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3B404E">
      <w:pPr>
        <w:spacing w:line="600" w:lineRule="auto"/>
        <w:jc w:val="both"/>
        <w:rPr>
          <w:rFonts w:hint="eastAsia" w:ascii="楷体_GB2312" w:hAnsi="楷体_GB2312" w:eastAsia="楷体_GB2312" w:cs="楷体_GB2312"/>
          <w:color w:val="000000"/>
          <w:sz w:val="40"/>
          <w:szCs w:val="40"/>
        </w:rPr>
      </w:pPr>
      <w: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a:lum bright="6000"/>
                    </a:blip>
                    <a:srcRect t="559" b="3637"/>
                    <a:stretch>
                      <a:fillRect/>
                    </a:stretch>
                  </pic:blipFill>
                  <pic:spPr>
                    <a:xfrm>
                      <a:off x="0" y="0"/>
                      <a:ext cx="8646795" cy="11107420"/>
                    </a:xfrm>
                    <a:prstGeom prst="rect">
                      <a:avLst/>
                    </a:prstGeom>
                  </pic:spPr>
                </pic:pic>
              </a:graphicData>
            </a:graphic>
          </wp:anchor>
        </w:drawing>
      </w:r>
      <w:r>
        <mc:AlternateContent>
          <mc:Choice Requires="wps">
            <w:drawing>
              <wp:anchor distT="0" distB="0" distL="114300" distR="114300" simplePos="0" relativeHeight="251660288" behindDoc="0" locked="0" layoutInCell="1" allowOverlap="1">
                <wp:simplePos x="0" y="0"/>
                <wp:positionH relativeFrom="column">
                  <wp:posOffset>-546735</wp:posOffset>
                </wp:positionH>
                <wp:positionV relativeFrom="paragraph">
                  <wp:posOffset>253365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1CC9E383">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25E28640">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43.05pt;margin-top:19.95pt;height:225.4pt;width:506.4pt;z-index:251660288;mso-width-relative:page;mso-height-relative:page;" filled="f" stroked="f" coordsize="21600,21600" o:gfxdata="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2yz97YAAAACgEAAA8AAAAAAAAAAQAgAAAAIgAAAGRycy9kb3ducmV2LnhtbFBL&#10;AQIUABQAAAAIAIdO4kCjWvfx9gEAAM4DAAAOAAAAAAAAAAEAIAAAACcBAABkcnMvZTJvRG9jLnht&#10;bFBLBQYAAAAABgAGAFkBAACPBQAAAAA=&#10;">
                <v:fill on="f" focussize="0,0"/>
                <v:stroke on="f"/>
                <v:imagedata o:title=""/>
                <o:lock v:ext="edit" aspectratio="f"/>
                <v:textbox>
                  <w:txbxContent>
                    <w:p w14:paraId="1CC9E383">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25E28640">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v:textbox>
              </v:shape>
            </w:pict>
          </mc:Fallback>
        </mc:AlternateContent>
      </w:r>
    </w:p>
    <w:p w14:paraId="1DF988B9">
      <w:pPr>
        <w:spacing w:line="600" w:lineRule="auto"/>
        <w:jc w:val="both"/>
        <w:rPr>
          <w:rFonts w:hint="eastAsia" w:ascii="楷体_GB2312" w:hAnsi="楷体_GB2312" w:eastAsia="楷体_GB2312" w:cs="楷体_GB2312"/>
          <w:color w:val="000000"/>
          <w:sz w:val="40"/>
          <w:szCs w:val="40"/>
        </w:rPr>
      </w:pPr>
    </w:p>
    <w:p w14:paraId="6AF41A91">
      <w:pPr>
        <w:spacing w:line="600" w:lineRule="auto"/>
        <w:jc w:val="both"/>
        <w:rPr>
          <w:rFonts w:hint="eastAsia" w:ascii="楷体_GB2312" w:hAnsi="楷体_GB2312" w:eastAsia="楷体_GB2312" w:cs="楷体_GB2312"/>
          <w:color w:val="000000"/>
          <w:sz w:val="40"/>
          <w:szCs w:val="40"/>
        </w:rPr>
      </w:pPr>
    </w:p>
    <w:p w14:paraId="41D2384A">
      <w:pPr>
        <w:spacing w:line="600" w:lineRule="auto"/>
        <w:jc w:val="both"/>
        <w:rPr>
          <w:rFonts w:hint="eastAsia" w:ascii="楷体_GB2312" w:hAnsi="楷体_GB2312" w:eastAsia="楷体_GB2312" w:cs="楷体_GB2312"/>
          <w:color w:val="000000"/>
          <w:sz w:val="40"/>
          <w:szCs w:val="40"/>
        </w:rPr>
      </w:pPr>
    </w:p>
    <w:p w14:paraId="2D5EB70B">
      <w:pPr>
        <w:spacing w:line="600" w:lineRule="auto"/>
        <w:jc w:val="both"/>
        <w:rPr>
          <w:rFonts w:hint="eastAsia" w:ascii="楷体_GB2312" w:hAnsi="楷体_GB2312" w:eastAsia="楷体_GB2312" w:cs="楷体_GB2312"/>
          <w:color w:val="000000"/>
          <w:sz w:val="40"/>
          <w:szCs w:val="40"/>
        </w:rPr>
      </w:pPr>
    </w:p>
    <w:p w14:paraId="293E80F0">
      <w:pPr>
        <w:spacing w:line="600" w:lineRule="auto"/>
        <w:jc w:val="both"/>
        <w:rPr>
          <w:rFonts w:hint="eastAsia" w:ascii="楷体_GB2312" w:hAnsi="楷体_GB2312" w:eastAsia="楷体_GB2312" w:cs="楷体_GB2312"/>
          <w:color w:val="000000"/>
          <w:sz w:val="40"/>
          <w:szCs w:val="40"/>
        </w:rPr>
      </w:pPr>
    </w:p>
    <w:p w14:paraId="0D16F9E8">
      <w:pPr>
        <w:spacing w:line="600" w:lineRule="auto"/>
        <w:jc w:val="both"/>
        <w:rPr>
          <w:rFonts w:hint="eastAsia" w:ascii="楷体_GB2312" w:hAnsi="楷体_GB2312" w:eastAsia="楷体_GB2312" w:cs="楷体_GB2312"/>
          <w:color w:val="000000"/>
          <w:sz w:val="40"/>
          <w:szCs w:val="40"/>
        </w:rPr>
      </w:pPr>
    </w:p>
    <w:p w14:paraId="4D2367E5">
      <w:pPr>
        <w:spacing w:line="600" w:lineRule="auto"/>
        <w:jc w:val="both"/>
        <w:rPr>
          <w:rFonts w:hint="eastAsia" w:ascii="楷体_GB2312" w:hAnsi="楷体_GB2312" w:eastAsia="楷体_GB2312" w:cs="楷体_GB2312"/>
          <w:color w:val="000000"/>
          <w:sz w:val="40"/>
          <w:szCs w:val="40"/>
        </w:rPr>
      </w:pPr>
    </w:p>
    <w:p w14:paraId="2E5FB812">
      <w:pPr>
        <w:spacing w:line="600" w:lineRule="auto"/>
        <w:jc w:val="both"/>
        <w:rPr>
          <w:rFonts w:hint="eastAsia" w:ascii="楷体_GB2312" w:hAnsi="楷体_GB2312" w:eastAsia="楷体_GB2312" w:cs="楷体_GB2312"/>
          <w:color w:val="000000"/>
          <w:sz w:val="40"/>
          <w:szCs w:val="40"/>
        </w:rPr>
      </w:pPr>
    </w:p>
    <w:p w14:paraId="3742789D">
      <w:pPr>
        <w:spacing w:line="600" w:lineRule="auto"/>
        <w:jc w:val="both"/>
        <w:rPr>
          <w:rFonts w:hint="eastAsia" w:ascii="楷体_GB2312" w:hAnsi="楷体_GB2312" w:eastAsia="楷体_GB2312" w:cs="楷体_GB2312"/>
          <w:color w:val="000000"/>
          <w:sz w:val="40"/>
          <w:szCs w:val="40"/>
        </w:rPr>
      </w:pPr>
    </w:p>
    <w:p w14:paraId="40F8BE54">
      <w:pPr>
        <w:spacing w:line="600" w:lineRule="auto"/>
        <w:jc w:val="both"/>
        <w:rPr>
          <w:rFonts w:hint="eastAsia" w:ascii="楷体_GB2312" w:hAnsi="楷体_GB2312" w:eastAsia="楷体_GB2312" w:cs="楷体_GB2312"/>
          <w:color w:val="000000"/>
          <w:sz w:val="40"/>
          <w:szCs w:val="40"/>
        </w:rPr>
      </w:pPr>
    </w:p>
    <w:p w14:paraId="1E5FEBB6">
      <w:pPr>
        <w:spacing w:line="600" w:lineRule="auto"/>
        <w:jc w:val="both"/>
        <w:rPr>
          <w:rFonts w:hint="eastAsia" w:ascii="楷体_GB2312" w:hAnsi="楷体_GB2312" w:eastAsia="楷体_GB2312" w:cs="楷体_GB2312"/>
          <w:color w:val="000000"/>
          <w:sz w:val="40"/>
          <w:szCs w:val="40"/>
        </w:rPr>
      </w:pPr>
    </w:p>
    <w:p w14:paraId="079C39DA">
      <w:pPr>
        <w:spacing w:line="600" w:lineRule="auto"/>
        <w:jc w:val="left"/>
        <w:rPr>
          <w:rFonts w:hint="eastAsia" w:ascii="楷体_GB2312" w:hAnsi="楷体_GB2312" w:eastAsia="楷体_GB2312" w:cs="楷体_GB2312"/>
          <w:color w:val="000000"/>
          <w:sz w:val="40"/>
          <w:szCs w:val="40"/>
          <w:lang w:val="en-US" w:eastAsia="zh-CN"/>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w:t>
      </w:r>
      <w:r>
        <w:rPr>
          <w:rFonts w:hint="eastAsia" w:ascii="楷体_GB2312" w:hAnsi="楷体_GB2312" w:eastAsia="楷体_GB2312" w:cs="楷体_GB2312"/>
          <w:color w:val="000000"/>
          <w:sz w:val="40"/>
          <w:szCs w:val="40"/>
          <w:lang w:val="en-US" w:eastAsia="zh-CN"/>
        </w:rPr>
        <w:t>287</w:t>
      </w:r>
    </w:p>
    <w:p w14:paraId="7533B336">
      <w:pPr>
        <w:spacing w:line="600" w:lineRule="auto"/>
        <w:jc w:val="left"/>
        <w:rPr>
          <w:rFonts w:hint="eastAsia"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：中国共产党涞源县委员会老干部局</w:t>
      </w:r>
    </w:p>
    <w:p w14:paraId="2595C946">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0E049937">
      <w:pPr>
        <w:spacing w:line="600" w:lineRule="auto"/>
        <w:jc w:val="center"/>
        <w:rPr>
          <w:rFonts w:hint="eastAsia" w:ascii="楷体_GB2312" w:hAnsi="楷体_GB2312" w:eastAsia="楷体_GB2312" w:cs="楷体_GB2312"/>
          <w:color w:val="000000"/>
          <w:sz w:val="40"/>
          <w:szCs w:val="40"/>
        </w:rPr>
      </w:pPr>
    </w:p>
    <w:p w14:paraId="2509B2C8">
      <w:pPr>
        <w:rPr>
          <w:rFonts w:hint="eastAsia" w:ascii="黑体" w:hAnsi="黑体" w:eastAsia="黑体" w:cs="黑体"/>
          <w:b/>
          <w:bCs/>
          <w:sz w:val="32"/>
          <w:szCs w:val="36"/>
          <w:highlight w:val="yellow"/>
        </w:rPr>
      </w:pPr>
    </w:p>
    <w:p w14:paraId="53FE729A">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方正小标宋_GBK"/>
          <w:b w:val="0"/>
          <w:sz w:val="72"/>
          <w:szCs w:val="72"/>
        </w:rPr>
        <w:t>中国共产党涞源县委员会老干部局</w:t>
      </w:r>
    </w:p>
    <w:p w14:paraId="6B920862">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仿宋_GB2312"/>
          <w:b w:val="0"/>
          <w:sz w:val="72"/>
          <w:szCs w:val="72"/>
        </w:rPr>
        <w:t>2024</w:t>
      </w:r>
      <w:r>
        <w:rPr>
          <w:rFonts w:ascii="Times New Roman" w:eastAsia="方正小标宋_GBK"/>
          <w:b w:val="0"/>
          <w:sz w:val="72"/>
          <w:szCs w:val="72"/>
        </w:rPr>
        <w:t>年度部门决算公开文本</w:t>
      </w:r>
    </w:p>
    <w:p w14:paraId="23AEA024">
      <w:pPr>
        <w:spacing w:line="360" w:lineRule="auto"/>
        <w:jc w:val="center"/>
        <w:rPr>
          <w:rFonts w:ascii="黑体" w:hAnsi="黑体" w:eastAsia="黑体" w:cs="黑体"/>
          <w:sz w:val="56"/>
          <w:szCs w:val="72"/>
        </w:rPr>
      </w:pPr>
    </w:p>
    <w:p w14:paraId="5DB67891">
      <w:pPr>
        <w:spacing w:line="600" w:lineRule="auto"/>
        <w:jc w:val="center"/>
        <w:rPr>
          <w:rFonts w:ascii="黑体" w:hAnsi="黑体" w:eastAsia="黑体" w:cs="黑体"/>
          <w:sz w:val="56"/>
          <w:szCs w:val="72"/>
        </w:rPr>
      </w:pPr>
    </w:p>
    <w:p w14:paraId="10DA5A83">
      <w:pPr>
        <w:spacing w:line="600" w:lineRule="auto"/>
        <w:jc w:val="center"/>
        <w:rPr>
          <w:rFonts w:ascii="黑体" w:hAnsi="黑体" w:eastAsia="黑体" w:cs="黑体"/>
          <w:sz w:val="56"/>
          <w:szCs w:val="72"/>
        </w:rPr>
      </w:pPr>
    </w:p>
    <w:p w14:paraId="3956C54B">
      <w:pPr>
        <w:spacing w:line="480" w:lineRule="auto"/>
        <w:jc w:val="both"/>
        <w:rPr>
          <w:rFonts w:ascii="黑体" w:hAnsi="黑体" w:eastAsia="黑体" w:cs="黑体"/>
          <w:sz w:val="56"/>
          <w:szCs w:val="72"/>
        </w:rPr>
      </w:pPr>
    </w:p>
    <w:p w14:paraId="3B5D9889">
      <w:pPr>
        <w:widowControl/>
        <w:spacing w:before="0" w:beforeLines="0" w:beforeAutospacing="0" w:after="0" w:afterLines="0" w:afterAutospacing="0" w:line="360" w:lineRule="auto"/>
        <w:jc w:val="center"/>
        <w:rPr>
          <w:rFonts w:ascii="Times New Roman" w:eastAsia="楷体_GB2312"/>
          <w:b w:val="0"/>
          <w:sz w:val="44"/>
          <w:szCs w:val="44"/>
        </w:rPr>
      </w:pPr>
      <w:r>
        <w:rPr>
          <w:rFonts w:ascii="Times New Roman" w:eastAsia="楷体_GB2312"/>
          <w:b w:val="0"/>
          <w:sz w:val="44"/>
          <w:szCs w:val="44"/>
        </w:rPr>
        <w:t>中国共产党涞源县委员会老干部局</w:t>
      </w:r>
    </w:p>
    <w:p w14:paraId="0C3360AD">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二〇二五年</w:t>
      </w:r>
      <w:r>
        <w:rPr>
          <w:rFonts w:hint="eastAsia" w:ascii="Times New Roman" w:eastAsia="楷体_GB2312"/>
          <w:b w:val="0"/>
          <w:sz w:val="44"/>
          <w:szCs w:val="44"/>
          <w:lang w:val="en-US" w:eastAsia="zh-CN"/>
        </w:rPr>
        <w:t>十一</w:t>
      </w:r>
      <w:r>
        <w:rPr>
          <w:rFonts w:ascii="Times New Roman" w:eastAsia="楷体_GB2312"/>
          <w:b w:val="0"/>
          <w:sz w:val="44"/>
          <w:szCs w:val="44"/>
        </w:rPr>
        <w:t>月</w:t>
      </w:r>
    </w:p>
    <w:p w14:paraId="0350B668">
      <w:pPr>
        <w:snapToGrid w:val="0"/>
        <w:jc w:val="left"/>
        <w:rPr>
          <w:rFonts w:hint="eastAsia"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65065631">
      <w:pPr>
        <w:snapToGrid w:val="0"/>
        <w:jc w:val="left"/>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2D766CBE">
      <w:pPr>
        <w:widowControl/>
        <w:spacing w:line="600" w:lineRule="exact"/>
        <w:jc w:val="left"/>
        <w:rPr>
          <w:rFonts w:ascii="黑体" w:hAnsi="黑体" w:eastAsia="黑体" w:cs="黑体"/>
          <w:bCs/>
          <w:sz w:val="32"/>
          <w:szCs w:val="32"/>
        </w:rPr>
      </w:pPr>
    </w:p>
    <w:p w14:paraId="77A34A25">
      <w:pPr>
        <w:tabs>
          <w:tab w:val="left" w:pos="2728"/>
        </w:tabs>
        <w:jc w:val="center"/>
        <w:rPr>
          <w:rFonts w:ascii="黑体" w:hAnsi="Times New Roman" w:eastAsia="黑体" w:cs="Times New Roman"/>
          <w:sz w:val="48"/>
          <w:szCs w:val="48"/>
        </w:rPr>
      </w:pPr>
    </w:p>
    <w:p w14:paraId="00137705">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目  录</w:t>
      </w:r>
    </w:p>
    <w:p w14:paraId="0463692A">
      <w:pPr>
        <w:widowControl/>
        <w:spacing w:after="160" w:line="580" w:lineRule="exact"/>
        <w:ind w:firstLine="640" w:firstLineChars="200"/>
        <w:rPr>
          <w:rFonts w:ascii="Times New Roman" w:hAnsi="Times New Roman" w:eastAsia="黑体" w:cs="Times New Roman"/>
          <w:sz w:val="32"/>
          <w:szCs w:val="32"/>
        </w:rPr>
      </w:pPr>
    </w:p>
    <w:p w14:paraId="472C559A">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第一部分部门概况</w:t>
      </w:r>
    </w:p>
    <w:p w14:paraId="02178CE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一、部门职责</w:t>
      </w:r>
    </w:p>
    <w:p w14:paraId="00F69CB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二、机构设置</w:t>
      </w:r>
    </w:p>
    <w:p w14:paraId="239BFCB4">
      <w:pPr>
        <w:widowControl/>
        <w:spacing w:before="0" w:beforeLines="0" w:beforeAutospacing="0" w:after="0" w:afterLines="0" w:afterAutospacing="0" w:line="360" w:lineRule="auto"/>
        <w:jc w:val="left"/>
        <w:outlineLvl w:val="0"/>
        <w:rPr>
          <w:rFonts w:ascii="Times New Roman" w:eastAsia="黑体"/>
          <w:sz w:val="32"/>
          <w:szCs w:val="32"/>
        </w:rPr>
      </w:pPr>
      <w:r>
        <w:rPr>
          <w:rFonts w:ascii="Times New Roman" w:eastAsia="黑体"/>
          <w:b w:val="0"/>
          <w:sz w:val="32"/>
          <w:szCs w:val="32"/>
        </w:rPr>
        <w:t>第二部分 2024年度部门决算报表</w:t>
      </w:r>
    </w:p>
    <w:p w14:paraId="16E9434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一、收入支出决算总表</w:t>
      </w:r>
    </w:p>
    <w:p w14:paraId="54E4576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二、收入决算表</w:t>
      </w:r>
    </w:p>
    <w:p w14:paraId="4E2863E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三、支出决算表</w:t>
      </w:r>
    </w:p>
    <w:p w14:paraId="791E225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四、财政拨款收入支出决算总表</w:t>
      </w:r>
    </w:p>
    <w:p w14:paraId="5AEC7D1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五、一般公共预算财政拨款支出决算表</w:t>
      </w:r>
    </w:p>
    <w:p w14:paraId="783EE4F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六、一般公共预算财政拨款基本支出决算明细表</w:t>
      </w:r>
    </w:p>
    <w:p w14:paraId="5454140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七、政府性基金预算财政拨款收入支出决算表</w:t>
      </w:r>
    </w:p>
    <w:p w14:paraId="5981C7C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八、国有资本经营预算财政拨款支出决算表</w:t>
      </w:r>
    </w:p>
    <w:p w14:paraId="21FF540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九、财政拨款“三公”经费支出决算表</w:t>
      </w:r>
    </w:p>
    <w:p w14:paraId="25FE7E31">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第三部分 2024年度部门决算情况说明</w:t>
      </w:r>
    </w:p>
    <w:p w14:paraId="0616187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一、收入支出决算总体情况说明</w:t>
      </w:r>
    </w:p>
    <w:p w14:paraId="4706A87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二、收入决算情况说明</w:t>
      </w:r>
    </w:p>
    <w:p w14:paraId="78F0E95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三、支出决算情况说明</w:t>
      </w:r>
    </w:p>
    <w:p w14:paraId="17BF0D0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四、财政拨款收入支出决算总体情况说明</w:t>
      </w:r>
    </w:p>
    <w:p w14:paraId="2E8D1F4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五、财政拨款“三公”经费支出决算情况说明</w:t>
      </w:r>
    </w:p>
    <w:p w14:paraId="7EF1166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六、机关运行经费支出说明</w:t>
      </w:r>
    </w:p>
    <w:p w14:paraId="506C2F1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七、政府采购支出说明</w:t>
      </w:r>
    </w:p>
    <w:p w14:paraId="1A77CB9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八、国有资产占用情况说明</w:t>
      </w:r>
    </w:p>
    <w:p w14:paraId="014139E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九、关于2024年度绩效评价情况的说明</w:t>
      </w:r>
    </w:p>
    <w:p w14:paraId="0FBD0EE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十、其他需要说明的情况</w:t>
      </w:r>
    </w:p>
    <w:p w14:paraId="69BBDFD4">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第四部分 名词解释</w:t>
      </w:r>
    </w:p>
    <w:p w14:paraId="7D901DE1">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p>
    <w:p w14:paraId="120E519B">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第一部分部门概况</w:t>
      </w:r>
    </w:p>
    <w:p w14:paraId="59CCD1F2">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一、部门职责</w:t>
      </w:r>
    </w:p>
    <w:p w14:paraId="6EB05B99">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 w:hAnsi="仿宋" w:eastAsia="仿宋" w:cs="仿宋"/>
          <w:sz w:val="32"/>
          <w:szCs w:val="32"/>
        </w:rPr>
      </w:pPr>
      <w:r>
        <w:rPr>
          <w:rFonts w:ascii="仿宋" w:hAnsi="仿宋" w:eastAsia="仿宋" w:cs="仿宋"/>
          <w:sz w:val="32"/>
          <w:szCs w:val="32"/>
        </w:rPr>
        <w:t>1.</w:t>
      </w:r>
      <w:r>
        <w:rPr>
          <w:rFonts w:hint="eastAsia" w:ascii="仿宋" w:hAnsi="仿宋" w:eastAsia="仿宋" w:cs="仿宋"/>
          <w:sz w:val="32"/>
          <w:szCs w:val="32"/>
        </w:rPr>
        <w:t>贯彻</w:t>
      </w:r>
      <w:r>
        <w:rPr>
          <w:rFonts w:hint="eastAsia" w:ascii="仿宋" w:hAnsi="仿宋" w:eastAsia="仿宋" w:cs="仿宋"/>
          <w:sz w:val="32"/>
          <w:szCs w:val="32"/>
          <w:lang w:eastAsia="zh-CN"/>
        </w:rPr>
        <w:t>党</w:t>
      </w:r>
      <w:r>
        <w:rPr>
          <w:rFonts w:hint="eastAsia" w:ascii="仿宋" w:hAnsi="仿宋" w:eastAsia="仿宋" w:cs="仿宋"/>
          <w:sz w:val="32"/>
          <w:szCs w:val="32"/>
        </w:rPr>
        <w:t>中央、国务院和省委、省政府、市委、市政府以及县委、</w:t>
      </w:r>
      <w:bookmarkStart w:id="0" w:name="_GoBack"/>
      <w:bookmarkEnd w:id="0"/>
      <w:r>
        <w:rPr>
          <w:rFonts w:hint="eastAsia" w:ascii="仿宋" w:hAnsi="仿宋" w:eastAsia="仿宋" w:cs="仿宋"/>
          <w:sz w:val="32"/>
          <w:szCs w:val="32"/>
        </w:rPr>
        <w:t>县政府关于离退休干部工作的方针政策，组织落实离退休干部的政治、生活待遇。</w:t>
      </w:r>
    </w:p>
    <w:p w14:paraId="1F751C5E">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 w:hAnsi="仿宋" w:eastAsia="仿宋" w:cs="仿宋"/>
          <w:sz w:val="32"/>
          <w:szCs w:val="32"/>
        </w:rPr>
      </w:pPr>
      <w:r>
        <w:rPr>
          <w:rFonts w:ascii="仿宋" w:hAnsi="仿宋" w:eastAsia="仿宋" w:cs="仿宋"/>
          <w:sz w:val="32"/>
          <w:szCs w:val="32"/>
        </w:rPr>
        <w:t>2.</w:t>
      </w:r>
      <w:r>
        <w:rPr>
          <w:rFonts w:hint="eastAsia" w:ascii="仿宋" w:hAnsi="仿宋" w:eastAsia="仿宋" w:cs="仿宋"/>
          <w:sz w:val="32"/>
          <w:szCs w:val="32"/>
        </w:rPr>
        <w:t>建设、管理、使用好老年活动阵地，并指导全县阵地建设。贯彻执行老年教育、老区建设和老干部工作方针，构建终身教育体系；开展全县关心下一代工作，组织老同志参加青少年教育工作。</w:t>
      </w:r>
    </w:p>
    <w:p w14:paraId="3327957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 w:hAnsi="仿宋" w:eastAsia="仿宋" w:cs="仿宋"/>
          <w:sz w:val="32"/>
          <w:szCs w:val="32"/>
        </w:rPr>
      </w:pPr>
      <w:r>
        <w:rPr>
          <w:rFonts w:ascii="仿宋" w:hAnsi="仿宋" w:eastAsia="仿宋" w:cs="仿宋"/>
          <w:sz w:val="32"/>
          <w:szCs w:val="32"/>
        </w:rPr>
        <w:t>3.</w:t>
      </w:r>
      <w:r>
        <w:rPr>
          <w:rFonts w:hint="eastAsia" w:ascii="仿宋" w:hAnsi="仿宋" w:eastAsia="仿宋" w:cs="仿宋"/>
          <w:sz w:val="32"/>
          <w:szCs w:val="32"/>
        </w:rPr>
        <w:t>检查、督促、指导离退休干部的党组织建设加强离退休干部的学习教育，做好思想政治工作；组织指导离退休干部在两个文明建设中发挥作用。</w:t>
      </w:r>
    </w:p>
    <w:p w14:paraId="5B39FD1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 w:hAnsi="仿宋" w:eastAsia="仿宋" w:cs="仿宋"/>
          <w:sz w:val="32"/>
          <w:szCs w:val="32"/>
        </w:rPr>
      </w:pPr>
      <w:r>
        <w:rPr>
          <w:rFonts w:ascii="仿宋" w:hAnsi="仿宋" w:eastAsia="仿宋" w:cs="仿宋"/>
          <w:sz w:val="32"/>
          <w:szCs w:val="32"/>
        </w:rPr>
        <w:t>4.</w:t>
      </w:r>
      <w:r>
        <w:rPr>
          <w:rFonts w:hint="eastAsia" w:ascii="仿宋" w:hAnsi="仿宋" w:eastAsia="仿宋" w:cs="仿宋"/>
          <w:sz w:val="32"/>
          <w:szCs w:val="32"/>
        </w:rPr>
        <w:t>负责组织指导离退休干部的文体健身活动及医疗保健工作。</w:t>
      </w:r>
    </w:p>
    <w:p w14:paraId="3D5888AC">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仿宋" w:hAnsi="仿宋" w:eastAsia="仿宋" w:cs="仿宋"/>
          <w:sz w:val="32"/>
          <w:szCs w:val="32"/>
        </w:rPr>
      </w:pPr>
      <w:r>
        <w:rPr>
          <w:rFonts w:ascii="仿宋" w:hAnsi="仿宋" w:eastAsia="仿宋" w:cs="仿宋"/>
          <w:sz w:val="32"/>
          <w:szCs w:val="32"/>
        </w:rPr>
        <w:t>5.</w:t>
      </w:r>
      <w:r>
        <w:rPr>
          <w:rFonts w:hint="eastAsia" w:ascii="仿宋" w:hAnsi="仿宋" w:eastAsia="仿宋" w:cs="仿宋"/>
          <w:sz w:val="32"/>
          <w:szCs w:val="32"/>
        </w:rPr>
        <w:t>完成县委交办的其他工作。</w:t>
      </w:r>
    </w:p>
    <w:p w14:paraId="745969CD">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二、机构设置</w:t>
      </w:r>
    </w:p>
    <w:p w14:paraId="629618E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ascii="Times New Roman" w:eastAsia="仿宋_GB2312"/>
          <w:sz w:val="32"/>
          <w:szCs w:val="32"/>
        </w:rPr>
      </w:pPr>
      <w:r>
        <w:rPr>
          <w:rFonts w:ascii="Times New Roman" w:eastAsia="仿宋_GB2312"/>
          <w:b w:val="0"/>
          <w:sz w:val="32"/>
          <w:szCs w:val="32"/>
        </w:rPr>
        <w:t>从决算编报单位构成看，纳入2024年度本部门决算汇编范围的独立核算单位（以下简称“单位”）共</w:t>
      </w:r>
      <w:r>
        <w:rPr>
          <w:rFonts w:hint="eastAsia" w:ascii="Times New Roman" w:eastAsia="仿宋_GB2312"/>
          <w:b w:val="0"/>
          <w:sz w:val="32"/>
          <w:szCs w:val="32"/>
          <w:lang w:val="en-US" w:eastAsia="zh-CN"/>
        </w:rPr>
        <w:t>1</w:t>
      </w:r>
      <w:r>
        <w:rPr>
          <w:rFonts w:ascii="Times New Roman" w:eastAsia="仿宋_GB2312"/>
          <w:b w:val="0"/>
          <w:sz w:val="32"/>
          <w:szCs w:val="32"/>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2EA3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85" w:type="dxa"/>
            <w:vAlign w:val="center"/>
          </w:tcPr>
          <w:p w14:paraId="1DE7739F">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72227383">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445" w:type="dxa"/>
            <w:vAlign w:val="center"/>
          </w:tcPr>
          <w:p w14:paraId="28DD6DE6">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7DF97AAD">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1600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85" w:type="dxa"/>
          </w:tcPr>
          <w:p w14:paraId="6EB8109F">
            <w:pPr>
              <w:spacing w:line="560" w:lineRule="exact"/>
              <w:jc w:val="center"/>
              <w:rPr>
                <w:rFonts w:ascii="仿宋_GB2312" w:hAnsi="Calibri" w:eastAsia="仿宋_GB2312" w:cs="ArialUnicodeMS"/>
                <w:kern w:val="0"/>
                <w:sz w:val="21"/>
                <w:szCs w:val="21"/>
              </w:rPr>
            </w:pPr>
            <w:r>
              <w:rPr>
                <w:rFonts w:hint="eastAsia" w:ascii="仿宋_GB2312" w:hAnsi="Calibri" w:eastAsia="仿宋_GB2312" w:cs="ArialUnicodeMS"/>
                <w:kern w:val="0"/>
                <w:sz w:val="21"/>
                <w:szCs w:val="21"/>
                <w:lang w:val="en-US" w:eastAsia="zh-CN"/>
              </w:rPr>
              <w:t>1</w:t>
            </w:r>
          </w:p>
        </w:tc>
        <w:tc>
          <w:tcPr>
            <w:tcW w:w="3485" w:type="dxa"/>
          </w:tcPr>
          <w:p w14:paraId="3E1DE48C">
            <w:pPr>
              <w:spacing w:line="560" w:lineRule="exact"/>
              <w:jc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中国共产党涞源县委员会老干部局(本级)</w:t>
            </w:r>
          </w:p>
        </w:tc>
        <w:tc>
          <w:tcPr>
            <w:tcW w:w="2445" w:type="dxa"/>
          </w:tcPr>
          <w:p w14:paraId="2E443189">
            <w:pPr>
              <w:spacing w:line="560" w:lineRule="exact"/>
              <w:jc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行政单位</w:t>
            </w:r>
          </w:p>
        </w:tc>
        <w:tc>
          <w:tcPr>
            <w:tcW w:w="2665" w:type="dxa"/>
          </w:tcPr>
          <w:p w14:paraId="3FEF84E0">
            <w:pPr>
              <w:spacing w:line="560" w:lineRule="exact"/>
              <w:jc w:val="center"/>
              <w:rPr>
                <w:rFonts w:hint="eastAsia" w:ascii="仿宋" w:hAnsi="仿宋" w:eastAsia="仿宋" w:cs="仿宋"/>
                <w:kern w:val="0"/>
                <w:sz w:val="24"/>
                <w:szCs w:val="24"/>
                <w:lang w:val="en-US"/>
              </w:rPr>
            </w:pPr>
            <w:r>
              <w:rPr>
                <w:rFonts w:hint="eastAsia" w:ascii="仿宋" w:hAnsi="仿宋" w:eastAsia="仿宋" w:cs="仿宋"/>
                <w:kern w:val="0"/>
                <w:sz w:val="24"/>
                <w:szCs w:val="24"/>
                <w:lang w:val="en-US" w:eastAsia="zh-CN"/>
              </w:rPr>
              <w:t>全额财政拨款</w:t>
            </w:r>
          </w:p>
        </w:tc>
      </w:tr>
    </w:tbl>
    <w:p w14:paraId="38DC5FDB">
      <w:pPr>
        <w:keepNext w:val="0"/>
        <w:keepLines w:val="0"/>
        <w:pageBreakBefore w:val="0"/>
        <w:widowControl/>
        <w:kinsoku/>
        <w:wordWrap/>
        <w:overflowPunct/>
        <w:topLinePunct w:val="0"/>
        <w:autoSpaceDE/>
        <w:autoSpaceDN/>
        <w:bidi w:val="0"/>
        <w:adjustRightInd/>
        <w:snapToGrid/>
        <w:spacing w:line="580" w:lineRule="exact"/>
        <w:jc w:val="both"/>
        <w:textAlignment w:val="auto"/>
        <w:outlineLvl w:val="9"/>
        <w:rPr>
          <w:rFonts w:hint="eastAsia" w:ascii="Times New Roman" w:eastAsia="黑体"/>
          <w:b w:val="0"/>
          <w:sz w:val="44"/>
          <w:szCs w:val="44"/>
          <w:lang w:val="en-US" w:eastAsia="zh-CN"/>
        </w:rPr>
      </w:pPr>
      <w:r>
        <w:rPr>
          <w:rFonts w:hint="eastAsia" w:ascii="仿宋" w:hAnsi="仿宋" w:eastAsia="仿宋" w:cs="仿宋"/>
          <w:sz w:val="24"/>
          <w:szCs w:val="24"/>
        </w:rPr>
        <w:t>我部门无二级预算单位，因此，</w:t>
      </w:r>
      <w:r>
        <w:rPr>
          <w:rFonts w:hint="eastAsia" w:ascii="仿宋" w:hAnsi="仿宋" w:eastAsia="仿宋" w:cs="仿宋"/>
          <w:kern w:val="0"/>
          <w:sz w:val="24"/>
          <w:szCs w:val="24"/>
          <w:lang w:val="en-US" w:eastAsia="zh-CN"/>
        </w:rPr>
        <w:t>中国共产党涞源县委员会老干部局</w:t>
      </w:r>
      <w:r>
        <w:rPr>
          <w:rFonts w:hint="eastAsia" w:ascii="仿宋" w:hAnsi="仿宋" w:eastAsia="仿宋" w:cs="仿宋"/>
          <w:sz w:val="24"/>
          <w:szCs w:val="24"/>
        </w:rPr>
        <w:t>2024 年度部门决算即</w:t>
      </w:r>
      <w:r>
        <w:rPr>
          <w:rFonts w:hint="eastAsia" w:ascii="仿宋" w:hAnsi="仿宋" w:eastAsia="仿宋" w:cs="仿宋"/>
          <w:kern w:val="0"/>
          <w:sz w:val="24"/>
          <w:szCs w:val="24"/>
          <w:lang w:val="en-US" w:eastAsia="zh-CN"/>
        </w:rPr>
        <w:t>中国共产党涞源县委员会老干部局</w:t>
      </w:r>
      <w:r>
        <w:rPr>
          <w:rFonts w:hint="eastAsia" w:ascii="仿宋" w:hAnsi="仿宋" w:eastAsia="仿宋" w:cs="仿宋"/>
          <w:sz w:val="24"/>
          <w:szCs w:val="24"/>
        </w:rPr>
        <w:t>本级2024 年度决算。</w:t>
      </w:r>
    </w:p>
    <w:p w14:paraId="2E61E204">
      <w:pPr>
        <w:ind w:firstLine="1320" w:firstLineChars="300"/>
        <w:rPr>
          <w:rFonts w:ascii="Times New Roman" w:eastAsia="黑体"/>
          <w:sz w:val="44"/>
          <w:szCs w:val="44"/>
        </w:rPr>
      </w:pPr>
      <w:r>
        <w:rPr>
          <w:rFonts w:ascii="Times New Roman" w:eastAsia="黑体"/>
          <w:b w:val="0"/>
          <w:sz w:val="44"/>
          <w:szCs w:val="44"/>
        </w:rPr>
        <w:t>第二部分</w:t>
      </w:r>
      <w:r>
        <w:rPr>
          <w:rFonts w:ascii="Times New Roman" w:eastAsia="仿宋_GB2312"/>
          <w:b w:val="0"/>
          <w:sz w:val="44"/>
          <w:szCs w:val="44"/>
        </w:rPr>
        <w:t>2024</w:t>
      </w:r>
      <w:r>
        <w:rPr>
          <w:rFonts w:ascii="Times New Roman" w:eastAsia="黑体"/>
          <w:b w:val="0"/>
          <w:sz w:val="44"/>
          <w:szCs w:val="44"/>
        </w:rPr>
        <w:t>年度部门决算表</w:t>
      </w:r>
    </w:p>
    <w:tbl>
      <w:tblPr>
        <w:tblStyle w:val="11"/>
        <w:tblW w:w="7250" w:type="pct"/>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46"/>
        <w:gridCol w:w="624"/>
        <w:gridCol w:w="611"/>
        <w:gridCol w:w="1317"/>
        <w:gridCol w:w="1628"/>
        <w:gridCol w:w="1547"/>
        <w:gridCol w:w="624"/>
        <w:gridCol w:w="1928"/>
        <w:gridCol w:w="34"/>
      </w:tblGrid>
      <w:tr w14:paraId="0DA60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59499F7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41CE8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35F92884">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6A3F3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auto" w:sz="4" w:space="0"/>
              <w:right w:val="nil"/>
            </w:tcBorders>
            <w:noWrap/>
            <w:vAlign w:val="bottom"/>
          </w:tcPr>
          <w:p w14:paraId="64773C9C">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部门（单位）：中国共产党涞源县委员会老干部局</w:t>
            </w:r>
          </w:p>
        </w:tc>
        <w:tc>
          <w:tcPr>
            <w:tcW w:w="1262" w:type="pct"/>
            <w:gridSpan w:val="2"/>
            <w:tcBorders>
              <w:top w:val="nil"/>
              <w:left w:val="nil"/>
              <w:bottom w:val="single" w:color="auto" w:sz="4" w:space="0"/>
              <w:right w:val="nil"/>
            </w:tcBorders>
            <w:noWrap/>
            <w:vAlign w:val="bottom"/>
          </w:tcPr>
          <w:p w14:paraId="639086C5">
            <w:pPr>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sz w:val="20"/>
                <w:szCs w:val="20"/>
                <w:highlight w:val="none"/>
                <w:u w:val="none"/>
                <w:lang w:val="en-US" w:eastAsia="zh-CN"/>
              </w:rPr>
              <w:t>2024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57" w:type="pct"/>
            <w:gridSpan w:val="3"/>
            <w:tcBorders>
              <w:top w:val="nil"/>
              <w:left w:val="nil"/>
              <w:bottom w:val="single" w:color="auto" w:sz="4" w:space="0"/>
              <w:right w:val="nil"/>
            </w:tcBorders>
            <w:noWrap/>
            <w:vAlign w:val="bottom"/>
          </w:tcPr>
          <w:p w14:paraId="4A0862C1">
            <w:pPr>
              <w:jc w:val="right"/>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6544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44" w:hRule="atLeast"/>
        </w:trPr>
        <w:tc>
          <w:tcPr>
            <w:tcW w:w="2529" w:type="pct"/>
            <w:gridSpan w:val="4"/>
            <w:tcBorders>
              <w:top w:val="single" w:color="auto" w:sz="4" w:space="0"/>
              <w:left w:val="single" w:color="000000" w:sz="4" w:space="0"/>
              <w:bottom w:val="single" w:color="000000" w:sz="4" w:space="0"/>
              <w:right w:val="single" w:color="000000" w:sz="4" w:space="0"/>
            </w:tcBorders>
            <w:noWrap/>
            <w:vAlign w:val="center"/>
          </w:tcPr>
          <w:p w14:paraId="4F2C6E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收入</w:t>
            </w:r>
          </w:p>
        </w:tc>
        <w:tc>
          <w:tcPr>
            <w:tcW w:w="2456" w:type="pct"/>
            <w:gridSpan w:val="4"/>
            <w:tcBorders>
              <w:top w:val="single" w:color="auto" w:sz="4" w:space="0"/>
              <w:left w:val="nil"/>
              <w:bottom w:val="single" w:color="000000" w:sz="4" w:space="0"/>
              <w:right w:val="single" w:color="000000" w:sz="4" w:space="0"/>
            </w:tcBorders>
            <w:noWrap/>
            <w:vAlign w:val="center"/>
          </w:tcPr>
          <w:p w14:paraId="679C14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支出</w:t>
            </w:r>
          </w:p>
        </w:tc>
      </w:tr>
      <w:tr w14:paraId="62455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20AFAA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7" w:type="pct"/>
            <w:tcBorders>
              <w:top w:val="nil"/>
              <w:left w:val="nil"/>
              <w:bottom w:val="single" w:color="000000" w:sz="4" w:space="0"/>
              <w:right w:val="single" w:color="000000" w:sz="4" w:space="0"/>
            </w:tcBorders>
            <w:noWrap/>
            <w:vAlign w:val="center"/>
          </w:tcPr>
          <w:p w14:paraId="739721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826" w:type="pct"/>
            <w:gridSpan w:val="2"/>
            <w:tcBorders>
              <w:top w:val="nil"/>
              <w:left w:val="nil"/>
              <w:bottom w:val="single" w:color="000000" w:sz="4" w:space="0"/>
              <w:right w:val="single" w:color="000000" w:sz="4" w:space="0"/>
            </w:tcBorders>
            <w:noWrap/>
            <w:vAlign w:val="center"/>
          </w:tcPr>
          <w:p w14:paraId="5A45BD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c>
          <w:tcPr>
            <w:tcW w:w="1361" w:type="pct"/>
            <w:gridSpan w:val="2"/>
            <w:tcBorders>
              <w:top w:val="nil"/>
              <w:left w:val="nil"/>
              <w:bottom w:val="single" w:color="000000" w:sz="4" w:space="0"/>
              <w:right w:val="single" w:color="000000" w:sz="4" w:space="0"/>
            </w:tcBorders>
            <w:noWrap/>
            <w:vAlign w:val="center"/>
          </w:tcPr>
          <w:p w14:paraId="43CDC9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7" w:type="pct"/>
            <w:tcBorders>
              <w:top w:val="nil"/>
              <w:left w:val="nil"/>
              <w:bottom w:val="single" w:color="000000" w:sz="4" w:space="0"/>
              <w:right w:val="single" w:color="000000" w:sz="4" w:space="0"/>
            </w:tcBorders>
            <w:noWrap/>
            <w:vAlign w:val="center"/>
          </w:tcPr>
          <w:p w14:paraId="0AB027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826" w:type="pct"/>
            <w:tcBorders>
              <w:top w:val="nil"/>
              <w:left w:val="nil"/>
              <w:bottom w:val="single" w:color="000000" w:sz="4" w:space="0"/>
              <w:right w:val="single" w:color="000000" w:sz="4" w:space="0"/>
            </w:tcBorders>
            <w:noWrap/>
            <w:vAlign w:val="center"/>
          </w:tcPr>
          <w:p w14:paraId="3D4173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r>
      <w:tr w14:paraId="767E3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70206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67" w:type="pct"/>
            <w:tcBorders>
              <w:top w:val="nil"/>
              <w:left w:val="nil"/>
              <w:bottom w:val="single" w:color="000000" w:sz="4" w:space="0"/>
              <w:right w:val="single" w:color="000000" w:sz="4" w:space="0"/>
            </w:tcBorders>
            <w:noWrap/>
            <w:vAlign w:val="center"/>
          </w:tcPr>
          <w:p w14:paraId="0A69B486">
            <w:pPr>
              <w:jc w:val="center"/>
              <w:rPr>
                <w:rFonts w:hint="eastAsia" w:ascii="宋体" w:hAnsi="宋体" w:eastAsia="宋体" w:cs="宋体"/>
                <w:i w:val="0"/>
                <w:iCs w:val="0"/>
                <w:color w:val="000000"/>
                <w:sz w:val="20"/>
                <w:szCs w:val="20"/>
                <w:highlight w:val="none"/>
                <w:u w:val="none"/>
              </w:rPr>
            </w:pPr>
          </w:p>
        </w:tc>
        <w:tc>
          <w:tcPr>
            <w:tcW w:w="826" w:type="pct"/>
            <w:gridSpan w:val="2"/>
            <w:tcBorders>
              <w:top w:val="nil"/>
              <w:left w:val="nil"/>
              <w:bottom w:val="single" w:color="000000" w:sz="4" w:space="0"/>
              <w:right w:val="single" w:color="000000" w:sz="4" w:space="0"/>
            </w:tcBorders>
            <w:noWrap/>
            <w:vAlign w:val="center"/>
          </w:tcPr>
          <w:p w14:paraId="667440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361" w:type="pct"/>
            <w:gridSpan w:val="2"/>
            <w:tcBorders>
              <w:top w:val="nil"/>
              <w:left w:val="nil"/>
              <w:bottom w:val="single" w:color="000000" w:sz="4" w:space="0"/>
              <w:right w:val="single" w:color="000000" w:sz="4" w:space="0"/>
            </w:tcBorders>
            <w:noWrap/>
            <w:vAlign w:val="center"/>
          </w:tcPr>
          <w:p w14:paraId="4F12A3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67" w:type="pct"/>
            <w:tcBorders>
              <w:top w:val="nil"/>
              <w:left w:val="nil"/>
              <w:bottom w:val="single" w:color="000000" w:sz="4" w:space="0"/>
              <w:right w:val="single" w:color="000000" w:sz="4" w:space="0"/>
            </w:tcBorders>
            <w:noWrap/>
            <w:vAlign w:val="center"/>
          </w:tcPr>
          <w:p w14:paraId="1C0A704A">
            <w:pPr>
              <w:jc w:val="center"/>
              <w:rPr>
                <w:rFonts w:hint="eastAsia" w:ascii="宋体" w:hAnsi="宋体" w:eastAsia="宋体" w:cs="宋体"/>
                <w:i w:val="0"/>
                <w:iCs w:val="0"/>
                <w:color w:val="000000"/>
                <w:sz w:val="20"/>
                <w:szCs w:val="20"/>
                <w:highlight w:val="none"/>
                <w:u w:val="none"/>
              </w:rPr>
            </w:pPr>
          </w:p>
        </w:tc>
        <w:tc>
          <w:tcPr>
            <w:tcW w:w="826" w:type="pct"/>
            <w:tcBorders>
              <w:top w:val="nil"/>
              <w:left w:val="nil"/>
              <w:bottom w:val="single" w:color="000000" w:sz="4" w:space="0"/>
              <w:right w:val="single" w:color="000000" w:sz="4" w:space="0"/>
            </w:tcBorders>
            <w:noWrap/>
            <w:vAlign w:val="center"/>
          </w:tcPr>
          <w:p w14:paraId="3DB97D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37A3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F4F145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一、一般公共预算财政拨款收入</w:t>
            </w:r>
          </w:p>
        </w:tc>
        <w:tc>
          <w:tcPr>
            <w:tcW w:w="267" w:type="pct"/>
            <w:tcBorders>
              <w:top w:val="nil"/>
              <w:left w:val="nil"/>
              <w:bottom w:val="single" w:color="000000" w:sz="4" w:space="0"/>
              <w:right w:val="single" w:color="000000" w:sz="4" w:space="0"/>
            </w:tcBorders>
            <w:noWrap/>
            <w:vAlign w:val="center"/>
          </w:tcPr>
          <w:p w14:paraId="13C74E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宋体" w:hAnsi="宋体" w:eastAsia="宋体" w:cs="宋体"/>
                <w:i w:val="0"/>
                <w:iCs w:val="0"/>
                <w:color w:val="000000"/>
                <w:sz w:val="20"/>
                <w:szCs w:val="20"/>
                <w:highlight w:val="none"/>
                <w:u w:val="none"/>
                <w:lang w:val="en-US" w:eastAsia="zh-CN"/>
              </w:rPr>
              <w:t>1</w:t>
            </w:r>
          </w:p>
        </w:tc>
        <w:tc>
          <w:tcPr>
            <w:tcW w:w="826" w:type="pct"/>
            <w:gridSpan w:val="2"/>
            <w:tcBorders>
              <w:top w:val="nil"/>
              <w:left w:val="nil"/>
              <w:bottom w:val="single" w:color="000000" w:sz="4" w:space="0"/>
              <w:right w:val="single" w:color="000000" w:sz="4" w:space="0"/>
            </w:tcBorders>
            <w:noWrap/>
            <w:vAlign w:val="center"/>
          </w:tcPr>
          <w:p w14:paraId="27A8B1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377.25</w:t>
            </w:r>
          </w:p>
        </w:tc>
        <w:tc>
          <w:tcPr>
            <w:tcW w:w="1361" w:type="pct"/>
            <w:gridSpan w:val="2"/>
            <w:tcBorders>
              <w:top w:val="nil"/>
              <w:left w:val="nil"/>
              <w:bottom w:val="single" w:color="000000" w:sz="4" w:space="0"/>
              <w:right w:val="single" w:color="000000" w:sz="4" w:space="0"/>
            </w:tcBorders>
            <w:noWrap/>
            <w:vAlign w:val="center"/>
          </w:tcPr>
          <w:p w14:paraId="6042D2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7" w:type="pct"/>
            <w:tcBorders>
              <w:top w:val="nil"/>
              <w:left w:val="nil"/>
              <w:bottom w:val="single" w:color="000000" w:sz="4" w:space="0"/>
              <w:right w:val="single" w:color="000000" w:sz="4" w:space="0"/>
            </w:tcBorders>
            <w:noWrap/>
            <w:vAlign w:val="center"/>
          </w:tcPr>
          <w:p w14:paraId="1EF74D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826" w:type="pct"/>
            <w:tcBorders>
              <w:top w:val="nil"/>
              <w:left w:val="nil"/>
              <w:bottom w:val="single" w:color="000000" w:sz="4" w:space="0"/>
              <w:right w:val="single" w:color="000000" w:sz="4" w:space="0"/>
            </w:tcBorders>
            <w:noWrap/>
            <w:vAlign w:val="center"/>
          </w:tcPr>
          <w:p w14:paraId="3B0F137F">
            <w:pPr>
              <w:jc w:val="right"/>
              <w:rPr>
                <w:rFonts w:hint="default" w:ascii="Times New Roman" w:hAnsi="Times New Roman" w:eastAsia="宋体" w:cs="Times New Roman"/>
                <w:i w:val="0"/>
                <w:iCs w:val="0"/>
                <w:color w:val="000000"/>
                <w:sz w:val="20"/>
                <w:szCs w:val="20"/>
                <w:highlight w:val="none"/>
                <w:u w:val="none"/>
              </w:rPr>
            </w:pPr>
          </w:p>
        </w:tc>
      </w:tr>
      <w:tr w14:paraId="02364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DDAD1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二、政府性基金预算财政拨款收入</w:t>
            </w:r>
          </w:p>
        </w:tc>
        <w:tc>
          <w:tcPr>
            <w:tcW w:w="267" w:type="pct"/>
            <w:tcBorders>
              <w:top w:val="nil"/>
              <w:left w:val="nil"/>
              <w:bottom w:val="single" w:color="000000" w:sz="4" w:space="0"/>
              <w:right w:val="single" w:color="000000" w:sz="4" w:space="0"/>
            </w:tcBorders>
            <w:noWrap/>
            <w:vAlign w:val="center"/>
          </w:tcPr>
          <w:p w14:paraId="1E1961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826" w:type="pct"/>
            <w:gridSpan w:val="2"/>
            <w:tcBorders>
              <w:top w:val="nil"/>
              <w:left w:val="nil"/>
              <w:bottom w:val="single" w:color="000000" w:sz="4" w:space="0"/>
              <w:right w:val="single" w:color="000000" w:sz="4" w:space="0"/>
            </w:tcBorders>
            <w:noWrap/>
            <w:vAlign w:val="center"/>
          </w:tcPr>
          <w:p w14:paraId="3F989BD8">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3A8769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7" w:type="pct"/>
            <w:tcBorders>
              <w:top w:val="nil"/>
              <w:left w:val="nil"/>
              <w:bottom w:val="single" w:color="000000" w:sz="4" w:space="0"/>
              <w:right w:val="single" w:color="000000" w:sz="4" w:space="0"/>
            </w:tcBorders>
            <w:noWrap/>
            <w:vAlign w:val="center"/>
          </w:tcPr>
          <w:p w14:paraId="3BFF2A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826" w:type="pct"/>
            <w:tcBorders>
              <w:top w:val="nil"/>
              <w:left w:val="nil"/>
              <w:bottom w:val="single" w:color="000000" w:sz="4" w:space="0"/>
              <w:right w:val="single" w:color="000000" w:sz="4" w:space="0"/>
            </w:tcBorders>
            <w:noWrap/>
            <w:vAlign w:val="center"/>
          </w:tcPr>
          <w:p w14:paraId="28065125">
            <w:pPr>
              <w:jc w:val="right"/>
              <w:rPr>
                <w:rFonts w:hint="default" w:ascii="Times New Roman" w:hAnsi="Times New Roman" w:eastAsia="宋体" w:cs="Times New Roman"/>
                <w:i w:val="0"/>
                <w:iCs w:val="0"/>
                <w:color w:val="000000"/>
                <w:sz w:val="20"/>
                <w:szCs w:val="20"/>
                <w:highlight w:val="none"/>
                <w:u w:val="none"/>
              </w:rPr>
            </w:pPr>
          </w:p>
        </w:tc>
      </w:tr>
      <w:tr w14:paraId="62FA7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04AAB9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三、国有资本经营预算财政拨款收入</w:t>
            </w:r>
          </w:p>
        </w:tc>
        <w:tc>
          <w:tcPr>
            <w:tcW w:w="267" w:type="pct"/>
            <w:tcBorders>
              <w:top w:val="nil"/>
              <w:left w:val="nil"/>
              <w:bottom w:val="single" w:color="000000" w:sz="4" w:space="0"/>
              <w:right w:val="single" w:color="000000" w:sz="4" w:space="0"/>
            </w:tcBorders>
            <w:noWrap/>
            <w:vAlign w:val="center"/>
          </w:tcPr>
          <w:p w14:paraId="43A300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826" w:type="pct"/>
            <w:gridSpan w:val="2"/>
            <w:tcBorders>
              <w:top w:val="nil"/>
              <w:left w:val="nil"/>
              <w:bottom w:val="single" w:color="000000" w:sz="4" w:space="0"/>
              <w:right w:val="single" w:color="000000" w:sz="4" w:space="0"/>
            </w:tcBorders>
            <w:noWrap/>
            <w:vAlign w:val="center"/>
          </w:tcPr>
          <w:p w14:paraId="21344E3D">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621BBD0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7" w:type="pct"/>
            <w:tcBorders>
              <w:top w:val="nil"/>
              <w:left w:val="nil"/>
              <w:bottom w:val="single" w:color="000000" w:sz="4" w:space="0"/>
              <w:right w:val="single" w:color="000000" w:sz="4" w:space="0"/>
            </w:tcBorders>
            <w:noWrap/>
            <w:vAlign w:val="center"/>
          </w:tcPr>
          <w:p w14:paraId="6EB671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826" w:type="pct"/>
            <w:tcBorders>
              <w:top w:val="nil"/>
              <w:left w:val="nil"/>
              <w:bottom w:val="single" w:color="000000" w:sz="4" w:space="0"/>
              <w:right w:val="single" w:color="000000" w:sz="4" w:space="0"/>
            </w:tcBorders>
            <w:noWrap/>
            <w:vAlign w:val="center"/>
          </w:tcPr>
          <w:p w14:paraId="7290A449">
            <w:pPr>
              <w:jc w:val="right"/>
              <w:rPr>
                <w:rFonts w:hint="default" w:ascii="Times New Roman" w:hAnsi="Times New Roman" w:eastAsia="宋体" w:cs="Times New Roman"/>
                <w:i w:val="0"/>
                <w:iCs w:val="0"/>
                <w:color w:val="000000"/>
                <w:sz w:val="20"/>
                <w:szCs w:val="20"/>
                <w:highlight w:val="none"/>
                <w:u w:val="none"/>
              </w:rPr>
            </w:pPr>
          </w:p>
        </w:tc>
      </w:tr>
      <w:tr w14:paraId="5825D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C333C5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四、上级补助收入</w:t>
            </w:r>
          </w:p>
        </w:tc>
        <w:tc>
          <w:tcPr>
            <w:tcW w:w="267" w:type="pct"/>
            <w:tcBorders>
              <w:top w:val="nil"/>
              <w:left w:val="nil"/>
              <w:bottom w:val="single" w:color="000000" w:sz="4" w:space="0"/>
              <w:right w:val="single" w:color="000000" w:sz="4" w:space="0"/>
            </w:tcBorders>
            <w:noWrap/>
            <w:vAlign w:val="center"/>
          </w:tcPr>
          <w:p w14:paraId="6EF842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826" w:type="pct"/>
            <w:gridSpan w:val="2"/>
            <w:tcBorders>
              <w:top w:val="nil"/>
              <w:left w:val="nil"/>
              <w:bottom w:val="single" w:color="000000" w:sz="4" w:space="0"/>
              <w:right w:val="single" w:color="000000" w:sz="4" w:space="0"/>
            </w:tcBorders>
            <w:noWrap/>
            <w:vAlign w:val="center"/>
          </w:tcPr>
          <w:p w14:paraId="6621BB3D">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08B84FE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7" w:type="pct"/>
            <w:tcBorders>
              <w:top w:val="nil"/>
              <w:left w:val="nil"/>
              <w:bottom w:val="single" w:color="000000" w:sz="4" w:space="0"/>
              <w:right w:val="single" w:color="000000" w:sz="4" w:space="0"/>
            </w:tcBorders>
            <w:noWrap/>
            <w:vAlign w:val="center"/>
          </w:tcPr>
          <w:p w14:paraId="26C2E3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826" w:type="pct"/>
            <w:tcBorders>
              <w:top w:val="nil"/>
              <w:left w:val="nil"/>
              <w:bottom w:val="single" w:color="000000" w:sz="4" w:space="0"/>
              <w:right w:val="single" w:color="000000" w:sz="4" w:space="0"/>
            </w:tcBorders>
            <w:noWrap/>
            <w:vAlign w:val="center"/>
          </w:tcPr>
          <w:p w14:paraId="4D63B519">
            <w:pPr>
              <w:jc w:val="right"/>
              <w:rPr>
                <w:rFonts w:hint="default" w:ascii="Times New Roman" w:hAnsi="Times New Roman" w:eastAsia="宋体" w:cs="Times New Roman"/>
                <w:i w:val="0"/>
                <w:iCs w:val="0"/>
                <w:color w:val="000000"/>
                <w:sz w:val="20"/>
                <w:szCs w:val="20"/>
                <w:highlight w:val="none"/>
                <w:u w:val="none"/>
              </w:rPr>
            </w:pPr>
          </w:p>
        </w:tc>
      </w:tr>
      <w:tr w14:paraId="3DD94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43068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五、事业收入</w:t>
            </w:r>
          </w:p>
        </w:tc>
        <w:tc>
          <w:tcPr>
            <w:tcW w:w="267" w:type="pct"/>
            <w:tcBorders>
              <w:top w:val="nil"/>
              <w:left w:val="nil"/>
              <w:bottom w:val="single" w:color="000000" w:sz="4" w:space="0"/>
              <w:right w:val="single" w:color="000000" w:sz="4" w:space="0"/>
            </w:tcBorders>
            <w:noWrap/>
            <w:vAlign w:val="center"/>
          </w:tcPr>
          <w:p w14:paraId="47A2EF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826" w:type="pct"/>
            <w:gridSpan w:val="2"/>
            <w:tcBorders>
              <w:top w:val="nil"/>
              <w:left w:val="nil"/>
              <w:bottom w:val="single" w:color="000000" w:sz="4" w:space="0"/>
              <w:right w:val="single" w:color="000000" w:sz="4" w:space="0"/>
            </w:tcBorders>
            <w:noWrap/>
            <w:vAlign w:val="center"/>
          </w:tcPr>
          <w:p w14:paraId="4E5EC955">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25C3AE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7" w:type="pct"/>
            <w:tcBorders>
              <w:top w:val="nil"/>
              <w:left w:val="nil"/>
              <w:bottom w:val="single" w:color="000000" w:sz="4" w:space="0"/>
              <w:right w:val="single" w:color="000000" w:sz="4" w:space="0"/>
            </w:tcBorders>
            <w:noWrap/>
            <w:vAlign w:val="center"/>
          </w:tcPr>
          <w:p w14:paraId="07D1CB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826" w:type="pct"/>
            <w:tcBorders>
              <w:top w:val="nil"/>
              <w:left w:val="nil"/>
              <w:bottom w:val="single" w:color="000000" w:sz="4" w:space="0"/>
              <w:right w:val="single" w:color="000000" w:sz="4" w:space="0"/>
            </w:tcBorders>
            <w:noWrap/>
            <w:vAlign w:val="center"/>
          </w:tcPr>
          <w:p w14:paraId="464961B8">
            <w:pPr>
              <w:jc w:val="right"/>
              <w:rPr>
                <w:rFonts w:hint="default" w:ascii="Times New Roman" w:hAnsi="Times New Roman" w:eastAsia="宋体" w:cs="Times New Roman"/>
                <w:i w:val="0"/>
                <w:iCs w:val="0"/>
                <w:color w:val="000000"/>
                <w:sz w:val="20"/>
                <w:szCs w:val="20"/>
                <w:highlight w:val="none"/>
                <w:u w:val="none"/>
              </w:rPr>
            </w:pPr>
          </w:p>
        </w:tc>
      </w:tr>
      <w:tr w14:paraId="16293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312DD7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六、经营收入</w:t>
            </w:r>
          </w:p>
        </w:tc>
        <w:tc>
          <w:tcPr>
            <w:tcW w:w="267" w:type="pct"/>
            <w:tcBorders>
              <w:top w:val="nil"/>
              <w:left w:val="nil"/>
              <w:bottom w:val="single" w:color="000000" w:sz="4" w:space="0"/>
              <w:right w:val="single" w:color="000000" w:sz="4" w:space="0"/>
            </w:tcBorders>
            <w:noWrap/>
            <w:vAlign w:val="center"/>
          </w:tcPr>
          <w:p w14:paraId="4471FA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826" w:type="pct"/>
            <w:gridSpan w:val="2"/>
            <w:tcBorders>
              <w:top w:val="nil"/>
              <w:left w:val="nil"/>
              <w:bottom w:val="single" w:color="000000" w:sz="4" w:space="0"/>
              <w:right w:val="single" w:color="000000" w:sz="4" w:space="0"/>
            </w:tcBorders>
            <w:noWrap/>
            <w:vAlign w:val="center"/>
          </w:tcPr>
          <w:p w14:paraId="47369F5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61FED7F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7" w:type="pct"/>
            <w:tcBorders>
              <w:top w:val="nil"/>
              <w:left w:val="nil"/>
              <w:bottom w:val="single" w:color="000000" w:sz="4" w:space="0"/>
              <w:right w:val="single" w:color="000000" w:sz="4" w:space="0"/>
            </w:tcBorders>
            <w:noWrap/>
            <w:vAlign w:val="center"/>
          </w:tcPr>
          <w:p w14:paraId="2653EA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826" w:type="pct"/>
            <w:tcBorders>
              <w:top w:val="nil"/>
              <w:left w:val="nil"/>
              <w:bottom w:val="single" w:color="000000" w:sz="4" w:space="0"/>
              <w:right w:val="single" w:color="000000" w:sz="4" w:space="0"/>
            </w:tcBorders>
            <w:noWrap/>
            <w:vAlign w:val="center"/>
          </w:tcPr>
          <w:p w14:paraId="7D77F292">
            <w:pPr>
              <w:jc w:val="right"/>
              <w:rPr>
                <w:rFonts w:hint="default" w:ascii="Times New Roman" w:hAnsi="Times New Roman" w:eastAsia="宋体" w:cs="Times New Roman"/>
                <w:i w:val="0"/>
                <w:iCs w:val="0"/>
                <w:color w:val="000000"/>
                <w:sz w:val="20"/>
                <w:szCs w:val="20"/>
                <w:highlight w:val="none"/>
                <w:u w:val="none"/>
              </w:rPr>
            </w:pPr>
          </w:p>
        </w:tc>
      </w:tr>
      <w:tr w14:paraId="0B117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91A3D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七、附属单位上缴收入</w:t>
            </w:r>
          </w:p>
        </w:tc>
        <w:tc>
          <w:tcPr>
            <w:tcW w:w="267" w:type="pct"/>
            <w:tcBorders>
              <w:top w:val="nil"/>
              <w:left w:val="nil"/>
              <w:bottom w:val="single" w:color="000000" w:sz="4" w:space="0"/>
              <w:right w:val="single" w:color="000000" w:sz="4" w:space="0"/>
            </w:tcBorders>
            <w:noWrap/>
            <w:vAlign w:val="center"/>
          </w:tcPr>
          <w:p w14:paraId="14E180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826" w:type="pct"/>
            <w:gridSpan w:val="2"/>
            <w:tcBorders>
              <w:top w:val="nil"/>
              <w:left w:val="nil"/>
              <w:bottom w:val="single" w:color="000000" w:sz="4" w:space="0"/>
              <w:right w:val="single" w:color="000000" w:sz="4" w:space="0"/>
            </w:tcBorders>
            <w:noWrap/>
            <w:vAlign w:val="center"/>
          </w:tcPr>
          <w:p w14:paraId="7D8910F9">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30295DA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7" w:type="pct"/>
            <w:tcBorders>
              <w:top w:val="nil"/>
              <w:left w:val="nil"/>
              <w:bottom w:val="single" w:color="000000" w:sz="4" w:space="0"/>
              <w:right w:val="single" w:color="000000" w:sz="4" w:space="0"/>
            </w:tcBorders>
            <w:noWrap/>
            <w:vAlign w:val="center"/>
          </w:tcPr>
          <w:p w14:paraId="63AA90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826" w:type="pct"/>
            <w:tcBorders>
              <w:top w:val="nil"/>
              <w:left w:val="nil"/>
              <w:bottom w:val="single" w:color="000000" w:sz="4" w:space="0"/>
              <w:right w:val="single" w:color="000000" w:sz="4" w:space="0"/>
            </w:tcBorders>
            <w:noWrap/>
            <w:vAlign w:val="center"/>
          </w:tcPr>
          <w:p w14:paraId="47EDCFBC">
            <w:pPr>
              <w:jc w:val="right"/>
              <w:rPr>
                <w:rFonts w:hint="default" w:ascii="Times New Roman" w:hAnsi="Times New Roman" w:eastAsia="宋体" w:cs="Times New Roman"/>
                <w:i w:val="0"/>
                <w:iCs w:val="0"/>
                <w:color w:val="000000"/>
                <w:sz w:val="20"/>
                <w:szCs w:val="20"/>
                <w:highlight w:val="none"/>
                <w:u w:val="none"/>
              </w:rPr>
            </w:pPr>
          </w:p>
        </w:tc>
      </w:tr>
      <w:tr w14:paraId="2304D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02187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八、其他收入</w:t>
            </w:r>
          </w:p>
        </w:tc>
        <w:tc>
          <w:tcPr>
            <w:tcW w:w="267" w:type="pct"/>
            <w:tcBorders>
              <w:top w:val="nil"/>
              <w:left w:val="nil"/>
              <w:bottom w:val="single" w:color="000000" w:sz="4" w:space="0"/>
              <w:right w:val="single" w:color="000000" w:sz="4" w:space="0"/>
            </w:tcBorders>
            <w:noWrap/>
            <w:vAlign w:val="center"/>
          </w:tcPr>
          <w:p w14:paraId="262621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826" w:type="pct"/>
            <w:gridSpan w:val="2"/>
            <w:tcBorders>
              <w:top w:val="nil"/>
              <w:left w:val="nil"/>
              <w:bottom w:val="single" w:color="000000" w:sz="4" w:space="0"/>
              <w:right w:val="single" w:color="000000" w:sz="4" w:space="0"/>
            </w:tcBorders>
            <w:noWrap/>
            <w:vAlign w:val="center"/>
          </w:tcPr>
          <w:p w14:paraId="5EF772F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0.06</w:t>
            </w:r>
          </w:p>
        </w:tc>
        <w:tc>
          <w:tcPr>
            <w:tcW w:w="1361" w:type="pct"/>
            <w:gridSpan w:val="2"/>
            <w:tcBorders>
              <w:top w:val="nil"/>
              <w:left w:val="nil"/>
              <w:bottom w:val="single" w:color="000000" w:sz="4" w:space="0"/>
              <w:right w:val="single" w:color="000000" w:sz="4" w:space="0"/>
            </w:tcBorders>
            <w:noWrap/>
            <w:vAlign w:val="center"/>
          </w:tcPr>
          <w:p w14:paraId="69522E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7" w:type="pct"/>
            <w:tcBorders>
              <w:top w:val="nil"/>
              <w:left w:val="nil"/>
              <w:bottom w:val="single" w:color="000000" w:sz="4" w:space="0"/>
              <w:right w:val="single" w:color="000000" w:sz="4" w:space="0"/>
            </w:tcBorders>
            <w:noWrap/>
            <w:vAlign w:val="center"/>
          </w:tcPr>
          <w:p w14:paraId="7127AD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826" w:type="pct"/>
            <w:tcBorders>
              <w:top w:val="nil"/>
              <w:left w:val="nil"/>
              <w:bottom w:val="single" w:color="000000" w:sz="4" w:space="0"/>
              <w:right w:val="single" w:color="000000" w:sz="4" w:space="0"/>
            </w:tcBorders>
            <w:noWrap/>
            <w:vAlign w:val="center"/>
          </w:tcPr>
          <w:p w14:paraId="1D6D8D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367.69</w:t>
            </w:r>
          </w:p>
        </w:tc>
      </w:tr>
      <w:tr w14:paraId="55C22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D946451">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4FAD76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826" w:type="pct"/>
            <w:gridSpan w:val="2"/>
            <w:tcBorders>
              <w:top w:val="nil"/>
              <w:left w:val="nil"/>
              <w:bottom w:val="single" w:color="000000" w:sz="4" w:space="0"/>
              <w:right w:val="single" w:color="000000" w:sz="4" w:space="0"/>
            </w:tcBorders>
            <w:noWrap/>
            <w:vAlign w:val="center"/>
          </w:tcPr>
          <w:p w14:paraId="4A7ADB0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6E02DE9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7" w:type="pct"/>
            <w:tcBorders>
              <w:top w:val="nil"/>
              <w:left w:val="nil"/>
              <w:bottom w:val="single" w:color="000000" w:sz="4" w:space="0"/>
              <w:right w:val="single" w:color="000000" w:sz="4" w:space="0"/>
            </w:tcBorders>
            <w:noWrap/>
            <w:vAlign w:val="center"/>
          </w:tcPr>
          <w:p w14:paraId="08C11D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40</w:t>
            </w:r>
          </w:p>
        </w:tc>
        <w:tc>
          <w:tcPr>
            <w:tcW w:w="826" w:type="pct"/>
            <w:tcBorders>
              <w:top w:val="nil"/>
              <w:left w:val="nil"/>
              <w:bottom w:val="single" w:color="000000" w:sz="4" w:space="0"/>
              <w:right w:val="single" w:color="000000" w:sz="4" w:space="0"/>
            </w:tcBorders>
            <w:noWrap/>
            <w:vAlign w:val="center"/>
          </w:tcPr>
          <w:p w14:paraId="409D94D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15.40</w:t>
            </w:r>
          </w:p>
        </w:tc>
      </w:tr>
      <w:tr w14:paraId="7C9E9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D1A2BEB">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2F00B8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826" w:type="pct"/>
            <w:gridSpan w:val="2"/>
            <w:tcBorders>
              <w:top w:val="nil"/>
              <w:left w:val="nil"/>
              <w:bottom w:val="single" w:color="000000" w:sz="4" w:space="0"/>
              <w:right w:val="single" w:color="000000" w:sz="4" w:space="0"/>
            </w:tcBorders>
            <w:noWrap/>
            <w:vAlign w:val="center"/>
          </w:tcPr>
          <w:p w14:paraId="45EA35FC">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1FA2AE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7" w:type="pct"/>
            <w:tcBorders>
              <w:top w:val="nil"/>
              <w:left w:val="nil"/>
              <w:bottom w:val="single" w:color="000000" w:sz="4" w:space="0"/>
              <w:right w:val="single" w:color="000000" w:sz="4" w:space="0"/>
            </w:tcBorders>
            <w:noWrap/>
            <w:vAlign w:val="center"/>
          </w:tcPr>
          <w:p w14:paraId="35C25B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826" w:type="pct"/>
            <w:tcBorders>
              <w:top w:val="nil"/>
              <w:left w:val="nil"/>
              <w:bottom w:val="single" w:color="000000" w:sz="4" w:space="0"/>
              <w:right w:val="single" w:color="000000" w:sz="4" w:space="0"/>
            </w:tcBorders>
            <w:noWrap/>
            <w:vAlign w:val="center"/>
          </w:tcPr>
          <w:p w14:paraId="306ABF87">
            <w:pPr>
              <w:jc w:val="right"/>
              <w:rPr>
                <w:rFonts w:hint="default" w:ascii="Times New Roman" w:hAnsi="Times New Roman" w:eastAsia="宋体" w:cs="Times New Roman"/>
                <w:i w:val="0"/>
                <w:iCs w:val="0"/>
                <w:color w:val="000000"/>
                <w:sz w:val="20"/>
                <w:szCs w:val="20"/>
                <w:highlight w:val="none"/>
                <w:u w:val="none"/>
              </w:rPr>
            </w:pPr>
          </w:p>
        </w:tc>
      </w:tr>
      <w:tr w14:paraId="1809E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D04B801">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3547E5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826" w:type="pct"/>
            <w:gridSpan w:val="2"/>
            <w:tcBorders>
              <w:top w:val="nil"/>
              <w:left w:val="nil"/>
              <w:bottom w:val="single" w:color="000000" w:sz="4" w:space="0"/>
              <w:right w:val="single" w:color="000000" w:sz="4" w:space="0"/>
            </w:tcBorders>
            <w:noWrap/>
            <w:vAlign w:val="center"/>
          </w:tcPr>
          <w:p w14:paraId="5F68F988">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3DE812B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7" w:type="pct"/>
            <w:tcBorders>
              <w:top w:val="nil"/>
              <w:left w:val="nil"/>
              <w:bottom w:val="single" w:color="000000" w:sz="4" w:space="0"/>
              <w:right w:val="single" w:color="000000" w:sz="4" w:space="0"/>
            </w:tcBorders>
            <w:noWrap/>
            <w:vAlign w:val="center"/>
          </w:tcPr>
          <w:p w14:paraId="4C961C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826" w:type="pct"/>
            <w:tcBorders>
              <w:top w:val="nil"/>
              <w:left w:val="nil"/>
              <w:bottom w:val="single" w:color="000000" w:sz="4" w:space="0"/>
              <w:right w:val="single" w:color="000000" w:sz="4" w:space="0"/>
            </w:tcBorders>
            <w:noWrap/>
            <w:vAlign w:val="center"/>
          </w:tcPr>
          <w:p w14:paraId="3ABF8B23">
            <w:pPr>
              <w:jc w:val="right"/>
              <w:rPr>
                <w:rFonts w:hint="default" w:ascii="Times New Roman" w:hAnsi="Times New Roman" w:eastAsia="宋体" w:cs="Times New Roman"/>
                <w:i w:val="0"/>
                <w:iCs w:val="0"/>
                <w:color w:val="000000"/>
                <w:sz w:val="20"/>
                <w:szCs w:val="20"/>
                <w:highlight w:val="none"/>
                <w:u w:val="none"/>
              </w:rPr>
            </w:pPr>
          </w:p>
        </w:tc>
      </w:tr>
      <w:tr w14:paraId="60E5D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2214027">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7BF638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826" w:type="pct"/>
            <w:gridSpan w:val="2"/>
            <w:tcBorders>
              <w:top w:val="nil"/>
              <w:left w:val="nil"/>
              <w:bottom w:val="single" w:color="000000" w:sz="4" w:space="0"/>
              <w:right w:val="single" w:color="000000" w:sz="4" w:space="0"/>
            </w:tcBorders>
            <w:noWrap/>
            <w:vAlign w:val="center"/>
          </w:tcPr>
          <w:p w14:paraId="32374B11">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29A49C4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7" w:type="pct"/>
            <w:tcBorders>
              <w:top w:val="nil"/>
              <w:left w:val="nil"/>
              <w:bottom w:val="single" w:color="000000" w:sz="4" w:space="0"/>
              <w:right w:val="single" w:color="000000" w:sz="4" w:space="0"/>
            </w:tcBorders>
            <w:noWrap/>
            <w:vAlign w:val="center"/>
          </w:tcPr>
          <w:p w14:paraId="4D18D8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826" w:type="pct"/>
            <w:tcBorders>
              <w:top w:val="nil"/>
              <w:left w:val="nil"/>
              <w:bottom w:val="single" w:color="000000" w:sz="4" w:space="0"/>
              <w:right w:val="single" w:color="000000" w:sz="4" w:space="0"/>
            </w:tcBorders>
            <w:noWrap/>
            <w:vAlign w:val="center"/>
          </w:tcPr>
          <w:p w14:paraId="2891707D">
            <w:pPr>
              <w:jc w:val="right"/>
              <w:rPr>
                <w:rFonts w:hint="default" w:ascii="Times New Roman" w:hAnsi="Times New Roman" w:eastAsia="宋体" w:cs="Times New Roman"/>
                <w:i w:val="0"/>
                <w:iCs w:val="0"/>
                <w:color w:val="000000"/>
                <w:sz w:val="20"/>
                <w:szCs w:val="20"/>
                <w:highlight w:val="none"/>
                <w:u w:val="none"/>
              </w:rPr>
            </w:pPr>
          </w:p>
        </w:tc>
      </w:tr>
      <w:tr w14:paraId="7EEDD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015A00C">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53FF39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826" w:type="pct"/>
            <w:gridSpan w:val="2"/>
            <w:tcBorders>
              <w:top w:val="nil"/>
              <w:left w:val="nil"/>
              <w:bottom w:val="single" w:color="000000" w:sz="4" w:space="0"/>
              <w:right w:val="single" w:color="000000" w:sz="4" w:space="0"/>
            </w:tcBorders>
            <w:noWrap/>
            <w:vAlign w:val="center"/>
          </w:tcPr>
          <w:p w14:paraId="2B251A8C">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4AEF04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7" w:type="pct"/>
            <w:tcBorders>
              <w:top w:val="nil"/>
              <w:left w:val="nil"/>
              <w:bottom w:val="single" w:color="000000" w:sz="4" w:space="0"/>
              <w:right w:val="single" w:color="000000" w:sz="4" w:space="0"/>
            </w:tcBorders>
            <w:noWrap/>
            <w:vAlign w:val="center"/>
          </w:tcPr>
          <w:p w14:paraId="138562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826" w:type="pct"/>
            <w:tcBorders>
              <w:top w:val="nil"/>
              <w:left w:val="nil"/>
              <w:bottom w:val="single" w:color="000000" w:sz="4" w:space="0"/>
              <w:right w:val="single" w:color="000000" w:sz="4" w:space="0"/>
            </w:tcBorders>
            <w:noWrap/>
            <w:vAlign w:val="center"/>
          </w:tcPr>
          <w:p w14:paraId="75803808">
            <w:pPr>
              <w:jc w:val="right"/>
              <w:rPr>
                <w:rFonts w:hint="default" w:ascii="Times New Roman" w:hAnsi="Times New Roman" w:eastAsia="宋体" w:cs="Times New Roman"/>
                <w:i w:val="0"/>
                <w:iCs w:val="0"/>
                <w:color w:val="000000"/>
                <w:sz w:val="20"/>
                <w:szCs w:val="20"/>
                <w:highlight w:val="none"/>
                <w:u w:val="none"/>
              </w:rPr>
            </w:pPr>
          </w:p>
        </w:tc>
      </w:tr>
      <w:tr w14:paraId="2CB85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auto" w:sz="4" w:space="0"/>
              <w:right w:val="single" w:color="000000" w:sz="4" w:space="0"/>
            </w:tcBorders>
            <w:noWrap/>
            <w:vAlign w:val="center"/>
          </w:tcPr>
          <w:p w14:paraId="5BFFC5BF">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auto" w:sz="4" w:space="0"/>
              <w:right w:val="single" w:color="000000" w:sz="4" w:space="0"/>
            </w:tcBorders>
            <w:noWrap/>
            <w:vAlign w:val="center"/>
          </w:tcPr>
          <w:p w14:paraId="1FFE57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826" w:type="pct"/>
            <w:gridSpan w:val="2"/>
            <w:tcBorders>
              <w:top w:val="nil"/>
              <w:left w:val="nil"/>
              <w:bottom w:val="single" w:color="auto" w:sz="4" w:space="0"/>
              <w:right w:val="single" w:color="000000" w:sz="4" w:space="0"/>
            </w:tcBorders>
            <w:noWrap/>
            <w:vAlign w:val="center"/>
          </w:tcPr>
          <w:p w14:paraId="756EADB7">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auto" w:sz="4" w:space="0"/>
              <w:right w:val="single" w:color="000000" w:sz="4" w:space="0"/>
            </w:tcBorders>
            <w:noWrap/>
            <w:vAlign w:val="center"/>
          </w:tcPr>
          <w:p w14:paraId="1EFC6B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7" w:type="pct"/>
            <w:tcBorders>
              <w:top w:val="nil"/>
              <w:left w:val="nil"/>
              <w:bottom w:val="single" w:color="auto" w:sz="4" w:space="0"/>
              <w:right w:val="single" w:color="000000" w:sz="4" w:space="0"/>
            </w:tcBorders>
            <w:noWrap/>
            <w:vAlign w:val="center"/>
          </w:tcPr>
          <w:p w14:paraId="4C84B0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826" w:type="pct"/>
            <w:tcBorders>
              <w:top w:val="nil"/>
              <w:left w:val="nil"/>
              <w:bottom w:val="single" w:color="auto" w:sz="4" w:space="0"/>
              <w:right w:val="single" w:color="000000" w:sz="4" w:space="0"/>
            </w:tcBorders>
            <w:noWrap/>
            <w:vAlign w:val="center"/>
          </w:tcPr>
          <w:p w14:paraId="5C7B80D0">
            <w:pPr>
              <w:jc w:val="right"/>
              <w:rPr>
                <w:rFonts w:hint="default" w:ascii="Times New Roman" w:hAnsi="Times New Roman" w:eastAsia="宋体" w:cs="Times New Roman"/>
                <w:i w:val="0"/>
                <w:iCs w:val="0"/>
                <w:color w:val="000000"/>
                <w:sz w:val="20"/>
                <w:szCs w:val="20"/>
                <w:highlight w:val="none"/>
                <w:u w:val="none"/>
              </w:rPr>
            </w:pPr>
          </w:p>
        </w:tc>
      </w:tr>
      <w:tr w14:paraId="5524F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0306ABF5">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1B132A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35D5923F">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1038C09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7B60F6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826" w:type="pct"/>
            <w:tcBorders>
              <w:top w:val="single" w:color="auto" w:sz="4" w:space="0"/>
              <w:left w:val="single" w:color="auto" w:sz="4" w:space="0"/>
              <w:bottom w:val="single" w:color="auto" w:sz="4" w:space="0"/>
              <w:right w:val="single" w:color="auto" w:sz="4" w:space="0"/>
            </w:tcBorders>
            <w:noWrap/>
            <w:vAlign w:val="center"/>
          </w:tcPr>
          <w:p w14:paraId="1CECE891">
            <w:pPr>
              <w:jc w:val="right"/>
              <w:rPr>
                <w:rFonts w:hint="default" w:ascii="Times New Roman" w:hAnsi="Times New Roman" w:eastAsia="宋体" w:cs="Times New Roman"/>
                <w:i w:val="0"/>
                <w:iCs w:val="0"/>
                <w:color w:val="000000"/>
                <w:sz w:val="20"/>
                <w:szCs w:val="20"/>
                <w:highlight w:val="none"/>
                <w:u w:val="none"/>
              </w:rPr>
            </w:pPr>
          </w:p>
        </w:tc>
      </w:tr>
      <w:tr w14:paraId="2CE7D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2E81A948">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567A43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4C16CC9C">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4CB1D48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07A607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826" w:type="pct"/>
            <w:tcBorders>
              <w:top w:val="single" w:color="auto" w:sz="4" w:space="0"/>
              <w:left w:val="single" w:color="auto" w:sz="4" w:space="0"/>
              <w:bottom w:val="single" w:color="auto" w:sz="4" w:space="0"/>
              <w:right w:val="single" w:color="auto" w:sz="4" w:space="0"/>
            </w:tcBorders>
            <w:noWrap/>
            <w:vAlign w:val="center"/>
          </w:tcPr>
          <w:p w14:paraId="300BB9A9">
            <w:pPr>
              <w:jc w:val="right"/>
              <w:rPr>
                <w:rFonts w:hint="default" w:ascii="Times New Roman" w:hAnsi="Times New Roman" w:eastAsia="宋体" w:cs="Times New Roman"/>
                <w:i w:val="0"/>
                <w:iCs w:val="0"/>
                <w:color w:val="000000"/>
                <w:sz w:val="20"/>
                <w:szCs w:val="20"/>
                <w:highlight w:val="none"/>
                <w:u w:val="none"/>
              </w:rPr>
            </w:pPr>
          </w:p>
        </w:tc>
      </w:tr>
      <w:tr w14:paraId="524B7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6DC164B6">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25D232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6E63C271">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3743B9E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2BB108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826" w:type="pct"/>
            <w:tcBorders>
              <w:top w:val="single" w:color="auto" w:sz="4" w:space="0"/>
              <w:left w:val="single" w:color="auto" w:sz="4" w:space="0"/>
              <w:bottom w:val="single" w:color="auto" w:sz="4" w:space="0"/>
              <w:right w:val="single" w:color="auto" w:sz="4" w:space="0"/>
            </w:tcBorders>
            <w:noWrap/>
            <w:vAlign w:val="center"/>
          </w:tcPr>
          <w:p w14:paraId="2C970580">
            <w:pPr>
              <w:jc w:val="right"/>
              <w:rPr>
                <w:rFonts w:hint="default" w:ascii="Times New Roman" w:hAnsi="Times New Roman" w:eastAsia="宋体" w:cs="Times New Roman"/>
                <w:i w:val="0"/>
                <w:iCs w:val="0"/>
                <w:color w:val="000000"/>
                <w:sz w:val="20"/>
                <w:szCs w:val="20"/>
                <w:highlight w:val="none"/>
                <w:u w:val="none"/>
              </w:rPr>
            </w:pPr>
          </w:p>
        </w:tc>
      </w:tr>
      <w:tr w14:paraId="3DAE2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6F784634">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13C3B9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0670BB42">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47195CE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3AA937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826" w:type="pct"/>
            <w:tcBorders>
              <w:top w:val="single" w:color="auto" w:sz="4" w:space="0"/>
              <w:left w:val="single" w:color="auto" w:sz="4" w:space="0"/>
              <w:bottom w:val="single" w:color="auto" w:sz="4" w:space="0"/>
              <w:right w:val="single" w:color="auto" w:sz="4" w:space="0"/>
            </w:tcBorders>
            <w:noWrap/>
            <w:vAlign w:val="center"/>
          </w:tcPr>
          <w:p w14:paraId="2D56AB04">
            <w:pPr>
              <w:jc w:val="right"/>
              <w:rPr>
                <w:rFonts w:hint="default" w:ascii="Times New Roman" w:hAnsi="Times New Roman" w:eastAsia="宋体" w:cs="Times New Roman"/>
                <w:i w:val="0"/>
                <w:iCs w:val="0"/>
                <w:color w:val="000000"/>
                <w:sz w:val="20"/>
                <w:szCs w:val="20"/>
                <w:highlight w:val="none"/>
                <w:u w:val="none"/>
              </w:rPr>
            </w:pPr>
          </w:p>
        </w:tc>
      </w:tr>
      <w:tr w14:paraId="5F595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10537141">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7DDFC3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047D2D4C">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144C596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549024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50</w:t>
            </w:r>
          </w:p>
        </w:tc>
        <w:tc>
          <w:tcPr>
            <w:tcW w:w="826" w:type="pct"/>
            <w:tcBorders>
              <w:top w:val="single" w:color="auto" w:sz="4" w:space="0"/>
              <w:left w:val="single" w:color="auto" w:sz="4" w:space="0"/>
              <w:bottom w:val="single" w:color="auto" w:sz="4" w:space="0"/>
              <w:right w:val="single" w:color="auto" w:sz="4" w:space="0"/>
            </w:tcBorders>
            <w:noWrap/>
            <w:vAlign w:val="center"/>
          </w:tcPr>
          <w:p w14:paraId="567D4C0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4.76</w:t>
            </w:r>
          </w:p>
        </w:tc>
      </w:tr>
      <w:tr w14:paraId="63621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40C9D5B8">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75D185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35ECC4E1">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5C6E2B6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1EC38E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826" w:type="pct"/>
            <w:tcBorders>
              <w:top w:val="single" w:color="auto" w:sz="4" w:space="0"/>
              <w:left w:val="single" w:color="auto" w:sz="4" w:space="0"/>
              <w:bottom w:val="single" w:color="auto" w:sz="4" w:space="0"/>
              <w:right w:val="single" w:color="auto" w:sz="4" w:space="0"/>
            </w:tcBorders>
            <w:noWrap/>
            <w:vAlign w:val="center"/>
          </w:tcPr>
          <w:p w14:paraId="58148A1E">
            <w:pPr>
              <w:jc w:val="right"/>
              <w:rPr>
                <w:rFonts w:hint="default" w:ascii="Times New Roman" w:hAnsi="Times New Roman" w:eastAsia="宋体" w:cs="Times New Roman"/>
                <w:i w:val="0"/>
                <w:iCs w:val="0"/>
                <w:color w:val="000000"/>
                <w:sz w:val="20"/>
                <w:szCs w:val="20"/>
                <w:highlight w:val="none"/>
                <w:u w:val="none"/>
              </w:rPr>
            </w:pPr>
          </w:p>
        </w:tc>
      </w:tr>
      <w:tr w14:paraId="3D859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000000" w:sz="4" w:space="0"/>
              <w:bottom w:val="single" w:color="000000" w:sz="4" w:space="0"/>
              <w:right w:val="single" w:color="000000" w:sz="4" w:space="0"/>
            </w:tcBorders>
            <w:noWrap/>
            <w:vAlign w:val="center"/>
          </w:tcPr>
          <w:p w14:paraId="1402333C">
            <w:pPr>
              <w:jc w:val="left"/>
              <w:rPr>
                <w:rFonts w:hint="eastAsia" w:ascii="宋体" w:hAnsi="宋体" w:eastAsia="宋体" w:cs="宋体"/>
                <w:i w:val="0"/>
                <w:iCs w:val="0"/>
                <w:color w:val="000000"/>
                <w:sz w:val="20"/>
                <w:szCs w:val="20"/>
                <w:highlight w:val="none"/>
                <w:u w:val="none"/>
              </w:rPr>
            </w:pPr>
          </w:p>
        </w:tc>
        <w:tc>
          <w:tcPr>
            <w:tcW w:w="267" w:type="pct"/>
            <w:tcBorders>
              <w:top w:val="single" w:color="auto" w:sz="4" w:space="0"/>
              <w:left w:val="nil"/>
              <w:bottom w:val="single" w:color="000000" w:sz="4" w:space="0"/>
              <w:right w:val="single" w:color="000000" w:sz="4" w:space="0"/>
            </w:tcBorders>
            <w:noWrap/>
            <w:vAlign w:val="center"/>
          </w:tcPr>
          <w:p w14:paraId="49119D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826" w:type="pct"/>
            <w:gridSpan w:val="2"/>
            <w:tcBorders>
              <w:top w:val="single" w:color="auto" w:sz="4" w:space="0"/>
              <w:left w:val="nil"/>
              <w:bottom w:val="single" w:color="000000" w:sz="4" w:space="0"/>
              <w:right w:val="single" w:color="000000" w:sz="4" w:space="0"/>
            </w:tcBorders>
            <w:noWrap/>
            <w:vAlign w:val="center"/>
          </w:tcPr>
          <w:p w14:paraId="2C24851D">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single" w:color="auto" w:sz="4" w:space="0"/>
              <w:left w:val="nil"/>
              <w:bottom w:val="single" w:color="000000" w:sz="4" w:space="0"/>
              <w:right w:val="single" w:color="000000" w:sz="4" w:space="0"/>
            </w:tcBorders>
            <w:noWrap/>
            <w:vAlign w:val="center"/>
          </w:tcPr>
          <w:p w14:paraId="3CC3A7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7" w:type="pct"/>
            <w:tcBorders>
              <w:top w:val="single" w:color="auto" w:sz="4" w:space="0"/>
              <w:left w:val="nil"/>
              <w:bottom w:val="single" w:color="000000" w:sz="4" w:space="0"/>
              <w:right w:val="single" w:color="000000" w:sz="4" w:space="0"/>
            </w:tcBorders>
            <w:noWrap/>
            <w:vAlign w:val="center"/>
          </w:tcPr>
          <w:p w14:paraId="7C8439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826" w:type="pct"/>
            <w:tcBorders>
              <w:top w:val="single" w:color="auto" w:sz="4" w:space="0"/>
              <w:left w:val="nil"/>
              <w:bottom w:val="single" w:color="000000" w:sz="4" w:space="0"/>
              <w:right w:val="single" w:color="000000" w:sz="4" w:space="0"/>
            </w:tcBorders>
            <w:noWrap/>
            <w:vAlign w:val="center"/>
          </w:tcPr>
          <w:p w14:paraId="43597779">
            <w:pPr>
              <w:jc w:val="right"/>
              <w:rPr>
                <w:rFonts w:hint="default" w:ascii="Times New Roman" w:hAnsi="Times New Roman" w:eastAsia="宋体" w:cs="Times New Roman"/>
                <w:i w:val="0"/>
                <w:iCs w:val="0"/>
                <w:color w:val="000000"/>
                <w:sz w:val="20"/>
                <w:szCs w:val="20"/>
                <w:highlight w:val="none"/>
                <w:u w:val="none"/>
              </w:rPr>
            </w:pPr>
          </w:p>
        </w:tc>
      </w:tr>
      <w:tr w14:paraId="388A2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3420B41">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428281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826" w:type="pct"/>
            <w:gridSpan w:val="2"/>
            <w:tcBorders>
              <w:top w:val="nil"/>
              <w:left w:val="nil"/>
              <w:bottom w:val="single" w:color="000000" w:sz="4" w:space="0"/>
              <w:right w:val="single" w:color="000000" w:sz="4" w:space="0"/>
            </w:tcBorders>
            <w:noWrap/>
            <w:vAlign w:val="center"/>
          </w:tcPr>
          <w:p w14:paraId="6586C373">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3456652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7" w:type="pct"/>
            <w:tcBorders>
              <w:top w:val="nil"/>
              <w:left w:val="nil"/>
              <w:bottom w:val="single" w:color="000000" w:sz="4" w:space="0"/>
              <w:right w:val="single" w:color="000000" w:sz="4" w:space="0"/>
            </w:tcBorders>
            <w:noWrap/>
            <w:vAlign w:val="center"/>
          </w:tcPr>
          <w:p w14:paraId="1B7F4C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826" w:type="pct"/>
            <w:tcBorders>
              <w:top w:val="nil"/>
              <w:left w:val="nil"/>
              <w:bottom w:val="single" w:color="000000" w:sz="4" w:space="0"/>
              <w:right w:val="single" w:color="000000" w:sz="4" w:space="0"/>
            </w:tcBorders>
            <w:noWrap/>
            <w:vAlign w:val="center"/>
          </w:tcPr>
          <w:p w14:paraId="7509B0E7">
            <w:pPr>
              <w:jc w:val="right"/>
              <w:rPr>
                <w:rFonts w:hint="default" w:ascii="Times New Roman" w:hAnsi="Times New Roman" w:eastAsia="宋体" w:cs="Times New Roman"/>
                <w:i w:val="0"/>
                <w:iCs w:val="0"/>
                <w:color w:val="000000"/>
                <w:sz w:val="20"/>
                <w:szCs w:val="20"/>
                <w:highlight w:val="none"/>
                <w:u w:val="none"/>
              </w:rPr>
            </w:pPr>
          </w:p>
        </w:tc>
      </w:tr>
      <w:tr w14:paraId="44AFB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B1F2CC7">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5B523A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826" w:type="pct"/>
            <w:gridSpan w:val="2"/>
            <w:tcBorders>
              <w:top w:val="nil"/>
              <w:left w:val="nil"/>
              <w:bottom w:val="single" w:color="000000" w:sz="4" w:space="0"/>
              <w:right w:val="single" w:color="000000" w:sz="4" w:space="0"/>
            </w:tcBorders>
            <w:noWrap/>
            <w:vAlign w:val="center"/>
          </w:tcPr>
          <w:p w14:paraId="3DA42E7E">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C7609B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7" w:type="pct"/>
            <w:tcBorders>
              <w:top w:val="nil"/>
              <w:left w:val="nil"/>
              <w:bottom w:val="single" w:color="000000" w:sz="4" w:space="0"/>
              <w:right w:val="single" w:color="000000" w:sz="4" w:space="0"/>
            </w:tcBorders>
            <w:noWrap/>
            <w:vAlign w:val="center"/>
          </w:tcPr>
          <w:p w14:paraId="219108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826" w:type="pct"/>
            <w:tcBorders>
              <w:top w:val="nil"/>
              <w:left w:val="nil"/>
              <w:bottom w:val="single" w:color="000000" w:sz="4" w:space="0"/>
              <w:right w:val="single" w:color="000000" w:sz="4" w:space="0"/>
            </w:tcBorders>
            <w:noWrap/>
            <w:vAlign w:val="center"/>
          </w:tcPr>
          <w:p w14:paraId="0A067E19">
            <w:pPr>
              <w:jc w:val="right"/>
              <w:rPr>
                <w:rFonts w:hint="default" w:ascii="Times New Roman" w:hAnsi="Times New Roman" w:eastAsia="宋体" w:cs="Times New Roman"/>
                <w:i w:val="0"/>
                <w:iCs w:val="0"/>
                <w:color w:val="000000"/>
                <w:sz w:val="20"/>
                <w:szCs w:val="20"/>
                <w:highlight w:val="none"/>
                <w:u w:val="none"/>
              </w:rPr>
            </w:pPr>
          </w:p>
        </w:tc>
      </w:tr>
      <w:tr w14:paraId="75518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63C9549">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2EFA8B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826" w:type="pct"/>
            <w:gridSpan w:val="2"/>
            <w:tcBorders>
              <w:top w:val="nil"/>
              <w:left w:val="nil"/>
              <w:bottom w:val="single" w:color="000000" w:sz="4" w:space="0"/>
              <w:right w:val="single" w:color="000000" w:sz="4" w:space="0"/>
            </w:tcBorders>
            <w:noWrap/>
            <w:vAlign w:val="center"/>
          </w:tcPr>
          <w:p w14:paraId="0BA508B4">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03820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7" w:type="pct"/>
            <w:tcBorders>
              <w:top w:val="nil"/>
              <w:left w:val="nil"/>
              <w:bottom w:val="single" w:color="000000" w:sz="4" w:space="0"/>
              <w:right w:val="single" w:color="000000" w:sz="4" w:space="0"/>
            </w:tcBorders>
            <w:noWrap/>
            <w:vAlign w:val="center"/>
          </w:tcPr>
          <w:p w14:paraId="311FF8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826" w:type="pct"/>
            <w:tcBorders>
              <w:top w:val="nil"/>
              <w:left w:val="nil"/>
              <w:bottom w:val="single" w:color="000000" w:sz="4" w:space="0"/>
              <w:right w:val="single" w:color="000000" w:sz="4" w:space="0"/>
            </w:tcBorders>
            <w:noWrap/>
            <w:vAlign w:val="center"/>
          </w:tcPr>
          <w:p w14:paraId="173207F7">
            <w:pPr>
              <w:jc w:val="right"/>
              <w:rPr>
                <w:rFonts w:hint="default" w:ascii="Times New Roman" w:hAnsi="Times New Roman" w:eastAsia="宋体" w:cs="Times New Roman"/>
                <w:i w:val="0"/>
                <w:iCs w:val="0"/>
                <w:color w:val="000000"/>
                <w:sz w:val="20"/>
                <w:szCs w:val="20"/>
                <w:highlight w:val="none"/>
                <w:u w:val="none"/>
              </w:rPr>
            </w:pPr>
          </w:p>
        </w:tc>
      </w:tr>
      <w:tr w14:paraId="4EAAC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8D6B089">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77F506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826" w:type="pct"/>
            <w:gridSpan w:val="2"/>
            <w:tcBorders>
              <w:top w:val="nil"/>
              <w:left w:val="nil"/>
              <w:bottom w:val="single" w:color="000000" w:sz="4" w:space="0"/>
              <w:right w:val="single" w:color="000000" w:sz="4" w:space="0"/>
            </w:tcBorders>
            <w:noWrap/>
            <w:vAlign w:val="center"/>
          </w:tcPr>
          <w:p w14:paraId="23E25D76">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12F14C5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7" w:type="pct"/>
            <w:tcBorders>
              <w:top w:val="nil"/>
              <w:left w:val="nil"/>
              <w:bottom w:val="single" w:color="000000" w:sz="4" w:space="0"/>
              <w:right w:val="single" w:color="000000" w:sz="4" w:space="0"/>
            </w:tcBorders>
            <w:noWrap/>
            <w:vAlign w:val="center"/>
          </w:tcPr>
          <w:p w14:paraId="7407E7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826" w:type="pct"/>
            <w:tcBorders>
              <w:top w:val="nil"/>
              <w:left w:val="nil"/>
              <w:bottom w:val="single" w:color="000000" w:sz="4" w:space="0"/>
              <w:right w:val="single" w:color="000000" w:sz="4" w:space="0"/>
            </w:tcBorders>
            <w:noWrap/>
            <w:vAlign w:val="center"/>
          </w:tcPr>
          <w:p w14:paraId="2BAB6C12">
            <w:pPr>
              <w:jc w:val="right"/>
              <w:rPr>
                <w:rFonts w:hint="default" w:ascii="Times New Roman" w:hAnsi="Times New Roman" w:eastAsia="宋体" w:cs="Times New Roman"/>
                <w:i w:val="0"/>
                <w:iCs w:val="0"/>
                <w:color w:val="000000"/>
                <w:sz w:val="20"/>
                <w:szCs w:val="20"/>
                <w:highlight w:val="none"/>
                <w:u w:val="none"/>
              </w:rPr>
            </w:pPr>
          </w:p>
        </w:tc>
      </w:tr>
      <w:tr w14:paraId="7D7D7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AF3833D">
            <w:pPr>
              <w:jc w:val="left"/>
              <w:rPr>
                <w:rFonts w:hint="eastAsia" w:ascii="宋体" w:hAnsi="宋体" w:eastAsia="宋体" w:cs="宋体"/>
                <w:i w:val="0"/>
                <w:iCs w:val="0"/>
                <w:color w:val="000000"/>
                <w:sz w:val="20"/>
                <w:szCs w:val="20"/>
                <w:highlight w:val="none"/>
                <w:u w:val="none"/>
              </w:rPr>
            </w:pPr>
          </w:p>
        </w:tc>
        <w:tc>
          <w:tcPr>
            <w:tcW w:w="267" w:type="pct"/>
            <w:tcBorders>
              <w:top w:val="nil"/>
              <w:left w:val="nil"/>
              <w:bottom w:val="single" w:color="000000" w:sz="4" w:space="0"/>
              <w:right w:val="single" w:color="000000" w:sz="4" w:space="0"/>
            </w:tcBorders>
            <w:noWrap/>
            <w:vAlign w:val="center"/>
          </w:tcPr>
          <w:p w14:paraId="34102C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826" w:type="pct"/>
            <w:gridSpan w:val="2"/>
            <w:tcBorders>
              <w:top w:val="nil"/>
              <w:left w:val="nil"/>
              <w:bottom w:val="single" w:color="000000" w:sz="4" w:space="0"/>
              <w:right w:val="single" w:color="000000" w:sz="4" w:space="0"/>
            </w:tcBorders>
            <w:noWrap/>
            <w:vAlign w:val="center"/>
          </w:tcPr>
          <w:p w14:paraId="09003F86">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5ACBCCF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7" w:type="pct"/>
            <w:tcBorders>
              <w:top w:val="nil"/>
              <w:left w:val="nil"/>
              <w:bottom w:val="single" w:color="000000" w:sz="4" w:space="0"/>
              <w:right w:val="single" w:color="000000" w:sz="4" w:space="0"/>
            </w:tcBorders>
            <w:noWrap/>
            <w:vAlign w:val="center"/>
          </w:tcPr>
          <w:p w14:paraId="64F849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826" w:type="pct"/>
            <w:tcBorders>
              <w:top w:val="nil"/>
              <w:left w:val="nil"/>
              <w:bottom w:val="single" w:color="000000" w:sz="4" w:space="0"/>
              <w:right w:val="single" w:color="000000" w:sz="4" w:space="0"/>
            </w:tcBorders>
            <w:noWrap/>
            <w:vAlign w:val="center"/>
          </w:tcPr>
          <w:p w14:paraId="059144E9">
            <w:pPr>
              <w:jc w:val="right"/>
              <w:rPr>
                <w:rFonts w:hint="default" w:ascii="Times New Roman" w:hAnsi="Times New Roman" w:eastAsia="宋体" w:cs="Times New Roman"/>
                <w:i w:val="0"/>
                <w:iCs w:val="0"/>
                <w:color w:val="000000"/>
                <w:sz w:val="20"/>
                <w:szCs w:val="20"/>
                <w:highlight w:val="none"/>
                <w:u w:val="none"/>
              </w:rPr>
            </w:pPr>
          </w:p>
        </w:tc>
      </w:tr>
      <w:tr w14:paraId="3186F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30C509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7" w:type="pct"/>
            <w:tcBorders>
              <w:top w:val="nil"/>
              <w:left w:val="nil"/>
              <w:bottom w:val="single" w:color="000000" w:sz="4" w:space="0"/>
              <w:right w:val="single" w:color="000000" w:sz="4" w:space="0"/>
            </w:tcBorders>
            <w:noWrap/>
            <w:vAlign w:val="center"/>
          </w:tcPr>
          <w:p w14:paraId="5F7B49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826" w:type="pct"/>
            <w:gridSpan w:val="2"/>
            <w:tcBorders>
              <w:top w:val="nil"/>
              <w:left w:val="nil"/>
              <w:bottom w:val="single" w:color="000000" w:sz="4" w:space="0"/>
              <w:right w:val="single" w:color="000000" w:sz="4" w:space="0"/>
            </w:tcBorders>
            <w:noWrap/>
            <w:vAlign w:val="center"/>
          </w:tcPr>
          <w:p w14:paraId="4F7EDB3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377.31</w:t>
            </w:r>
          </w:p>
        </w:tc>
        <w:tc>
          <w:tcPr>
            <w:tcW w:w="1361" w:type="pct"/>
            <w:gridSpan w:val="2"/>
            <w:tcBorders>
              <w:top w:val="nil"/>
              <w:left w:val="nil"/>
              <w:bottom w:val="single" w:color="000000" w:sz="4" w:space="0"/>
              <w:right w:val="single" w:color="000000" w:sz="4" w:space="0"/>
            </w:tcBorders>
            <w:noWrap/>
            <w:vAlign w:val="center"/>
          </w:tcPr>
          <w:p w14:paraId="2FBF6DD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7" w:type="pct"/>
            <w:tcBorders>
              <w:top w:val="nil"/>
              <w:left w:val="nil"/>
              <w:bottom w:val="single" w:color="000000" w:sz="4" w:space="0"/>
              <w:right w:val="single" w:color="000000" w:sz="4" w:space="0"/>
            </w:tcBorders>
            <w:noWrap/>
            <w:vAlign w:val="center"/>
          </w:tcPr>
          <w:p w14:paraId="2AA10C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826" w:type="pct"/>
            <w:tcBorders>
              <w:top w:val="nil"/>
              <w:left w:val="nil"/>
              <w:bottom w:val="single" w:color="000000" w:sz="4" w:space="0"/>
              <w:right w:val="single" w:color="000000" w:sz="4" w:space="0"/>
            </w:tcBorders>
            <w:noWrap/>
            <w:vAlign w:val="center"/>
          </w:tcPr>
          <w:p w14:paraId="243A247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387.86</w:t>
            </w:r>
          </w:p>
        </w:tc>
      </w:tr>
      <w:tr w14:paraId="29203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342732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使用非财政拨款结余（含专用结余）</w:t>
            </w:r>
          </w:p>
        </w:tc>
        <w:tc>
          <w:tcPr>
            <w:tcW w:w="267" w:type="pct"/>
            <w:tcBorders>
              <w:top w:val="nil"/>
              <w:left w:val="nil"/>
              <w:bottom w:val="single" w:color="000000" w:sz="4" w:space="0"/>
              <w:right w:val="single" w:color="000000" w:sz="4" w:space="0"/>
            </w:tcBorders>
            <w:noWrap/>
            <w:vAlign w:val="center"/>
          </w:tcPr>
          <w:p w14:paraId="7B119A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826" w:type="pct"/>
            <w:gridSpan w:val="2"/>
            <w:tcBorders>
              <w:top w:val="nil"/>
              <w:left w:val="nil"/>
              <w:bottom w:val="single" w:color="000000" w:sz="4" w:space="0"/>
              <w:right w:val="single" w:color="000000" w:sz="4" w:space="0"/>
            </w:tcBorders>
            <w:noWrap/>
            <w:vAlign w:val="center"/>
          </w:tcPr>
          <w:p w14:paraId="691F2982">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65A3D6F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结余分配</w:t>
            </w:r>
          </w:p>
        </w:tc>
        <w:tc>
          <w:tcPr>
            <w:tcW w:w="267" w:type="pct"/>
            <w:tcBorders>
              <w:top w:val="nil"/>
              <w:left w:val="nil"/>
              <w:bottom w:val="single" w:color="000000" w:sz="4" w:space="0"/>
              <w:right w:val="single" w:color="000000" w:sz="4" w:space="0"/>
            </w:tcBorders>
            <w:noWrap/>
            <w:vAlign w:val="center"/>
          </w:tcPr>
          <w:p w14:paraId="3A5975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826" w:type="pct"/>
            <w:tcBorders>
              <w:top w:val="nil"/>
              <w:left w:val="nil"/>
              <w:bottom w:val="single" w:color="000000" w:sz="4" w:space="0"/>
              <w:right w:val="single" w:color="000000" w:sz="4" w:space="0"/>
            </w:tcBorders>
            <w:noWrap/>
            <w:vAlign w:val="center"/>
          </w:tcPr>
          <w:p w14:paraId="5AEE88E5">
            <w:pPr>
              <w:jc w:val="right"/>
              <w:rPr>
                <w:rFonts w:hint="default" w:ascii="Times New Roman" w:hAnsi="Times New Roman" w:eastAsia="宋体" w:cs="Times New Roman"/>
                <w:i w:val="0"/>
                <w:iCs w:val="0"/>
                <w:color w:val="000000"/>
                <w:sz w:val="20"/>
                <w:szCs w:val="20"/>
                <w:highlight w:val="none"/>
                <w:u w:val="none"/>
              </w:rPr>
            </w:pPr>
          </w:p>
        </w:tc>
      </w:tr>
      <w:tr w14:paraId="6EB4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B5424E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267" w:type="pct"/>
            <w:tcBorders>
              <w:top w:val="nil"/>
              <w:left w:val="nil"/>
              <w:bottom w:val="single" w:color="000000" w:sz="4" w:space="0"/>
              <w:right w:val="single" w:color="000000" w:sz="4" w:space="0"/>
            </w:tcBorders>
            <w:noWrap/>
            <w:vAlign w:val="center"/>
          </w:tcPr>
          <w:p w14:paraId="3F69D3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826" w:type="pct"/>
            <w:gridSpan w:val="2"/>
            <w:tcBorders>
              <w:top w:val="nil"/>
              <w:left w:val="nil"/>
              <w:bottom w:val="single" w:color="000000" w:sz="4" w:space="0"/>
              <w:right w:val="single" w:color="000000" w:sz="4" w:space="0"/>
            </w:tcBorders>
            <w:noWrap/>
            <w:vAlign w:val="center"/>
          </w:tcPr>
          <w:p w14:paraId="1EBF51F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10.74</w:t>
            </w:r>
          </w:p>
        </w:tc>
        <w:tc>
          <w:tcPr>
            <w:tcW w:w="1361" w:type="pct"/>
            <w:gridSpan w:val="2"/>
            <w:tcBorders>
              <w:top w:val="nil"/>
              <w:left w:val="nil"/>
              <w:bottom w:val="single" w:color="000000" w:sz="4" w:space="0"/>
              <w:right w:val="single" w:color="000000" w:sz="4" w:space="0"/>
            </w:tcBorders>
            <w:noWrap/>
            <w:vAlign w:val="center"/>
          </w:tcPr>
          <w:p w14:paraId="70533FB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c>
          <w:tcPr>
            <w:tcW w:w="267" w:type="pct"/>
            <w:tcBorders>
              <w:top w:val="nil"/>
              <w:left w:val="nil"/>
              <w:bottom w:val="single" w:color="000000" w:sz="4" w:space="0"/>
              <w:right w:val="single" w:color="000000" w:sz="4" w:space="0"/>
            </w:tcBorders>
            <w:noWrap/>
            <w:vAlign w:val="center"/>
          </w:tcPr>
          <w:p w14:paraId="484AA5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60</w:t>
            </w:r>
          </w:p>
        </w:tc>
        <w:tc>
          <w:tcPr>
            <w:tcW w:w="826" w:type="pct"/>
            <w:tcBorders>
              <w:top w:val="nil"/>
              <w:left w:val="nil"/>
              <w:bottom w:val="single" w:color="000000" w:sz="4" w:space="0"/>
              <w:right w:val="single" w:color="000000" w:sz="4" w:space="0"/>
            </w:tcBorders>
            <w:noWrap/>
            <w:vAlign w:val="center"/>
          </w:tcPr>
          <w:p w14:paraId="611312F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0.19</w:t>
            </w:r>
          </w:p>
        </w:tc>
      </w:tr>
      <w:tr w14:paraId="5293B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D3E727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67" w:type="pct"/>
            <w:tcBorders>
              <w:top w:val="nil"/>
              <w:left w:val="nil"/>
              <w:bottom w:val="single" w:color="000000" w:sz="4" w:space="0"/>
              <w:right w:val="single" w:color="000000" w:sz="4" w:space="0"/>
            </w:tcBorders>
            <w:noWrap/>
            <w:vAlign w:val="center"/>
          </w:tcPr>
          <w:p w14:paraId="68B270E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826" w:type="pct"/>
            <w:gridSpan w:val="2"/>
            <w:tcBorders>
              <w:top w:val="nil"/>
              <w:left w:val="nil"/>
              <w:bottom w:val="single" w:color="000000" w:sz="4" w:space="0"/>
              <w:right w:val="single" w:color="000000" w:sz="4" w:space="0"/>
            </w:tcBorders>
            <w:noWrap/>
            <w:vAlign w:val="center"/>
          </w:tcPr>
          <w:p w14:paraId="66506735">
            <w:pPr>
              <w:jc w:val="right"/>
              <w:rPr>
                <w:rFonts w:hint="default" w:ascii="Times New Roman" w:hAnsi="Times New Roman" w:eastAsia="宋体" w:cs="Times New Roman"/>
                <w:i w:val="0"/>
                <w:iCs w:val="0"/>
                <w:color w:val="000000"/>
                <w:sz w:val="20"/>
                <w:szCs w:val="20"/>
                <w:highlight w:val="none"/>
                <w:u w:val="none"/>
              </w:rPr>
            </w:pPr>
          </w:p>
        </w:tc>
        <w:tc>
          <w:tcPr>
            <w:tcW w:w="1361" w:type="pct"/>
            <w:gridSpan w:val="2"/>
            <w:tcBorders>
              <w:top w:val="nil"/>
              <w:left w:val="nil"/>
              <w:bottom w:val="single" w:color="000000" w:sz="4" w:space="0"/>
              <w:right w:val="single" w:color="000000" w:sz="4" w:space="0"/>
            </w:tcBorders>
            <w:noWrap/>
            <w:vAlign w:val="center"/>
          </w:tcPr>
          <w:p w14:paraId="76906D2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67" w:type="pct"/>
            <w:tcBorders>
              <w:top w:val="nil"/>
              <w:left w:val="nil"/>
              <w:bottom w:val="single" w:color="000000" w:sz="4" w:space="0"/>
              <w:right w:val="single" w:color="000000" w:sz="4" w:space="0"/>
            </w:tcBorders>
            <w:noWrap/>
            <w:vAlign w:val="center"/>
          </w:tcPr>
          <w:p w14:paraId="79DCF04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826" w:type="pct"/>
            <w:tcBorders>
              <w:top w:val="nil"/>
              <w:left w:val="nil"/>
              <w:bottom w:val="single" w:color="000000" w:sz="4" w:space="0"/>
              <w:right w:val="single" w:color="000000" w:sz="4" w:space="0"/>
            </w:tcBorders>
            <w:noWrap/>
            <w:vAlign w:val="center"/>
          </w:tcPr>
          <w:p w14:paraId="1B2DEA9C">
            <w:pPr>
              <w:jc w:val="right"/>
              <w:rPr>
                <w:rFonts w:hint="default" w:ascii="Times New Roman" w:hAnsi="Times New Roman" w:eastAsia="宋体" w:cs="Times New Roman"/>
                <w:i w:val="0"/>
                <w:iCs w:val="0"/>
                <w:color w:val="000000"/>
                <w:sz w:val="20"/>
                <w:szCs w:val="20"/>
                <w:highlight w:val="none"/>
                <w:u w:val="none"/>
              </w:rPr>
            </w:pPr>
          </w:p>
        </w:tc>
      </w:tr>
      <w:tr w14:paraId="53347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44F2369E">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7" w:type="pct"/>
            <w:tcBorders>
              <w:top w:val="nil"/>
              <w:left w:val="nil"/>
              <w:bottom w:val="single" w:color="000000" w:sz="4" w:space="0"/>
              <w:right w:val="single" w:color="000000" w:sz="4" w:space="0"/>
            </w:tcBorders>
            <w:noWrap/>
            <w:vAlign w:val="center"/>
          </w:tcPr>
          <w:p w14:paraId="170E1E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826" w:type="pct"/>
            <w:gridSpan w:val="2"/>
            <w:tcBorders>
              <w:top w:val="nil"/>
              <w:left w:val="nil"/>
              <w:bottom w:val="single" w:color="000000" w:sz="4" w:space="0"/>
              <w:right w:val="single" w:color="000000" w:sz="4" w:space="0"/>
            </w:tcBorders>
            <w:noWrap/>
            <w:vAlign w:val="center"/>
          </w:tcPr>
          <w:p w14:paraId="4FBFAF8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388.04</w:t>
            </w:r>
          </w:p>
        </w:tc>
        <w:tc>
          <w:tcPr>
            <w:tcW w:w="1361" w:type="pct"/>
            <w:gridSpan w:val="2"/>
            <w:tcBorders>
              <w:top w:val="nil"/>
              <w:left w:val="nil"/>
              <w:bottom w:val="single" w:color="000000" w:sz="4" w:space="0"/>
              <w:right w:val="single" w:color="000000" w:sz="4" w:space="0"/>
            </w:tcBorders>
            <w:noWrap/>
            <w:vAlign w:val="center"/>
          </w:tcPr>
          <w:p w14:paraId="2B01AA3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7" w:type="pct"/>
            <w:tcBorders>
              <w:top w:val="nil"/>
              <w:left w:val="nil"/>
              <w:bottom w:val="single" w:color="000000" w:sz="4" w:space="0"/>
              <w:right w:val="single" w:color="000000" w:sz="4" w:space="0"/>
            </w:tcBorders>
            <w:noWrap/>
            <w:vAlign w:val="center"/>
          </w:tcPr>
          <w:p w14:paraId="19A5AF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826" w:type="pct"/>
            <w:tcBorders>
              <w:top w:val="nil"/>
              <w:left w:val="nil"/>
              <w:bottom w:val="single" w:color="000000" w:sz="4" w:space="0"/>
              <w:right w:val="single" w:color="000000" w:sz="4" w:space="0"/>
            </w:tcBorders>
            <w:noWrap/>
            <w:vAlign w:val="center"/>
          </w:tcPr>
          <w:p w14:paraId="6A162E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388.04</w:t>
            </w:r>
          </w:p>
        </w:tc>
      </w:tr>
      <w:tr w14:paraId="7542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31EC5E6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注：1.本表反映部门本年度的总收支和年末结转结余情况。</w:t>
            </w:r>
          </w:p>
          <w:p w14:paraId="50B55D94">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2.本套报表金额转换时可能存在尾数误差。</w:t>
            </w:r>
          </w:p>
        </w:tc>
      </w:tr>
    </w:tbl>
    <w:p w14:paraId="477D721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71361082">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3386F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5E9C390D">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7BC8E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3F8116FB">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66D5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auto" w:sz="4" w:space="0"/>
              <w:right w:val="nil"/>
            </w:tcBorders>
            <w:noWrap/>
            <w:vAlign w:val="bottom"/>
          </w:tcPr>
          <w:p w14:paraId="311335ED">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部门（单位）：中国共产党涞源县委员会老干部局                                                                                                         </w:t>
            </w:r>
          </w:p>
        </w:tc>
        <w:tc>
          <w:tcPr>
            <w:tcW w:w="3405" w:type="dxa"/>
            <w:gridSpan w:val="4"/>
            <w:tcBorders>
              <w:top w:val="nil"/>
              <w:left w:val="nil"/>
              <w:bottom w:val="single" w:color="auto" w:sz="4" w:space="0"/>
              <w:right w:val="nil"/>
            </w:tcBorders>
            <w:noWrap/>
            <w:vAlign w:val="bottom"/>
          </w:tcPr>
          <w:p w14:paraId="5EEF04CD">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default"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588" w:type="dxa"/>
            <w:gridSpan w:val="3"/>
            <w:tcBorders>
              <w:top w:val="nil"/>
              <w:left w:val="nil"/>
              <w:bottom w:val="single" w:color="auto" w:sz="4" w:space="0"/>
              <w:right w:val="nil"/>
            </w:tcBorders>
            <w:noWrap/>
            <w:vAlign w:val="bottom"/>
          </w:tcPr>
          <w:p w14:paraId="40055D2F">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504A3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auto" w:sz="4" w:space="0"/>
              <w:left w:val="single" w:color="000000" w:sz="4" w:space="0"/>
              <w:bottom w:val="single" w:color="000000" w:sz="4" w:space="0"/>
              <w:right w:val="single" w:color="000000" w:sz="4" w:space="0"/>
            </w:tcBorders>
            <w:noWrap/>
            <w:vAlign w:val="center"/>
          </w:tcPr>
          <w:p w14:paraId="3FD6F64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32435B0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本年收入合计</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28FE0E0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财政拨款收入</w:t>
            </w:r>
          </w:p>
        </w:tc>
        <w:tc>
          <w:tcPr>
            <w:tcW w:w="1037" w:type="dxa"/>
            <w:vMerge w:val="restart"/>
            <w:tcBorders>
              <w:top w:val="single" w:color="auto" w:sz="4" w:space="0"/>
              <w:left w:val="nil"/>
              <w:bottom w:val="single" w:color="000000" w:sz="4" w:space="0"/>
              <w:right w:val="single" w:color="000000" w:sz="4" w:space="0"/>
            </w:tcBorders>
            <w:noWrap w:val="0"/>
            <w:vAlign w:val="center"/>
          </w:tcPr>
          <w:p w14:paraId="519F8CE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上级补助收入</w:t>
            </w:r>
          </w:p>
        </w:tc>
        <w:tc>
          <w:tcPr>
            <w:tcW w:w="964" w:type="dxa"/>
            <w:vMerge w:val="restart"/>
            <w:tcBorders>
              <w:top w:val="single" w:color="auto" w:sz="4" w:space="0"/>
              <w:left w:val="nil"/>
              <w:right w:val="single" w:color="000000" w:sz="4" w:space="0"/>
            </w:tcBorders>
            <w:noWrap w:val="0"/>
            <w:vAlign w:val="center"/>
          </w:tcPr>
          <w:p w14:paraId="7CD2CD6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事业收入</w:t>
            </w:r>
          </w:p>
        </w:tc>
        <w:tc>
          <w:tcPr>
            <w:tcW w:w="964" w:type="dxa"/>
            <w:gridSpan w:val="2"/>
            <w:vMerge w:val="restart"/>
            <w:tcBorders>
              <w:top w:val="single" w:color="auto" w:sz="4" w:space="0"/>
              <w:left w:val="nil"/>
              <w:bottom w:val="single" w:color="000000" w:sz="4" w:space="0"/>
              <w:right w:val="single" w:color="000000" w:sz="4" w:space="0"/>
            </w:tcBorders>
            <w:noWrap w:val="0"/>
            <w:vAlign w:val="center"/>
          </w:tcPr>
          <w:p w14:paraId="0CF838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经营收入</w:t>
            </w:r>
          </w:p>
        </w:tc>
        <w:tc>
          <w:tcPr>
            <w:tcW w:w="1027" w:type="dxa"/>
            <w:vMerge w:val="restart"/>
            <w:tcBorders>
              <w:top w:val="single" w:color="auto" w:sz="4" w:space="0"/>
              <w:left w:val="nil"/>
              <w:bottom w:val="single" w:color="000000" w:sz="4" w:space="0"/>
              <w:right w:val="single" w:color="000000" w:sz="4" w:space="0"/>
            </w:tcBorders>
            <w:noWrap w:val="0"/>
            <w:vAlign w:val="center"/>
          </w:tcPr>
          <w:p w14:paraId="2EC5CA7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附属单位上缴收入</w:t>
            </w:r>
          </w:p>
        </w:tc>
        <w:tc>
          <w:tcPr>
            <w:tcW w:w="964" w:type="dxa"/>
            <w:vMerge w:val="restart"/>
            <w:tcBorders>
              <w:top w:val="single" w:color="auto" w:sz="4" w:space="0"/>
              <w:left w:val="nil"/>
              <w:bottom w:val="single" w:color="000000" w:sz="4" w:space="0"/>
              <w:right w:val="single" w:color="000000" w:sz="4" w:space="0"/>
            </w:tcBorders>
            <w:noWrap w:val="0"/>
            <w:vAlign w:val="center"/>
          </w:tcPr>
          <w:p w14:paraId="468DD8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其他收入</w:t>
            </w:r>
          </w:p>
        </w:tc>
      </w:tr>
      <w:tr w14:paraId="00BBD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noWrap w:val="0"/>
            <w:vAlign w:val="center"/>
          </w:tcPr>
          <w:p w14:paraId="311F531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nil"/>
              <w:left w:val="nil"/>
              <w:bottom w:val="single" w:color="000000" w:sz="4" w:space="0"/>
              <w:right w:val="single" w:color="000000" w:sz="4" w:space="0"/>
            </w:tcBorders>
            <w:noWrap/>
            <w:vAlign w:val="center"/>
          </w:tcPr>
          <w:p w14:paraId="7D43D6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037" w:type="dxa"/>
            <w:vMerge w:val="continue"/>
            <w:tcBorders>
              <w:top w:val="single" w:color="000000" w:sz="4" w:space="0"/>
              <w:left w:val="nil"/>
              <w:bottom w:val="single" w:color="000000" w:sz="4" w:space="0"/>
              <w:right w:val="single" w:color="000000" w:sz="4" w:space="0"/>
            </w:tcBorders>
            <w:noWrap w:val="0"/>
            <w:vAlign w:val="center"/>
          </w:tcPr>
          <w:p w14:paraId="4D40809E">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2F7A2E0A">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3800E84D">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right w:val="single" w:color="000000" w:sz="4" w:space="0"/>
            </w:tcBorders>
            <w:noWrap w:val="0"/>
            <w:vAlign w:val="center"/>
          </w:tcPr>
          <w:p w14:paraId="22E028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72C1BCFA">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70EBDB18">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4D5BB202">
            <w:pPr>
              <w:jc w:val="center"/>
              <w:rPr>
                <w:rFonts w:hint="eastAsia" w:ascii="宋体" w:hAnsi="宋体" w:eastAsia="宋体" w:cs="宋体"/>
                <w:i w:val="0"/>
                <w:iCs w:val="0"/>
                <w:color w:val="000000"/>
                <w:sz w:val="20"/>
                <w:szCs w:val="20"/>
                <w:highlight w:val="none"/>
                <w:u w:val="none"/>
              </w:rPr>
            </w:pPr>
          </w:p>
        </w:tc>
      </w:tr>
      <w:tr w14:paraId="48772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0"/>
            <w:vAlign w:val="center"/>
          </w:tcPr>
          <w:p w14:paraId="642E5E0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nil"/>
              <w:left w:val="nil"/>
              <w:bottom w:val="single" w:color="000000" w:sz="4" w:space="0"/>
              <w:right w:val="single" w:color="000000" w:sz="4" w:space="0"/>
            </w:tcBorders>
            <w:noWrap/>
            <w:vAlign w:val="center"/>
          </w:tcPr>
          <w:p w14:paraId="6BA7E6F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0CB734D3">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4CEF5C4D">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70ECB154">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right w:val="single" w:color="000000" w:sz="4" w:space="0"/>
            </w:tcBorders>
            <w:noWrap w:val="0"/>
            <w:vAlign w:val="center"/>
          </w:tcPr>
          <w:p w14:paraId="21589FB5">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41299A01">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5E91B644">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3393016C">
            <w:pPr>
              <w:jc w:val="center"/>
              <w:rPr>
                <w:rFonts w:hint="eastAsia" w:ascii="宋体" w:hAnsi="宋体" w:eastAsia="宋体" w:cs="宋体"/>
                <w:i w:val="0"/>
                <w:iCs w:val="0"/>
                <w:color w:val="000000"/>
                <w:sz w:val="20"/>
                <w:szCs w:val="20"/>
                <w:highlight w:val="none"/>
                <w:u w:val="none"/>
              </w:rPr>
            </w:pPr>
          </w:p>
        </w:tc>
      </w:tr>
      <w:tr w14:paraId="5ACFF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0"/>
            <w:vAlign w:val="center"/>
          </w:tcPr>
          <w:p w14:paraId="4B02CA7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nil"/>
              <w:left w:val="nil"/>
              <w:bottom w:val="single" w:color="000000" w:sz="4" w:space="0"/>
              <w:right w:val="single" w:color="000000" w:sz="4" w:space="0"/>
            </w:tcBorders>
            <w:noWrap/>
            <w:vAlign w:val="center"/>
          </w:tcPr>
          <w:p w14:paraId="4303095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583D536F">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6ED49946">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sz="4" w:space="0"/>
              <w:left w:val="nil"/>
              <w:bottom w:val="single" w:color="000000" w:sz="4" w:space="0"/>
              <w:right w:val="single" w:color="000000" w:sz="4" w:space="0"/>
            </w:tcBorders>
            <w:noWrap w:val="0"/>
            <w:vAlign w:val="center"/>
          </w:tcPr>
          <w:p w14:paraId="31A316C2">
            <w:pPr>
              <w:jc w:val="center"/>
              <w:rPr>
                <w:rFonts w:hint="eastAsia" w:ascii="宋体" w:hAnsi="宋体" w:eastAsia="宋体" w:cs="宋体"/>
                <w:i w:val="0"/>
                <w:iCs w:val="0"/>
                <w:color w:val="000000"/>
                <w:sz w:val="20"/>
                <w:szCs w:val="20"/>
                <w:highlight w:val="none"/>
                <w:u w:val="none"/>
              </w:rPr>
            </w:pPr>
          </w:p>
        </w:tc>
        <w:tc>
          <w:tcPr>
            <w:tcW w:w="964" w:type="dxa"/>
            <w:vMerge w:val="continue"/>
            <w:tcBorders>
              <w:left w:val="nil"/>
              <w:bottom w:val="single" w:color="000000" w:sz="4" w:space="0"/>
              <w:right w:val="single" w:color="000000" w:sz="4" w:space="0"/>
            </w:tcBorders>
            <w:noWrap w:val="0"/>
            <w:vAlign w:val="center"/>
          </w:tcPr>
          <w:p w14:paraId="1CD27F39">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sz="4" w:space="0"/>
              <w:left w:val="nil"/>
              <w:bottom w:val="single" w:color="000000" w:sz="4" w:space="0"/>
              <w:right w:val="single" w:color="000000" w:sz="4" w:space="0"/>
            </w:tcBorders>
            <w:noWrap w:val="0"/>
            <w:vAlign w:val="center"/>
          </w:tcPr>
          <w:p w14:paraId="5F10B017">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sz="4" w:space="0"/>
              <w:left w:val="nil"/>
              <w:bottom w:val="single" w:color="000000" w:sz="4" w:space="0"/>
              <w:right w:val="single" w:color="000000" w:sz="4" w:space="0"/>
            </w:tcBorders>
            <w:noWrap w:val="0"/>
            <w:vAlign w:val="center"/>
          </w:tcPr>
          <w:p w14:paraId="0626CD8F">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sz="4" w:space="0"/>
              <w:left w:val="nil"/>
              <w:bottom w:val="single" w:color="000000" w:sz="4" w:space="0"/>
              <w:right w:val="single" w:color="000000" w:sz="4" w:space="0"/>
            </w:tcBorders>
            <w:noWrap w:val="0"/>
            <w:vAlign w:val="center"/>
          </w:tcPr>
          <w:p w14:paraId="18973235">
            <w:pPr>
              <w:jc w:val="center"/>
              <w:rPr>
                <w:rFonts w:hint="eastAsia" w:ascii="宋体" w:hAnsi="宋体" w:eastAsia="宋体" w:cs="宋体"/>
                <w:i w:val="0"/>
                <w:iCs w:val="0"/>
                <w:color w:val="000000"/>
                <w:sz w:val="20"/>
                <w:szCs w:val="20"/>
                <w:highlight w:val="none"/>
                <w:u w:val="none"/>
              </w:rPr>
            </w:pPr>
          </w:p>
        </w:tc>
      </w:tr>
      <w:tr w14:paraId="59A17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082CE43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037" w:type="dxa"/>
            <w:tcBorders>
              <w:top w:val="nil"/>
              <w:left w:val="nil"/>
              <w:bottom w:val="single" w:color="000000" w:sz="4" w:space="0"/>
              <w:right w:val="single" w:color="000000" w:sz="4" w:space="0"/>
            </w:tcBorders>
            <w:noWrap w:val="0"/>
            <w:vAlign w:val="center"/>
          </w:tcPr>
          <w:p w14:paraId="641993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nil"/>
              <w:left w:val="nil"/>
              <w:bottom w:val="single" w:color="000000" w:sz="4" w:space="0"/>
              <w:right w:val="single" w:color="000000" w:sz="4" w:space="0"/>
            </w:tcBorders>
            <w:noWrap w:val="0"/>
            <w:vAlign w:val="center"/>
          </w:tcPr>
          <w:p w14:paraId="2E6504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7" w:type="dxa"/>
            <w:tcBorders>
              <w:top w:val="nil"/>
              <w:left w:val="nil"/>
              <w:bottom w:val="single" w:color="000000" w:sz="4" w:space="0"/>
              <w:right w:val="single" w:color="000000" w:sz="4" w:space="0"/>
            </w:tcBorders>
            <w:noWrap w:val="0"/>
            <w:vAlign w:val="center"/>
          </w:tcPr>
          <w:p w14:paraId="13B73D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64" w:type="dxa"/>
            <w:tcBorders>
              <w:top w:val="nil"/>
              <w:left w:val="nil"/>
              <w:bottom w:val="single" w:color="000000" w:sz="4" w:space="0"/>
              <w:right w:val="single" w:color="000000" w:sz="4" w:space="0"/>
            </w:tcBorders>
            <w:noWrap w:val="0"/>
            <w:vAlign w:val="center"/>
          </w:tcPr>
          <w:p w14:paraId="1AC19557">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nil"/>
              <w:left w:val="nil"/>
              <w:bottom w:val="single" w:color="000000" w:sz="4" w:space="0"/>
              <w:right w:val="single" w:color="000000" w:sz="4" w:space="0"/>
            </w:tcBorders>
            <w:noWrap w:val="0"/>
            <w:vAlign w:val="center"/>
          </w:tcPr>
          <w:p w14:paraId="3ABCFD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27" w:type="dxa"/>
            <w:tcBorders>
              <w:top w:val="nil"/>
              <w:left w:val="nil"/>
              <w:bottom w:val="single" w:color="000000" w:sz="4" w:space="0"/>
              <w:right w:val="single" w:color="000000" w:sz="4" w:space="0"/>
            </w:tcBorders>
            <w:noWrap w:val="0"/>
            <w:vAlign w:val="center"/>
          </w:tcPr>
          <w:p w14:paraId="413571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64" w:type="dxa"/>
            <w:tcBorders>
              <w:top w:val="nil"/>
              <w:left w:val="nil"/>
              <w:bottom w:val="single" w:color="000000" w:sz="4" w:space="0"/>
              <w:right w:val="single" w:color="000000" w:sz="4" w:space="0"/>
            </w:tcBorders>
            <w:noWrap w:val="0"/>
            <w:vAlign w:val="center"/>
          </w:tcPr>
          <w:p w14:paraId="0CA04C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46344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188E4F1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037" w:type="dxa"/>
            <w:tcBorders>
              <w:top w:val="nil"/>
              <w:left w:val="nil"/>
              <w:bottom w:val="single" w:color="000000" w:sz="4" w:space="0"/>
              <w:right w:val="single" w:color="000000" w:sz="4" w:space="0"/>
            </w:tcBorders>
            <w:noWrap/>
            <w:vAlign w:val="center"/>
          </w:tcPr>
          <w:p w14:paraId="3BD3D15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377.31</w:t>
            </w:r>
          </w:p>
        </w:tc>
        <w:tc>
          <w:tcPr>
            <w:tcW w:w="1037" w:type="dxa"/>
            <w:tcBorders>
              <w:top w:val="nil"/>
              <w:left w:val="nil"/>
              <w:bottom w:val="single" w:color="000000" w:sz="4" w:space="0"/>
              <w:right w:val="single" w:color="000000" w:sz="4" w:space="0"/>
            </w:tcBorders>
            <w:noWrap/>
            <w:vAlign w:val="center"/>
          </w:tcPr>
          <w:p w14:paraId="18EBFC1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377.25</w:t>
            </w:r>
          </w:p>
        </w:tc>
        <w:tc>
          <w:tcPr>
            <w:tcW w:w="1037" w:type="dxa"/>
            <w:tcBorders>
              <w:top w:val="nil"/>
              <w:left w:val="nil"/>
              <w:bottom w:val="single" w:color="000000" w:sz="4" w:space="0"/>
              <w:right w:val="single" w:color="000000" w:sz="4" w:space="0"/>
            </w:tcBorders>
            <w:noWrap/>
            <w:vAlign w:val="center"/>
          </w:tcPr>
          <w:p w14:paraId="43510414">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nil"/>
              <w:left w:val="nil"/>
              <w:bottom w:val="single" w:color="000000" w:sz="4" w:space="0"/>
              <w:right w:val="single" w:color="000000" w:sz="4" w:space="0"/>
            </w:tcBorders>
            <w:noWrap/>
            <w:vAlign w:val="center"/>
          </w:tcPr>
          <w:p w14:paraId="39960B55">
            <w:pPr>
              <w:jc w:val="right"/>
              <w:rPr>
                <w:rFonts w:hint="default" w:ascii="Times New Roman" w:hAnsi="Times New Roman" w:eastAsia="宋体" w:cs="Times New Roman"/>
                <w:i w:val="0"/>
                <w:iCs w:val="0"/>
                <w:color w:val="000000"/>
                <w:sz w:val="20"/>
                <w:szCs w:val="20"/>
                <w:highlight w:val="none"/>
                <w:u w:val="none"/>
              </w:rPr>
            </w:pPr>
          </w:p>
        </w:tc>
        <w:tc>
          <w:tcPr>
            <w:tcW w:w="964" w:type="dxa"/>
            <w:gridSpan w:val="2"/>
            <w:tcBorders>
              <w:top w:val="nil"/>
              <w:left w:val="nil"/>
              <w:bottom w:val="single" w:color="000000" w:sz="4" w:space="0"/>
              <w:right w:val="single" w:color="000000" w:sz="4" w:space="0"/>
            </w:tcBorders>
            <w:noWrap/>
            <w:vAlign w:val="center"/>
          </w:tcPr>
          <w:p w14:paraId="0BBA159D">
            <w:pPr>
              <w:jc w:val="right"/>
              <w:rPr>
                <w:rFonts w:hint="default" w:ascii="Times New Roman" w:hAnsi="Times New Roman" w:eastAsia="宋体" w:cs="Times New Roman"/>
                <w:i w:val="0"/>
                <w:iCs w:val="0"/>
                <w:color w:val="000000"/>
                <w:sz w:val="20"/>
                <w:szCs w:val="20"/>
                <w:highlight w:val="none"/>
                <w:u w:val="none"/>
              </w:rPr>
            </w:pPr>
          </w:p>
        </w:tc>
        <w:tc>
          <w:tcPr>
            <w:tcW w:w="1027" w:type="dxa"/>
            <w:tcBorders>
              <w:top w:val="nil"/>
              <w:left w:val="nil"/>
              <w:bottom w:val="single" w:color="000000" w:sz="4" w:space="0"/>
              <w:right w:val="single" w:color="000000" w:sz="4" w:space="0"/>
            </w:tcBorders>
            <w:noWrap/>
            <w:vAlign w:val="center"/>
          </w:tcPr>
          <w:p w14:paraId="4E20E8E8">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nil"/>
              <w:left w:val="nil"/>
              <w:bottom w:val="single" w:color="000000" w:sz="4" w:space="0"/>
              <w:right w:val="single" w:color="000000" w:sz="4" w:space="0"/>
            </w:tcBorders>
            <w:noWrap/>
            <w:vAlign w:val="center"/>
          </w:tcPr>
          <w:p w14:paraId="74F8E06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0.06</w:t>
            </w:r>
          </w:p>
        </w:tc>
      </w:tr>
      <w:tr w14:paraId="6CE66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B76E30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w:t>
            </w:r>
          </w:p>
        </w:tc>
        <w:tc>
          <w:tcPr>
            <w:tcW w:w="1160" w:type="dxa"/>
            <w:tcBorders>
              <w:top w:val="nil"/>
              <w:left w:val="nil"/>
              <w:bottom w:val="single" w:color="000000" w:sz="4" w:space="0"/>
              <w:right w:val="single" w:color="000000" w:sz="4" w:space="0"/>
            </w:tcBorders>
            <w:noWrap/>
            <w:vAlign w:val="center"/>
          </w:tcPr>
          <w:p w14:paraId="228E890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nil"/>
              <w:left w:val="nil"/>
              <w:bottom w:val="single" w:color="000000" w:sz="4" w:space="0"/>
              <w:right w:val="single" w:color="000000" w:sz="4" w:space="0"/>
            </w:tcBorders>
            <w:noWrap/>
            <w:vAlign w:val="center"/>
          </w:tcPr>
          <w:p w14:paraId="772F43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367.74</w:t>
            </w:r>
          </w:p>
        </w:tc>
        <w:tc>
          <w:tcPr>
            <w:tcW w:w="1037" w:type="dxa"/>
            <w:tcBorders>
              <w:top w:val="nil"/>
              <w:left w:val="nil"/>
              <w:bottom w:val="single" w:color="000000" w:sz="4" w:space="0"/>
              <w:right w:val="single" w:color="000000" w:sz="4" w:space="0"/>
            </w:tcBorders>
            <w:noWrap/>
            <w:vAlign w:val="center"/>
          </w:tcPr>
          <w:p w14:paraId="2F95D5B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367.68</w:t>
            </w:r>
          </w:p>
        </w:tc>
        <w:tc>
          <w:tcPr>
            <w:tcW w:w="1037" w:type="dxa"/>
            <w:tcBorders>
              <w:top w:val="nil"/>
              <w:left w:val="nil"/>
              <w:bottom w:val="single" w:color="000000" w:sz="4" w:space="0"/>
              <w:right w:val="single" w:color="000000" w:sz="4" w:space="0"/>
            </w:tcBorders>
            <w:noWrap/>
            <w:vAlign w:val="center"/>
          </w:tcPr>
          <w:p w14:paraId="319B4F5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D463F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7755648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BFFC77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EC8527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0.06</w:t>
            </w:r>
          </w:p>
        </w:tc>
      </w:tr>
      <w:tr w14:paraId="1664D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ED2E1A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w:t>
            </w:r>
          </w:p>
        </w:tc>
        <w:tc>
          <w:tcPr>
            <w:tcW w:w="1160" w:type="dxa"/>
            <w:tcBorders>
              <w:top w:val="nil"/>
              <w:left w:val="nil"/>
              <w:bottom w:val="single" w:color="000000" w:sz="4" w:space="0"/>
              <w:right w:val="single" w:color="000000" w:sz="4" w:space="0"/>
            </w:tcBorders>
            <w:noWrap/>
            <w:vAlign w:val="center"/>
          </w:tcPr>
          <w:p w14:paraId="021257E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nil"/>
              <w:left w:val="nil"/>
              <w:bottom w:val="single" w:color="000000" w:sz="4" w:space="0"/>
              <w:right w:val="single" w:color="000000" w:sz="4" w:space="0"/>
            </w:tcBorders>
            <w:noWrap/>
            <w:vAlign w:val="center"/>
          </w:tcPr>
          <w:p w14:paraId="148E3E8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367.74</w:t>
            </w:r>
          </w:p>
        </w:tc>
        <w:tc>
          <w:tcPr>
            <w:tcW w:w="1037" w:type="dxa"/>
            <w:tcBorders>
              <w:top w:val="nil"/>
              <w:left w:val="nil"/>
              <w:bottom w:val="single" w:color="000000" w:sz="4" w:space="0"/>
              <w:right w:val="single" w:color="000000" w:sz="4" w:space="0"/>
            </w:tcBorders>
            <w:noWrap/>
            <w:vAlign w:val="center"/>
          </w:tcPr>
          <w:p w14:paraId="467C9BE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367.68</w:t>
            </w:r>
          </w:p>
        </w:tc>
        <w:tc>
          <w:tcPr>
            <w:tcW w:w="1037" w:type="dxa"/>
            <w:tcBorders>
              <w:top w:val="nil"/>
              <w:left w:val="nil"/>
              <w:bottom w:val="single" w:color="000000" w:sz="4" w:space="0"/>
              <w:right w:val="single" w:color="000000" w:sz="4" w:space="0"/>
            </w:tcBorders>
            <w:noWrap/>
            <w:vAlign w:val="center"/>
          </w:tcPr>
          <w:p w14:paraId="3EE91A0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F7B714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4E899B7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4C1CBB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0D63601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0.06</w:t>
            </w:r>
          </w:p>
        </w:tc>
      </w:tr>
      <w:tr w14:paraId="57BE4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572F62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2080503</w:t>
            </w:r>
          </w:p>
        </w:tc>
        <w:tc>
          <w:tcPr>
            <w:tcW w:w="1160" w:type="dxa"/>
            <w:tcBorders>
              <w:top w:val="nil"/>
              <w:left w:val="nil"/>
              <w:bottom w:val="single" w:color="000000" w:sz="4" w:space="0"/>
              <w:right w:val="single" w:color="000000" w:sz="4" w:space="0"/>
            </w:tcBorders>
            <w:noWrap/>
            <w:vAlign w:val="center"/>
          </w:tcPr>
          <w:p w14:paraId="75D2677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离退休人员管理机构</w:t>
            </w:r>
          </w:p>
        </w:tc>
        <w:tc>
          <w:tcPr>
            <w:tcW w:w="1037" w:type="dxa"/>
            <w:tcBorders>
              <w:top w:val="nil"/>
              <w:left w:val="nil"/>
              <w:bottom w:val="single" w:color="000000" w:sz="4" w:space="0"/>
              <w:right w:val="single" w:color="000000" w:sz="4" w:space="0"/>
            </w:tcBorders>
            <w:noWrap/>
            <w:vAlign w:val="center"/>
          </w:tcPr>
          <w:p w14:paraId="55D261C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346.06</w:t>
            </w:r>
          </w:p>
        </w:tc>
        <w:tc>
          <w:tcPr>
            <w:tcW w:w="1037" w:type="dxa"/>
            <w:tcBorders>
              <w:top w:val="nil"/>
              <w:left w:val="nil"/>
              <w:bottom w:val="single" w:color="000000" w:sz="4" w:space="0"/>
              <w:right w:val="single" w:color="000000" w:sz="4" w:space="0"/>
            </w:tcBorders>
            <w:noWrap/>
            <w:vAlign w:val="center"/>
          </w:tcPr>
          <w:p w14:paraId="51E30B1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346.00</w:t>
            </w:r>
          </w:p>
        </w:tc>
        <w:tc>
          <w:tcPr>
            <w:tcW w:w="1037" w:type="dxa"/>
            <w:tcBorders>
              <w:top w:val="nil"/>
              <w:left w:val="nil"/>
              <w:bottom w:val="single" w:color="000000" w:sz="4" w:space="0"/>
              <w:right w:val="single" w:color="000000" w:sz="4" w:space="0"/>
            </w:tcBorders>
            <w:noWrap/>
            <w:vAlign w:val="center"/>
          </w:tcPr>
          <w:p w14:paraId="39C58C7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5CEFA7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C1FAAB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76E4E71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36DEB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0.06</w:t>
            </w:r>
          </w:p>
        </w:tc>
      </w:tr>
      <w:tr w14:paraId="403B0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E4B0CE6">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2080505</w:t>
            </w:r>
          </w:p>
        </w:tc>
        <w:tc>
          <w:tcPr>
            <w:tcW w:w="1160" w:type="dxa"/>
            <w:tcBorders>
              <w:top w:val="nil"/>
              <w:left w:val="nil"/>
              <w:bottom w:val="single" w:color="000000" w:sz="4" w:space="0"/>
              <w:right w:val="single" w:color="000000" w:sz="4" w:space="0"/>
            </w:tcBorders>
            <w:noWrap/>
            <w:vAlign w:val="center"/>
          </w:tcPr>
          <w:p w14:paraId="2D802B4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nil"/>
              <w:left w:val="nil"/>
              <w:bottom w:val="single" w:color="000000" w:sz="4" w:space="0"/>
              <w:right w:val="single" w:color="000000" w:sz="4" w:space="0"/>
            </w:tcBorders>
            <w:noWrap/>
            <w:vAlign w:val="center"/>
          </w:tcPr>
          <w:p w14:paraId="033D764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10.02</w:t>
            </w:r>
          </w:p>
        </w:tc>
        <w:tc>
          <w:tcPr>
            <w:tcW w:w="1037" w:type="dxa"/>
            <w:tcBorders>
              <w:top w:val="nil"/>
              <w:left w:val="nil"/>
              <w:bottom w:val="single" w:color="000000" w:sz="4" w:space="0"/>
              <w:right w:val="single" w:color="000000" w:sz="4" w:space="0"/>
            </w:tcBorders>
            <w:noWrap/>
            <w:vAlign w:val="center"/>
          </w:tcPr>
          <w:p w14:paraId="1E3BD84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10.02</w:t>
            </w:r>
          </w:p>
        </w:tc>
        <w:tc>
          <w:tcPr>
            <w:tcW w:w="1037" w:type="dxa"/>
            <w:tcBorders>
              <w:top w:val="nil"/>
              <w:left w:val="nil"/>
              <w:bottom w:val="single" w:color="000000" w:sz="4" w:space="0"/>
              <w:right w:val="single" w:color="000000" w:sz="4" w:space="0"/>
            </w:tcBorders>
            <w:noWrap/>
            <w:vAlign w:val="center"/>
          </w:tcPr>
          <w:p w14:paraId="762459C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ECC488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5B8D6C3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671D1B9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7116DC3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5E3D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44F298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2080506</w:t>
            </w:r>
          </w:p>
        </w:tc>
        <w:tc>
          <w:tcPr>
            <w:tcW w:w="1160" w:type="dxa"/>
            <w:tcBorders>
              <w:top w:val="nil"/>
              <w:left w:val="nil"/>
              <w:bottom w:val="single" w:color="000000" w:sz="4" w:space="0"/>
              <w:right w:val="single" w:color="000000" w:sz="4" w:space="0"/>
            </w:tcBorders>
            <w:noWrap/>
            <w:vAlign w:val="center"/>
          </w:tcPr>
          <w:p w14:paraId="2E7F5EF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机关事业单位职业年金缴费支出</w:t>
            </w:r>
          </w:p>
        </w:tc>
        <w:tc>
          <w:tcPr>
            <w:tcW w:w="1037" w:type="dxa"/>
            <w:tcBorders>
              <w:top w:val="nil"/>
              <w:left w:val="nil"/>
              <w:bottom w:val="single" w:color="000000" w:sz="4" w:space="0"/>
              <w:right w:val="single" w:color="000000" w:sz="4" w:space="0"/>
            </w:tcBorders>
            <w:noWrap/>
            <w:vAlign w:val="center"/>
          </w:tcPr>
          <w:p w14:paraId="356D60A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11.66</w:t>
            </w:r>
          </w:p>
        </w:tc>
        <w:tc>
          <w:tcPr>
            <w:tcW w:w="1037" w:type="dxa"/>
            <w:tcBorders>
              <w:top w:val="nil"/>
              <w:left w:val="nil"/>
              <w:bottom w:val="single" w:color="000000" w:sz="4" w:space="0"/>
              <w:right w:val="single" w:color="000000" w:sz="4" w:space="0"/>
            </w:tcBorders>
            <w:noWrap/>
            <w:vAlign w:val="center"/>
          </w:tcPr>
          <w:p w14:paraId="27B3DDA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11.66</w:t>
            </w:r>
          </w:p>
        </w:tc>
        <w:tc>
          <w:tcPr>
            <w:tcW w:w="1037" w:type="dxa"/>
            <w:tcBorders>
              <w:top w:val="nil"/>
              <w:left w:val="nil"/>
              <w:bottom w:val="single" w:color="000000" w:sz="4" w:space="0"/>
              <w:right w:val="single" w:color="000000" w:sz="4" w:space="0"/>
            </w:tcBorders>
            <w:noWrap/>
            <w:vAlign w:val="center"/>
          </w:tcPr>
          <w:p w14:paraId="17D298E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BCF222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18CE33D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307E4E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6D938D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42CB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729296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w:t>
            </w:r>
          </w:p>
        </w:tc>
        <w:tc>
          <w:tcPr>
            <w:tcW w:w="1160" w:type="dxa"/>
            <w:tcBorders>
              <w:top w:val="nil"/>
              <w:left w:val="nil"/>
              <w:bottom w:val="single" w:color="000000" w:sz="4" w:space="0"/>
              <w:right w:val="single" w:color="000000" w:sz="4" w:space="0"/>
            </w:tcBorders>
            <w:noWrap/>
            <w:vAlign w:val="center"/>
          </w:tcPr>
          <w:p w14:paraId="2DADEB1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卫生健康支出</w:t>
            </w:r>
          </w:p>
        </w:tc>
        <w:tc>
          <w:tcPr>
            <w:tcW w:w="1037" w:type="dxa"/>
            <w:tcBorders>
              <w:top w:val="nil"/>
              <w:left w:val="nil"/>
              <w:bottom w:val="single" w:color="000000" w:sz="4" w:space="0"/>
              <w:right w:val="single" w:color="000000" w:sz="4" w:space="0"/>
            </w:tcBorders>
            <w:noWrap/>
            <w:vAlign w:val="center"/>
          </w:tcPr>
          <w:p w14:paraId="005D34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4.80</w:t>
            </w:r>
          </w:p>
        </w:tc>
        <w:tc>
          <w:tcPr>
            <w:tcW w:w="1037" w:type="dxa"/>
            <w:tcBorders>
              <w:top w:val="nil"/>
              <w:left w:val="nil"/>
              <w:bottom w:val="single" w:color="000000" w:sz="4" w:space="0"/>
              <w:right w:val="single" w:color="000000" w:sz="4" w:space="0"/>
            </w:tcBorders>
            <w:noWrap/>
            <w:vAlign w:val="center"/>
          </w:tcPr>
          <w:p w14:paraId="0E35E80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4.80</w:t>
            </w:r>
          </w:p>
        </w:tc>
        <w:tc>
          <w:tcPr>
            <w:tcW w:w="1037" w:type="dxa"/>
            <w:tcBorders>
              <w:top w:val="nil"/>
              <w:left w:val="nil"/>
              <w:bottom w:val="single" w:color="000000" w:sz="4" w:space="0"/>
              <w:right w:val="single" w:color="000000" w:sz="4" w:space="0"/>
            </w:tcBorders>
            <w:noWrap/>
            <w:vAlign w:val="center"/>
          </w:tcPr>
          <w:p w14:paraId="41A751A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96F14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55A68FE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5D6F31A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B4B012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2E6D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E6D786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21099</w:t>
            </w:r>
          </w:p>
        </w:tc>
        <w:tc>
          <w:tcPr>
            <w:tcW w:w="1160" w:type="dxa"/>
            <w:tcBorders>
              <w:top w:val="nil"/>
              <w:left w:val="nil"/>
              <w:bottom w:val="single" w:color="000000" w:sz="4" w:space="0"/>
              <w:right w:val="single" w:color="000000" w:sz="4" w:space="0"/>
            </w:tcBorders>
            <w:noWrap/>
            <w:vAlign w:val="center"/>
          </w:tcPr>
          <w:p w14:paraId="1F2CE10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其他卫生健康支出</w:t>
            </w:r>
          </w:p>
        </w:tc>
        <w:tc>
          <w:tcPr>
            <w:tcW w:w="1037" w:type="dxa"/>
            <w:tcBorders>
              <w:top w:val="nil"/>
              <w:left w:val="nil"/>
              <w:bottom w:val="single" w:color="000000" w:sz="4" w:space="0"/>
              <w:right w:val="single" w:color="000000" w:sz="4" w:space="0"/>
            </w:tcBorders>
            <w:noWrap/>
            <w:vAlign w:val="center"/>
          </w:tcPr>
          <w:p w14:paraId="264DAA0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4.80</w:t>
            </w:r>
          </w:p>
        </w:tc>
        <w:tc>
          <w:tcPr>
            <w:tcW w:w="1037" w:type="dxa"/>
            <w:tcBorders>
              <w:top w:val="nil"/>
              <w:left w:val="nil"/>
              <w:bottom w:val="single" w:color="000000" w:sz="4" w:space="0"/>
              <w:right w:val="single" w:color="000000" w:sz="4" w:space="0"/>
            </w:tcBorders>
            <w:noWrap/>
            <w:vAlign w:val="center"/>
          </w:tcPr>
          <w:p w14:paraId="06ACE63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4.80</w:t>
            </w:r>
          </w:p>
        </w:tc>
        <w:tc>
          <w:tcPr>
            <w:tcW w:w="1037" w:type="dxa"/>
            <w:tcBorders>
              <w:top w:val="nil"/>
              <w:left w:val="nil"/>
              <w:bottom w:val="single" w:color="000000" w:sz="4" w:space="0"/>
              <w:right w:val="single" w:color="000000" w:sz="4" w:space="0"/>
            </w:tcBorders>
            <w:noWrap/>
            <w:vAlign w:val="center"/>
          </w:tcPr>
          <w:p w14:paraId="20D9637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BEF58F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07E05C2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646149C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970247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8104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F42F38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2109999</w:t>
            </w:r>
          </w:p>
        </w:tc>
        <w:tc>
          <w:tcPr>
            <w:tcW w:w="1160" w:type="dxa"/>
            <w:tcBorders>
              <w:top w:val="nil"/>
              <w:left w:val="nil"/>
              <w:bottom w:val="single" w:color="000000" w:sz="4" w:space="0"/>
              <w:right w:val="single" w:color="000000" w:sz="4" w:space="0"/>
            </w:tcBorders>
            <w:noWrap/>
            <w:vAlign w:val="center"/>
          </w:tcPr>
          <w:p w14:paraId="559B0FB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其他卫生健康支出</w:t>
            </w:r>
          </w:p>
        </w:tc>
        <w:tc>
          <w:tcPr>
            <w:tcW w:w="1037" w:type="dxa"/>
            <w:tcBorders>
              <w:top w:val="nil"/>
              <w:left w:val="nil"/>
              <w:bottom w:val="single" w:color="000000" w:sz="4" w:space="0"/>
              <w:right w:val="single" w:color="000000" w:sz="4" w:space="0"/>
            </w:tcBorders>
            <w:noWrap/>
            <w:vAlign w:val="center"/>
          </w:tcPr>
          <w:p w14:paraId="6530116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4.80</w:t>
            </w:r>
          </w:p>
        </w:tc>
        <w:tc>
          <w:tcPr>
            <w:tcW w:w="1037" w:type="dxa"/>
            <w:tcBorders>
              <w:top w:val="nil"/>
              <w:left w:val="nil"/>
              <w:bottom w:val="single" w:color="000000" w:sz="4" w:space="0"/>
              <w:right w:val="single" w:color="000000" w:sz="4" w:space="0"/>
            </w:tcBorders>
            <w:noWrap/>
            <w:vAlign w:val="center"/>
          </w:tcPr>
          <w:p w14:paraId="682D1B7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4.80</w:t>
            </w:r>
          </w:p>
        </w:tc>
        <w:tc>
          <w:tcPr>
            <w:tcW w:w="1037" w:type="dxa"/>
            <w:tcBorders>
              <w:top w:val="nil"/>
              <w:left w:val="nil"/>
              <w:bottom w:val="single" w:color="000000" w:sz="4" w:space="0"/>
              <w:right w:val="single" w:color="000000" w:sz="4" w:space="0"/>
            </w:tcBorders>
            <w:noWrap/>
            <w:vAlign w:val="center"/>
          </w:tcPr>
          <w:p w14:paraId="134B9B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91CAA6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6080BF3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6BF575F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2F34240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E056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C964C1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w:t>
            </w:r>
          </w:p>
        </w:tc>
        <w:tc>
          <w:tcPr>
            <w:tcW w:w="1160" w:type="dxa"/>
            <w:tcBorders>
              <w:top w:val="nil"/>
              <w:left w:val="nil"/>
              <w:bottom w:val="single" w:color="000000" w:sz="4" w:space="0"/>
              <w:right w:val="single" w:color="000000" w:sz="4" w:space="0"/>
            </w:tcBorders>
            <w:noWrap/>
            <w:vAlign w:val="center"/>
          </w:tcPr>
          <w:p w14:paraId="358FB2B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037" w:type="dxa"/>
            <w:tcBorders>
              <w:top w:val="nil"/>
              <w:left w:val="nil"/>
              <w:bottom w:val="single" w:color="000000" w:sz="4" w:space="0"/>
              <w:right w:val="single" w:color="000000" w:sz="4" w:space="0"/>
            </w:tcBorders>
            <w:noWrap/>
            <w:vAlign w:val="center"/>
          </w:tcPr>
          <w:p w14:paraId="7422A17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4.76</w:t>
            </w:r>
          </w:p>
        </w:tc>
        <w:tc>
          <w:tcPr>
            <w:tcW w:w="1037" w:type="dxa"/>
            <w:tcBorders>
              <w:top w:val="nil"/>
              <w:left w:val="nil"/>
              <w:bottom w:val="single" w:color="000000" w:sz="4" w:space="0"/>
              <w:right w:val="single" w:color="000000" w:sz="4" w:space="0"/>
            </w:tcBorders>
            <w:noWrap/>
            <w:vAlign w:val="center"/>
          </w:tcPr>
          <w:p w14:paraId="10E4BDD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4.76</w:t>
            </w:r>
          </w:p>
        </w:tc>
        <w:tc>
          <w:tcPr>
            <w:tcW w:w="1037" w:type="dxa"/>
            <w:tcBorders>
              <w:top w:val="nil"/>
              <w:left w:val="nil"/>
              <w:bottom w:val="single" w:color="000000" w:sz="4" w:space="0"/>
              <w:right w:val="single" w:color="000000" w:sz="4" w:space="0"/>
            </w:tcBorders>
            <w:noWrap/>
            <w:vAlign w:val="center"/>
          </w:tcPr>
          <w:p w14:paraId="29D220D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409CCD7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2E30286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097180B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6070CD9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61D3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D9798C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22102</w:t>
            </w:r>
          </w:p>
        </w:tc>
        <w:tc>
          <w:tcPr>
            <w:tcW w:w="1160" w:type="dxa"/>
            <w:tcBorders>
              <w:top w:val="nil"/>
              <w:left w:val="nil"/>
              <w:bottom w:val="single" w:color="000000" w:sz="4" w:space="0"/>
              <w:right w:val="single" w:color="000000" w:sz="4" w:space="0"/>
            </w:tcBorders>
            <w:noWrap/>
            <w:vAlign w:val="center"/>
          </w:tcPr>
          <w:p w14:paraId="782B7EE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037" w:type="dxa"/>
            <w:tcBorders>
              <w:top w:val="nil"/>
              <w:left w:val="nil"/>
              <w:bottom w:val="single" w:color="000000" w:sz="4" w:space="0"/>
              <w:right w:val="single" w:color="000000" w:sz="4" w:space="0"/>
            </w:tcBorders>
            <w:noWrap/>
            <w:vAlign w:val="center"/>
          </w:tcPr>
          <w:p w14:paraId="474D6D3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4.76</w:t>
            </w:r>
          </w:p>
        </w:tc>
        <w:tc>
          <w:tcPr>
            <w:tcW w:w="1037" w:type="dxa"/>
            <w:tcBorders>
              <w:top w:val="nil"/>
              <w:left w:val="nil"/>
              <w:bottom w:val="single" w:color="000000" w:sz="4" w:space="0"/>
              <w:right w:val="single" w:color="000000" w:sz="4" w:space="0"/>
            </w:tcBorders>
            <w:noWrap/>
            <w:vAlign w:val="center"/>
          </w:tcPr>
          <w:p w14:paraId="21CCF45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4.76</w:t>
            </w:r>
          </w:p>
        </w:tc>
        <w:tc>
          <w:tcPr>
            <w:tcW w:w="1037" w:type="dxa"/>
            <w:tcBorders>
              <w:top w:val="nil"/>
              <w:left w:val="nil"/>
              <w:bottom w:val="single" w:color="000000" w:sz="4" w:space="0"/>
              <w:right w:val="single" w:color="000000" w:sz="4" w:space="0"/>
            </w:tcBorders>
            <w:noWrap/>
            <w:vAlign w:val="center"/>
          </w:tcPr>
          <w:p w14:paraId="4B457B7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59E1F72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7460D65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68F3482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1BA26F6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3BEB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07084E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2210201</w:t>
            </w:r>
          </w:p>
        </w:tc>
        <w:tc>
          <w:tcPr>
            <w:tcW w:w="1160" w:type="dxa"/>
            <w:tcBorders>
              <w:top w:val="nil"/>
              <w:left w:val="nil"/>
              <w:bottom w:val="single" w:color="000000" w:sz="4" w:space="0"/>
              <w:right w:val="single" w:color="000000" w:sz="4" w:space="0"/>
            </w:tcBorders>
            <w:noWrap/>
            <w:vAlign w:val="center"/>
          </w:tcPr>
          <w:p w14:paraId="01D6C28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037" w:type="dxa"/>
            <w:tcBorders>
              <w:top w:val="nil"/>
              <w:left w:val="nil"/>
              <w:bottom w:val="single" w:color="000000" w:sz="4" w:space="0"/>
              <w:right w:val="single" w:color="000000" w:sz="4" w:space="0"/>
            </w:tcBorders>
            <w:noWrap/>
            <w:vAlign w:val="center"/>
          </w:tcPr>
          <w:p w14:paraId="470CB4E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4.76</w:t>
            </w:r>
          </w:p>
        </w:tc>
        <w:tc>
          <w:tcPr>
            <w:tcW w:w="1037" w:type="dxa"/>
            <w:tcBorders>
              <w:top w:val="nil"/>
              <w:left w:val="nil"/>
              <w:bottom w:val="single" w:color="000000" w:sz="4" w:space="0"/>
              <w:right w:val="single" w:color="000000" w:sz="4" w:space="0"/>
            </w:tcBorders>
            <w:noWrap/>
            <w:vAlign w:val="center"/>
          </w:tcPr>
          <w:p w14:paraId="6BF5C45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4.76</w:t>
            </w:r>
          </w:p>
        </w:tc>
        <w:tc>
          <w:tcPr>
            <w:tcW w:w="1037" w:type="dxa"/>
            <w:tcBorders>
              <w:top w:val="nil"/>
              <w:left w:val="nil"/>
              <w:bottom w:val="single" w:color="000000" w:sz="4" w:space="0"/>
              <w:right w:val="single" w:color="000000" w:sz="4" w:space="0"/>
            </w:tcBorders>
            <w:noWrap/>
            <w:vAlign w:val="center"/>
          </w:tcPr>
          <w:p w14:paraId="160557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DD7A98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nil"/>
              <w:left w:val="nil"/>
              <w:bottom w:val="single" w:color="000000" w:sz="4" w:space="0"/>
              <w:right w:val="single" w:color="000000" w:sz="4" w:space="0"/>
            </w:tcBorders>
            <w:noWrap/>
            <w:vAlign w:val="center"/>
          </w:tcPr>
          <w:p w14:paraId="7E295FB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nil"/>
              <w:left w:val="nil"/>
              <w:bottom w:val="single" w:color="000000" w:sz="4" w:space="0"/>
              <w:right w:val="single" w:color="000000" w:sz="4" w:space="0"/>
            </w:tcBorders>
            <w:noWrap/>
            <w:vAlign w:val="center"/>
          </w:tcPr>
          <w:p w14:paraId="49A7D6B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nil"/>
              <w:left w:val="nil"/>
              <w:bottom w:val="single" w:color="000000" w:sz="4" w:space="0"/>
              <w:right w:val="single" w:color="000000" w:sz="4" w:space="0"/>
            </w:tcBorders>
            <w:noWrap/>
            <w:vAlign w:val="center"/>
          </w:tcPr>
          <w:p w14:paraId="370E0BA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7454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10"/>
            <w:tcBorders>
              <w:top w:val="nil"/>
              <w:left w:val="nil"/>
              <w:bottom w:val="nil"/>
              <w:right w:val="nil"/>
            </w:tcBorders>
            <w:noWrap/>
            <w:vAlign w:val="center"/>
          </w:tcPr>
          <w:p w14:paraId="2A889EA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注：本表反映部门本年度取得的各项收入情况。</w:t>
            </w:r>
          </w:p>
        </w:tc>
      </w:tr>
    </w:tbl>
    <w:p w14:paraId="59F8B084">
      <w:pPr>
        <w:rPr>
          <w:rFonts w:hint="eastAsia" w:ascii="黑体" w:hAnsi="黑体" w:eastAsia="黑体" w:cs="宋体"/>
          <w:bCs/>
          <w:kern w:val="0"/>
          <w:sz w:val="32"/>
          <w:szCs w:val="32"/>
          <w:highlight w:val="none"/>
        </w:rPr>
      </w:pPr>
    </w:p>
    <w:tbl>
      <w:tblPr>
        <w:tblStyle w:val="11"/>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87"/>
        <w:gridCol w:w="1128"/>
        <w:gridCol w:w="126"/>
        <w:gridCol w:w="1000"/>
        <w:gridCol w:w="1126"/>
        <w:gridCol w:w="497"/>
        <w:gridCol w:w="629"/>
        <w:gridCol w:w="1126"/>
        <w:gridCol w:w="1487"/>
      </w:tblGrid>
      <w:tr w14:paraId="0EAA6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5D59795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6DB73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67B4492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37F88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auto" w:sz="4" w:space="0"/>
              <w:right w:val="nil"/>
            </w:tcBorders>
            <w:noWrap/>
            <w:vAlign w:val="bottom"/>
          </w:tcPr>
          <w:p w14:paraId="047155BF">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部门（单位）：中国共产党涞源县委员会老干部局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1403" w:type="pct"/>
            <w:gridSpan w:val="3"/>
            <w:tcBorders>
              <w:top w:val="nil"/>
              <w:left w:val="nil"/>
              <w:bottom w:val="single" w:color="auto" w:sz="4" w:space="0"/>
              <w:right w:val="nil"/>
            </w:tcBorders>
            <w:noWrap/>
            <w:vAlign w:val="bottom"/>
          </w:tcPr>
          <w:p w14:paraId="216B9A48">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eastAsiaTheme="minorEastAsia"/>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34" w:type="pct"/>
            <w:gridSpan w:val="3"/>
            <w:tcBorders>
              <w:top w:val="nil"/>
              <w:left w:val="nil"/>
              <w:bottom w:val="single" w:color="auto" w:sz="4" w:space="0"/>
              <w:right w:val="nil"/>
            </w:tcBorders>
            <w:noWrap/>
            <w:vAlign w:val="bottom"/>
          </w:tcPr>
          <w:p w14:paraId="272F664D">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金额单位：万元</w:t>
            </w:r>
          </w:p>
        </w:tc>
      </w:tr>
      <w:tr w14:paraId="02FF0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auto" w:sz="4" w:space="0"/>
              <w:left w:val="single" w:color="000000" w:sz="4" w:space="0"/>
              <w:bottom w:val="single" w:color="000000" w:sz="4" w:space="0"/>
              <w:right w:val="single" w:color="000000" w:sz="4" w:space="0"/>
            </w:tcBorders>
            <w:noWrap/>
            <w:vAlign w:val="center"/>
          </w:tcPr>
          <w:p w14:paraId="6F17A70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03" w:type="pct"/>
            <w:vMerge w:val="restart"/>
            <w:tcBorders>
              <w:top w:val="single" w:color="auto" w:sz="4" w:space="0"/>
              <w:left w:val="nil"/>
              <w:bottom w:val="single" w:color="000000" w:sz="4" w:space="0"/>
              <w:right w:val="single" w:color="000000" w:sz="4" w:space="0"/>
            </w:tcBorders>
            <w:noWrap w:val="0"/>
            <w:vAlign w:val="center"/>
          </w:tcPr>
          <w:p w14:paraId="217D4DD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本年支出合计</w:t>
            </w:r>
          </w:p>
        </w:tc>
        <w:tc>
          <w:tcPr>
            <w:tcW w:w="602" w:type="pct"/>
            <w:gridSpan w:val="2"/>
            <w:vMerge w:val="restart"/>
            <w:tcBorders>
              <w:top w:val="single" w:color="auto" w:sz="4" w:space="0"/>
              <w:left w:val="nil"/>
              <w:bottom w:val="single" w:color="000000" w:sz="4" w:space="0"/>
              <w:right w:val="single" w:color="000000" w:sz="4" w:space="0"/>
            </w:tcBorders>
            <w:noWrap w:val="0"/>
            <w:vAlign w:val="center"/>
          </w:tcPr>
          <w:p w14:paraId="28633EC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602" w:type="pct"/>
            <w:vMerge w:val="restart"/>
            <w:tcBorders>
              <w:top w:val="single" w:color="auto" w:sz="4" w:space="0"/>
              <w:left w:val="nil"/>
              <w:bottom w:val="single" w:color="000000" w:sz="4" w:space="0"/>
              <w:right w:val="single" w:color="000000" w:sz="4" w:space="0"/>
            </w:tcBorders>
            <w:noWrap w:val="0"/>
            <w:vAlign w:val="center"/>
          </w:tcPr>
          <w:p w14:paraId="523FC8B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602" w:type="pct"/>
            <w:gridSpan w:val="2"/>
            <w:vMerge w:val="restart"/>
            <w:tcBorders>
              <w:top w:val="single" w:color="auto" w:sz="4" w:space="0"/>
              <w:left w:val="nil"/>
              <w:bottom w:val="single" w:color="000000" w:sz="4" w:space="0"/>
              <w:right w:val="single" w:color="000000" w:sz="4" w:space="0"/>
            </w:tcBorders>
            <w:noWrap w:val="0"/>
            <w:vAlign w:val="center"/>
          </w:tcPr>
          <w:p w14:paraId="42DA50C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上缴上级支出</w:t>
            </w:r>
          </w:p>
        </w:tc>
        <w:tc>
          <w:tcPr>
            <w:tcW w:w="602" w:type="pct"/>
            <w:vMerge w:val="restart"/>
            <w:tcBorders>
              <w:top w:val="single" w:color="auto" w:sz="4" w:space="0"/>
              <w:left w:val="nil"/>
              <w:bottom w:val="single" w:color="000000" w:sz="4" w:space="0"/>
              <w:right w:val="single" w:color="000000" w:sz="4" w:space="0"/>
            </w:tcBorders>
            <w:noWrap w:val="0"/>
            <w:vAlign w:val="center"/>
          </w:tcPr>
          <w:p w14:paraId="1A8C99A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经营支出</w:t>
            </w:r>
          </w:p>
        </w:tc>
        <w:tc>
          <w:tcPr>
            <w:tcW w:w="795" w:type="pct"/>
            <w:vMerge w:val="restart"/>
            <w:tcBorders>
              <w:top w:val="single" w:color="auto" w:sz="4" w:space="0"/>
              <w:left w:val="nil"/>
              <w:bottom w:val="single" w:color="000000" w:sz="4" w:space="0"/>
              <w:right w:val="single" w:color="000000" w:sz="4" w:space="0"/>
            </w:tcBorders>
            <w:noWrap w:val="0"/>
            <w:vAlign w:val="center"/>
          </w:tcPr>
          <w:p w14:paraId="0E312A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对附属单位补助支出</w:t>
            </w:r>
          </w:p>
        </w:tc>
      </w:tr>
      <w:tr w14:paraId="37F57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nil"/>
              <w:left w:val="single" w:color="000000" w:sz="4" w:space="0"/>
              <w:bottom w:val="single" w:color="000000" w:sz="4" w:space="0"/>
              <w:right w:val="single" w:color="000000" w:sz="4" w:space="0"/>
            </w:tcBorders>
            <w:noWrap w:val="0"/>
            <w:vAlign w:val="center"/>
          </w:tcPr>
          <w:p w14:paraId="75D872E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nil"/>
              <w:left w:val="nil"/>
              <w:bottom w:val="single" w:color="000000" w:sz="4" w:space="0"/>
              <w:right w:val="single" w:color="000000" w:sz="4" w:space="0"/>
            </w:tcBorders>
            <w:noWrap/>
            <w:vAlign w:val="center"/>
          </w:tcPr>
          <w:p w14:paraId="724860A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03" w:type="pct"/>
            <w:vMerge w:val="continue"/>
            <w:tcBorders>
              <w:top w:val="single" w:color="000000" w:sz="4" w:space="0"/>
              <w:left w:val="nil"/>
              <w:bottom w:val="single" w:color="000000" w:sz="4" w:space="0"/>
              <w:right w:val="single" w:color="000000" w:sz="4" w:space="0"/>
            </w:tcBorders>
            <w:noWrap w:val="0"/>
            <w:vAlign w:val="center"/>
          </w:tcPr>
          <w:p w14:paraId="7E377F0B">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4CF57704">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048D3FF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6A153672">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1A7CA1DC">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1E1B3486">
            <w:pPr>
              <w:jc w:val="center"/>
              <w:rPr>
                <w:rFonts w:hint="eastAsia" w:ascii="宋体" w:hAnsi="宋体" w:eastAsia="宋体" w:cs="宋体"/>
                <w:i w:val="0"/>
                <w:iCs w:val="0"/>
                <w:color w:val="000000"/>
                <w:sz w:val="20"/>
                <w:szCs w:val="20"/>
                <w:highlight w:val="none"/>
                <w:u w:val="none"/>
              </w:rPr>
            </w:pPr>
          </w:p>
        </w:tc>
      </w:tr>
      <w:tr w14:paraId="2A5D5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nil"/>
              <w:left w:val="single" w:color="000000" w:sz="4" w:space="0"/>
              <w:bottom w:val="single" w:color="000000" w:sz="4" w:space="0"/>
              <w:right w:val="single" w:color="000000" w:sz="4" w:space="0"/>
            </w:tcBorders>
            <w:noWrap w:val="0"/>
            <w:vAlign w:val="center"/>
          </w:tcPr>
          <w:p w14:paraId="6C0E4539">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nil"/>
              <w:left w:val="nil"/>
              <w:bottom w:val="single" w:color="000000" w:sz="4" w:space="0"/>
              <w:right w:val="single" w:color="000000" w:sz="4" w:space="0"/>
            </w:tcBorders>
            <w:noWrap/>
            <w:vAlign w:val="center"/>
          </w:tcPr>
          <w:p w14:paraId="24874050">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sz="4" w:space="0"/>
              <w:left w:val="nil"/>
              <w:bottom w:val="single" w:color="000000" w:sz="4" w:space="0"/>
              <w:right w:val="single" w:color="000000" w:sz="4" w:space="0"/>
            </w:tcBorders>
            <w:noWrap w:val="0"/>
            <w:vAlign w:val="center"/>
          </w:tcPr>
          <w:p w14:paraId="3AD0300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5B1E0842">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17865F9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54493D37">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5DB3CC06">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28210C31">
            <w:pPr>
              <w:jc w:val="center"/>
              <w:rPr>
                <w:rFonts w:hint="eastAsia" w:ascii="宋体" w:hAnsi="宋体" w:eastAsia="宋体" w:cs="宋体"/>
                <w:i w:val="0"/>
                <w:iCs w:val="0"/>
                <w:color w:val="000000"/>
                <w:sz w:val="20"/>
                <w:szCs w:val="20"/>
                <w:highlight w:val="none"/>
                <w:u w:val="none"/>
              </w:rPr>
            </w:pPr>
          </w:p>
        </w:tc>
      </w:tr>
      <w:tr w14:paraId="042F4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nil"/>
              <w:left w:val="single" w:color="000000" w:sz="4" w:space="0"/>
              <w:bottom w:val="single" w:color="000000" w:sz="4" w:space="0"/>
              <w:right w:val="single" w:color="000000" w:sz="4" w:space="0"/>
            </w:tcBorders>
            <w:noWrap w:val="0"/>
            <w:vAlign w:val="center"/>
          </w:tcPr>
          <w:p w14:paraId="00B67C9D">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nil"/>
              <w:left w:val="nil"/>
              <w:bottom w:val="single" w:color="000000" w:sz="4" w:space="0"/>
              <w:right w:val="single" w:color="000000" w:sz="4" w:space="0"/>
            </w:tcBorders>
            <w:noWrap/>
            <w:vAlign w:val="center"/>
          </w:tcPr>
          <w:p w14:paraId="5C078245">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sz="4" w:space="0"/>
              <w:left w:val="nil"/>
              <w:bottom w:val="single" w:color="000000" w:sz="4" w:space="0"/>
              <w:right w:val="single" w:color="000000" w:sz="4" w:space="0"/>
            </w:tcBorders>
            <w:noWrap w:val="0"/>
            <w:vAlign w:val="center"/>
          </w:tcPr>
          <w:p w14:paraId="1CB0F352">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2C964F70">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6CD4E6C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sz="4" w:space="0"/>
              <w:left w:val="nil"/>
              <w:bottom w:val="single" w:color="000000" w:sz="4" w:space="0"/>
              <w:right w:val="single" w:color="000000" w:sz="4" w:space="0"/>
            </w:tcBorders>
            <w:noWrap w:val="0"/>
            <w:vAlign w:val="center"/>
          </w:tcPr>
          <w:p w14:paraId="190026C4">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2D591BDF">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sz="4" w:space="0"/>
              <w:left w:val="nil"/>
              <w:bottom w:val="single" w:color="000000" w:sz="4" w:space="0"/>
              <w:right w:val="single" w:color="000000" w:sz="4" w:space="0"/>
            </w:tcBorders>
            <w:noWrap w:val="0"/>
            <w:vAlign w:val="center"/>
          </w:tcPr>
          <w:p w14:paraId="2B174657">
            <w:pPr>
              <w:jc w:val="center"/>
              <w:rPr>
                <w:rFonts w:hint="eastAsia" w:ascii="宋体" w:hAnsi="宋体" w:eastAsia="宋体" w:cs="宋体"/>
                <w:i w:val="0"/>
                <w:iCs w:val="0"/>
                <w:color w:val="000000"/>
                <w:sz w:val="20"/>
                <w:szCs w:val="20"/>
                <w:highlight w:val="none"/>
                <w:u w:val="none"/>
              </w:rPr>
            </w:pPr>
          </w:p>
        </w:tc>
      </w:tr>
      <w:tr w14:paraId="11F82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3EBE2C8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03" w:type="pct"/>
            <w:tcBorders>
              <w:top w:val="nil"/>
              <w:left w:val="nil"/>
              <w:bottom w:val="single" w:color="000000" w:sz="4" w:space="0"/>
              <w:right w:val="single" w:color="000000" w:sz="4" w:space="0"/>
            </w:tcBorders>
            <w:noWrap w:val="0"/>
            <w:vAlign w:val="center"/>
          </w:tcPr>
          <w:p w14:paraId="35C3AC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2" w:type="pct"/>
            <w:gridSpan w:val="2"/>
            <w:tcBorders>
              <w:top w:val="nil"/>
              <w:left w:val="nil"/>
              <w:bottom w:val="single" w:color="000000" w:sz="4" w:space="0"/>
              <w:right w:val="single" w:color="000000" w:sz="4" w:space="0"/>
            </w:tcBorders>
            <w:noWrap w:val="0"/>
            <w:vAlign w:val="center"/>
          </w:tcPr>
          <w:p w14:paraId="211B6A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2" w:type="pct"/>
            <w:tcBorders>
              <w:top w:val="nil"/>
              <w:left w:val="nil"/>
              <w:bottom w:val="single" w:color="000000" w:sz="4" w:space="0"/>
              <w:right w:val="single" w:color="000000" w:sz="4" w:space="0"/>
            </w:tcBorders>
            <w:noWrap w:val="0"/>
            <w:vAlign w:val="center"/>
          </w:tcPr>
          <w:p w14:paraId="4F698D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2" w:type="pct"/>
            <w:gridSpan w:val="2"/>
            <w:tcBorders>
              <w:top w:val="nil"/>
              <w:left w:val="nil"/>
              <w:bottom w:val="single" w:color="000000" w:sz="4" w:space="0"/>
              <w:right w:val="single" w:color="000000" w:sz="4" w:space="0"/>
            </w:tcBorders>
            <w:noWrap w:val="0"/>
            <w:vAlign w:val="center"/>
          </w:tcPr>
          <w:p w14:paraId="7D8E7F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2" w:type="pct"/>
            <w:tcBorders>
              <w:top w:val="nil"/>
              <w:left w:val="nil"/>
              <w:bottom w:val="single" w:color="000000" w:sz="4" w:space="0"/>
              <w:right w:val="single" w:color="000000" w:sz="4" w:space="0"/>
            </w:tcBorders>
            <w:noWrap w:val="0"/>
            <w:vAlign w:val="center"/>
          </w:tcPr>
          <w:p w14:paraId="598353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95" w:type="pct"/>
            <w:tcBorders>
              <w:top w:val="nil"/>
              <w:left w:val="nil"/>
              <w:bottom w:val="single" w:color="000000" w:sz="4" w:space="0"/>
              <w:right w:val="single" w:color="000000" w:sz="4" w:space="0"/>
            </w:tcBorders>
            <w:noWrap w:val="0"/>
            <w:vAlign w:val="center"/>
          </w:tcPr>
          <w:p w14:paraId="571ECD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r>
      <w:tr w14:paraId="7B911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476AC80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03" w:type="pct"/>
            <w:tcBorders>
              <w:top w:val="nil"/>
              <w:left w:val="nil"/>
              <w:bottom w:val="single" w:color="000000" w:sz="4" w:space="0"/>
              <w:right w:val="single" w:color="000000" w:sz="4" w:space="0"/>
            </w:tcBorders>
            <w:noWrap/>
            <w:vAlign w:val="center"/>
          </w:tcPr>
          <w:p w14:paraId="79FF257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387.86</w:t>
            </w:r>
          </w:p>
        </w:tc>
        <w:tc>
          <w:tcPr>
            <w:tcW w:w="602" w:type="pct"/>
            <w:gridSpan w:val="2"/>
            <w:tcBorders>
              <w:top w:val="nil"/>
              <w:left w:val="nil"/>
              <w:bottom w:val="single" w:color="000000" w:sz="4" w:space="0"/>
              <w:right w:val="single" w:color="000000" w:sz="4" w:space="0"/>
            </w:tcBorders>
            <w:noWrap/>
            <w:vAlign w:val="center"/>
          </w:tcPr>
          <w:p w14:paraId="29E1D0A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350.80</w:t>
            </w:r>
          </w:p>
        </w:tc>
        <w:tc>
          <w:tcPr>
            <w:tcW w:w="602" w:type="pct"/>
            <w:tcBorders>
              <w:top w:val="nil"/>
              <w:left w:val="nil"/>
              <w:bottom w:val="single" w:color="000000" w:sz="4" w:space="0"/>
              <w:right w:val="single" w:color="000000" w:sz="4" w:space="0"/>
            </w:tcBorders>
            <w:noWrap/>
            <w:vAlign w:val="center"/>
          </w:tcPr>
          <w:p w14:paraId="7EBE7A3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37.06</w:t>
            </w:r>
          </w:p>
        </w:tc>
        <w:tc>
          <w:tcPr>
            <w:tcW w:w="602" w:type="pct"/>
            <w:gridSpan w:val="2"/>
            <w:tcBorders>
              <w:top w:val="nil"/>
              <w:left w:val="nil"/>
              <w:bottom w:val="single" w:color="000000" w:sz="4" w:space="0"/>
              <w:right w:val="single" w:color="000000" w:sz="4" w:space="0"/>
            </w:tcBorders>
            <w:noWrap/>
            <w:vAlign w:val="center"/>
          </w:tcPr>
          <w:p w14:paraId="6D6FEE0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F3236AB">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4456FC9">
            <w:pPr>
              <w:jc w:val="right"/>
              <w:rPr>
                <w:rFonts w:hint="default" w:ascii="Times New Roman" w:hAnsi="Times New Roman" w:eastAsia="宋体" w:cs="Times New Roman"/>
                <w:i w:val="0"/>
                <w:iCs w:val="0"/>
                <w:color w:val="000000"/>
                <w:sz w:val="20"/>
                <w:szCs w:val="20"/>
                <w:highlight w:val="none"/>
                <w:u w:val="none"/>
              </w:rPr>
            </w:pPr>
          </w:p>
        </w:tc>
      </w:tr>
      <w:tr w14:paraId="1BC7D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D99E3C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w:t>
            </w:r>
          </w:p>
        </w:tc>
        <w:tc>
          <w:tcPr>
            <w:tcW w:w="635" w:type="pct"/>
            <w:tcBorders>
              <w:top w:val="nil"/>
              <w:left w:val="nil"/>
              <w:bottom w:val="single" w:color="000000" w:sz="4" w:space="0"/>
              <w:right w:val="single" w:color="000000" w:sz="4" w:space="0"/>
            </w:tcBorders>
            <w:noWrap/>
            <w:vAlign w:val="center"/>
          </w:tcPr>
          <w:p w14:paraId="61D5B8B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nil"/>
              <w:left w:val="nil"/>
              <w:bottom w:val="single" w:color="000000" w:sz="4" w:space="0"/>
              <w:right w:val="single" w:color="000000" w:sz="4" w:space="0"/>
            </w:tcBorders>
            <w:noWrap/>
            <w:vAlign w:val="center"/>
          </w:tcPr>
          <w:p w14:paraId="3637985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367.69</w:t>
            </w:r>
          </w:p>
        </w:tc>
        <w:tc>
          <w:tcPr>
            <w:tcW w:w="602" w:type="pct"/>
            <w:gridSpan w:val="2"/>
            <w:tcBorders>
              <w:top w:val="nil"/>
              <w:left w:val="nil"/>
              <w:bottom w:val="single" w:color="000000" w:sz="4" w:space="0"/>
              <w:right w:val="single" w:color="000000" w:sz="4" w:space="0"/>
            </w:tcBorders>
            <w:noWrap/>
            <w:vAlign w:val="center"/>
          </w:tcPr>
          <w:p w14:paraId="654F7A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346.03</w:t>
            </w:r>
          </w:p>
        </w:tc>
        <w:tc>
          <w:tcPr>
            <w:tcW w:w="602" w:type="pct"/>
            <w:tcBorders>
              <w:top w:val="nil"/>
              <w:left w:val="nil"/>
              <w:bottom w:val="single" w:color="000000" w:sz="4" w:space="0"/>
              <w:right w:val="single" w:color="000000" w:sz="4" w:space="0"/>
            </w:tcBorders>
            <w:noWrap/>
            <w:vAlign w:val="center"/>
          </w:tcPr>
          <w:p w14:paraId="343E6B0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21.66</w:t>
            </w:r>
          </w:p>
        </w:tc>
        <w:tc>
          <w:tcPr>
            <w:tcW w:w="602" w:type="pct"/>
            <w:gridSpan w:val="2"/>
            <w:tcBorders>
              <w:top w:val="nil"/>
              <w:left w:val="nil"/>
              <w:bottom w:val="single" w:color="000000" w:sz="4" w:space="0"/>
              <w:right w:val="single" w:color="000000" w:sz="4" w:space="0"/>
            </w:tcBorders>
            <w:noWrap/>
            <w:vAlign w:val="center"/>
          </w:tcPr>
          <w:p w14:paraId="32F3E1E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09F605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7C45DD2">
            <w:pPr>
              <w:jc w:val="right"/>
              <w:rPr>
                <w:rFonts w:hint="default" w:ascii="Times New Roman" w:hAnsi="Times New Roman" w:eastAsia="宋体" w:cs="Times New Roman"/>
                <w:i w:val="0"/>
                <w:iCs w:val="0"/>
                <w:color w:val="000000"/>
                <w:sz w:val="20"/>
                <w:szCs w:val="20"/>
                <w:highlight w:val="none"/>
                <w:u w:val="none"/>
              </w:rPr>
            </w:pPr>
          </w:p>
        </w:tc>
      </w:tr>
      <w:tr w14:paraId="05C83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F065F8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w:t>
            </w:r>
          </w:p>
        </w:tc>
        <w:tc>
          <w:tcPr>
            <w:tcW w:w="635" w:type="pct"/>
            <w:tcBorders>
              <w:top w:val="nil"/>
              <w:left w:val="nil"/>
              <w:bottom w:val="single" w:color="000000" w:sz="4" w:space="0"/>
              <w:right w:val="single" w:color="000000" w:sz="4" w:space="0"/>
            </w:tcBorders>
            <w:noWrap/>
            <w:vAlign w:val="center"/>
          </w:tcPr>
          <w:p w14:paraId="11074E9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nil"/>
              <w:left w:val="nil"/>
              <w:bottom w:val="single" w:color="000000" w:sz="4" w:space="0"/>
              <w:right w:val="single" w:color="000000" w:sz="4" w:space="0"/>
            </w:tcBorders>
            <w:noWrap/>
            <w:vAlign w:val="center"/>
          </w:tcPr>
          <w:p w14:paraId="1E9EE03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367.69</w:t>
            </w:r>
          </w:p>
        </w:tc>
        <w:tc>
          <w:tcPr>
            <w:tcW w:w="602" w:type="pct"/>
            <w:gridSpan w:val="2"/>
            <w:tcBorders>
              <w:top w:val="nil"/>
              <w:left w:val="nil"/>
              <w:bottom w:val="single" w:color="000000" w:sz="4" w:space="0"/>
              <w:right w:val="single" w:color="000000" w:sz="4" w:space="0"/>
            </w:tcBorders>
            <w:noWrap/>
            <w:vAlign w:val="center"/>
          </w:tcPr>
          <w:p w14:paraId="5AD6FA0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346.03</w:t>
            </w:r>
          </w:p>
        </w:tc>
        <w:tc>
          <w:tcPr>
            <w:tcW w:w="602" w:type="pct"/>
            <w:tcBorders>
              <w:top w:val="nil"/>
              <w:left w:val="nil"/>
              <w:bottom w:val="single" w:color="000000" w:sz="4" w:space="0"/>
              <w:right w:val="single" w:color="000000" w:sz="4" w:space="0"/>
            </w:tcBorders>
            <w:noWrap/>
            <w:vAlign w:val="center"/>
          </w:tcPr>
          <w:p w14:paraId="3E1ED31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21.66</w:t>
            </w:r>
          </w:p>
        </w:tc>
        <w:tc>
          <w:tcPr>
            <w:tcW w:w="602" w:type="pct"/>
            <w:gridSpan w:val="2"/>
            <w:tcBorders>
              <w:top w:val="nil"/>
              <w:left w:val="nil"/>
              <w:bottom w:val="single" w:color="000000" w:sz="4" w:space="0"/>
              <w:right w:val="single" w:color="000000" w:sz="4" w:space="0"/>
            </w:tcBorders>
            <w:noWrap/>
            <w:vAlign w:val="center"/>
          </w:tcPr>
          <w:p w14:paraId="411E07D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2467DF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FFDAD15">
            <w:pPr>
              <w:jc w:val="right"/>
              <w:rPr>
                <w:rFonts w:hint="default" w:ascii="Times New Roman" w:hAnsi="Times New Roman" w:eastAsia="宋体" w:cs="Times New Roman"/>
                <w:i w:val="0"/>
                <w:iCs w:val="0"/>
                <w:color w:val="000000"/>
                <w:sz w:val="20"/>
                <w:szCs w:val="20"/>
                <w:highlight w:val="none"/>
                <w:u w:val="none"/>
              </w:rPr>
            </w:pPr>
          </w:p>
        </w:tc>
      </w:tr>
      <w:tr w14:paraId="5C955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55CB9B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2080503</w:t>
            </w:r>
          </w:p>
        </w:tc>
        <w:tc>
          <w:tcPr>
            <w:tcW w:w="635" w:type="pct"/>
            <w:tcBorders>
              <w:top w:val="nil"/>
              <w:left w:val="nil"/>
              <w:bottom w:val="single" w:color="000000" w:sz="4" w:space="0"/>
              <w:right w:val="single" w:color="000000" w:sz="4" w:space="0"/>
            </w:tcBorders>
            <w:noWrap/>
            <w:vAlign w:val="center"/>
          </w:tcPr>
          <w:p w14:paraId="0A608B1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离退休人员管理机构</w:t>
            </w:r>
          </w:p>
        </w:tc>
        <w:tc>
          <w:tcPr>
            <w:tcW w:w="603" w:type="pct"/>
            <w:tcBorders>
              <w:top w:val="nil"/>
              <w:left w:val="nil"/>
              <w:bottom w:val="single" w:color="000000" w:sz="4" w:space="0"/>
              <w:right w:val="single" w:color="000000" w:sz="4" w:space="0"/>
            </w:tcBorders>
            <w:noWrap/>
            <w:vAlign w:val="center"/>
          </w:tcPr>
          <w:p w14:paraId="12CE216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346.01</w:t>
            </w:r>
          </w:p>
        </w:tc>
        <w:tc>
          <w:tcPr>
            <w:tcW w:w="602" w:type="pct"/>
            <w:gridSpan w:val="2"/>
            <w:tcBorders>
              <w:top w:val="nil"/>
              <w:left w:val="nil"/>
              <w:bottom w:val="single" w:color="000000" w:sz="4" w:space="0"/>
              <w:right w:val="single" w:color="000000" w:sz="4" w:space="0"/>
            </w:tcBorders>
            <w:noWrap/>
            <w:vAlign w:val="center"/>
          </w:tcPr>
          <w:p w14:paraId="3DBDA8F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324.35</w:t>
            </w:r>
          </w:p>
        </w:tc>
        <w:tc>
          <w:tcPr>
            <w:tcW w:w="602" w:type="pct"/>
            <w:tcBorders>
              <w:top w:val="nil"/>
              <w:left w:val="nil"/>
              <w:bottom w:val="single" w:color="000000" w:sz="4" w:space="0"/>
              <w:right w:val="single" w:color="000000" w:sz="4" w:space="0"/>
            </w:tcBorders>
            <w:noWrap/>
            <w:vAlign w:val="center"/>
          </w:tcPr>
          <w:p w14:paraId="2B2AC8A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21.66</w:t>
            </w:r>
          </w:p>
        </w:tc>
        <w:tc>
          <w:tcPr>
            <w:tcW w:w="602" w:type="pct"/>
            <w:gridSpan w:val="2"/>
            <w:tcBorders>
              <w:top w:val="nil"/>
              <w:left w:val="nil"/>
              <w:bottom w:val="single" w:color="000000" w:sz="4" w:space="0"/>
              <w:right w:val="single" w:color="000000" w:sz="4" w:space="0"/>
            </w:tcBorders>
            <w:noWrap/>
            <w:vAlign w:val="center"/>
          </w:tcPr>
          <w:p w14:paraId="420866A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0B669E6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1DBE8497">
            <w:pPr>
              <w:jc w:val="right"/>
              <w:rPr>
                <w:rFonts w:hint="default" w:ascii="Times New Roman" w:hAnsi="Times New Roman" w:eastAsia="宋体" w:cs="Times New Roman"/>
                <w:i w:val="0"/>
                <w:iCs w:val="0"/>
                <w:color w:val="000000"/>
                <w:sz w:val="20"/>
                <w:szCs w:val="20"/>
                <w:highlight w:val="none"/>
                <w:u w:val="none"/>
              </w:rPr>
            </w:pPr>
          </w:p>
        </w:tc>
      </w:tr>
      <w:tr w14:paraId="451DE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C2F882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2080505</w:t>
            </w:r>
          </w:p>
        </w:tc>
        <w:tc>
          <w:tcPr>
            <w:tcW w:w="635" w:type="pct"/>
            <w:tcBorders>
              <w:top w:val="nil"/>
              <w:left w:val="nil"/>
              <w:bottom w:val="single" w:color="000000" w:sz="4" w:space="0"/>
              <w:right w:val="single" w:color="000000" w:sz="4" w:space="0"/>
            </w:tcBorders>
            <w:noWrap/>
            <w:vAlign w:val="center"/>
          </w:tcPr>
          <w:p w14:paraId="56CC591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nil"/>
              <w:left w:val="nil"/>
              <w:bottom w:val="single" w:color="000000" w:sz="4" w:space="0"/>
              <w:right w:val="single" w:color="000000" w:sz="4" w:space="0"/>
            </w:tcBorders>
            <w:noWrap/>
            <w:vAlign w:val="center"/>
          </w:tcPr>
          <w:p w14:paraId="30FB9E1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10.02</w:t>
            </w:r>
          </w:p>
        </w:tc>
        <w:tc>
          <w:tcPr>
            <w:tcW w:w="602" w:type="pct"/>
            <w:gridSpan w:val="2"/>
            <w:tcBorders>
              <w:top w:val="nil"/>
              <w:left w:val="nil"/>
              <w:bottom w:val="single" w:color="000000" w:sz="4" w:space="0"/>
              <w:right w:val="single" w:color="000000" w:sz="4" w:space="0"/>
            </w:tcBorders>
            <w:noWrap/>
            <w:vAlign w:val="center"/>
          </w:tcPr>
          <w:p w14:paraId="5D61668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10.02</w:t>
            </w:r>
          </w:p>
        </w:tc>
        <w:tc>
          <w:tcPr>
            <w:tcW w:w="602" w:type="pct"/>
            <w:tcBorders>
              <w:top w:val="nil"/>
              <w:left w:val="nil"/>
              <w:bottom w:val="single" w:color="000000" w:sz="4" w:space="0"/>
              <w:right w:val="single" w:color="000000" w:sz="4" w:space="0"/>
            </w:tcBorders>
            <w:noWrap/>
            <w:vAlign w:val="center"/>
          </w:tcPr>
          <w:p w14:paraId="28B5B9E3">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49C83F8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10DA814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5377E02C">
            <w:pPr>
              <w:jc w:val="right"/>
              <w:rPr>
                <w:rFonts w:hint="default" w:ascii="Times New Roman" w:hAnsi="Times New Roman" w:eastAsia="宋体" w:cs="Times New Roman"/>
                <w:i w:val="0"/>
                <w:iCs w:val="0"/>
                <w:color w:val="000000"/>
                <w:sz w:val="20"/>
                <w:szCs w:val="20"/>
                <w:highlight w:val="none"/>
                <w:u w:val="none"/>
              </w:rPr>
            </w:pPr>
          </w:p>
        </w:tc>
      </w:tr>
      <w:tr w14:paraId="2D24D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CD5005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2080506</w:t>
            </w:r>
          </w:p>
        </w:tc>
        <w:tc>
          <w:tcPr>
            <w:tcW w:w="635" w:type="pct"/>
            <w:tcBorders>
              <w:top w:val="nil"/>
              <w:left w:val="nil"/>
              <w:bottom w:val="single" w:color="000000" w:sz="4" w:space="0"/>
              <w:right w:val="single" w:color="000000" w:sz="4" w:space="0"/>
            </w:tcBorders>
            <w:noWrap/>
            <w:vAlign w:val="center"/>
          </w:tcPr>
          <w:p w14:paraId="017EEE4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603" w:type="pct"/>
            <w:tcBorders>
              <w:top w:val="nil"/>
              <w:left w:val="nil"/>
              <w:bottom w:val="single" w:color="000000" w:sz="4" w:space="0"/>
              <w:right w:val="single" w:color="000000" w:sz="4" w:space="0"/>
            </w:tcBorders>
            <w:noWrap/>
            <w:vAlign w:val="center"/>
          </w:tcPr>
          <w:p w14:paraId="5890620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11.66</w:t>
            </w:r>
          </w:p>
        </w:tc>
        <w:tc>
          <w:tcPr>
            <w:tcW w:w="602" w:type="pct"/>
            <w:gridSpan w:val="2"/>
            <w:tcBorders>
              <w:top w:val="nil"/>
              <w:left w:val="nil"/>
              <w:bottom w:val="single" w:color="000000" w:sz="4" w:space="0"/>
              <w:right w:val="single" w:color="000000" w:sz="4" w:space="0"/>
            </w:tcBorders>
            <w:noWrap/>
            <w:vAlign w:val="center"/>
          </w:tcPr>
          <w:p w14:paraId="613FE72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11.66</w:t>
            </w:r>
          </w:p>
        </w:tc>
        <w:tc>
          <w:tcPr>
            <w:tcW w:w="602" w:type="pct"/>
            <w:tcBorders>
              <w:top w:val="nil"/>
              <w:left w:val="nil"/>
              <w:bottom w:val="single" w:color="000000" w:sz="4" w:space="0"/>
              <w:right w:val="single" w:color="000000" w:sz="4" w:space="0"/>
            </w:tcBorders>
            <w:noWrap/>
            <w:vAlign w:val="center"/>
          </w:tcPr>
          <w:p w14:paraId="425AFE2D">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00479C5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89293FD">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2BF0934">
            <w:pPr>
              <w:jc w:val="right"/>
              <w:rPr>
                <w:rFonts w:hint="default" w:ascii="Times New Roman" w:hAnsi="Times New Roman" w:eastAsia="宋体" w:cs="Times New Roman"/>
                <w:i w:val="0"/>
                <w:iCs w:val="0"/>
                <w:color w:val="000000"/>
                <w:sz w:val="20"/>
                <w:szCs w:val="20"/>
                <w:highlight w:val="none"/>
                <w:u w:val="none"/>
              </w:rPr>
            </w:pPr>
          </w:p>
        </w:tc>
      </w:tr>
      <w:tr w14:paraId="1832D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889C65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w:t>
            </w:r>
          </w:p>
        </w:tc>
        <w:tc>
          <w:tcPr>
            <w:tcW w:w="635" w:type="pct"/>
            <w:tcBorders>
              <w:top w:val="nil"/>
              <w:left w:val="nil"/>
              <w:bottom w:val="single" w:color="000000" w:sz="4" w:space="0"/>
              <w:right w:val="single" w:color="000000" w:sz="4" w:space="0"/>
            </w:tcBorders>
            <w:noWrap/>
            <w:vAlign w:val="center"/>
          </w:tcPr>
          <w:p w14:paraId="0836868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603" w:type="pct"/>
            <w:tcBorders>
              <w:top w:val="nil"/>
              <w:left w:val="nil"/>
              <w:bottom w:val="single" w:color="000000" w:sz="4" w:space="0"/>
              <w:right w:val="single" w:color="000000" w:sz="4" w:space="0"/>
            </w:tcBorders>
            <w:noWrap/>
            <w:vAlign w:val="center"/>
          </w:tcPr>
          <w:p w14:paraId="0D23359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c>
          <w:tcPr>
            <w:tcW w:w="602" w:type="pct"/>
            <w:gridSpan w:val="2"/>
            <w:tcBorders>
              <w:top w:val="nil"/>
              <w:left w:val="nil"/>
              <w:bottom w:val="single" w:color="000000" w:sz="4" w:space="0"/>
              <w:right w:val="single" w:color="000000" w:sz="4" w:space="0"/>
            </w:tcBorders>
            <w:noWrap/>
            <w:vAlign w:val="center"/>
          </w:tcPr>
          <w:p w14:paraId="377E879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3DD76A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c>
          <w:tcPr>
            <w:tcW w:w="602" w:type="pct"/>
            <w:gridSpan w:val="2"/>
            <w:tcBorders>
              <w:top w:val="nil"/>
              <w:left w:val="nil"/>
              <w:bottom w:val="single" w:color="000000" w:sz="4" w:space="0"/>
              <w:right w:val="single" w:color="000000" w:sz="4" w:space="0"/>
            </w:tcBorders>
            <w:noWrap/>
            <w:vAlign w:val="center"/>
          </w:tcPr>
          <w:p w14:paraId="470797A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8A6CE6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40E2BEA4">
            <w:pPr>
              <w:jc w:val="right"/>
              <w:rPr>
                <w:rFonts w:hint="default" w:ascii="Times New Roman" w:hAnsi="Times New Roman" w:eastAsia="宋体" w:cs="Times New Roman"/>
                <w:i w:val="0"/>
                <w:iCs w:val="0"/>
                <w:color w:val="000000"/>
                <w:sz w:val="20"/>
                <w:szCs w:val="20"/>
                <w:highlight w:val="none"/>
                <w:u w:val="none"/>
              </w:rPr>
            </w:pPr>
          </w:p>
        </w:tc>
      </w:tr>
      <w:tr w14:paraId="2C525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28D653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w:t>
            </w:r>
          </w:p>
        </w:tc>
        <w:tc>
          <w:tcPr>
            <w:tcW w:w="635" w:type="pct"/>
            <w:tcBorders>
              <w:top w:val="nil"/>
              <w:left w:val="nil"/>
              <w:bottom w:val="single" w:color="000000" w:sz="4" w:space="0"/>
              <w:right w:val="single" w:color="000000" w:sz="4" w:space="0"/>
            </w:tcBorders>
            <w:noWrap/>
            <w:vAlign w:val="center"/>
          </w:tcPr>
          <w:p w14:paraId="68E3271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603" w:type="pct"/>
            <w:tcBorders>
              <w:top w:val="nil"/>
              <w:left w:val="nil"/>
              <w:bottom w:val="single" w:color="000000" w:sz="4" w:space="0"/>
              <w:right w:val="single" w:color="000000" w:sz="4" w:space="0"/>
            </w:tcBorders>
            <w:noWrap/>
            <w:vAlign w:val="center"/>
          </w:tcPr>
          <w:p w14:paraId="6780759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c>
          <w:tcPr>
            <w:tcW w:w="602" w:type="pct"/>
            <w:gridSpan w:val="2"/>
            <w:tcBorders>
              <w:top w:val="nil"/>
              <w:left w:val="nil"/>
              <w:bottom w:val="single" w:color="000000" w:sz="4" w:space="0"/>
              <w:right w:val="single" w:color="000000" w:sz="4" w:space="0"/>
            </w:tcBorders>
            <w:noWrap/>
            <w:vAlign w:val="center"/>
          </w:tcPr>
          <w:p w14:paraId="52A459B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4B9437E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c>
          <w:tcPr>
            <w:tcW w:w="602" w:type="pct"/>
            <w:gridSpan w:val="2"/>
            <w:tcBorders>
              <w:top w:val="nil"/>
              <w:left w:val="nil"/>
              <w:bottom w:val="single" w:color="000000" w:sz="4" w:space="0"/>
              <w:right w:val="single" w:color="000000" w:sz="4" w:space="0"/>
            </w:tcBorders>
            <w:noWrap/>
            <w:vAlign w:val="center"/>
          </w:tcPr>
          <w:p w14:paraId="18F51D0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61CF5F8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D8A8944">
            <w:pPr>
              <w:jc w:val="right"/>
              <w:rPr>
                <w:rFonts w:hint="default" w:ascii="Times New Roman" w:hAnsi="Times New Roman" w:eastAsia="宋体" w:cs="Times New Roman"/>
                <w:i w:val="0"/>
                <w:iCs w:val="0"/>
                <w:color w:val="000000"/>
                <w:sz w:val="20"/>
                <w:szCs w:val="20"/>
                <w:highlight w:val="none"/>
                <w:u w:val="none"/>
              </w:rPr>
            </w:pPr>
          </w:p>
        </w:tc>
      </w:tr>
      <w:tr w14:paraId="04B56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BB1FFA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2109999</w:t>
            </w:r>
          </w:p>
        </w:tc>
        <w:tc>
          <w:tcPr>
            <w:tcW w:w="635" w:type="pct"/>
            <w:tcBorders>
              <w:top w:val="nil"/>
              <w:left w:val="nil"/>
              <w:bottom w:val="single" w:color="000000" w:sz="4" w:space="0"/>
              <w:right w:val="single" w:color="000000" w:sz="4" w:space="0"/>
            </w:tcBorders>
            <w:noWrap/>
            <w:vAlign w:val="center"/>
          </w:tcPr>
          <w:p w14:paraId="4E87494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603" w:type="pct"/>
            <w:tcBorders>
              <w:top w:val="nil"/>
              <w:left w:val="nil"/>
              <w:bottom w:val="single" w:color="000000" w:sz="4" w:space="0"/>
              <w:right w:val="single" w:color="000000" w:sz="4" w:space="0"/>
            </w:tcBorders>
            <w:noWrap/>
            <w:vAlign w:val="center"/>
          </w:tcPr>
          <w:p w14:paraId="600204E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c>
          <w:tcPr>
            <w:tcW w:w="602" w:type="pct"/>
            <w:gridSpan w:val="2"/>
            <w:tcBorders>
              <w:top w:val="nil"/>
              <w:left w:val="nil"/>
              <w:bottom w:val="single" w:color="000000" w:sz="4" w:space="0"/>
              <w:right w:val="single" w:color="000000" w:sz="4" w:space="0"/>
            </w:tcBorders>
            <w:noWrap/>
            <w:vAlign w:val="center"/>
          </w:tcPr>
          <w:p w14:paraId="50954AD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42CBF3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c>
          <w:tcPr>
            <w:tcW w:w="602" w:type="pct"/>
            <w:gridSpan w:val="2"/>
            <w:tcBorders>
              <w:top w:val="nil"/>
              <w:left w:val="nil"/>
              <w:bottom w:val="single" w:color="000000" w:sz="4" w:space="0"/>
              <w:right w:val="single" w:color="000000" w:sz="4" w:space="0"/>
            </w:tcBorders>
            <w:noWrap/>
            <w:vAlign w:val="center"/>
          </w:tcPr>
          <w:p w14:paraId="5E0C36A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3414848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00C19346">
            <w:pPr>
              <w:jc w:val="right"/>
              <w:rPr>
                <w:rFonts w:hint="default" w:ascii="Times New Roman" w:hAnsi="Times New Roman" w:eastAsia="宋体" w:cs="Times New Roman"/>
                <w:i w:val="0"/>
                <w:iCs w:val="0"/>
                <w:color w:val="000000"/>
                <w:sz w:val="20"/>
                <w:szCs w:val="20"/>
                <w:highlight w:val="none"/>
                <w:u w:val="none"/>
              </w:rPr>
            </w:pPr>
          </w:p>
        </w:tc>
      </w:tr>
      <w:tr w14:paraId="20D18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665679E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w:t>
            </w:r>
          </w:p>
        </w:tc>
        <w:tc>
          <w:tcPr>
            <w:tcW w:w="635" w:type="pct"/>
            <w:tcBorders>
              <w:top w:val="nil"/>
              <w:left w:val="nil"/>
              <w:bottom w:val="single" w:color="000000" w:sz="4" w:space="0"/>
              <w:right w:val="single" w:color="000000" w:sz="4" w:space="0"/>
            </w:tcBorders>
            <w:noWrap/>
            <w:vAlign w:val="center"/>
          </w:tcPr>
          <w:p w14:paraId="125241F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03" w:type="pct"/>
            <w:tcBorders>
              <w:top w:val="nil"/>
              <w:left w:val="nil"/>
              <w:bottom w:val="single" w:color="000000" w:sz="4" w:space="0"/>
              <w:right w:val="single" w:color="000000" w:sz="4" w:space="0"/>
            </w:tcBorders>
            <w:noWrap/>
            <w:vAlign w:val="center"/>
          </w:tcPr>
          <w:p w14:paraId="23B8428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602" w:type="pct"/>
            <w:gridSpan w:val="2"/>
            <w:tcBorders>
              <w:top w:val="nil"/>
              <w:left w:val="nil"/>
              <w:bottom w:val="single" w:color="000000" w:sz="4" w:space="0"/>
              <w:right w:val="single" w:color="000000" w:sz="4" w:space="0"/>
            </w:tcBorders>
            <w:noWrap/>
            <w:vAlign w:val="center"/>
          </w:tcPr>
          <w:p w14:paraId="3575E0A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602" w:type="pct"/>
            <w:tcBorders>
              <w:top w:val="nil"/>
              <w:left w:val="nil"/>
              <w:bottom w:val="single" w:color="000000" w:sz="4" w:space="0"/>
              <w:right w:val="single" w:color="000000" w:sz="4" w:space="0"/>
            </w:tcBorders>
            <w:noWrap/>
            <w:vAlign w:val="center"/>
          </w:tcPr>
          <w:p w14:paraId="64D66370">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5182882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2AE738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7ABAA655">
            <w:pPr>
              <w:jc w:val="right"/>
              <w:rPr>
                <w:rFonts w:hint="default" w:ascii="Times New Roman" w:hAnsi="Times New Roman" w:eastAsia="宋体" w:cs="Times New Roman"/>
                <w:i w:val="0"/>
                <w:iCs w:val="0"/>
                <w:color w:val="000000"/>
                <w:sz w:val="20"/>
                <w:szCs w:val="20"/>
                <w:highlight w:val="none"/>
                <w:u w:val="none"/>
              </w:rPr>
            </w:pPr>
          </w:p>
        </w:tc>
      </w:tr>
      <w:tr w14:paraId="3FAA9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EC993B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w:t>
            </w:r>
          </w:p>
        </w:tc>
        <w:tc>
          <w:tcPr>
            <w:tcW w:w="635" w:type="pct"/>
            <w:tcBorders>
              <w:top w:val="nil"/>
              <w:left w:val="nil"/>
              <w:bottom w:val="single" w:color="000000" w:sz="4" w:space="0"/>
              <w:right w:val="single" w:color="000000" w:sz="4" w:space="0"/>
            </w:tcBorders>
            <w:noWrap/>
            <w:vAlign w:val="center"/>
          </w:tcPr>
          <w:p w14:paraId="1D05694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03" w:type="pct"/>
            <w:tcBorders>
              <w:top w:val="nil"/>
              <w:left w:val="nil"/>
              <w:bottom w:val="single" w:color="000000" w:sz="4" w:space="0"/>
              <w:right w:val="single" w:color="000000" w:sz="4" w:space="0"/>
            </w:tcBorders>
            <w:noWrap/>
            <w:vAlign w:val="center"/>
          </w:tcPr>
          <w:p w14:paraId="4495F56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602" w:type="pct"/>
            <w:gridSpan w:val="2"/>
            <w:tcBorders>
              <w:top w:val="nil"/>
              <w:left w:val="nil"/>
              <w:bottom w:val="single" w:color="000000" w:sz="4" w:space="0"/>
              <w:right w:val="single" w:color="000000" w:sz="4" w:space="0"/>
            </w:tcBorders>
            <w:noWrap/>
            <w:vAlign w:val="center"/>
          </w:tcPr>
          <w:p w14:paraId="7A31565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602" w:type="pct"/>
            <w:tcBorders>
              <w:top w:val="nil"/>
              <w:left w:val="nil"/>
              <w:bottom w:val="single" w:color="000000" w:sz="4" w:space="0"/>
              <w:right w:val="single" w:color="000000" w:sz="4" w:space="0"/>
            </w:tcBorders>
            <w:noWrap/>
            <w:vAlign w:val="center"/>
          </w:tcPr>
          <w:p w14:paraId="70406480">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0D395CD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45B0F8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2CD83604">
            <w:pPr>
              <w:jc w:val="right"/>
              <w:rPr>
                <w:rFonts w:hint="default" w:ascii="Times New Roman" w:hAnsi="Times New Roman" w:eastAsia="宋体" w:cs="Times New Roman"/>
                <w:i w:val="0"/>
                <w:iCs w:val="0"/>
                <w:color w:val="000000"/>
                <w:sz w:val="20"/>
                <w:szCs w:val="20"/>
                <w:highlight w:val="none"/>
                <w:u w:val="none"/>
              </w:rPr>
            </w:pPr>
          </w:p>
        </w:tc>
      </w:tr>
      <w:tr w14:paraId="178D6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C5F409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2210201</w:t>
            </w:r>
          </w:p>
        </w:tc>
        <w:tc>
          <w:tcPr>
            <w:tcW w:w="635" w:type="pct"/>
            <w:tcBorders>
              <w:top w:val="nil"/>
              <w:left w:val="nil"/>
              <w:bottom w:val="single" w:color="000000" w:sz="4" w:space="0"/>
              <w:right w:val="single" w:color="000000" w:sz="4" w:space="0"/>
            </w:tcBorders>
            <w:noWrap/>
            <w:vAlign w:val="center"/>
          </w:tcPr>
          <w:p w14:paraId="003675F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03" w:type="pct"/>
            <w:tcBorders>
              <w:top w:val="nil"/>
              <w:left w:val="nil"/>
              <w:bottom w:val="single" w:color="000000" w:sz="4" w:space="0"/>
              <w:right w:val="single" w:color="000000" w:sz="4" w:space="0"/>
            </w:tcBorders>
            <w:noWrap/>
            <w:vAlign w:val="center"/>
          </w:tcPr>
          <w:p w14:paraId="3FBD385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602" w:type="pct"/>
            <w:gridSpan w:val="2"/>
            <w:tcBorders>
              <w:top w:val="nil"/>
              <w:left w:val="nil"/>
              <w:bottom w:val="single" w:color="000000" w:sz="4" w:space="0"/>
              <w:right w:val="single" w:color="000000" w:sz="4" w:space="0"/>
            </w:tcBorders>
            <w:noWrap/>
            <w:vAlign w:val="center"/>
          </w:tcPr>
          <w:p w14:paraId="5ECEE1F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602" w:type="pct"/>
            <w:tcBorders>
              <w:top w:val="nil"/>
              <w:left w:val="nil"/>
              <w:bottom w:val="single" w:color="000000" w:sz="4" w:space="0"/>
              <w:right w:val="single" w:color="000000" w:sz="4" w:space="0"/>
            </w:tcBorders>
            <w:noWrap/>
            <w:vAlign w:val="center"/>
          </w:tcPr>
          <w:p w14:paraId="4163F111">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nil"/>
              <w:left w:val="nil"/>
              <w:bottom w:val="single" w:color="000000" w:sz="4" w:space="0"/>
              <w:right w:val="single" w:color="000000" w:sz="4" w:space="0"/>
            </w:tcBorders>
            <w:noWrap/>
            <w:vAlign w:val="center"/>
          </w:tcPr>
          <w:p w14:paraId="427072D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nil"/>
              <w:left w:val="nil"/>
              <w:bottom w:val="single" w:color="000000" w:sz="4" w:space="0"/>
              <w:right w:val="single" w:color="000000" w:sz="4" w:space="0"/>
            </w:tcBorders>
            <w:noWrap/>
            <w:vAlign w:val="center"/>
          </w:tcPr>
          <w:p w14:paraId="2FEEB27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nil"/>
              <w:left w:val="nil"/>
              <w:bottom w:val="single" w:color="000000" w:sz="4" w:space="0"/>
              <w:right w:val="single" w:color="000000" w:sz="4" w:space="0"/>
            </w:tcBorders>
            <w:noWrap/>
            <w:vAlign w:val="center"/>
          </w:tcPr>
          <w:p w14:paraId="3FBB9668">
            <w:pPr>
              <w:jc w:val="right"/>
              <w:rPr>
                <w:rFonts w:hint="default" w:ascii="Times New Roman" w:hAnsi="Times New Roman" w:eastAsia="宋体" w:cs="Times New Roman"/>
                <w:i w:val="0"/>
                <w:iCs w:val="0"/>
                <w:color w:val="000000"/>
                <w:sz w:val="20"/>
                <w:szCs w:val="20"/>
                <w:highlight w:val="none"/>
                <w:u w:val="none"/>
              </w:rPr>
            </w:pPr>
          </w:p>
        </w:tc>
      </w:tr>
      <w:tr w14:paraId="1EA31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nil"/>
              <w:left w:val="nil"/>
              <w:bottom w:val="nil"/>
              <w:right w:val="nil"/>
            </w:tcBorders>
            <w:noWrap/>
            <w:vAlign w:val="center"/>
          </w:tcPr>
          <w:p w14:paraId="2960B10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注：本表反映部门本年度各项支出情况。</w:t>
            </w:r>
          </w:p>
        </w:tc>
      </w:tr>
    </w:tbl>
    <w:p w14:paraId="2ABE95C0">
      <w:pPr>
        <w:rPr>
          <w:rFonts w:hint="eastAsia" w:ascii="仿宋_GB2312" w:hAnsi="宋体" w:eastAsia="仿宋_GB2312"/>
          <w:b/>
          <w:color w:val="auto"/>
          <w:kern w:val="0"/>
          <w:sz w:val="32"/>
          <w:szCs w:val="32"/>
          <w:highlight w:val="none"/>
        </w:rPr>
      </w:pPr>
    </w:p>
    <w:tbl>
      <w:tblPr>
        <w:tblStyle w:val="11"/>
        <w:tblW w:w="7281" w:type="pct"/>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4"/>
        <w:gridCol w:w="624"/>
        <w:gridCol w:w="1427"/>
        <w:gridCol w:w="1659"/>
        <w:gridCol w:w="439"/>
        <w:gridCol w:w="624"/>
        <w:gridCol w:w="458"/>
        <w:gridCol w:w="837"/>
        <w:gridCol w:w="1219"/>
        <w:gridCol w:w="1219"/>
        <w:gridCol w:w="1219"/>
      </w:tblGrid>
      <w:tr w14:paraId="6C9EF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3C9CE9C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5B80B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3B781FD5">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公开04表</w:t>
            </w:r>
          </w:p>
        </w:tc>
      </w:tr>
      <w:tr w14:paraId="6CAFF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31" w:type="pct"/>
            <w:gridSpan w:val="4"/>
            <w:tcBorders>
              <w:top w:val="nil"/>
              <w:left w:val="nil"/>
              <w:bottom w:val="single" w:color="auto" w:sz="4" w:space="0"/>
              <w:right w:val="nil"/>
            </w:tcBorders>
            <w:noWrap/>
            <w:vAlign w:val="bottom"/>
          </w:tcPr>
          <w:p w14:paraId="03A7531A">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部门（单位）：中国共产党涞源县委员会老干部局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649" w:type="pct"/>
            <w:gridSpan w:val="3"/>
            <w:tcBorders>
              <w:top w:val="nil"/>
              <w:left w:val="nil"/>
              <w:bottom w:val="single" w:color="auto" w:sz="4" w:space="0"/>
              <w:right w:val="nil"/>
            </w:tcBorders>
            <w:noWrap/>
            <w:vAlign w:val="bottom"/>
          </w:tcPr>
          <w:p w14:paraId="36806AD4">
            <w:pPr>
              <w:jc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919" w:type="pct"/>
            <w:gridSpan w:val="4"/>
            <w:tcBorders>
              <w:top w:val="nil"/>
              <w:left w:val="nil"/>
              <w:bottom w:val="single" w:color="auto" w:sz="4" w:space="0"/>
              <w:right w:val="nil"/>
            </w:tcBorders>
            <w:noWrap/>
            <w:vAlign w:val="bottom"/>
          </w:tcPr>
          <w:p w14:paraId="731F2136">
            <w:pPr>
              <w:jc w:val="right"/>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7A266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723" w:type="pct"/>
            <w:gridSpan w:val="3"/>
            <w:tcBorders>
              <w:top w:val="single" w:color="auto" w:sz="4" w:space="0"/>
              <w:left w:val="nil"/>
              <w:bottom w:val="single" w:color="000000" w:sz="4" w:space="0"/>
              <w:right w:val="single" w:color="000000" w:sz="4" w:space="0"/>
            </w:tcBorders>
            <w:noWrap/>
            <w:vAlign w:val="center"/>
          </w:tcPr>
          <w:p w14:paraId="651ADCE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6" w:type="pct"/>
            <w:gridSpan w:val="8"/>
            <w:tcBorders>
              <w:top w:val="single" w:color="auto" w:sz="4" w:space="0"/>
              <w:left w:val="nil"/>
              <w:bottom w:val="single" w:color="000000" w:sz="4" w:space="0"/>
              <w:right w:val="single" w:color="000000" w:sz="4" w:space="0"/>
            </w:tcBorders>
            <w:noWrap/>
            <w:vAlign w:val="center"/>
          </w:tcPr>
          <w:p w14:paraId="74AC829E">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39424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restart"/>
            <w:tcBorders>
              <w:top w:val="nil"/>
              <w:left w:val="single" w:color="000000" w:sz="4" w:space="0"/>
              <w:bottom w:val="single" w:color="000000" w:sz="4" w:space="0"/>
              <w:right w:val="single" w:color="000000" w:sz="4" w:space="0"/>
            </w:tcBorders>
            <w:noWrap w:val="0"/>
            <w:vAlign w:val="center"/>
          </w:tcPr>
          <w:p w14:paraId="4EF496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    目</w:t>
            </w:r>
          </w:p>
        </w:tc>
        <w:tc>
          <w:tcPr>
            <w:tcW w:w="266" w:type="pct"/>
            <w:vMerge w:val="restart"/>
            <w:tcBorders>
              <w:top w:val="nil"/>
              <w:left w:val="nil"/>
              <w:bottom w:val="single" w:color="000000" w:sz="4" w:space="0"/>
              <w:right w:val="single" w:color="000000" w:sz="4" w:space="0"/>
            </w:tcBorders>
            <w:noWrap w:val="0"/>
            <w:vAlign w:val="center"/>
          </w:tcPr>
          <w:p w14:paraId="15E334B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609" w:type="pct"/>
            <w:vMerge w:val="restart"/>
            <w:tcBorders>
              <w:top w:val="nil"/>
              <w:left w:val="nil"/>
              <w:bottom w:val="single" w:color="000000" w:sz="4" w:space="0"/>
              <w:right w:val="single" w:color="000000" w:sz="4" w:space="0"/>
            </w:tcBorders>
            <w:noWrap w:val="0"/>
            <w:vAlign w:val="center"/>
          </w:tcPr>
          <w:p w14:paraId="673BC9FB">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5" w:type="pct"/>
            <w:gridSpan w:val="2"/>
            <w:vMerge w:val="restart"/>
            <w:tcBorders>
              <w:top w:val="nil"/>
              <w:left w:val="nil"/>
              <w:bottom w:val="single" w:color="000000" w:sz="4" w:space="0"/>
              <w:right w:val="single" w:color="000000" w:sz="4" w:space="0"/>
            </w:tcBorders>
            <w:noWrap w:val="0"/>
            <w:vAlign w:val="center"/>
          </w:tcPr>
          <w:p w14:paraId="04810C8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6" w:type="pct"/>
            <w:vMerge w:val="restart"/>
            <w:tcBorders>
              <w:top w:val="nil"/>
              <w:left w:val="nil"/>
              <w:bottom w:val="single" w:color="000000" w:sz="4" w:space="0"/>
              <w:right w:val="single" w:color="000000" w:sz="4" w:space="0"/>
            </w:tcBorders>
            <w:noWrap w:val="0"/>
            <w:vAlign w:val="center"/>
          </w:tcPr>
          <w:p w14:paraId="5D3FEA5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552" w:type="pct"/>
            <w:gridSpan w:val="2"/>
            <w:vMerge w:val="restart"/>
            <w:tcBorders>
              <w:top w:val="nil"/>
              <w:left w:val="nil"/>
              <w:right w:val="single" w:color="000000" w:sz="4" w:space="0"/>
            </w:tcBorders>
            <w:noWrap/>
            <w:vAlign w:val="center"/>
          </w:tcPr>
          <w:p w14:paraId="1E95BBE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20" w:type="pct"/>
            <w:vMerge w:val="restart"/>
            <w:tcBorders>
              <w:top w:val="nil"/>
              <w:left w:val="nil"/>
              <w:right w:val="single" w:color="000000" w:sz="4" w:space="0"/>
            </w:tcBorders>
            <w:noWrap/>
            <w:vAlign w:val="center"/>
          </w:tcPr>
          <w:p w14:paraId="08FA1D0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nil"/>
              <w:left w:val="nil"/>
              <w:right w:val="single" w:color="000000" w:sz="4" w:space="0"/>
            </w:tcBorders>
            <w:noWrap/>
            <w:vAlign w:val="center"/>
          </w:tcPr>
          <w:p w14:paraId="0D0843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0" w:type="pct"/>
            <w:vMerge w:val="restart"/>
            <w:tcBorders>
              <w:top w:val="nil"/>
              <w:left w:val="nil"/>
              <w:right w:val="single" w:color="000000" w:sz="4" w:space="0"/>
            </w:tcBorders>
            <w:noWrap/>
            <w:vAlign w:val="center"/>
          </w:tcPr>
          <w:p w14:paraId="59214C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418B5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continue"/>
            <w:tcBorders>
              <w:top w:val="nil"/>
              <w:left w:val="single" w:color="000000" w:sz="4" w:space="0"/>
              <w:bottom w:val="single" w:color="000000" w:sz="4" w:space="0"/>
              <w:right w:val="single" w:color="000000" w:sz="4" w:space="0"/>
            </w:tcBorders>
            <w:noWrap w:val="0"/>
            <w:vAlign w:val="center"/>
          </w:tcPr>
          <w:p w14:paraId="4FDFBC3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nil"/>
              <w:left w:val="nil"/>
              <w:bottom w:val="single" w:color="000000" w:sz="4" w:space="0"/>
              <w:right w:val="single" w:color="000000" w:sz="4" w:space="0"/>
            </w:tcBorders>
            <w:noWrap w:val="0"/>
            <w:vAlign w:val="center"/>
          </w:tcPr>
          <w:p w14:paraId="76C00BD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09" w:type="pct"/>
            <w:vMerge w:val="continue"/>
            <w:tcBorders>
              <w:top w:val="nil"/>
              <w:left w:val="nil"/>
              <w:bottom w:val="single" w:color="000000" w:sz="4" w:space="0"/>
              <w:right w:val="single" w:color="000000" w:sz="4" w:space="0"/>
            </w:tcBorders>
            <w:noWrap w:val="0"/>
            <w:vAlign w:val="center"/>
          </w:tcPr>
          <w:p w14:paraId="15F7955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895" w:type="pct"/>
            <w:gridSpan w:val="2"/>
            <w:vMerge w:val="continue"/>
            <w:tcBorders>
              <w:top w:val="nil"/>
              <w:left w:val="nil"/>
              <w:bottom w:val="single" w:color="000000" w:sz="4" w:space="0"/>
              <w:right w:val="single" w:color="000000" w:sz="4" w:space="0"/>
            </w:tcBorders>
            <w:noWrap w:val="0"/>
            <w:vAlign w:val="center"/>
          </w:tcPr>
          <w:p w14:paraId="37C6BAF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nil"/>
              <w:left w:val="nil"/>
              <w:bottom w:val="single" w:color="000000" w:sz="4" w:space="0"/>
              <w:right w:val="single" w:color="000000" w:sz="4" w:space="0"/>
            </w:tcBorders>
            <w:noWrap w:val="0"/>
            <w:vAlign w:val="center"/>
          </w:tcPr>
          <w:p w14:paraId="06CE888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52" w:type="pct"/>
            <w:gridSpan w:val="2"/>
            <w:vMerge w:val="continue"/>
            <w:tcBorders>
              <w:left w:val="nil"/>
              <w:bottom w:val="single" w:color="000000" w:sz="4" w:space="0"/>
              <w:right w:val="single" w:color="000000" w:sz="8" w:space="0"/>
            </w:tcBorders>
            <w:noWrap w:val="0"/>
            <w:vAlign w:val="center"/>
          </w:tcPr>
          <w:p w14:paraId="188A82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left w:val="nil"/>
              <w:bottom w:val="single" w:color="000000" w:sz="4" w:space="0"/>
              <w:right w:val="single" w:color="000000" w:sz="8" w:space="0"/>
            </w:tcBorders>
            <w:noWrap w:val="0"/>
            <w:vAlign w:val="center"/>
          </w:tcPr>
          <w:p w14:paraId="76CCBE1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left w:val="nil"/>
              <w:bottom w:val="single" w:color="000000" w:sz="4" w:space="0"/>
              <w:right w:val="single" w:color="000000" w:sz="8" w:space="0"/>
            </w:tcBorders>
            <w:noWrap w:val="0"/>
            <w:vAlign w:val="center"/>
          </w:tcPr>
          <w:p w14:paraId="56B8F57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left w:val="nil"/>
              <w:bottom w:val="single" w:color="000000" w:sz="4" w:space="0"/>
              <w:right w:val="single" w:color="000000" w:sz="8" w:space="0"/>
            </w:tcBorders>
            <w:noWrap w:val="0"/>
            <w:vAlign w:val="center"/>
          </w:tcPr>
          <w:p w14:paraId="32A6240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24CB8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19B8A2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nil"/>
              <w:left w:val="nil"/>
              <w:bottom w:val="single" w:color="000000" w:sz="4" w:space="0"/>
              <w:right w:val="single" w:color="000000" w:sz="4" w:space="0"/>
            </w:tcBorders>
            <w:noWrap/>
            <w:vAlign w:val="center"/>
          </w:tcPr>
          <w:p w14:paraId="44B430DE">
            <w:pPr>
              <w:jc w:val="center"/>
              <w:rPr>
                <w:rFonts w:hint="eastAsia" w:ascii="宋体" w:hAnsi="宋体" w:eastAsia="宋体" w:cs="宋体"/>
                <w:i w:val="0"/>
                <w:iCs w:val="0"/>
                <w:color w:val="000000"/>
                <w:sz w:val="20"/>
                <w:szCs w:val="20"/>
                <w:highlight w:val="none"/>
                <w:u w:val="none"/>
              </w:rPr>
            </w:pPr>
          </w:p>
        </w:tc>
        <w:tc>
          <w:tcPr>
            <w:tcW w:w="609" w:type="pct"/>
            <w:tcBorders>
              <w:top w:val="nil"/>
              <w:left w:val="nil"/>
              <w:bottom w:val="single" w:color="000000" w:sz="4" w:space="0"/>
              <w:right w:val="single" w:color="000000" w:sz="4" w:space="0"/>
            </w:tcBorders>
            <w:noWrap/>
            <w:vAlign w:val="center"/>
          </w:tcPr>
          <w:p w14:paraId="4C697E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895" w:type="pct"/>
            <w:gridSpan w:val="2"/>
            <w:tcBorders>
              <w:top w:val="nil"/>
              <w:left w:val="nil"/>
              <w:bottom w:val="single" w:color="000000" w:sz="4" w:space="0"/>
              <w:right w:val="single" w:color="000000" w:sz="4" w:space="0"/>
            </w:tcBorders>
            <w:noWrap/>
            <w:vAlign w:val="center"/>
          </w:tcPr>
          <w:p w14:paraId="3589499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nil"/>
              <w:left w:val="nil"/>
              <w:bottom w:val="single" w:color="000000" w:sz="4" w:space="0"/>
              <w:right w:val="single" w:color="000000" w:sz="4" w:space="0"/>
            </w:tcBorders>
            <w:noWrap/>
            <w:vAlign w:val="center"/>
          </w:tcPr>
          <w:p w14:paraId="160B453D">
            <w:pPr>
              <w:jc w:val="center"/>
              <w:rPr>
                <w:rFonts w:hint="eastAsia" w:ascii="宋体" w:hAnsi="宋体" w:eastAsia="宋体" w:cs="宋体"/>
                <w:i w:val="0"/>
                <w:iCs w:val="0"/>
                <w:color w:val="000000"/>
                <w:sz w:val="20"/>
                <w:szCs w:val="20"/>
                <w:highlight w:val="none"/>
                <w:u w:val="none"/>
              </w:rPr>
            </w:pPr>
          </w:p>
        </w:tc>
        <w:tc>
          <w:tcPr>
            <w:tcW w:w="552" w:type="pct"/>
            <w:gridSpan w:val="2"/>
            <w:tcBorders>
              <w:top w:val="nil"/>
              <w:left w:val="nil"/>
              <w:bottom w:val="single" w:color="000000" w:sz="4" w:space="0"/>
              <w:right w:val="single" w:color="000000" w:sz="4" w:space="0"/>
            </w:tcBorders>
            <w:noWrap/>
            <w:vAlign w:val="center"/>
          </w:tcPr>
          <w:p w14:paraId="3A10A5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20" w:type="pct"/>
            <w:tcBorders>
              <w:top w:val="nil"/>
              <w:left w:val="nil"/>
              <w:bottom w:val="single" w:color="000000" w:sz="4" w:space="0"/>
              <w:right w:val="single" w:color="000000" w:sz="4" w:space="0"/>
            </w:tcBorders>
            <w:noWrap/>
            <w:vAlign w:val="center"/>
          </w:tcPr>
          <w:p w14:paraId="310FC7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20" w:type="pct"/>
            <w:tcBorders>
              <w:top w:val="nil"/>
              <w:left w:val="nil"/>
              <w:bottom w:val="single" w:color="000000" w:sz="4" w:space="0"/>
              <w:right w:val="single" w:color="000000" w:sz="4" w:space="0"/>
            </w:tcBorders>
            <w:noWrap/>
            <w:vAlign w:val="center"/>
          </w:tcPr>
          <w:p w14:paraId="5B611E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20" w:type="pct"/>
            <w:tcBorders>
              <w:top w:val="nil"/>
              <w:left w:val="nil"/>
              <w:bottom w:val="single" w:color="000000" w:sz="4" w:space="0"/>
              <w:right w:val="single" w:color="000000" w:sz="8" w:space="0"/>
            </w:tcBorders>
            <w:noWrap/>
            <w:vAlign w:val="center"/>
          </w:tcPr>
          <w:p w14:paraId="180BD8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r>
      <w:tr w14:paraId="0E39F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59471B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nil"/>
              <w:left w:val="nil"/>
              <w:bottom w:val="single" w:color="000000" w:sz="4" w:space="0"/>
              <w:right w:val="single" w:color="000000" w:sz="4" w:space="0"/>
            </w:tcBorders>
            <w:noWrap/>
            <w:vAlign w:val="center"/>
          </w:tcPr>
          <w:p w14:paraId="2BD15B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9" w:type="pct"/>
            <w:tcBorders>
              <w:top w:val="nil"/>
              <w:left w:val="nil"/>
              <w:bottom w:val="single" w:color="000000" w:sz="4" w:space="0"/>
              <w:right w:val="single" w:color="000000" w:sz="4" w:space="0"/>
            </w:tcBorders>
            <w:noWrap/>
            <w:vAlign w:val="center"/>
          </w:tcPr>
          <w:p w14:paraId="4DFF943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377.25</w:t>
            </w:r>
          </w:p>
        </w:tc>
        <w:tc>
          <w:tcPr>
            <w:tcW w:w="895" w:type="pct"/>
            <w:gridSpan w:val="2"/>
            <w:tcBorders>
              <w:top w:val="nil"/>
              <w:left w:val="nil"/>
              <w:bottom w:val="single" w:color="000000" w:sz="4" w:space="0"/>
              <w:right w:val="single" w:color="000000" w:sz="4" w:space="0"/>
            </w:tcBorders>
            <w:noWrap/>
            <w:vAlign w:val="center"/>
          </w:tcPr>
          <w:p w14:paraId="488DC72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6" w:type="pct"/>
            <w:tcBorders>
              <w:top w:val="nil"/>
              <w:left w:val="nil"/>
              <w:bottom w:val="single" w:color="000000" w:sz="4" w:space="0"/>
              <w:right w:val="single" w:color="000000" w:sz="4" w:space="0"/>
            </w:tcBorders>
            <w:noWrap/>
            <w:vAlign w:val="center"/>
          </w:tcPr>
          <w:p w14:paraId="30717C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552" w:type="pct"/>
            <w:gridSpan w:val="2"/>
            <w:tcBorders>
              <w:top w:val="nil"/>
              <w:left w:val="nil"/>
              <w:bottom w:val="single" w:color="000000" w:sz="4" w:space="0"/>
              <w:right w:val="single" w:color="000000" w:sz="4" w:space="0"/>
            </w:tcBorders>
            <w:noWrap/>
            <w:vAlign w:val="center"/>
          </w:tcPr>
          <w:p w14:paraId="4D7E53C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03DAAD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32E83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066CCF0D">
            <w:pPr>
              <w:jc w:val="right"/>
              <w:rPr>
                <w:rFonts w:hint="default" w:ascii="Times New Roman" w:hAnsi="Times New Roman" w:eastAsia="宋体" w:cs="Times New Roman"/>
                <w:i w:val="0"/>
                <w:iCs w:val="0"/>
                <w:color w:val="000000"/>
                <w:sz w:val="20"/>
                <w:szCs w:val="20"/>
                <w:highlight w:val="none"/>
                <w:u w:val="none"/>
              </w:rPr>
            </w:pPr>
          </w:p>
        </w:tc>
      </w:tr>
      <w:tr w14:paraId="6DE06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0586B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nil"/>
              <w:left w:val="nil"/>
              <w:bottom w:val="single" w:color="000000" w:sz="4" w:space="0"/>
              <w:right w:val="single" w:color="000000" w:sz="4" w:space="0"/>
            </w:tcBorders>
            <w:noWrap/>
            <w:vAlign w:val="center"/>
          </w:tcPr>
          <w:p w14:paraId="600972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9" w:type="pct"/>
            <w:tcBorders>
              <w:top w:val="nil"/>
              <w:left w:val="nil"/>
              <w:bottom w:val="single" w:color="000000" w:sz="4" w:space="0"/>
              <w:right w:val="single" w:color="000000" w:sz="4" w:space="0"/>
            </w:tcBorders>
            <w:noWrap/>
            <w:vAlign w:val="center"/>
          </w:tcPr>
          <w:p w14:paraId="4AEFE15D">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1F5D050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6" w:type="pct"/>
            <w:tcBorders>
              <w:top w:val="nil"/>
              <w:left w:val="nil"/>
              <w:bottom w:val="single" w:color="000000" w:sz="4" w:space="0"/>
              <w:right w:val="single" w:color="000000" w:sz="4" w:space="0"/>
            </w:tcBorders>
            <w:noWrap/>
            <w:vAlign w:val="center"/>
          </w:tcPr>
          <w:p w14:paraId="418928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552" w:type="pct"/>
            <w:gridSpan w:val="2"/>
            <w:tcBorders>
              <w:top w:val="nil"/>
              <w:left w:val="nil"/>
              <w:bottom w:val="single" w:color="000000" w:sz="4" w:space="0"/>
              <w:right w:val="single" w:color="000000" w:sz="4" w:space="0"/>
            </w:tcBorders>
            <w:noWrap/>
            <w:vAlign w:val="center"/>
          </w:tcPr>
          <w:p w14:paraId="500687A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665A3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F41F19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08F501CB">
            <w:pPr>
              <w:jc w:val="right"/>
              <w:rPr>
                <w:rFonts w:hint="default" w:ascii="Times New Roman" w:hAnsi="Times New Roman" w:eastAsia="宋体" w:cs="Times New Roman"/>
                <w:i w:val="0"/>
                <w:iCs w:val="0"/>
                <w:color w:val="000000"/>
                <w:sz w:val="20"/>
                <w:szCs w:val="20"/>
                <w:highlight w:val="none"/>
                <w:u w:val="none"/>
              </w:rPr>
            </w:pPr>
          </w:p>
        </w:tc>
      </w:tr>
      <w:tr w14:paraId="67B77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030CDE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nil"/>
              <w:left w:val="nil"/>
              <w:bottom w:val="single" w:color="000000" w:sz="4" w:space="0"/>
              <w:right w:val="single" w:color="000000" w:sz="4" w:space="0"/>
            </w:tcBorders>
            <w:noWrap/>
            <w:vAlign w:val="center"/>
          </w:tcPr>
          <w:p w14:paraId="277660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9" w:type="pct"/>
            <w:tcBorders>
              <w:top w:val="nil"/>
              <w:left w:val="nil"/>
              <w:bottom w:val="single" w:color="000000" w:sz="4" w:space="0"/>
              <w:right w:val="single" w:color="000000" w:sz="4" w:space="0"/>
            </w:tcBorders>
            <w:noWrap/>
            <w:vAlign w:val="center"/>
          </w:tcPr>
          <w:p w14:paraId="7263E3F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3BDBF9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6" w:type="pct"/>
            <w:tcBorders>
              <w:top w:val="nil"/>
              <w:left w:val="nil"/>
              <w:bottom w:val="single" w:color="000000" w:sz="4" w:space="0"/>
              <w:right w:val="single" w:color="000000" w:sz="4" w:space="0"/>
            </w:tcBorders>
            <w:noWrap/>
            <w:vAlign w:val="center"/>
          </w:tcPr>
          <w:p w14:paraId="35BEBB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552" w:type="pct"/>
            <w:gridSpan w:val="2"/>
            <w:tcBorders>
              <w:top w:val="nil"/>
              <w:left w:val="nil"/>
              <w:bottom w:val="single" w:color="000000" w:sz="4" w:space="0"/>
              <w:right w:val="single" w:color="000000" w:sz="4" w:space="0"/>
            </w:tcBorders>
            <w:noWrap/>
            <w:vAlign w:val="center"/>
          </w:tcPr>
          <w:p w14:paraId="190D180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265F40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4069DBC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C09D2A7">
            <w:pPr>
              <w:jc w:val="right"/>
              <w:rPr>
                <w:rFonts w:hint="default" w:ascii="Times New Roman" w:hAnsi="Times New Roman" w:eastAsia="宋体" w:cs="Times New Roman"/>
                <w:i w:val="0"/>
                <w:iCs w:val="0"/>
                <w:color w:val="000000"/>
                <w:sz w:val="20"/>
                <w:szCs w:val="20"/>
                <w:highlight w:val="none"/>
                <w:u w:val="none"/>
              </w:rPr>
            </w:pPr>
          </w:p>
        </w:tc>
      </w:tr>
      <w:tr w14:paraId="1F3A2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24193F4">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422920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9" w:type="pct"/>
            <w:tcBorders>
              <w:top w:val="nil"/>
              <w:left w:val="nil"/>
              <w:bottom w:val="single" w:color="000000" w:sz="4" w:space="0"/>
              <w:right w:val="single" w:color="000000" w:sz="4" w:space="0"/>
            </w:tcBorders>
            <w:noWrap/>
            <w:vAlign w:val="center"/>
          </w:tcPr>
          <w:p w14:paraId="739FFD9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5ED5DA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6" w:type="pct"/>
            <w:tcBorders>
              <w:top w:val="nil"/>
              <w:left w:val="nil"/>
              <w:bottom w:val="single" w:color="000000" w:sz="4" w:space="0"/>
              <w:right w:val="single" w:color="000000" w:sz="4" w:space="0"/>
            </w:tcBorders>
            <w:noWrap/>
            <w:vAlign w:val="center"/>
          </w:tcPr>
          <w:p w14:paraId="0C31DE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552" w:type="pct"/>
            <w:gridSpan w:val="2"/>
            <w:tcBorders>
              <w:top w:val="nil"/>
              <w:left w:val="nil"/>
              <w:bottom w:val="single" w:color="000000" w:sz="4" w:space="0"/>
              <w:right w:val="single" w:color="000000" w:sz="4" w:space="0"/>
            </w:tcBorders>
            <w:noWrap/>
            <w:vAlign w:val="center"/>
          </w:tcPr>
          <w:p w14:paraId="31AE27D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491903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18FFBE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4C508FD9">
            <w:pPr>
              <w:jc w:val="right"/>
              <w:rPr>
                <w:rFonts w:hint="default" w:ascii="Times New Roman" w:hAnsi="Times New Roman" w:eastAsia="宋体" w:cs="Times New Roman"/>
                <w:i w:val="0"/>
                <w:iCs w:val="0"/>
                <w:color w:val="000000"/>
                <w:sz w:val="20"/>
                <w:szCs w:val="20"/>
                <w:highlight w:val="none"/>
                <w:u w:val="none"/>
              </w:rPr>
            </w:pPr>
          </w:p>
        </w:tc>
      </w:tr>
      <w:tr w14:paraId="5006D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6AD0E41">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736832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609" w:type="pct"/>
            <w:tcBorders>
              <w:top w:val="nil"/>
              <w:left w:val="nil"/>
              <w:bottom w:val="single" w:color="000000" w:sz="4" w:space="0"/>
              <w:right w:val="single" w:color="000000" w:sz="4" w:space="0"/>
            </w:tcBorders>
            <w:noWrap/>
            <w:vAlign w:val="center"/>
          </w:tcPr>
          <w:p w14:paraId="6BE8D0D2">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0DE2B83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6" w:type="pct"/>
            <w:tcBorders>
              <w:top w:val="nil"/>
              <w:left w:val="nil"/>
              <w:bottom w:val="single" w:color="000000" w:sz="4" w:space="0"/>
              <w:right w:val="single" w:color="000000" w:sz="4" w:space="0"/>
            </w:tcBorders>
            <w:noWrap/>
            <w:vAlign w:val="center"/>
          </w:tcPr>
          <w:p w14:paraId="5119B8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552" w:type="pct"/>
            <w:gridSpan w:val="2"/>
            <w:tcBorders>
              <w:top w:val="nil"/>
              <w:left w:val="nil"/>
              <w:bottom w:val="single" w:color="000000" w:sz="4" w:space="0"/>
              <w:right w:val="single" w:color="000000" w:sz="4" w:space="0"/>
            </w:tcBorders>
            <w:noWrap/>
            <w:vAlign w:val="center"/>
          </w:tcPr>
          <w:p w14:paraId="0161215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4055A0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C1F2F5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0045BB30">
            <w:pPr>
              <w:jc w:val="right"/>
              <w:rPr>
                <w:rFonts w:hint="default" w:ascii="Times New Roman" w:hAnsi="Times New Roman" w:eastAsia="宋体" w:cs="Times New Roman"/>
                <w:i w:val="0"/>
                <w:iCs w:val="0"/>
                <w:color w:val="000000"/>
                <w:sz w:val="20"/>
                <w:szCs w:val="20"/>
                <w:highlight w:val="none"/>
                <w:u w:val="none"/>
              </w:rPr>
            </w:pPr>
          </w:p>
        </w:tc>
      </w:tr>
      <w:tr w14:paraId="3A9EC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12AD2F9">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7F1846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609" w:type="pct"/>
            <w:tcBorders>
              <w:top w:val="nil"/>
              <w:left w:val="nil"/>
              <w:bottom w:val="single" w:color="000000" w:sz="4" w:space="0"/>
              <w:right w:val="single" w:color="000000" w:sz="4" w:space="0"/>
            </w:tcBorders>
            <w:noWrap/>
            <w:vAlign w:val="center"/>
          </w:tcPr>
          <w:p w14:paraId="63305EC7">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7EEEC7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6" w:type="pct"/>
            <w:tcBorders>
              <w:top w:val="nil"/>
              <w:left w:val="nil"/>
              <w:bottom w:val="single" w:color="000000" w:sz="4" w:space="0"/>
              <w:right w:val="single" w:color="000000" w:sz="4" w:space="0"/>
            </w:tcBorders>
            <w:noWrap/>
            <w:vAlign w:val="center"/>
          </w:tcPr>
          <w:p w14:paraId="63EF49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552" w:type="pct"/>
            <w:gridSpan w:val="2"/>
            <w:tcBorders>
              <w:top w:val="nil"/>
              <w:left w:val="nil"/>
              <w:bottom w:val="single" w:color="000000" w:sz="4" w:space="0"/>
              <w:right w:val="single" w:color="000000" w:sz="4" w:space="0"/>
            </w:tcBorders>
            <w:noWrap/>
            <w:vAlign w:val="center"/>
          </w:tcPr>
          <w:p w14:paraId="17EFE7B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35B274A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69EC48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20A58986">
            <w:pPr>
              <w:jc w:val="right"/>
              <w:rPr>
                <w:rFonts w:hint="default" w:ascii="Times New Roman" w:hAnsi="Times New Roman" w:eastAsia="宋体" w:cs="Times New Roman"/>
                <w:i w:val="0"/>
                <w:iCs w:val="0"/>
                <w:color w:val="000000"/>
                <w:sz w:val="20"/>
                <w:szCs w:val="20"/>
                <w:highlight w:val="none"/>
                <w:u w:val="none"/>
              </w:rPr>
            </w:pPr>
          </w:p>
        </w:tc>
      </w:tr>
      <w:tr w14:paraId="205CA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C01C294">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7707BA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609" w:type="pct"/>
            <w:tcBorders>
              <w:top w:val="nil"/>
              <w:left w:val="nil"/>
              <w:bottom w:val="single" w:color="000000" w:sz="4" w:space="0"/>
              <w:right w:val="single" w:color="000000" w:sz="4" w:space="0"/>
            </w:tcBorders>
            <w:noWrap/>
            <w:vAlign w:val="center"/>
          </w:tcPr>
          <w:p w14:paraId="6B4ED649">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55210AF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6" w:type="pct"/>
            <w:tcBorders>
              <w:top w:val="nil"/>
              <w:left w:val="nil"/>
              <w:bottom w:val="single" w:color="000000" w:sz="4" w:space="0"/>
              <w:right w:val="single" w:color="000000" w:sz="4" w:space="0"/>
            </w:tcBorders>
            <w:noWrap/>
            <w:vAlign w:val="center"/>
          </w:tcPr>
          <w:p w14:paraId="034BC1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552" w:type="pct"/>
            <w:gridSpan w:val="2"/>
            <w:tcBorders>
              <w:top w:val="nil"/>
              <w:left w:val="nil"/>
              <w:bottom w:val="single" w:color="000000" w:sz="4" w:space="0"/>
              <w:right w:val="single" w:color="000000" w:sz="4" w:space="0"/>
            </w:tcBorders>
            <w:noWrap/>
            <w:vAlign w:val="center"/>
          </w:tcPr>
          <w:p w14:paraId="67175E5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557CC0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255253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58E18C66">
            <w:pPr>
              <w:jc w:val="right"/>
              <w:rPr>
                <w:rFonts w:hint="default" w:ascii="Times New Roman" w:hAnsi="Times New Roman" w:eastAsia="宋体" w:cs="Times New Roman"/>
                <w:i w:val="0"/>
                <w:iCs w:val="0"/>
                <w:color w:val="000000"/>
                <w:sz w:val="20"/>
                <w:szCs w:val="20"/>
                <w:highlight w:val="none"/>
                <w:u w:val="none"/>
              </w:rPr>
            </w:pPr>
          </w:p>
        </w:tc>
      </w:tr>
      <w:tr w14:paraId="62C71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21B9253">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00D1AD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609" w:type="pct"/>
            <w:tcBorders>
              <w:top w:val="nil"/>
              <w:left w:val="nil"/>
              <w:bottom w:val="single" w:color="000000" w:sz="4" w:space="0"/>
              <w:right w:val="single" w:color="000000" w:sz="4" w:space="0"/>
            </w:tcBorders>
            <w:noWrap/>
            <w:vAlign w:val="center"/>
          </w:tcPr>
          <w:p w14:paraId="5850FA7D">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457B0FD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6" w:type="pct"/>
            <w:tcBorders>
              <w:top w:val="nil"/>
              <w:left w:val="nil"/>
              <w:bottom w:val="single" w:color="000000" w:sz="4" w:space="0"/>
              <w:right w:val="single" w:color="000000" w:sz="4" w:space="0"/>
            </w:tcBorders>
            <w:noWrap/>
            <w:vAlign w:val="center"/>
          </w:tcPr>
          <w:p w14:paraId="1C8325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552" w:type="pct"/>
            <w:gridSpan w:val="2"/>
            <w:tcBorders>
              <w:top w:val="nil"/>
              <w:left w:val="nil"/>
              <w:bottom w:val="single" w:color="000000" w:sz="4" w:space="0"/>
              <w:right w:val="single" w:color="000000" w:sz="4" w:space="0"/>
            </w:tcBorders>
            <w:noWrap/>
            <w:vAlign w:val="center"/>
          </w:tcPr>
          <w:p w14:paraId="0047C3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367.68</w:t>
            </w:r>
          </w:p>
        </w:tc>
        <w:tc>
          <w:tcPr>
            <w:tcW w:w="520" w:type="pct"/>
            <w:tcBorders>
              <w:top w:val="nil"/>
              <w:left w:val="nil"/>
              <w:bottom w:val="single" w:color="000000" w:sz="4" w:space="0"/>
              <w:right w:val="single" w:color="000000" w:sz="4" w:space="0"/>
            </w:tcBorders>
            <w:noWrap/>
            <w:vAlign w:val="center"/>
          </w:tcPr>
          <w:p w14:paraId="7C1A7FB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367.68</w:t>
            </w:r>
          </w:p>
        </w:tc>
        <w:tc>
          <w:tcPr>
            <w:tcW w:w="520" w:type="pct"/>
            <w:tcBorders>
              <w:top w:val="nil"/>
              <w:left w:val="nil"/>
              <w:bottom w:val="single" w:color="000000" w:sz="4" w:space="0"/>
              <w:right w:val="single" w:color="000000" w:sz="4" w:space="0"/>
            </w:tcBorders>
            <w:noWrap/>
            <w:vAlign w:val="center"/>
          </w:tcPr>
          <w:p w14:paraId="76F412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5E3D468D">
            <w:pPr>
              <w:jc w:val="right"/>
              <w:rPr>
                <w:rFonts w:hint="default" w:ascii="Times New Roman" w:hAnsi="Times New Roman" w:eastAsia="宋体" w:cs="Times New Roman"/>
                <w:i w:val="0"/>
                <w:iCs w:val="0"/>
                <w:color w:val="000000"/>
                <w:sz w:val="20"/>
                <w:szCs w:val="20"/>
                <w:highlight w:val="none"/>
                <w:u w:val="none"/>
              </w:rPr>
            </w:pPr>
          </w:p>
        </w:tc>
      </w:tr>
      <w:tr w14:paraId="710E0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B5C7E79">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659BBC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609" w:type="pct"/>
            <w:tcBorders>
              <w:top w:val="nil"/>
              <w:left w:val="nil"/>
              <w:bottom w:val="single" w:color="000000" w:sz="4" w:space="0"/>
              <w:right w:val="single" w:color="000000" w:sz="4" w:space="0"/>
            </w:tcBorders>
            <w:noWrap/>
            <w:vAlign w:val="center"/>
          </w:tcPr>
          <w:p w14:paraId="49F86432">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2B4FB8F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6" w:type="pct"/>
            <w:tcBorders>
              <w:top w:val="nil"/>
              <w:left w:val="nil"/>
              <w:bottom w:val="single" w:color="000000" w:sz="4" w:space="0"/>
              <w:right w:val="single" w:color="000000" w:sz="4" w:space="0"/>
            </w:tcBorders>
            <w:noWrap/>
            <w:vAlign w:val="center"/>
          </w:tcPr>
          <w:p w14:paraId="78294F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552" w:type="pct"/>
            <w:gridSpan w:val="2"/>
            <w:tcBorders>
              <w:top w:val="nil"/>
              <w:left w:val="nil"/>
              <w:bottom w:val="single" w:color="000000" w:sz="4" w:space="0"/>
              <w:right w:val="single" w:color="000000" w:sz="4" w:space="0"/>
            </w:tcBorders>
            <w:noWrap/>
            <w:vAlign w:val="center"/>
          </w:tcPr>
          <w:p w14:paraId="04245FE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15.40</w:t>
            </w:r>
          </w:p>
        </w:tc>
        <w:tc>
          <w:tcPr>
            <w:tcW w:w="520" w:type="pct"/>
            <w:tcBorders>
              <w:top w:val="nil"/>
              <w:left w:val="nil"/>
              <w:bottom w:val="single" w:color="000000" w:sz="4" w:space="0"/>
              <w:right w:val="single" w:color="000000" w:sz="4" w:space="0"/>
            </w:tcBorders>
            <w:noWrap/>
            <w:vAlign w:val="center"/>
          </w:tcPr>
          <w:p w14:paraId="203F6C8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15.40</w:t>
            </w:r>
          </w:p>
        </w:tc>
        <w:tc>
          <w:tcPr>
            <w:tcW w:w="520" w:type="pct"/>
            <w:tcBorders>
              <w:top w:val="nil"/>
              <w:left w:val="nil"/>
              <w:bottom w:val="single" w:color="000000" w:sz="4" w:space="0"/>
              <w:right w:val="single" w:color="000000" w:sz="4" w:space="0"/>
            </w:tcBorders>
            <w:noWrap/>
            <w:vAlign w:val="center"/>
          </w:tcPr>
          <w:p w14:paraId="59ACF3A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1C125AA5">
            <w:pPr>
              <w:jc w:val="right"/>
              <w:rPr>
                <w:rFonts w:hint="default" w:ascii="Times New Roman" w:hAnsi="Times New Roman" w:eastAsia="宋体" w:cs="Times New Roman"/>
                <w:i w:val="0"/>
                <w:iCs w:val="0"/>
                <w:color w:val="000000"/>
                <w:sz w:val="20"/>
                <w:szCs w:val="20"/>
                <w:highlight w:val="none"/>
                <w:u w:val="none"/>
              </w:rPr>
            </w:pPr>
          </w:p>
        </w:tc>
      </w:tr>
      <w:tr w14:paraId="6B751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788D72C">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13B7C0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609" w:type="pct"/>
            <w:tcBorders>
              <w:top w:val="nil"/>
              <w:left w:val="nil"/>
              <w:bottom w:val="single" w:color="000000" w:sz="4" w:space="0"/>
              <w:right w:val="single" w:color="000000" w:sz="4" w:space="0"/>
            </w:tcBorders>
            <w:noWrap/>
            <w:vAlign w:val="center"/>
          </w:tcPr>
          <w:p w14:paraId="15461CB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7C18347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6" w:type="pct"/>
            <w:tcBorders>
              <w:top w:val="nil"/>
              <w:left w:val="nil"/>
              <w:bottom w:val="single" w:color="000000" w:sz="4" w:space="0"/>
              <w:right w:val="single" w:color="000000" w:sz="4" w:space="0"/>
            </w:tcBorders>
            <w:noWrap/>
            <w:vAlign w:val="center"/>
          </w:tcPr>
          <w:p w14:paraId="259596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552" w:type="pct"/>
            <w:gridSpan w:val="2"/>
            <w:tcBorders>
              <w:top w:val="nil"/>
              <w:left w:val="nil"/>
              <w:bottom w:val="single" w:color="000000" w:sz="4" w:space="0"/>
              <w:right w:val="single" w:color="000000" w:sz="4" w:space="0"/>
            </w:tcBorders>
            <w:noWrap/>
            <w:vAlign w:val="center"/>
          </w:tcPr>
          <w:p w14:paraId="6C38A0E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347057D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91D7EF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6D10D0E8">
            <w:pPr>
              <w:jc w:val="right"/>
              <w:rPr>
                <w:rFonts w:hint="default" w:ascii="Times New Roman" w:hAnsi="Times New Roman" w:eastAsia="宋体" w:cs="Times New Roman"/>
                <w:i w:val="0"/>
                <w:iCs w:val="0"/>
                <w:color w:val="000000"/>
                <w:sz w:val="20"/>
                <w:szCs w:val="20"/>
                <w:highlight w:val="none"/>
                <w:u w:val="none"/>
              </w:rPr>
            </w:pPr>
          </w:p>
        </w:tc>
      </w:tr>
      <w:tr w14:paraId="0C762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DB58920">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28F0EA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609" w:type="pct"/>
            <w:tcBorders>
              <w:top w:val="nil"/>
              <w:left w:val="nil"/>
              <w:bottom w:val="single" w:color="000000" w:sz="4" w:space="0"/>
              <w:right w:val="single" w:color="000000" w:sz="4" w:space="0"/>
            </w:tcBorders>
            <w:noWrap/>
            <w:vAlign w:val="center"/>
          </w:tcPr>
          <w:p w14:paraId="2F2A21F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058A2EA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6" w:type="pct"/>
            <w:tcBorders>
              <w:top w:val="nil"/>
              <w:left w:val="nil"/>
              <w:bottom w:val="single" w:color="000000" w:sz="4" w:space="0"/>
              <w:right w:val="single" w:color="000000" w:sz="4" w:space="0"/>
            </w:tcBorders>
            <w:noWrap/>
            <w:vAlign w:val="center"/>
          </w:tcPr>
          <w:p w14:paraId="0F0785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552" w:type="pct"/>
            <w:gridSpan w:val="2"/>
            <w:tcBorders>
              <w:top w:val="nil"/>
              <w:left w:val="nil"/>
              <w:bottom w:val="single" w:color="000000" w:sz="4" w:space="0"/>
              <w:right w:val="single" w:color="000000" w:sz="4" w:space="0"/>
            </w:tcBorders>
            <w:noWrap/>
            <w:vAlign w:val="center"/>
          </w:tcPr>
          <w:p w14:paraId="4F56EDB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0D957B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1896167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5DE9D3EC">
            <w:pPr>
              <w:jc w:val="right"/>
              <w:rPr>
                <w:rFonts w:hint="default" w:ascii="Times New Roman" w:hAnsi="Times New Roman" w:eastAsia="宋体" w:cs="Times New Roman"/>
                <w:i w:val="0"/>
                <w:iCs w:val="0"/>
                <w:color w:val="000000"/>
                <w:sz w:val="20"/>
                <w:szCs w:val="20"/>
                <w:highlight w:val="none"/>
                <w:u w:val="none"/>
              </w:rPr>
            </w:pPr>
          </w:p>
        </w:tc>
      </w:tr>
      <w:tr w14:paraId="15AE8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auto" w:sz="4" w:space="0"/>
              <w:right w:val="single" w:color="000000" w:sz="4" w:space="0"/>
            </w:tcBorders>
            <w:noWrap/>
            <w:vAlign w:val="center"/>
          </w:tcPr>
          <w:p w14:paraId="0A805B0D">
            <w:pPr>
              <w:jc w:val="left"/>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auto" w:sz="4" w:space="0"/>
              <w:right w:val="single" w:color="000000" w:sz="4" w:space="0"/>
            </w:tcBorders>
            <w:noWrap/>
            <w:vAlign w:val="center"/>
          </w:tcPr>
          <w:p w14:paraId="005838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609" w:type="pct"/>
            <w:tcBorders>
              <w:top w:val="nil"/>
              <w:left w:val="nil"/>
              <w:bottom w:val="single" w:color="auto" w:sz="4" w:space="0"/>
              <w:right w:val="single" w:color="000000" w:sz="4" w:space="0"/>
            </w:tcBorders>
            <w:noWrap/>
            <w:vAlign w:val="center"/>
          </w:tcPr>
          <w:p w14:paraId="4767CB1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auto" w:sz="4" w:space="0"/>
              <w:right w:val="single" w:color="000000" w:sz="4" w:space="0"/>
            </w:tcBorders>
            <w:noWrap/>
            <w:vAlign w:val="center"/>
          </w:tcPr>
          <w:p w14:paraId="6AA4387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6" w:type="pct"/>
            <w:tcBorders>
              <w:top w:val="nil"/>
              <w:left w:val="nil"/>
              <w:bottom w:val="single" w:color="auto" w:sz="4" w:space="0"/>
              <w:right w:val="single" w:color="000000" w:sz="4" w:space="0"/>
            </w:tcBorders>
            <w:noWrap/>
            <w:vAlign w:val="center"/>
          </w:tcPr>
          <w:p w14:paraId="1AFE1C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552" w:type="pct"/>
            <w:gridSpan w:val="2"/>
            <w:tcBorders>
              <w:top w:val="nil"/>
              <w:left w:val="nil"/>
              <w:bottom w:val="single" w:color="auto" w:sz="4" w:space="0"/>
              <w:right w:val="single" w:color="000000" w:sz="4" w:space="0"/>
            </w:tcBorders>
            <w:noWrap/>
            <w:vAlign w:val="center"/>
          </w:tcPr>
          <w:p w14:paraId="66C744E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auto" w:sz="4" w:space="0"/>
              <w:right w:val="single" w:color="000000" w:sz="4" w:space="0"/>
            </w:tcBorders>
            <w:noWrap/>
            <w:vAlign w:val="center"/>
          </w:tcPr>
          <w:p w14:paraId="524DC4F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auto" w:sz="4" w:space="0"/>
              <w:right w:val="single" w:color="000000" w:sz="4" w:space="0"/>
            </w:tcBorders>
            <w:noWrap/>
            <w:vAlign w:val="center"/>
          </w:tcPr>
          <w:p w14:paraId="1B00C60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auto" w:sz="4" w:space="0"/>
              <w:right w:val="single" w:color="000000" w:sz="8" w:space="0"/>
            </w:tcBorders>
            <w:noWrap/>
            <w:vAlign w:val="center"/>
          </w:tcPr>
          <w:p w14:paraId="3F4FCF99">
            <w:pPr>
              <w:jc w:val="right"/>
              <w:rPr>
                <w:rFonts w:hint="default" w:ascii="Times New Roman" w:hAnsi="Times New Roman" w:eastAsia="宋体" w:cs="Times New Roman"/>
                <w:i w:val="0"/>
                <w:iCs w:val="0"/>
                <w:color w:val="000000"/>
                <w:sz w:val="20"/>
                <w:szCs w:val="20"/>
                <w:highlight w:val="none"/>
                <w:u w:val="none"/>
              </w:rPr>
            </w:pPr>
          </w:p>
        </w:tc>
      </w:tr>
      <w:tr w14:paraId="04CE3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7AFE358">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91C8E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609" w:type="pct"/>
            <w:tcBorders>
              <w:top w:val="single" w:color="auto" w:sz="4" w:space="0"/>
              <w:left w:val="single" w:color="auto" w:sz="4" w:space="0"/>
              <w:bottom w:val="single" w:color="auto" w:sz="4" w:space="0"/>
              <w:right w:val="single" w:color="auto" w:sz="4" w:space="0"/>
            </w:tcBorders>
            <w:noWrap/>
            <w:vAlign w:val="center"/>
          </w:tcPr>
          <w:p w14:paraId="7A5542B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53E99E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06343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89FF64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A7382C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FEE0F7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D261F3F">
            <w:pPr>
              <w:jc w:val="right"/>
              <w:rPr>
                <w:rFonts w:hint="default" w:ascii="Times New Roman" w:hAnsi="Times New Roman" w:eastAsia="宋体" w:cs="Times New Roman"/>
                <w:i w:val="0"/>
                <w:iCs w:val="0"/>
                <w:color w:val="000000"/>
                <w:sz w:val="20"/>
                <w:szCs w:val="20"/>
                <w:highlight w:val="none"/>
                <w:u w:val="none"/>
              </w:rPr>
            </w:pPr>
          </w:p>
        </w:tc>
      </w:tr>
      <w:tr w14:paraId="55671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5AD4F3E">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6B2B1A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609" w:type="pct"/>
            <w:tcBorders>
              <w:top w:val="single" w:color="auto" w:sz="4" w:space="0"/>
              <w:left w:val="single" w:color="auto" w:sz="4" w:space="0"/>
              <w:bottom w:val="single" w:color="auto" w:sz="4" w:space="0"/>
              <w:right w:val="single" w:color="auto" w:sz="4" w:space="0"/>
            </w:tcBorders>
            <w:noWrap/>
            <w:vAlign w:val="center"/>
          </w:tcPr>
          <w:p w14:paraId="7D9F11A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08F4CB8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65737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225B988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A01941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66FEC1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2C3BBBA">
            <w:pPr>
              <w:jc w:val="right"/>
              <w:rPr>
                <w:rFonts w:hint="default" w:ascii="Times New Roman" w:hAnsi="Times New Roman" w:eastAsia="宋体" w:cs="Times New Roman"/>
                <w:i w:val="0"/>
                <w:iCs w:val="0"/>
                <w:color w:val="000000"/>
                <w:sz w:val="20"/>
                <w:szCs w:val="20"/>
                <w:highlight w:val="none"/>
                <w:u w:val="none"/>
              </w:rPr>
            </w:pPr>
          </w:p>
        </w:tc>
      </w:tr>
      <w:tr w14:paraId="70FB5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66FE64F">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BEE33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609" w:type="pct"/>
            <w:tcBorders>
              <w:top w:val="single" w:color="auto" w:sz="4" w:space="0"/>
              <w:left w:val="single" w:color="auto" w:sz="4" w:space="0"/>
              <w:bottom w:val="single" w:color="auto" w:sz="4" w:space="0"/>
              <w:right w:val="single" w:color="auto" w:sz="4" w:space="0"/>
            </w:tcBorders>
            <w:noWrap/>
            <w:vAlign w:val="center"/>
          </w:tcPr>
          <w:p w14:paraId="1252E72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11BC15B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384CC0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2A21F72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0C4B4C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91E48A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F96411F">
            <w:pPr>
              <w:jc w:val="right"/>
              <w:rPr>
                <w:rFonts w:hint="default" w:ascii="Times New Roman" w:hAnsi="Times New Roman" w:eastAsia="宋体" w:cs="Times New Roman"/>
                <w:i w:val="0"/>
                <w:iCs w:val="0"/>
                <w:color w:val="000000"/>
                <w:sz w:val="20"/>
                <w:szCs w:val="20"/>
                <w:highlight w:val="none"/>
                <w:u w:val="none"/>
              </w:rPr>
            </w:pPr>
          </w:p>
        </w:tc>
      </w:tr>
      <w:tr w14:paraId="0B3DF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537D1E5">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C52E4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609" w:type="pct"/>
            <w:tcBorders>
              <w:top w:val="single" w:color="auto" w:sz="4" w:space="0"/>
              <w:left w:val="single" w:color="auto" w:sz="4" w:space="0"/>
              <w:bottom w:val="single" w:color="auto" w:sz="4" w:space="0"/>
              <w:right w:val="single" w:color="auto" w:sz="4" w:space="0"/>
            </w:tcBorders>
            <w:noWrap/>
            <w:vAlign w:val="center"/>
          </w:tcPr>
          <w:p w14:paraId="11B0B3F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749E3B5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59D3B6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798D737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ABFC6F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DF6DFD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C564B47">
            <w:pPr>
              <w:jc w:val="right"/>
              <w:rPr>
                <w:rFonts w:hint="default" w:ascii="Times New Roman" w:hAnsi="Times New Roman" w:eastAsia="宋体" w:cs="Times New Roman"/>
                <w:i w:val="0"/>
                <w:iCs w:val="0"/>
                <w:color w:val="000000"/>
                <w:sz w:val="20"/>
                <w:szCs w:val="20"/>
                <w:highlight w:val="none"/>
                <w:u w:val="none"/>
              </w:rPr>
            </w:pPr>
          </w:p>
        </w:tc>
      </w:tr>
      <w:tr w14:paraId="16CF0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21A7A42">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8B336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609" w:type="pct"/>
            <w:tcBorders>
              <w:top w:val="single" w:color="auto" w:sz="4" w:space="0"/>
              <w:left w:val="single" w:color="auto" w:sz="4" w:space="0"/>
              <w:bottom w:val="single" w:color="auto" w:sz="4" w:space="0"/>
              <w:right w:val="single" w:color="auto" w:sz="4" w:space="0"/>
            </w:tcBorders>
            <w:noWrap/>
            <w:vAlign w:val="center"/>
          </w:tcPr>
          <w:p w14:paraId="686CCF8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1CE1B47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5D795D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1F12295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FA258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B1BC7F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03D71A3">
            <w:pPr>
              <w:jc w:val="right"/>
              <w:rPr>
                <w:rFonts w:hint="default" w:ascii="Times New Roman" w:hAnsi="Times New Roman" w:eastAsia="宋体" w:cs="Times New Roman"/>
                <w:i w:val="0"/>
                <w:iCs w:val="0"/>
                <w:color w:val="000000"/>
                <w:sz w:val="20"/>
                <w:szCs w:val="20"/>
                <w:highlight w:val="none"/>
                <w:u w:val="none"/>
              </w:rPr>
            </w:pPr>
          </w:p>
        </w:tc>
      </w:tr>
      <w:tr w14:paraId="2E522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9BE2B61">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59BFA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609" w:type="pct"/>
            <w:tcBorders>
              <w:top w:val="single" w:color="auto" w:sz="4" w:space="0"/>
              <w:left w:val="single" w:color="auto" w:sz="4" w:space="0"/>
              <w:bottom w:val="single" w:color="auto" w:sz="4" w:space="0"/>
              <w:right w:val="single" w:color="auto" w:sz="4" w:space="0"/>
            </w:tcBorders>
            <w:noWrap/>
            <w:vAlign w:val="center"/>
          </w:tcPr>
          <w:p w14:paraId="32B4B96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7A5E4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86852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BDA658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EEBB96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847631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1741766">
            <w:pPr>
              <w:jc w:val="right"/>
              <w:rPr>
                <w:rFonts w:hint="default" w:ascii="Times New Roman" w:hAnsi="Times New Roman" w:eastAsia="宋体" w:cs="Times New Roman"/>
                <w:i w:val="0"/>
                <w:iCs w:val="0"/>
                <w:color w:val="000000"/>
                <w:sz w:val="20"/>
                <w:szCs w:val="20"/>
                <w:highlight w:val="none"/>
                <w:u w:val="none"/>
              </w:rPr>
            </w:pPr>
          </w:p>
        </w:tc>
      </w:tr>
      <w:tr w14:paraId="793F3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01570622">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6E348A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609" w:type="pct"/>
            <w:tcBorders>
              <w:top w:val="single" w:color="auto" w:sz="4" w:space="0"/>
              <w:left w:val="single" w:color="auto" w:sz="4" w:space="0"/>
              <w:bottom w:val="single" w:color="auto" w:sz="4" w:space="0"/>
              <w:right w:val="single" w:color="auto" w:sz="4" w:space="0"/>
            </w:tcBorders>
            <w:noWrap/>
            <w:vAlign w:val="center"/>
          </w:tcPr>
          <w:p w14:paraId="6B14AAA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6A10C01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3993B3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4B159CD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4.76</w:t>
            </w:r>
          </w:p>
        </w:tc>
        <w:tc>
          <w:tcPr>
            <w:tcW w:w="520" w:type="pct"/>
            <w:tcBorders>
              <w:top w:val="single" w:color="auto" w:sz="4" w:space="0"/>
              <w:left w:val="single" w:color="auto" w:sz="4" w:space="0"/>
              <w:bottom w:val="single" w:color="auto" w:sz="4" w:space="0"/>
              <w:right w:val="single" w:color="auto" w:sz="4" w:space="0"/>
            </w:tcBorders>
            <w:noWrap/>
            <w:vAlign w:val="center"/>
          </w:tcPr>
          <w:p w14:paraId="0050D0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4.76</w:t>
            </w:r>
          </w:p>
        </w:tc>
        <w:tc>
          <w:tcPr>
            <w:tcW w:w="520" w:type="pct"/>
            <w:tcBorders>
              <w:top w:val="single" w:color="auto" w:sz="4" w:space="0"/>
              <w:left w:val="single" w:color="auto" w:sz="4" w:space="0"/>
              <w:bottom w:val="single" w:color="auto" w:sz="4" w:space="0"/>
              <w:right w:val="single" w:color="auto" w:sz="4" w:space="0"/>
            </w:tcBorders>
            <w:noWrap/>
            <w:vAlign w:val="center"/>
          </w:tcPr>
          <w:p w14:paraId="51E7722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A09DF02">
            <w:pPr>
              <w:jc w:val="right"/>
              <w:rPr>
                <w:rFonts w:hint="default" w:ascii="Times New Roman" w:hAnsi="Times New Roman" w:eastAsia="宋体" w:cs="Times New Roman"/>
                <w:i w:val="0"/>
                <w:iCs w:val="0"/>
                <w:color w:val="000000"/>
                <w:sz w:val="20"/>
                <w:szCs w:val="20"/>
                <w:highlight w:val="none"/>
                <w:u w:val="none"/>
              </w:rPr>
            </w:pPr>
          </w:p>
        </w:tc>
      </w:tr>
      <w:tr w14:paraId="45E81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DFAA797">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0117D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609" w:type="pct"/>
            <w:tcBorders>
              <w:top w:val="single" w:color="auto" w:sz="4" w:space="0"/>
              <w:left w:val="single" w:color="auto" w:sz="4" w:space="0"/>
              <w:bottom w:val="single" w:color="auto" w:sz="4" w:space="0"/>
              <w:right w:val="single" w:color="auto" w:sz="4" w:space="0"/>
            </w:tcBorders>
            <w:noWrap/>
            <w:vAlign w:val="center"/>
          </w:tcPr>
          <w:p w14:paraId="206D5F5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47BC7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3CFECE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7E3EE4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215CCE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45BE9F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08F0B81">
            <w:pPr>
              <w:jc w:val="right"/>
              <w:rPr>
                <w:rFonts w:hint="default" w:ascii="Times New Roman" w:hAnsi="Times New Roman" w:eastAsia="宋体" w:cs="Times New Roman"/>
                <w:i w:val="0"/>
                <w:iCs w:val="0"/>
                <w:color w:val="000000"/>
                <w:sz w:val="20"/>
                <w:szCs w:val="20"/>
                <w:highlight w:val="none"/>
                <w:u w:val="none"/>
              </w:rPr>
            </w:pPr>
          </w:p>
        </w:tc>
      </w:tr>
      <w:tr w14:paraId="47A12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06D38BC2">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5DB00D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609" w:type="pct"/>
            <w:tcBorders>
              <w:top w:val="single" w:color="auto" w:sz="4" w:space="0"/>
              <w:left w:val="single" w:color="auto" w:sz="4" w:space="0"/>
              <w:bottom w:val="single" w:color="auto" w:sz="4" w:space="0"/>
              <w:right w:val="single" w:color="auto" w:sz="4" w:space="0"/>
            </w:tcBorders>
            <w:noWrap/>
            <w:vAlign w:val="center"/>
          </w:tcPr>
          <w:p w14:paraId="352226D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9A421D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0AD26B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4A7017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D6A17D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9BD52D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3C643EB">
            <w:pPr>
              <w:jc w:val="right"/>
              <w:rPr>
                <w:rFonts w:hint="default" w:ascii="Times New Roman" w:hAnsi="Times New Roman" w:eastAsia="宋体" w:cs="Times New Roman"/>
                <w:i w:val="0"/>
                <w:iCs w:val="0"/>
                <w:color w:val="000000"/>
                <w:sz w:val="20"/>
                <w:szCs w:val="20"/>
                <w:highlight w:val="none"/>
                <w:u w:val="none"/>
              </w:rPr>
            </w:pPr>
          </w:p>
        </w:tc>
      </w:tr>
      <w:tr w14:paraId="22CF9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605642C">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5B006B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609" w:type="pct"/>
            <w:tcBorders>
              <w:top w:val="single" w:color="auto" w:sz="4" w:space="0"/>
              <w:left w:val="single" w:color="auto" w:sz="4" w:space="0"/>
              <w:bottom w:val="single" w:color="auto" w:sz="4" w:space="0"/>
              <w:right w:val="single" w:color="auto" w:sz="4" w:space="0"/>
            </w:tcBorders>
            <w:noWrap/>
            <w:vAlign w:val="center"/>
          </w:tcPr>
          <w:p w14:paraId="3ECBFC5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7507CD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5F8711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0F0AF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C24BC1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3827A0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1E9C54F">
            <w:pPr>
              <w:jc w:val="right"/>
              <w:rPr>
                <w:rFonts w:hint="default" w:ascii="Times New Roman" w:hAnsi="Times New Roman" w:eastAsia="宋体" w:cs="Times New Roman"/>
                <w:i w:val="0"/>
                <w:iCs w:val="0"/>
                <w:color w:val="000000"/>
                <w:sz w:val="20"/>
                <w:szCs w:val="20"/>
                <w:highlight w:val="none"/>
                <w:u w:val="none"/>
              </w:rPr>
            </w:pPr>
          </w:p>
        </w:tc>
      </w:tr>
      <w:tr w14:paraId="785A1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F945B79">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3C247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609" w:type="pct"/>
            <w:tcBorders>
              <w:top w:val="single" w:color="auto" w:sz="4" w:space="0"/>
              <w:left w:val="single" w:color="auto" w:sz="4" w:space="0"/>
              <w:bottom w:val="single" w:color="auto" w:sz="4" w:space="0"/>
              <w:right w:val="single" w:color="auto" w:sz="4" w:space="0"/>
            </w:tcBorders>
            <w:noWrap/>
            <w:vAlign w:val="center"/>
          </w:tcPr>
          <w:p w14:paraId="3939357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64F31C5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702E40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72BB026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CCBCF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087759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6F59E54">
            <w:pPr>
              <w:jc w:val="right"/>
              <w:rPr>
                <w:rFonts w:hint="default" w:ascii="Times New Roman" w:hAnsi="Times New Roman" w:eastAsia="宋体" w:cs="Times New Roman"/>
                <w:i w:val="0"/>
                <w:iCs w:val="0"/>
                <w:color w:val="000000"/>
                <w:sz w:val="20"/>
                <w:szCs w:val="20"/>
                <w:highlight w:val="none"/>
                <w:u w:val="none"/>
              </w:rPr>
            </w:pPr>
          </w:p>
        </w:tc>
      </w:tr>
      <w:tr w14:paraId="51BC7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auto" w:sz="4" w:space="0"/>
              <w:left w:val="single" w:color="000000" w:sz="4" w:space="0"/>
              <w:bottom w:val="single" w:color="000000" w:sz="4" w:space="0"/>
              <w:right w:val="single" w:color="000000" w:sz="4" w:space="0"/>
            </w:tcBorders>
            <w:noWrap/>
            <w:vAlign w:val="center"/>
          </w:tcPr>
          <w:p w14:paraId="49506B9D">
            <w:pPr>
              <w:jc w:val="left"/>
              <w:rPr>
                <w:rFonts w:hint="eastAsia" w:ascii="宋体" w:hAnsi="宋体" w:eastAsia="宋体" w:cs="宋体"/>
                <w:i w:val="0"/>
                <w:iCs w:val="0"/>
                <w:color w:val="000000"/>
                <w:sz w:val="20"/>
                <w:szCs w:val="20"/>
                <w:highlight w:val="none"/>
                <w:u w:val="none"/>
              </w:rPr>
            </w:pPr>
          </w:p>
        </w:tc>
        <w:tc>
          <w:tcPr>
            <w:tcW w:w="266" w:type="pct"/>
            <w:tcBorders>
              <w:top w:val="single" w:color="auto" w:sz="4" w:space="0"/>
              <w:left w:val="nil"/>
              <w:bottom w:val="single" w:color="000000" w:sz="4" w:space="0"/>
              <w:right w:val="single" w:color="000000" w:sz="4" w:space="0"/>
            </w:tcBorders>
            <w:noWrap/>
            <w:vAlign w:val="center"/>
          </w:tcPr>
          <w:p w14:paraId="34D9B6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609" w:type="pct"/>
            <w:tcBorders>
              <w:top w:val="single" w:color="auto" w:sz="4" w:space="0"/>
              <w:left w:val="nil"/>
              <w:bottom w:val="single" w:color="000000" w:sz="4" w:space="0"/>
              <w:right w:val="single" w:color="000000" w:sz="4" w:space="0"/>
            </w:tcBorders>
            <w:noWrap/>
            <w:vAlign w:val="center"/>
          </w:tcPr>
          <w:p w14:paraId="47D9747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auto" w:sz="4" w:space="0"/>
              <w:left w:val="nil"/>
              <w:bottom w:val="single" w:color="000000" w:sz="4" w:space="0"/>
              <w:right w:val="single" w:color="000000" w:sz="4" w:space="0"/>
            </w:tcBorders>
            <w:noWrap/>
            <w:vAlign w:val="center"/>
          </w:tcPr>
          <w:p w14:paraId="30B2CE6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6" w:type="pct"/>
            <w:tcBorders>
              <w:top w:val="single" w:color="auto" w:sz="4" w:space="0"/>
              <w:left w:val="nil"/>
              <w:bottom w:val="single" w:color="000000" w:sz="4" w:space="0"/>
              <w:right w:val="single" w:color="000000" w:sz="4" w:space="0"/>
            </w:tcBorders>
            <w:noWrap/>
            <w:vAlign w:val="center"/>
          </w:tcPr>
          <w:p w14:paraId="351955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552" w:type="pct"/>
            <w:gridSpan w:val="2"/>
            <w:tcBorders>
              <w:top w:val="single" w:color="auto" w:sz="4" w:space="0"/>
              <w:left w:val="nil"/>
              <w:bottom w:val="single" w:color="000000" w:sz="4" w:space="0"/>
              <w:right w:val="single" w:color="000000" w:sz="4" w:space="0"/>
            </w:tcBorders>
            <w:noWrap/>
            <w:vAlign w:val="center"/>
          </w:tcPr>
          <w:p w14:paraId="6D97BAF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nil"/>
              <w:bottom w:val="single" w:color="000000" w:sz="4" w:space="0"/>
              <w:right w:val="single" w:color="000000" w:sz="4" w:space="0"/>
            </w:tcBorders>
            <w:noWrap/>
            <w:vAlign w:val="center"/>
          </w:tcPr>
          <w:p w14:paraId="7958887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nil"/>
              <w:bottom w:val="single" w:color="000000" w:sz="4" w:space="0"/>
              <w:right w:val="single" w:color="000000" w:sz="4" w:space="0"/>
            </w:tcBorders>
            <w:noWrap/>
            <w:vAlign w:val="center"/>
          </w:tcPr>
          <w:p w14:paraId="502F97A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auto" w:sz="4" w:space="0"/>
              <w:left w:val="nil"/>
              <w:bottom w:val="single" w:color="000000" w:sz="4" w:space="0"/>
              <w:right w:val="single" w:color="000000" w:sz="8" w:space="0"/>
            </w:tcBorders>
            <w:noWrap/>
            <w:vAlign w:val="center"/>
          </w:tcPr>
          <w:p w14:paraId="3C5D405A">
            <w:pPr>
              <w:jc w:val="right"/>
              <w:rPr>
                <w:rFonts w:hint="default" w:ascii="Times New Roman" w:hAnsi="Times New Roman" w:eastAsia="宋体" w:cs="Times New Roman"/>
                <w:i w:val="0"/>
                <w:iCs w:val="0"/>
                <w:color w:val="000000"/>
                <w:sz w:val="20"/>
                <w:szCs w:val="20"/>
                <w:highlight w:val="none"/>
                <w:u w:val="none"/>
              </w:rPr>
            </w:pPr>
          </w:p>
        </w:tc>
      </w:tr>
      <w:tr w14:paraId="7828B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8694C74">
            <w:pPr>
              <w:jc w:val="center"/>
              <w:rPr>
                <w:rFonts w:hint="eastAsia" w:ascii="宋体" w:hAnsi="宋体" w:eastAsia="宋体" w:cs="宋体"/>
                <w:b/>
                <w:bCs/>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276CD1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609" w:type="pct"/>
            <w:tcBorders>
              <w:top w:val="nil"/>
              <w:left w:val="nil"/>
              <w:bottom w:val="single" w:color="000000" w:sz="4" w:space="0"/>
              <w:right w:val="single" w:color="000000" w:sz="4" w:space="0"/>
            </w:tcBorders>
            <w:noWrap/>
            <w:vAlign w:val="center"/>
          </w:tcPr>
          <w:p w14:paraId="5D703EF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2CD2807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6" w:type="pct"/>
            <w:tcBorders>
              <w:top w:val="nil"/>
              <w:left w:val="nil"/>
              <w:bottom w:val="single" w:color="000000" w:sz="4" w:space="0"/>
              <w:right w:val="single" w:color="000000" w:sz="4" w:space="0"/>
            </w:tcBorders>
            <w:noWrap/>
            <w:vAlign w:val="center"/>
          </w:tcPr>
          <w:p w14:paraId="6461D6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552" w:type="pct"/>
            <w:gridSpan w:val="2"/>
            <w:tcBorders>
              <w:top w:val="nil"/>
              <w:left w:val="nil"/>
              <w:bottom w:val="single" w:color="000000" w:sz="4" w:space="0"/>
              <w:right w:val="single" w:color="000000" w:sz="4" w:space="0"/>
            </w:tcBorders>
            <w:noWrap/>
            <w:vAlign w:val="center"/>
          </w:tcPr>
          <w:p w14:paraId="7F6DD30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6166C05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950966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2AACE946">
            <w:pPr>
              <w:jc w:val="right"/>
              <w:rPr>
                <w:rFonts w:hint="default" w:ascii="Times New Roman" w:hAnsi="Times New Roman" w:eastAsia="宋体" w:cs="Times New Roman"/>
                <w:i w:val="0"/>
                <w:iCs w:val="0"/>
                <w:color w:val="000000"/>
                <w:sz w:val="20"/>
                <w:szCs w:val="20"/>
                <w:highlight w:val="none"/>
                <w:u w:val="none"/>
              </w:rPr>
            </w:pPr>
          </w:p>
        </w:tc>
      </w:tr>
      <w:tr w14:paraId="3A187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C583DFD">
            <w:pPr>
              <w:jc w:val="center"/>
              <w:rPr>
                <w:rFonts w:hint="eastAsia" w:ascii="宋体" w:hAnsi="宋体" w:eastAsia="宋体" w:cs="宋体"/>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3D0FE4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609" w:type="pct"/>
            <w:tcBorders>
              <w:top w:val="nil"/>
              <w:left w:val="nil"/>
              <w:bottom w:val="single" w:color="000000" w:sz="4" w:space="0"/>
              <w:right w:val="single" w:color="000000" w:sz="4" w:space="0"/>
            </w:tcBorders>
            <w:noWrap/>
            <w:vAlign w:val="center"/>
          </w:tcPr>
          <w:p w14:paraId="454C2D3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1DB5BDB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6" w:type="pct"/>
            <w:tcBorders>
              <w:top w:val="nil"/>
              <w:left w:val="nil"/>
              <w:bottom w:val="single" w:color="000000" w:sz="4" w:space="0"/>
              <w:right w:val="single" w:color="000000" w:sz="4" w:space="0"/>
            </w:tcBorders>
            <w:noWrap/>
            <w:vAlign w:val="center"/>
          </w:tcPr>
          <w:p w14:paraId="32162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552" w:type="pct"/>
            <w:gridSpan w:val="2"/>
            <w:tcBorders>
              <w:top w:val="nil"/>
              <w:left w:val="nil"/>
              <w:bottom w:val="single" w:color="000000" w:sz="4" w:space="0"/>
              <w:right w:val="single" w:color="000000" w:sz="4" w:space="0"/>
            </w:tcBorders>
            <w:noWrap/>
            <w:vAlign w:val="center"/>
          </w:tcPr>
          <w:p w14:paraId="2B59D54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C5E48B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35AEAC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2B8ACB13">
            <w:pPr>
              <w:jc w:val="right"/>
              <w:rPr>
                <w:rFonts w:hint="default" w:ascii="Times New Roman" w:hAnsi="Times New Roman" w:eastAsia="宋体" w:cs="Times New Roman"/>
                <w:i w:val="0"/>
                <w:iCs w:val="0"/>
                <w:color w:val="000000"/>
                <w:sz w:val="20"/>
                <w:szCs w:val="20"/>
                <w:highlight w:val="none"/>
                <w:u w:val="none"/>
              </w:rPr>
            </w:pPr>
          </w:p>
        </w:tc>
      </w:tr>
      <w:tr w14:paraId="5C9B1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E60FFC6">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6" w:type="pct"/>
            <w:tcBorders>
              <w:top w:val="nil"/>
              <w:left w:val="nil"/>
              <w:bottom w:val="single" w:color="000000" w:sz="4" w:space="0"/>
              <w:right w:val="single" w:color="000000" w:sz="4" w:space="0"/>
            </w:tcBorders>
            <w:noWrap/>
            <w:vAlign w:val="center"/>
          </w:tcPr>
          <w:p w14:paraId="02A8AD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609" w:type="pct"/>
            <w:tcBorders>
              <w:top w:val="nil"/>
              <w:left w:val="nil"/>
              <w:bottom w:val="single" w:color="000000" w:sz="4" w:space="0"/>
              <w:right w:val="single" w:color="000000" w:sz="4" w:space="0"/>
            </w:tcBorders>
            <w:noWrap/>
            <w:vAlign w:val="center"/>
          </w:tcPr>
          <w:p w14:paraId="210B831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377.25</w:t>
            </w:r>
          </w:p>
        </w:tc>
        <w:tc>
          <w:tcPr>
            <w:tcW w:w="895" w:type="pct"/>
            <w:gridSpan w:val="2"/>
            <w:tcBorders>
              <w:top w:val="nil"/>
              <w:left w:val="nil"/>
              <w:bottom w:val="single" w:color="000000" w:sz="4" w:space="0"/>
              <w:right w:val="single" w:color="000000" w:sz="4" w:space="0"/>
            </w:tcBorders>
            <w:noWrap/>
            <w:vAlign w:val="center"/>
          </w:tcPr>
          <w:p w14:paraId="2F9B6400">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6" w:type="pct"/>
            <w:tcBorders>
              <w:top w:val="nil"/>
              <w:left w:val="nil"/>
              <w:bottom w:val="single" w:color="000000" w:sz="4" w:space="0"/>
              <w:right w:val="single" w:color="000000" w:sz="4" w:space="0"/>
            </w:tcBorders>
            <w:noWrap/>
            <w:vAlign w:val="center"/>
          </w:tcPr>
          <w:p w14:paraId="405805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552" w:type="pct"/>
            <w:gridSpan w:val="2"/>
            <w:tcBorders>
              <w:top w:val="nil"/>
              <w:left w:val="nil"/>
              <w:bottom w:val="single" w:color="000000" w:sz="4" w:space="0"/>
              <w:right w:val="single" w:color="000000" w:sz="4" w:space="0"/>
            </w:tcBorders>
            <w:noWrap/>
            <w:vAlign w:val="center"/>
          </w:tcPr>
          <w:p w14:paraId="4DDF317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387.85</w:t>
            </w:r>
          </w:p>
        </w:tc>
        <w:tc>
          <w:tcPr>
            <w:tcW w:w="520" w:type="pct"/>
            <w:tcBorders>
              <w:top w:val="nil"/>
              <w:left w:val="nil"/>
              <w:bottom w:val="single" w:color="000000" w:sz="4" w:space="0"/>
              <w:right w:val="single" w:color="000000" w:sz="4" w:space="0"/>
            </w:tcBorders>
            <w:noWrap/>
            <w:vAlign w:val="center"/>
          </w:tcPr>
          <w:p w14:paraId="6B5215B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387.85</w:t>
            </w:r>
          </w:p>
        </w:tc>
        <w:tc>
          <w:tcPr>
            <w:tcW w:w="520" w:type="pct"/>
            <w:tcBorders>
              <w:top w:val="nil"/>
              <w:left w:val="nil"/>
              <w:bottom w:val="single" w:color="000000" w:sz="4" w:space="0"/>
              <w:right w:val="single" w:color="000000" w:sz="4" w:space="0"/>
            </w:tcBorders>
            <w:noWrap/>
            <w:vAlign w:val="center"/>
          </w:tcPr>
          <w:p w14:paraId="225F021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42B768B4">
            <w:pPr>
              <w:jc w:val="right"/>
              <w:rPr>
                <w:rFonts w:hint="default" w:ascii="Times New Roman" w:hAnsi="Times New Roman" w:eastAsia="宋体" w:cs="Times New Roman"/>
                <w:i w:val="0"/>
                <w:iCs w:val="0"/>
                <w:color w:val="000000"/>
                <w:sz w:val="20"/>
                <w:szCs w:val="20"/>
                <w:highlight w:val="none"/>
                <w:u w:val="none"/>
              </w:rPr>
            </w:pPr>
          </w:p>
        </w:tc>
      </w:tr>
      <w:tr w14:paraId="5E059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E9884E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年初财政拨款结转和结余</w:t>
            </w:r>
          </w:p>
        </w:tc>
        <w:tc>
          <w:tcPr>
            <w:tcW w:w="266" w:type="pct"/>
            <w:tcBorders>
              <w:top w:val="nil"/>
              <w:left w:val="nil"/>
              <w:bottom w:val="single" w:color="000000" w:sz="4" w:space="0"/>
              <w:right w:val="single" w:color="000000" w:sz="4" w:space="0"/>
            </w:tcBorders>
            <w:noWrap/>
            <w:vAlign w:val="center"/>
          </w:tcPr>
          <w:p w14:paraId="381F16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609" w:type="pct"/>
            <w:tcBorders>
              <w:top w:val="nil"/>
              <w:left w:val="nil"/>
              <w:bottom w:val="single" w:color="000000" w:sz="4" w:space="0"/>
              <w:right w:val="single" w:color="000000" w:sz="4" w:space="0"/>
            </w:tcBorders>
            <w:noWrap/>
            <w:vAlign w:val="center"/>
          </w:tcPr>
          <w:p w14:paraId="3A23D3B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10.60</w:t>
            </w:r>
          </w:p>
        </w:tc>
        <w:tc>
          <w:tcPr>
            <w:tcW w:w="895" w:type="pct"/>
            <w:gridSpan w:val="2"/>
            <w:tcBorders>
              <w:top w:val="nil"/>
              <w:left w:val="nil"/>
              <w:bottom w:val="single" w:color="000000" w:sz="4" w:space="0"/>
              <w:right w:val="single" w:color="000000" w:sz="4" w:space="0"/>
            </w:tcBorders>
            <w:noWrap/>
            <w:vAlign w:val="center"/>
          </w:tcPr>
          <w:p w14:paraId="438A4D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年末财政拨款结转和结余</w:t>
            </w:r>
          </w:p>
        </w:tc>
        <w:tc>
          <w:tcPr>
            <w:tcW w:w="266" w:type="pct"/>
            <w:tcBorders>
              <w:top w:val="nil"/>
              <w:left w:val="nil"/>
              <w:bottom w:val="single" w:color="000000" w:sz="4" w:space="0"/>
              <w:right w:val="single" w:color="000000" w:sz="4" w:space="0"/>
            </w:tcBorders>
            <w:noWrap/>
            <w:vAlign w:val="center"/>
          </w:tcPr>
          <w:p w14:paraId="00BB61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552" w:type="pct"/>
            <w:gridSpan w:val="2"/>
            <w:tcBorders>
              <w:top w:val="nil"/>
              <w:left w:val="nil"/>
              <w:bottom w:val="single" w:color="000000" w:sz="4" w:space="0"/>
              <w:right w:val="single" w:color="000000" w:sz="4" w:space="0"/>
            </w:tcBorders>
            <w:noWrap/>
            <w:vAlign w:val="center"/>
          </w:tcPr>
          <w:p w14:paraId="15A614E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4872D93E">
            <w:pPr>
              <w:jc w:val="both"/>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4061071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52423572">
            <w:pPr>
              <w:jc w:val="both"/>
              <w:rPr>
                <w:rFonts w:hint="default" w:ascii="Times New Roman" w:hAnsi="Times New Roman" w:eastAsia="宋体" w:cs="Times New Roman"/>
                <w:i w:val="0"/>
                <w:iCs w:val="0"/>
                <w:color w:val="000000"/>
                <w:sz w:val="20"/>
                <w:szCs w:val="20"/>
                <w:highlight w:val="none"/>
                <w:u w:val="none"/>
              </w:rPr>
            </w:pPr>
          </w:p>
        </w:tc>
      </w:tr>
      <w:tr w14:paraId="50115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B29296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nil"/>
              <w:left w:val="nil"/>
              <w:bottom w:val="single" w:color="000000" w:sz="4" w:space="0"/>
              <w:right w:val="single" w:color="000000" w:sz="4" w:space="0"/>
            </w:tcBorders>
            <w:noWrap/>
            <w:vAlign w:val="center"/>
          </w:tcPr>
          <w:p w14:paraId="4D0C5E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609" w:type="pct"/>
            <w:tcBorders>
              <w:top w:val="nil"/>
              <w:left w:val="nil"/>
              <w:bottom w:val="single" w:color="000000" w:sz="4" w:space="0"/>
              <w:right w:val="single" w:color="000000" w:sz="4" w:space="0"/>
            </w:tcBorders>
            <w:noWrap/>
            <w:vAlign w:val="center"/>
          </w:tcPr>
          <w:p w14:paraId="1BA7BEE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10.60</w:t>
            </w:r>
          </w:p>
        </w:tc>
        <w:tc>
          <w:tcPr>
            <w:tcW w:w="895" w:type="pct"/>
            <w:gridSpan w:val="2"/>
            <w:tcBorders>
              <w:top w:val="nil"/>
              <w:left w:val="nil"/>
              <w:bottom w:val="single" w:color="000000" w:sz="4" w:space="0"/>
              <w:right w:val="single" w:color="000000" w:sz="4" w:space="0"/>
            </w:tcBorders>
            <w:noWrap/>
            <w:vAlign w:val="center"/>
          </w:tcPr>
          <w:p w14:paraId="3F4A39B4">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4789D5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552" w:type="pct"/>
            <w:gridSpan w:val="2"/>
            <w:tcBorders>
              <w:top w:val="nil"/>
              <w:left w:val="nil"/>
              <w:bottom w:val="single" w:color="000000" w:sz="4" w:space="0"/>
              <w:right w:val="single" w:color="000000" w:sz="4" w:space="0"/>
            </w:tcBorders>
            <w:noWrap/>
            <w:vAlign w:val="center"/>
          </w:tcPr>
          <w:p w14:paraId="59D8448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79729F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453B70D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4A8253B4">
            <w:pPr>
              <w:jc w:val="left"/>
              <w:rPr>
                <w:rFonts w:hint="default" w:ascii="Times New Roman" w:hAnsi="Times New Roman" w:eastAsia="宋体" w:cs="Times New Roman"/>
                <w:i w:val="0"/>
                <w:iCs w:val="0"/>
                <w:color w:val="000000"/>
                <w:sz w:val="20"/>
                <w:szCs w:val="20"/>
                <w:highlight w:val="none"/>
                <w:u w:val="none"/>
              </w:rPr>
            </w:pPr>
          </w:p>
        </w:tc>
      </w:tr>
      <w:tr w14:paraId="2A999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70E0D7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nil"/>
              <w:left w:val="nil"/>
              <w:bottom w:val="single" w:color="000000" w:sz="4" w:space="0"/>
              <w:right w:val="single" w:color="000000" w:sz="4" w:space="0"/>
            </w:tcBorders>
            <w:noWrap/>
            <w:vAlign w:val="center"/>
          </w:tcPr>
          <w:p w14:paraId="69BA7E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609" w:type="pct"/>
            <w:tcBorders>
              <w:top w:val="nil"/>
              <w:left w:val="nil"/>
              <w:bottom w:val="single" w:color="000000" w:sz="4" w:space="0"/>
              <w:right w:val="single" w:color="000000" w:sz="4" w:space="0"/>
            </w:tcBorders>
            <w:noWrap/>
            <w:vAlign w:val="center"/>
          </w:tcPr>
          <w:p w14:paraId="6A19084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4AA86CD8">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533C56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552" w:type="pct"/>
            <w:gridSpan w:val="2"/>
            <w:tcBorders>
              <w:top w:val="nil"/>
              <w:left w:val="nil"/>
              <w:bottom w:val="single" w:color="000000" w:sz="4" w:space="0"/>
              <w:right w:val="single" w:color="000000" w:sz="4" w:space="0"/>
            </w:tcBorders>
            <w:noWrap/>
            <w:vAlign w:val="center"/>
          </w:tcPr>
          <w:p w14:paraId="50412D8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239A6B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26AF30B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6173AF87">
            <w:pPr>
              <w:jc w:val="left"/>
              <w:rPr>
                <w:rFonts w:hint="default" w:ascii="Times New Roman" w:hAnsi="Times New Roman" w:eastAsia="宋体" w:cs="Times New Roman"/>
                <w:i w:val="0"/>
                <w:iCs w:val="0"/>
                <w:color w:val="000000"/>
                <w:sz w:val="20"/>
                <w:szCs w:val="20"/>
                <w:highlight w:val="none"/>
                <w:u w:val="none"/>
              </w:rPr>
            </w:pPr>
          </w:p>
        </w:tc>
      </w:tr>
      <w:tr w14:paraId="7B64A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C3C10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nil"/>
              <w:left w:val="nil"/>
              <w:bottom w:val="single" w:color="000000" w:sz="4" w:space="0"/>
              <w:right w:val="single" w:color="000000" w:sz="4" w:space="0"/>
            </w:tcBorders>
            <w:noWrap/>
            <w:vAlign w:val="center"/>
          </w:tcPr>
          <w:p w14:paraId="244473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609" w:type="pct"/>
            <w:tcBorders>
              <w:top w:val="nil"/>
              <w:left w:val="nil"/>
              <w:bottom w:val="single" w:color="000000" w:sz="4" w:space="0"/>
              <w:right w:val="single" w:color="000000" w:sz="4" w:space="0"/>
            </w:tcBorders>
            <w:noWrap/>
            <w:vAlign w:val="center"/>
          </w:tcPr>
          <w:p w14:paraId="6992F464">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nil"/>
              <w:left w:val="nil"/>
              <w:bottom w:val="single" w:color="000000" w:sz="4" w:space="0"/>
              <w:right w:val="single" w:color="000000" w:sz="4" w:space="0"/>
            </w:tcBorders>
            <w:noWrap/>
            <w:vAlign w:val="center"/>
          </w:tcPr>
          <w:p w14:paraId="68F5A9BD">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nil"/>
              <w:left w:val="nil"/>
              <w:bottom w:val="single" w:color="000000" w:sz="4" w:space="0"/>
              <w:right w:val="single" w:color="000000" w:sz="4" w:space="0"/>
            </w:tcBorders>
            <w:noWrap/>
            <w:vAlign w:val="center"/>
          </w:tcPr>
          <w:p w14:paraId="4ACC3C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552" w:type="pct"/>
            <w:gridSpan w:val="2"/>
            <w:tcBorders>
              <w:top w:val="nil"/>
              <w:left w:val="nil"/>
              <w:bottom w:val="single" w:color="000000" w:sz="4" w:space="0"/>
              <w:right w:val="single" w:color="000000" w:sz="4" w:space="0"/>
            </w:tcBorders>
            <w:noWrap/>
            <w:vAlign w:val="center"/>
          </w:tcPr>
          <w:p w14:paraId="072AFE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00F3A4A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4" w:space="0"/>
            </w:tcBorders>
            <w:noWrap/>
            <w:vAlign w:val="center"/>
          </w:tcPr>
          <w:p w14:paraId="7E7726B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4" w:space="0"/>
              <w:right w:val="single" w:color="000000" w:sz="8" w:space="0"/>
            </w:tcBorders>
            <w:noWrap/>
            <w:vAlign w:val="center"/>
          </w:tcPr>
          <w:p w14:paraId="3D6616CD">
            <w:pPr>
              <w:jc w:val="left"/>
              <w:rPr>
                <w:rFonts w:hint="default" w:ascii="Times New Roman" w:hAnsi="Times New Roman" w:eastAsia="宋体" w:cs="Times New Roman"/>
                <w:i w:val="0"/>
                <w:iCs w:val="0"/>
                <w:color w:val="000000"/>
                <w:sz w:val="20"/>
                <w:szCs w:val="20"/>
                <w:highlight w:val="none"/>
                <w:u w:val="none"/>
              </w:rPr>
            </w:pPr>
          </w:p>
        </w:tc>
      </w:tr>
      <w:tr w14:paraId="2FB36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8" w:space="0"/>
              <w:right w:val="single" w:color="000000" w:sz="4" w:space="0"/>
            </w:tcBorders>
            <w:noWrap/>
            <w:vAlign w:val="center"/>
          </w:tcPr>
          <w:p w14:paraId="4BB2A12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nil"/>
              <w:left w:val="nil"/>
              <w:bottom w:val="single" w:color="000000" w:sz="8" w:space="0"/>
              <w:right w:val="single" w:color="000000" w:sz="4" w:space="0"/>
            </w:tcBorders>
            <w:noWrap/>
            <w:vAlign w:val="center"/>
          </w:tcPr>
          <w:p w14:paraId="796E21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609" w:type="pct"/>
            <w:tcBorders>
              <w:top w:val="nil"/>
              <w:left w:val="nil"/>
              <w:bottom w:val="single" w:color="000000" w:sz="8" w:space="0"/>
              <w:right w:val="single" w:color="000000" w:sz="4" w:space="0"/>
            </w:tcBorders>
            <w:noWrap/>
            <w:vAlign w:val="center"/>
          </w:tcPr>
          <w:p w14:paraId="0CBEA49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387.85</w:t>
            </w:r>
          </w:p>
        </w:tc>
        <w:tc>
          <w:tcPr>
            <w:tcW w:w="895" w:type="pct"/>
            <w:gridSpan w:val="2"/>
            <w:tcBorders>
              <w:top w:val="nil"/>
              <w:left w:val="nil"/>
              <w:bottom w:val="single" w:color="000000" w:sz="8" w:space="0"/>
              <w:right w:val="single" w:color="000000" w:sz="4" w:space="0"/>
            </w:tcBorders>
            <w:noWrap/>
            <w:vAlign w:val="center"/>
          </w:tcPr>
          <w:p w14:paraId="0E12E033">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nil"/>
              <w:left w:val="nil"/>
              <w:bottom w:val="single" w:color="000000" w:sz="8" w:space="0"/>
              <w:right w:val="single" w:color="000000" w:sz="4" w:space="0"/>
            </w:tcBorders>
            <w:noWrap/>
            <w:vAlign w:val="center"/>
          </w:tcPr>
          <w:p w14:paraId="606B87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552" w:type="pct"/>
            <w:gridSpan w:val="2"/>
            <w:tcBorders>
              <w:top w:val="nil"/>
              <w:left w:val="nil"/>
              <w:bottom w:val="single" w:color="000000" w:sz="8" w:space="0"/>
              <w:right w:val="single" w:color="000000" w:sz="4" w:space="0"/>
            </w:tcBorders>
            <w:noWrap/>
            <w:vAlign w:val="center"/>
          </w:tcPr>
          <w:p w14:paraId="22CC06F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387.85</w:t>
            </w:r>
          </w:p>
        </w:tc>
        <w:tc>
          <w:tcPr>
            <w:tcW w:w="520" w:type="pct"/>
            <w:tcBorders>
              <w:top w:val="nil"/>
              <w:left w:val="nil"/>
              <w:bottom w:val="single" w:color="000000" w:sz="8" w:space="0"/>
              <w:right w:val="single" w:color="000000" w:sz="4" w:space="0"/>
            </w:tcBorders>
            <w:noWrap/>
            <w:vAlign w:val="center"/>
          </w:tcPr>
          <w:p w14:paraId="416B3D90">
            <w:pPr>
              <w:jc w:val="right"/>
              <w:rPr>
                <w:rFonts w:hint="default" w:ascii="Times New Roman" w:hAnsi="Times New Roman" w:cs="Times New Roman"/>
                <w:sz w:val="20"/>
                <w:szCs w:val="20"/>
                <w:highlight w:val="none"/>
              </w:rPr>
            </w:pPr>
          </w:p>
          <w:p w14:paraId="5E47E1DC">
            <w:pPr>
              <w:jc w:val="righ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387.85</w:t>
            </w:r>
          </w:p>
          <w:p w14:paraId="46956FD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8" w:space="0"/>
              <w:right w:val="single" w:color="000000" w:sz="4" w:space="0"/>
            </w:tcBorders>
            <w:noWrap/>
            <w:vAlign w:val="center"/>
          </w:tcPr>
          <w:p w14:paraId="71B0065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nil"/>
              <w:left w:val="nil"/>
              <w:bottom w:val="single" w:color="000000" w:sz="8" w:space="0"/>
              <w:right w:val="single" w:color="000000" w:sz="8" w:space="0"/>
            </w:tcBorders>
            <w:noWrap/>
            <w:vAlign w:val="center"/>
          </w:tcPr>
          <w:p w14:paraId="6A21F0C4">
            <w:pPr>
              <w:jc w:val="right"/>
              <w:rPr>
                <w:rFonts w:hint="default" w:ascii="Times New Roman" w:hAnsi="Times New Roman" w:eastAsia="宋体" w:cs="Times New Roman"/>
                <w:i w:val="0"/>
                <w:iCs w:val="0"/>
                <w:color w:val="000000"/>
                <w:sz w:val="20"/>
                <w:szCs w:val="20"/>
                <w:highlight w:val="none"/>
                <w:u w:val="none"/>
              </w:rPr>
            </w:pPr>
          </w:p>
        </w:tc>
      </w:tr>
      <w:tr w14:paraId="01F26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nil"/>
              <w:left w:val="nil"/>
              <w:bottom w:val="nil"/>
              <w:right w:val="nil"/>
            </w:tcBorders>
            <w:noWrap/>
            <w:vAlign w:val="center"/>
          </w:tcPr>
          <w:p w14:paraId="0BD36A8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注：本表反映部门本年度一般公共预算财政拨款、政府性基金预算财政拨款和国有资本经营预算财政拨款的总收支和年末结转结余情况。</w:t>
            </w:r>
          </w:p>
        </w:tc>
      </w:tr>
    </w:tbl>
    <w:p w14:paraId="25F9541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F468E41">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34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19"/>
        <w:gridCol w:w="3090"/>
        <w:gridCol w:w="989"/>
        <w:gridCol w:w="692"/>
        <w:gridCol w:w="725"/>
        <w:gridCol w:w="347"/>
        <w:gridCol w:w="1135"/>
      </w:tblGrid>
      <w:tr w14:paraId="1699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7A82237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756BF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154222D2">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DA5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868" w:type="pct"/>
            <w:gridSpan w:val="3"/>
            <w:tcBorders>
              <w:top w:val="nil"/>
              <w:left w:val="nil"/>
              <w:bottom w:val="single" w:color="auto" w:sz="4" w:space="0"/>
              <w:right w:val="nil"/>
            </w:tcBorders>
            <w:noWrap/>
            <w:vAlign w:val="bottom"/>
          </w:tcPr>
          <w:p w14:paraId="7522D0C1">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编制部门（单位）：中国共产党涞源县委员会老干部局</w:t>
            </w:r>
          </w:p>
        </w:tc>
        <w:tc>
          <w:tcPr>
            <w:tcW w:w="1541" w:type="pct"/>
            <w:gridSpan w:val="2"/>
            <w:tcBorders>
              <w:top w:val="nil"/>
              <w:left w:val="nil"/>
              <w:bottom w:val="single" w:color="auto" w:sz="4" w:space="0"/>
              <w:right w:val="nil"/>
            </w:tcBorders>
            <w:noWrap/>
            <w:vAlign w:val="bottom"/>
          </w:tcPr>
          <w:p w14:paraId="6F8D6BB1">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590" w:type="pct"/>
            <w:gridSpan w:val="2"/>
            <w:tcBorders>
              <w:top w:val="nil"/>
              <w:left w:val="nil"/>
              <w:bottom w:val="single" w:color="auto" w:sz="4" w:space="0"/>
              <w:right w:val="nil"/>
            </w:tcBorders>
            <w:noWrap/>
            <w:vAlign w:val="bottom"/>
          </w:tcPr>
          <w:p w14:paraId="63AE8029">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43D36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767FD3F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538" w:type="pct"/>
            <w:gridSpan w:val="5"/>
            <w:tcBorders>
              <w:top w:val="single" w:color="auto" w:sz="4" w:space="0"/>
              <w:left w:val="single" w:color="auto" w:sz="4" w:space="0"/>
              <w:bottom w:val="single" w:color="auto" w:sz="4" w:space="0"/>
              <w:right w:val="single" w:color="auto" w:sz="4" w:space="0"/>
            </w:tcBorders>
            <w:noWrap w:val="0"/>
            <w:vAlign w:val="center"/>
          </w:tcPr>
          <w:p w14:paraId="1E35482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r>
      <w:tr w14:paraId="71572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restart"/>
            <w:tcBorders>
              <w:top w:val="single" w:color="auto" w:sz="4" w:space="0"/>
              <w:left w:val="single" w:color="auto" w:sz="4" w:space="0"/>
              <w:bottom w:val="single" w:color="auto" w:sz="4" w:space="0"/>
              <w:right w:val="single" w:color="auto" w:sz="4" w:space="0"/>
            </w:tcBorders>
            <w:noWrap w:val="0"/>
            <w:vAlign w:val="center"/>
          </w:tcPr>
          <w:p w14:paraId="303F01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科目代码</w:t>
            </w:r>
          </w:p>
        </w:tc>
        <w:tc>
          <w:tcPr>
            <w:tcW w:w="756" w:type="pct"/>
            <w:vMerge w:val="restart"/>
            <w:tcBorders>
              <w:top w:val="single" w:color="auto" w:sz="4" w:space="0"/>
              <w:left w:val="single" w:color="auto" w:sz="4" w:space="0"/>
              <w:bottom w:val="single" w:color="auto" w:sz="4" w:space="0"/>
              <w:right w:val="single" w:color="auto" w:sz="4" w:space="0"/>
            </w:tcBorders>
            <w:noWrap w:val="0"/>
            <w:vAlign w:val="center"/>
          </w:tcPr>
          <w:p w14:paraId="743EB06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6B17A41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4755C0C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1218" w:type="pct"/>
            <w:vMerge w:val="restart"/>
            <w:tcBorders>
              <w:top w:val="single" w:color="auto" w:sz="4" w:space="0"/>
              <w:left w:val="single" w:color="auto" w:sz="4" w:space="0"/>
              <w:bottom w:val="single" w:color="auto" w:sz="4" w:space="0"/>
              <w:right w:val="single" w:color="auto" w:sz="4" w:space="0"/>
            </w:tcBorders>
            <w:noWrap w:val="0"/>
            <w:vAlign w:val="center"/>
          </w:tcPr>
          <w:p w14:paraId="35175C3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r>
      <w:tr w14:paraId="3969F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4" w:type="pct"/>
            <w:vMerge w:val="continue"/>
            <w:tcBorders>
              <w:top w:val="single" w:color="auto" w:sz="4" w:space="0"/>
              <w:left w:val="single" w:color="auto" w:sz="4" w:space="0"/>
              <w:bottom w:val="single" w:color="auto" w:sz="4" w:space="0"/>
              <w:right w:val="single" w:color="auto" w:sz="4" w:space="0"/>
            </w:tcBorders>
            <w:noWrap w:val="0"/>
            <w:vAlign w:val="center"/>
          </w:tcPr>
          <w:p w14:paraId="07BBA312">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auto" w:sz="4" w:space="0"/>
              <w:left w:val="single" w:color="auto" w:sz="4" w:space="0"/>
              <w:bottom w:val="single" w:color="auto" w:sz="4" w:space="0"/>
              <w:right w:val="single" w:color="auto" w:sz="4" w:space="0"/>
            </w:tcBorders>
            <w:noWrap w:val="0"/>
            <w:vAlign w:val="center"/>
          </w:tcPr>
          <w:p w14:paraId="24227AC3">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9084284">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39BF0FED">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auto" w:sz="4" w:space="0"/>
              <w:left w:val="single" w:color="auto" w:sz="4" w:space="0"/>
              <w:bottom w:val="single" w:color="auto" w:sz="4" w:space="0"/>
              <w:right w:val="single" w:color="auto" w:sz="4" w:space="0"/>
            </w:tcBorders>
            <w:noWrap w:val="0"/>
            <w:vAlign w:val="center"/>
          </w:tcPr>
          <w:p w14:paraId="517381C9">
            <w:pPr>
              <w:jc w:val="center"/>
              <w:rPr>
                <w:rFonts w:hint="eastAsia" w:ascii="宋体" w:hAnsi="宋体" w:eastAsia="宋体" w:cs="宋体"/>
                <w:i w:val="0"/>
                <w:iCs w:val="0"/>
                <w:color w:val="000000"/>
                <w:sz w:val="20"/>
                <w:szCs w:val="20"/>
                <w:highlight w:val="none"/>
                <w:u w:val="none"/>
              </w:rPr>
            </w:pPr>
          </w:p>
        </w:tc>
      </w:tr>
      <w:tr w14:paraId="3B0FA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continue"/>
            <w:tcBorders>
              <w:top w:val="single" w:color="auto" w:sz="4" w:space="0"/>
              <w:left w:val="single" w:color="auto" w:sz="4" w:space="0"/>
              <w:bottom w:val="single" w:color="auto" w:sz="4" w:space="0"/>
              <w:right w:val="single" w:color="auto" w:sz="4" w:space="0"/>
            </w:tcBorders>
            <w:noWrap w:val="0"/>
            <w:vAlign w:val="center"/>
          </w:tcPr>
          <w:p w14:paraId="2E32E979">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auto" w:sz="4" w:space="0"/>
              <w:left w:val="single" w:color="auto" w:sz="4" w:space="0"/>
              <w:bottom w:val="single" w:color="auto" w:sz="4" w:space="0"/>
              <w:right w:val="single" w:color="auto" w:sz="4" w:space="0"/>
            </w:tcBorders>
            <w:noWrap w:val="0"/>
            <w:vAlign w:val="center"/>
          </w:tcPr>
          <w:p w14:paraId="1337A1D9">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3715D87">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1512C71">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auto" w:sz="4" w:space="0"/>
              <w:left w:val="single" w:color="auto" w:sz="4" w:space="0"/>
              <w:bottom w:val="single" w:color="auto" w:sz="4" w:space="0"/>
              <w:right w:val="single" w:color="auto" w:sz="4" w:space="0"/>
            </w:tcBorders>
            <w:noWrap w:val="0"/>
            <w:vAlign w:val="center"/>
          </w:tcPr>
          <w:p w14:paraId="0C43699C">
            <w:pPr>
              <w:jc w:val="center"/>
              <w:rPr>
                <w:rFonts w:hint="eastAsia" w:ascii="宋体" w:hAnsi="宋体" w:eastAsia="宋体" w:cs="宋体"/>
                <w:i w:val="0"/>
                <w:iCs w:val="0"/>
                <w:color w:val="000000"/>
                <w:sz w:val="20"/>
                <w:szCs w:val="20"/>
                <w:highlight w:val="none"/>
                <w:u w:val="none"/>
              </w:rPr>
            </w:pPr>
          </w:p>
        </w:tc>
      </w:tr>
      <w:tr w14:paraId="390A4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3682F96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3DE39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6B306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c>
          <w:tcPr>
            <w:tcW w:w="1218" w:type="pct"/>
            <w:tcBorders>
              <w:top w:val="single" w:color="auto" w:sz="4" w:space="0"/>
              <w:left w:val="single" w:color="auto" w:sz="4" w:space="0"/>
              <w:bottom w:val="single" w:color="auto" w:sz="4" w:space="0"/>
              <w:right w:val="single" w:color="auto" w:sz="4" w:space="0"/>
            </w:tcBorders>
            <w:noWrap/>
            <w:vAlign w:val="center"/>
          </w:tcPr>
          <w:p w14:paraId="0BB90B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3</w:t>
            </w:r>
          </w:p>
        </w:tc>
      </w:tr>
      <w:tr w14:paraId="07A05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noWrap w:val="0"/>
            <w:vAlign w:val="center"/>
          </w:tcPr>
          <w:p w14:paraId="22A50BE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CC65FF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387.85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A589CD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350.79</w:t>
            </w:r>
          </w:p>
        </w:tc>
        <w:tc>
          <w:tcPr>
            <w:tcW w:w="1218" w:type="pct"/>
            <w:tcBorders>
              <w:top w:val="single" w:color="auto" w:sz="4" w:space="0"/>
              <w:left w:val="single" w:color="auto" w:sz="4" w:space="0"/>
              <w:bottom w:val="single" w:color="auto" w:sz="4" w:space="0"/>
              <w:right w:val="single" w:color="auto" w:sz="4" w:space="0"/>
            </w:tcBorders>
            <w:noWrap/>
            <w:vAlign w:val="center"/>
          </w:tcPr>
          <w:p w14:paraId="5AAC417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37.06</w:t>
            </w:r>
          </w:p>
        </w:tc>
      </w:tr>
      <w:tr w14:paraId="33A24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2CD7D47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w:t>
            </w:r>
          </w:p>
        </w:tc>
        <w:tc>
          <w:tcPr>
            <w:tcW w:w="756" w:type="pct"/>
            <w:tcBorders>
              <w:top w:val="single" w:color="auto" w:sz="4" w:space="0"/>
              <w:left w:val="single" w:color="auto" w:sz="4" w:space="0"/>
              <w:bottom w:val="single" w:color="auto" w:sz="4" w:space="0"/>
              <w:right w:val="single" w:color="auto" w:sz="4" w:space="0"/>
            </w:tcBorders>
            <w:noWrap/>
            <w:vAlign w:val="center"/>
          </w:tcPr>
          <w:p w14:paraId="7B86FE0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2A57BC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367.68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C9BC96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346.03</w:t>
            </w:r>
          </w:p>
        </w:tc>
        <w:tc>
          <w:tcPr>
            <w:tcW w:w="1218" w:type="pct"/>
            <w:tcBorders>
              <w:top w:val="single" w:color="auto" w:sz="4" w:space="0"/>
              <w:left w:val="single" w:color="auto" w:sz="4" w:space="0"/>
              <w:bottom w:val="single" w:color="auto" w:sz="4" w:space="0"/>
              <w:right w:val="single" w:color="auto" w:sz="4" w:space="0"/>
            </w:tcBorders>
            <w:noWrap/>
            <w:vAlign w:val="center"/>
          </w:tcPr>
          <w:p w14:paraId="48222F5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21.66</w:t>
            </w:r>
          </w:p>
        </w:tc>
      </w:tr>
      <w:tr w14:paraId="751D0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47A87F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w:t>
            </w:r>
          </w:p>
        </w:tc>
        <w:tc>
          <w:tcPr>
            <w:tcW w:w="756" w:type="pct"/>
            <w:tcBorders>
              <w:top w:val="single" w:color="auto" w:sz="4" w:space="0"/>
              <w:left w:val="single" w:color="auto" w:sz="4" w:space="0"/>
              <w:bottom w:val="single" w:color="auto" w:sz="4" w:space="0"/>
              <w:right w:val="single" w:color="auto" w:sz="4" w:space="0"/>
            </w:tcBorders>
            <w:noWrap/>
            <w:vAlign w:val="center"/>
          </w:tcPr>
          <w:p w14:paraId="38C81DA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FF1A69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367.68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D54C8F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346.03</w:t>
            </w:r>
          </w:p>
        </w:tc>
        <w:tc>
          <w:tcPr>
            <w:tcW w:w="1218" w:type="pct"/>
            <w:tcBorders>
              <w:top w:val="single" w:color="auto" w:sz="4" w:space="0"/>
              <w:left w:val="single" w:color="auto" w:sz="4" w:space="0"/>
              <w:bottom w:val="single" w:color="auto" w:sz="4" w:space="0"/>
              <w:right w:val="single" w:color="auto" w:sz="4" w:space="0"/>
            </w:tcBorders>
            <w:noWrap/>
            <w:vAlign w:val="center"/>
          </w:tcPr>
          <w:p w14:paraId="37B56A2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21.66</w:t>
            </w:r>
          </w:p>
        </w:tc>
      </w:tr>
      <w:tr w14:paraId="011A5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287515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2080503</w:t>
            </w:r>
          </w:p>
        </w:tc>
        <w:tc>
          <w:tcPr>
            <w:tcW w:w="756" w:type="pct"/>
            <w:tcBorders>
              <w:top w:val="single" w:color="auto" w:sz="4" w:space="0"/>
              <w:left w:val="single" w:color="auto" w:sz="4" w:space="0"/>
              <w:bottom w:val="single" w:color="auto" w:sz="4" w:space="0"/>
              <w:right w:val="single" w:color="auto" w:sz="4" w:space="0"/>
            </w:tcBorders>
            <w:noWrap/>
            <w:vAlign w:val="center"/>
          </w:tcPr>
          <w:p w14:paraId="365FA97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离退休人员管理机构</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FB1DF8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346.00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4C828A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324.34</w:t>
            </w:r>
          </w:p>
        </w:tc>
        <w:tc>
          <w:tcPr>
            <w:tcW w:w="1218" w:type="pct"/>
            <w:tcBorders>
              <w:top w:val="single" w:color="auto" w:sz="4" w:space="0"/>
              <w:left w:val="single" w:color="auto" w:sz="4" w:space="0"/>
              <w:bottom w:val="single" w:color="auto" w:sz="4" w:space="0"/>
              <w:right w:val="single" w:color="auto" w:sz="4" w:space="0"/>
            </w:tcBorders>
            <w:noWrap/>
            <w:vAlign w:val="center"/>
          </w:tcPr>
          <w:p w14:paraId="1EE85FE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21.66</w:t>
            </w:r>
          </w:p>
        </w:tc>
      </w:tr>
      <w:tr w14:paraId="45D53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8A80B5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2080505</w:t>
            </w:r>
          </w:p>
        </w:tc>
        <w:tc>
          <w:tcPr>
            <w:tcW w:w="756" w:type="pct"/>
            <w:tcBorders>
              <w:top w:val="single" w:color="auto" w:sz="4" w:space="0"/>
              <w:left w:val="single" w:color="auto" w:sz="4" w:space="0"/>
              <w:bottom w:val="single" w:color="auto" w:sz="4" w:space="0"/>
              <w:right w:val="single" w:color="auto" w:sz="4" w:space="0"/>
            </w:tcBorders>
            <w:noWrap/>
            <w:vAlign w:val="center"/>
          </w:tcPr>
          <w:p w14:paraId="4EF9C37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3D6510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10.02</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B748C7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10.02</w:t>
            </w:r>
          </w:p>
        </w:tc>
        <w:tc>
          <w:tcPr>
            <w:tcW w:w="1218" w:type="pct"/>
            <w:tcBorders>
              <w:top w:val="single" w:color="auto" w:sz="4" w:space="0"/>
              <w:left w:val="single" w:color="auto" w:sz="4" w:space="0"/>
              <w:bottom w:val="single" w:color="auto" w:sz="4" w:space="0"/>
              <w:right w:val="single" w:color="auto" w:sz="4" w:space="0"/>
            </w:tcBorders>
            <w:noWrap/>
            <w:vAlign w:val="center"/>
          </w:tcPr>
          <w:p w14:paraId="43AAB81B">
            <w:pPr>
              <w:jc w:val="right"/>
              <w:rPr>
                <w:rFonts w:hint="default" w:ascii="Times New Roman" w:hAnsi="Times New Roman" w:eastAsia="宋体" w:cs="Times New Roman"/>
                <w:i w:val="0"/>
                <w:iCs w:val="0"/>
                <w:color w:val="000000"/>
                <w:sz w:val="20"/>
                <w:szCs w:val="20"/>
                <w:highlight w:val="none"/>
                <w:u w:val="none"/>
              </w:rPr>
            </w:pPr>
          </w:p>
        </w:tc>
      </w:tr>
      <w:tr w14:paraId="64DD5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AD0F63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2080506</w:t>
            </w:r>
          </w:p>
        </w:tc>
        <w:tc>
          <w:tcPr>
            <w:tcW w:w="756" w:type="pct"/>
            <w:tcBorders>
              <w:top w:val="single" w:color="auto" w:sz="4" w:space="0"/>
              <w:left w:val="single" w:color="auto" w:sz="4" w:space="0"/>
              <w:bottom w:val="single" w:color="auto" w:sz="4" w:space="0"/>
              <w:right w:val="single" w:color="auto" w:sz="4" w:space="0"/>
            </w:tcBorders>
            <w:noWrap/>
            <w:vAlign w:val="center"/>
          </w:tcPr>
          <w:p w14:paraId="3D2CEF5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B284B6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11.66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D366BB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11.66</w:t>
            </w:r>
          </w:p>
        </w:tc>
        <w:tc>
          <w:tcPr>
            <w:tcW w:w="1218" w:type="pct"/>
            <w:tcBorders>
              <w:top w:val="single" w:color="auto" w:sz="4" w:space="0"/>
              <w:left w:val="single" w:color="auto" w:sz="4" w:space="0"/>
              <w:bottom w:val="single" w:color="auto" w:sz="4" w:space="0"/>
              <w:right w:val="single" w:color="auto" w:sz="4" w:space="0"/>
            </w:tcBorders>
            <w:noWrap/>
            <w:vAlign w:val="center"/>
          </w:tcPr>
          <w:p w14:paraId="65ED65A8">
            <w:pPr>
              <w:jc w:val="right"/>
              <w:rPr>
                <w:rFonts w:hint="default" w:ascii="Times New Roman" w:hAnsi="Times New Roman" w:eastAsia="宋体" w:cs="Times New Roman"/>
                <w:i w:val="0"/>
                <w:iCs w:val="0"/>
                <w:color w:val="000000"/>
                <w:sz w:val="20"/>
                <w:szCs w:val="20"/>
                <w:highlight w:val="none"/>
                <w:u w:val="none"/>
              </w:rPr>
            </w:pPr>
          </w:p>
        </w:tc>
      </w:tr>
      <w:tr w14:paraId="5CC02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8D96E1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w:t>
            </w:r>
          </w:p>
        </w:tc>
        <w:tc>
          <w:tcPr>
            <w:tcW w:w="756" w:type="pct"/>
            <w:tcBorders>
              <w:top w:val="single" w:color="auto" w:sz="4" w:space="0"/>
              <w:left w:val="single" w:color="auto" w:sz="4" w:space="0"/>
              <w:bottom w:val="single" w:color="auto" w:sz="4" w:space="0"/>
              <w:right w:val="single" w:color="auto" w:sz="4" w:space="0"/>
            </w:tcBorders>
            <w:noWrap/>
            <w:vAlign w:val="center"/>
          </w:tcPr>
          <w:p w14:paraId="176B79C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37A966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D59584A">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8964F6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r>
      <w:tr w14:paraId="26088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DBDF19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w:t>
            </w:r>
          </w:p>
        </w:tc>
        <w:tc>
          <w:tcPr>
            <w:tcW w:w="756" w:type="pct"/>
            <w:tcBorders>
              <w:top w:val="single" w:color="auto" w:sz="4" w:space="0"/>
              <w:left w:val="single" w:color="auto" w:sz="4" w:space="0"/>
              <w:bottom w:val="single" w:color="auto" w:sz="4" w:space="0"/>
              <w:right w:val="single" w:color="auto" w:sz="4" w:space="0"/>
            </w:tcBorders>
            <w:noWrap/>
            <w:vAlign w:val="center"/>
          </w:tcPr>
          <w:p w14:paraId="7757A72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407A41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F0D73EC">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181512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r>
      <w:tr w14:paraId="4611E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28672DB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2109999</w:t>
            </w:r>
          </w:p>
        </w:tc>
        <w:tc>
          <w:tcPr>
            <w:tcW w:w="756" w:type="pct"/>
            <w:tcBorders>
              <w:top w:val="single" w:color="auto" w:sz="4" w:space="0"/>
              <w:left w:val="single" w:color="auto" w:sz="4" w:space="0"/>
              <w:bottom w:val="single" w:color="auto" w:sz="4" w:space="0"/>
              <w:right w:val="single" w:color="auto" w:sz="4" w:space="0"/>
            </w:tcBorders>
            <w:noWrap/>
            <w:vAlign w:val="center"/>
          </w:tcPr>
          <w:p w14:paraId="1F5C6ED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其他卫生健康支出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39A1D0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5102E66">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731CA89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15.40</w:t>
            </w:r>
          </w:p>
        </w:tc>
      </w:tr>
      <w:tr w14:paraId="7E853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0BF4B4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w:t>
            </w:r>
          </w:p>
        </w:tc>
        <w:tc>
          <w:tcPr>
            <w:tcW w:w="756" w:type="pct"/>
            <w:tcBorders>
              <w:top w:val="single" w:color="auto" w:sz="4" w:space="0"/>
              <w:left w:val="single" w:color="auto" w:sz="4" w:space="0"/>
              <w:bottom w:val="single" w:color="auto" w:sz="4" w:space="0"/>
              <w:right w:val="single" w:color="auto" w:sz="4" w:space="0"/>
            </w:tcBorders>
            <w:noWrap/>
            <w:vAlign w:val="center"/>
          </w:tcPr>
          <w:p w14:paraId="44008C9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CF76F2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2F218D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1218" w:type="pct"/>
            <w:tcBorders>
              <w:top w:val="single" w:color="auto" w:sz="4" w:space="0"/>
              <w:left w:val="single" w:color="auto" w:sz="4" w:space="0"/>
              <w:bottom w:val="single" w:color="auto" w:sz="4" w:space="0"/>
              <w:right w:val="single" w:color="auto" w:sz="4" w:space="0"/>
            </w:tcBorders>
            <w:noWrap/>
            <w:vAlign w:val="center"/>
          </w:tcPr>
          <w:p w14:paraId="1CD7357F">
            <w:pPr>
              <w:jc w:val="right"/>
              <w:rPr>
                <w:rFonts w:hint="default" w:ascii="Times New Roman" w:hAnsi="Times New Roman" w:eastAsia="宋体" w:cs="Times New Roman"/>
                <w:i w:val="0"/>
                <w:iCs w:val="0"/>
                <w:color w:val="000000"/>
                <w:sz w:val="20"/>
                <w:szCs w:val="20"/>
                <w:highlight w:val="none"/>
                <w:u w:val="none"/>
              </w:rPr>
            </w:pPr>
          </w:p>
        </w:tc>
      </w:tr>
      <w:tr w14:paraId="76205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022C8E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w:t>
            </w:r>
          </w:p>
        </w:tc>
        <w:tc>
          <w:tcPr>
            <w:tcW w:w="756" w:type="pct"/>
            <w:tcBorders>
              <w:top w:val="single" w:color="auto" w:sz="4" w:space="0"/>
              <w:left w:val="single" w:color="auto" w:sz="4" w:space="0"/>
              <w:bottom w:val="single" w:color="auto" w:sz="4" w:space="0"/>
              <w:right w:val="single" w:color="auto" w:sz="4" w:space="0"/>
            </w:tcBorders>
            <w:noWrap/>
            <w:vAlign w:val="center"/>
          </w:tcPr>
          <w:p w14:paraId="2ED4623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E4A90A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F5B9CE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1218" w:type="pct"/>
            <w:tcBorders>
              <w:top w:val="single" w:color="auto" w:sz="4" w:space="0"/>
              <w:left w:val="single" w:color="auto" w:sz="4" w:space="0"/>
              <w:bottom w:val="single" w:color="auto" w:sz="4" w:space="0"/>
              <w:right w:val="single" w:color="auto" w:sz="4" w:space="0"/>
            </w:tcBorders>
            <w:noWrap/>
            <w:vAlign w:val="center"/>
          </w:tcPr>
          <w:p w14:paraId="1C2E48B3">
            <w:pPr>
              <w:jc w:val="right"/>
              <w:rPr>
                <w:rFonts w:hint="default" w:ascii="Times New Roman" w:hAnsi="Times New Roman" w:eastAsia="宋体" w:cs="Times New Roman"/>
                <w:i w:val="0"/>
                <w:iCs w:val="0"/>
                <w:color w:val="000000"/>
                <w:sz w:val="20"/>
                <w:szCs w:val="20"/>
                <w:highlight w:val="none"/>
                <w:u w:val="none"/>
              </w:rPr>
            </w:pPr>
          </w:p>
        </w:tc>
      </w:tr>
      <w:tr w14:paraId="28340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3656F8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2210201</w:t>
            </w:r>
          </w:p>
        </w:tc>
        <w:tc>
          <w:tcPr>
            <w:tcW w:w="756" w:type="pct"/>
            <w:tcBorders>
              <w:top w:val="single" w:color="auto" w:sz="4" w:space="0"/>
              <w:left w:val="single" w:color="auto" w:sz="4" w:space="0"/>
              <w:bottom w:val="single" w:color="auto" w:sz="4" w:space="0"/>
              <w:right w:val="single" w:color="auto" w:sz="4" w:space="0"/>
            </w:tcBorders>
            <w:noWrap/>
            <w:vAlign w:val="center"/>
          </w:tcPr>
          <w:p w14:paraId="1F5319C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AA5F04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5C48EC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4.76</w:t>
            </w:r>
          </w:p>
        </w:tc>
        <w:tc>
          <w:tcPr>
            <w:tcW w:w="1218" w:type="pct"/>
            <w:tcBorders>
              <w:top w:val="single" w:color="auto" w:sz="4" w:space="0"/>
              <w:left w:val="single" w:color="auto" w:sz="4" w:space="0"/>
              <w:bottom w:val="single" w:color="auto" w:sz="4" w:space="0"/>
              <w:right w:val="single" w:color="auto" w:sz="4" w:space="0"/>
            </w:tcBorders>
            <w:noWrap/>
            <w:vAlign w:val="center"/>
          </w:tcPr>
          <w:p w14:paraId="45770D6A">
            <w:pPr>
              <w:jc w:val="right"/>
              <w:rPr>
                <w:rFonts w:hint="default" w:ascii="Times New Roman" w:hAnsi="Times New Roman" w:eastAsia="宋体" w:cs="Times New Roman"/>
                <w:i w:val="0"/>
                <w:iCs w:val="0"/>
                <w:color w:val="000000"/>
                <w:sz w:val="20"/>
                <w:szCs w:val="20"/>
                <w:highlight w:val="none"/>
                <w:u w:val="none"/>
              </w:rPr>
            </w:pPr>
          </w:p>
        </w:tc>
      </w:tr>
      <w:tr w14:paraId="2B77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auto" w:sz="4" w:space="0"/>
              <w:left w:val="nil"/>
              <w:bottom w:val="nil"/>
              <w:right w:val="nil"/>
            </w:tcBorders>
            <w:noWrap/>
            <w:vAlign w:val="center"/>
          </w:tcPr>
          <w:p w14:paraId="645312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注：本表反映部门本年度一般公共预算财政拨款支出情况。</w:t>
            </w:r>
          </w:p>
        </w:tc>
      </w:tr>
    </w:tbl>
    <w:p w14:paraId="7E3D288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4DB29FE">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7050" w:type="pct"/>
        <w:tblInd w:w="-16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1814"/>
        <w:gridCol w:w="1020"/>
        <w:gridCol w:w="964"/>
        <w:gridCol w:w="438"/>
        <w:gridCol w:w="1376"/>
        <w:gridCol w:w="587"/>
        <w:gridCol w:w="377"/>
        <w:gridCol w:w="964"/>
        <w:gridCol w:w="1814"/>
        <w:gridCol w:w="1020"/>
      </w:tblGrid>
      <w:tr w14:paraId="6B2B1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5000" w:type="pct"/>
            <w:gridSpan w:val="11"/>
            <w:tcBorders>
              <w:top w:val="nil"/>
              <w:left w:val="nil"/>
              <w:bottom w:val="nil"/>
              <w:right w:val="nil"/>
            </w:tcBorders>
            <w:noWrap/>
            <w:vAlign w:val="bottom"/>
          </w:tcPr>
          <w:p w14:paraId="0E0604A3">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一般公共预算财政拨款基本支出决算明细表</w:t>
            </w:r>
          </w:p>
        </w:tc>
      </w:tr>
      <w:tr w14:paraId="1F35F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557887CA">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06</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2C488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293" w:type="pct"/>
            <w:gridSpan w:val="5"/>
            <w:tcBorders>
              <w:top w:val="nil"/>
              <w:left w:val="nil"/>
              <w:bottom w:val="single" w:color="auto" w:sz="4" w:space="0"/>
              <w:right w:val="nil"/>
            </w:tcBorders>
            <w:noWrap/>
            <w:vAlign w:val="bottom"/>
          </w:tcPr>
          <w:p w14:paraId="5FA3F233">
            <w:pP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部门（单位）：中国共产党涞源县委员会老干部局 </w:t>
            </w:r>
            <w:r>
              <w:rPr>
                <w:rFonts w:hint="eastAsia" w:asciiTheme="minorEastAsia" w:hAnsiTheme="minorEastAsia" w:cstheme="minorEastAsia"/>
                <w:i w:val="0"/>
                <w:iCs w:val="0"/>
                <w:color w:val="000000"/>
                <w:kern w:val="0"/>
                <w:sz w:val="18"/>
                <w:szCs w:val="18"/>
                <w:highlight w:val="none"/>
                <w:u w:val="none"/>
                <w:lang w:val="en-US" w:eastAsia="zh-CN" w:bidi="ar"/>
              </w:rPr>
              <w:t xml:space="preserve">                                                                   </w:t>
            </w:r>
          </w:p>
        </w:tc>
        <w:tc>
          <w:tcPr>
            <w:tcW w:w="865" w:type="pct"/>
            <w:gridSpan w:val="2"/>
            <w:tcBorders>
              <w:top w:val="nil"/>
              <w:left w:val="nil"/>
              <w:bottom w:val="single" w:color="auto" w:sz="4" w:space="0"/>
              <w:right w:val="nil"/>
            </w:tcBorders>
            <w:noWrap/>
            <w:vAlign w:val="bottom"/>
          </w:tcPr>
          <w:p w14:paraId="51E76DF7">
            <w:pPr>
              <w:jc w:val="center"/>
              <w:rPr>
                <w:rFonts w:hint="default" w:asciiTheme="minorEastAsia" w:hAnsiTheme="minorEastAsia" w:eastAsiaTheme="minorEastAsia" w:cstheme="minorEastAsia"/>
                <w:i w:val="0"/>
                <w:iCs w:val="0"/>
                <w:color w:val="000000"/>
                <w:kern w:val="0"/>
                <w:sz w:val="18"/>
                <w:szCs w:val="18"/>
                <w:highlight w:val="none"/>
                <w:u w:val="none"/>
                <w:lang w:val="en-US" w:eastAsia="zh-CN" w:bidi="ar"/>
              </w:rPr>
            </w:pPr>
            <w:r>
              <w:rPr>
                <w:rFonts w:hint="eastAsia" w:asciiTheme="minorEastAsia" w:hAnsiTheme="minorEastAsia" w:cstheme="minorEastAsia"/>
                <w:i w:val="0"/>
                <w:iCs w:val="0"/>
                <w:color w:val="000000"/>
                <w:kern w:val="0"/>
                <w:sz w:val="18"/>
                <w:szCs w:val="18"/>
                <w:highlight w:val="none"/>
                <w:u w:val="none"/>
                <w:lang w:val="en-US" w:eastAsia="zh-CN" w:bidi="ar"/>
              </w:rPr>
              <w:t>2024</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1841" w:type="pct"/>
            <w:gridSpan w:val="4"/>
            <w:tcBorders>
              <w:top w:val="nil"/>
              <w:left w:val="nil"/>
              <w:bottom w:val="single" w:color="auto" w:sz="4" w:space="0"/>
              <w:right w:val="nil"/>
            </w:tcBorders>
            <w:noWrap/>
            <w:vAlign w:val="bottom"/>
          </w:tcPr>
          <w:p w14:paraId="1771ADC7">
            <w:pPr>
              <w:jc w:val="right"/>
              <w:rPr>
                <w:rFonts w:hint="default" w:asciiTheme="minorEastAsia" w:hAnsiTheme="minorEastAsia" w:eastAsiaTheme="minorEastAsia" w:cstheme="minorEastAsia"/>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16D59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674" w:type="pct"/>
            <w:gridSpan w:val="3"/>
            <w:tcBorders>
              <w:top w:val="single" w:color="auto" w:sz="4" w:space="0"/>
              <w:left w:val="single" w:color="auto" w:sz="4" w:space="0"/>
              <w:bottom w:val="single" w:color="auto" w:sz="4" w:space="0"/>
              <w:right w:val="single" w:color="auto" w:sz="4" w:space="0"/>
            </w:tcBorders>
            <w:noWrap/>
            <w:vAlign w:val="center"/>
          </w:tcPr>
          <w:p w14:paraId="62F2029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人员经费</w:t>
            </w:r>
          </w:p>
        </w:tc>
        <w:tc>
          <w:tcPr>
            <w:tcW w:w="3325" w:type="pct"/>
            <w:gridSpan w:val="8"/>
            <w:tcBorders>
              <w:top w:val="single" w:color="auto" w:sz="4" w:space="0"/>
              <w:left w:val="single" w:color="auto" w:sz="4" w:space="0"/>
              <w:bottom w:val="single" w:color="auto" w:sz="4" w:space="0"/>
              <w:right w:val="single" w:color="auto" w:sz="4" w:space="0"/>
            </w:tcBorders>
            <w:noWrap/>
            <w:vAlign w:val="center"/>
          </w:tcPr>
          <w:p w14:paraId="376CD7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公用经费</w:t>
            </w:r>
          </w:p>
        </w:tc>
      </w:tr>
      <w:tr w14:paraId="708FA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0"/>
            <w:vAlign w:val="center"/>
          </w:tcPr>
          <w:p w14:paraId="1B7004F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795D2E7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64B96CB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c>
          <w:tcPr>
            <w:tcW w:w="425" w:type="pct"/>
            <w:tcBorders>
              <w:top w:val="single" w:color="auto" w:sz="4" w:space="0"/>
              <w:left w:val="single" w:color="auto" w:sz="4" w:space="0"/>
              <w:bottom w:val="single" w:color="auto" w:sz="4" w:space="0"/>
              <w:right w:val="single" w:color="auto" w:sz="4" w:space="0"/>
            </w:tcBorders>
            <w:noWrap w:val="0"/>
            <w:vAlign w:val="center"/>
          </w:tcPr>
          <w:p w14:paraId="4727333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eastAsia="zh-CN"/>
              </w:rPr>
            </w:pPr>
            <w:r>
              <w:rPr>
                <w:rFonts w:hint="eastAsia" w:ascii="方正仿宋_GB2312" w:hAnsi="方正仿宋_GB2312" w:eastAsia="方正仿宋_GB2312" w:cs="方正仿宋_GB2312"/>
                <w:i w:val="0"/>
                <w:iCs w:val="0"/>
                <w:color w:val="000000"/>
                <w:sz w:val="18"/>
                <w:szCs w:val="18"/>
                <w:highlight w:val="none"/>
                <w:u w:val="none"/>
                <w:lang w:val="en-US" w:eastAsia="zh-CN"/>
              </w:rPr>
              <w:t>科目代码</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D964BE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CE5E9E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c>
          <w:tcPr>
            <w:tcW w:w="425" w:type="pct"/>
            <w:tcBorders>
              <w:top w:val="single" w:color="auto" w:sz="4" w:space="0"/>
              <w:left w:val="single" w:color="auto" w:sz="4" w:space="0"/>
              <w:bottom w:val="single" w:color="auto" w:sz="4" w:space="0"/>
              <w:right w:val="single" w:color="auto" w:sz="4" w:space="0"/>
            </w:tcBorders>
            <w:noWrap w:val="0"/>
            <w:vAlign w:val="center"/>
          </w:tcPr>
          <w:p w14:paraId="6FE322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lang w:val="en-US" w:eastAsia="zh-CN"/>
              </w:rPr>
            </w:pPr>
            <w:r>
              <w:rPr>
                <w:rFonts w:hint="eastAsia" w:ascii="方正仿宋_GB2312" w:hAnsi="方正仿宋_GB2312" w:eastAsia="方正仿宋_GB2312" w:cs="方正仿宋_GB2312"/>
                <w:i w:val="0"/>
                <w:iCs w:val="0"/>
                <w:color w:val="000000"/>
                <w:sz w:val="18"/>
                <w:szCs w:val="18"/>
                <w:highlight w:val="none"/>
                <w:u w:val="none"/>
                <w:lang w:val="en-US" w:eastAsia="zh-CN"/>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436294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06D329E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w:t>
            </w:r>
          </w:p>
        </w:tc>
      </w:tr>
      <w:tr w14:paraId="0CDE5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F36DB7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w:t>
            </w:r>
          </w:p>
        </w:tc>
        <w:tc>
          <w:tcPr>
            <w:tcW w:w="799" w:type="pct"/>
            <w:tcBorders>
              <w:top w:val="single" w:color="auto" w:sz="4" w:space="0"/>
              <w:left w:val="single" w:color="auto" w:sz="4" w:space="0"/>
              <w:bottom w:val="single" w:color="auto" w:sz="4" w:space="0"/>
              <w:right w:val="single" w:color="auto" w:sz="4" w:space="0"/>
            </w:tcBorders>
            <w:noWrap/>
            <w:vAlign w:val="center"/>
          </w:tcPr>
          <w:p w14:paraId="4E1245D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6EB8748E">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134.07</w:t>
            </w:r>
          </w:p>
        </w:tc>
        <w:tc>
          <w:tcPr>
            <w:tcW w:w="425" w:type="pct"/>
            <w:tcBorders>
              <w:top w:val="single" w:color="auto" w:sz="4" w:space="0"/>
              <w:left w:val="single" w:color="auto" w:sz="4" w:space="0"/>
              <w:bottom w:val="single" w:color="auto" w:sz="4" w:space="0"/>
              <w:right w:val="single" w:color="auto" w:sz="4" w:space="0"/>
            </w:tcBorders>
            <w:noWrap/>
            <w:vAlign w:val="center"/>
          </w:tcPr>
          <w:p w14:paraId="3AFCAB0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A73607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1FBC368">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63.83</w:t>
            </w:r>
          </w:p>
        </w:tc>
        <w:tc>
          <w:tcPr>
            <w:tcW w:w="425" w:type="pct"/>
            <w:tcBorders>
              <w:top w:val="single" w:color="auto" w:sz="4" w:space="0"/>
              <w:left w:val="single" w:color="auto" w:sz="4" w:space="0"/>
              <w:bottom w:val="single" w:color="auto" w:sz="4" w:space="0"/>
              <w:right w:val="single" w:color="auto" w:sz="4" w:space="0"/>
            </w:tcBorders>
            <w:noWrap/>
            <w:vAlign w:val="center"/>
          </w:tcPr>
          <w:p w14:paraId="38FE68A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w:t>
            </w:r>
          </w:p>
        </w:tc>
        <w:tc>
          <w:tcPr>
            <w:tcW w:w="799" w:type="pct"/>
            <w:tcBorders>
              <w:top w:val="single" w:color="auto" w:sz="4" w:space="0"/>
              <w:left w:val="single" w:color="auto" w:sz="4" w:space="0"/>
              <w:bottom w:val="single" w:color="auto" w:sz="4" w:space="0"/>
              <w:right w:val="single" w:color="auto" w:sz="4" w:space="0"/>
            </w:tcBorders>
            <w:noWrap/>
            <w:vAlign w:val="center"/>
          </w:tcPr>
          <w:p w14:paraId="3ABE40F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债务利息及费用支出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5CF42C4C">
            <w:pPr>
              <w:jc w:val="right"/>
              <w:rPr>
                <w:rFonts w:hint="eastAsia" w:ascii="Times New Roman" w:hAnsi="Times New Roman" w:cs="Times New Roman"/>
                <w:sz w:val="18"/>
                <w:szCs w:val="18"/>
                <w:highlight w:val="none"/>
                <w:lang w:eastAsia="zh-CN"/>
              </w:rPr>
            </w:pPr>
          </w:p>
        </w:tc>
      </w:tr>
      <w:tr w14:paraId="129A6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5485A7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30101</w:t>
            </w:r>
          </w:p>
        </w:tc>
        <w:tc>
          <w:tcPr>
            <w:tcW w:w="799" w:type="pct"/>
            <w:tcBorders>
              <w:top w:val="single" w:color="auto" w:sz="4" w:space="0"/>
              <w:left w:val="single" w:color="auto" w:sz="4" w:space="0"/>
              <w:bottom w:val="single" w:color="auto" w:sz="4" w:space="0"/>
              <w:right w:val="single" w:color="auto" w:sz="4" w:space="0"/>
            </w:tcBorders>
            <w:noWrap/>
            <w:vAlign w:val="center"/>
          </w:tcPr>
          <w:p w14:paraId="6B155A7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基本工资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6371EF58">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43.24</w:t>
            </w:r>
          </w:p>
        </w:tc>
        <w:tc>
          <w:tcPr>
            <w:tcW w:w="425" w:type="pct"/>
            <w:tcBorders>
              <w:top w:val="single" w:color="auto" w:sz="4" w:space="0"/>
              <w:left w:val="single" w:color="auto" w:sz="4" w:space="0"/>
              <w:bottom w:val="single" w:color="auto" w:sz="4" w:space="0"/>
              <w:right w:val="single" w:color="auto" w:sz="4" w:space="0"/>
            </w:tcBorders>
            <w:noWrap/>
            <w:vAlign w:val="center"/>
          </w:tcPr>
          <w:p w14:paraId="000045D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15B68A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办公费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4F75C50">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50.31</w:t>
            </w:r>
          </w:p>
        </w:tc>
        <w:tc>
          <w:tcPr>
            <w:tcW w:w="425" w:type="pct"/>
            <w:tcBorders>
              <w:top w:val="single" w:color="auto" w:sz="4" w:space="0"/>
              <w:left w:val="single" w:color="auto" w:sz="4" w:space="0"/>
              <w:bottom w:val="single" w:color="auto" w:sz="4" w:space="0"/>
              <w:right w:val="single" w:color="auto" w:sz="4" w:space="0"/>
            </w:tcBorders>
            <w:noWrap/>
            <w:vAlign w:val="center"/>
          </w:tcPr>
          <w:p w14:paraId="639EA6A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30701</w:t>
            </w:r>
          </w:p>
        </w:tc>
        <w:tc>
          <w:tcPr>
            <w:tcW w:w="799" w:type="pct"/>
            <w:tcBorders>
              <w:top w:val="single" w:color="auto" w:sz="4" w:space="0"/>
              <w:left w:val="single" w:color="auto" w:sz="4" w:space="0"/>
              <w:bottom w:val="single" w:color="auto" w:sz="4" w:space="0"/>
              <w:right w:val="single" w:color="auto" w:sz="4" w:space="0"/>
            </w:tcBorders>
            <w:noWrap/>
            <w:vAlign w:val="center"/>
          </w:tcPr>
          <w:p w14:paraId="502345C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国内债务付息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2AE1975D">
            <w:pPr>
              <w:jc w:val="right"/>
              <w:rPr>
                <w:rFonts w:hint="eastAsia" w:ascii="Times New Roman" w:hAnsi="Times New Roman" w:cs="Times New Roman"/>
                <w:sz w:val="18"/>
                <w:szCs w:val="18"/>
                <w:highlight w:val="none"/>
                <w:lang w:eastAsia="zh-CN"/>
              </w:rPr>
            </w:pPr>
          </w:p>
        </w:tc>
      </w:tr>
      <w:tr w14:paraId="6A3FE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41CF69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30102</w:t>
            </w:r>
          </w:p>
        </w:tc>
        <w:tc>
          <w:tcPr>
            <w:tcW w:w="799" w:type="pct"/>
            <w:tcBorders>
              <w:top w:val="single" w:color="auto" w:sz="4" w:space="0"/>
              <w:left w:val="single" w:color="auto" w:sz="4" w:space="0"/>
              <w:bottom w:val="single" w:color="auto" w:sz="4" w:space="0"/>
              <w:right w:val="single" w:color="auto" w:sz="4" w:space="0"/>
            </w:tcBorders>
            <w:noWrap/>
            <w:vAlign w:val="center"/>
          </w:tcPr>
          <w:p w14:paraId="3405319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津贴补贴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341156F3">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44.64</w:t>
            </w:r>
          </w:p>
        </w:tc>
        <w:tc>
          <w:tcPr>
            <w:tcW w:w="425" w:type="pct"/>
            <w:tcBorders>
              <w:top w:val="single" w:color="auto" w:sz="4" w:space="0"/>
              <w:left w:val="single" w:color="auto" w:sz="4" w:space="0"/>
              <w:bottom w:val="single" w:color="auto" w:sz="4" w:space="0"/>
              <w:right w:val="single" w:color="auto" w:sz="4" w:space="0"/>
            </w:tcBorders>
            <w:noWrap/>
            <w:vAlign w:val="center"/>
          </w:tcPr>
          <w:p w14:paraId="47E9C59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1F6DDB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印刷费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71B3499">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8FC0EC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30702</w:t>
            </w:r>
          </w:p>
        </w:tc>
        <w:tc>
          <w:tcPr>
            <w:tcW w:w="799" w:type="pct"/>
            <w:tcBorders>
              <w:top w:val="single" w:color="auto" w:sz="4" w:space="0"/>
              <w:left w:val="single" w:color="auto" w:sz="4" w:space="0"/>
              <w:bottom w:val="single" w:color="auto" w:sz="4" w:space="0"/>
              <w:right w:val="single" w:color="auto" w:sz="4" w:space="0"/>
            </w:tcBorders>
            <w:noWrap/>
            <w:vAlign w:val="center"/>
          </w:tcPr>
          <w:p w14:paraId="2E75A04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国外债务付息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218B4C57">
            <w:pPr>
              <w:jc w:val="right"/>
              <w:rPr>
                <w:rFonts w:hint="eastAsia" w:ascii="Times New Roman" w:hAnsi="Times New Roman" w:cs="Times New Roman"/>
                <w:sz w:val="18"/>
                <w:szCs w:val="18"/>
                <w:highlight w:val="none"/>
                <w:lang w:eastAsia="zh-CN"/>
              </w:rPr>
            </w:pPr>
          </w:p>
        </w:tc>
      </w:tr>
      <w:tr w14:paraId="4BC35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B2F6AA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30103</w:t>
            </w:r>
          </w:p>
        </w:tc>
        <w:tc>
          <w:tcPr>
            <w:tcW w:w="799" w:type="pct"/>
            <w:tcBorders>
              <w:top w:val="single" w:color="auto" w:sz="4" w:space="0"/>
              <w:left w:val="single" w:color="auto" w:sz="4" w:space="0"/>
              <w:bottom w:val="single" w:color="auto" w:sz="4" w:space="0"/>
              <w:right w:val="single" w:color="auto" w:sz="4" w:space="0"/>
            </w:tcBorders>
            <w:noWrap/>
            <w:vAlign w:val="center"/>
          </w:tcPr>
          <w:p w14:paraId="12CEF01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奖金</w:t>
            </w:r>
          </w:p>
        </w:tc>
        <w:tc>
          <w:tcPr>
            <w:tcW w:w="449" w:type="pct"/>
            <w:tcBorders>
              <w:top w:val="single" w:color="auto" w:sz="4" w:space="0"/>
              <w:left w:val="single" w:color="auto" w:sz="4" w:space="0"/>
              <w:bottom w:val="single" w:color="auto" w:sz="4" w:space="0"/>
              <w:right w:val="single" w:color="auto" w:sz="4" w:space="0"/>
            </w:tcBorders>
            <w:noWrap/>
            <w:vAlign w:val="center"/>
          </w:tcPr>
          <w:p w14:paraId="2FC9C661">
            <w:pPr>
              <w:jc w:val="right"/>
              <w:rPr>
                <w:rFonts w:hint="eastAsia" w:asciiTheme="minorEastAsia" w:hAnsiTheme="minorEastAsia" w:eastAsiaTheme="minorEastAsia" w:cstheme="minorEastAsia"/>
                <w:i w:val="0"/>
                <w:iCs w:val="0"/>
                <w:color w:val="000000"/>
                <w:sz w:val="18"/>
                <w:szCs w:val="18"/>
                <w:highlight w:val="none"/>
                <w:u w:val="none"/>
              </w:rPr>
            </w:pPr>
            <w:r>
              <w:rPr>
                <w:rFonts w:hint="eastAsia" w:ascii="Times New Roman" w:hAnsi="Times New Roman" w:cs="Times New Roman"/>
                <w:sz w:val="18"/>
                <w:szCs w:val="18"/>
                <w:highlight w:val="none"/>
                <w:lang w:eastAsia="zh-CN"/>
              </w:rPr>
              <w:t>15.81</w:t>
            </w:r>
          </w:p>
        </w:tc>
        <w:tc>
          <w:tcPr>
            <w:tcW w:w="425" w:type="pct"/>
            <w:tcBorders>
              <w:top w:val="single" w:color="auto" w:sz="4" w:space="0"/>
              <w:left w:val="single" w:color="auto" w:sz="4" w:space="0"/>
              <w:bottom w:val="single" w:color="auto" w:sz="4" w:space="0"/>
              <w:right w:val="single" w:color="auto" w:sz="4" w:space="0"/>
            </w:tcBorders>
            <w:noWrap/>
            <w:vAlign w:val="center"/>
          </w:tcPr>
          <w:p w14:paraId="76108AE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28CC1B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咨询费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BB6A692">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CD1137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w:t>
            </w:r>
          </w:p>
        </w:tc>
        <w:tc>
          <w:tcPr>
            <w:tcW w:w="799" w:type="pct"/>
            <w:tcBorders>
              <w:top w:val="single" w:color="auto" w:sz="4" w:space="0"/>
              <w:left w:val="single" w:color="auto" w:sz="4" w:space="0"/>
              <w:bottom w:val="single" w:color="auto" w:sz="4" w:space="0"/>
              <w:right w:val="single" w:color="auto" w:sz="4" w:space="0"/>
            </w:tcBorders>
            <w:noWrap/>
            <w:vAlign w:val="center"/>
          </w:tcPr>
          <w:p w14:paraId="2141458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37190A4D">
            <w:pPr>
              <w:jc w:val="right"/>
              <w:rPr>
                <w:rFonts w:hint="eastAsia" w:ascii="Times New Roman" w:hAnsi="Times New Roman" w:cs="Times New Roman"/>
                <w:sz w:val="18"/>
                <w:szCs w:val="18"/>
                <w:highlight w:val="none"/>
                <w:lang w:eastAsia="zh-CN"/>
              </w:rPr>
            </w:pPr>
          </w:p>
        </w:tc>
      </w:tr>
      <w:tr w14:paraId="36A7A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3F2A4B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30106</w:t>
            </w:r>
          </w:p>
        </w:tc>
        <w:tc>
          <w:tcPr>
            <w:tcW w:w="799" w:type="pct"/>
            <w:tcBorders>
              <w:top w:val="single" w:color="auto" w:sz="4" w:space="0"/>
              <w:left w:val="single" w:color="auto" w:sz="4" w:space="0"/>
              <w:bottom w:val="single" w:color="auto" w:sz="4" w:space="0"/>
              <w:right w:val="single" w:color="auto" w:sz="4" w:space="0"/>
            </w:tcBorders>
            <w:noWrap/>
            <w:vAlign w:val="center"/>
          </w:tcPr>
          <w:p w14:paraId="4A94CCE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伙食补助费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004040F">
            <w:pPr>
              <w:jc w:val="righ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F0585D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00C0BE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手续费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BB5CDBD">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1EAAFC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31001</w:t>
            </w:r>
          </w:p>
        </w:tc>
        <w:tc>
          <w:tcPr>
            <w:tcW w:w="799" w:type="pct"/>
            <w:tcBorders>
              <w:top w:val="single" w:color="auto" w:sz="4" w:space="0"/>
              <w:left w:val="single" w:color="auto" w:sz="4" w:space="0"/>
              <w:bottom w:val="single" w:color="auto" w:sz="4" w:space="0"/>
              <w:right w:val="single" w:color="auto" w:sz="4" w:space="0"/>
            </w:tcBorders>
            <w:noWrap/>
            <w:vAlign w:val="center"/>
          </w:tcPr>
          <w:p w14:paraId="30EB14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房屋建筑物购建</w:t>
            </w:r>
          </w:p>
        </w:tc>
        <w:tc>
          <w:tcPr>
            <w:tcW w:w="449" w:type="pct"/>
            <w:tcBorders>
              <w:top w:val="single" w:color="auto" w:sz="4" w:space="0"/>
              <w:left w:val="single" w:color="auto" w:sz="4" w:space="0"/>
              <w:bottom w:val="single" w:color="auto" w:sz="4" w:space="0"/>
              <w:right w:val="single" w:color="auto" w:sz="4" w:space="0"/>
            </w:tcBorders>
            <w:noWrap/>
            <w:vAlign w:val="center"/>
          </w:tcPr>
          <w:p w14:paraId="7E19624A">
            <w:pPr>
              <w:jc w:val="right"/>
              <w:rPr>
                <w:rFonts w:hint="eastAsia" w:ascii="Times New Roman" w:hAnsi="Times New Roman" w:cs="Times New Roman"/>
                <w:sz w:val="18"/>
                <w:szCs w:val="18"/>
                <w:highlight w:val="none"/>
                <w:lang w:eastAsia="zh-CN"/>
              </w:rPr>
            </w:pPr>
          </w:p>
        </w:tc>
      </w:tr>
      <w:tr w14:paraId="03FB9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0CED16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30107</w:t>
            </w:r>
          </w:p>
        </w:tc>
        <w:tc>
          <w:tcPr>
            <w:tcW w:w="799" w:type="pct"/>
            <w:tcBorders>
              <w:top w:val="single" w:color="auto" w:sz="4" w:space="0"/>
              <w:left w:val="single" w:color="auto" w:sz="4" w:space="0"/>
              <w:bottom w:val="single" w:color="auto" w:sz="4" w:space="0"/>
              <w:right w:val="single" w:color="auto" w:sz="4" w:space="0"/>
            </w:tcBorders>
            <w:noWrap/>
            <w:vAlign w:val="center"/>
          </w:tcPr>
          <w:p w14:paraId="4C3644B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绩效工资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5DE076A5">
            <w:pPr>
              <w:jc w:val="righ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490736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7444DD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水费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B1EC488">
            <w:pPr>
              <w:jc w:val="right"/>
              <w:rPr>
                <w:rFonts w:hint="eastAsia" w:ascii="Times New Roman" w:hAnsi="Times New Roman" w:cs="Times New Roman"/>
                <w:sz w:val="18"/>
                <w:szCs w:val="18"/>
                <w:highlight w:val="none"/>
                <w:lang w:eastAsia="zh-CN"/>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3633E6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31002</w:t>
            </w:r>
          </w:p>
        </w:tc>
        <w:tc>
          <w:tcPr>
            <w:tcW w:w="799" w:type="pct"/>
            <w:tcBorders>
              <w:top w:val="single" w:color="auto" w:sz="4" w:space="0"/>
              <w:left w:val="single" w:color="auto" w:sz="4" w:space="0"/>
              <w:bottom w:val="single" w:color="auto" w:sz="4" w:space="0"/>
              <w:right w:val="single" w:color="auto" w:sz="4" w:space="0"/>
            </w:tcBorders>
            <w:noWrap/>
            <w:vAlign w:val="center"/>
          </w:tcPr>
          <w:p w14:paraId="49DC3F7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办公设备购置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49F43BC4">
            <w:pPr>
              <w:jc w:val="right"/>
              <w:rPr>
                <w:rFonts w:hint="eastAsia" w:ascii="Times New Roman" w:hAnsi="Times New Roman" w:cs="Times New Roman"/>
                <w:sz w:val="18"/>
                <w:szCs w:val="18"/>
                <w:highlight w:val="none"/>
                <w:lang w:eastAsia="zh-CN"/>
              </w:rPr>
            </w:pPr>
          </w:p>
        </w:tc>
      </w:tr>
      <w:tr w14:paraId="0DFAE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CD0D9D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30108</w:t>
            </w:r>
          </w:p>
        </w:tc>
        <w:tc>
          <w:tcPr>
            <w:tcW w:w="799" w:type="pct"/>
            <w:tcBorders>
              <w:top w:val="single" w:color="auto" w:sz="4" w:space="0"/>
              <w:left w:val="single" w:color="auto" w:sz="4" w:space="0"/>
              <w:bottom w:val="single" w:color="auto" w:sz="4" w:space="0"/>
              <w:right w:val="single" w:color="auto" w:sz="4" w:space="0"/>
            </w:tcBorders>
            <w:noWrap/>
            <w:vAlign w:val="center"/>
          </w:tcPr>
          <w:p w14:paraId="17A2669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机关事业单位基本养老保险缴费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377BCBC">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10.02</w:t>
            </w:r>
          </w:p>
        </w:tc>
        <w:tc>
          <w:tcPr>
            <w:tcW w:w="425" w:type="pct"/>
            <w:tcBorders>
              <w:top w:val="single" w:color="auto" w:sz="4" w:space="0"/>
              <w:left w:val="single" w:color="auto" w:sz="4" w:space="0"/>
              <w:bottom w:val="single" w:color="auto" w:sz="4" w:space="0"/>
              <w:right w:val="single" w:color="auto" w:sz="4" w:space="0"/>
            </w:tcBorders>
            <w:noWrap/>
            <w:vAlign w:val="center"/>
          </w:tcPr>
          <w:p w14:paraId="053F1DE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2034E0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D13A98E">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1.40</w:t>
            </w:r>
          </w:p>
        </w:tc>
        <w:tc>
          <w:tcPr>
            <w:tcW w:w="425" w:type="pct"/>
            <w:tcBorders>
              <w:top w:val="single" w:color="auto" w:sz="4" w:space="0"/>
              <w:left w:val="single" w:color="auto" w:sz="4" w:space="0"/>
              <w:bottom w:val="single" w:color="auto" w:sz="4" w:space="0"/>
              <w:right w:val="single" w:color="auto" w:sz="4" w:space="0"/>
            </w:tcBorders>
            <w:noWrap/>
            <w:vAlign w:val="center"/>
          </w:tcPr>
          <w:p w14:paraId="1186178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31003</w:t>
            </w:r>
          </w:p>
        </w:tc>
        <w:tc>
          <w:tcPr>
            <w:tcW w:w="799" w:type="pct"/>
            <w:tcBorders>
              <w:top w:val="single" w:color="auto" w:sz="4" w:space="0"/>
              <w:left w:val="single" w:color="auto" w:sz="4" w:space="0"/>
              <w:bottom w:val="single" w:color="auto" w:sz="4" w:space="0"/>
              <w:right w:val="single" w:color="auto" w:sz="4" w:space="0"/>
            </w:tcBorders>
            <w:noWrap/>
            <w:vAlign w:val="center"/>
          </w:tcPr>
          <w:p w14:paraId="0543417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0F5C2E85">
            <w:pPr>
              <w:jc w:val="right"/>
              <w:rPr>
                <w:rFonts w:hint="eastAsia" w:asciiTheme="minorEastAsia" w:hAnsiTheme="minorEastAsia" w:eastAsiaTheme="minorEastAsia" w:cstheme="minorEastAsia"/>
                <w:i w:val="0"/>
                <w:iCs w:val="0"/>
                <w:color w:val="000000"/>
                <w:sz w:val="18"/>
                <w:szCs w:val="18"/>
                <w:highlight w:val="none"/>
                <w:u w:val="none"/>
              </w:rPr>
            </w:pPr>
          </w:p>
        </w:tc>
      </w:tr>
      <w:tr w14:paraId="4F76D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E6501A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30109</w:t>
            </w:r>
          </w:p>
        </w:tc>
        <w:tc>
          <w:tcPr>
            <w:tcW w:w="799" w:type="pct"/>
            <w:tcBorders>
              <w:top w:val="single" w:color="auto" w:sz="4" w:space="0"/>
              <w:left w:val="single" w:color="auto" w:sz="4" w:space="0"/>
              <w:bottom w:val="single" w:color="auto" w:sz="4" w:space="0"/>
              <w:right w:val="single" w:color="auto" w:sz="4" w:space="0"/>
            </w:tcBorders>
            <w:noWrap/>
            <w:vAlign w:val="center"/>
          </w:tcPr>
          <w:p w14:paraId="45D73AC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职业年金缴费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52915014">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11.66</w:t>
            </w:r>
          </w:p>
        </w:tc>
        <w:tc>
          <w:tcPr>
            <w:tcW w:w="425" w:type="pct"/>
            <w:tcBorders>
              <w:top w:val="single" w:color="auto" w:sz="4" w:space="0"/>
              <w:left w:val="single" w:color="auto" w:sz="4" w:space="0"/>
              <w:bottom w:val="single" w:color="auto" w:sz="4" w:space="0"/>
              <w:right w:val="single" w:color="auto" w:sz="4" w:space="0"/>
            </w:tcBorders>
            <w:noWrap/>
            <w:vAlign w:val="center"/>
          </w:tcPr>
          <w:p w14:paraId="543837B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974E35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邮电费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97068A9">
            <w:pPr>
              <w:jc w:val="right"/>
              <w:rPr>
                <w:rFonts w:hint="eastAsia" w:ascii="Times New Roman" w:hAnsi="Times New Roman" w:cs="Times New Roman"/>
                <w:sz w:val="18"/>
                <w:szCs w:val="18"/>
                <w:highlight w:val="none"/>
                <w:lang w:eastAsia="zh-CN"/>
              </w:rPr>
            </w:pPr>
            <w:r>
              <w:rPr>
                <w:rFonts w:hint="eastAsia" w:ascii="Times New Roman" w:hAnsi="Times New Roman" w:cs="Times New Roman"/>
                <w:sz w:val="18"/>
                <w:szCs w:val="18"/>
                <w:highlight w:val="none"/>
                <w:lang w:eastAsia="zh-CN"/>
              </w:rPr>
              <w:t>0.96</w:t>
            </w:r>
          </w:p>
        </w:tc>
        <w:tc>
          <w:tcPr>
            <w:tcW w:w="425" w:type="pct"/>
            <w:tcBorders>
              <w:top w:val="single" w:color="auto" w:sz="4" w:space="0"/>
              <w:left w:val="single" w:color="auto" w:sz="4" w:space="0"/>
              <w:bottom w:val="single" w:color="auto" w:sz="4" w:space="0"/>
              <w:right w:val="single" w:color="auto" w:sz="4" w:space="0"/>
            </w:tcBorders>
            <w:noWrap/>
            <w:vAlign w:val="center"/>
          </w:tcPr>
          <w:p w14:paraId="5A79E0B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31005</w:t>
            </w:r>
          </w:p>
        </w:tc>
        <w:tc>
          <w:tcPr>
            <w:tcW w:w="799" w:type="pct"/>
            <w:tcBorders>
              <w:top w:val="single" w:color="auto" w:sz="4" w:space="0"/>
              <w:left w:val="single" w:color="auto" w:sz="4" w:space="0"/>
              <w:bottom w:val="single" w:color="auto" w:sz="4" w:space="0"/>
              <w:right w:val="single" w:color="auto" w:sz="4" w:space="0"/>
            </w:tcBorders>
            <w:noWrap/>
            <w:vAlign w:val="center"/>
          </w:tcPr>
          <w:p w14:paraId="4013953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基础设施建设</w:t>
            </w:r>
          </w:p>
        </w:tc>
        <w:tc>
          <w:tcPr>
            <w:tcW w:w="449" w:type="pct"/>
            <w:tcBorders>
              <w:top w:val="single" w:color="auto" w:sz="4" w:space="0"/>
              <w:left w:val="single" w:color="auto" w:sz="4" w:space="0"/>
              <w:bottom w:val="single" w:color="auto" w:sz="4" w:space="0"/>
              <w:right w:val="single" w:color="auto" w:sz="4" w:space="0"/>
            </w:tcBorders>
            <w:noWrap/>
            <w:vAlign w:val="center"/>
          </w:tcPr>
          <w:p w14:paraId="3EC20DA6">
            <w:pPr>
              <w:jc w:val="right"/>
              <w:rPr>
                <w:rFonts w:hint="eastAsia" w:asciiTheme="minorEastAsia" w:hAnsiTheme="minorEastAsia" w:eastAsiaTheme="minorEastAsia" w:cstheme="minorEastAsia"/>
                <w:i w:val="0"/>
                <w:iCs w:val="0"/>
                <w:color w:val="000000"/>
                <w:sz w:val="18"/>
                <w:szCs w:val="18"/>
                <w:highlight w:val="none"/>
                <w:u w:val="none"/>
              </w:rPr>
            </w:pPr>
          </w:p>
        </w:tc>
      </w:tr>
      <w:tr w14:paraId="275BF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D100C6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30110</w:t>
            </w:r>
          </w:p>
        </w:tc>
        <w:tc>
          <w:tcPr>
            <w:tcW w:w="799" w:type="pct"/>
            <w:tcBorders>
              <w:top w:val="single" w:color="auto" w:sz="4" w:space="0"/>
              <w:left w:val="single" w:color="auto" w:sz="4" w:space="0"/>
              <w:bottom w:val="single" w:color="auto" w:sz="4" w:space="0"/>
              <w:right w:val="single" w:color="auto" w:sz="4" w:space="0"/>
            </w:tcBorders>
            <w:noWrap/>
            <w:vAlign w:val="center"/>
          </w:tcPr>
          <w:p w14:paraId="3FC16C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职工基本医疗保险缴费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6D0EB7E">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3.63</w:t>
            </w:r>
          </w:p>
        </w:tc>
        <w:tc>
          <w:tcPr>
            <w:tcW w:w="425" w:type="pct"/>
            <w:tcBorders>
              <w:top w:val="single" w:color="auto" w:sz="4" w:space="0"/>
              <w:left w:val="single" w:color="auto" w:sz="4" w:space="0"/>
              <w:bottom w:val="single" w:color="auto" w:sz="4" w:space="0"/>
              <w:right w:val="single" w:color="auto" w:sz="4" w:space="0"/>
            </w:tcBorders>
            <w:noWrap/>
            <w:vAlign w:val="center"/>
          </w:tcPr>
          <w:p w14:paraId="3878F90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9D9DF0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取暖费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783E778">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5C65ED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31006</w:t>
            </w:r>
          </w:p>
        </w:tc>
        <w:tc>
          <w:tcPr>
            <w:tcW w:w="799" w:type="pct"/>
            <w:tcBorders>
              <w:top w:val="single" w:color="auto" w:sz="4" w:space="0"/>
              <w:left w:val="single" w:color="auto" w:sz="4" w:space="0"/>
              <w:bottom w:val="single" w:color="auto" w:sz="4" w:space="0"/>
              <w:right w:val="single" w:color="auto" w:sz="4" w:space="0"/>
            </w:tcBorders>
            <w:noWrap/>
            <w:vAlign w:val="center"/>
          </w:tcPr>
          <w:p w14:paraId="040E1C7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大型修缮</w:t>
            </w:r>
          </w:p>
        </w:tc>
        <w:tc>
          <w:tcPr>
            <w:tcW w:w="449" w:type="pct"/>
            <w:tcBorders>
              <w:top w:val="single" w:color="auto" w:sz="4" w:space="0"/>
              <w:left w:val="single" w:color="auto" w:sz="4" w:space="0"/>
              <w:bottom w:val="single" w:color="auto" w:sz="4" w:space="0"/>
              <w:right w:val="single" w:color="auto" w:sz="4" w:space="0"/>
            </w:tcBorders>
            <w:noWrap/>
            <w:vAlign w:val="center"/>
          </w:tcPr>
          <w:p w14:paraId="151F8360">
            <w:pPr>
              <w:jc w:val="right"/>
              <w:rPr>
                <w:rFonts w:hint="default" w:ascii="Times New Roman" w:hAnsi="Times New Roman" w:cs="Times New Roman" w:eastAsiaTheme="minorEastAsia"/>
                <w:i w:val="0"/>
                <w:iCs w:val="0"/>
                <w:color w:val="000000"/>
                <w:sz w:val="18"/>
                <w:szCs w:val="18"/>
                <w:highlight w:val="none"/>
                <w:u w:val="none"/>
              </w:rPr>
            </w:pPr>
          </w:p>
        </w:tc>
      </w:tr>
      <w:tr w14:paraId="7B2F3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280C41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30111</w:t>
            </w:r>
          </w:p>
        </w:tc>
        <w:tc>
          <w:tcPr>
            <w:tcW w:w="799" w:type="pct"/>
            <w:tcBorders>
              <w:top w:val="single" w:color="auto" w:sz="4" w:space="0"/>
              <w:left w:val="single" w:color="auto" w:sz="4" w:space="0"/>
              <w:bottom w:val="single" w:color="auto" w:sz="4" w:space="0"/>
              <w:right w:val="single" w:color="auto" w:sz="4" w:space="0"/>
            </w:tcBorders>
            <w:noWrap/>
            <w:vAlign w:val="center"/>
          </w:tcPr>
          <w:p w14:paraId="740CA90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公务员医疗补助缴费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16B6B21E">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777237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30209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924AAD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物业管理费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985DCD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AFCEF9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31007</w:t>
            </w:r>
          </w:p>
        </w:tc>
        <w:tc>
          <w:tcPr>
            <w:tcW w:w="799" w:type="pct"/>
            <w:tcBorders>
              <w:top w:val="single" w:color="auto" w:sz="4" w:space="0"/>
              <w:left w:val="single" w:color="auto" w:sz="4" w:space="0"/>
              <w:bottom w:val="single" w:color="auto" w:sz="4" w:space="0"/>
              <w:right w:val="single" w:color="auto" w:sz="4" w:space="0"/>
            </w:tcBorders>
            <w:noWrap/>
            <w:vAlign w:val="center"/>
          </w:tcPr>
          <w:p w14:paraId="4B5A111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信息网络及软件购置更新</w:t>
            </w:r>
          </w:p>
        </w:tc>
        <w:tc>
          <w:tcPr>
            <w:tcW w:w="449" w:type="pct"/>
            <w:tcBorders>
              <w:top w:val="single" w:color="auto" w:sz="4" w:space="0"/>
              <w:left w:val="single" w:color="auto" w:sz="4" w:space="0"/>
              <w:bottom w:val="single" w:color="auto" w:sz="4" w:space="0"/>
              <w:right w:val="single" w:color="auto" w:sz="4" w:space="0"/>
            </w:tcBorders>
            <w:noWrap/>
            <w:vAlign w:val="center"/>
          </w:tcPr>
          <w:p w14:paraId="479E20C5">
            <w:pPr>
              <w:jc w:val="right"/>
              <w:rPr>
                <w:rFonts w:hint="default" w:ascii="Times New Roman" w:hAnsi="Times New Roman" w:cs="Times New Roman" w:eastAsiaTheme="minorEastAsia"/>
                <w:i w:val="0"/>
                <w:iCs w:val="0"/>
                <w:color w:val="000000"/>
                <w:sz w:val="18"/>
                <w:szCs w:val="18"/>
                <w:highlight w:val="none"/>
                <w:u w:val="none"/>
              </w:rPr>
            </w:pPr>
          </w:p>
        </w:tc>
      </w:tr>
      <w:tr w14:paraId="490D5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DAB5A5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30112</w:t>
            </w:r>
          </w:p>
        </w:tc>
        <w:tc>
          <w:tcPr>
            <w:tcW w:w="799" w:type="pct"/>
            <w:tcBorders>
              <w:top w:val="single" w:color="auto" w:sz="4" w:space="0"/>
              <w:left w:val="single" w:color="auto" w:sz="4" w:space="0"/>
              <w:bottom w:val="single" w:color="auto" w:sz="4" w:space="0"/>
              <w:right w:val="single" w:color="auto" w:sz="4" w:space="0"/>
            </w:tcBorders>
            <w:noWrap/>
            <w:vAlign w:val="center"/>
          </w:tcPr>
          <w:p w14:paraId="6011EBA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其他社会保障缴费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D6268FC">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0.30</w:t>
            </w:r>
          </w:p>
        </w:tc>
        <w:tc>
          <w:tcPr>
            <w:tcW w:w="425" w:type="pct"/>
            <w:tcBorders>
              <w:top w:val="single" w:color="auto" w:sz="4" w:space="0"/>
              <w:left w:val="single" w:color="auto" w:sz="4" w:space="0"/>
              <w:bottom w:val="single" w:color="auto" w:sz="4" w:space="0"/>
              <w:right w:val="single" w:color="auto" w:sz="4" w:space="0"/>
            </w:tcBorders>
            <w:noWrap/>
            <w:vAlign w:val="center"/>
          </w:tcPr>
          <w:p w14:paraId="6C1A3B3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201F04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差旅费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2050DC2">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0.57</w:t>
            </w:r>
          </w:p>
        </w:tc>
        <w:tc>
          <w:tcPr>
            <w:tcW w:w="425" w:type="pct"/>
            <w:tcBorders>
              <w:top w:val="single" w:color="auto" w:sz="4" w:space="0"/>
              <w:left w:val="single" w:color="auto" w:sz="4" w:space="0"/>
              <w:bottom w:val="single" w:color="auto" w:sz="4" w:space="0"/>
              <w:right w:val="single" w:color="auto" w:sz="4" w:space="0"/>
            </w:tcBorders>
            <w:noWrap/>
            <w:vAlign w:val="center"/>
          </w:tcPr>
          <w:p w14:paraId="7524A43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31008</w:t>
            </w:r>
          </w:p>
        </w:tc>
        <w:tc>
          <w:tcPr>
            <w:tcW w:w="799" w:type="pct"/>
            <w:tcBorders>
              <w:top w:val="single" w:color="auto" w:sz="4" w:space="0"/>
              <w:left w:val="single" w:color="auto" w:sz="4" w:space="0"/>
              <w:bottom w:val="single" w:color="auto" w:sz="4" w:space="0"/>
              <w:right w:val="single" w:color="auto" w:sz="4" w:space="0"/>
            </w:tcBorders>
            <w:noWrap/>
            <w:vAlign w:val="center"/>
          </w:tcPr>
          <w:p w14:paraId="4244985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物资储备</w:t>
            </w:r>
          </w:p>
        </w:tc>
        <w:tc>
          <w:tcPr>
            <w:tcW w:w="449" w:type="pct"/>
            <w:tcBorders>
              <w:top w:val="single" w:color="auto" w:sz="4" w:space="0"/>
              <w:left w:val="single" w:color="auto" w:sz="4" w:space="0"/>
              <w:bottom w:val="single" w:color="auto" w:sz="4" w:space="0"/>
              <w:right w:val="single" w:color="auto" w:sz="4" w:space="0"/>
            </w:tcBorders>
            <w:noWrap/>
            <w:vAlign w:val="center"/>
          </w:tcPr>
          <w:p w14:paraId="0A5C76FD">
            <w:pPr>
              <w:jc w:val="right"/>
              <w:rPr>
                <w:rFonts w:hint="default" w:ascii="Times New Roman" w:hAnsi="Times New Roman" w:cs="Times New Roman" w:eastAsiaTheme="minorEastAsia"/>
                <w:i w:val="0"/>
                <w:iCs w:val="0"/>
                <w:color w:val="000000"/>
                <w:sz w:val="18"/>
                <w:szCs w:val="18"/>
                <w:highlight w:val="none"/>
                <w:u w:val="none"/>
              </w:rPr>
            </w:pPr>
          </w:p>
        </w:tc>
      </w:tr>
      <w:tr w14:paraId="3D7B7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34E3E1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30113</w:t>
            </w:r>
          </w:p>
        </w:tc>
        <w:tc>
          <w:tcPr>
            <w:tcW w:w="799" w:type="pct"/>
            <w:tcBorders>
              <w:top w:val="single" w:color="auto" w:sz="4" w:space="0"/>
              <w:left w:val="single" w:color="auto" w:sz="4" w:space="0"/>
              <w:bottom w:val="single" w:color="auto" w:sz="4" w:space="0"/>
              <w:right w:val="single" w:color="auto" w:sz="4" w:space="0"/>
            </w:tcBorders>
            <w:noWrap/>
            <w:vAlign w:val="center"/>
          </w:tcPr>
          <w:p w14:paraId="465B697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住房公积金</w:t>
            </w:r>
          </w:p>
        </w:tc>
        <w:tc>
          <w:tcPr>
            <w:tcW w:w="449" w:type="pct"/>
            <w:tcBorders>
              <w:top w:val="single" w:color="auto" w:sz="4" w:space="0"/>
              <w:left w:val="single" w:color="auto" w:sz="4" w:space="0"/>
              <w:bottom w:val="single" w:color="auto" w:sz="4" w:space="0"/>
              <w:right w:val="single" w:color="auto" w:sz="4" w:space="0"/>
            </w:tcBorders>
            <w:noWrap/>
            <w:vAlign w:val="center"/>
          </w:tcPr>
          <w:p w14:paraId="7F440345">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4.76</w:t>
            </w:r>
          </w:p>
        </w:tc>
        <w:tc>
          <w:tcPr>
            <w:tcW w:w="425" w:type="pct"/>
            <w:tcBorders>
              <w:top w:val="single" w:color="auto" w:sz="4" w:space="0"/>
              <w:left w:val="single" w:color="auto" w:sz="4" w:space="0"/>
              <w:bottom w:val="single" w:color="auto" w:sz="4" w:space="0"/>
              <w:right w:val="single" w:color="auto" w:sz="4" w:space="0"/>
            </w:tcBorders>
            <w:noWrap/>
            <w:vAlign w:val="center"/>
          </w:tcPr>
          <w:p w14:paraId="438DB6A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DEC7D4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C4DC8D4">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2ECFB5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31009</w:t>
            </w:r>
          </w:p>
        </w:tc>
        <w:tc>
          <w:tcPr>
            <w:tcW w:w="799" w:type="pct"/>
            <w:tcBorders>
              <w:top w:val="single" w:color="auto" w:sz="4" w:space="0"/>
              <w:left w:val="single" w:color="auto" w:sz="4" w:space="0"/>
              <w:bottom w:val="single" w:color="auto" w:sz="4" w:space="0"/>
              <w:right w:val="single" w:color="auto" w:sz="4" w:space="0"/>
            </w:tcBorders>
            <w:noWrap/>
            <w:vAlign w:val="center"/>
          </w:tcPr>
          <w:p w14:paraId="57DDCC8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土地补偿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2FB7B981">
            <w:pPr>
              <w:jc w:val="right"/>
              <w:rPr>
                <w:rFonts w:hint="default" w:ascii="Times New Roman" w:hAnsi="Times New Roman" w:cs="Times New Roman" w:eastAsiaTheme="minorEastAsia"/>
                <w:i w:val="0"/>
                <w:iCs w:val="0"/>
                <w:color w:val="000000"/>
                <w:sz w:val="18"/>
                <w:szCs w:val="18"/>
                <w:highlight w:val="none"/>
                <w:u w:val="none"/>
              </w:rPr>
            </w:pPr>
          </w:p>
        </w:tc>
      </w:tr>
      <w:tr w14:paraId="543BA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E17802C">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30114</w:t>
            </w:r>
          </w:p>
        </w:tc>
        <w:tc>
          <w:tcPr>
            <w:tcW w:w="799" w:type="pct"/>
            <w:tcBorders>
              <w:top w:val="single" w:color="auto" w:sz="4" w:space="0"/>
              <w:left w:val="single" w:color="auto" w:sz="4" w:space="0"/>
              <w:bottom w:val="single" w:color="auto" w:sz="4" w:space="0"/>
              <w:right w:val="single" w:color="auto" w:sz="4" w:space="0"/>
            </w:tcBorders>
            <w:noWrap/>
            <w:vAlign w:val="center"/>
          </w:tcPr>
          <w:p w14:paraId="3FC06D6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医疗费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CF7728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E60773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DA67CD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维修（护）费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FE6CC0D">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F43206B">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31010</w:t>
            </w:r>
          </w:p>
        </w:tc>
        <w:tc>
          <w:tcPr>
            <w:tcW w:w="799" w:type="pct"/>
            <w:tcBorders>
              <w:top w:val="single" w:color="auto" w:sz="4" w:space="0"/>
              <w:left w:val="single" w:color="auto" w:sz="4" w:space="0"/>
              <w:bottom w:val="single" w:color="auto" w:sz="4" w:space="0"/>
              <w:right w:val="single" w:color="auto" w:sz="4" w:space="0"/>
            </w:tcBorders>
            <w:noWrap/>
            <w:vAlign w:val="center"/>
          </w:tcPr>
          <w:p w14:paraId="10F4F4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安置补助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5F46AA56">
            <w:pPr>
              <w:jc w:val="right"/>
              <w:rPr>
                <w:rFonts w:hint="default" w:ascii="Times New Roman" w:hAnsi="Times New Roman" w:cs="Times New Roman" w:eastAsiaTheme="minorEastAsia"/>
                <w:i w:val="0"/>
                <w:iCs w:val="0"/>
                <w:color w:val="000000"/>
                <w:sz w:val="18"/>
                <w:szCs w:val="18"/>
                <w:highlight w:val="none"/>
                <w:u w:val="none"/>
              </w:rPr>
            </w:pPr>
          </w:p>
        </w:tc>
      </w:tr>
      <w:tr w14:paraId="55F0C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9BF4C7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30199</w:t>
            </w:r>
          </w:p>
        </w:tc>
        <w:tc>
          <w:tcPr>
            <w:tcW w:w="799" w:type="pct"/>
            <w:tcBorders>
              <w:top w:val="single" w:color="auto" w:sz="4" w:space="0"/>
              <w:left w:val="single" w:color="auto" w:sz="4" w:space="0"/>
              <w:bottom w:val="single" w:color="auto" w:sz="4" w:space="0"/>
              <w:right w:val="single" w:color="auto" w:sz="4" w:space="0"/>
            </w:tcBorders>
            <w:noWrap/>
            <w:vAlign w:val="center"/>
          </w:tcPr>
          <w:p w14:paraId="47D1AB1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791FD62C">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3031E2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319C5E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 xml:space="preserve">  租赁费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1E71DCA">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FDFE8F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31011</w:t>
            </w:r>
          </w:p>
        </w:tc>
        <w:tc>
          <w:tcPr>
            <w:tcW w:w="799" w:type="pct"/>
            <w:tcBorders>
              <w:top w:val="single" w:color="auto" w:sz="4" w:space="0"/>
              <w:left w:val="single" w:color="auto" w:sz="4" w:space="0"/>
              <w:bottom w:val="single" w:color="auto" w:sz="4" w:space="0"/>
              <w:right w:val="single" w:color="auto" w:sz="4" w:space="0"/>
            </w:tcBorders>
            <w:noWrap/>
            <w:vAlign w:val="center"/>
          </w:tcPr>
          <w:p w14:paraId="5412F8D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地上附着物和青苗补偿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2711AC2D">
            <w:pPr>
              <w:jc w:val="right"/>
              <w:rPr>
                <w:rFonts w:hint="default" w:ascii="Times New Roman" w:hAnsi="Times New Roman" w:cs="Times New Roman" w:eastAsiaTheme="minorEastAsia"/>
                <w:i w:val="0"/>
                <w:iCs w:val="0"/>
                <w:color w:val="000000"/>
                <w:sz w:val="18"/>
                <w:szCs w:val="18"/>
                <w:highlight w:val="none"/>
                <w:u w:val="none"/>
              </w:rPr>
            </w:pPr>
          </w:p>
        </w:tc>
      </w:tr>
      <w:tr w14:paraId="2EDDE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FE67D3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w:t>
            </w:r>
          </w:p>
        </w:tc>
        <w:tc>
          <w:tcPr>
            <w:tcW w:w="799" w:type="pct"/>
            <w:tcBorders>
              <w:top w:val="single" w:color="auto" w:sz="4" w:space="0"/>
              <w:left w:val="single" w:color="auto" w:sz="4" w:space="0"/>
              <w:bottom w:val="single" w:color="auto" w:sz="4" w:space="0"/>
              <w:right w:val="single" w:color="auto" w:sz="4" w:space="0"/>
            </w:tcBorders>
            <w:noWrap/>
            <w:vAlign w:val="center"/>
          </w:tcPr>
          <w:p w14:paraId="4880E69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15791796">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152.88</w:t>
            </w:r>
          </w:p>
        </w:tc>
        <w:tc>
          <w:tcPr>
            <w:tcW w:w="425" w:type="pct"/>
            <w:tcBorders>
              <w:top w:val="single" w:color="auto" w:sz="4" w:space="0"/>
              <w:left w:val="single" w:color="auto" w:sz="4" w:space="0"/>
              <w:bottom w:val="single" w:color="auto" w:sz="4" w:space="0"/>
              <w:right w:val="single" w:color="auto" w:sz="4" w:space="0"/>
            </w:tcBorders>
            <w:noWrap/>
            <w:vAlign w:val="center"/>
          </w:tcPr>
          <w:p w14:paraId="5BD48CF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BFE65B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会议费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C818EAC">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824E72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31012</w:t>
            </w:r>
          </w:p>
        </w:tc>
        <w:tc>
          <w:tcPr>
            <w:tcW w:w="799" w:type="pct"/>
            <w:tcBorders>
              <w:top w:val="single" w:color="auto" w:sz="4" w:space="0"/>
              <w:left w:val="single" w:color="auto" w:sz="4" w:space="0"/>
              <w:bottom w:val="single" w:color="auto" w:sz="4" w:space="0"/>
              <w:right w:val="single" w:color="auto" w:sz="4" w:space="0"/>
            </w:tcBorders>
            <w:noWrap/>
            <w:vAlign w:val="center"/>
          </w:tcPr>
          <w:p w14:paraId="22CD428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拆迁补偿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2C3B2988">
            <w:pPr>
              <w:jc w:val="right"/>
              <w:rPr>
                <w:rFonts w:hint="default" w:ascii="Times New Roman" w:hAnsi="Times New Roman" w:cs="Times New Roman" w:eastAsiaTheme="minorEastAsia"/>
                <w:i w:val="0"/>
                <w:iCs w:val="0"/>
                <w:color w:val="000000"/>
                <w:sz w:val="18"/>
                <w:szCs w:val="18"/>
                <w:highlight w:val="none"/>
                <w:u w:val="none"/>
              </w:rPr>
            </w:pPr>
          </w:p>
        </w:tc>
      </w:tr>
      <w:tr w14:paraId="456A1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F45C09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30301</w:t>
            </w:r>
          </w:p>
        </w:tc>
        <w:tc>
          <w:tcPr>
            <w:tcW w:w="799" w:type="pct"/>
            <w:tcBorders>
              <w:top w:val="single" w:color="auto" w:sz="4" w:space="0"/>
              <w:left w:val="single" w:color="auto" w:sz="4" w:space="0"/>
              <w:bottom w:val="single" w:color="auto" w:sz="4" w:space="0"/>
              <w:right w:val="single" w:color="auto" w:sz="4" w:space="0"/>
            </w:tcBorders>
            <w:noWrap/>
            <w:vAlign w:val="center"/>
          </w:tcPr>
          <w:p w14:paraId="5D459A0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离休费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4BDAAD4">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9.17</w:t>
            </w:r>
          </w:p>
        </w:tc>
        <w:tc>
          <w:tcPr>
            <w:tcW w:w="425" w:type="pct"/>
            <w:tcBorders>
              <w:top w:val="single" w:color="auto" w:sz="4" w:space="0"/>
              <w:left w:val="single" w:color="auto" w:sz="4" w:space="0"/>
              <w:bottom w:val="single" w:color="auto" w:sz="4" w:space="0"/>
              <w:right w:val="single" w:color="auto" w:sz="4" w:space="0"/>
            </w:tcBorders>
            <w:noWrap/>
            <w:vAlign w:val="center"/>
          </w:tcPr>
          <w:p w14:paraId="1A00541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9B341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培训费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E88A18E">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50083B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31013</w:t>
            </w:r>
          </w:p>
        </w:tc>
        <w:tc>
          <w:tcPr>
            <w:tcW w:w="799" w:type="pct"/>
            <w:tcBorders>
              <w:top w:val="single" w:color="auto" w:sz="4" w:space="0"/>
              <w:left w:val="single" w:color="auto" w:sz="4" w:space="0"/>
              <w:bottom w:val="single" w:color="auto" w:sz="4" w:space="0"/>
              <w:right w:val="single" w:color="auto" w:sz="4" w:space="0"/>
            </w:tcBorders>
            <w:noWrap/>
            <w:vAlign w:val="center"/>
          </w:tcPr>
          <w:p w14:paraId="26AB59F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54D4DD40">
            <w:pPr>
              <w:jc w:val="right"/>
              <w:rPr>
                <w:rFonts w:hint="default" w:ascii="Times New Roman" w:hAnsi="Times New Roman" w:cs="Times New Roman" w:eastAsiaTheme="minorEastAsia"/>
                <w:i w:val="0"/>
                <w:iCs w:val="0"/>
                <w:color w:val="000000"/>
                <w:sz w:val="18"/>
                <w:szCs w:val="18"/>
                <w:highlight w:val="none"/>
                <w:u w:val="none"/>
              </w:rPr>
            </w:pPr>
          </w:p>
        </w:tc>
      </w:tr>
      <w:tr w14:paraId="3E82C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AB6B07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30302</w:t>
            </w:r>
          </w:p>
        </w:tc>
        <w:tc>
          <w:tcPr>
            <w:tcW w:w="799" w:type="pct"/>
            <w:tcBorders>
              <w:top w:val="single" w:color="auto" w:sz="4" w:space="0"/>
              <w:left w:val="single" w:color="auto" w:sz="4" w:space="0"/>
              <w:bottom w:val="single" w:color="auto" w:sz="4" w:space="0"/>
              <w:right w:val="single" w:color="auto" w:sz="4" w:space="0"/>
            </w:tcBorders>
            <w:noWrap/>
            <w:vAlign w:val="center"/>
          </w:tcPr>
          <w:p w14:paraId="11F7348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退休费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6A888D60">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10.83</w:t>
            </w:r>
          </w:p>
        </w:tc>
        <w:tc>
          <w:tcPr>
            <w:tcW w:w="425" w:type="pct"/>
            <w:tcBorders>
              <w:top w:val="single" w:color="auto" w:sz="4" w:space="0"/>
              <w:left w:val="single" w:color="auto" w:sz="4" w:space="0"/>
              <w:bottom w:val="single" w:color="auto" w:sz="4" w:space="0"/>
              <w:right w:val="single" w:color="auto" w:sz="4" w:space="0"/>
            </w:tcBorders>
            <w:noWrap/>
            <w:vAlign w:val="center"/>
          </w:tcPr>
          <w:p w14:paraId="59A9186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E6391E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5F48463">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0.98</w:t>
            </w:r>
          </w:p>
        </w:tc>
        <w:tc>
          <w:tcPr>
            <w:tcW w:w="425" w:type="pct"/>
            <w:tcBorders>
              <w:top w:val="single" w:color="auto" w:sz="4" w:space="0"/>
              <w:left w:val="single" w:color="auto" w:sz="4" w:space="0"/>
              <w:bottom w:val="single" w:color="auto" w:sz="4" w:space="0"/>
              <w:right w:val="single" w:color="auto" w:sz="4" w:space="0"/>
            </w:tcBorders>
            <w:noWrap/>
            <w:vAlign w:val="center"/>
          </w:tcPr>
          <w:p w14:paraId="39EA33C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31019</w:t>
            </w:r>
          </w:p>
        </w:tc>
        <w:tc>
          <w:tcPr>
            <w:tcW w:w="799" w:type="pct"/>
            <w:tcBorders>
              <w:top w:val="single" w:color="auto" w:sz="4" w:space="0"/>
              <w:left w:val="single" w:color="auto" w:sz="4" w:space="0"/>
              <w:bottom w:val="single" w:color="auto" w:sz="4" w:space="0"/>
              <w:right w:val="single" w:color="auto" w:sz="4" w:space="0"/>
            </w:tcBorders>
            <w:noWrap/>
            <w:vAlign w:val="center"/>
          </w:tcPr>
          <w:p w14:paraId="4B3B7C3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其他交通工具购置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635CF04E">
            <w:pPr>
              <w:jc w:val="right"/>
              <w:rPr>
                <w:rFonts w:hint="default" w:ascii="Times New Roman" w:hAnsi="Times New Roman" w:cs="Times New Roman" w:eastAsiaTheme="minorEastAsia"/>
                <w:i w:val="0"/>
                <w:iCs w:val="0"/>
                <w:color w:val="000000"/>
                <w:sz w:val="18"/>
                <w:szCs w:val="18"/>
                <w:highlight w:val="none"/>
                <w:u w:val="none"/>
              </w:rPr>
            </w:pPr>
          </w:p>
        </w:tc>
      </w:tr>
      <w:tr w14:paraId="46749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13BCA8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30303</w:t>
            </w:r>
          </w:p>
        </w:tc>
        <w:tc>
          <w:tcPr>
            <w:tcW w:w="799" w:type="pct"/>
            <w:tcBorders>
              <w:top w:val="single" w:color="auto" w:sz="4" w:space="0"/>
              <w:left w:val="single" w:color="auto" w:sz="4" w:space="0"/>
              <w:bottom w:val="single" w:color="auto" w:sz="4" w:space="0"/>
              <w:right w:val="single" w:color="auto" w:sz="4" w:space="0"/>
            </w:tcBorders>
            <w:noWrap/>
            <w:vAlign w:val="center"/>
          </w:tcPr>
          <w:p w14:paraId="526C67A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退职（役）费</w:t>
            </w:r>
          </w:p>
        </w:tc>
        <w:tc>
          <w:tcPr>
            <w:tcW w:w="449" w:type="pct"/>
            <w:tcBorders>
              <w:top w:val="single" w:color="auto" w:sz="4" w:space="0"/>
              <w:left w:val="single" w:color="auto" w:sz="4" w:space="0"/>
              <w:bottom w:val="single" w:color="auto" w:sz="4" w:space="0"/>
              <w:right w:val="single" w:color="auto" w:sz="4" w:space="0"/>
            </w:tcBorders>
            <w:noWrap/>
            <w:vAlign w:val="center"/>
          </w:tcPr>
          <w:p w14:paraId="1FC04122">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599B18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30218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07801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专用材料费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B182F2E">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B2130D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31021</w:t>
            </w:r>
          </w:p>
        </w:tc>
        <w:tc>
          <w:tcPr>
            <w:tcW w:w="799" w:type="pct"/>
            <w:tcBorders>
              <w:top w:val="single" w:color="auto" w:sz="4" w:space="0"/>
              <w:left w:val="single" w:color="auto" w:sz="4" w:space="0"/>
              <w:bottom w:val="single" w:color="auto" w:sz="4" w:space="0"/>
              <w:right w:val="single" w:color="auto" w:sz="4" w:space="0"/>
            </w:tcBorders>
            <w:noWrap/>
            <w:vAlign w:val="center"/>
          </w:tcPr>
          <w:p w14:paraId="3E98F78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文物和陈列品购置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73665132">
            <w:pPr>
              <w:jc w:val="right"/>
              <w:rPr>
                <w:rFonts w:hint="default" w:ascii="Times New Roman" w:hAnsi="Times New Roman" w:cs="Times New Roman" w:eastAsiaTheme="minorEastAsia"/>
                <w:i w:val="0"/>
                <w:iCs w:val="0"/>
                <w:color w:val="000000"/>
                <w:sz w:val="18"/>
                <w:szCs w:val="18"/>
                <w:highlight w:val="none"/>
                <w:u w:val="none"/>
              </w:rPr>
            </w:pPr>
          </w:p>
        </w:tc>
      </w:tr>
      <w:tr w14:paraId="6D5ED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09DDDB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30304</w:t>
            </w:r>
          </w:p>
        </w:tc>
        <w:tc>
          <w:tcPr>
            <w:tcW w:w="799" w:type="pct"/>
            <w:tcBorders>
              <w:top w:val="single" w:color="auto" w:sz="4" w:space="0"/>
              <w:left w:val="single" w:color="auto" w:sz="4" w:space="0"/>
              <w:bottom w:val="single" w:color="auto" w:sz="4" w:space="0"/>
              <w:right w:val="single" w:color="auto" w:sz="4" w:space="0"/>
            </w:tcBorders>
            <w:noWrap/>
            <w:vAlign w:val="center"/>
          </w:tcPr>
          <w:p w14:paraId="7ADD014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抚恤金</w:t>
            </w:r>
          </w:p>
        </w:tc>
        <w:tc>
          <w:tcPr>
            <w:tcW w:w="449" w:type="pct"/>
            <w:tcBorders>
              <w:top w:val="single" w:color="auto" w:sz="4" w:space="0"/>
              <w:left w:val="single" w:color="auto" w:sz="4" w:space="0"/>
              <w:bottom w:val="single" w:color="auto" w:sz="4" w:space="0"/>
              <w:right w:val="single" w:color="auto" w:sz="4" w:space="0"/>
            </w:tcBorders>
            <w:noWrap/>
            <w:vAlign w:val="center"/>
          </w:tcPr>
          <w:p w14:paraId="3876C7C6">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9BE71D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D901C4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被装购置费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3F78B3C">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C3DE0C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31022</w:t>
            </w:r>
          </w:p>
        </w:tc>
        <w:tc>
          <w:tcPr>
            <w:tcW w:w="799" w:type="pct"/>
            <w:tcBorders>
              <w:top w:val="single" w:color="auto" w:sz="4" w:space="0"/>
              <w:left w:val="single" w:color="auto" w:sz="4" w:space="0"/>
              <w:bottom w:val="single" w:color="auto" w:sz="4" w:space="0"/>
              <w:right w:val="single" w:color="auto" w:sz="4" w:space="0"/>
            </w:tcBorders>
            <w:noWrap/>
            <w:vAlign w:val="center"/>
          </w:tcPr>
          <w:p w14:paraId="41B164D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无形资产购置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3CCE3B90">
            <w:pPr>
              <w:jc w:val="right"/>
              <w:rPr>
                <w:rFonts w:hint="default" w:ascii="Times New Roman" w:hAnsi="Times New Roman" w:cs="Times New Roman" w:eastAsiaTheme="minorEastAsia"/>
                <w:i w:val="0"/>
                <w:iCs w:val="0"/>
                <w:color w:val="000000"/>
                <w:sz w:val="18"/>
                <w:szCs w:val="18"/>
                <w:highlight w:val="none"/>
                <w:u w:val="none"/>
              </w:rPr>
            </w:pPr>
          </w:p>
        </w:tc>
      </w:tr>
      <w:tr w14:paraId="1B213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C0B617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30305</w:t>
            </w:r>
          </w:p>
        </w:tc>
        <w:tc>
          <w:tcPr>
            <w:tcW w:w="799" w:type="pct"/>
            <w:tcBorders>
              <w:top w:val="single" w:color="auto" w:sz="4" w:space="0"/>
              <w:left w:val="single" w:color="auto" w:sz="4" w:space="0"/>
              <w:bottom w:val="single" w:color="auto" w:sz="4" w:space="0"/>
              <w:right w:val="single" w:color="auto" w:sz="4" w:space="0"/>
            </w:tcBorders>
            <w:noWrap/>
            <w:vAlign w:val="center"/>
          </w:tcPr>
          <w:p w14:paraId="7C0F58D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生活补助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2FDFE779">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15.30</w:t>
            </w:r>
          </w:p>
        </w:tc>
        <w:tc>
          <w:tcPr>
            <w:tcW w:w="425" w:type="pct"/>
            <w:tcBorders>
              <w:top w:val="single" w:color="auto" w:sz="4" w:space="0"/>
              <w:left w:val="single" w:color="auto" w:sz="4" w:space="0"/>
              <w:bottom w:val="single" w:color="auto" w:sz="4" w:space="0"/>
              <w:right w:val="single" w:color="auto" w:sz="4" w:space="0"/>
            </w:tcBorders>
            <w:noWrap/>
            <w:vAlign w:val="center"/>
          </w:tcPr>
          <w:p w14:paraId="78A06E9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DCAA5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专用燃料费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D633576">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19BA60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31099</w:t>
            </w:r>
          </w:p>
        </w:tc>
        <w:tc>
          <w:tcPr>
            <w:tcW w:w="799" w:type="pct"/>
            <w:tcBorders>
              <w:top w:val="single" w:color="auto" w:sz="4" w:space="0"/>
              <w:left w:val="single" w:color="auto" w:sz="4" w:space="0"/>
              <w:bottom w:val="single" w:color="auto" w:sz="4" w:space="0"/>
              <w:right w:val="single" w:color="auto" w:sz="4" w:space="0"/>
            </w:tcBorders>
            <w:noWrap/>
            <w:vAlign w:val="center"/>
          </w:tcPr>
          <w:p w14:paraId="2FD794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570EAEDF">
            <w:pPr>
              <w:jc w:val="right"/>
              <w:rPr>
                <w:rFonts w:hint="default" w:ascii="Times New Roman" w:hAnsi="Times New Roman" w:cs="Times New Roman" w:eastAsiaTheme="minorEastAsia"/>
                <w:i w:val="0"/>
                <w:iCs w:val="0"/>
                <w:color w:val="000000"/>
                <w:sz w:val="18"/>
                <w:szCs w:val="18"/>
                <w:highlight w:val="none"/>
                <w:u w:val="none"/>
              </w:rPr>
            </w:pPr>
          </w:p>
        </w:tc>
      </w:tr>
      <w:tr w14:paraId="1939F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B2D8A1F">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30306</w:t>
            </w:r>
          </w:p>
        </w:tc>
        <w:tc>
          <w:tcPr>
            <w:tcW w:w="799" w:type="pct"/>
            <w:tcBorders>
              <w:top w:val="single" w:color="auto" w:sz="4" w:space="0"/>
              <w:left w:val="single" w:color="auto" w:sz="4" w:space="0"/>
              <w:bottom w:val="single" w:color="auto" w:sz="4" w:space="0"/>
              <w:right w:val="single" w:color="auto" w:sz="4" w:space="0"/>
            </w:tcBorders>
            <w:noWrap/>
            <w:vAlign w:val="center"/>
          </w:tcPr>
          <w:p w14:paraId="55E6368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救济费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933F077">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9AA574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E89223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劳务费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906ACC0">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978883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w:t>
            </w:r>
          </w:p>
        </w:tc>
        <w:tc>
          <w:tcPr>
            <w:tcW w:w="799" w:type="pct"/>
            <w:tcBorders>
              <w:top w:val="single" w:color="auto" w:sz="4" w:space="0"/>
              <w:left w:val="single" w:color="auto" w:sz="4" w:space="0"/>
              <w:bottom w:val="single" w:color="auto" w:sz="4" w:space="0"/>
              <w:right w:val="single" w:color="auto" w:sz="4" w:space="0"/>
            </w:tcBorders>
            <w:noWrap/>
            <w:vAlign w:val="center"/>
          </w:tcPr>
          <w:p w14:paraId="44ABEF8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29DADF84">
            <w:pPr>
              <w:jc w:val="right"/>
              <w:rPr>
                <w:rFonts w:hint="default" w:ascii="Times New Roman" w:hAnsi="Times New Roman" w:cs="Times New Roman" w:eastAsiaTheme="minorEastAsia"/>
                <w:i w:val="0"/>
                <w:iCs w:val="0"/>
                <w:color w:val="000000"/>
                <w:sz w:val="18"/>
                <w:szCs w:val="18"/>
                <w:highlight w:val="none"/>
                <w:u w:val="none"/>
              </w:rPr>
            </w:pPr>
          </w:p>
        </w:tc>
      </w:tr>
      <w:tr w14:paraId="22135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E86C4D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30307</w:t>
            </w:r>
          </w:p>
        </w:tc>
        <w:tc>
          <w:tcPr>
            <w:tcW w:w="799" w:type="pct"/>
            <w:tcBorders>
              <w:top w:val="single" w:color="auto" w:sz="4" w:space="0"/>
              <w:left w:val="single" w:color="auto" w:sz="4" w:space="0"/>
              <w:bottom w:val="single" w:color="auto" w:sz="4" w:space="0"/>
              <w:right w:val="single" w:color="auto" w:sz="4" w:space="0"/>
            </w:tcBorders>
            <w:noWrap/>
            <w:vAlign w:val="center"/>
          </w:tcPr>
          <w:p w14:paraId="2D75EC5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医疗费补助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43ABD743">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117.57</w:t>
            </w:r>
          </w:p>
        </w:tc>
        <w:tc>
          <w:tcPr>
            <w:tcW w:w="425" w:type="pct"/>
            <w:tcBorders>
              <w:top w:val="single" w:color="auto" w:sz="4" w:space="0"/>
              <w:left w:val="single" w:color="auto" w:sz="4" w:space="0"/>
              <w:bottom w:val="single" w:color="auto" w:sz="4" w:space="0"/>
              <w:right w:val="single" w:color="auto" w:sz="4" w:space="0"/>
            </w:tcBorders>
            <w:noWrap/>
            <w:vAlign w:val="center"/>
          </w:tcPr>
          <w:p w14:paraId="1EBBDE4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B76E5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委托业务费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6D6E586">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B3832C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31201</w:t>
            </w:r>
          </w:p>
        </w:tc>
        <w:tc>
          <w:tcPr>
            <w:tcW w:w="799" w:type="pct"/>
            <w:tcBorders>
              <w:top w:val="single" w:color="auto" w:sz="4" w:space="0"/>
              <w:left w:val="single" w:color="auto" w:sz="4" w:space="0"/>
              <w:bottom w:val="single" w:color="auto" w:sz="4" w:space="0"/>
              <w:right w:val="single" w:color="auto" w:sz="4" w:space="0"/>
            </w:tcBorders>
            <w:noWrap/>
            <w:vAlign w:val="center"/>
          </w:tcPr>
          <w:p w14:paraId="3E695E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资本金注入</w:t>
            </w:r>
          </w:p>
        </w:tc>
        <w:tc>
          <w:tcPr>
            <w:tcW w:w="449" w:type="pct"/>
            <w:tcBorders>
              <w:top w:val="single" w:color="auto" w:sz="4" w:space="0"/>
              <w:left w:val="single" w:color="auto" w:sz="4" w:space="0"/>
              <w:bottom w:val="single" w:color="auto" w:sz="4" w:space="0"/>
              <w:right w:val="single" w:color="auto" w:sz="4" w:space="0"/>
            </w:tcBorders>
            <w:noWrap/>
            <w:vAlign w:val="center"/>
          </w:tcPr>
          <w:p w14:paraId="5198CE4C">
            <w:pPr>
              <w:jc w:val="right"/>
              <w:rPr>
                <w:rFonts w:hint="default" w:ascii="Times New Roman" w:hAnsi="Times New Roman" w:cs="Times New Roman" w:eastAsiaTheme="minorEastAsia"/>
                <w:i w:val="0"/>
                <w:iCs w:val="0"/>
                <w:color w:val="000000"/>
                <w:sz w:val="18"/>
                <w:szCs w:val="18"/>
                <w:highlight w:val="none"/>
                <w:u w:val="none"/>
              </w:rPr>
            </w:pPr>
          </w:p>
        </w:tc>
      </w:tr>
      <w:tr w14:paraId="2CDF0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CDE12D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30308</w:t>
            </w:r>
          </w:p>
        </w:tc>
        <w:tc>
          <w:tcPr>
            <w:tcW w:w="799" w:type="pct"/>
            <w:tcBorders>
              <w:top w:val="single" w:color="auto" w:sz="4" w:space="0"/>
              <w:left w:val="single" w:color="auto" w:sz="4" w:space="0"/>
              <w:bottom w:val="single" w:color="auto" w:sz="4" w:space="0"/>
              <w:right w:val="single" w:color="auto" w:sz="4" w:space="0"/>
            </w:tcBorders>
            <w:noWrap/>
            <w:vAlign w:val="center"/>
          </w:tcPr>
          <w:p w14:paraId="69DCF8F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助学金</w:t>
            </w:r>
          </w:p>
        </w:tc>
        <w:tc>
          <w:tcPr>
            <w:tcW w:w="449" w:type="pct"/>
            <w:tcBorders>
              <w:top w:val="single" w:color="auto" w:sz="4" w:space="0"/>
              <w:left w:val="single" w:color="auto" w:sz="4" w:space="0"/>
              <w:bottom w:val="single" w:color="auto" w:sz="4" w:space="0"/>
              <w:right w:val="single" w:color="auto" w:sz="4" w:space="0"/>
            </w:tcBorders>
            <w:noWrap/>
            <w:vAlign w:val="center"/>
          </w:tcPr>
          <w:p w14:paraId="33789F6F">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170F548">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ED550A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工会经费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B21904F">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9D6737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31203</w:t>
            </w:r>
          </w:p>
        </w:tc>
        <w:tc>
          <w:tcPr>
            <w:tcW w:w="799" w:type="pct"/>
            <w:tcBorders>
              <w:top w:val="single" w:color="auto" w:sz="4" w:space="0"/>
              <w:left w:val="single" w:color="auto" w:sz="4" w:space="0"/>
              <w:bottom w:val="single" w:color="auto" w:sz="4" w:space="0"/>
              <w:right w:val="single" w:color="auto" w:sz="4" w:space="0"/>
            </w:tcBorders>
            <w:noWrap/>
            <w:vAlign w:val="center"/>
          </w:tcPr>
          <w:p w14:paraId="145092B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政府投资基金股权投资</w:t>
            </w:r>
          </w:p>
        </w:tc>
        <w:tc>
          <w:tcPr>
            <w:tcW w:w="449" w:type="pct"/>
            <w:tcBorders>
              <w:top w:val="single" w:color="auto" w:sz="4" w:space="0"/>
              <w:left w:val="single" w:color="auto" w:sz="4" w:space="0"/>
              <w:bottom w:val="single" w:color="auto" w:sz="4" w:space="0"/>
              <w:right w:val="single" w:color="auto" w:sz="4" w:space="0"/>
            </w:tcBorders>
            <w:noWrap/>
            <w:vAlign w:val="center"/>
          </w:tcPr>
          <w:p w14:paraId="076A8A09">
            <w:pPr>
              <w:jc w:val="right"/>
              <w:rPr>
                <w:rFonts w:hint="default" w:ascii="Times New Roman" w:hAnsi="Times New Roman" w:cs="Times New Roman" w:eastAsiaTheme="minorEastAsia"/>
                <w:i w:val="0"/>
                <w:iCs w:val="0"/>
                <w:color w:val="000000"/>
                <w:sz w:val="18"/>
                <w:szCs w:val="18"/>
                <w:highlight w:val="none"/>
                <w:u w:val="none"/>
              </w:rPr>
            </w:pPr>
          </w:p>
        </w:tc>
      </w:tr>
      <w:tr w14:paraId="2062E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EF56C2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30309</w:t>
            </w:r>
          </w:p>
        </w:tc>
        <w:tc>
          <w:tcPr>
            <w:tcW w:w="799" w:type="pct"/>
            <w:tcBorders>
              <w:top w:val="single" w:color="auto" w:sz="4" w:space="0"/>
              <w:left w:val="single" w:color="auto" w:sz="4" w:space="0"/>
              <w:bottom w:val="single" w:color="auto" w:sz="4" w:space="0"/>
              <w:right w:val="single" w:color="auto" w:sz="4" w:space="0"/>
            </w:tcBorders>
            <w:noWrap/>
            <w:vAlign w:val="center"/>
          </w:tcPr>
          <w:p w14:paraId="6ACE017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奖励金</w:t>
            </w:r>
          </w:p>
        </w:tc>
        <w:tc>
          <w:tcPr>
            <w:tcW w:w="449" w:type="pct"/>
            <w:tcBorders>
              <w:top w:val="single" w:color="auto" w:sz="4" w:space="0"/>
              <w:left w:val="single" w:color="auto" w:sz="4" w:space="0"/>
              <w:bottom w:val="single" w:color="auto" w:sz="4" w:space="0"/>
              <w:right w:val="single" w:color="auto" w:sz="4" w:space="0"/>
            </w:tcBorders>
            <w:noWrap/>
            <w:vAlign w:val="center"/>
          </w:tcPr>
          <w:p w14:paraId="61D03744">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2AFE820">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30229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72F223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福利费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6A64CCC">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6793492">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31204</w:t>
            </w:r>
          </w:p>
        </w:tc>
        <w:tc>
          <w:tcPr>
            <w:tcW w:w="799" w:type="pct"/>
            <w:tcBorders>
              <w:top w:val="single" w:color="auto" w:sz="4" w:space="0"/>
              <w:left w:val="single" w:color="auto" w:sz="4" w:space="0"/>
              <w:bottom w:val="single" w:color="auto" w:sz="4" w:space="0"/>
              <w:right w:val="single" w:color="auto" w:sz="4" w:space="0"/>
            </w:tcBorders>
            <w:noWrap/>
            <w:vAlign w:val="center"/>
          </w:tcPr>
          <w:p w14:paraId="01C08CF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费用补贴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11856C34">
            <w:pPr>
              <w:jc w:val="right"/>
              <w:rPr>
                <w:rFonts w:hint="default" w:ascii="Times New Roman" w:hAnsi="Times New Roman" w:cs="Times New Roman" w:eastAsiaTheme="minorEastAsia"/>
                <w:i w:val="0"/>
                <w:iCs w:val="0"/>
                <w:color w:val="000000"/>
                <w:sz w:val="18"/>
                <w:szCs w:val="18"/>
                <w:highlight w:val="none"/>
                <w:u w:val="none"/>
              </w:rPr>
            </w:pPr>
          </w:p>
        </w:tc>
      </w:tr>
      <w:tr w14:paraId="6F486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FA4D29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30310</w:t>
            </w:r>
          </w:p>
        </w:tc>
        <w:tc>
          <w:tcPr>
            <w:tcW w:w="799" w:type="pct"/>
            <w:tcBorders>
              <w:top w:val="single" w:color="auto" w:sz="4" w:space="0"/>
              <w:left w:val="single" w:color="auto" w:sz="4" w:space="0"/>
              <w:bottom w:val="single" w:color="auto" w:sz="4" w:space="0"/>
              <w:right w:val="single" w:color="auto" w:sz="4" w:space="0"/>
            </w:tcBorders>
            <w:noWrap/>
            <w:vAlign w:val="center"/>
          </w:tcPr>
          <w:p w14:paraId="77A427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个人农业生产补贴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10928424">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A8036D7">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30231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7D2699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0005B4D">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4.81</w:t>
            </w:r>
          </w:p>
        </w:tc>
        <w:tc>
          <w:tcPr>
            <w:tcW w:w="425" w:type="pct"/>
            <w:tcBorders>
              <w:top w:val="single" w:color="auto" w:sz="4" w:space="0"/>
              <w:left w:val="single" w:color="auto" w:sz="4" w:space="0"/>
              <w:bottom w:val="single" w:color="auto" w:sz="4" w:space="0"/>
              <w:right w:val="single" w:color="auto" w:sz="4" w:space="0"/>
            </w:tcBorders>
            <w:noWrap/>
            <w:vAlign w:val="center"/>
          </w:tcPr>
          <w:p w14:paraId="5D06C8FE">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31205</w:t>
            </w:r>
          </w:p>
        </w:tc>
        <w:tc>
          <w:tcPr>
            <w:tcW w:w="799" w:type="pct"/>
            <w:tcBorders>
              <w:top w:val="single" w:color="auto" w:sz="4" w:space="0"/>
              <w:left w:val="single" w:color="auto" w:sz="4" w:space="0"/>
              <w:bottom w:val="single" w:color="auto" w:sz="4" w:space="0"/>
              <w:right w:val="single" w:color="auto" w:sz="4" w:space="0"/>
            </w:tcBorders>
            <w:noWrap/>
            <w:vAlign w:val="center"/>
          </w:tcPr>
          <w:p w14:paraId="296883F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利息补贴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513E96AA">
            <w:pPr>
              <w:jc w:val="right"/>
              <w:rPr>
                <w:rFonts w:hint="default" w:ascii="Times New Roman" w:hAnsi="Times New Roman" w:cs="Times New Roman" w:eastAsiaTheme="minorEastAsia"/>
                <w:i w:val="0"/>
                <w:iCs w:val="0"/>
                <w:color w:val="000000"/>
                <w:sz w:val="18"/>
                <w:szCs w:val="18"/>
                <w:highlight w:val="none"/>
                <w:u w:val="none"/>
              </w:rPr>
            </w:pPr>
          </w:p>
        </w:tc>
      </w:tr>
      <w:tr w14:paraId="157FB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0A370D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30311</w:t>
            </w:r>
          </w:p>
        </w:tc>
        <w:tc>
          <w:tcPr>
            <w:tcW w:w="799" w:type="pct"/>
            <w:tcBorders>
              <w:top w:val="single" w:color="auto" w:sz="4" w:space="0"/>
              <w:left w:val="single" w:color="auto" w:sz="4" w:space="0"/>
              <w:bottom w:val="single" w:color="auto" w:sz="4" w:space="0"/>
              <w:right w:val="single" w:color="auto" w:sz="4" w:space="0"/>
            </w:tcBorders>
            <w:noWrap/>
            <w:vAlign w:val="center"/>
          </w:tcPr>
          <w:p w14:paraId="56755DA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代缴社会保险费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3E245238">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E56B6C3">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30239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9A7217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其他交通费用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3D467BC">
            <w:pPr>
              <w:jc w:val="right"/>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4.80</w:t>
            </w:r>
          </w:p>
        </w:tc>
        <w:tc>
          <w:tcPr>
            <w:tcW w:w="425" w:type="pct"/>
            <w:tcBorders>
              <w:top w:val="single" w:color="auto" w:sz="4" w:space="0"/>
              <w:left w:val="single" w:color="auto" w:sz="4" w:space="0"/>
              <w:bottom w:val="single" w:color="auto" w:sz="4" w:space="0"/>
              <w:right w:val="single" w:color="auto" w:sz="4" w:space="0"/>
            </w:tcBorders>
            <w:noWrap/>
            <w:vAlign w:val="center"/>
          </w:tcPr>
          <w:p w14:paraId="0655BCA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31299</w:t>
            </w:r>
          </w:p>
        </w:tc>
        <w:tc>
          <w:tcPr>
            <w:tcW w:w="799" w:type="pct"/>
            <w:tcBorders>
              <w:top w:val="single" w:color="auto" w:sz="4" w:space="0"/>
              <w:left w:val="single" w:color="auto" w:sz="4" w:space="0"/>
              <w:bottom w:val="single" w:color="auto" w:sz="4" w:space="0"/>
              <w:right w:val="single" w:color="auto" w:sz="4" w:space="0"/>
            </w:tcBorders>
            <w:noWrap/>
            <w:vAlign w:val="center"/>
          </w:tcPr>
          <w:p w14:paraId="2D06D49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50BF59F0">
            <w:pPr>
              <w:jc w:val="right"/>
              <w:rPr>
                <w:rFonts w:hint="default" w:ascii="Times New Roman" w:hAnsi="Times New Roman" w:cs="Times New Roman" w:eastAsiaTheme="minorEastAsia"/>
                <w:i w:val="0"/>
                <w:iCs w:val="0"/>
                <w:color w:val="000000"/>
                <w:sz w:val="18"/>
                <w:szCs w:val="18"/>
                <w:highlight w:val="none"/>
                <w:u w:val="none"/>
              </w:rPr>
            </w:pPr>
          </w:p>
        </w:tc>
      </w:tr>
      <w:tr w14:paraId="427E0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30B660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30399</w:t>
            </w:r>
          </w:p>
        </w:tc>
        <w:tc>
          <w:tcPr>
            <w:tcW w:w="799" w:type="pct"/>
            <w:tcBorders>
              <w:top w:val="single" w:color="auto" w:sz="4" w:space="0"/>
              <w:left w:val="single" w:color="auto" w:sz="4" w:space="0"/>
              <w:bottom w:val="single" w:color="auto" w:sz="4" w:space="0"/>
              <w:right w:val="single" w:color="auto" w:sz="4" w:space="0"/>
            </w:tcBorders>
            <w:noWrap/>
            <w:vAlign w:val="center"/>
          </w:tcPr>
          <w:p w14:paraId="7B002C8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405BA681">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82CBE2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30240</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36FD98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税金及附加费用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BC4C1F9">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52F29C5">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w:t>
            </w:r>
          </w:p>
        </w:tc>
        <w:tc>
          <w:tcPr>
            <w:tcW w:w="799" w:type="pct"/>
            <w:tcBorders>
              <w:top w:val="single" w:color="auto" w:sz="4" w:space="0"/>
              <w:left w:val="single" w:color="auto" w:sz="4" w:space="0"/>
              <w:bottom w:val="single" w:color="auto" w:sz="4" w:space="0"/>
              <w:right w:val="single" w:color="auto" w:sz="4" w:space="0"/>
            </w:tcBorders>
            <w:noWrap/>
            <w:vAlign w:val="center"/>
          </w:tcPr>
          <w:p w14:paraId="554BFE9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4C0A17CF">
            <w:pPr>
              <w:jc w:val="right"/>
              <w:rPr>
                <w:rFonts w:hint="default" w:ascii="Times New Roman" w:hAnsi="Times New Roman" w:cs="Times New Roman" w:eastAsiaTheme="minorEastAsia"/>
                <w:i w:val="0"/>
                <w:iCs w:val="0"/>
                <w:color w:val="000000"/>
                <w:sz w:val="18"/>
                <w:szCs w:val="18"/>
                <w:highlight w:val="none"/>
                <w:u w:val="none"/>
              </w:rPr>
            </w:pPr>
          </w:p>
        </w:tc>
      </w:tr>
      <w:tr w14:paraId="266B7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A464127">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BD414C9">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54350755">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9BA7CAA">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30299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4FB802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88C4EA3">
            <w:pPr>
              <w:jc w:val="righ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785F999">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39907</w:t>
            </w:r>
          </w:p>
        </w:tc>
        <w:tc>
          <w:tcPr>
            <w:tcW w:w="799" w:type="pct"/>
            <w:tcBorders>
              <w:top w:val="single" w:color="auto" w:sz="4" w:space="0"/>
              <w:left w:val="single" w:color="auto" w:sz="4" w:space="0"/>
              <w:bottom w:val="single" w:color="auto" w:sz="4" w:space="0"/>
              <w:right w:val="single" w:color="auto" w:sz="4" w:space="0"/>
            </w:tcBorders>
            <w:noWrap/>
            <w:vAlign w:val="center"/>
          </w:tcPr>
          <w:p w14:paraId="1DED1F3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国家赔偿费用支出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3AC9641E">
            <w:pPr>
              <w:jc w:val="right"/>
              <w:rPr>
                <w:rFonts w:hint="default" w:ascii="Times New Roman" w:hAnsi="Times New Roman" w:cs="Times New Roman" w:eastAsiaTheme="minorEastAsia"/>
                <w:i w:val="0"/>
                <w:iCs w:val="0"/>
                <w:color w:val="000000"/>
                <w:sz w:val="18"/>
                <w:szCs w:val="18"/>
                <w:highlight w:val="none"/>
                <w:u w:val="none"/>
              </w:rPr>
            </w:pPr>
          </w:p>
        </w:tc>
      </w:tr>
      <w:tr w14:paraId="0716C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EFABE89">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68DEE4A">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20DA9F8F">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6DEE315">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322AA56">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F2CE12B">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052B4B4">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39908</w:t>
            </w:r>
          </w:p>
        </w:tc>
        <w:tc>
          <w:tcPr>
            <w:tcW w:w="799" w:type="pct"/>
            <w:tcBorders>
              <w:top w:val="single" w:color="auto" w:sz="4" w:space="0"/>
              <w:left w:val="single" w:color="auto" w:sz="4" w:space="0"/>
              <w:bottom w:val="single" w:color="auto" w:sz="4" w:space="0"/>
              <w:right w:val="single" w:color="auto" w:sz="4" w:space="0"/>
            </w:tcBorders>
            <w:noWrap/>
            <w:vAlign w:val="center"/>
          </w:tcPr>
          <w:p w14:paraId="38CC8D2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对民间非营利组织和群众性自治组织补贴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1B320197">
            <w:pPr>
              <w:jc w:val="right"/>
              <w:rPr>
                <w:rFonts w:hint="default" w:ascii="Times New Roman" w:hAnsi="Times New Roman" w:cs="Times New Roman" w:eastAsiaTheme="minorEastAsia"/>
                <w:i w:val="0"/>
                <w:iCs w:val="0"/>
                <w:color w:val="000000"/>
                <w:sz w:val="18"/>
                <w:szCs w:val="18"/>
                <w:highlight w:val="none"/>
                <w:u w:val="none"/>
              </w:rPr>
            </w:pPr>
          </w:p>
        </w:tc>
      </w:tr>
      <w:tr w14:paraId="11678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82E1886">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423871DC">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4FFE4116">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791A43D">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A4A7BF9">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A759309">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367CBCD">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39909</w:t>
            </w:r>
          </w:p>
        </w:tc>
        <w:tc>
          <w:tcPr>
            <w:tcW w:w="799" w:type="pct"/>
            <w:tcBorders>
              <w:top w:val="single" w:color="auto" w:sz="4" w:space="0"/>
              <w:left w:val="single" w:color="auto" w:sz="4" w:space="0"/>
              <w:bottom w:val="single" w:color="auto" w:sz="4" w:space="0"/>
              <w:right w:val="single" w:color="auto" w:sz="4" w:space="0"/>
            </w:tcBorders>
            <w:noWrap/>
            <w:vAlign w:val="center"/>
          </w:tcPr>
          <w:p w14:paraId="105D0B1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经常性赠与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392BB241">
            <w:pPr>
              <w:jc w:val="right"/>
              <w:rPr>
                <w:rFonts w:hint="default" w:ascii="Times New Roman" w:hAnsi="Times New Roman" w:cs="Times New Roman" w:eastAsiaTheme="minorEastAsia"/>
                <w:i w:val="0"/>
                <w:iCs w:val="0"/>
                <w:color w:val="000000"/>
                <w:sz w:val="18"/>
                <w:szCs w:val="18"/>
                <w:highlight w:val="none"/>
                <w:u w:val="none"/>
              </w:rPr>
            </w:pPr>
          </w:p>
        </w:tc>
      </w:tr>
      <w:tr w14:paraId="40F87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A5A9757">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42BF6F08">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444512BF">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193BFAB">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44CEE94">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3122F6C">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6903886">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39910</w:t>
            </w:r>
          </w:p>
        </w:tc>
        <w:tc>
          <w:tcPr>
            <w:tcW w:w="799" w:type="pct"/>
            <w:tcBorders>
              <w:top w:val="single" w:color="auto" w:sz="4" w:space="0"/>
              <w:left w:val="single" w:color="auto" w:sz="4" w:space="0"/>
              <w:bottom w:val="single" w:color="auto" w:sz="4" w:space="0"/>
              <w:right w:val="single" w:color="auto" w:sz="4" w:space="0"/>
            </w:tcBorders>
            <w:noWrap/>
            <w:vAlign w:val="center"/>
          </w:tcPr>
          <w:p w14:paraId="3E50D2E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资本性赠与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4DA851DA">
            <w:pPr>
              <w:jc w:val="right"/>
              <w:rPr>
                <w:rFonts w:hint="default" w:ascii="Times New Roman" w:hAnsi="Times New Roman" w:cs="Times New Roman" w:eastAsiaTheme="minorEastAsia"/>
                <w:i w:val="0"/>
                <w:iCs w:val="0"/>
                <w:color w:val="000000"/>
                <w:sz w:val="18"/>
                <w:szCs w:val="18"/>
                <w:highlight w:val="none"/>
                <w:u w:val="none"/>
              </w:rPr>
            </w:pPr>
          </w:p>
        </w:tc>
      </w:tr>
      <w:tr w14:paraId="1E241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B65D841">
            <w:pPr>
              <w:jc w:val="center"/>
              <w:rPr>
                <w:rFonts w:hint="eastAsia" w:asciiTheme="minorEastAsia" w:hAnsiTheme="minorEastAsia" w:eastAsiaTheme="minorEastAsia" w:cstheme="minorEastAsia"/>
                <w:i w:val="0"/>
                <w:iCs w:val="0"/>
                <w:color w:val="000000"/>
                <w:sz w:val="18"/>
                <w:szCs w:val="18"/>
                <w:highlight w:val="none"/>
                <w:u w:val="none"/>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3552575C">
            <w:pPr>
              <w:jc w:val="left"/>
              <w:rPr>
                <w:rFonts w:hint="eastAsia" w:asciiTheme="minorEastAsia" w:hAnsiTheme="minorEastAsia" w:eastAsiaTheme="minorEastAsia" w:cstheme="minorEastAsia"/>
                <w:i w:val="0"/>
                <w:iCs w:val="0"/>
                <w:color w:val="000000"/>
                <w:sz w:val="18"/>
                <w:szCs w:val="18"/>
                <w:highlight w:val="none"/>
                <w:u w:val="none"/>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482851A2">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8E8D9C9">
            <w:pPr>
              <w:jc w:val="left"/>
              <w:rPr>
                <w:rFonts w:hint="eastAsia" w:asciiTheme="minorEastAsia" w:hAnsiTheme="minorEastAsia" w:eastAsiaTheme="minorEastAsia" w:cstheme="minorEastAsia"/>
                <w:i w:val="0"/>
                <w:iCs w:val="0"/>
                <w:color w:val="000000"/>
                <w:sz w:val="18"/>
                <w:szCs w:val="18"/>
                <w:highlight w:val="none"/>
                <w:u w:val="none"/>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AC66425">
            <w:pPr>
              <w:jc w:val="left"/>
              <w:rPr>
                <w:rFonts w:hint="eastAsia" w:asciiTheme="minorEastAsia" w:hAnsiTheme="minorEastAsia" w:eastAsiaTheme="minorEastAsia" w:cstheme="minorEastAsia"/>
                <w:i w:val="0"/>
                <w:iCs w:val="0"/>
                <w:color w:val="000000"/>
                <w:sz w:val="18"/>
                <w:szCs w:val="18"/>
                <w:highlight w:val="none"/>
                <w:u w:val="none"/>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BC4E97C">
            <w:pPr>
              <w:jc w:val="left"/>
              <w:rPr>
                <w:rFonts w:hint="default" w:ascii="Times New Roman" w:hAnsi="Times New Roman" w:cs="Times New Roman" w:eastAsiaTheme="minorEastAsia"/>
                <w:i w:val="0"/>
                <w:iCs w:val="0"/>
                <w:color w:val="000000"/>
                <w:sz w:val="18"/>
                <w:szCs w:val="18"/>
                <w:highlight w:val="none"/>
                <w:u w:val="none"/>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05688A1">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18"/>
                <w:szCs w:val="18"/>
                <w:highlight w:val="none"/>
                <w:u w:val="none"/>
              </w:rPr>
            </w:pPr>
            <w:r>
              <w:rPr>
                <w:rFonts w:hint="default" w:ascii="Times New Roman" w:hAnsi="Times New Roman" w:cs="Times New Roman" w:eastAsiaTheme="minorEastAsia"/>
                <w:i w:val="0"/>
                <w:iCs w:val="0"/>
                <w:color w:val="000000"/>
                <w:kern w:val="0"/>
                <w:sz w:val="18"/>
                <w:szCs w:val="18"/>
                <w:highlight w:val="none"/>
                <w:u w:val="none"/>
                <w:lang w:val="en-US" w:eastAsia="zh-CN" w:bidi="ar"/>
              </w:rPr>
              <w:t>39999</w:t>
            </w:r>
          </w:p>
        </w:tc>
        <w:tc>
          <w:tcPr>
            <w:tcW w:w="799" w:type="pct"/>
            <w:tcBorders>
              <w:top w:val="single" w:color="auto" w:sz="4" w:space="0"/>
              <w:left w:val="single" w:color="auto" w:sz="4" w:space="0"/>
              <w:bottom w:val="single" w:color="auto" w:sz="4" w:space="0"/>
              <w:right w:val="single" w:color="auto" w:sz="4" w:space="0"/>
            </w:tcBorders>
            <w:noWrap/>
            <w:vAlign w:val="center"/>
          </w:tcPr>
          <w:p w14:paraId="07B4CAE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4C7737A9">
            <w:pPr>
              <w:jc w:val="right"/>
              <w:rPr>
                <w:rFonts w:hint="default" w:ascii="Times New Roman" w:hAnsi="Times New Roman" w:cs="Times New Roman" w:eastAsiaTheme="minorEastAsia"/>
                <w:i w:val="0"/>
                <w:iCs w:val="0"/>
                <w:color w:val="000000"/>
                <w:sz w:val="18"/>
                <w:szCs w:val="18"/>
                <w:highlight w:val="none"/>
                <w:u w:val="none"/>
              </w:rPr>
            </w:pPr>
          </w:p>
        </w:tc>
      </w:tr>
      <w:tr w14:paraId="11D61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225" w:type="pct"/>
            <w:gridSpan w:val="2"/>
            <w:tcBorders>
              <w:top w:val="single" w:color="auto" w:sz="4" w:space="0"/>
              <w:left w:val="single" w:color="auto" w:sz="4" w:space="0"/>
              <w:bottom w:val="single" w:color="auto" w:sz="4" w:space="0"/>
              <w:right w:val="single" w:color="auto" w:sz="4" w:space="0"/>
            </w:tcBorders>
            <w:noWrap/>
            <w:vAlign w:val="center"/>
          </w:tcPr>
          <w:p w14:paraId="591E96C9">
            <w:pPr>
              <w:jc w:val="center"/>
              <w:rPr>
                <w:rFonts w:hint="default" w:ascii="Times New Roman" w:hAnsi="Times New Roman" w:cs="Times New Roman" w:eastAsiaTheme="minorEastAsia"/>
                <w:sz w:val="18"/>
                <w:szCs w:val="18"/>
                <w:highlight w:val="none"/>
                <w:lang w:val="en-US" w:eastAsia="zh-CN"/>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人员经费合计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7EE0D64E">
            <w:pPr>
              <w:jc w:val="right"/>
              <w:rPr>
                <w:rFonts w:hint="default" w:ascii="Times New Roman" w:hAnsi="Times New Roman" w:cs="Times New Roman" w:eastAsiaTheme="minorEastAsia"/>
                <w:sz w:val="18"/>
                <w:szCs w:val="18"/>
                <w:highlight w:val="none"/>
              </w:rPr>
            </w:pPr>
            <w:r>
              <w:rPr>
                <w:rFonts w:hint="default" w:ascii="Times New Roman" w:hAnsi="Times New Roman" w:cs="Times New Roman" w:eastAsiaTheme="minorEastAsia"/>
                <w:sz w:val="18"/>
                <w:szCs w:val="18"/>
                <w:highlight w:val="none"/>
              </w:rPr>
              <w:t>286.96</w:t>
            </w:r>
          </w:p>
        </w:tc>
        <w:tc>
          <w:tcPr>
            <w:tcW w:w="2875" w:type="pct"/>
            <w:gridSpan w:val="7"/>
            <w:tcBorders>
              <w:top w:val="single" w:color="auto" w:sz="4" w:space="0"/>
              <w:left w:val="single" w:color="auto" w:sz="4" w:space="0"/>
              <w:bottom w:val="single" w:color="auto" w:sz="4" w:space="0"/>
              <w:right w:val="single" w:color="auto" w:sz="4" w:space="0"/>
            </w:tcBorders>
            <w:noWrap/>
            <w:vAlign w:val="center"/>
          </w:tcPr>
          <w:p w14:paraId="06965DE1">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公用经费合计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4A97DCD0">
            <w:pPr>
              <w:jc w:val="right"/>
              <w:rPr>
                <w:rFonts w:hint="eastAsia" w:asciiTheme="minorEastAsia" w:hAnsiTheme="minorEastAsia" w:eastAsiaTheme="minorEastAsia" w:cstheme="minorEastAsia"/>
                <w:i w:val="0"/>
                <w:iCs w:val="0"/>
                <w:color w:val="000000"/>
                <w:sz w:val="18"/>
                <w:szCs w:val="18"/>
                <w:highlight w:val="none"/>
                <w:u w:val="none"/>
              </w:rPr>
            </w:pPr>
            <w:r>
              <w:rPr>
                <w:rFonts w:hint="default" w:ascii="Times New Roman" w:hAnsi="Times New Roman" w:cs="Times New Roman" w:eastAsiaTheme="minorEastAsia"/>
                <w:sz w:val="18"/>
                <w:szCs w:val="18"/>
                <w:highlight w:val="none"/>
              </w:rPr>
              <w:t>63.83</w:t>
            </w:r>
          </w:p>
        </w:tc>
      </w:tr>
      <w:tr w14:paraId="050BC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000" w:type="pct"/>
            <w:gridSpan w:val="11"/>
            <w:tcBorders>
              <w:top w:val="single" w:color="auto" w:sz="4" w:space="0"/>
              <w:left w:val="nil"/>
              <w:bottom w:val="nil"/>
              <w:right w:val="nil"/>
            </w:tcBorders>
            <w:noWrap/>
            <w:vAlign w:val="center"/>
          </w:tcPr>
          <w:p w14:paraId="0683A98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注：本表反映部门本年度一般公共预算财政拨款基本支出明细情况。</w:t>
            </w:r>
          </w:p>
        </w:tc>
      </w:tr>
    </w:tbl>
    <w:p w14:paraId="6D9C214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38CEED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4"/>
        <w:gridCol w:w="1306"/>
        <w:gridCol w:w="1027"/>
        <w:gridCol w:w="1107"/>
        <w:gridCol w:w="418"/>
        <w:gridCol w:w="702"/>
        <w:gridCol w:w="1146"/>
        <w:gridCol w:w="2040"/>
      </w:tblGrid>
      <w:tr w14:paraId="78646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3005787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1F52E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60FB931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75F61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auto" w:sz="4" w:space="0"/>
              <w:right w:val="nil"/>
            </w:tcBorders>
            <w:noWrap/>
            <w:vAlign w:val="bottom"/>
          </w:tcPr>
          <w:p w14:paraId="7CC16EDB">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部门（单位）：中国共产党涞源县委员会老干部局 </w:t>
            </w:r>
            <w:r>
              <w:rPr>
                <w:rFonts w:hint="eastAsia" w:ascii="宋体" w:hAnsi="宋体" w:eastAsia="宋体" w:cs="宋体"/>
                <w:i w:val="0"/>
                <w:iCs w:val="0"/>
                <w:color w:val="000000"/>
                <w:kern w:val="0"/>
                <w:sz w:val="20"/>
                <w:szCs w:val="20"/>
                <w:highlight w:val="none"/>
                <w:u w:val="none"/>
                <w:lang w:val="en-US" w:eastAsia="zh-CN" w:bidi="ar"/>
              </w:rPr>
              <w:t xml:space="preserve">                                                                                     </w:t>
            </w:r>
          </w:p>
        </w:tc>
        <w:tc>
          <w:tcPr>
            <w:tcW w:w="1217" w:type="pct"/>
            <w:gridSpan w:val="3"/>
            <w:tcBorders>
              <w:top w:val="nil"/>
              <w:left w:val="nil"/>
              <w:bottom w:val="single" w:color="auto" w:sz="4" w:space="0"/>
              <w:right w:val="nil"/>
            </w:tcBorders>
            <w:noWrap/>
            <w:vAlign w:val="bottom"/>
          </w:tcPr>
          <w:p w14:paraId="104C1B53">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854" w:type="pct"/>
            <w:gridSpan w:val="3"/>
            <w:tcBorders>
              <w:top w:val="nil"/>
              <w:left w:val="nil"/>
              <w:bottom w:val="single" w:color="auto" w:sz="4" w:space="0"/>
              <w:right w:val="nil"/>
            </w:tcBorders>
            <w:noWrap/>
            <w:vAlign w:val="bottom"/>
          </w:tcPr>
          <w:p w14:paraId="14CFDBAD">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CA6B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000000" w:sz="4" w:space="0"/>
              <w:bottom w:val="single" w:color="000000" w:sz="4" w:space="0"/>
              <w:right w:val="single" w:color="000000" w:sz="4" w:space="0"/>
            </w:tcBorders>
            <w:noWrap w:val="0"/>
            <w:vAlign w:val="center"/>
          </w:tcPr>
          <w:p w14:paraId="0EE461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3" w:type="pct"/>
            <w:vMerge w:val="restart"/>
            <w:tcBorders>
              <w:top w:val="single" w:color="auto" w:sz="4" w:space="0"/>
              <w:left w:val="nil"/>
              <w:bottom w:val="single" w:color="000000" w:sz="4" w:space="0"/>
              <w:right w:val="single" w:color="000000" w:sz="4" w:space="0"/>
            </w:tcBorders>
            <w:noWrap w:val="0"/>
            <w:vAlign w:val="center"/>
          </w:tcPr>
          <w:p w14:paraId="4F4F1DC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489" w:type="pct"/>
            <w:vMerge w:val="restart"/>
            <w:tcBorders>
              <w:top w:val="single" w:color="auto" w:sz="4" w:space="0"/>
              <w:left w:val="nil"/>
              <w:bottom w:val="single" w:color="000000" w:sz="4" w:space="0"/>
              <w:right w:val="single" w:color="000000" w:sz="4" w:space="0"/>
            </w:tcBorders>
            <w:noWrap w:val="0"/>
            <w:vAlign w:val="center"/>
          </w:tcPr>
          <w:p w14:paraId="169DCD5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w:t>
            </w:r>
          </w:p>
        </w:tc>
        <w:tc>
          <w:tcPr>
            <w:tcW w:w="1609" w:type="pct"/>
            <w:gridSpan w:val="4"/>
            <w:tcBorders>
              <w:top w:val="single" w:color="auto" w:sz="4" w:space="0"/>
              <w:left w:val="nil"/>
              <w:bottom w:val="single" w:color="000000" w:sz="4" w:space="0"/>
              <w:right w:val="single" w:color="000000" w:sz="4" w:space="0"/>
            </w:tcBorders>
            <w:noWrap w:val="0"/>
            <w:vAlign w:val="center"/>
          </w:tcPr>
          <w:p w14:paraId="54F245A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c>
          <w:tcPr>
            <w:tcW w:w="973" w:type="pct"/>
            <w:vMerge w:val="restart"/>
            <w:tcBorders>
              <w:top w:val="single" w:color="auto" w:sz="4" w:space="0"/>
              <w:left w:val="nil"/>
              <w:right w:val="single" w:color="000000" w:sz="4" w:space="0"/>
            </w:tcBorders>
            <w:noWrap w:val="0"/>
            <w:vAlign w:val="center"/>
          </w:tcPr>
          <w:p w14:paraId="00EC97E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r>
      <w:tr w14:paraId="06702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nil"/>
              <w:left w:val="single" w:color="000000" w:sz="4" w:space="0"/>
              <w:bottom w:val="single" w:color="000000" w:sz="4" w:space="0"/>
              <w:right w:val="single" w:color="000000" w:sz="4" w:space="0"/>
            </w:tcBorders>
            <w:noWrap w:val="0"/>
            <w:vAlign w:val="center"/>
          </w:tcPr>
          <w:p w14:paraId="4751344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nil"/>
              <w:left w:val="nil"/>
              <w:bottom w:val="single" w:color="000000" w:sz="4" w:space="0"/>
              <w:right w:val="single" w:color="000000" w:sz="4" w:space="0"/>
            </w:tcBorders>
            <w:noWrap w:val="0"/>
            <w:vAlign w:val="center"/>
          </w:tcPr>
          <w:p w14:paraId="689BDC2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23" w:type="pct"/>
            <w:vMerge w:val="continue"/>
            <w:tcBorders>
              <w:top w:val="single" w:color="000000" w:sz="4" w:space="0"/>
              <w:left w:val="nil"/>
              <w:bottom w:val="single" w:color="000000" w:sz="4" w:space="0"/>
              <w:right w:val="single" w:color="000000" w:sz="4" w:space="0"/>
            </w:tcBorders>
            <w:noWrap w:val="0"/>
            <w:vAlign w:val="center"/>
          </w:tcPr>
          <w:p w14:paraId="50124FB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2AE1EDB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restart"/>
            <w:tcBorders>
              <w:top w:val="nil"/>
              <w:left w:val="nil"/>
              <w:bottom w:val="single" w:color="000000" w:sz="4" w:space="0"/>
              <w:right w:val="single" w:color="000000" w:sz="4" w:space="0"/>
            </w:tcBorders>
            <w:noWrap w:val="0"/>
            <w:vAlign w:val="center"/>
          </w:tcPr>
          <w:p w14:paraId="707614A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nil"/>
              <w:left w:val="nil"/>
              <w:bottom w:val="single" w:color="000000" w:sz="4" w:space="0"/>
              <w:right w:val="single" w:color="000000" w:sz="4" w:space="0"/>
            </w:tcBorders>
            <w:noWrap w:val="0"/>
            <w:vAlign w:val="center"/>
          </w:tcPr>
          <w:p w14:paraId="27FE87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546" w:type="pct"/>
            <w:vMerge w:val="restart"/>
            <w:tcBorders>
              <w:top w:val="nil"/>
              <w:left w:val="nil"/>
              <w:bottom w:val="single" w:color="000000" w:sz="4" w:space="0"/>
              <w:right w:val="single" w:color="000000" w:sz="4" w:space="0"/>
            </w:tcBorders>
            <w:noWrap w:val="0"/>
            <w:vAlign w:val="center"/>
          </w:tcPr>
          <w:p w14:paraId="62A4246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973" w:type="pct"/>
            <w:vMerge w:val="continue"/>
            <w:tcBorders>
              <w:left w:val="nil"/>
              <w:right w:val="single" w:color="000000" w:sz="4" w:space="0"/>
            </w:tcBorders>
            <w:noWrap w:val="0"/>
            <w:vAlign w:val="center"/>
          </w:tcPr>
          <w:p w14:paraId="08E01B2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p w14:paraId="259B30B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结转</w:t>
            </w:r>
          </w:p>
          <w:p w14:paraId="219C454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w:t>
            </w:r>
          </w:p>
        </w:tc>
      </w:tr>
      <w:tr w14:paraId="70BFD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000000" w:sz="4" w:space="0"/>
              <w:right w:val="single" w:color="000000" w:sz="4" w:space="0"/>
            </w:tcBorders>
            <w:noWrap w:val="0"/>
            <w:vAlign w:val="center"/>
          </w:tcPr>
          <w:p w14:paraId="0FD2D9B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nil"/>
              <w:left w:val="nil"/>
              <w:bottom w:val="single" w:color="000000" w:sz="4" w:space="0"/>
              <w:right w:val="single" w:color="000000" w:sz="4" w:space="0"/>
            </w:tcBorders>
            <w:noWrap w:val="0"/>
            <w:vAlign w:val="center"/>
          </w:tcPr>
          <w:p w14:paraId="22D0721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sz="4" w:space="0"/>
              <w:left w:val="nil"/>
              <w:bottom w:val="single" w:color="000000" w:sz="4" w:space="0"/>
              <w:right w:val="single" w:color="000000" w:sz="4" w:space="0"/>
            </w:tcBorders>
            <w:noWrap w:val="0"/>
            <w:vAlign w:val="center"/>
          </w:tcPr>
          <w:p w14:paraId="4F7F6E6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43B8F48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nil"/>
              <w:left w:val="nil"/>
              <w:bottom w:val="single" w:color="000000" w:sz="4" w:space="0"/>
              <w:right w:val="single" w:color="000000" w:sz="4" w:space="0"/>
            </w:tcBorders>
            <w:noWrap w:val="0"/>
            <w:vAlign w:val="center"/>
          </w:tcPr>
          <w:p w14:paraId="72C23BD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nil"/>
              <w:left w:val="nil"/>
              <w:bottom w:val="single" w:color="000000" w:sz="4" w:space="0"/>
              <w:right w:val="single" w:color="000000" w:sz="4" w:space="0"/>
            </w:tcBorders>
            <w:noWrap w:val="0"/>
            <w:vAlign w:val="center"/>
          </w:tcPr>
          <w:p w14:paraId="5058698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nil"/>
              <w:left w:val="nil"/>
              <w:bottom w:val="single" w:color="000000" w:sz="4" w:space="0"/>
              <w:right w:val="single" w:color="000000" w:sz="4" w:space="0"/>
            </w:tcBorders>
            <w:noWrap w:val="0"/>
            <w:vAlign w:val="center"/>
          </w:tcPr>
          <w:p w14:paraId="1413613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left w:val="nil"/>
              <w:right w:val="single" w:color="000000" w:sz="4" w:space="0"/>
            </w:tcBorders>
            <w:noWrap w:val="0"/>
            <w:vAlign w:val="center"/>
          </w:tcPr>
          <w:p w14:paraId="23E14625">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AAE0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auto" w:sz="4" w:space="0"/>
              <w:right w:val="single" w:color="000000" w:sz="4" w:space="0"/>
            </w:tcBorders>
            <w:noWrap w:val="0"/>
            <w:vAlign w:val="center"/>
          </w:tcPr>
          <w:p w14:paraId="53AC66D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nil"/>
              <w:left w:val="nil"/>
              <w:bottom w:val="single" w:color="auto" w:sz="4" w:space="0"/>
              <w:right w:val="single" w:color="000000" w:sz="4" w:space="0"/>
            </w:tcBorders>
            <w:noWrap w:val="0"/>
            <w:vAlign w:val="center"/>
          </w:tcPr>
          <w:p w14:paraId="04014D4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sz="4" w:space="0"/>
              <w:left w:val="nil"/>
              <w:bottom w:val="single" w:color="000000" w:sz="4" w:space="0"/>
              <w:right w:val="single" w:color="000000" w:sz="4" w:space="0"/>
            </w:tcBorders>
            <w:noWrap w:val="0"/>
            <w:vAlign w:val="center"/>
          </w:tcPr>
          <w:p w14:paraId="0C550A1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sz="4" w:space="0"/>
              <w:left w:val="nil"/>
              <w:bottom w:val="single" w:color="000000" w:sz="4" w:space="0"/>
              <w:right w:val="single" w:color="000000" w:sz="4" w:space="0"/>
            </w:tcBorders>
            <w:noWrap w:val="0"/>
            <w:vAlign w:val="center"/>
          </w:tcPr>
          <w:p w14:paraId="561ECE8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nil"/>
              <w:left w:val="nil"/>
              <w:bottom w:val="single" w:color="000000" w:sz="4" w:space="0"/>
              <w:right w:val="single" w:color="000000" w:sz="4" w:space="0"/>
            </w:tcBorders>
            <w:noWrap w:val="0"/>
            <w:vAlign w:val="center"/>
          </w:tcPr>
          <w:p w14:paraId="2398154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nil"/>
              <w:left w:val="nil"/>
              <w:bottom w:val="single" w:color="000000" w:sz="4" w:space="0"/>
              <w:right w:val="single" w:color="000000" w:sz="4" w:space="0"/>
            </w:tcBorders>
            <w:noWrap w:val="0"/>
            <w:vAlign w:val="center"/>
          </w:tcPr>
          <w:p w14:paraId="4209B63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nil"/>
              <w:left w:val="nil"/>
              <w:bottom w:val="single" w:color="000000" w:sz="4" w:space="0"/>
              <w:right w:val="single" w:color="000000" w:sz="4" w:space="0"/>
            </w:tcBorders>
            <w:noWrap w:val="0"/>
            <w:vAlign w:val="center"/>
          </w:tcPr>
          <w:p w14:paraId="19BACD2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left w:val="nil"/>
              <w:bottom w:val="single" w:color="000000" w:sz="4" w:space="0"/>
              <w:right w:val="single" w:color="000000" w:sz="4" w:space="0"/>
            </w:tcBorders>
            <w:noWrap w:val="0"/>
            <w:vAlign w:val="center"/>
          </w:tcPr>
          <w:p w14:paraId="2085DE76">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2418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auto" w:sz="4" w:space="0"/>
              <w:bottom w:val="single" w:color="auto" w:sz="4" w:space="0"/>
              <w:right w:val="single" w:color="auto" w:sz="4" w:space="0"/>
            </w:tcBorders>
            <w:noWrap w:val="0"/>
            <w:vAlign w:val="center"/>
          </w:tcPr>
          <w:p w14:paraId="3A176F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23" w:type="pct"/>
            <w:tcBorders>
              <w:top w:val="nil"/>
              <w:left w:val="single" w:color="auto" w:sz="4" w:space="0"/>
              <w:bottom w:val="single" w:color="000000" w:sz="4" w:space="0"/>
              <w:right w:val="single" w:color="000000" w:sz="4" w:space="0"/>
            </w:tcBorders>
            <w:noWrap/>
            <w:vAlign w:val="center"/>
          </w:tcPr>
          <w:p w14:paraId="775E1DF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1</w:t>
            </w:r>
          </w:p>
        </w:tc>
        <w:tc>
          <w:tcPr>
            <w:tcW w:w="489" w:type="pct"/>
            <w:tcBorders>
              <w:top w:val="nil"/>
              <w:left w:val="nil"/>
              <w:bottom w:val="single" w:color="000000" w:sz="4" w:space="0"/>
              <w:right w:val="single" w:color="000000" w:sz="4" w:space="0"/>
            </w:tcBorders>
            <w:noWrap/>
            <w:vAlign w:val="center"/>
          </w:tcPr>
          <w:p w14:paraId="22EE390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2</w:t>
            </w:r>
          </w:p>
        </w:tc>
        <w:tc>
          <w:tcPr>
            <w:tcW w:w="528" w:type="pct"/>
            <w:tcBorders>
              <w:top w:val="nil"/>
              <w:left w:val="nil"/>
              <w:bottom w:val="single" w:color="000000" w:sz="4" w:space="0"/>
              <w:right w:val="single" w:color="000000" w:sz="4" w:space="0"/>
            </w:tcBorders>
            <w:noWrap/>
            <w:vAlign w:val="center"/>
          </w:tcPr>
          <w:p w14:paraId="09179A7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3</w:t>
            </w:r>
          </w:p>
        </w:tc>
        <w:tc>
          <w:tcPr>
            <w:tcW w:w="534" w:type="pct"/>
            <w:gridSpan w:val="2"/>
            <w:tcBorders>
              <w:top w:val="nil"/>
              <w:left w:val="nil"/>
              <w:bottom w:val="single" w:color="000000" w:sz="4" w:space="0"/>
              <w:right w:val="single" w:color="000000" w:sz="4" w:space="0"/>
            </w:tcBorders>
            <w:noWrap/>
            <w:vAlign w:val="center"/>
          </w:tcPr>
          <w:p w14:paraId="516DBD8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4</w:t>
            </w:r>
          </w:p>
        </w:tc>
        <w:tc>
          <w:tcPr>
            <w:tcW w:w="546" w:type="pct"/>
            <w:tcBorders>
              <w:top w:val="nil"/>
              <w:left w:val="nil"/>
              <w:bottom w:val="single" w:color="000000" w:sz="4" w:space="0"/>
              <w:right w:val="single" w:color="000000" w:sz="4" w:space="0"/>
            </w:tcBorders>
            <w:noWrap/>
            <w:vAlign w:val="center"/>
          </w:tcPr>
          <w:p w14:paraId="35B4338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5</w:t>
            </w:r>
          </w:p>
        </w:tc>
        <w:tc>
          <w:tcPr>
            <w:tcW w:w="973" w:type="pct"/>
            <w:tcBorders>
              <w:top w:val="nil"/>
              <w:left w:val="nil"/>
              <w:bottom w:val="single" w:color="000000" w:sz="4" w:space="0"/>
              <w:right w:val="single" w:color="000000" w:sz="4" w:space="0"/>
            </w:tcBorders>
            <w:noWrap/>
            <w:vAlign w:val="center"/>
          </w:tcPr>
          <w:p w14:paraId="52B1AE7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lang w:val="en-US" w:eastAsia="zh-CN"/>
              </w:rPr>
            </w:pPr>
            <w:r>
              <w:rPr>
                <w:rFonts w:hint="default" w:ascii="Times New Roman" w:hAnsi="Times New Roman" w:eastAsia="方正仿宋_GB2312" w:cs="Times New Roman"/>
                <w:i w:val="0"/>
                <w:iCs w:val="0"/>
                <w:color w:val="000000"/>
                <w:sz w:val="20"/>
                <w:szCs w:val="20"/>
                <w:highlight w:val="none"/>
                <w:u w:val="none"/>
                <w:lang w:val="en-US" w:eastAsia="zh-CN"/>
              </w:rPr>
              <w:t>6</w:t>
            </w:r>
          </w:p>
        </w:tc>
      </w:tr>
      <w:tr w14:paraId="45335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auto" w:sz="4" w:space="0"/>
              <w:left w:val="single" w:color="auto" w:sz="4" w:space="0"/>
              <w:bottom w:val="single" w:color="auto" w:sz="4" w:space="0"/>
              <w:right w:val="single" w:color="auto" w:sz="4" w:space="0"/>
            </w:tcBorders>
            <w:noWrap w:val="0"/>
            <w:vAlign w:val="center"/>
          </w:tcPr>
          <w:p w14:paraId="53B6FC0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23" w:type="pct"/>
            <w:tcBorders>
              <w:top w:val="nil"/>
              <w:left w:val="single" w:color="auto" w:sz="4" w:space="0"/>
              <w:bottom w:val="single" w:color="000000" w:sz="4" w:space="0"/>
              <w:right w:val="single" w:color="000000" w:sz="4" w:space="0"/>
            </w:tcBorders>
            <w:noWrap/>
            <w:vAlign w:val="center"/>
          </w:tcPr>
          <w:p w14:paraId="0F9C186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nil"/>
              <w:left w:val="nil"/>
              <w:bottom w:val="single" w:color="000000" w:sz="4" w:space="0"/>
              <w:right w:val="single" w:color="000000" w:sz="4" w:space="0"/>
            </w:tcBorders>
            <w:noWrap/>
            <w:vAlign w:val="center"/>
          </w:tcPr>
          <w:p w14:paraId="1D9E5122">
            <w:pPr>
              <w:jc w:val="right"/>
              <w:rPr>
                <w:rFonts w:hint="default" w:ascii="Times New Roman" w:hAnsi="Times New Roman" w:eastAsia="宋体" w:cs="Times New Roman"/>
                <w:i w:val="0"/>
                <w:iCs w:val="0"/>
                <w:color w:val="000000"/>
                <w:sz w:val="20"/>
                <w:szCs w:val="20"/>
                <w:highlight w:val="none"/>
                <w:u w:val="none"/>
              </w:rPr>
            </w:pPr>
          </w:p>
        </w:tc>
        <w:tc>
          <w:tcPr>
            <w:tcW w:w="528" w:type="pct"/>
            <w:tcBorders>
              <w:top w:val="nil"/>
              <w:left w:val="nil"/>
              <w:bottom w:val="single" w:color="000000" w:sz="4" w:space="0"/>
              <w:right w:val="single" w:color="000000" w:sz="4" w:space="0"/>
            </w:tcBorders>
            <w:noWrap/>
            <w:vAlign w:val="center"/>
          </w:tcPr>
          <w:p w14:paraId="095F4C6B">
            <w:pPr>
              <w:jc w:val="right"/>
              <w:rPr>
                <w:rFonts w:hint="default" w:ascii="Times New Roman" w:hAnsi="Times New Roman" w:eastAsia="宋体" w:cs="Times New Roman"/>
                <w:i w:val="0"/>
                <w:iCs w:val="0"/>
                <w:color w:val="000000"/>
                <w:sz w:val="20"/>
                <w:szCs w:val="20"/>
                <w:highlight w:val="none"/>
                <w:u w:val="none"/>
              </w:rPr>
            </w:pPr>
          </w:p>
        </w:tc>
        <w:tc>
          <w:tcPr>
            <w:tcW w:w="534" w:type="pct"/>
            <w:gridSpan w:val="2"/>
            <w:tcBorders>
              <w:top w:val="nil"/>
              <w:left w:val="nil"/>
              <w:bottom w:val="single" w:color="000000" w:sz="4" w:space="0"/>
              <w:right w:val="single" w:color="000000" w:sz="4" w:space="0"/>
            </w:tcBorders>
            <w:noWrap/>
            <w:vAlign w:val="center"/>
          </w:tcPr>
          <w:p w14:paraId="2DDC1F9C">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nil"/>
              <w:left w:val="nil"/>
              <w:bottom w:val="single" w:color="000000" w:sz="4" w:space="0"/>
              <w:right w:val="single" w:color="000000" w:sz="4" w:space="0"/>
            </w:tcBorders>
            <w:noWrap/>
            <w:vAlign w:val="center"/>
          </w:tcPr>
          <w:p w14:paraId="5B45E826">
            <w:pPr>
              <w:jc w:val="right"/>
              <w:rPr>
                <w:rFonts w:hint="default" w:ascii="Times New Roman" w:hAnsi="Times New Roman" w:eastAsia="宋体" w:cs="Times New Roman"/>
                <w:i w:val="0"/>
                <w:iCs w:val="0"/>
                <w:color w:val="000000"/>
                <w:sz w:val="20"/>
                <w:szCs w:val="20"/>
                <w:highlight w:val="none"/>
                <w:u w:val="none"/>
              </w:rPr>
            </w:pPr>
          </w:p>
        </w:tc>
        <w:tc>
          <w:tcPr>
            <w:tcW w:w="973" w:type="pct"/>
            <w:tcBorders>
              <w:top w:val="nil"/>
              <w:left w:val="nil"/>
              <w:bottom w:val="single" w:color="000000" w:sz="4" w:space="0"/>
              <w:right w:val="single" w:color="000000" w:sz="4" w:space="0"/>
            </w:tcBorders>
            <w:noWrap/>
            <w:vAlign w:val="center"/>
          </w:tcPr>
          <w:p w14:paraId="10A6D917">
            <w:pPr>
              <w:jc w:val="right"/>
              <w:rPr>
                <w:rFonts w:hint="default" w:ascii="Times New Roman" w:hAnsi="Times New Roman" w:eastAsia="宋体" w:cs="Times New Roman"/>
                <w:i w:val="0"/>
                <w:iCs w:val="0"/>
                <w:color w:val="000000"/>
                <w:sz w:val="20"/>
                <w:szCs w:val="20"/>
                <w:highlight w:val="none"/>
                <w:u w:val="none"/>
              </w:rPr>
            </w:pPr>
          </w:p>
        </w:tc>
      </w:tr>
      <w:tr w14:paraId="4EE2E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25380B7A">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color w:val="000000"/>
                <w:sz w:val="20"/>
                <w:szCs w:val="20"/>
              </w:rPr>
              <w:t>注：本表反映部门本年度</w:t>
            </w:r>
            <w:r>
              <w:rPr>
                <w:rFonts w:hint="eastAsia" w:ascii="方正仿宋_GB2312" w:hAnsi="方正仿宋_GB2312" w:eastAsia="方正仿宋_GB2312" w:cs="方正仿宋_GB2312"/>
                <w:color w:val="000000"/>
                <w:sz w:val="20"/>
                <w:szCs w:val="20"/>
                <w:lang w:val="en-US" w:eastAsia="zh-CN"/>
              </w:rPr>
              <w:t>无</w:t>
            </w:r>
            <w:r>
              <w:rPr>
                <w:rFonts w:hint="eastAsia" w:ascii="方正仿宋_GB2312" w:hAnsi="方正仿宋_GB2312" w:eastAsia="方正仿宋_GB2312" w:cs="方正仿宋_GB2312"/>
                <w:color w:val="000000"/>
                <w:sz w:val="20"/>
                <w:szCs w:val="20"/>
              </w:rPr>
              <w:t>政府性基金预算财政拨款收入、支出及结转和结余情况</w:t>
            </w:r>
            <w:r>
              <w:rPr>
                <w:rFonts w:hint="eastAsia" w:ascii="方正仿宋_GB2312" w:hAnsi="方正仿宋_GB2312" w:eastAsia="方正仿宋_GB2312" w:cs="方正仿宋_GB2312"/>
                <w:color w:val="000000"/>
                <w:sz w:val="20"/>
                <w:szCs w:val="20"/>
                <w:lang w:eastAsia="zh-CN"/>
              </w:rPr>
              <w:t>，</w:t>
            </w:r>
            <w:r>
              <w:rPr>
                <w:rFonts w:hint="eastAsia" w:ascii="仿宋" w:hAnsi="仿宋" w:eastAsia="仿宋" w:cs="方正仿宋_GB2312"/>
                <w:color w:val="000000"/>
                <w:sz w:val="20"/>
                <w:szCs w:val="20"/>
              </w:rPr>
              <w:t>按</w:t>
            </w:r>
            <w:r>
              <w:rPr>
                <w:rFonts w:hint="eastAsia" w:ascii="仿宋" w:hAnsi="仿宋" w:eastAsia="仿宋"/>
                <w:color w:val="000000"/>
                <w:sz w:val="20"/>
                <w:szCs w:val="20"/>
              </w:rPr>
              <w:t>要求</w:t>
            </w:r>
            <w:r>
              <w:rPr>
                <w:rFonts w:hint="eastAsia" w:ascii="仿宋" w:hAnsi="仿宋" w:eastAsia="仿宋" w:cs="方正仿宋_GB2312"/>
                <w:color w:val="000000"/>
                <w:sz w:val="20"/>
                <w:szCs w:val="20"/>
              </w:rPr>
              <w:t>空表列示。</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br w:type="page"/>
            </w:r>
          </w:p>
        </w:tc>
      </w:tr>
    </w:tbl>
    <w:p w14:paraId="390B949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EDD2A4F">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3"/>
        <w:gridCol w:w="731"/>
        <w:gridCol w:w="1296"/>
        <w:gridCol w:w="1332"/>
        <w:gridCol w:w="5"/>
        <w:gridCol w:w="47"/>
        <w:gridCol w:w="1281"/>
        <w:gridCol w:w="10"/>
        <w:gridCol w:w="1733"/>
      </w:tblGrid>
      <w:tr w14:paraId="518A6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6120D892">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77E4D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70B9454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12C8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auto" w:sz="4" w:space="0"/>
              <w:right w:val="nil"/>
            </w:tcBorders>
            <w:noWrap/>
            <w:vAlign w:val="bottom"/>
          </w:tcPr>
          <w:p w14:paraId="26CB50F7">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部门（单位）：中国共产党涞源县委员会老干部局</w:t>
            </w:r>
          </w:p>
        </w:tc>
        <w:tc>
          <w:tcPr>
            <w:tcW w:w="1421" w:type="pct"/>
            <w:gridSpan w:val="4"/>
            <w:tcBorders>
              <w:top w:val="nil"/>
              <w:left w:val="nil"/>
              <w:bottom w:val="single" w:color="auto" w:sz="4" w:space="0"/>
              <w:right w:val="nil"/>
            </w:tcBorders>
            <w:noWrap/>
            <w:vAlign w:val="bottom"/>
          </w:tcPr>
          <w:p w14:paraId="616B6621">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603" w:type="pct"/>
            <w:gridSpan w:val="3"/>
            <w:tcBorders>
              <w:top w:val="nil"/>
              <w:left w:val="nil"/>
              <w:bottom w:val="single" w:color="auto" w:sz="4" w:space="0"/>
              <w:right w:val="nil"/>
            </w:tcBorders>
            <w:noWrap/>
            <w:vAlign w:val="bottom"/>
          </w:tcPr>
          <w:p w14:paraId="7F819FFC">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BF68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auto" w:sz="4" w:space="0"/>
              <w:left w:val="single" w:color="auto" w:sz="4" w:space="0"/>
              <w:bottom w:val="single" w:color="auto" w:sz="4" w:space="0"/>
              <w:right w:val="single" w:color="auto" w:sz="4" w:space="0"/>
            </w:tcBorders>
            <w:noWrap w:val="0"/>
            <w:vAlign w:val="center"/>
          </w:tcPr>
          <w:p w14:paraId="5415D844">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项目</w:t>
            </w:r>
          </w:p>
        </w:tc>
        <w:tc>
          <w:tcPr>
            <w:tcW w:w="2337" w:type="pct"/>
            <w:gridSpan w:val="6"/>
            <w:vMerge w:val="restart"/>
            <w:tcBorders>
              <w:top w:val="single" w:color="auto" w:sz="4" w:space="0"/>
              <w:left w:val="single" w:color="auto" w:sz="4" w:space="0"/>
              <w:right w:val="single" w:color="000000" w:sz="4" w:space="0"/>
            </w:tcBorders>
            <w:noWrap w:val="0"/>
            <w:vAlign w:val="center"/>
          </w:tcPr>
          <w:p w14:paraId="2669862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00323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auto" w:sz="4" w:space="0"/>
              <w:left w:val="single" w:color="auto" w:sz="4" w:space="0"/>
              <w:bottom w:val="single" w:color="auto" w:sz="4" w:space="0"/>
              <w:right w:val="single" w:color="auto" w:sz="4" w:space="0"/>
            </w:tcBorders>
            <w:noWrap w:val="0"/>
            <w:vAlign w:val="center"/>
          </w:tcPr>
          <w:p w14:paraId="4640DB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2337" w:type="pct"/>
            <w:gridSpan w:val="6"/>
            <w:vMerge w:val="continue"/>
            <w:tcBorders>
              <w:left w:val="single" w:color="auto" w:sz="4" w:space="0"/>
              <w:bottom w:val="single" w:color="000000" w:sz="4" w:space="0"/>
              <w:right w:val="single" w:color="000000" w:sz="4" w:space="0"/>
            </w:tcBorders>
            <w:noWrap w:val="0"/>
            <w:vAlign w:val="center"/>
          </w:tcPr>
          <w:p w14:paraId="333C85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54E93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auto" w:sz="4" w:space="0"/>
              <w:left w:val="single" w:color="auto" w:sz="4" w:space="0"/>
              <w:bottom w:val="single" w:color="auto" w:sz="4" w:space="0"/>
              <w:right w:val="single" w:color="auto" w:sz="4" w:space="0"/>
            </w:tcBorders>
            <w:noWrap w:val="0"/>
            <w:vAlign w:val="center"/>
          </w:tcPr>
          <w:p w14:paraId="30AF09EB">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62D03734">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nil"/>
              <w:left w:val="single" w:color="auto" w:sz="4" w:space="0"/>
              <w:right w:val="single" w:color="000000" w:sz="4" w:space="0"/>
            </w:tcBorders>
            <w:noWrap w:val="0"/>
            <w:vAlign w:val="center"/>
          </w:tcPr>
          <w:p w14:paraId="27C542AE">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nil"/>
              <w:left w:val="nil"/>
              <w:right w:val="single" w:color="000000" w:sz="4" w:space="0"/>
            </w:tcBorders>
            <w:noWrap w:val="0"/>
            <w:vAlign w:val="center"/>
          </w:tcPr>
          <w:p w14:paraId="1DFC0105">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nil"/>
              <w:left w:val="nil"/>
              <w:right w:val="single" w:color="000000" w:sz="4" w:space="0"/>
            </w:tcBorders>
            <w:noWrap w:val="0"/>
            <w:vAlign w:val="center"/>
          </w:tcPr>
          <w:p w14:paraId="3F171B63">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76072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auto" w:sz="4" w:space="0"/>
              <w:left w:val="single" w:color="auto" w:sz="4" w:space="0"/>
              <w:bottom w:val="single" w:color="auto" w:sz="4" w:space="0"/>
              <w:right w:val="single" w:color="000000" w:sz="4" w:space="0"/>
            </w:tcBorders>
            <w:noWrap w:val="0"/>
            <w:vAlign w:val="center"/>
          </w:tcPr>
          <w:p w14:paraId="562E732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74" w:type="pct"/>
            <w:gridSpan w:val="2"/>
            <w:vMerge w:val="continue"/>
            <w:tcBorders>
              <w:top w:val="single" w:color="auto" w:sz="4" w:space="0"/>
              <w:left w:val="nil"/>
              <w:bottom w:val="single" w:color="auto" w:sz="4" w:space="0"/>
              <w:right w:val="single" w:color="auto" w:sz="4" w:space="0"/>
            </w:tcBorders>
            <w:noWrap w:val="0"/>
            <w:vAlign w:val="center"/>
          </w:tcPr>
          <w:p w14:paraId="6B03F0C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2"/>
            <w:vMerge w:val="continue"/>
            <w:tcBorders>
              <w:left w:val="single" w:color="auto" w:sz="4" w:space="0"/>
              <w:bottom w:val="single" w:color="000000" w:sz="4" w:space="0"/>
              <w:right w:val="single" w:color="000000" w:sz="4" w:space="0"/>
            </w:tcBorders>
            <w:noWrap w:val="0"/>
            <w:vAlign w:val="center"/>
          </w:tcPr>
          <w:p w14:paraId="00919C0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3"/>
            <w:vMerge w:val="continue"/>
            <w:tcBorders>
              <w:left w:val="nil"/>
              <w:bottom w:val="single" w:color="000000" w:sz="4" w:space="0"/>
              <w:right w:val="single" w:color="000000" w:sz="4" w:space="0"/>
            </w:tcBorders>
            <w:noWrap w:val="0"/>
            <w:vAlign w:val="center"/>
          </w:tcPr>
          <w:p w14:paraId="7B4E4AF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19" w:type="pct"/>
            <w:vMerge w:val="continue"/>
            <w:tcBorders>
              <w:left w:val="nil"/>
              <w:bottom w:val="single" w:color="000000" w:sz="4" w:space="0"/>
              <w:right w:val="single" w:color="000000" w:sz="4" w:space="0"/>
            </w:tcBorders>
            <w:noWrap w:val="0"/>
            <w:vAlign w:val="center"/>
          </w:tcPr>
          <w:p w14:paraId="6EFCB925">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513D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auto" w:sz="4" w:space="0"/>
              <w:left w:val="single" w:color="auto" w:sz="4" w:space="0"/>
              <w:bottom w:val="single" w:color="000000" w:sz="4" w:space="0"/>
              <w:right w:val="single" w:color="auto" w:sz="4" w:space="0"/>
            </w:tcBorders>
            <w:noWrap/>
            <w:vAlign w:val="center"/>
          </w:tcPr>
          <w:p w14:paraId="2C72D919">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nil"/>
              <w:left w:val="single" w:color="auto" w:sz="4" w:space="0"/>
              <w:bottom w:val="single" w:color="000000" w:sz="4" w:space="0"/>
              <w:right w:val="single" w:color="000000" w:sz="4" w:space="0"/>
            </w:tcBorders>
            <w:noWrap/>
            <w:vAlign w:val="center"/>
          </w:tcPr>
          <w:p w14:paraId="60E5F57E">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nil"/>
              <w:left w:val="nil"/>
              <w:bottom w:val="single" w:color="000000" w:sz="4" w:space="0"/>
              <w:right w:val="single" w:color="000000" w:sz="4" w:space="0"/>
            </w:tcBorders>
            <w:noWrap/>
            <w:vAlign w:val="center"/>
          </w:tcPr>
          <w:p w14:paraId="605ACA55">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nil"/>
              <w:left w:val="nil"/>
              <w:bottom w:val="single" w:color="000000" w:sz="4" w:space="0"/>
              <w:right w:val="single" w:color="000000" w:sz="4" w:space="0"/>
            </w:tcBorders>
            <w:noWrap/>
            <w:vAlign w:val="center"/>
          </w:tcPr>
          <w:p w14:paraId="4F242353">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56BB8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sz="4" w:space="0"/>
              <w:left w:val="single" w:color="000000" w:sz="4" w:space="0"/>
              <w:bottom w:val="single" w:color="000000" w:sz="4" w:space="0"/>
              <w:right w:val="single" w:color="000000" w:sz="4" w:space="0"/>
            </w:tcBorders>
            <w:noWrap/>
            <w:vAlign w:val="center"/>
          </w:tcPr>
          <w:p w14:paraId="33C63C1F">
            <w:pPr>
              <w:jc w:val="center"/>
              <w:rPr>
                <w:rFonts w:hint="default"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41242B9">
            <w:pPr>
              <w:jc w:val="right"/>
              <w:rPr>
                <w:rFonts w:hint="default" w:ascii="Times New Roman" w:hAnsi="Times New Roman" w:eastAsia="宋体" w:cs="Times New Roman"/>
                <w:i w:val="0"/>
                <w:iCs w:val="0"/>
                <w:color w:val="000000"/>
                <w:sz w:val="20"/>
                <w:szCs w:val="20"/>
                <w:highlight w:val="none"/>
                <w:u w:val="none"/>
              </w:rPr>
            </w:pPr>
          </w:p>
        </w:tc>
        <w:tc>
          <w:tcPr>
            <w:tcW w:w="706" w:type="pct"/>
            <w:gridSpan w:val="3"/>
            <w:tcBorders>
              <w:top w:val="single" w:color="000000" w:sz="4" w:space="0"/>
              <w:left w:val="single" w:color="000000" w:sz="4" w:space="0"/>
              <w:bottom w:val="single" w:color="000000" w:sz="4" w:space="0"/>
              <w:right w:val="single" w:color="000000" w:sz="4" w:space="0"/>
            </w:tcBorders>
            <w:noWrap/>
            <w:vAlign w:val="center"/>
          </w:tcPr>
          <w:p w14:paraId="1083A5A2">
            <w:pPr>
              <w:jc w:val="right"/>
              <w:rPr>
                <w:rFonts w:hint="default" w:ascii="Times New Roman" w:hAnsi="Times New Roman" w:eastAsia="宋体" w:cs="Times New Roman"/>
                <w:i w:val="0"/>
                <w:iCs w:val="0"/>
                <w:color w:val="000000"/>
                <w:sz w:val="20"/>
                <w:szCs w:val="20"/>
                <w:highlight w:val="none"/>
                <w:u w:val="none"/>
              </w:rPr>
            </w:pPr>
          </w:p>
        </w:tc>
        <w:tc>
          <w:tcPr>
            <w:tcW w:w="924" w:type="pct"/>
            <w:gridSpan w:val="2"/>
            <w:tcBorders>
              <w:top w:val="single" w:color="000000" w:sz="4" w:space="0"/>
              <w:left w:val="single" w:color="000000" w:sz="4" w:space="0"/>
              <w:bottom w:val="single" w:color="000000" w:sz="4" w:space="0"/>
              <w:right w:val="single" w:color="000000" w:sz="4" w:space="0"/>
            </w:tcBorders>
            <w:noWrap/>
            <w:vAlign w:val="center"/>
          </w:tcPr>
          <w:p w14:paraId="64EEB826">
            <w:pPr>
              <w:jc w:val="right"/>
              <w:rPr>
                <w:rFonts w:hint="default" w:ascii="Times New Roman" w:hAnsi="Times New Roman" w:eastAsia="宋体" w:cs="Times New Roman"/>
                <w:i w:val="0"/>
                <w:iCs w:val="0"/>
                <w:color w:val="000000"/>
                <w:sz w:val="20"/>
                <w:szCs w:val="20"/>
                <w:highlight w:val="none"/>
                <w:u w:val="none"/>
              </w:rPr>
            </w:pPr>
          </w:p>
        </w:tc>
      </w:tr>
      <w:tr w14:paraId="79B53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01BC9E6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color w:val="000000"/>
                <w:sz w:val="20"/>
                <w:szCs w:val="20"/>
              </w:rPr>
              <w:t>注：本表反映部门本年度国有资本经营预算财政拨款支出情况。本年度无国有资本经营预算财政拨款支出情况，</w:t>
            </w:r>
            <w:r>
              <w:rPr>
                <w:rFonts w:hint="eastAsia" w:ascii="仿宋" w:hAnsi="仿宋" w:eastAsia="仿宋" w:cs="方正仿宋_GB2312"/>
                <w:color w:val="000000"/>
                <w:sz w:val="20"/>
                <w:szCs w:val="20"/>
              </w:rPr>
              <w:t>按</w:t>
            </w:r>
            <w:r>
              <w:rPr>
                <w:rFonts w:hint="eastAsia" w:ascii="仿宋" w:hAnsi="仿宋" w:eastAsia="仿宋"/>
                <w:color w:val="000000"/>
                <w:sz w:val="20"/>
                <w:szCs w:val="20"/>
              </w:rPr>
              <w:t>要求</w:t>
            </w:r>
            <w:r>
              <w:rPr>
                <w:rFonts w:hint="eastAsia" w:ascii="仿宋" w:hAnsi="仿宋" w:eastAsia="仿宋" w:cs="方正仿宋_GB2312"/>
                <w:color w:val="000000"/>
                <w:sz w:val="20"/>
                <w:szCs w:val="20"/>
              </w:rPr>
              <w:t>空表列示。</w:t>
            </w:r>
          </w:p>
        </w:tc>
      </w:tr>
    </w:tbl>
    <w:p w14:paraId="313A4E1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0290A6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pPr w:leftFromText="180" w:rightFromText="180" w:vertAnchor="text" w:horzAnchor="page" w:tblpX="282" w:tblpY="39"/>
        <w:tblOverlap w:val="never"/>
        <w:tblW w:w="721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226"/>
        <w:gridCol w:w="814"/>
        <w:gridCol w:w="946"/>
        <w:gridCol w:w="519"/>
        <w:gridCol w:w="544"/>
        <w:gridCol w:w="777"/>
        <w:gridCol w:w="845"/>
        <w:gridCol w:w="5"/>
        <w:gridCol w:w="1133"/>
        <w:gridCol w:w="640"/>
        <w:gridCol w:w="1027"/>
        <w:gridCol w:w="946"/>
        <w:gridCol w:w="1187"/>
      </w:tblGrid>
      <w:tr w14:paraId="48605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746B7D14">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77705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3F2D86F0">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5CC99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936" w:type="pct"/>
            <w:gridSpan w:val="5"/>
            <w:tcBorders>
              <w:top w:val="nil"/>
              <w:left w:val="nil"/>
              <w:bottom w:val="single" w:color="auto" w:sz="4" w:space="0"/>
              <w:right w:val="nil"/>
            </w:tcBorders>
            <w:noWrap/>
            <w:vAlign w:val="bottom"/>
          </w:tcPr>
          <w:p w14:paraId="4567BA2E">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部门（单位）：中国共产党涞源县委员会老干部局</w:t>
            </w:r>
          </w:p>
        </w:tc>
        <w:tc>
          <w:tcPr>
            <w:tcW w:w="933" w:type="pct"/>
            <w:gridSpan w:val="3"/>
            <w:tcBorders>
              <w:top w:val="nil"/>
              <w:left w:val="nil"/>
              <w:bottom w:val="single" w:color="auto" w:sz="4" w:space="0"/>
              <w:right w:val="nil"/>
            </w:tcBorders>
            <w:noWrap/>
            <w:vAlign w:val="bottom"/>
          </w:tcPr>
          <w:p w14:paraId="701DA5D1">
            <w:pPr>
              <w:keepNext w:val="0"/>
              <w:keepLines w:val="0"/>
              <w:widowControl/>
              <w:suppressLineNumbers w:val="0"/>
              <w:jc w:val="center"/>
              <w:textAlignment w:val="bottom"/>
              <w:rPr>
                <w:rFonts w:hint="default" w:ascii="宋体" w:hAnsi="宋体" w:eastAsia="宋体" w:cs="宋体"/>
                <w:i w:val="0"/>
                <w:iCs w:val="0"/>
                <w:color w:val="000000"/>
                <w:kern w:val="0"/>
                <w:sz w:val="18"/>
                <w:szCs w:val="18"/>
                <w:highlight w:val="none"/>
                <w:u w:val="none"/>
                <w:lang w:val="en-US" w:eastAsia="zh-CN" w:bidi="ar"/>
              </w:rPr>
            </w:pPr>
            <w:r>
              <w:rPr>
                <w:rFonts w:hint="default" w:ascii="Times New Roman" w:hAnsi="Times New Roman" w:eastAsia="宋体" w:cs="Times New Roman"/>
                <w:i w:val="0"/>
                <w:iCs w:val="0"/>
                <w:color w:val="000000"/>
                <w:kern w:val="0"/>
                <w:sz w:val="18"/>
                <w:szCs w:val="18"/>
                <w:highlight w:val="none"/>
                <w:u w:val="none"/>
                <w:lang w:val="en-US" w:eastAsia="zh-CN" w:bidi="ar"/>
              </w:rPr>
              <w:t>202</w:t>
            </w:r>
            <w:r>
              <w:rPr>
                <w:rFonts w:hint="eastAsia" w:ascii="Times New Roman" w:hAnsi="Times New Roman" w:eastAsia="宋体" w:cs="Times New Roman"/>
                <w:i w:val="0"/>
                <w:iCs w:val="0"/>
                <w:color w:val="000000"/>
                <w:kern w:val="0"/>
                <w:sz w:val="18"/>
                <w:szCs w:val="18"/>
                <w:highlight w:val="none"/>
                <w:u w:val="none"/>
                <w:lang w:val="en-US" w:eastAsia="zh-CN" w:bidi="ar"/>
              </w:rPr>
              <w:t>4</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2129" w:type="pct"/>
            <w:gridSpan w:val="6"/>
            <w:tcBorders>
              <w:top w:val="nil"/>
              <w:left w:val="nil"/>
              <w:bottom w:val="single" w:color="auto" w:sz="4" w:space="0"/>
              <w:right w:val="nil"/>
            </w:tcBorders>
            <w:noWrap/>
            <w:vAlign w:val="bottom"/>
          </w:tcPr>
          <w:p w14:paraId="4C27C4B7">
            <w:pPr>
              <w:keepNext w:val="0"/>
              <w:keepLines w:val="0"/>
              <w:widowControl/>
              <w:suppressLineNumbers w:val="0"/>
              <w:jc w:val="right"/>
              <w:textAlignment w:val="bottom"/>
              <w:rPr>
                <w:rFonts w:hint="default" w:ascii="宋体" w:hAnsi="宋体" w:eastAsia="宋体" w:cs="宋体"/>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7C206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506" w:type="pct"/>
            <w:gridSpan w:val="7"/>
            <w:tcBorders>
              <w:top w:val="single" w:color="auto" w:sz="4" w:space="0"/>
              <w:left w:val="single" w:color="000000" w:sz="4" w:space="0"/>
              <w:bottom w:val="single" w:color="000000" w:sz="4" w:space="0"/>
              <w:right w:val="single" w:color="000000" w:sz="4" w:space="0"/>
            </w:tcBorders>
            <w:noWrap/>
            <w:vAlign w:val="center"/>
          </w:tcPr>
          <w:p w14:paraId="0CBB4FD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预算数</w:t>
            </w:r>
          </w:p>
        </w:tc>
        <w:tc>
          <w:tcPr>
            <w:tcW w:w="2493" w:type="pct"/>
            <w:gridSpan w:val="7"/>
            <w:tcBorders>
              <w:top w:val="single" w:color="auto" w:sz="4" w:space="0"/>
              <w:left w:val="nil"/>
              <w:bottom w:val="single" w:color="000000" w:sz="4" w:space="0"/>
              <w:right w:val="single" w:color="000000" w:sz="4" w:space="0"/>
            </w:tcBorders>
            <w:noWrap/>
            <w:vAlign w:val="center"/>
          </w:tcPr>
          <w:p w14:paraId="0DD6D3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决算数</w:t>
            </w:r>
          </w:p>
        </w:tc>
      </w:tr>
      <w:tr w14:paraId="730CE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restart"/>
            <w:tcBorders>
              <w:top w:val="nil"/>
              <w:left w:val="single" w:color="000000" w:sz="4" w:space="0"/>
              <w:bottom w:val="single" w:color="000000" w:sz="4" w:space="0"/>
              <w:right w:val="single" w:color="000000" w:sz="4" w:space="0"/>
            </w:tcBorders>
            <w:noWrap/>
            <w:vAlign w:val="center"/>
          </w:tcPr>
          <w:p w14:paraId="4CBE78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528" w:type="pct"/>
            <w:vMerge w:val="restart"/>
            <w:tcBorders>
              <w:top w:val="nil"/>
              <w:left w:val="nil"/>
              <w:bottom w:val="single" w:color="000000" w:sz="4" w:space="0"/>
              <w:right w:val="single" w:color="000000" w:sz="4" w:space="0"/>
            </w:tcBorders>
            <w:noWrap/>
            <w:vAlign w:val="center"/>
          </w:tcPr>
          <w:p w14:paraId="4115525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217" w:type="pct"/>
            <w:gridSpan w:val="4"/>
            <w:tcBorders>
              <w:top w:val="nil"/>
              <w:left w:val="nil"/>
              <w:bottom w:val="single" w:color="000000" w:sz="4" w:space="0"/>
              <w:right w:val="single" w:color="000000" w:sz="4" w:space="0"/>
            </w:tcBorders>
            <w:noWrap/>
            <w:vAlign w:val="center"/>
          </w:tcPr>
          <w:p w14:paraId="06C3F18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335" w:type="pct"/>
            <w:vMerge w:val="restart"/>
            <w:tcBorders>
              <w:top w:val="nil"/>
              <w:left w:val="nil"/>
              <w:bottom w:val="single" w:color="000000" w:sz="4" w:space="0"/>
              <w:right w:val="single" w:color="000000" w:sz="4" w:space="0"/>
            </w:tcBorders>
            <w:noWrap/>
            <w:vAlign w:val="center"/>
          </w:tcPr>
          <w:p w14:paraId="1B0AD25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366" w:type="pct"/>
            <w:gridSpan w:val="2"/>
            <w:vMerge w:val="restart"/>
            <w:tcBorders>
              <w:top w:val="nil"/>
              <w:left w:val="nil"/>
              <w:bottom w:val="single" w:color="000000" w:sz="4" w:space="0"/>
              <w:right w:val="single" w:color="000000" w:sz="4" w:space="0"/>
            </w:tcBorders>
            <w:noWrap/>
            <w:vAlign w:val="center"/>
          </w:tcPr>
          <w:p w14:paraId="62B5E4F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488" w:type="pct"/>
            <w:vMerge w:val="restart"/>
            <w:tcBorders>
              <w:top w:val="nil"/>
              <w:left w:val="nil"/>
              <w:bottom w:val="single" w:color="000000" w:sz="4" w:space="0"/>
              <w:right w:val="single" w:color="000000" w:sz="4" w:space="0"/>
            </w:tcBorders>
            <w:noWrap/>
            <w:vAlign w:val="center"/>
          </w:tcPr>
          <w:p w14:paraId="7E9030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126" w:type="pct"/>
            <w:gridSpan w:val="3"/>
            <w:tcBorders>
              <w:top w:val="nil"/>
              <w:left w:val="nil"/>
              <w:bottom w:val="single" w:color="000000" w:sz="4" w:space="0"/>
              <w:right w:val="single" w:color="000000" w:sz="4" w:space="0"/>
            </w:tcBorders>
            <w:noWrap/>
            <w:vAlign w:val="center"/>
          </w:tcPr>
          <w:p w14:paraId="70E3C0E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511" w:type="pct"/>
            <w:vMerge w:val="restart"/>
            <w:tcBorders>
              <w:top w:val="nil"/>
              <w:left w:val="nil"/>
              <w:bottom w:val="single" w:color="000000" w:sz="4" w:space="0"/>
              <w:right w:val="single" w:color="000000" w:sz="4" w:space="0"/>
            </w:tcBorders>
            <w:noWrap/>
            <w:vAlign w:val="center"/>
          </w:tcPr>
          <w:p w14:paraId="1D475E3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r>
      <w:tr w14:paraId="07E2B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continue"/>
            <w:tcBorders>
              <w:top w:val="nil"/>
              <w:left w:val="single" w:color="000000" w:sz="4" w:space="0"/>
              <w:bottom w:val="single" w:color="000000" w:sz="4" w:space="0"/>
              <w:right w:val="single" w:color="000000" w:sz="4" w:space="0"/>
            </w:tcBorders>
            <w:noWrap/>
            <w:vAlign w:val="center"/>
          </w:tcPr>
          <w:p w14:paraId="37B17530">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528" w:type="pct"/>
            <w:vMerge w:val="continue"/>
            <w:tcBorders>
              <w:top w:val="nil"/>
              <w:left w:val="nil"/>
              <w:bottom w:val="single" w:color="000000" w:sz="4" w:space="0"/>
              <w:right w:val="single" w:color="000000" w:sz="4" w:space="0"/>
            </w:tcBorders>
            <w:noWrap/>
            <w:vAlign w:val="center"/>
          </w:tcPr>
          <w:p w14:paraId="169F2ECA">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50" w:type="pct"/>
            <w:tcBorders>
              <w:top w:val="nil"/>
              <w:left w:val="nil"/>
              <w:bottom w:val="single" w:color="000000" w:sz="4" w:space="0"/>
              <w:right w:val="single" w:color="000000" w:sz="4" w:space="0"/>
            </w:tcBorders>
            <w:noWrap/>
            <w:vAlign w:val="center"/>
          </w:tcPr>
          <w:p w14:paraId="0517AB3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07" w:type="pct"/>
            <w:tcBorders>
              <w:top w:val="nil"/>
              <w:left w:val="nil"/>
              <w:bottom w:val="single" w:color="000000" w:sz="4" w:space="0"/>
              <w:right w:val="single" w:color="000000" w:sz="4" w:space="0"/>
            </w:tcBorders>
            <w:noWrap/>
            <w:vAlign w:val="center"/>
          </w:tcPr>
          <w:p w14:paraId="1DC6F5F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58" w:type="pct"/>
            <w:gridSpan w:val="2"/>
            <w:tcBorders>
              <w:top w:val="nil"/>
              <w:left w:val="nil"/>
              <w:bottom w:val="single" w:color="000000" w:sz="4" w:space="0"/>
              <w:right w:val="single" w:color="000000" w:sz="4" w:space="0"/>
            </w:tcBorders>
            <w:noWrap/>
            <w:vAlign w:val="center"/>
          </w:tcPr>
          <w:p w14:paraId="1A748C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335" w:type="pct"/>
            <w:vMerge w:val="continue"/>
            <w:tcBorders>
              <w:top w:val="nil"/>
              <w:left w:val="nil"/>
              <w:bottom w:val="single" w:color="000000" w:sz="4" w:space="0"/>
              <w:right w:val="single" w:color="000000" w:sz="4" w:space="0"/>
            </w:tcBorders>
            <w:noWrap/>
            <w:vAlign w:val="center"/>
          </w:tcPr>
          <w:p w14:paraId="68EA7C79">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66" w:type="pct"/>
            <w:gridSpan w:val="2"/>
            <w:vMerge w:val="continue"/>
            <w:tcBorders>
              <w:top w:val="nil"/>
              <w:left w:val="nil"/>
              <w:bottom w:val="single" w:color="000000" w:sz="4" w:space="0"/>
              <w:right w:val="single" w:color="000000" w:sz="4" w:space="0"/>
            </w:tcBorders>
            <w:noWrap/>
            <w:vAlign w:val="center"/>
          </w:tcPr>
          <w:p w14:paraId="35EF6111">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488" w:type="pct"/>
            <w:vMerge w:val="continue"/>
            <w:tcBorders>
              <w:top w:val="nil"/>
              <w:left w:val="nil"/>
              <w:bottom w:val="single" w:color="000000" w:sz="4" w:space="0"/>
              <w:right w:val="single" w:color="000000" w:sz="4" w:space="0"/>
            </w:tcBorders>
            <w:noWrap/>
            <w:vAlign w:val="center"/>
          </w:tcPr>
          <w:p w14:paraId="7EAD4A17">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275" w:type="pct"/>
            <w:tcBorders>
              <w:top w:val="nil"/>
              <w:left w:val="nil"/>
              <w:bottom w:val="single" w:color="000000" w:sz="4" w:space="0"/>
              <w:right w:val="single" w:color="000000" w:sz="4" w:space="0"/>
            </w:tcBorders>
            <w:noWrap/>
            <w:vAlign w:val="center"/>
          </w:tcPr>
          <w:p w14:paraId="79E1C69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42" w:type="pct"/>
            <w:tcBorders>
              <w:top w:val="nil"/>
              <w:left w:val="nil"/>
              <w:bottom w:val="single" w:color="000000" w:sz="4" w:space="0"/>
              <w:right w:val="single" w:color="000000" w:sz="4" w:space="0"/>
            </w:tcBorders>
            <w:noWrap/>
            <w:vAlign w:val="center"/>
          </w:tcPr>
          <w:p w14:paraId="352B57B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07" w:type="pct"/>
            <w:tcBorders>
              <w:top w:val="nil"/>
              <w:left w:val="nil"/>
              <w:bottom w:val="single" w:color="000000" w:sz="4" w:space="0"/>
              <w:right w:val="single" w:color="000000" w:sz="4" w:space="0"/>
            </w:tcBorders>
            <w:noWrap/>
            <w:vAlign w:val="center"/>
          </w:tcPr>
          <w:p w14:paraId="725924B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511" w:type="pct"/>
            <w:vMerge w:val="continue"/>
            <w:tcBorders>
              <w:top w:val="nil"/>
              <w:left w:val="nil"/>
              <w:bottom w:val="single" w:color="000000" w:sz="4" w:space="0"/>
              <w:right w:val="single" w:color="000000" w:sz="4" w:space="0"/>
            </w:tcBorders>
            <w:noWrap/>
            <w:vAlign w:val="center"/>
          </w:tcPr>
          <w:p w14:paraId="6269D3B0">
            <w:pPr>
              <w:jc w:val="center"/>
              <w:rPr>
                <w:rFonts w:hint="eastAsia" w:ascii="方正仿宋_GB2312" w:hAnsi="方正仿宋_GB2312" w:eastAsia="方正仿宋_GB2312" w:cs="方正仿宋_GB2312"/>
                <w:i w:val="0"/>
                <w:iCs w:val="0"/>
                <w:color w:val="000000"/>
                <w:sz w:val="18"/>
                <w:szCs w:val="18"/>
                <w:highlight w:val="none"/>
                <w:u w:val="none"/>
              </w:rPr>
            </w:pPr>
          </w:p>
        </w:tc>
      </w:tr>
      <w:tr w14:paraId="0C7B4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68B1BE5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w:t>
            </w:r>
          </w:p>
        </w:tc>
        <w:tc>
          <w:tcPr>
            <w:tcW w:w="528" w:type="pct"/>
            <w:tcBorders>
              <w:top w:val="nil"/>
              <w:left w:val="nil"/>
              <w:bottom w:val="single" w:color="000000" w:sz="4" w:space="0"/>
              <w:right w:val="single" w:color="000000" w:sz="4" w:space="0"/>
            </w:tcBorders>
            <w:noWrap/>
            <w:vAlign w:val="center"/>
          </w:tcPr>
          <w:p w14:paraId="2986BC0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2</w:t>
            </w:r>
          </w:p>
        </w:tc>
        <w:tc>
          <w:tcPr>
            <w:tcW w:w="350" w:type="pct"/>
            <w:tcBorders>
              <w:top w:val="nil"/>
              <w:left w:val="nil"/>
              <w:bottom w:val="single" w:color="000000" w:sz="4" w:space="0"/>
              <w:right w:val="single" w:color="000000" w:sz="4" w:space="0"/>
            </w:tcBorders>
            <w:noWrap/>
            <w:vAlign w:val="center"/>
          </w:tcPr>
          <w:p w14:paraId="2C2E820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3</w:t>
            </w:r>
          </w:p>
        </w:tc>
        <w:tc>
          <w:tcPr>
            <w:tcW w:w="407" w:type="pct"/>
            <w:tcBorders>
              <w:top w:val="nil"/>
              <w:left w:val="nil"/>
              <w:bottom w:val="single" w:color="000000" w:sz="4" w:space="0"/>
              <w:right w:val="single" w:color="000000" w:sz="4" w:space="0"/>
            </w:tcBorders>
            <w:noWrap/>
            <w:vAlign w:val="center"/>
          </w:tcPr>
          <w:p w14:paraId="70BF42D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4</w:t>
            </w:r>
          </w:p>
        </w:tc>
        <w:tc>
          <w:tcPr>
            <w:tcW w:w="458" w:type="pct"/>
            <w:gridSpan w:val="2"/>
            <w:tcBorders>
              <w:top w:val="nil"/>
              <w:left w:val="nil"/>
              <w:bottom w:val="single" w:color="000000" w:sz="4" w:space="0"/>
              <w:right w:val="single" w:color="000000" w:sz="4" w:space="0"/>
            </w:tcBorders>
            <w:noWrap/>
            <w:vAlign w:val="center"/>
          </w:tcPr>
          <w:p w14:paraId="4C03B62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5</w:t>
            </w:r>
          </w:p>
        </w:tc>
        <w:tc>
          <w:tcPr>
            <w:tcW w:w="335" w:type="pct"/>
            <w:tcBorders>
              <w:top w:val="nil"/>
              <w:left w:val="nil"/>
              <w:bottom w:val="single" w:color="000000" w:sz="4" w:space="0"/>
              <w:right w:val="single" w:color="000000" w:sz="4" w:space="0"/>
            </w:tcBorders>
            <w:noWrap/>
            <w:vAlign w:val="center"/>
          </w:tcPr>
          <w:p w14:paraId="47A5FB8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6</w:t>
            </w:r>
          </w:p>
        </w:tc>
        <w:tc>
          <w:tcPr>
            <w:tcW w:w="366" w:type="pct"/>
            <w:gridSpan w:val="2"/>
            <w:tcBorders>
              <w:top w:val="nil"/>
              <w:left w:val="nil"/>
              <w:bottom w:val="single" w:color="000000" w:sz="4" w:space="0"/>
              <w:right w:val="single" w:color="000000" w:sz="4" w:space="0"/>
            </w:tcBorders>
            <w:noWrap/>
            <w:vAlign w:val="center"/>
          </w:tcPr>
          <w:p w14:paraId="3A93ED48">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7</w:t>
            </w:r>
          </w:p>
        </w:tc>
        <w:tc>
          <w:tcPr>
            <w:tcW w:w="488" w:type="pct"/>
            <w:tcBorders>
              <w:top w:val="nil"/>
              <w:left w:val="nil"/>
              <w:bottom w:val="single" w:color="000000" w:sz="4" w:space="0"/>
              <w:right w:val="single" w:color="000000" w:sz="4" w:space="0"/>
            </w:tcBorders>
            <w:noWrap/>
            <w:vAlign w:val="center"/>
          </w:tcPr>
          <w:p w14:paraId="53F97F3B">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8</w:t>
            </w:r>
          </w:p>
        </w:tc>
        <w:tc>
          <w:tcPr>
            <w:tcW w:w="275" w:type="pct"/>
            <w:tcBorders>
              <w:top w:val="nil"/>
              <w:left w:val="nil"/>
              <w:bottom w:val="single" w:color="000000" w:sz="4" w:space="0"/>
              <w:right w:val="single" w:color="000000" w:sz="4" w:space="0"/>
            </w:tcBorders>
            <w:noWrap/>
            <w:vAlign w:val="center"/>
          </w:tcPr>
          <w:p w14:paraId="6D82C27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9</w:t>
            </w:r>
          </w:p>
        </w:tc>
        <w:tc>
          <w:tcPr>
            <w:tcW w:w="442" w:type="pct"/>
            <w:tcBorders>
              <w:top w:val="nil"/>
              <w:left w:val="nil"/>
              <w:bottom w:val="single" w:color="000000" w:sz="4" w:space="0"/>
              <w:right w:val="single" w:color="000000" w:sz="4" w:space="0"/>
            </w:tcBorders>
            <w:noWrap/>
            <w:vAlign w:val="center"/>
          </w:tcPr>
          <w:p w14:paraId="0C7ACD5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10</w:t>
            </w:r>
          </w:p>
        </w:tc>
        <w:tc>
          <w:tcPr>
            <w:tcW w:w="407" w:type="pct"/>
            <w:tcBorders>
              <w:top w:val="nil"/>
              <w:left w:val="nil"/>
              <w:bottom w:val="single" w:color="000000" w:sz="4" w:space="0"/>
              <w:right w:val="single" w:color="000000" w:sz="4" w:space="0"/>
            </w:tcBorders>
            <w:noWrap/>
            <w:vAlign w:val="center"/>
          </w:tcPr>
          <w:p w14:paraId="21B8D2D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11</w:t>
            </w:r>
          </w:p>
        </w:tc>
        <w:tc>
          <w:tcPr>
            <w:tcW w:w="511" w:type="pct"/>
            <w:tcBorders>
              <w:top w:val="nil"/>
              <w:left w:val="nil"/>
              <w:bottom w:val="single" w:color="000000" w:sz="4" w:space="0"/>
              <w:right w:val="single" w:color="000000" w:sz="4" w:space="0"/>
            </w:tcBorders>
            <w:noWrap/>
            <w:vAlign w:val="center"/>
          </w:tcPr>
          <w:p w14:paraId="58EBCB0B">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12</w:t>
            </w:r>
          </w:p>
        </w:tc>
      </w:tr>
      <w:tr w14:paraId="0F334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3A5C22E6">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7.00</w:t>
            </w:r>
          </w:p>
        </w:tc>
        <w:tc>
          <w:tcPr>
            <w:tcW w:w="528" w:type="pct"/>
            <w:tcBorders>
              <w:top w:val="nil"/>
              <w:left w:val="nil"/>
              <w:bottom w:val="single" w:color="000000" w:sz="4" w:space="0"/>
              <w:right w:val="single" w:color="000000" w:sz="4" w:space="0"/>
            </w:tcBorders>
            <w:noWrap/>
            <w:vAlign w:val="center"/>
          </w:tcPr>
          <w:p w14:paraId="79C42927">
            <w:pPr>
              <w:jc w:val="right"/>
              <w:rPr>
                <w:rFonts w:hint="default" w:ascii="Times New Roman" w:hAnsi="Times New Roman" w:eastAsia="方正仿宋_GB2312" w:cs="Times New Roman"/>
                <w:i w:val="0"/>
                <w:iCs w:val="0"/>
                <w:color w:val="000000"/>
                <w:sz w:val="18"/>
                <w:szCs w:val="18"/>
                <w:highlight w:val="none"/>
                <w:u w:val="none"/>
              </w:rPr>
            </w:pPr>
          </w:p>
        </w:tc>
        <w:tc>
          <w:tcPr>
            <w:tcW w:w="350" w:type="pct"/>
            <w:tcBorders>
              <w:top w:val="nil"/>
              <w:left w:val="nil"/>
              <w:bottom w:val="single" w:color="000000" w:sz="4" w:space="0"/>
              <w:right w:val="single" w:color="000000" w:sz="4" w:space="0"/>
            </w:tcBorders>
            <w:noWrap/>
            <w:vAlign w:val="center"/>
          </w:tcPr>
          <w:p w14:paraId="50589A84">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407" w:type="pct"/>
            <w:tcBorders>
              <w:top w:val="nil"/>
              <w:left w:val="nil"/>
              <w:bottom w:val="single" w:color="000000" w:sz="4" w:space="0"/>
              <w:right w:val="single" w:color="000000" w:sz="4" w:space="0"/>
            </w:tcBorders>
            <w:noWrap/>
            <w:vAlign w:val="center"/>
          </w:tcPr>
          <w:p w14:paraId="2B3A40A0">
            <w:pPr>
              <w:jc w:val="right"/>
              <w:rPr>
                <w:rFonts w:hint="default" w:ascii="Times New Roman" w:hAnsi="Times New Roman" w:eastAsia="方正仿宋_GB2312" w:cs="Times New Roman"/>
                <w:i w:val="0"/>
                <w:iCs w:val="0"/>
                <w:color w:val="000000"/>
                <w:sz w:val="18"/>
                <w:szCs w:val="18"/>
                <w:highlight w:val="none"/>
                <w:u w:val="none"/>
              </w:rPr>
            </w:pPr>
          </w:p>
        </w:tc>
        <w:tc>
          <w:tcPr>
            <w:tcW w:w="458" w:type="pct"/>
            <w:gridSpan w:val="2"/>
            <w:tcBorders>
              <w:top w:val="nil"/>
              <w:left w:val="nil"/>
              <w:bottom w:val="single" w:color="000000" w:sz="4" w:space="0"/>
              <w:right w:val="single" w:color="000000" w:sz="4" w:space="0"/>
            </w:tcBorders>
            <w:noWrap/>
            <w:vAlign w:val="center"/>
          </w:tcPr>
          <w:p w14:paraId="6D2444AC">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6.00</w:t>
            </w:r>
          </w:p>
        </w:tc>
        <w:tc>
          <w:tcPr>
            <w:tcW w:w="335" w:type="pct"/>
            <w:tcBorders>
              <w:top w:val="nil"/>
              <w:left w:val="nil"/>
              <w:bottom w:val="single" w:color="000000" w:sz="4" w:space="0"/>
              <w:right w:val="single" w:color="000000" w:sz="4" w:space="0"/>
            </w:tcBorders>
            <w:noWrap/>
            <w:vAlign w:val="center"/>
          </w:tcPr>
          <w:p w14:paraId="2AD5E54F">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1.00</w:t>
            </w:r>
          </w:p>
        </w:tc>
        <w:tc>
          <w:tcPr>
            <w:tcW w:w="366" w:type="pct"/>
            <w:gridSpan w:val="2"/>
            <w:tcBorders>
              <w:top w:val="nil"/>
              <w:left w:val="nil"/>
              <w:bottom w:val="single" w:color="000000" w:sz="4" w:space="0"/>
              <w:right w:val="single" w:color="000000" w:sz="4" w:space="0"/>
            </w:tcBorders>
            <w:noWrap/>
            <w:vAlign w:val="center"/>
          </w:tcPr>
          <w:p w14:paraId="4DE045F0">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5.79</w:t>
            </w:r>
          </w:p>
        </w:tc>
        <w:tc>
          <w:tcPr>
            <w:tcW w:w="488" w:type="pct"/>
            <w:tcBorders>
              <w:top w:val="nil"/>
              <w:left w:val="nil"/>
              <w:bottom w:val="single" w:color="000000" w:sz="4" w:space="0"/>
              <w:right w:val="single" w:color="000000" w:sz="4" w:space="0"/>
            </w:tcBorders>
            <w:noWrap/>
            <w:vAlign w:val="center"/>
          </w:tcPr>
          <w:p w14:paraId="58D93ADB">
            <w:pPr>
              <w:jc w:val="right"/>
              <w:rPr>
                <w:rFonts w:hint="default" w:ascii="Times New Roman" w:hAnsi="Times New Roman" w:eastAsia="方正仿宋_GB2312" w:cs="Times New Roman"/>
                <w:i w:val="0"/>
                <w:iCs w:val="0"/>
                <w:color w:val="000000"/>
                <w:sz w:val="18"/>
                <w:szCs w:val="18"/>
                <w:highlight w:val="none"/>
                <w:u w:val="none"/>
              </w:rPr>
            </w:pPr>
          </w:p>
        </w:tc>
        <w:tc>
          <w:tcPr>
            <w:tcW w:w="275" w:type="pct"/>
            <w:tcBorders>
              <w:top w:val="nil"/>
              <w:left w:val="nil"/>
              <w:bottom w:val="single" w:color="000000" w:sz="4" w:space="0"/>
              <w:right w:val="single" w:color="000000" w:sz="4" w:space="0"/>
            </w:tcBorders>
            <w:noWrap/>
            <w:vAlign w:val="center"/>
          </w:tcPr>
          <w:p w14:paraId="7658B4E5">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4.81</w:t>
            </w:r>
          </w:p>
        </w:tc>
        <w:tc>
          <w:tcPr>
            <w:tcW w:w="442" w:type="pct"/>
            <w:tcBorders>
              <w:top w:val="nil"/>
              <w:left w:val="nil"/>
              <w:bottom w:val="single" w:color="000000" w:sz="4" w:space="0"/>
              <w:right w:val="single" w:color="000000" w:sz="4" w:space="0"/>
            </w:tcBorders>
            <w:noWrap/>
            <w:vAlign w:val="center"/>
          </w:tcPr>
          <w:p w14:paraId="3FCE5398">
            <w:pPr>
              <w:jc w:val="right"/>
              <w:rPr>
                <w:rFonts w:hint="default" w:ascii="Times New Roman" w:hAnsi="Times New Roman" w:eastAsia="方正仿宋_GB2312" w:cs="Times New Roman"/>
                <w:i w:val="0"/>
                <w:iCs w:val="0"/>
                <w:color w:val="000000"/>
                <w:sz w:val="18"/>
                <w:szCs w:val="18"/>
                <w:highlight w:val="none"/>
                <w:u w:val="none"/>
              </w:rPr>
            </w:pPr>
          </w:p>
        </w:tc>
        <w:tc>
          <w:tcPr>
            <w:tcW w:w="407" w:type="pct"/>
            <w:tcBorders>
              <w:top w:val="nil"/>
              <w:left w:val="nil"/>
              <w:bottom w:val="single" w:color="000000" w:sz="4" w:space="0"/>
              <w:right w:val="single" w:color="000000" w:sz="4" w:space="0"/>
            </w:tcBorders>
            <w:noWrap/>
            <w:vAlign w:val="center"/>
          </w:tcPr>
          <w:p w14:paraId="030CE0B4">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4.81</w:t>
            </w:r>
          </w:p>
        </w:tc>
        <w:tc>
          <w:tcPr>
            <w:tcW w:w="511" w:type="pct"/>
            <w:tcBorders>
              <w:top w:val="nil"/>
              <w:left w:val="nil"/>
              <w:bottom w:val="single" w:color="000000" w:sz="4" w:space="0"/>
              <w:right w:val="single" w:color="000000" w:sz="4" w:space="0"/>
            </w:tcBorders>
            <w:noWrap/>
            <w:vAlign w:val="center"/>
          </w:tcPr>
          <w:p w14:paraId="21F2BEB0">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0.98</w:t>
            </w:r>
          </w:p>
        </w:tc>
      </w:tr>
      <w:tr w14:paraId="4FFEF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nil"/>
              <w:left w:val="nil"/>
              <w:bottom w:val="nil"/>
              <w:right w:val="nil"/>
            </w:tcBorders>
            <w:noWrap/>
            <w:vAlign w:val="center"/>
          </w:tcPr>
          <w:p w14:paraId="669AB9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4895B32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3766B39">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p w14:paraId="3803A2C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4FB0428B">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第三部分</w:t>
      </w:r>
      <w:r>
        <w:rPr>
          <w:rFonts w:ascii="Times New Roman" w:eastAsia="仿宋_GB2312"/>
          <w:b w:val="0"/>
          <w:sz w:val="44"/>
          <w:szCs w:val="44"/>
        </w:rPr>
        <w:t>2024</w:t>
      </w:r>
      <w:r>
        <w:rPr>
          <w:rFonts w:ascii="Times New Roman" w:eastAsia="黑体"/>
          <w:b w:val="0"/>
          <w:sz w:val="44"/>
          <w:szCs w:val="44"/>
        </w:rPr>
        <w:t>年度部门决算情况说明</w:t>
      </w:r>
    </w:p>
    <w:p w14:paraId="7D6793C5">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一、收入支出决算总体情况说明</w:t>
      </w:r>
    </w:p>
    <w:p w14:paraId="23E95CC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本部门2024年度收、支总计（含结转和结余）均为388.04万元。与2023年度决算相比，收支各减少242.34万元，下降38.4%，主要原因是</w:t>
      </w:r>
      <w:r>
        <w:rPr>
          <w:rFonts w:hint="eastAsia" w:ascii="Times New Roman" w:eastAsia="仿宋_GB2312"/>
          <w:b w:val="0"/>
          <w:sz w:val="32"/>
          <w:szCs w:val="32"/>
          <w:lang w:val="en-US" w:eastAsia="zh-CN"/>
        </w:rPr>
        <w:t>离休干部减少，离休干部药费减少</w:t>
      </w:r>
      <w:r>
        <w:rPr>
          <w:rFonts w:ascii="Times New Roman" w:eastAsia="仿宋_GB2312"/>
          <w:b w:val="0"/>
          <w:sz w:val="32"/>
          <w:szCs w:val="32"/>
        </w:rPr>
        <w:t>。</w:t>
      </w:r>
    </w:p>
    <w:p w14:paraId="55CC107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hint="default" w:ascii="Times New Roman" w:hAnsi="Times New Roman" w:eastAsia="Arial" w:cs="Times New Roman"/>
          <w:i w:val="0"/>
          <w:iCs w:val="0"/>
          <w:caps w:val="0"/>
          <w:color w:val="000000"/>
          <w:spacing w:val="0"/>
          <w:sz w:val="18"/>
          <w:szCs w:val="18"/>
          <w:highlight w:val="none"/>
          <w:shd w:val="clear" w:fill="FFFFFF"/>
        </w:rPr>
        <w:t> </w:t>
      </w:r>
    </w:p>
    <w:p w14:paraId="44A73536">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二、收入决算情况说明</w:t>
      </w:r>
    </w:p>
    <w:p w14:paraId="4BD3A52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本部门2024年度本年收入合计377.31万元，其中：财政拨款收入377.25万元，占100%；上级补助收入0万元，占0%；事业收入0万元，占0%；经营收入0万元，占0%；附属单位上缴收入0万元，占0%；其他收入0万元，占0%。</w:t>
      </w:r>
    </w:p>
    <w:p w14:paraId="3EDA1CE7">
      <w:pPr>
        <w:adjustRightInd w:val="0"/>
        <w:snapToGrid w:val="0"/>
        <w:spacing w:line="580" w:lineRule="exact"/>
        <w:jc w:val="both"/>
        <w:rPr>
          <w:rFonts w:hint="default"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3495F2CC">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三、支出决算情况说明</w:t>
      </w:r>
    </w:p>
    <w:p w14:paraId="2FDBCAF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本部门2024年度本年支出合计387.86万元，其中：基本支出350.80万元，占90.4</w:t>
      </w:r>
      <w:r>
        <w:rPr>
          <w:rFonts w:hint="eastAsia" w:ascii="Times New Roman" w:eastAsia="仿宋_GB2312"/>
          <w:b w:val="0"/>
          <w:sz w:val="32"/>
          <w:szCs w:val="32"/>
          <w:lang w:val="en-US" w:eastAsia="zh-CN"/>
        </w:rPr>
        <w:t>0</w:t>
      </w:r>
      <w:r>
        <w:rPr>
          <w:rFonts w:ascii="Times New Roman" w:eastAsia="仿宋_GB2312"/>
          <w:b w:val="0"/>
          <w:sz w:val="32"/>
          <w:szCs w:val="32"/>
        </w:rPr>
        <w:t>%；项目支出37.06万元，占9.6%；上缴上级支出0万元，占0%；经营支出0万元，占0%；对附属单位补助支出0万元，占0%。</w:t>
      </w:r>
    </w:p>
    <w:p w14:paraId="1EDB8620">
      <w:pPr>
        <w:autoSpaceDE w:val="0"/>
        <w:autoSpaceDN w:val="0"/>
        <w:adjustRightInd w:val="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5080" t="4445" r="1143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6A41355">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四、财政拨款收入支出决算总体情况说明</w:t>
      </w:r>
    </w:p>
    <w:p w14:paraId="14135F54">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391E42A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本部门2024年度财政拨款收、支总计（含结转和结余）均为387.85万元。与2023年度相比，财政拨款收支各减少237.29万元，降低38.0%，主要原因是</w:t>
      </w:r>
      <w:r>
        <w:rPr>
          <w:rFonts w:hint="eastAsia" w:ascii="Times New Roman" w:eastAsia="仿宋_GB2312"/>
          <w:b w:val="0"/>
          <w:sz w:val="32"/>
          <w:szCs w:val="32"/>
          <w:lang w:val="en-US" w:eastAsia="zh-CN"/>
        </w:rPr>
        <w:t>离休干部减少，离休干部药费减少</w:t>
      </w:r>
      <w:r>
        <w:rPr>
          <w:rFonts w:ascii="Times New Roman" w:eastAsia="仿宋_GB2312"/>
          <w:b w:val="0"/>
          <w:sz w:val="32"/>
          <w:szCs w:val="32"/>
        </w:rPr>
        <w:t>。</w:t>
      </w:r>
    </w:p>
    <w:p w14:paraId="5EE8A9A1">
      <w:pPr>
        <w:widowControl/>
        <w:spacing w:before="0" w:beforeLines="0" w:beforeAutospacing="0" w:after="0" w:afterLines="0" w:afterAutospacing="0" w:line="360" w:lineRule="auto"/>
        <w:ind w:firstLine="640" w:firstLineChars="200"/>
        <w:jc w:val="left"/>
        <w:rPr>
          <w:rFonts w:ascii="Times New Roman" w:eastAsia="仿宋_GB2312"/>
          <w:b w:val="0"/>
          <w:sz w:val="32"/>
          <w:szCs w:val="32"/>
        </w:rPr>
      </w:pPr>
      <w:r>
        <w:rPr>
          <w:rFonts w:ascii="Times New Roman" w:eastAsia="仿宋_GB2312"/>
          <w:b w:val="0"/>
          <w:sz w:val="32"/>
          <w:szCs w:val="32"/>
        </w:rPr>
        <w:t>本部门2024年度财政拨款本年收入377.25万元,比上年减少247.89万元，降低39.7%，主要原因是</w:t>
      </w:r>
      <w:r>
        <w:rPr>
          <w:rFonts w:hint="eastAsia" w:ascii="Times New Roman" w:eastAsia="仿宋_GB2312"/>
          <w:b w:val="0"/>
          <w:sz w:val="32"/>
          <w:szCs w:val="32"/>
          <w:lang w:val="en-US" w:eastAsia="zh-CN"/>
        </w:rPr>
        <w:t>离休干部减少，离休干部药费减少</w:t>
      </w:r>
      <w:r>
        <w:rPr>
          <w:rFonts w:ascii="Times New Roman" w:eastAsia="仿宋_GB2312"/>
          <w:b w:val="0"/>
          <w:sz w:val="32"/>
          <w:szCs w:val="32"/>
        </w:rPr>
        <w:t>；本年支出387.85万元，比上年减少226.69万元，降低36.9%，主要原因是</w:t>
      </w:r>
      <w:r>
        <w:rPr>
          <w:rFonts w:hint="eastAsia" w:ascii="Times New Roman" w:eastAsia="仿宋_GB2312"/>
          <w:b w:val="0"/>
          <w:sz w:val="32"/>
          <w:szCs w:val="32"/>
          <w:lang w:val="en-US" w:eastAsia="zh-CN"/>
        </w:rPr>
        <w:t>离休干部减少，离休干部药费减少</w:t>
      </w:r>
      <w:r>
        <w:rPr>
          <w:rFonts w:ascii="Times New Roman" w:eastAsia="仿宋_GB2312"/>
          <w:b w:val="0"/>
          <w:sz w:val="32"/>
          <w:szCs w:val="32"/>
        </w:rPr>
        <w:t>。具体情况如下：</w:t>
      </w:r>
    </w:p>
    <w:p w14:paraId="1ED5A51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 一般公共预算财政拨款本年收入377.25万元,比上年减少247.89万元，降低39.7%，主要原因是</w:t>
      </w:r>
      <w:r>
        <w:rPr>
          <w:rFonts w:hint="eastAsia" w:ascii="Times New Roman" w:eastAsia="仿宋_GB2312"/>
          <w:b w:val="0"/>
          <w:sz w:val="32"/>
          <w:szCs w:val="32"/>
          <w:lang w:val="en-US" w:eastAsia="zh-CN"/>
        </w:rPr>
        <w:t>离休干部减少，离休干部药费减少</w:t>
      </w:r>
      <w:r>
        <w:rPr>
          <w:rFonts w:ascii="Times New Roman" w:eastAsia="仿宋_GB2312"/>
          <w:b w:val="0"/>
          <w:sz w:val="32"/>
          <w:szCs w:val="32"/>
        </w:rPr>
        <w:t>；本年支出387.85万元，比上年减少226.69万元，降低36.9%，主要原因是</w:t>
      </w:r>
      <w:r>
        <w:rPr>
          <w:rFonts w:hint="eastAsia" w:ascii="Times New Roman" w:eastAsia="仿宋_GB2312"/>
          <w:b w:val="0"/>
          <w:sz w:val="32"/>
          <w:szCs w:val="32"/>
          <w:lang w:val="en-US" w:eastAsia="zh-CN"/>
        </w:rPr>
        <w:t>离休干部减少，离休干部药费减少</w:t>
      </w:r>
      <w:r>
        <w:rPr>
          <w:rFonts w:ascii="Times New Roman" w:eastAsia="仿宋_GB2312"/>
          <w:b w:val="0"/>
          <w:sz w:val="32"/>
          <w:szCs w:val="32"/>
        </w:rPr>
        <w:t>。</w:t>
      </w:r>
    </w:p>
    <w:p w14:paraId="560C44C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政府性基金预算财政拨款本年收入0万元，比上年增加0万元，增长0%，主要原因是</w:t>
      </w:r>
      <w:r>
        <w:rPr>
          <w:rFonts w:hint="eastAsia" w:ascii="Times New Roman" w:eastAsia="仿宋_GB2312"/>
          <w:b w:val="0"/>
          <w:sz w:val="32"/>
          <w:szCs w:val="32"/>
          <w:lang w:val="en-US" w:eastAsia="zh-CN"/>
        </w:rPr>
        <w:t>无</w:t>
      </w:r>
      <w:r>
        <w:rPr>
          <w:rFonts w:ascii="Times New Roman" w:eastAsia="仿宋_GB2312"/>
          <w:b w:val="0"/>
          <w:sz w:val="32"/>
          <w:szCs w:val="32"/>
        </w:rPr>
        <w:t>政府性基金预算财政拨款；本年支出0万元，比上年增加0万元，增长0%，主要原因是</w:t>
      </w:r>
      <w:r>
        <w:rPr>
          <w:rFonts w:hint="eastAsia" w:ascii="Times New Roman" w:eastAsia="仿宋_GB2312"/>
          <w:b w:val="0"/>
          <w:sz w:val="32"/>
          <w:szCs w:val="32"/>
          <w:lang w:val="en-US" w:eastAsia="zh-CN"/>
        </w:rPr>
        <w:t>无</w:t>
      </w:r>
      <w:r>
        <w:rPr>
          <w:rFonts w:ascii="Times New Roman" w:eastAsia="仿宋_GB2312"/>
          <w:b w:val="0"/>
          <w:sz w:val="32"/>
          <w:szCs w:val="32"/>
        </w:rPr>
        <w:t>政府性基金预算财政拨款。</w:t>
      </w:r>
    </w:p>
    <w:p w14:paraId="3060326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国有资本经营预算财政拨款本年收入万元，比上年增加0万元，增长0.%，主要原因是</w:t>
      </w:r>
      <w:r>
        <w:rPr>
          <w:rFonts w:hint="eastAsia" w:ascii="Times New Roman" w:eastAsia="仿宋_GB2312"/>
          <w:b w:val="0"/>
          <w:sz w:val="32"/>
          <w:szCs w:val="32"/>
          <w:lang w:val="en-US" w:eastAsia="zh-CN"/>
        </w:rPr>
        <w:t>无</w:t>
      </w:r>
      <w:r>
        <w:rPr>
          <w:rFonts w:ascii="Times New Roman" w:eastAsia="仿宋_GB2312"/>
          <w:b w:val="0"/>
          <w:sz w:val="32"/>
          <w:szCs w:val="32"/>
        </w:rPr>
        <w:t>国有资本经营预算财政拨款；本年支出0万元，比上年增加0万元，增长0%，主要原因是</w:t>
      </w:r>
      <w:r>
        <w:rPr>
          <w:rFonts w:hint="eastAsia" w:ascii="Times New Roman" w:eastAsia="仿宋_GB2312"/>
          <w:b w:val="0"/>
          <w:sz w:val="32"/>
          <w:szCs w:val="32"/>
          <w:lang w:val="en-US" w:eastAsia="zh-CN"/>
        </w:rPr>
        <w:t>无</w:t>
      </w:r>
      <w:r>
        <w:rPr>
          <w:rFonts w:ascii="Times New Roman" w:eastAsia="仿宋_GB2312"/>
          <w:b w:val="0"/>
          <w:sz w:val="32"/>
          <w:szCs w:val="32"/>
        </w:rPr>
        <w:t>国有资本经营预算财政拨款。</w:t>
      </w:r>
    </w:p>
    <w:p w14:paraId="5737523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8A50556">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25DED90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本部门2024年度财政拨款本年收入377.25万元，完成年初预算的57.5%，比年初预算减少278.83万元，决算数小于预算数主要原因是</w:t>
      </w:r>
      <w:r>
        <w:rPr>
          <w:rFonts w:hint="eastAsia" w:ascii="Times New Roman" w:eastAsia="仿宋_GB2312"/>
          <w:b w:val="0"/>
          <w:sz w:val="32"/>
          <w:szCs w:val="32"/>
          <w:lang w:val="en-US" w:eastAsia="zh-CN"/>
        </w:rPr>
        <w:t>离休干部减少，离休干部药费减少</w:t>
      </w:r>
      <w:r>
        <w:rPr>
          <w:rFonts w:ascii="Times New Roman" w:eastAsia="仿宋_GB2312"/>
          <w:b w:val="0"/>
          <w:sz w:val="32"/>
          <w:szCs w:val="32"/>
        </w:rPr>
        <w:t>；本年支出387.85万元，完成年初预算的59.1%，比年初预算减少268.23万元，决算数小于预算数主要原因是</w:t>
      </w:r>
      <w:r>
        <w:rPr>
          <w:rFonts w:hint="eastAsia" w:ascii="Times New Roman" w:eastAsia="仿宋_GB2312"/>
          <w:b w:val="0"/>
          <w:sz w:val="32"/>
          <w:szCs w:val="32"/>
          <w:lang w:val="en-US" w:eastAsia="zh-CN"/>
        </w:rPr>
        <w:t>离休干部减少，离休干部药费减少</w:t>
      </w:r>
      <w:r>
        <w:rPr>
          <w:rFonts w:ascii="Times New Roman" w:eastAsia="仿宋_GB2312"/>
          <w:b w:val="0"/>
          <w:sz w:val="32"/>
          <w:szCs w:val="32"/>
        </w:rPr>
        <w:t>。具体情况如下：</w:t>
      </w:r>
    </w:p>
    <w:p w14:paraId="6B98BBDA">
      <w:pPr>
        <w:widowControl/>
        <w:spacing w:before="0" w:beforeLines="0" w:beforeAutospacing="0" w:after="0" w:afterLines="0" w:afterAutospacing="0" w:line="360" w:lineRule="auto"/>
        <w:ind w:firstLine="640" w:firstLineChars="200"/>
        <w:jc w:val="left"/>
        <w:rPr>
          <w:rFonts w:hint="eastAsia" w:ascii="仿宋" w:hAnsi="仿宋" w:eastAsia="仿宋" w:cs="仿宋"/>
          <w:sz w:val="32"/>
          <w:szCs w:val="32"/>
        </w:rPr>
      </w:pPr>
      <w:r>
        <w:rPr>
          <w:rFonts w:hint="eastAsia" w:ascii="仿宋" w:hAnsi="仿宋" w:eastAsia="仿宋" w:cs="仿宋"/>
          <w:b w:val="0"/>
          <w:sz w:val="32"/>
          <w:szCs w:val="32"/>
        </w:rPr>
        <w:t>1. 一般公共预算财政拨款本年收入完成年初预算的57.5%，比年初预算减少278.83万元，主要原因是</w:t>
      </w:r>
      <w:r>
        <w:rPr>
          <w:rFonts w:hint="eastAsia" w:ascii="仿宋" w:hAnsi="仿宋" w:eastAsia="仿宋" w:cs="仿宋"/>
          <w:b w:val="0"/>
          <w:sz w:val="32"/>
          <w:szCs w:val="32"/>
          <w:lang w:val="en-US" w:eastAsia="zh-CN"/>
        </w:rPr>
        <w:t>离休干部减少，离休干部药费减少</w:t>
      </w:r>
      <w:r>
        <w:rPr>
          <w:rFonts w:hint="eastAsia" w:ascii="仿宋" w:hAnsi="仿宋" w:eastAsia="仿宋" w:cs="仿宋"/>
          <w:b w:val="0"/>
          <w:sz w:val="32"/>
          <w:szCs w:val="32"/>
        </w:rPr>
        <w:t>；支出完成年初预算的59.1%，比年初预算减少268.23万元，主要原因是</w:t>
      </w:r>
      <w:r>
        <w:rPr>
          <w:rFonts w:hint="eastAsia" w:ascii="仿宋" w:hAnsi="仿宋" w:eastAsia="仿宋" w:cs="仿宋"/>
          <w:b w:val="0"/>
          <w:sz w:val="32"/>
          <w:szCs w:val="32"/>
          <w:lang w:val="en-US" w:eastAsia="zh-CN"/>
        </w:rPr>
        <w:t>离休干部减少，离休干部药费减少</w:t>
      </w:r>
      <w:r>
        <w:rPr>
          <w:rFonts w:hint="eastAsia" w:ascii="仿宋" w:hAnsi="仿宋" w:eastAsia="仿宋" w:cs="仿宋"/>
          <w:b w:val="0"/>
          <w:sz w:val="32"/>
          <w:szCs w:val="32"/>
        </w:rPr>
        <w:t>。</w:t>
      </w:r>
    </w:p>
    <w:p w14:paraId="1ABF4E68">
      <w:pPr>
        <w:widowControl/>
        <w:spacing w:before="0" w:beforeLines="0" w:beforeAutospacing="0" w:after="0" w:afterLines="0" w:afterAutospacing="0" w:line="360" w:lineRule="auto"/>
        <w:ind w:firstLine="640" w:firstLineChars="200"/>
        <w:jc w:val="left"/>
        <w:rPr>
          <w:rFonts w:hint="eastAsia" w:ascii="仿宋" w:hAnsi="仿宋" w:eastAsia="仿宋" w:cs="仿宋"/>
          <w:sz w:val="32"/>
          <w:szCs w:val="32"/>
        </w:rPr>
      </w:pPr>
      <w:r>
        <w:rPr>
          <w:rFonts w:hint="eastAsia" w:ascii="仿宋" w:hAnsi="仿宋" w:eastAsia="仿宋" w:cs="仿宋"/>
          <w:b w:val="0"/>
          <w:sz w:val="32"/>
          <w:szCs w:val="32"/>
        </w:rPr>
        <w:t>2. 政府性基金预算财政拨款本年收入完成年初预算的0%，比年初预算增加0万元，主要原因是</w:t>
      </w:r>
      <w:r>
        <w:rPr>
          <w:rFonts w:hint="eastAsia" w:ascii="仿宋" w:hAnsi="仿宋" w:eastAsia="仿宋" w:cs="仿宋"/>
          <w:b w:val="0"/>
          <w:sz w:val="32"/>
          <w:szCs w:val="32"/>
          <w:lang w:val="en-US" w:eastAsia="zh-CN"/>
        </w:rPr>
        <w:t>无</w:t>
      </w:r>
      <w:r>
        <w:rPr>
          <w:rFonts w:hint="eastAsia" w:ascii="仿宋" w:hAnsi="仿宋" w:eastAsia="仿宋" w:cs="仿宋"/>
          <w:b w:val="0"/>
          <w:sz w:val="32"/>
          <w:szCs w:val="32"/>
        </w:rPr>
        <w:t>政府性基金预算财政拨款；支出完成年初预算的0%，比年初预算增加0万元，主要原因是</w:t>
      </w:r>
      <w:r>
        <w:rPr>
          <w:rFonts w:hint="eastAsia" w:ascii="仿宋" w:hAnsi="仿宋" w:eastAsia="仿宋" w:cs="仿宋"/>
          <w:sz w:val="32"/>
          <w:szCs w:val="32"/>
        </w:rPr>
        <w:t>无政府性基金预算财政支出</w:t>
      </w:r>
      <w:r>
        <w:rPr>
          <w:rFonts w:hint="eastAsia" w:ascii="仿宋" w:hAnsi="仿宋" w:eastAsia="仿宋" w:cs="仿宋"/>
          <w:b w:val="0"/>
          <w:sz w:val="32"/>
          <w:szCs w:val="32"/>
        </w:rPr>
        <w:t>。</w:t>
      </w:r>
    </w:p>
    <w:p w14:paraId="68F74AA4">
      <w:pPr>
        <w:widowControl/>
        <w:spacing w:before="0" w:beforeLines="0" w:beforeAutospacing="0" w:after="0" w:afterLines="0" w:afterAutospacing="0" w:line="360" w:lineRule="auto"/>
        <w:ind w:firstLine="640" w:firstLineChars="200"/>
        <w:jc w:val="left"/>
        <w:rPr>
          <w:rFonts w:hint="eastAsia" w:ascii="仿宋" w:hAnsi="仿宋" w:eastAsia="仿宋" w:cs="仿宋"/>
          <w:sz w:val="32"/>
          <w:szCs w:val="32"/>
        </w:rPr>
      </w:pPr>
      <w:r>
        <w:rPr>
          <w:rFonts w:hint="eastAsia" w:ascii="仿宋" w:hAnsi="仿宋" w:eastAsia="仿宋" w:cs="仿宋"/>
          <w:b w:val="0"/>
          <w:sz w:val="32"/>
          <w:szCs w:val="32"/>
        </w:rPr>
        <w:t>3. 国有资本经营预算财政拨款本年收入完成年初预算的0%，比年初预算增加0万元，主要原因是</w:t>
      </w:r>
      <w:r>
        <w:rPr>
          <w:rFonts w:hint="eastAsia" w:ascii="仿宋" w:hAnsi="仿宋" w:eastAsia="仿宋" w:cs="仿宋"/>
          <w:b w:val="0"/>
          <w:sz w:val="32"/>
          <w:szCs w:val="32"/>
          <w:lang w:val="en-US" w:eastAsia="zh-CN"/>
        </w:rPr>
        <w:t>无</w:t>
      </w:r>
      <w:r>
        <w:rPr>
          <w:rFonts w:hint="eastAsia" w:ascii="仿宋" w:hAnsi="仿宋" w:eastAsia="仿宋" w:cs="仿宋"/>
          <w:b w:val="0"/>
          <w:sz w:val="32"/>
          <w:szCs w:val="32"/>
        </w:rPr>
        <w:t>国有资本经营预算财政拨款；支出完成年初预算的0%，比年初预算增加0万元，主要原因是</w:t>
      </w:r>
      <w:r>
        <w:rPr>
          <w:rFonts w:hint="eastAsia" w:ascii="仿宋" w:hAnsi="仿宋" w:eastAsia="仿宋" w:cs="仿宋"/>
          <w:sz w:val="32"/>
          <w:szCs w:val="32"/>
        </w:rPr>
        <w:t>无国有资本经营预算财政支出</w:t>
      </w:r>
      <w:r>
        <w:rPr>
          <w:rFonts w:hint="eastAsia" w:ascii="仿宋" w:hAnsi="仿宋" w:eastAsia="仿宋" w:cs="仿宋"/>
          <w:b w:val="0"/>
          <w:sz w:val="32"/>
          <w:szCs w:val="32"/>
        </w:rPr>
        <w:t>。</w:t>
      </w:r>
    </w:p>
    <w:p w14:paraId="39F845F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w:hAnsi="Times New Roman" w:eastAsia="Arial" w:cs="Times New Roman"/>
          <w:highlight w:val="none"/>
        </w:rPr>
      </w:pPr>
    </w:p>
    <w:p w14:paraId="5BE36D1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4783D6D">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1F94D6D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2024年度财政拨款支出387.85万元，主要用于以下方面：</w:t>
      </w:r>
    </w:p>
    <w:p w14:paraId="4279AF6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7DD28179">
      <w:pPr>
        <w:widowControl/>
        <w:spacing w:before="0" w:beforeLines="0" w:beforeAutospacing="0" w:after="0" w:afterLines="0" w:afterAutospacing="0" w:line="360" w:lineRule="auto"/>
        <w:ind w:firstLine="640" w:firstLineChars="200"/>
        <w:jc w:val="left"/>
        <w:rPr>
          <w:rFonts w:hint="eastAsia" w:ascii="仿宋" w:hAnsi="仿宋" w:eastAsia="仿宋" w:cs="仿宋"/>
          <w:sz w:val="32"/>
          <w:szCs w:val="32"/>
        </w:rPr>
      </w:pPr>
      <w:r>
        <w:rPr>
          <w:rFonts w:hint="eastAsia" w:ascii="仿宋" w:hAnsi="仿宋" w:eastAsia="仿宋" w:cs="仿宋"/>
          <w:b w:val="0"/>
          <w:sz w:val="32"/>
          <w:szCs w:val="32"/>
        </w:rPr>
        <w:t>社会保障和就业 （类）支出367.68万元，占94.8%，主要用于等</w:t>
      </w:r>
      <w:r>
        <w:rPr>
          <w:rFonts w:hint="eastAsia" w:ascii="仿宋" w:hAnsi="仿宋" w:eastAsia="仿宋" w:cs="仿宋"/>
          <w:b w:val="0"/>
          <w:sz w:val="32"/>
          <w:szCs w:val="32"/>
          <w:lang w:val="en-US" w:eastAsia="zh-CN"/>
        </w:rPr>
        <w:t>基本工资、津贴补贴、奖金、机关事业部门基本养老保险缴费、、其他工资福利指出、个人和家庭补助、离休费、退休费、生活补助、医疗费补助等</w:t>
      </w:r>
      <w:r>
        <w:rPr>
          <w:rFonts w:hint="eastAsia" w:ascii="仿宋" w:hAnsi="仿宋" w:eastAsia="仿宋" w:cs="仿宋"/>
          <w:b w:val="0"/>
          <w:sz w:val="32"/>
          <w:szCs w:val="32"/>
        </w:rPr>
        <w:t>支出；卫生健康（类）支出15.40万元，占4.0%，主要用于等</w:t>
      </w:r>
      <w:r>
        <w:rPr>
          <w:rFonts w:hint="eastAsia" w:ascii="仿宋" w:hAnsi="仿宋" w:eastAsia="仿宋" w:cs="仿宋"/>
          <w:b w:val="0"/>
          <w:sz w:val="32"/>
          <w:szCs w:val="32"/>
          <w:lang w:val="en-US" w:eastAsia="zh-CN"/>
        </w:rPr>
        <w:t>职工基本医疗保险缴费</w:t>
      </w:r>
      <w:r>
        <w:rPr>
          <w:rFonts w:hint="eastAsia" w:ascii="仿宋" w:hAnsi="仿宋" w:eastAsia="仿宋" w:cs="仿宋"/>
          <w:b w:val="0"/>
          <w:sz w:val="32"/>
          <w:szCs w:val="32"/>
        </w:rPr>
        <w:t>支出；住房保障（类）支出4.76万元，占1.2%，主要用于</w:t>
      </w:r>
      <w:r>
        <w:rPr>
          <w:rFonts w:hint="eastAsia" w:ascii="仿宋" w:hAnsi="仿宋" w:eastAsia="仿宋" w:cs="仿宋"/>
          <w:b w:val="0"/>
          <w:sz w:val="32"/>
          <w:szCs w:val="32"/>
          <w:lang w:val="en-US" w:eastAsia="zh-CN"/>
        </w:rPr>
        <w:t>住房公积金的</w:t>
      </w:r>
      <w:r>
        <w:rPr>
          <w:rFonts w:hint="eastAsia" w:ascii="仿宋" w:hAnsi="仿宋" w:eastAsia="仿宋" w:cs="仿宋"/>
          <w:b w:val="0"/>
          <w:sz w:val="32"/>
          <w:szCs w:val="32"/>
        </w:rPr>
        <w:t>支出。</w:t>
      </w:r>
    </w:p>
    <w:p w14:paraId="36ED2E8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ind w:left="0" w:right="0"/>
        <w:jc w:val="left"/>
        <w:textAlignment w:val="auto"/>
        <w:rPr>
          <w:rFonts w:hint="default" w:ascii="Times New Roman" w:hAnsi="Times New Roman" w:eastAsia="仿宋_GB2312" w:cs="Times New Roman"/>
          <w:color w:val="auto"/>
          <w:kern w:val="2"/>
          <w:sz w:val="32"/>
          <w:szCs w:val="32"/>
          <w:lang w:val="zh-CN" w:eastAsia="zh-CN" w:bidi="ar-SA"/>
        </w:rPr>
      </w:pPr>
      <w:r>
        <w:rPr>
          <w:rFonts w:ascii="Times New Roman" w:hAnsi="Times New Roman" w:eastAsia="仿宋_GB2312"/>
          <w:kern w:val="2"/>
          <w:sz w:val="32"/>
          <w:szCs w:val="32"/>
          <w:lang w:val="zh-CN"/>
        </w:rPr>
        <w:drawing>
          <wp:inline distT="0" distB="0" distL="114300" distR="114300">
            <wp:extent cx="5859145" cy="2988310"/>
            <wp:effectExtent l="5080" t="4445" r="18415" b="952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855695F">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（四）一般公共预算基本支出决算情况说明</w:t>
      </w:r>
    </w:p>
    <w:p w14:paraId="49A24DC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2024年度财政拨款基本支出350.79万元，其中：</w:t>
      </w:r>
    </w:p>
    <w:p w14:paraId="5AFC697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人员经费286.96万元，主要包括基本工资、津贴补贴、奖金、伙食补助费、绩效工资、机关事业部门基本养老保险缴费、职业年金缴费、职工基本医疗保险缴费、其他社会保障缴费、住房公积金、对个人和家庭的补助支出</w:t>
      </w:r>
      <w:r>
        <w:rPr>
          <w:rFonts w:hint="eastAsia" w:ascii="Times New Roman" w:eastAsia="仿宋_GB2312"/>
          <w:b w:val="0"/>
          <w:sz w:val="32"/>
          <w:szCs w:val="32"/>
          <w:lang w:eastAsia="zh-CN"/>
        </w:rPr>
        <w:t>、</w:t>
      </w:r>
      <w:r>
        <w:rPr>
          <w:rFonts w:ascii="Times New Roman" w:eastAsia="仿宋_GB2312"/>
          <w:b w:val="0"/>
          <w:sz w:val="32"/>
          <w:szCs w:val="32"/>
        </w:rPr>
        <w:t>离休费、 退休费、 生活补助、医疗费补助。</w:t>
      </w:r>
    </w:p>
    <w:p w14:paraId="5ACFBA2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公用经费63.83万元，主要包括办公费、电费、邮电费、差旅费、公务接待费、公务用车运行维护费、其他交通费用。</w:t>
      </w:r>
    </w:p>
    <w:p w14:paraId="33927960">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五、财政拨款“三公” 经费支出决算情况说明</w:t>
      </w:r>
    </w:p>
    <w:p w14:paraId="2DF057F2">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56FE4935">
      <w:pPr>
        <w:widowControl/>
        <w:spacing w:line="580" w:lineRule="exact"/>
        <w:ind w:firstLine="640" w:firstLineChars="200"/>
        <w:rPr>
          <w:rFonts w:ascii="Times New Roman" w:eastAsia="仿宋_GB2312"/>
          <w:sz w:val="32"/>
          <w:szCs w:val="32"/>
        </w:rPr>
      </w:pPr>
      <w:r>
        <w:rPr>
          <w:rFonts w:hint="eastAsia" w:ascii="仿宋" w:hAnsi="仿宋" w:eastAsia="仿宋" w:cs="仿宋"/>
          <w:b w:val="0"/>
          <w:sz w:val="32"/>
          <w:szCs w:val="32"/>
        </w:rPr>
        <w:t>本部门2024年度“三公”经费财政拨款支出预算为7.00万元，支出决算为5.79万元，完成预算的82.7%，较预算减少1.21万元，降低17.3%，主要原因是</w:t>
      </w:r>
      <w:r>
        <w:rPr>
          <w:rFonts w:hint="eastAsia" w:ascii="仿宋" w:hAnsi="仿宋" w:eastAsia="仿宋" w:cs="仿宋"/>
          <w:sz w:val="32"/>
          <w:szCs w:val="32"/>
        </w:rPr>
        <w:t>本部门厉行节约，减少不必要的开支。</w:t>
      </w:r>
      <w:r>
        <w:rPr>
          <w:rFonts w:hint="eastAsia" w:ascii="仿宋" w:hAnsi="仿宋" w:eastAsia="仿宋" w:cs="仿宋"/>
          <w:b w:val="0"/>
          <w:sz w:val="32"/>
          <w:szCs w:val="32"/>
        </w:rPr>
        <w:t>较2023年度决算减少0.46万元，降低7.5%，主要原因是</w:t>
      </w:r>
      <w:r>
        <w:rPr>
          <w:rFonts w:hint="eastAsia" w:ascii="仿宋" w:hAnsi="仿宋" w:eastAsia="仿宋" w:cs="仿宋"/>
          <w:sz w:val="32"/>
          <w:szCs w:val="32"/>
        </w:rPr>
        <w:t>本部门，厉行节约，减少不必要的开支。</w:t>
      </w:r>
    </w:p>
    <w:p w14:paraId="45F8ECE5">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68460DD0">
      <w:pPr>
        <w:widowControl/>
        <w:spacing w:before="0" w:beforeLines="0" w:beforeAutospacing="0" w:after="0" w:afterLines="0" w:afterAutospacing="0" w:line="360" w:lineRule="auto"/>
        <w:ind w:firstLine="643" w:firstLineChars="200"/>
        <w:jc w:val="left"/>
        <w:rPr>
          <w:rFonts w:hint="eastAsia" w:ascii="仿宋" w:hAnsi="仿宋" w:eastAsia="仿宋" w:cs="仿宋"/>
          <w:sz w:val="32"/>
          <w:szCs w:val="32"/>
        </w:rPr>
      </w:pPr>
      <w:r>
        <w:rPr>
          <w:rFonts w:ascii="Times New Roman" w:eastAsia="楷体_GB2312"/>
          <w:b/>
          <w:sz w:val="32"/>
          <w:szCs w:val="32"/>
        </w:rPr>
        <w:t>1.因公出国（境）费支出情况。</w:t>
      </w:r>
      <w:r>
        <w:rPr>
          <w:rFonts w:hint="eastAsia" w:ascii="仿宋" w:hAnsi="仿宋" w:eastAsia="仿宋" w:cs="仿宋"/>
          <w:b w:val="0"/>
          <w:sz w:val="32"/>
          <w:szCs w:val="32"/>
        </w:rPr>
        <w:t>本部门2024年度因公出国（境）费支出预算为0万元,支出决算0万元。完成预算的0%。因公出国（境）费支出较预算增加0万元，增长0%,主要原因是</w:t>
      </w:r>
      <w:r>
        <w:rPr>
          <w:rFonts w:hint="eastAsia" w:ascii="仿宋" w:hAnsi="仿宋" w:eastAsia="仿宋" w:cs="仿宋"/>
          <w:b w:val="0"/>
          <w:sz w:val="32"/>
          <w:szCs w:val="32"/>
          <w:lang w:val="en-US" w:eastAsia="zh-CN"/>
        </w:rPr>
        <w:t>无</w:t>
      </w:r>
      <w:r>
        <w:rPr>
          <w:rFonts w:hint="eastAsia" w:ascii="仿宋" w:hAnsi="仿宋" w:eastAsia="仿宋" w:cs="仿宋"/>
          <w:b w:val="0"/>
          <w:sz w:val="32"/>
          <w:szCs w:val="32"/>
        </w:rPr>
        <w:t>因公出国（境）费支出情况；较上年增加0万元，增长0%,主要原因是</w:t>
      </w:r>
      <w:r>
        <w:rPr>
          <w:rFonts w:hint="eastAsia" w:ascii="仿宋" w:hAnsi="仿宋" w:eastAsia="仿宋" w:cs="仿宋"/>
          <w:b w:val="0"/>
          <w:sz w:val="32"/>
          <w:szCs w:val="32"/>
          <w:lang w:val="en-US" w:eastAsia="zh-CN"/>
        </w:rPr>
        <w:t>无</w:t>
      </w:r>
      <w:r>
        <w:rPr>
          <w:rFonts w:hint="eastAsia" w:ascii="仿宋" w:hAnsi="仿宋" w:eastAsia="仿宋" w:cs="仿宋"/>
          <w:b w:val="0"/>
          <w:sz w:val="32"/>
          <w:szCs w:val="32"/>
        </w:rPr>
        <w:t>因公出国（境）费支出情况。因公出国（境）团组0个、共0人、参加其他单位组织的因公出国（境）团组</w:t>
      </w:r>
      <w:r>
        <w:rPr>
          <w:rFonts w:hint="eastAsia" w:ascii="仿宋" w:hAnsi="仿宋" w:eastAsia="仿宋" w:cs="仿宋"/>
          <w:b w:val="0"/>
          <w:sz w:val="32"/>
          <w:szCs w:val="32"/>
          <w:lang w:val="en-US" w:eastAsia="zh-CN"/>
        </w:rPr>
        <w:t>0</w:t>
      </w:r>
      <w:r>
        <w:rPr>
          <w:rFonts w:hint="eastAsia" w:ascii="仿宋" w:hAnsi="仿宋" w:eastAsia="仿宋" w:cs="仿宋"/>
          <w:b w:val="0"/>
          <w:sz w:val="32"/>
          <w:szCs w:val="32"/>
        </w:rPr>
        <w:t>个、共</w:t>
      </w:r>
      <w:r>
        <w:rPr>
          <w:rFonts w:hint="eastAsia" w:ascii="仿宋" w:hAnsi="仿宋" w:eastAsia="仿宋" w:cs="仿宋"/>
          <w:b w:val="0"/>
          <w:sz w:val="32"/>
          <w:szCs w:val="32"/>
          <w:lang w:val="en-US" w:eastAsia="zh-CN"/>
        </w:rPr>
        <w:t>0</w:t>
      </w:r>
      <w:r>
        <w:rPr>
          <w:rFonts w:hint="eastAsia" w:ascii="仿宋" w:hAnsi="仿宋" w:eastAsia="仿宋" w:cs="仿宋"/>
          <w:b w:val="0"/>
          <w:sz w:val="32"/>
          <w:szCs w:val="32"/>
        </w:rPr>
        <w:t>人/无本部门组织的出国（境）团组。</w:t>
      </w:r>
    </w:p>
    <w:p w14:paraId="2910EC85">
      <w:pPr>
        <w:widowControl/>
        <w:spacing w:line="580" w:lineRule="exact"/>
        <w:ind w:firstLine="643" w:firstLineChars="200"/>
        <w:rPr>
          <w:rFonts w:hint="eastAsia" w:ascii="仿宋" w:hAnsi="仿宋" w:eastAsia="仿宋" w:cs="仿宋"/>
          <w:sz w:val="32"/>
          <w:szCs w:val="32"/>
        </w:rPr>
      </w:pPr>
      <w:r>
        <w:rPr>
          <w:rFonts w:ascii="Times New Roman" w:eastAsia="楷体_GB2312"/>
          <w:b/>
          <w:sz w:val="32"/>
          <w:szCs w:val="32"/>
        </w:rPr>
        <w:t>2.公务用车购置及运行维护费支出情况。</w:t>
      </w:r>
      <w:r>
        <w:rPr>
          <w:rFonts w:hint="eastAsia" w:ascii="仿宋" w:hAnsi="仿宋" w:eastAsia="仿宋" w:cs="仿宋"/>
          <w:b w:val="0"/>
          <w:sz w:val="32"/>
          <w:szCs w:val="32"/>
        </w:rPr>
        <w:t>本部门2024年度公务用车购置及运行维护费预算为6.00万元，支出决算4.81万元，完成预算的80.2%,较预算减少1.19万元，降低19.8%,主要原因是</w:t>
      </w:r>
      <w:r>
        <w:rPr>
          <w:rFonts w:hint="eastAsia" w:ascii="仿宋" w:hAnsi="仿宋" w:eastAsia="仿宋" w:cs="仿宋"/>
          <w:sz w:val="32"/>
          <w:szCs w:val="32"/>
        </w:rPr>
        <w:t>本部门厉行节约，减少不必要的开支</w:t>
      </w:r>
      <w:r>
        <w:rPr>
          <w:rFonts w:hint="eastAsia" w:ascii="仿宋" w:hAnsi="仿宋" w:eastAsia="仿宋" w:cs="仿宋"/>
          <w:b w:val="0"/>
          <w:sz w:val="32"/>
          <w:szCs w:val="32"/>
        </w:rPr>
        <w:t>；较上年减少1.45万元，降低23.2%,主要原因是</w:t>
      </w:r>
      <w:r>
        <w:rPr>
          <w:rFonts w:hint="eastAsia" w:ascii="仿宋" w:hAnsi="仿宋" w:eastAsia="仿宋" w:cs="仿宋"/>
          <w:sz w:val="32"/>
          <w:szCs w:val="32"/>
        </w:rPr>
        <w:t>本部门厉行节约，减少不必要的开支。</w:t>
      </w:r>
      <w:r>
        <w:rPr>
          <w:rFonts w:hint="eastAsia" w:ascii="仿宋" w:hAnsi="仿宋" w:eastAsia="仿宋" w:cs="仿宋"/>
          <w:b w:val="0"/>
          <w:sz w:val="32"/>
          <w:szCs w:val="32"/>
        </w:rPr>
        <w:t>其中：</w:t>
      </w:r>
    </w:p>
    <w:p w14:paraId="653A3541">
      <w:pPr>
        <w:widowControl/>
        <w:spacing w:before="0" w:beforeLines="0" w:beforeAutospacing="0" w:after="0" w:afterLines="0" w:afterAutospacing="0" w:line="360" w:lineRule="auto"/>
        <w:ind w:firstLine="643" w:firstLineChars="200"/>
        <w:jc w:val="left"/>
        <w:rPr>
          <w:rFonts w:hint="eastAsia" w:ascii="仿宋" w:hAnsi="仿宋" w:eastAsia="仿宋" w:cs="仿宋"/>
          <w:b w:val="0"/>
          <w:sz w:val="32"/>
          <w:szCs w:val="32"/>
        </w:rPr>
      </w:pPr>
      <w:r>
        <w:rPr>
          <w:rFonts w:ascii="Times New Roman" w:eastAsia="仿宋_GB2312"/>
          <w:b/>
          <w:sz w:val="32"/>
          <w:szCs w:val="32"/>
        </w:rPr>
        <w:t>公务用车购置费支出0万元：</w:t>
      </w:r>
      <w:r>
        <w:rPr>
          <w:rFonts w:hint="eastAsia" w:ascii="仿宋" w:hAnsi="仿宋" w:eastAsia="仿宋" w:cs="仿宋"/>
          <w:b w:val="0"/>
          <w:sz w:val="32"/>
          <w:szCs w:val="32"/>
        </w:rPr>
        <w:t>本部门2024年度公务用车购置量0辆，发生“公务用车购置”经费支出0万元。公务用车购置费支出较预算增加0万元，增长0%,主要原因是</w:t>
      </w:r>
      <w:r>
        <w:rPr>
          <w:rFonts w:hint="eastAsia" w:ascii="仿宋" w:hAnsi="仿宋" w:eastAsia="仿宋" w:cs="仿宋"/>
          <w:b w:val="0"/>
          <w:sz w:val="32"/>
          <w:szCs w:val="32"/>
          <w:lang w:val="en-US" w:eastAsia="zh-CN"/>
        </w:rPr>
        <w:t>无</w:t>
      </w:r>
      <w:r>
        <w:rPr>
          <w:rFonts w:hint="eastAsia" w:ascii="仿宋" w:hAnsi="仿宋" w:eastAsia="仿宋" w:cs="仿宋"/>
          <w:b w:val="0"/>
          <w:sz w:val="32"/>
          <w:szCs w:val="32"/>
        </w:rPr>
        <w:t>公务用车购置；较上年增加0万元，增长0%,主要原因是</w:t>
      </w:r>
      <w:r>
        <w:rPr>
          <w:rFonts w:hint="eastAsia" w:ascii="仿宋" w:hAnsi="仿宋" w:eastAsia="仿宋" w:cs="仿宋"/>
          <w:b w:val="0"/>
          <w:sz w:val="32"/>
          <w:szCs w:val="32"/>
          <w:lang w:val="en-US" w:eastAsia="zh-CN"/>
        </w:rPr>
        <w:t>无</w:t>
      </w:r>
      <w:r>
        <w:rPr>
          <w:rFonts w:hint="eastAsia" w:ascii="仿宋" w:hAnsi="仿宋" w:eastAsia="仿宋" w:cs="仿宋"/>
          <w:b w:val="0"/>
          <w:sz w:val="32"/>
          <w:szCs w:val="32"/>
        </w:rPr>
        <w:t>公务用车购置。</w:t>
      </w:r>
    </w:p>
    <w:p w14:paraId="3E86294C">
      <w:pPr>
        <w:widowControl/>
        <w:spacing w:line="580" w:lineRule="exact"/>
        <w:ind w:firstLine="643" w:firstLineChars="200"/>
        <w:rPr>
          <w:rFonts w:hint="eastAsia" w:ascii="仿宋" w:hAnsi="仿宋" w:eastAsia="仿宋" w:cs="仿宋"/>
          <w:sz w:val="32"/>
          <w:szCs w:val="32"/>
        </w:rPr>
      </w:pPr>
      <w:r>
        <w:rPr>
          <w:rFonts w:ascii="Times New Roman" w:eastAsia="仿宋_GB2312"/>
          <w:b/>
          <w:sz w:val="32"/>
          <w:szCs w:val="32"/>
        </w:rPr>
        <w:t>公务用车运行维护费支出4.81万元：</w:t>
      </w:r>
      <w:r>
        <w:rPr>
          <w:rFonts w:hint="eastAsia" w:ascii="仿宋" w:hAnsi="仿宋" w:eastAsia="仿宋" w:cs="仿宋"/>
          <w:b w:val="0"/>
          <w:sz w:val="32"/>
          <w:szCs w:val="32"/>
        </w:rPr>
        <w:t>本部门2024年度单位公务用车保有量2辆，发生运行维护费支出4.81万元。公车运行维护费支出较预算减少1.19万元，降低19.8%,主要原因是</w:t>
      </w:r>
      <w:r>
        <w:rPr>
          <w:rFonts w:hint="eastAsia" w:ascii="仿宋" w:hAnsi="仿宋" w:eastAsia="仿宋" w:cs="仿宋"/>
          <w:sz w:val="32"/>
          <w:szCs w:val="32"/>
        </w:rPr>
        <w:t>本部</w:t>
      </w:r>
      <w:r>
        <w:rPr>
          <w:rFonts w:hint="eastAsia" w:ascii="仿宋" w:hAnsi="仿宋" w:eastAsia="仿宋" w:cs="仿宋"/>
          <w:sz w:val="32"/>
          <w:szCs w:val="32"/>
          <w:lang w:val="en-US" w:eastAsia="zh-CN"/>
        </w:rPr>
        <w:t>门</w:t>
      </w:r>
      <w:r>
        <w:rPr>
          <w:rFonts w:hint="eastAsia" w:ascii="仿宋" w:hAnsi="仿宋" w:eastAsia="仿宋" w:cs="仿宋"/>
          <w:sz w:val="32"/>
          <w:szCs w:val="32"/>
        </w:rPr>
        <w:t>厉行节约，减少不必要的开支</w:t>
      </w:r>
      <w:r>
        <w:rPr>
          <w:rFonts w:hint="eastAsia" w:ascii="仿宋" w:hAnsi="仿宋" w:eastAsia="仿宋" w:cs="仿宋"/>
          <w:b w:val="0"/>
          <w:sz w:val="32"/>
          <w:szCs w:val="32"/>
        </w:rPr>
        <w:t>；较上年减少1.45万元，降低23.2%，主要原因是</w:t>
      </w:r>
      <w:r>
        <w:rPr>
          <w:rFonts w:hint="eastAsia" w:ascii="仿宋" w:hAnsi="仿宋" w:eastAsia="仿宋" w:cs="仿宋"/>
          <w:sz w:val="32"/>
          <w:szCs w:val="32"/>
        </w:rPr>
        <w:t>本部门厉行节约，减少不必要的开支。</w:t>
      </w:r>
    </w:p>
    <w:p w14:paraId="45CFC1DC">
      <w:pPr>
        <w:widowControl/>
        <w:spacing w:line="580" w:lineRule="exact"/>
        <w:ind w:firstLine="643" w:firstLineChars="200"/>
        <w:rPr>
          <w:rFonts w:hint="eastAsia" w:ascii="仿宋" w:hAnsi="仿宋" w:eastAsia="仿宋" w:cs="仿宋"/>
          <w:sz w:val="32"/>
          <w:szCs w:val="32"/>
        </w:rPr>
      </w:pPr>
      <w:r>
        <w:rPr>
          <w:rFonts w:ascii="Times New Roman" w:eastAsia="楷体_GB2312"/>
          <w:b/>
          <w:sz w:val="32"/>
          <w:szCs w:val="32"/>
        </w:rPr>
        <w:t>3.公务接待费支出情况。</w:t>
      </w:r>
      <w:r>
        <w:rPr>
          <w:rFonts w:hint="eastAsia" w:ascii="仿宋" w:hAnsi="仿宋" w:eastAsia="仿宋" w:cs="仿宋"/>
          <w:b w:val="0"/>
          <w:sz w:val="32"/>
          <w:szCs w:val="32"/>
        </w:rPr>
        <w:t>本部门2024年度公务接待费支出预算为1.00万元，支出决算0.98万元，完成预算的98.0%。公务接待费支出较预算减少0.02万元，降低2.0%,主要原因是</w:t>
      </w:r>
      <w:r>
        <w:rPr>
          <w:rFonts w:hint="eastAsia" w:ascii="仿宋" w:hAnsi="仿宋" w:eastAsia="仿宋" w:cs="仿宋"/>
          <w:sz w:val="32"/>
          <w:szCs w:val="32"/>
        </w:rPr>
        <w:t>本部门厉行节约，减少不必要的开支</w:t>
      </w:r>
      <w:r>
        <w:rPr>
          <w:rFonts w:hint="eastAsia" w:ascii="仿宋" w:hAnsi="仿宋" w:eastAsia="仿宋" w:cs="仿宋"/>
          <w:b w:val="0"/>
          <w:sz w:val="32"/>
          <w:szCs w:val="32"/>
        </w:rPr>
        <w:t>；较上年度增加0.98万元，增长100%,主要原因是</w:t>
      </w:r>
      <w:r>
        <w:rPr>
          <w:rFonts w:hint="eastAsia" w:ascii="仿宋" w:hAnsi="仿宋" w:eastAsia="仿宋" w:cs="仿宋"/>
          <w:sz w:val="32"/>
          <w:szCs w:val="32"/>
        </w:rPr>
        <w:t>本部门</w:t>
      </w:r>
      <w:r>
        <w:rPr>
          <w:rFonts w:hint="eastAsia" w:ascii="仿宋" w:hAnsi="仿宋" w:eastAsia="仿宋" w:cs="仿宋"/>
          <w:sz w:val="32"/>
          <w:szCs w:val="32"/>
          <w:lang w:val="en-US" w:eastAsia="zh-CN"/>
        </w:rPr>
        <w:t>支付上年度国家老促会调研公务接待费用</w:t>
      </w:r>
      <w:r>
        <w:rPr>
          <w:rFonts w:hint="eastAsia" w:ascii="仿宋" w:hAnsi="仿宋" w:eastAsia="仿宋" w:cs="仿宋"/>
          <w:b w:val="0"/>
          <w:sz w:val="32"/>
          <w:szCs w:val="32"/>
        </w:rPr>
        <w:t>。本年度共发生公务接待1批次、55人次。</w:t>
      </w:r>
    </w:p>
    <w:p w14:paraId="257845CC">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六、机关运行经费支出说明</w:t>
      </w:r>
    </w:p>
    <w:p w14:paraId="7FD2DE5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hint="eastAsia" w:ascii="仿宋" w:hAnsi="仿宋" w:eastAsia="仿宋" w:cs="仿宋"/>
          <w:b w:val="0"/>
          <w:sz w:val="32"/>
          <w:szCs w:val="32"/>
        </w:rPr>
        <w:t>本部门2024年度机关运行经费支出63.83万元，较2023年度增加25.35万元，增长65.9%。主要原因是</w:t>
      </w:r>
      <w:r>
        <w:rPr>
          <w:rFonts w:hint="eastAsia" w:ascii="仿宋" w:hAnsi="仿宋" w:eastAsia="仿宋" w:cs="仿宋"/>
          <w:b w:val="0"/>
          <w:sz w:val="32"/>
          <w:szCs w:val="32"/>
          <w:lang w:val="en-US" w:eastAsia="zh-CN"/>
        </w:rPr>
        <w:t>今年离退休人员的公用经费和特需经费放在了办公费内支出</w:t>
      </w:r>
      <w:r>
        <w:rPr>
          <w:rFonts w:hint="eastAsia" w:ascii="仿宋" w:hAnsi="仿宋" w:eastAsia="仿宋" w:cs="仿宋"/>
          <w:b w:val="0"/>
          <w:sz w:val="32"/>
          <w:szCs w:val="32"/>
        </w:rPr>
        <w:t>。</w:t>
      </w:r>
    </w:p>
    <w:p w14:paraId="69F80EFE">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七、政府采购支出说明</w:t>
      </w:r>
    </w:p>
    <w:p w14:paraId="483F7E3C">
      <w:pPr>
        <w:widowControl/>
        <w:spacing w:before="0" w:beforeLines="0" w:beforeAutospacing="0" w:after="0" w:afterLines="0" w:afterAutospacing="0" w:line="360" w:lineRule="auto"/>
        <w:ind w:firstLine="640" w:firstLineChars="200"/>
        <w:jc w:val="left"/>
        <w:rPr>
          <w:rFonts w:hint="eastAsia" w:ascii="仿宋" w:hAnsi="仿宋" w:eastAsia="仿宋" w:cs="仿宋"/>
          <w:sz w:val="32"/>
          <w:szCs w:val="32"/>
        </w:rPr>
      </w:pPr>
      <w:r>
        <w:rPr>
          <w:rFonts w:hint="eastAsia" w:ascii="仿宋" w:hAnsi="仿宋" w:eastAsia="仿宋" w:cs="仿宋"/>
          <w:b w:val="0"/>
          <w:sz w:val="32"/>
          <w:szCs w:val="32"/>
        </w:rPr>
        <w:t>本部门2024年度政府采购支出总额0万元，从采购类型来看，政府采购货物支出0万元、政府采购工程支出0万元、政府采购服务支出0万元。授予中小企业合同金额0万元，占政府采购支出总额的0%，其中授予小微企业合同金额0万元，占政府采购支出总额的0%。</w:t>
      </w:r>
    </w:p>
    <w:p w14:paraId="24CC40DA">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八、国有资产占用情况说明</w:t>
      </w:r>
    </w:p>
    <w:p w14:paraId="31BFB2B6">
      <w:pPr>
        <w:widowControl/>
        <w:spacing w:before="0" w:beforeLines="0" w:beforeAutospacing="0" w:after="0" w:afterLines="0" w:afterAutospacing="0" w:line="360" w:lineRule="auto"/>
        <w:ind w:firstLine="640" w:firstLineChars="200"/>
        <w:jc w:val="left"/>
        <w:rPr>
          <w:rFonts w:hint="eastAsia" w:ascii="仿宋" w:hAnsi="仿宋" w:eastAsia="仿宋" w:cs="仿宋"/>
          <w:sz w:val="32"/>
          <w:szCs w:val="32"/>
        </w:rPr>
      </w:pPr>
      <w:r>
        <w:rPr>
          <w:rFonts w:hint="eastAsia" w:ascii="仿宋" w:hAnsi="仿宋" w:eastAsia="仿宋" w:cs="仿宋"/>
          <w:b w:val="0"/>
          <w:sz w:val="32"/>
          <w:szCs w:val="32"/>
        </w:rPr>
        <w:t>截至2024年12月31日，本部门共有车辆2辆，比上年增加0辆，主要是</w:t>
      </w:r>
      <w:r>
        <w:rPr>
          <w:rFonts w:hint="eastAsia" w:ascii="仿宋" w:hAnsi="仿宋" w:eastAsia="仿宋" w:cs="仿宋"/>
          <w:b w:val="0"/>
          <w:sz w:val="32"/>
          <w:szCs w:val="32"/>
          <w:lang w:val="en-US" w:eastAsia="zh-CN"/>
        </w:rPr>
        <w:t>无购置车辆</w:t>
      </w:r>
      <w:r>
        <w:rPr>
          <w:rFonts w:hint="eastAsia" w:ascii="仿宋" w:hAnsi="仿宋" w:eastAsia="仿宋" w:cs="仿宋"/>
          <w:b w:val="0"/>
          <w:sz w:val="32"/>
          <w:szCs w:val="32"/>
        </w:rPr>
        <w:t>。其中，副部（省）级及以上领导用车0辆，主要负责人用车0辆，机要通信用车0辆，应急保障用车0辆，执法执勤用车0辆，特种专业技术用车0辆，离退休干部用车0辆，其他用车2辆，其他用车主要是</w:t>
      </w:r>
      <w:r>
        <w:rPr>
          <w:rFonts w:hint="eastAsia" w:ascii="仿宋" w:hAnsi="仿宋" w:eastAsia="仿宋" w:cs="仿宋"/>
          <w:b w:val="0"/>
          <w:sz w:val="32"/>
          <w:szCs w:val="32"/>
          <w:lang w:val="en-US" w:eastAsia="zh-CN"/>
        </w:rPr>
        <w:t>单位人员及离退休干部的日常公务</w:t>
      </w:r>
      <w:r>
        <w:rPr>
          <w:rFonts w:hint="eastAsia" w:ascii="仿宋" w:hAnsi="仿宋" w:eastAsia="仿宋" w:cs="仿宋"/>
          <w:b w:val="0"/>
          <w:sz w:val="32"/>
          <w:szCs w:val="32"/>
        </w:rPr>
        <w:t>。单位价值100万元（含）以上设备（不含车辆）0台（套）。</w:t>
      </w:r>
    </w:p>
    <w:p w14:paraId="6F7A5B34">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九、关于2024年度绩效评价情况的说明</w:t>
      </w:r>
    </w:p>
    <w:p w14:paraId="1954469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7830E6B1">
      <w:pPr>
        <w:widowControl/>
        <w:spacing w:line="360" w:lineRule="auto"/>
        <w:ind w:firstLine="640" w:firstLineChars="200"/>
        <w:jc w:val="left"/>
        <w:rPr>
          <w:rFonts w:ascii="仿宋_GB2312" w:hAnsi="仿宋" w:eastAsia="仿宋_GB2312"/>
          <w:sz w:val="32"/>
          <w:szCs w:val="32"/>
        </w:rPr>
      </w:pPr>
      <w:r>
        <w:rPr>
          <w:rFonts w:hint="eastAsia" w:ascii="仿宋" w:hAnsi="仿宋" w:eastAsia="仿宋" w:cs="仿宋"/>
          <w:b w:val="0"/>
          <w:sz w:val="32"/>
          <w:szCs w:val="32"/>
        </w:rPr>
        <w:t>根据预算绩效管理要求，本部门组织对2024年度本级预算项目支出全面开展绩效自评，共涉及资金</w:t>
      </w:r>
      <w:r>
        <w:rPr>
          <w:rFonts w:hint="eastAsia" w:ascii="仿宋" w:hAnsi="仿宋" w:eastAsia="仿宋" w:cs="仿宋"/>
          <w:b w:val="0"/>
          <w:color w:val="0000FF"/>
          <w:sz w:val="32"/>
          <w:szCs w:val="32"/>
          <w:lang w:val="en-US" w:eastAsia="zh-CN"/>
        </w:rPr>
        <w:t>26.46</w:t>
      </w:r>
      <w:r>
        <w:rPr>
          <w:rFonts w:hint="eastAsia" w:ascii="仿宋" w:hAnsi="仿宋" w:eastAsia="仿宋" w:cs="仿宋"/>
          <w:b w:val="0"/>
          <w:sz w:val="32"/>
          <w:szCs w:val="32"/>
        </w:rPr>
        <w:t>万元（决算金额）。其中，一般公共预算项目</w:t>
      </w:r>
      <w:r>
        <w:rPr>
          <w:rFonts w:hint="eastAsia" w:ascii="仿宋" w:hAnsi="仿宋" w:eastAsia="仿宋" w:cs="仿宋"/>
          <w:b w:val="0"/>
          <w:sz w:val="32"/>
          <w:szCs w:val="32"/>
          <w:lang w:val="en-US" w:eastAsia="zh-CN"/>
        </w:rPr>
        <w:t>10</w:t>
      </w:r>
      <w:r>
        <w:rPr>
          <w:rFonts w:hint="eastAsia" w:ascii="仿宋" w:hAnsi="仿宋" w:eastAsia="仿宋" w:cs="仿宋"/>
          <w:b w:val="0"/>
          <w:sz w:val="32"/>
          <w:szCs w:val="32"/>
        </w:rPr>
        <w:t>个，涉及资金</w:t>
      </w:r>
      <w:r>
        <w:rPr>
          <w:rFonts w:hint="eastAsia" w:ascii="仿宋" w:hAnsi="仿宋" w:eastAsia="仿宋" w:cs="仿宋"/>
          <w:b w:val="0"/>
          <w:sz w:val="32"/>
          <w:szCs w:val="32"/>
          <w:lang w:val="en-US" w:eastAsia="zh-CN"/>
        </w:rPr>
        <w:t>26.26</w:t>
      </w:r>
      <w:r>
        <w:rPr>
          <w:rFonts w:hint="eastAsia" w:ascii="仿宋" w:hAnsi="仿宋" w:eastAsia="仿宋" w:cs="仿宋"/>
          <w:b w:val="0"/>
          <w:sz w:val="32"/>
          <w:szCs w:val="32"/>
        </w:rPr>
        <w:t>万元，占一般公共预算项目支出总额的</w:t>
      </w:r>
      <w:r>
        <w:rPr>
          <w:rFonts w:hint="eastAsia" w:ascii="仿宋" w:hAnsi="仿宋" w:eastAsia="仿宋" w:cs="仿宋"/>
          <w:b w:val="0"/>
          <w:sz w:val="32"/>
          <w:szCs w:val="32"/>
          <w:lang w:val="en-US" w:eastAsia="zh-CN"/>
        </w:rPr>
        <w:t>7</w:t>
      </w:r>
      <w:r>
        <w:rPr>
          <w:rFonts w:hint="eastAsia" w:ascii="仿宋" w:hAnsi="仿宋" w:eastAsia="仿宋" w:cs="仿宋"/>
          <w:b w:val="0"/>
          <w:sz w:val="32"/>
          <w:szCs w:val="32"/>
        </w:rPr>
        <w:t>%。</w:t>
      </w:r>
      <w:r>
        <w:rPr>
          <w:rFonts w:hint="eastAsia" w:ascii="仿宋_GB2312" w:hAnsi="仿宋" w:eastAsia="仿宋_GB2312"/>
          <w:sz w:val="32"/>
          <w:szCs w:val="32"/>
        </w:rPr>
        <w:t>政府性基金预算项目</w:t>
      </w:r>
      <w:r>
        <w:rPr>
          <w:rFonts w:hint="eastAsia" w:ascii="仿宋_GB2312" w:hAnsi="仿宋" w:eastAsia="仿宋_GB2312"/>
          <w:sz w:val="32"/>
          <w:szCs w:val="32"/>
          <w:lang w:val="en-US" w:eastAsia="zh-CN"/>
        </w:rPr>
        <w:t>0</w:t>
      </w:r>
      <w:r>
        <w:rPr>
          <w:rFonts w:hint="eastAsia" w:ascii="仿宋_GB2312" w:hAnsi="仿宋" w:eastAsia="仿宋_GB2312"/>
          <w:sz w:val="32"/>
          <w:szCs w:val="32"/>
        </w:rPr>
        <w:t>个，涉及资金</w:t>
      </w:r>
      <w:r>
        <w:rPr>
          <w:rFonts w:hint="eastAsia" w:ascii="仿宋_GB2312" w:hAnsi="仿宋" w:eastAsia="仿宋_GB2312"/>
          <w:sz w:val="32"/>
          <w:szCs w:val="32"/>
          <w:lang w:val="en-US" w:eastAsia="zh-CN"/>
        </w:rPr>
        <w:t>0</w:t>
      </w:r>
      <w:r>
        <w:rPr>
          <w:rFonts w:hint="eastAsia" w:ascii="仿宋_GB2312" w:hAnsi="仿宋" w:eastAsia="仿宋_GB2312"/>
          <w:sz w:val="32"/>
          <w:szCs w:val="32"/>
        </w:rPr>
        <w:t>万元，占政府性基金预算项目支出总额的0%；国有资本经营预算项目0个，涉及资金0万元，占国有资本经营预算项目支出总额的0%。</w:t>
      </w:r>
    </w:p>
    <w:p w14:paraId="29B237BB">
      <w:pPr>
        <w:widowControl/>
        <w:spacing w:before="0" w:beforeLines="0" w:beforeAutospacing="0" w:after="0" w:afterLines="0" w:afterAutospacing="0" w:line="360" w:lineRule="auto"/>
        <w:ind w:firstLine="640" w:firstLineChars="200"/>
        <w:jc w:val="left"/>
        <w:rPr>
          <w:rFonts w:hint="eastAsia" w:ascii="仿宋" w:hAnsi="仿宋" w:eastAsia="仿宋" w:cs="仿宋"/>
          <w:sz w:val="32"/>
          <w:szCs w:val="32"/>
        </w:rPr>
      </w:pPr>
    </w:p>
    <w:p w14:paraId="70399459">
      <w:pPr>
        <w:widowControl/>
        <w:spacing w:before="0" w:beforeLines="0" w:beforeAutospacing="0" w:after="0" w:afterLines="0" w:afterAutospacing="0" w:line="360" w:lineRule="auto"/>
        <w:ind w:firstLine="640" w:firstLineChars="200"/>
        <w:jc w:val="left"/>
        <w:rPr>
          <w:rFonts w:hint="eastAsia" w:ascii="仿宋" w:hAnsi="仿宋" w:eastAsia="仿宋" w:cs="仿宋"/>
          <w:sz w:val="32"/>
          <w:szCs w:val="32"/>
        </w:rPr>
      </w:pPr>
      <w:r>
        <w:rPr>
          <w:rFonts w:hint="eastAsia" w:ascii="仿宋" w:hAnsi="仿宋" w:eastAsia="仿宋" w:cs="仿宋"/>
          <w:b w:val="0"/>
          <w:sz w:val="32"/>
          <w:szCs w:val="32"/>
        </w:rPr>
        <w:t>部门</w:t>
      </w:r>
      <w:r>
        <w:rPr>
          <w:rFonts w:hint="eastAsia" w:ascii="仿宋" w:hAnsi="仿宋" w:eastAsia="仿宋" w:cs="仿宋"/>
          <w:b w:val="0"/>
          <w:sz w:val="32"/>
          <w:szCs w:val="32"/>
          <w:lang w:val="en-US" w:eastAsia="zh-CN"/>
        </w:rPr>
        <w:t>无</w:t>
      </w:r>
      <w:r>
        <w:rPr>
          <w:rFonts w:hint="eastAsia" w:ascii="仿宋" w:hAnsi="仿宋" w:eastAsia="仿宋" w:cs="仿宋"/>
          <w:b w:val="0"/>
          <w:sz w:val="32"/>
          <w:szCs w:val="32"/>
        </w:rPr>
        <w:t>重点评价。</w:t>
      </w:r>
    </w:p>
    <w:p w14:paraId="068B35B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67FE86E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ind w:left="0" w:right="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本部门在今年部门决算公开中反映老干部活动经费、春节慰问老干部及遗属经费、离退休干部特困帮扶资金、任过副县级以上离退休老干部体检、关心下一代及老促会工作经费、提前下达202</w:t>
      </w:r>
      <w:r>
        <w:rPr>
          <w:rFonts w:hint="eastAsia" w:ascii="仿宋" w:hAnsi="仿宋" w:eastAsia="仿宋" w:cs="仿宋"/>
          <w:sz w:val="32"/>
          <w:szCs w:val="32"/>
          <w:lang w:val="en-US" w:eastAsia="zh-CN"/>
        </w:rPr>
        <w:t>4</w:t>
      </w:r>
      <w:r>
        <w:rPr>
          <w:rFonts w:hint="eastAsia" w:ascii="仿宋" w:hAnsi="仿宋" w:eastAsia="仿宋" w:cs="仿宋"/>
          <w:sz w:val="32"/>
          <w:szCs w:val="32"/>
        </w:rPr>
        <w:t>年脱贫县离休干部医药费</w:t>
      </w:r>
      <w:r>
        <w:rPr>
          <w:rFonts w:hint="eastAsia" w:ascii="仿宋" w:hAnsi="仿宋" w:eastAsia="仿宋" w:cs="仿宋"/>
          <w:sz w:val="32"/>
          <w:szCs w:val="32"/>
          <w:lang w:val="en-US" w:eastAsia="zh-CN"/>
        </w:rPr>
        <w:t>补助</w:t>
      </w:r>
      <w:r>
        <w:rPr>
          <w:rFonts w:hint="eastAsia" w:ascii="仿宋" w:hAnsi="仿宋" w:eastAsia="仿宋" w:cs="仿宋"/>
          <w:sz w:val="32"/>
          <w:szCs w:val="32"/>
        </w:rPr>
        <w:t>资金</w:t>
      </w:r>
      <w:r>
        <w:rPr>
          <w:rFonts w:hint="eastAsia" w:ascii="仿宋" w:hAnsi="仿宋" w:eastAsia="仿宋" w:cs="仿宋"/>
          <w:sz w:val="32"/>
          <w:szCs w:val="32"/>
          <w:lang w:eastAsia="zh-CN"/>
        </w:rPr>
        <w:t>、</w:t>
      </w:r>
      <w:r>
        <w:rPr>
          <w:rFonts w:hint="eastAsia" w:ascii="仿宋" w:hAnsi="仿宋" w:eastAsia="仿宋" w:cs="仿宋"/>
          <w:sz w:val="32"/>
          <w:szCs w:val="32"/>
        </w:rPr>
        <w:t>重阳节老干部工作会议</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关于申请拨付2024年度信息化创新工程资金的请示、离退休干部党建工作经费、新春茶话会经费10</w:t>
      </w:r>
      <w:r>
        <w:rPr>
          <w:rFonts w:hint="eastAsia" w:ascii="仿宋" w:hAnsi="仿宋" w:eastAsia="仿宋" w:cs="仿宋"/>
          <w:sz w:val="32"/>
          <w:szCs w:val="32"/>
        </w:rPr>
        <w:t>个项目绩效自评结果</w:t>
      </w:r>
      <w:r>
        <w:rPr>
          <w:rFonts w:hint="eastAsia" w:ascii="仿宋" w:hAnsi="仿宋" w:eastAsia="仿宋" w:cs="仿宋"/>
          <w:sz w:val="32"/>
          <w:szCs w:val="32"/>
          <w:lang w:val="en-US" w:eastAsia="zh-CN"/>
        </w:rPr>
        <w:t>。</w:t>
      </w:r>
    </w:p>
    <w:p w14:paraId="29613731">
      <w:pPr>
        <w:numPr>
          <w:ilvl w:val="0"/>
          <w:numId w:val="0"/>
        </w:numPr>
        <w:adjustRightInd w:val="0"/>
        <w:snapToGrid w:val="0"/>
        <w:spacing w:line="58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老干部活动经费</w:t>
      </w:r>
      <w:r>
        <w:rPr>
          <w:rFonts w:hint="eastAsia" w:ascii="仿宋" w:hAnsi="仿宋" w:eastAsia="仿宋" w:cs="仿宋"/>
          <w:color w:val="auto"/>
          <w:kern w:val="2"/>
          <w:sz w:val="32"/>
          <w:szCs w:val="32"/>
          <w:lang w:val="zh-CN" w:eastAsia="zh-CN" w:bidi="ar-SA"/>
        </w:rPr>
        <w:t>项目绩效自评情况：</w:t>
      </w:r>
      <w:r>
        <w:rPr>
          <w:rFonts w:hint="eastAsia" w:ascii="仿宋" w:hAnsi="仿宋" w:eastAsia="仿宋" w:cs="仿宋"/>
          <w:sz w:val="32"/>
          <w:szCs w:val="32"/>
        </w:rPr>
        <w:t>根据年初设定的绩效目标，老干部活动经费项目绩效自评得分为</w:t>
      </w:r>
      <w:r>
        <w:rPr>
          <w:rFonts w:hint="eastAsia" w:ascii="仿宋" w:hAnsi="仿宋" w:eastAsia="仿宋" w:cs="仿宋"/>
          <w:sz w:val="32"/>
          <w:szCs w:val="32"/>
          <w:lang w:val="en-US" w:eastAsia="zh-CN"/>
        </w:rPr>
        <w:t>99</w:t>
      </w:r>
      <w:r>
        <w:rPr>
          <w:rFonts w:hint="eastAsia" w:ascii="仿宋" w:hAnsi="仿宋" w:eastAsia="仿宋" w:cs="仿宋"/>
          <w:sz w:val="32"/>
          <w:szCs w:val="32"/>
        </w:rPr>
        <w:t>分（绩效自评表附后）。全年预算数为5万元，执行数为</w:t>
      </w:r>
      <w:r>
        <w:rPr>
          <w:rFonts w:hint="eastAsia" w:ascii="仿宋" w:hAnsi="仿宋" w:eastAsia="仿宋" w:cs="仿宋"/>
          <w:sz w:val="32"/>
          <w:szCs w:val="32"/>
          <w:lang w:val="en-US" w:eastAsia="zh-CN"/>
        </w:rPr>
        <w:t>4.5</w:t>
      </w:r>
      <w:r>
        <w:rPr>
          <w:rFonts w:hint="eastAsia" w:ascii="仿宋" w:hAnsi="仿宋" w:eastAsia="仿宋" w:cs="仿宋"/>
          <w:sz w:val="32"/>
          <w:szCs w:val="32"/>
        </w:rPr>
        <w:t>万元，完成预算的</w:t>
      </w:r>
      <w:r>
        <w:rPr>
          <w:rFonts w:hint="eastAsia" w:ascii="仿宋" w:hAnsi="仿宋" w:eastAsia="仿宋" w:cs="仿宋"/>
          <w:sz w:val="32"/>
          <w:szCs w:val="32"/>
          <w:lang w:val="en-US" w:eastAsia="zh-CN"/>
        </w:rPr>
        <w:t>90</w:t>
      </w:r>
      <w:r>
        <w:rPr>
          <w:rFonts w:hint="eastAsia" w:ascii="仿宋" w:hAnsi="仿宋" w:eastAsia="仿宋" w:cs="仿宋"/>
          <w:sz w:val="32"/>
          <w:szCs w:val="32"/>
        </w:rPr>
        <w:t>%。项目绩效目标完成情况：通过项目实施，完成了年初设定的各项绩效目标，完成了组织老干部开展的各项问题活动，组织老干部参观考察等，并得到了老干部满意度。</w:t>
      </w:r>
    </w:p>
    <w:p w14:paraId="125065A2">
      <w:pPr>
        <w:ind w:firstLine="640" w:firstLineChars="200"/>
        <w:rPr>
          <w:rFonts w:hint="eastAsia" w:ascii="仿宋" w:hAnsi="仿宋" w:eastAsia="仿宋" w:cs="仿宋"/>
          <w:sz w:val="32"/>
          <w:szCs w:val="32"/>
        </w:rPr>
      </w:pPr>
      <w:r>
        <w:rPr>
          <w:rFonts w:hint="eastAsia" w:ascii="仿宋" w:hAnsi="仿宋" w:eastAsia="仿宋" w:cs="仿宋"/>
          <w:sz w:val="32"/>
          <w:szCs w:val="32"/>
        </w:rPr>
        <w:t>春节慰问老干部及遗属经费项目绩效自评综述：根据年初设定的绩效目标，春节慰问老干部及遗属经费项目绩效自评得分为100分（绩效自评表附后）。全年预算数为</w:t>
      </w:r>
      <w:r>
        <w:rPr>
          <w:rFonts w:hint="eastAsia" w:ascii="仿宋" w:hAnsi="仿宋" w:eastAsia="仿宋" w:cs="仿宋"/>
          <w:sz w:val="32"/>
          <w:szCs w:val="32"/>
          <w:lang w:val="en-US" w:eastAsia="zh-CN"/>
        </w:rPr>
        <w:t>2.04</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2.04</w:t>
      </w:r>
      <w:r>
        <w:rPr>
          <w:rFonts w:hint="eastAsia" w:ascii="仿宋" w:hAnsi="仿宋" w:eastAsia="仿宋" w:cs="仿宋"/>
          <w:sz w:val="32"/>
          <w:szCs w:val="32"/>
        </w:rPr>
        <w:t>万元，完成预算的100%。项目绩效目标完成情况：按照相关规定，严格把握审批手续，自觉接受监督，使资金得到了合理有效的使用，保证了各项工作顺利开展。为庆祝一年一度春节的到来，县委、县政府的领导和我局看望离退休干部和遗属，弘扬爱老敬老的美德，形成关心关爱老年人的社会风尚。</w:t>
      </w:r>
    </w:p>
    <w:p w14:paraId="09DAF83D">
      <w:pPr>
        <w:ind w:firstLine="640" w:firstLineChars="200"/>
        <w:rPr>
          <w:rFonts w:hint="eastAsia" w:ascii="仿宋" w:hAnsi="仿宋" w:eastAsia="仿宋" w:cs="仿宋"/>
          <w:kern w:val="0"/>
          <w:sz w:val="32"/>
          <w:szCs w:val="32"/>
        </w:rPr>
      </w:pPr>
      <w:r>
        <w:rPr>
          <w:rFonts w:hint="eastAsia" w:ascii="仿宋" w:hAnsi="仿宋" w:eastAsia="仿宋" w:cs="仿宋"/>
          <w:sz w:val="32"/>
          <w:szCs w:val="32"/>
        </w:rPr>
        <w:t>离退休干部特困帮扶资金项目绩效自评综述：根据年初设定的绩效目标，离退休干部特困帮扶资金项目绩效自评得分为</w:t>
      </w:r>
      <w:r>
        <w:rPr>
          <w:rFonts w:hint="eastAsia" w:ascii="仿宋" w:hAnsi="仿宋" w:eastAsia="仿宋" w:cs="仿宋"/>
          <w:sz w:val="32"/>
          <w:szCs w:val="32"/>
          <w:lang w:val="en-US" w:eastAsia="zh-CN"/>
        </w:rPr>
        <w:t>98</w:t>
      </w:r>
      <w:r>
        <w:rPr>
          <w:rFonts w:hint="eastAsia" w:ascii="仿宋" w:hAnsi="仿宋" w:eastAsia="仿宋" w:cs="仿宋"/>
          <w:sz w:val="32"/>
          <w:szCs w:val="32"/>
        </w:rPr>
        <w:t>分（绩效自评表附后）。全年预算数为5万元，执行数为</w:t>
      </w:r>
      <w:r>
        <w:rPr>
          <w:rFonts w:hint="eastAsia" w:ascii="仿宋" w:hAnsi="仿宋" w:eastAsia="仿宋" w:cs="仿宋"/>
          <w:sz w:val="32"/>
          <w:szCs w:val="32"/>
          <w:lang w:val="en-US" w:eastAsia="zh-CN"/>
        </w:rPr>
        <w:t>4</w:t>
      </w:r>
      <w:r>
        <w:rPr>
          <w:rFonts w:hint="eastAsia" w:ascii="仿宋" w:hAnsi="仿宋" w:eastAsia="仿宋" w:cs="仿宋"/>
          <w:sz w:val="32"/>
          <w:szCs w:val="32"/>
        </w:rPr>
        <w:t>万元，完成预算的</w:t>
      </w:r>
      <w:r>
        <w:rPr>
          <w:rFonts w:hint="eastAsia" w:ascii="仿宋" w:hAnsi="仿宋" w:eastAsia="仿宋" w:cs="仿宋"/>
          <w:sz w:val="32"/>
          <w:szCs w:val="32"/>
          <w:lang w:val="en-US" w:eastAsia="zh-CN"/>
        </w:rPr>
        <w:t>80</w:t>
      </w:r>
      <w:r>
        <w:rPr>
          <w:rFonts w:hint="eastAsia" w:ascii="仿宋" w:hAnsi="仿宋" w:eastAsia="仿宋" w:cs="仿宋"/>
          <w:sz w:val="32"/>
          <w:szCs w:val="32"/>
        </w:rPr>
        <w:t>%。项目绩效目标完成情况：202</w:t>
      </w:r>
      <w:r>
        <w:rPr>
          <w:rFonts w:hint="eastAsia" w:ascii="仿宋" w:hAnsi="仿宋" w:eastAsia="仿宋" w:cs="仿宋"/>
          <w:sz w:val="32"/>
          <w:szCs w:val="32"/>
          <w:lang w:val="en-US" w:eastAsia="zh-CN"/>
        </w:rPr>
        <w:t>4</w:t>
      </w:r>
      <w:r>
        <w:rPr>
          <w:rFonts w:hint="eastAsia" w:ascii="仿宋" w:hAnsi="仿宋" w:eastAsia="仿宋" w:cs="仿宋"/>
          <w:sz w:val="32"/>
          <w:szCs w:val="32"/>
        </w:rPr>
        <w:t>年底完成了离退休干部特困帮扶工作，使用资金5万元，</w:t>
      </w:r>
      <w:r>
        <w:rPr>
          <w:rFonts w:hint="eastAsia" w:ascii="仿宋" w:hAnsi="仿宋" w:eastAsia="仿宋" w:cs="仿宋"/>
          <w:kern w:val="0"/>
          <w:sz w:val="32"/>
          <w:szCs w:val="32"/>
        </w:rPr>
        <w:t>并通过走访、电话，微信等方式老干部满意程度达96%以上。</w:t>
      </w:r>
    </w:p>
    <w:p w14:paraId="00DF8237">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任过副县级以上离退休老干部体检项目绩效自评综述：根据年初设定的绩效</w:t>
      </w:r>
      <w:r>
        <w:rPr>
          <w:rFonts w:hint="eastAsia" w:ascii="仿宋" w:hAnsi="仿宋" w:eastAsia="仿宋" w:cs="仿宋"/>
          <w:sz w:val="32"/>
          <w:szCs w:val="32"/>
          <w:lang w:val="en-US" w:eastAsia="zh-CN"/>
        </w:rPr>
        <w:t>100</w:t>
      </w:r>
      <w:r>
        <w:rPr>
          <w:rFonts w:hint="eastAsia" w:ascii="仿宋" w:hAnsi="仿宋" w:eastAsia="仿宋" w:cs="仿宋"/>
          <w:sz w:val="32"/>
          <w:szCs w:val="32"/>
        </w:rPr>
        <w:t>分（绩效自评表附后）。全年预算数为</w:t>
      </w:r>
      <w:r>
        <w:rPr>
          <w:rFonts w:hint="eastAsia" w:ascii="仿宋" w:hAnsi="仿宋" w:eastAsia="仿宋" w:cs="仿宋"/>
          <w:sz w:val="32"/>
          <w:szCs w:val="32"/>
          <w:lang w:val="en-US" w:eastAsia="zh-CN"/>
        </w:rPr>
        <w:t>3.1</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3.1</w:t>
      </w:r>
      <w:r>
        <w:rPr>
          <w:rFonts w:hint="eastAsia" w:ascii="仿宋" w:hAnsi="仿宋" w:eastAsia="仿宋" w:cs="仿宋"/>
          <w:sz w:val="32"/>
          <w:szCs w:val="32"/>
        </w:rPr>
        <w:t>万元，完成预算的100%。项目绩效目标完成情况：完成了县级实职离退休干部的健康体检</w:t>
      </w:r>
      <w:r>
        <w:rPr>
          <w:rFonts w:hint="eastAsia" w:ascii="仿宋" w:hAnsi="仿宋" w:eastAsia="仿宋" w:cs="仿宋"/>
          <w:sz w:val="32"/>
          <w:szCs w:val="32"/>
          <w:lang w:eastAsia="zh-CN"/>
        </w:rPr>
        <w:t>。</w:t>
      </w:r>
    </w:p>
    <w:p w14:paraId="583AF4F3">
      <w:pPr>
        <w:adjustRightInd w:val="0"/>
        <w:snapToGrid w:val="0"/>
        <w:spacing w:line="580" w:lineRule="exact"/>
        <w:ind w:firstLine="960" w:firstLineChars="300"/>
        <w:rPr>
          <w:rFonts w:hint="eastAsia" w:ascii="仿宋" w:hAnsi="仿宋" w:eastAsia="仿宋" w:cs="仿宋"/>
          <w:sz w:val="32"/>
          <w:szCs w:val="32"/>
        </w:rPr>
      </w:pPr>
      <w:r>
        <w:rPr>
          <w:rFonts w:hint="eastAsia" w:ascii="仿宋" w:hAnsi="仿宋" w:eastAsia="仿宋" w:cs="仿宋"/>
          <w:sz w:val="32"/>
          <w:szCs w:val="32"/>
        </w:rPr>
        <w:t>关心下一代及老促会工作经费项目绩效自评综述：根据年初设定的绩效目标，关心下一代及老促会工作经费项目绩效自评得分为</w:t>
      </w:r>
      <w:r>
        <w:rPr>
          <w:rFonts w:hint="eastAsia" w:ascii="仿宋" w:hAnsi="仿宋" w:eastAsia="仿宋" w:cs="仿宋"/>
          <w:sz w:val="32"/>
          <w:szCs w:val="32"/>
          <w:lang w:val="en-US" w:eastAsia="zh-CN"/>
        </w:rPr>
        <w:t>90</w:t>
      </w:r>
      <w:r>
        <w:rPr>
          <w:rFonts w:hint="eastAsia" w:ascii="仿宋" w:hAnsi="仿宋" w:eastAsia="仿宋" w:cs="仿宋"/>
          <w:sz w:val="32"/>
          <w:szCs w:val="32"/>
        </w:rPr>
        <w:t>分（绩效自评表附后）。全年预算数为</w:t>
      </w:r>
      <w:r>
        <w:rPr>
          <w:rFonts w:hint="eastAsia" w:ascii="仿宋" w:hAnsi="仿宋" w:eastAsia="仿宋" w:cs="仿宋"/>
          <w:sz w:val="32"/>
          <w:szCs w:val="32"/>
          <w:lang w:val="en-US" w:eastAsia="zh-CN"/>
        </w:rPr>
        <w:t>5</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1</w:t>
      </w:r>
      <w:r>
        <w:rPr>
          <w:rFonts w:hint="eastAsia" w:ascii="仿宋" w:hAnsi="仿宋" w:eastAsia="仿宋" w:cs="仿宋"/>
          <w:sz w:val="32"/>
          <w:szCs w:val="32"/>
        </w:rPr>
        <w:t>万元，完成预算的</w:t>
      </w:r>
      <w:r>
        <w:rPr>
          <w:rFonts w:hint="eastAsia" w:ascii="仿宋" w:hAnsi="仿宋" w:eastAsia="仿宋" w:cs="仿宋"/>
          <w:sz w:val="32"/>
          <w:szCs w:val="32"/>
          <w:lang w:val="en-US" w:eastAsia="zh-CN"/>
        </w:rPr>
        <w:t>20</w:t>
      </w:r>
      <w:r>
        <w:rPr>
          <w:rFonts w:hint="eastAsia" w:ascii="仿宋" w:hAnsi="仿宋" w:eastAsia="仿宋" w:cs="仿宋"/>
          <w:sz w:val="32"/>
          <w:szCs w:val="32"/>
        </w:rPr>
        <w:t>%。项目绩效目标完成情况：按照相关规定，严格把握审批手续，自觉接受监督，使资金得到了合理有效的使用，保证了各项工作顺利开展。通过购买办公设备和桌椅，改善了办公条件。并开展各项关心下一代活动，提升了人们对关工委工作的认知度，开创了关工委工作的新局面。</w:t>
      </w:r>
    </w:p>
    <w:p w14:paraId="6EF013C7">
      <w:pPr>
        <w:adjustRightInd w:val="0"/>
        <w:snapToGrid w:val="0"/>
        <w:spacing w:line="58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重阳节老干部工作会议项目绩效自评综述：根据年初设定的绩效目标，重阳节老干部工作会议项目绩效自评得分为</w:t>
      </w:r>
      <w:r>
        <w:rPr>
          <w:rFonts w:hint="eastAsia" w:ascii="仿宋" w:hAnsi="仿宋" w:eastAsia="仿宋" w:cs="仿宋"/>
          <w:sz w:val="32"/>
          <w:szCs w:val="32"/>
          <w:lang w:val="en-US" w:eastAsia="zh-CN"/>
        </w:rPr>
        <w:t>90</w:t>
      </w:r>
      <w:r>
        <w:rPr>
          <w:rFonts w:hint="eastAsia" w:ascii="仿宋" w:hAnsi="仿宋" w:eastAsia="仿宋" w:cs="仿宋"/>
          <w:sz w:val="32"/>
          <w:szCs w:val="32"/>
        </w:rPr>
        <w:t>分（绩效自评表附后）。全年预算数为1.6万元，执行数为</w:t>
      </w:r>
      <w:r>
        <w:rPr>
          <w:rFonts w:hint="eastAsia" w:ascii="仿宋" w:hAnsi="仿宋" w:eastAsia="仿宋" w:cs="仿宋"/>
          <w:sz w:val="32"/>
          <w:szCs w:val="32"/>
          <w:lang w:val="en-US" w:eastAsia="zh-CN"/>
        </w:rPr>
        <w:t>0.52</w:t>
      </w:r>
      <w:r>
        <w:rPr>
          <w:rFonts w:hint="eastAsia" w:ascii="仿宋" w:hAnsi="仿宋" w:eastAsia="仿宋" w:cs="仿宋"/>
          <w:sz w:val="32"/>
          <w:szCs w:val="32"/>
        </w:rPr>
        <w:t>万元，完成预算的</w:t>
      </w:r>
      <w:r>
        <w:rPr>
          <w:rFonts w:hint="eastAsia" w:ascii="仿宋" w:hAnsi="仿宋" w:eastAsia="仿宋" w:cs="仿宋"/>
          <w:sz w:val="32"/>
          <w:szCs w:val="32"/>
          <w:lang w:val="en-US" w:eastAsia="zh-CN"/>
        </w:rPr>
        <w:t>32.57</w:t>
      </w:r>
      <w:r>
        <w:rPr>
          <w:rFonts w:hint="eastAsia" w:ascii="仿宋" w:hAnsi="仿宋" w:eastAsia="仿宋" w:cs="仿宋"/>
          <w:sz w:val="32"/>
          <w:szCs w:val="32"/>
        </w:rPr>
        <w:t>%。项目绩效目标完成情况：严格把握审批手续，自觉接受监督，使资金得到了合理有效的使用，保证了各项工作顺利开展。通过召开老干部工作会议，使老干部了解我县政治、经济发展情况，激发老干部为党的事业增添正能量的决心，增加了为发展新涞源发挥作用的信心。老干部对召开老干部工作会议给予一致好评，达到了预期目标.</w:t>
      </w:r>
    </w:p>
    <w:p w14:paraId="74F0494F">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提前下达202</w:t>
      </w:r>
      <w:r>
        <w:rPr>
          <w:rFonts w:hint="eastAsia" w:ascii="仿宋" w:hAnsi="仿宋" w:eastAsia="仿宋" w:cs="仿宋"/>
          <w:sz w:val="32"/>
          <w:szCs w:val="32"/>
          <w:lang w:val="en-US" w:eastAsia="zh-CN"/>
        </w:rPr>
        <w:t>4</w:t>
      </w:r>
      <w:r>
        <w:rPr>
          <w:rFonts w:hint="eastAsia" w:ascii="仿宋" w:hAnsi="仿宋" w:eastAsia="仿宋" w:cs="仿宋"/>
          <w:sz w:val="32"/>
          <w:szCs w:val="32"/>
        </w:rPr>
        <w:t>年脱贫县离休干部医药费不足和资金项目绩效自评得分为</w:t>
      </w:r>
      <w:r>
        <w:rPr>
          <w:rFonts w:hint="eastAsia" w:ascii="仿宋" w:hAnsi="仿宋" w:eastAsia="仿宋" w:cs="仿宋"/>
          <w:sz w:val="32"/>
          <w:szCs w:val="32"/>
          <w:lang w:val="en-US" w:eastAsia="zh-CN"/>
        </w:rPr>
        <w:t>100</w:t>
      </w:r>
      <w:r>
        <w:rPr>
          <w:rFonts w:hint="eastAsia" w:ascii="仿宋" w:hAnsi="仿宋" w:eastAsia="仿宋" w:cs="仿宋"/>
          <w:sz w:val="32"/>
          <w:szCs w:val="32"/>
        </w:rPr>
        <w:t>分（绩效自评表附后）。全年预算数为</w:t>
      </w:r>
      <w:r>
        <w:rPr>
          <w:rFonts w:hint="eastAsia" w:ascii="仿宋" w:hAnsi="仿宋" w:eastAsia="仿宋" w:cs="仿宋"/>
          <w:sz w:val="32"/>
          <w:szCs w:val="32"/>
          <w:lang w:val="en-US" w:eastAsia="zh-CN"/>
        </w:rPr>
        <w:t>4.8</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4.8</w:t>
      </w:r>
      <w:r>
        <w:rPr>
          <w:rFonts w:hint="eastAsia" w:ascii="仿宋" w:hAnsi="仿宋" w:eastAsia="仿宋" w:cs="仿宋"/>
          <w:sz w:val="32"/>
          <w:szCs w:val="32"/>
        </w:rPr>
        <w:t>万元，完成预算的</w:t>
      </w:r>
      <w:r>
        <w:rPr>
          <w:rFonts w:hint="eastAsia" w:ascii="仿宋" w:hAnsi="仿宋" w:eastAsia="仿宋" w:cs="仿宋"/>
          <w:sz w:val="32"/>
          <w:szCs w:val="32"/>
          <w:lang w:val="en-US" w:eastAsia="zh-CN"/>
        </w:rPr>
        <w:t>100</w:t>
      </w:r>
      <w:r>
        <w:rPr>
          <w:rFonts w:hint="eastAsia" w:ascii="仿宋" w:hAnsi="仿宋" w:eastAsia="仿宋" w:cs="仿宋"/>
          <w:sz w:val="32"/>
          <w:szCs w:val="32"/>
        </w:rPr>
        <w:t>%。项目绩效目标完成情况：严格把握审批手续，自觉接受监督，使资金得到了合理有效的使用，保证了各项工作顺利开展。省下达贫</w:t>
      </w:r>
      <w:r>
        <w:rPr>
          <w:rFonts w:hint="eastAsia" w:ascii="仿宋" w:hAnsi="仿宋" w:eastAsia="仿宋" w:cs="仿宋"/>
          <w:color w:val="000000"/>
          <w:kern w:val="0"/>
          <w:sz w:val="32"/>
          <w:szCs w:val="32"/>
        </w:rPr>
        <w:t>困县离休干部医药费补助资金充分体现了省财政对贫困县离休干部医药费报销的支持机制。我局严格用好此项专款，全部用于离休干部医药费报销，按时发放，保障离休干部及时看病、住院、治疗，达到了预期目的。</w:t>
      </w:r>
    </w:p>
    <w:p w14:paraId="5AF49862">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关于申请拨付2024年度信息化创新工程资金</w:t>
      </w:r>
      <w:r>
        <w:rPr>
          <w:rFonts w:hint="eastAsia" w:ascii="仿宋" w:hAnsi="仿宋" w:eastAsia="仿宋" w:cs="仿宋"/>
          <w:sz w:val="32"/>
          <w:szCs w:val="32"/>
        </w:rPr>
        <w:t>项目绩效自评综述</w:t>
      </w:r>
      <w:r>
        <w:rPr>
          <w:rFonts w:hint="eastAsia" w:ascii="仿宋" w:hAnsi="仿宋" w:eastAsia="仿宋" w:cs="仿宋"/>
          <w:sz w:val="32"/>
          <w:szCs w:val="32"/>
          <w:lang w:eastAsia="zh-CN"/>
        </w:rPr>
        <w:t>：</w:t>
      </w:r>
      <w:r>
        <w:rPr>
          <w:rFonts w:hint="eastAsia" w:ascii="仿宋" w:hAnsi="仿宋" w:eastAsia="仿宋" w:cs="仿宋"/>
          <w:sz w:val="32"/>
          <w:szCs w:val="32"/>
        </w:rPr>
        <w:t>根据年初设定的绩效目标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拨付2024年度信息化创新工程资金</w:t>
      </w:r>
      <w:r>
        <w:rPr>
          <w:rFonts w:hint="eastAsia" w:ascii="仿宋" w:hAnsi="仿宋" w:eastAsia="仿宋" w:cs="仿宋"/>
          <w:sz w:val="32"/>
          <w:szCs w:val="32"/>
        </w:rPr>
        <w:t>项目绩效自评得分为100分（绩效自评表附后）。全年预算数为</w:t>
      </w:r>
      <w:r>
        <w:rPr>
          <w:rFonts w:hint="eastAsia" w:ascii="仿宋" w:hAnsi="仿宋" w:eastAsia="仿宋" w:cs="仿宋"/>
          <w:sz w:val="32"/>
          <w:szCs w:val="32"/>
          <w:lang w:val="en-US" w:eastAsia="zh-CN"/>
        </w:rPr>
        <w:t>1.02</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102</w:t>
      </w:r>
      <w:r>
        <w:rPr>
          <w:rFonts w:hint="eastAsia" w:ascii="仿宋" w:hAnsi="仿宋" w:eastAsia="仿宋" w:cs="仿宋"/>
          <w:sz w:val="32"/>
          <w:szCs w:val="32"/>
        </w:rPr>
        <w:t>万元，完成预算的</w:t>
      </w:r>
      <w:r>
        <w:rPr>
          <w:rFonts w:hint="eastAsia" w:ascii="仿宋" w:hAnsi="仿宋" w:eastAsia="仿宋" w:cs="仿宋"/>
          <w:sz w:val="32"/>
          <w:szCs w:val="32"/>
          <w:lang w:val="en-US" w:eastAsia="zh-CN"/>
        </w:rPr>
        <w:t>100</w:t>
      </w:r>
      <w:r>
        <w:rPr>
          <w:rFonts w:hint="eastAsia" w:ascii="仿宋" w:hAnsi="仿宋" w:eastAsia="仿宋" w:cs="仿宋"/>
          <w:sz w:val="32"/>
          <w:szCs w:val="32"/>
        </w:rPr>
        <w:t>%。项目绩效目标完成情况：严格把握审批手续，自觉接受监督，使资金得到了合理有效的使用，保证了各项工作顺利开展。</w:t>
      </w:r>
    </w:p>
    <w:p w14:paraId="07806D94">
      <w:pPr>
        <w:spacing w:line="360" w:lineRule="auto"/>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离退休干部党建工作经费</w:t>
      </w:r>
      <w:r>
        <w:rPr>
          <w:rFonts w:hint="eastAsia" w:ascii="仿宋" w:hAnsi="仿宋" w:eastAsia="仿宋" w:cs="仿宋"/>
          <w:sz w:val="32"/>
          <w:szCs w:val="32"/>
        </w:rPr>
        <w:t>项目绩效自评综述</w:t>
      </w:r>
      <w:r>
        <w:rPr>
          <w:rFonts w:hint="eastAsia" w:ascii="仿宋" w:hAnsi="仿宋" w:eastAsia="仿宋" w:cs="仿宋"/>
          <w:sz w:val="32"/>
          <w:szCs w:val="32"/>
          <w:lang w:eastAsia="zh-CN"/>
        </w:rPr>
        <w:t>：</w:t>
      </w:r>
      <w:r>
        <w:rPr>
          <w:rFonts w:hint="eastAsia" w:ascii="仿宋" w:hAnsi="仿宋" w:eastAsia="仿宋" w:cs="仿宋"/>
          <w:sz w:val="32"/>
          <w:szCs w:val="32"/>
        </w:rPr>
        <w:t>根据年初设定的绩效目标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拨付离退休干部党建工作经费项目</w:t>
      </w:r>
      <w:r>
        <w:rPr>
          <w:rFonts w:hint="eastAsia" w:ascii="仿宋" w:hAnsi="仿宋" w:eastAsia="仿宋" w:cs="仿宋"/>
          <w:sz w:val="32"/>
          <w:szCs w:val="32"/>
        </w:rPr>
        <w:t>绩效自评得分为</w:t>
      </w:r>
      <w:r>
        <w:rPr>
          <w:rFonts w:hint="eastAsia" w:ascii="仿宋" w:hAnsi="仿宋" w:eastAsia="仿宋" w:cs="仿宋"/>
          <w:sz w:val="32"/>
          <w:szCs w:val="32"/>
          <w:lang w:val="en-US" w:eastAsia="zh-CN"/>
        </w:rPr>
        <w:t>99</w:t>
      </w:r>
      <w:r>
        <w:rPr>
          <w:rFonts w:hint="eastAsia" w:ascii="仿宋" w:hAnsi="仿宋" w:eastAsia="仿宋" w:cs="仿宋"/>
          <w:sz w:val="32"/>
          <w:szCs w:val="32"/>
        </w:rPr>
        <w:t>分（绩效自评表附后）。全年预算数为</w:t>
      </w:r>
      <w:r>
        <w:rPr>
          <w:rFonts w:hint="eastAsia" w:ascii="仿宋" w:hAnsi="仿宋" w:eastAsia="仿宋" w:cs="仿宋"/>
          <w:sz w:val="32"/>
          <w:szCs w:val="32"/>
          <w:lang w:val="en-US" w:eastAsia="zh-CN"/>
        </w:rPr>
        <w:t>5</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4.5</w:t>
      </w:r>
      <w:r>
        <w:rPr>
          <w:rFonts w:hint="eastAsia" w:ascii="仿宋" w:hAnsi="仿宋" w:eastAsia="仿宋" w:cs="仿宋"/>
          <w:sz w:val="32"/>
          <w:szCs w:val="32"/>
        </w:rPr>
        <w:t>万元，完成预算的</w:t>
      </w:r>
      <w:r>
        <w:rPr>
          <w:rFonts w:hint="eastAsia" w:ascii="仿宋" w:hAnsi="仿宋" w:eastAsia="仿宋" w:cs="仿宋"/>
          <w:sz w:val="32"/>
          <w:szCs w:val="32"/>
          <w:lang w:val="en-US" w:eastAsia="zh-CN"/>
        </w:rPr>
        <w:t>90</w:t>
      </w:r>
      <w:r>
        <w:rPr>
          <w:rFonts w:hint="eastAsia" w:ascii="仿宋" w:hAnsi="仿宋" w:eastAsia="仿宋" w:cs="仿宋"/>
          <w:sz w:val="32"/>
          <w:szCs w:val="32"/>
        </w:rPr>
        <w:t>%。项目绩效目标完成情况：严格把握审批手续，自觉接受监督，使资金得到了合理有效的使用，保证了各项工作顺利开展。</w:t>
      </w:r>
      <w:r>
        <w:rPr>
          <w:rFonts w:hint="eastAsia" w:ascii="仿宋" w:hAnsi="仿宋" w:eastAsia="仿宋" w:cs="仿宋"/>
          <w:sz w:val="32"/>
          <w:szCs w:val="32"/>
          <w:lang w:val="en-US" w:eastAsia="zh-CN"/>
        </w:rPr>
        <w:t>通过离退休党建的各项活动的开展，确保离退休干部党员思想政治建设持续深化。</w:t>
      </w:r>
    </w:p>
    <w:p w14:paraId="7366EAE9">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新春茶话会经费</w:t>
      </w:r>
      <w:r>
        <w:rPr>
          <w:rFonts w:hint="eastAsia" w:ascii="仿宋" w:hAnsi="仿宋" w:eastAsia="仿宋" w:cs="仿宋"/>
          <w:sz w:val="32"/>
          <w:szCs w:val="32"/>
        </w:rPr>
        <w:t>项目绩效自评综述</w:t>
      </w:r>
      <w:r>
        <w:rPr>
          <w:rFonts w:hint="eastAsia" w:ascii="仿宋" w:hAnsi="仿宋" w:eastAsia="仿宋" w:cs="仿宋"/>
          <w:sz w:val="32"/>
          <w:szCs w:val="32"/>
          <w:lang w:eastAsia="zh-CN"/>
        </w:rPr>
        <w:t>：</w:t>
      </w:r>
      <w:r>
        <w:rPr>
          <w:rFonts w:hint="eastAsia" w:ascii="仿宋" w:hAnsi="仿宋" w:eastAsia="仿宋" w:cs="仿宋"/>
          <w:sz w:val="32"/>
          <w:szCs w:val="32"/>
        </w:rPr>
        <w:t>根据年初设定的绩效目标</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拨付新春茶话会经费项目</w:t>
      </w:r>
      <w:r>
        <w:rPr>
          <w:rFonts w:hint="eastAsia" w:ascii="仿宋" w:hAnsi="仿宋" w:eastAsia="仿宋" w:cs="仿宋"/>
          <w:sz w:val="32"/>
          <w:szCs w:val="32"/>
        </w:rPr>
        <w:t>绩效自评得分为</w:t>
      </w:r>
      <w:r>
        <w:rPr>
          <w:rFonts w:hint="eastAsia" w:ascii="仿宋" w:hAnsi="仿宋" w:eastAsia="仿宋" w:cs="仿宋"/>
          <w:sz w:val="32"/>
          <w:szCs w:val="32"/>
          <w:lang w:val="en-US" w:eastAsia="zh-CN"/>
        </w:rPr>
        <w:t>100</w:t>
      </w:r>
      <w:r>
        <w:rPr>
          <w:rFonts w:hint="eastAsia" w:ascii="仿宋" w:hAnsi="仿宋" w:eastAsia="仿宋" w:cs="仿宋"/>
          <w:sz w:val="32"/>
          <w:szCs w:val="32"/>
        </w:rPr>
        <w:t>分（绩效自评表附后）。全年预算数为</w:t>
      </w:r>
      <w:r>
        <w:rPr>
          <w:rFonts w:hint="eastAsia" w:ascii="仿宋" w:hAnsi="仿宋" w:eastAsia="仿宋" w:cs="仿宋"/>
          <w:sz w:val="32"/>
          <w:szCs w:val="32"/>
          <w:lang w:val="en-US" w:eastAsia="zh-CN"/>
        </w:rPr>
        <w:t>1.91</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1.91</w:t>
      </w:r>
      <w:r>
        <w:rPr>
          <w:rFonts w:hint="eastAsia" w:ascii="仿宋" w:hAnsi="仿宋" w:eastAsia="仿宋" w:cs="仿宋"/>
          <w:sz w:val="32"/>
          <w:szCs w:val="32"/>
        </w:rPr>
        <w:t>万元，完成预算的</w:t>
      </w:r>
      <w:r>
        <w:rPr>
          <w:rFonts w:hint="eastAsia" w:ascii="仿宋" w:hAnsi="仿宋" w:eastAsia="仿宋" w:cs="仿宋"/>
          <w:sz w:val="32"/>
          <w:szCs w:val="32"/>
          <w:lang w:val="en-US" w:eastAsia="zh-CN"/>
        </w:rPr>
        <w:t>100</w:t>
      </w:r>
      <w:r>
        <w:rPr>
          <w:rFonts w:hint="eastAsia" w:ascii="仿宋" w:hAnsi="仿宋" w:eastAsia="仿宋" w:cs="仿宋"/>
          <w:sz w:val="32"/>
          <w:szCs w:val="32"/>
        </w:rPr>
        <w:t>%。项目绩效目标完成情况：严格把握审批手续，自觉接受监督，使资金得到了合理有效的使用，保证了各项工作顺利开展。通过</w:t>
      </w:r>
      <w:r>
        <w:rPr>
          <w:rFonts w:hint="eastAsia" w:ascii="仿宋" w:hAnsi="仿宋" w:eastAsia="仿宋" w:cs="仿宋"/>
          <w:sz w:val="32"/>
          <w:szCs w:val="32"/>
          <w:lang w:val="en-US" w:eastAsia="zh-CN"/>
        </w:rPr>
        <w:t>新春茶话会</w:t>
      </w:r>
      <w:r>
        <w:rPr>
          <w:rFonts w:hint="eastAsia" w:ascii="仿宋" w:hAnsi="仿宋" w:eastAsia="仿宋" w:cs="仿宋"/>
          <w:sz w:val="32"/>
          <w:szCs w:val="32"/>
        </w:rPr>
        <w:t>，使老干部了解我县政治、经济发展情况，激发老干部为党的事业增添正能量的决心，增加了为发展新涞源发挥作用的信心。老干部对召开老干部工作会议给予一致好评，</w:t>
      </w:r>
      <w:r>
        <w:rPr>
          <w:rFonts w:hint="eastAsia" w:ascii="仿宋" w:hAnsi="仿宋" w:eastAsia="仿宋" w:cs="仿宋"/>
          <w:sz w:val="32"/>
          <w:szCs w:val="32"/>
          <w:lang w:val="en-US" w:eastAsia="zh-CN"/>
        </w:rPr>
        <w:t>达到了预期目标。</w:t>
      </w:r>
      <w:r>
        <w:rPr>
          <w:rFonts w:hint="eastAsia" w:ascii="仿宋" w:hAnsi="仿宋" w:eastAsia="仿宋" w:cs="仿宋"/>
          <w:sz w:val="32"/>
          <w:szCs w:val="32"/>
          <w:lang w:eastAsia="zh-CN"/>
        </w:rPr>
        <w:drawing>
          <wp:inline distT="0" distB="0" distL="114300" distR="114300">
            <wp:extent cx="5760085" cy="7081520"/>
            <wp:effectExtent l="0" t="0" r="12065" b="5080"/>
            <wp:docPr id="2" name="图片 2" descr="9d4b02ff-2a4e-4a5e-9b4e-c47644b369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d4b02ff-2a4e-4a5e-9b4e-c47644b3693c"/>
                    <pic:cNvPicPr>
                      <a:picLocks noChangeAspect="1"/>
                    </pic:cNvPicPr>
                  </pic:nvPicPr>
                  <pic:blipFill>
                    <a:blip r:embed="rId20"/>
                    <a:stretch>
                      <a:fillRect/>
                    </a:stretch>
                  </pic:blipFill>
                  <pic:spPr>
                    <a:xfrm>
                      <a:off x="0" y="0"/>
                      <a:ext cx="5760085" cy="7081520"/>
                    </a:xfrm>
                    <a:prstGeom prst="rect">
                      <a:avLst/>
                    </a:prstGeom>
                  </pic:spPr>
                </pic:pic>
              </a:graphicData>
            </a:graphic>
          </wp:inline>
        </w:drawing>
      </w:r>
    </w:p>
    <w:p w14:paraId="77F6D73F">
      <w:pPr>
        <w:spacing w:line="360" w:lineRule="auto"/>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drawing>
          <wp:inline distT="0" distB="0" distL="114300" distR="114300">
            <wp:extent cx="5758815" cy="6612890"/>
            <wp:effectExtent l="0" t="0" r="13335" b="16510"/>
            <wp:docPr id="27" name="图片 27" descr="茶话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茶话会"/>
                    <pic:cNvPicPr>
                      <a:picLocks noChangeAspect="1"/>
                    </pic:cNvPicPr>
                  </pic:nvPicPr>
                  <pic:blipFill>
                    <a:blip r:embed="rId21"/>
                    <a:stretch>
                      <a:fillRect/>
                    </a:stretch>
                  </pic:blipFill>
                  <pic:spPr>
                    <a:xfrm>
                      <a:off x="0" y="0"/>
                      <a:ext cx="5758815" cy="6612890"/>
                    </a:xfrm>
                    <a:prstGeom prst="rect">
                      <a:avLst/>
                    </a:prstGeom>
                  </pic:spPr>
                </pic:pic>
              </a:graphicData>
            </a:graphic>
          </wp:inline>
        </w:drawing>
      </w:r>
      <w:r>
        <w:rPr>
          <w:rFonts w:hint="eastAsia" w:ascii="仿宋" w:hAnsi="仿宋" w:eastAsia="仿宋" w:cs="仿宋"/>
          <w:sz w:val="32"/>
          <w:szCs w:val="32"/>
          <w:lang w:eastAsia="zh-CN"/>
        </w:rPr>
        <w:drawing>
          <wp:inline distT="0" distB="0" distL="114300" distR="114300">
            <wp:extent cx="5758180" cy="6334125"/>
            <wp:effectExtent l="0" t="0" r="13970" b="9525"/>
            <wp:docPr id="26" name="图片 26" descr="春节慰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春节慰问"/>
                    <pic:cNvPicPr>
                      <a:picLocks noChangeAspect="1"/>
                    </pic:cNvPicPr>
                  </pic:nvPicPr>
                  <pic:blipFill>
                    <a:blip r:embed="rId22"/>
                    <a:stretch>
                      <a:fillRect/>
                    </a:stretch>
                  </pic:blipFill>
                  <pic:spPr>
                    <a:xfrm>
                      <a:off x="0" y="0"/>
                      <a:ext cx="5758180" cy="6334125"/>
                    </a:xfrm>
                    <a:prstGeom prst="rect">
                      <a:avLst/>
                    </a:prstGeom>
                  </pic:spPr>
                </pic:pic>
              </a:graphicData>
            </a:graphic>
          </wp:inline>
        </w:drawing>
      </w:r>
      <w:r>
        <w:rPr>
          <w:rFonts w:hint="eastAsia" w:ascii="仿宋" w:hAnsi="仿宋" w:eastAsia="仿宋" w:cs="仿宋"/>
          <w:sz w:val="32"/>
          <w:szCs w:val="32"/>
          <w:lang w:eastAsia="zh-CN"/>
        </w:rPr>
        <w:drawing>
          <wp:inline distT="0" distB="0" distL="114300" distR="114300">
            <wp:extent cx="5759450" cy="6879590"/>
            <wp:effectExtent l="0" t="0" r="12700" b="16510"/>
            <wp:docPr id="25" name="图片 25" descr="党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党建"/>
                    <pic:cNvPicPr>
                      <a:picLocks noChangeAspect="1"/>
                    </pic:cNvPicPr>
                  </pic:nvPicPr>
                  <pic:blipFill>
                    <a:blip r:embed="rId23"/>
                    <a:stretch>
                      <a:fillRect/>
                    </a:stretch>
                  </pic:blipFill>
                  <pic:spPr>
                    <a:xfrm>
                      <a:off x="0" y="0"/>
                      <a:ext cx="5759450" cy="6879590"/>
                    </a:xfrm>
                    <a:prstGeom prst="rect">
                      <a:avLst/>
                    </a:prstGeom>
                  </pic:spPr>
                </pic:pic>
              </a:graphicData>
            </a:graphic>
          </wp:inline>
        </w:drawing>
      </w:r>
      <w:r>
        <w:rPr>
          <w:rFonts w:hint="eastAsia" w:ascii="仿宋" w:hAnsi="仿宋" w:eastAsia="仿宋" w:cs="仿宋"/>
          <w:sz w:val="32"/>
          <w:szCs w:val="32"/>
          <w:lang w:eastAsia="zh-CN"/>
        </w:rPr>
        <w:drawing>
          <wp:inline distT="0" distB="0" distL="114300" distR="114300">
            <wp:extent cx="5757545" cy="6880225"/>
            <wp:effectExtent l="0" t="0" r="14605" b="15875"/>
            <wp:docPr id="24" name="图片 24" descr="关工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关工委"/>
                    <pic:cNvPicPr>
                      <a:picLocks noChangeAspect="1"/>
                    </pic:cNvPicPr>
                  </pic:nvPicPr>
                  <pic:blipFill>
                    <a:blip r:embed="rId24"/>
                    <a:stretch>
                      <a:fillRect/>
                    </a:stretch>
                  </pic:blipFill>
                  <pic:spPr>
                    <a:xfrm>
                      <a:off x="0" y="0"/>
                      <a:ext cx="5757545" cy="6880225"/>
                    </a:xfrm>
                    <a:prstGeom prst="rect">
                      <a:avLst/>
                    </a:prstGeom>
                  </pic:spPr>
                </pic:pic>
              </a:graphicData>
            </a:graphic>
          </wp:inline>
        </w:drawing>
      </w:r>
      <w:r>
        <w:rPr>
          <w:rFonts w:hint="eastAsia" w:ascii="仿宋" w:hAnsi="仿宋" w:eastAsia="仿宋" w:cs="仿宋"/>
          <w:sz w:val="32"/>
          <w:szCs w:val="32"/>
          <w:lang w:eastAsia="zh-CN"/>
        </w:rPr>
        <w:drawing>
          <wp:inline distT="0" distB="0" distL="114300" distR="114300">
            <wp:extent cx="5755640" cy="6805930"/>
            <wp:effectExtent l="0" t="0" r="16510" b="13970"/>
            <wp:docPr id="23" name="图片 23" descr="老干部活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老干部活动"/>
                    <pic:cNvPicPr>
                      <a:picLocks noChangeAspect="1"/>
                    </pic:cNvPicPr>
                  </pic:nvPicPr>
                  <pic:blipFill>
                    <a:blip r:embed="rId25"/>
                    <a:stretch>
                      <a:fillRect/>
                    </a:stretch>
                  </pic:blipFill>
                  <pic:spPr>
                    <a:xfrm>
                      <a:off x="0" y="0"/>
                      <a:ext cx="5755640" cy="6805930"/>
                    </a:xfrm>
                    <a:prstGeom prst="rect">
                      <a:avLst/>
                    </a:prstGeom>
                  </pic:spPr>
                </pic:pic>
              </a:graphicData>
            </a:graphic>
          </wp:inline>
        </w:drawing>
      </w:r>
      <w:r>
        <w:rPr>
          <w:rFonts w:hint="eastAsia" w:ascii="仿宋" w:hAnsi="仿宋" w:eastAsia="仿宋" w:cs="仿宋"/>
          <w:sz w:val="32"/>
          <w:szCs w:val="32"/>
          <w:lang w:eastAsia="zh-CN"/>
        </w:rPr>
        <w:drawing>
          <wp:inline distT="0" distB="0" distL="114300" distR="114300">
            <wp:extent cx="5755005" cy="6854825"/>
            <wp:effectExtent l="0" t="0" r="17145" b="3175"/>
            <wp:docPr id="22" name="图片 22" descr="特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特困"/>
                    <pic:cNvPicPr>
                      <a:picLocks noChangeAspect="1"/>
                    </pic:cNvPicPr>
                  </pic:nvPicPr>
                  <pic:blipFill>
                    <a:blip r:embed="rId26"/>
                    <a:stretch>
                      <a:fillRect/>
                    </a:stretch>
                  </pic:blipFill>
                  <pic:spPr>
                    <a:xfrm>
                      <a:off x="0" y="0"/>
                      <a:ext cx="5755005" cy="6854825"/>
                    </a:xfrm>
                    <a:prstGeom prst="rect">
                      <a:avLst/>
                    </a:prstGeom>
                  </pic:spPr>
                </pic:pic>
              </a:graphicData>
            </a:graphic>
          </wp:inline>
        </w:drawing>
      </w:r>
      <w:r>
        <w:rPr>
          <w:rFonts w:hint="eastAsia" w:ascii="仿宋" w:hAnsi="仿宋" w:eastAsia="仿宋" w:cs="仿宋"/>
          <w:sz w:val="32"/>
          <w:szCs w:val="32"/>
          <w:lang w:eastAsia="zh-CN"/>
        </w:rPr>
        <w:drawing>
          <wp:inline distT="0" distB="0" distL="114300" distR="114300">
            <wp:extent cx="5756910" cy="6553835"/>
            <wp:effectExtent l="0" t="0" r="15240" b="18415"/>
            <wp:docPr id="21" name="图片 21" descr="体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体检"/>
                    <pic:cNvPicPr>
                      <a:picLocks noChangeAspect="1"/>
                    </pic:cNvPicPr>
                  </pic:nvPicPr>
                  <pic:blipFill>
                    <a:blip r:embed="rId27"/>
                    <a:stretch>
                      <a:fillRect/>
                    </a:stretch>
                  </pic:blipFill>
                  <pic:spPr>
                    <a:xfrm>
                      <a:off x="0" y="0"/>
                      <a:ext cx="5756910" cy="6553835"/>
                    </a:xfrm>
                    <a:prstGeom prst="rect">
                      <a:avLst/>
                    </a:prstGeom>
                  </pic:spPr>
                </pic:pic>
              </a:graphicData>
            </a:graphic>
          </wp:inline>
        </w:drawing>
      </w:r>
      <w:r>
        <w:rPr>
          <w:rFonts w:hint="eastAsia" w:ascii="仿宋" w:hAnsi="仿宋" w:eastAsia="仿宋" w:cs="仿宋"/>
          <w:sz w:val="32"/>
          <w:szCs w:val="32"/>
          <w:lang w:eastAsia="zh-CN"/>
        </w:rPr>
        <w:drawing>
          <wp:inline distT="0" distB="0" distL="114300" distR="114300">
            <wp:extent cx="5787390" cy="7689850"/>
            <wp:effectExtent l="0" t="0" r="3810" b="6350"/>
            <wp:docPr id="20" name="图片 20" descr="药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药费"/>
                    <pic:cNvPicPr>
                      <a:picLocks noChangeAspect="1"/>
                    </pic:cNvPicPr>
                  </pic:nvPicPr>
                  <pic:blipFill>
                    <a:blip r:embed="rId28"/>
                    <a:stretch>
                      <a:fillRect/>
                    </a:stretch>
                  </pic:blipFill>
                  <pic:spPr>
                    <a:xfrm>
                      <a:off x="0" y="0"/>
                      <a:ext cx="5787390" cy="7689850"/>
                    </a:xfrm>
                    <a:prstGeom prst="rect">
                      <a:avLst/>
                    </a:prstGeom>
                  </pic:spPr>
                </pic:pic>
              </a:graphicData>
            </a:graphic>
          </wp:inline>
        </w:drawing>
      </w:r>
      <w:r>
        <w:rPr>
          <w:rFonts w:hint="eastAsia" w:ascii="仿宋" w:hAnsi="仿宋" w:eastAsia="仿宋" w:cs="仿宋"/>
          <w:sz w:val="32"/>
          <w:szCs w:val="32"/>
          <w:lang w:eastAsia="zh-CN"/>
        </w:rPr>
        <w:drawing>
          <wp:inline distT="0" distB="0" distL="114300" distR="114300">
            <wp:extent cx="5760720" cy="6866890"/>
            <wp:effectExtent l="0" t="0" r="11430" b="10160"/>
            <wp:docPr id="19" name="图片 19" descr="重阳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重阳节"/>
                    <pic:cNvPicPr>
                      <a:picLocks noChangeAspect="1"/>
                    </pic:cNvPicPr>
                  </pic:nvPicPr>
                  <pic:blipFill>
                    <a:blip r:embed="rId29"/>
                    <a:stretch>
                      <a:fillRect/>
                    </a:stretch>
                  </pic:blipFill>
                  <pic:spPr>
                    <a:xfrm>
                      <a:off x="0" y="0"/>
                      <a:ext cx="5760720" cy="6866890"/>
                    </a:xfrm>
                    <a:prstGeom prst="rect">
                      <a:avLst/>
                    </a:prstGeom>
                  </pic:spPr>
                </pic:pic>
              </a:graphicData>
            </a:graphic>
          </wp:inline>
        </w:drawing>
      </w:r>
    </w:p>
    <w:p w14:paraId="4D3960D5">
      <w:pPr>
        <w:spacing w:line="360" w:lineRule="auto"/>
        <w:ind w:firstLine="640" w:firstLineChars="200"/>
        <w:rPr>
          <w:rFonts w:hint="eastAsia" w:ascii="仿宋" w:hAnsi="仿宋" w:eastAsia="仿宋" w:cs="仿宋"/>
          <w:sz w:val="32"/>
          <w:szCs w:val="32"/>
        </w:rPr>
      </w:pPr>
    </w:p>
    <w:p w14:paraId="30ACDC0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w:t>
      </w:r>
    </w:p>
    <w:p w14:paraId="4077BAD3">
      <w:pPr>
        <w:widowControl/>
        <w:spacing w:before="0" w:beforeLines="0" w:beforeAutospacing="0" w:after="0" w:afterLines="0" w:afterAutospacing="0" w:line="360" w:lineRule="auto"/>
        <w:ind w:firstLine="640" w:firstLineChars="200"/>
        <w:jc w:val="left"/>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lang w:val="en-US" w:eastAsia="zh-CN"/>
        </w:rPr>
        <w:t>本部门本年度无</w:t>
      </w:r>
      <w:r>
        <w:rPr>
          <w:rFonts w:hint="eastAsia" w:ascii="仿宋" w:hAnsi="仿宋" w:eastAsia="仿宋" w:cs="仿宋"/>
          <w:b w:val="0"/>
          <w:bCs w:val="0"/>
          <w:sz w:val="32"/>
          <w:szCs w:val="32"/>
        </w:rPr>
        <w:t>部门评价项目绩效评价结果</w:t>
      </w:r>
      <w:r>
        <w:rPr>
          <w:rFonts w:hint="eastAsia" w:ascii="仿宋" w:hAnsi="仿宋" w:eastAsia="仿宋" w:cs="仿宋"/>
          <w:b w:val="0"/>
          <w:bCs w:val="0"/>
          <w:sz w:val="32"/>
          <w:szCs w:val="32"/>
          <w:lang w:eastAsia="zh-CN"/>
        </w:rPr>
        <w:t>。</w:t>
      </w:r>
    </w:p>
    <w:p w14:paraId="68CB360C">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14:paraId="0E190448">
      <w:pPr>
        <w:rPr>
          <w:rFonts w:hint="default" w:ascii="Times New Roman" w:hAnsi="Times New Roman" w:eastAsia="仿宋_GB2312" w:cs="Times New Roman"/>
          <w:sz w:val="32"/>
          <w:szCs w:val="32"/>
        </w:rPr>
      </w:pPr>
    </w:p>
    <w:p w14:paraId="33C0015D">
      <w:pPr>
        <w:widowControl/>
        <w:spacing w:before="0" w:beforeLines="0" w:beforeAutospacing="0" w:after="0" w:afterLines="0" w:afterAutospacing="0" w:line="360" w:lineRule="auto"/>
        <w:ind w:firstLine="2200" w:firstLineChars="500"/>
        <w:jc w:val="both"/>
        <w:outlineLvl w:val="0"/>
        <w:rPr>
          <w:rFonts w:ascii="Times New Roman" w:eastAsia="黑体"/>
          <w:sz w:val="44"/>
          <w:szCs w:val="44"/>
        </w:rPr>
      </w:pPr>
      <w:r>
        <w:rPr>
          <w:rFonts w:ascii="Times New Roman" w:eastAsia="黑体"/>
          <w:b w:val="0"/>
          <w:sz w:val="44"/>
          <w:szCs w:val="44"/>
        </w:rPr>
        <w:t>第四部分 名词解释</w:t>
      </w:r>
    </w:p>
    <w:p w14:paraId="34740103">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p>
    <w:p w14:paraId="7F9B4AA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b w:val="0"/>
          <w:sz w:val="32"/>
          <w:szCs w:val="32"/>
        </w:rPr>
        <w:t>指单位从同级财政部门取得的财政预算资金。</w:t>
      </w:r>
    </w:p>
    <w:p w14:paraId="53E8E9C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b w:val="0"/>
          <w:sz w:val="32"/>
          <w:szCs w:val="32"/>
        </w:rPr>
        <w:t>指事业单位开展专业业务活动及辅助活动取得的收入。</w:t>
      </w:r>
    </w:p>
    <w:p w14:paraId="1769481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b w:val="0"/>
          <w:sz w:val="32"/>
          <w:szCs w:val="32"/>
        </w:rPr>
        <w:t>指事业单位在专业业务活动及其辅助活动之外开展非独立核算经营活动取得的收入。</w:t>
      </w:r>
    </w:p>
    <w:p w14:paraId="4EC456B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b w:val="0"/>
          <w:sz w:val="32"/>
          <w:szCs w:val="32"/>
        </w:rPr>
        <w:t>指单位取得的除上述收入以外的各项收入。主要是事业单位固定资产出租收入、存款利息收入等。</w:t>
      </w:r>
    </w:p>
    <w:p w14:paraId="7BC036D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b w:val="0"/>
          <w:sz w:val="32"/>
          <w:szCs w:val="32"/>
        </w:rPr>
        <w:t>指事业单位按照预算管理要求使用非财政拨款结余弥补收支差额的金额，以及使用专用结余安排支出的金额。</w:t>
      </w:r>
    </w:p>
    <w:p w14:paraId="1EBF1A77">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b w:val="0"/>
          <w:sz w:val="32"/>
          <w:szCs w:val="32"/>
        </w:rPr>
        <w:t>指单位以前年度尚未完成、结转到本年仍按原规定用途继续使用的资金，或项目已完成等产生的结余资金。</w:t>
      </w:r>
    </w:p>
    <w:p w14:paraId="0AC11327">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b w:val="0"/>
          <w:sz w:val="32"/>
          <w:szCs w:val="32"/>
        </w:rPr>
        <w:t>指事业单位按照会计制度规定缴纳的所得税、提取的专用结余以及转入非财政拨款结余的金额等。</w:t>
      </w:r>
    </w:p>
    <w:p w14:paraId="139CAA7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b w:val="0"/>
          <w:sz w:val="32"/>
          <w:szCs w:val="32"/>
        </w:rPr>
        <w:t>指单位按有关规定结转到下年或以后年度继续使用的资金，或项目已完成等产生的结余资金。</w:t>
      </w:r>
    </w:p>
    <w:p w14:paraId="4042986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b w:val="0"/>
          <w:sz w:val="32"/>
          <w:szCs w:val="32"/>
        </w:rPr>
        <w:t>指为保障机构正常运转、完成日常工作任务而发生的人员支出和公用支出。</w:t>
      </w:r>
    </w:p>
    <w:p w14:paraId="0CD5D5E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b w:val="0"/>
          <w:sz w:val="32"/>
          <w:szCs w:val="32"/>
        </w:rPr>
        <w:t>指在基本支出之外为完成特定行政任务和事业发展目标所发生的支出。</w:t>
      </w:r>
    </w:p>
    <w:p w14:paraId="4D4770C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b w:val="0"/>
          <w:sz w:val="32"/>
          <w:szCs w:val="32"/>
        </w:rPr>
        <w:t>指事业单位在专业业务活动及其辅助活动之外开展非独立核算经营活动发生的支出。</w:t>
      </w:r>
    </w:p>
    <w:p w14:paraId="0CB2FE6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27D6CBB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00BC87C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2A2AE76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b w:val="0"/>
          <w:sz w:val="32"/>
          <w:szCs w:val="32"/>
        </w:rPr>
        <w:t>填列单位除公务用车运行维护费以外的其他交通费用。如公务交通补贴、租车费用、出租车费用，飞机、船舶等燃料费、维修费、保险费等。</w:t>
      </w:r>
    </w:p>
    <w:p w14:paraId="09E782D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b w:val="0"/>
          <w:sz w:val="32"/>
          <w:szCs w:val="32"/>
        </w:rPr>
        <w:t>填列单位公务用车车辆购置支出（含车辆购置税、牌照费）。</w:t>
      </w:r>
    </w:p>
    <w:p w14:paraId="0C97048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b w:val="0"/>
          <w:sz w:val="32"/>
          <w:szCs w:val="32"/>
        </w:rPr>
        <w:t>填列单位除公务用车外的其他各类交通工具（如船舶、飞机等）购置支出（含车辆购置税、牌照费）。</w:t>
      </w:r>
    </w:p>
    <w:p w14:paraId="42031BA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2098" w:right="1417" w:bottom="1871" w:left="1417" w:header="851" w:footer="992" w:gutter="0"/>
      <w:pgBorders>
        <w:top w:val="none" w:sz="0" w:space="0"/>
        <w:left w:val="none" w:sz="0" w:space="0"/>
        <w:bottom w:val="none" w:sz="0" w:space="0"/>
        <w:right w:val="none" w:sz="0" w:space="0"/>
      </w:pgBorders>
      <w:pgNumType w:start="1"/>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3D2ABCD9-5DEE-4B42-839A-FA8561A0070C}"/>
  </w:font>
  <w:font w:name="黑体">
    <w:panose1 w:val="02010609060101010101"/>
    <w:charset w:val="86"/>
    <w:family w:val="auto"/>
    <w:pitch w:val="default"/>
    <w:sig w:usb0="800002BF" w:usb1="38CF7CFA" w:usb2="00000016" w:usb3="00000000" w:csb0="00040001" w:csb1="00000000"/>
    <w:embedRegular r:id="rId2" w:fontKey="{2BB870D6-584D-4C15-B8B3-FEF986BF6D7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7F94DD67-CF07-475B-B5D5-2A80044E7E1C}"/>
  </w:font>
  <w:font w:name="仿宋">
    <w:panose1 w:val="02010609060101010101"/>
    <w:charset w:val="86"/>
    <w:family w:val="modern"/>
    <w:pitch w:val="default"/>
    <w:sig w:usb0="800002BF" w:usb1="38CF7CFA" w:usb2="00000016" w:usb3="00000000" w:csb0="00040001" w:csb1="00000000"/>
    <w:embedRegular r:id="rId4" w:fontKey="{F4D0A5C8-ADC9-4E27-AC99-087C70BB322B}"/>
  </w:font>
  <w:font w:name="Calibri Light">
    <w:panose1 w:val="020F0302020204030204"/>
    <w:charset w:val="00"/>
    <w:family w:val="auto"/>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embedRegular r:id="rId5" w:fontKey="{AE7A7377-881E-46CF-83BF-C9BAD0B1BE00}"/>
  </w:font>
  <w:font w:name="方正小标宋_GBK">
    <w:panose1 w:val="02000000000000000000"/>
    <w:charset w:val="86"/>
    <w:family w:val="script"/>
    <w:pitch w:val="default"/>
    <w:sig w:usb0="A00002BF" w:usb1="38CF7CFA" w:usb2="00082016" w:usb3="00000000" w:csb0="00040001" w:csb1="00000000"/>
    <w:embedRegular r:id="rId6" w:fontKey="{B8739F23-ABE9-467A-96A0-15D888AEB78D}"/>
  </w:font>
  <w:font w:name="仿宋_GB2312">
    <w:panose1 w:val="02010609030101010101"/>
    <w:charset w:val="86"/>
    <w:family w:val="auto"/>
    <w:pitch w:val="default"/>
    <w:sig w:usb0="00000001" w:usb1="080E0000" w:usb2="00000000" w:usb3="00000000" w:csb0="00040000" w:csb1="00000000"/>
    <w:embedRegular r:id="rId7" w:fontKey="{84DC108E-504E-4CB8-98A4-A8407B97BBDB}"/>
  </w:font>
  <w:font w:name="ArialUnicodeMS">
    <w:altName w:val="Malgun Gothic"/>
    <w:panose1 w:val="00000000000000000000"/>
    <w:charset w:val="81"/>
    <w:family w:val="auto"/>
    <w:pitch w:val="default"/>
    <w:sig w:usb0="00000000" w:usb1="00000000" w:usb2="00000010" w:usb3="00000000" w:csb0="00080001" w:csb1="00000000"/>
    <w:embedRegular r:id="rId8" w:fontKey="{E80B2FD4-47A9-40A0-9D6A-1E80CE415349}"/>
  </w:font>
  <w:font w:name="Malgun Gothic">
    <w:panose1 w:val="020B0503020000020004"/>
    <w:charset w:val="81"/>
    <w:family w:val="auto"/>
    <w:pitch w:val="default"/>
    <w:sig w:usb0="900002AF" w:usb1="01D77CFB" w:usb2="00000012" w:usb3="00000000" w:csb0="00080001" w:csb1="00000000"/>
  </w:font>
  <w:font w:name="方正仿宋_GB2312">
    <w:panose1 w:val="02000000000000000000"/>
    <w:charset w:val="86"/>
    <w:family w:val="auto"/>
    <w:pitch w:val="default"/>
    <w:sig w:usb0="A00002BF" w:usb1="184F6CFA" w:usb2="00000012" w:usb3="00000000" w:csb0="00040001" w:csb1="00000000"/>
    <w:embedRegular r:id="rId9" w:fontKey="{333D3B9E-363C-473C-B3A6-A6458F3991CF}"/>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A00002BF" w:usb1="38CF7CFA" w:usb2="00082016" w:usb3="00000000" w:csb0="00040001" w:csb1="00000000"/>
  </w:font>
  <w:font w:name="WPSEMBED3">
    <w:panose1 w:val="02010609030101010101"/>
    <w:charset w:val="86"/>
    <w:family w:val="auto"/>
    <w:pitch w:val="default"/>
    <w:sig w:usb0="00000001" w:usb1="080E0000" w:usb2="00000000" w:usb3="00000000" w:csb0="00040000" w:csb1="00000000"/>
  </w:font>
  <w:font w:name="WPSEMBED4">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2F24D">
    <w:pPr>
      <w:jc w:val="center"/>
    </w:pPr>
    <w:r>
      <w:fldChar w:fldCharType="begin"/>
    </w:r>
    <w:r>
      <w:instrText xml:space="preserve">PAGE</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77ABC">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3CFB6">
    <w:pPr>
      <w:jc w:val="center"/>
    </w:pPr>
    <w:r>
      <w:fldChar w:fldCharType="begin"/>
    </w:r>
    <w:r>
      <w:instrText xml:space="preserve">PAGE</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3493A">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9CB7C">
    <w:pPr>
      <w:jc w:val="center"/>
    </w:pPr>
    <w:r>
      <w:fldChar w:fldCharType="begin"/>
    </w:r>
    <w:r>
      <w:instrText xml:space="preserve">PAGE</w:instrText>
    </w:r>
    <w:r>
      <w:fldChar w:fldCharType="separate"/>
    </w:r>
    <w: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AE025">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76333">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F378C">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DAF7A">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000000"/>
    <w:rsid w:val="00086151"/>
    <w:rsid w:val="00236F8C"/>
    <w:rsid w:val="00822154"/>
    <w:rsid w:val="00C65689"/>
    <w:rsid w:val="00CC2C8E"/>
    <w:rsid w:val="01A03C5A"/>
    <w:rsid w:val="01A5267D"/>
    <w:rsid w:val="01AF6A8D"/>
    <w:rsid w:val="024808A2"/>
    <w:rsid w:val="025C3821"/>
    <w:rsid w:val="02DA3B1B"/>
    <w:rsid w:val="02E57B4D"/>
    <w:rsid w:val="03450B90"/>
    <w:rsid w:val="037B12D4"/>
    <w:rsid w:val="03804D63"/>
    <w:rsid w:val="03FB73B0"/>
    <w:rsid w:val="04806B11"/>
    <w:rsid w:val="049C1B9D"/>
    <w:rsid w:val="04BD008C"/>
    <w:rsid w:val="04C55939"/>
    <w:rsid w:val="04DA28BB"/>
    <w:rsid w:val="04F528BE"/>
    <w:rsid w:val="050E10CE"/>
    <w:rsid w:val="052676B9"/>
    <w:rsid w:val="054F2DFB"/>
    <w:rsid w:val="05991C82"/>
    <w:rsid w:val="05CD1EC8"/>
    <w:rsid w:val="061416A9"/>
    <w:rsid w:val="061D60A6"/>
    <w:rsid w:val="06236884"/>
    <w:rsid w:val="06B07006"/>
    <w:rsid w:val="06FC7C2A"/>
    <w:rsid w:val="07533AFE"/>
    <w:rsid w:val="07AC18F2"/>
    <w:rsid w:val="07B3657A"/>
    <w:rsid w:val="07C857D0"/>
    <w:rsid w:val="083F3A0A"/>
    <w:rsid w:val="08AB5AAF"/>
    <w:rsid w:val="09012C64"/>
    <w:rsid w:val="093B2E99"/>
    <w:rsid w:val="095D7943"/>
    <w:rsid w:val="09C006C6"/>
    <w:rsid w:val="0A10621F"/>
    <w:rsid w:val="0A464C4F"/>
    <w:rsid w:val="0A6729A3"/>
    <w:rsid w:val="0A694877"/>
    <w:rsid w:val="0AA954BE"/>
    <w:rsid w:val="0AE70639"/>
    <w:rsid w:val="0B4F5E6D"/>
    <w:rsid w:val="0B753AE2"/>
    <w:rsid w:val="0BB67D0A"/>
    <w:rsid w:val="0BC56230"/>
    <w:rsid w:val="0BCF21BD"/>
    <w:rsid w:val="0C4E53E8"/>
    <w:rsid w:val="0C6712D6"/>
    <w:rsid w:val="0C9F7900"/>
    <w:rsid w:val="0CB23317"/>
    <w:rsid w:val="0D101068"/>
    <w:rsid w:val="0D4E13BE"/>
    <w:rsid w:val="0D7557DF"/>
    <w:rsid w:val="0D853E34"/>
    <w:rsid w:val="0D9C2A57"/>
    <w:rsid w:val="0DC3019B"/>
    <w:rsid w:val="0DFA5D82"/>
    <w:rsid w:val="0E1E52CE"/>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1177F57"/>
    <w:rsid w:val="11217C97"/>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F053D"/>
    <w:rsid w:val="15E0131A"/>
    <w:rsid w:val="15E11DC0"/>
    <w:rsid w:val="16457D9F"/>
    <w:rsid w:val="17223EFF"/>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02E28"/>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3FE752F"/>
    <w:rsid w:val="24857B00"/>
    <w:rsid w:val="24F25212"/>
    <w:rsid w:val="251B0465"/>
    <w:rsid w:val="254B0AC6"/>
    <w:rsid w:val="25571AB6"/>
    <w:rsid w:val="25B40AD6"/>
    <w:rsid w:val="25BE7872"/>
    <w:rsid w:val="25BF702A"/>
    <w:rsid w:val="26390459"/>
    <w:rsid w:val="264D2D17"/>
    <w:rsid w:val="26D50E55"/>
    <w:rsid w:val="271A539C"/>
    <w:rsid w:val="273823FA"/>
    <w:rsid w:val="274972D4"/>
    <w:rsid w:val="27AA3D97"/>
    <w:rsid w:val="280A3758"/>
    <w:rsid w:val="28292E99"/>
    <w:rsid w:val="289057C5"/>
    <w:rsid w:val="28A67C7A"/>
    <w:rsid w:val="28EA3248"/>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225539"/>
    <w:rsid w:val="2D4618D2"/>
    <w:rsid w:val="2D5F021B"/>
    <w:rsid w:val="2D6E1286"/>
    <w:rsid w:val="2D70583E"/>
    <w:rsid w:val="2E0725DC"/>
    <w:rsid w:val="2E1B4BB8"/>
    <w:rsid w:val="2E256CB6"/>
    <w:rsid w:val="2E5F27E4"/>
    <w:rsid w:val="2EBD223E"/>
    <w:rsid w:val="2EC10AD1"/>
    <w:rsid w:val="2ECB6A5A"/>
    <w:rsid w:val="2ED40002"/>
    <w:rsid w:val="2EE65418"/>
    <w:rsid w:val="2EFC0112"/>
    <w:rsid w:val="2F0F6197"/>
    <w:rsid w:val="2F2B730D"/>
    <w:rsid w:val="2F9F3DC1"/>
    <w:rsid w:val="2FFC7AC2"/>
    <w:rsid w:val="301430AF"/>
    <w:rsid w:val="30630612"/>
    <w:rsid w:val="308E59B0"/>
    <w:rsid w:val="30B10568"/>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2824BC"/>
    <w:rsid w:val="332868BB"/>
    <w:rsid w:val="333211F3"/>
    <w:rsid w:val="33504B41"/>
    <w:rsid w:val="338B4A07"/>
    <w:rsid w:val="33944811"/>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FE3ABA"/>
    <w:rsid w:val="37072BDE"/>
    <w:rsid w:val="37455334"/>
    <w:rsid w:val="37527C32"/>
    <w:rsid w:val="37731921"/>
    <w:rsid w:val="37E509C0"/>
    <w:rsid w:val="37E96FB8"/>
    <w:rsid w:val="38222D85"/>
    <w:rsid w:val="38803721"/>
    <w:rsid w:val="38925A62"/>
    <w:rsid w:val="389F5F4F"/>
    <w:rsid w:val="38C36BA2"/>
    <w:rsid w:val="38E11CEF"/>
    <w:rsid w:val="38F6595C"/>
    <w:rsid w:val="391702A7"/>
    <w:rsid w:val="39286EB6"/>
    <w:rsid w:val="39601DF4"/>
    <w:rsid w:val="396960F3"/>
    <w:rsid w:val="39840D35"/>
    <w:rsid w:val="39A97DAF"/>
    <w:rsid w:val="39CD1330"/>
    <w:rsid w:val="39DD1AFF"/>
    <w:rsid w:val="39F43CB2"/>
    <w:rsid w:val="3A2510B9"/>
    <w:rsid w:val="3A2B1DFC"/>
    <w:rsid w:val="3AA6422C"/>
    <w:rsid w:val="3AAF46D5"/>
    <w:rsid w:val="3AF562AE"/>
    <w:rsid w:val="3B135A0E"/>
    <w:rsid w:val="3B272BBC"/>
    <w:rsid w:val="3B374FEE"/>
    <w:rsid w:val="3B4410EE"/>
    <w:rsid w:val="3B56159C"/>
    <w:rsid w:val="3B596DF7"/>
    <w:rsid w:val="3B7D732B"/>
    <w:rsid w:val="3BD30423"/>
    <w:rsid w:val="3C6C0B58"/>
    <w:rsid w:val="3CBE41D5"/>
    <w:rsid w:val="3D446B0E"/>
    <w:rsid w:val="3D745844"/>
    <w:rsid w:val="3D8626D0"/>
    <w:rsid w:val="3D953A6B"/>
    <w:rsid w:val="3DBB5979"/>
    <w:rsid w:val="3DD56F21"/>
    <w:rsid w:val="3DEF6699"/>
    <w:rsid w:val="3E1057AF"/>
    <w:rsid w:val="3E6C0DFA"/>
    <w:rsid w:val="3E740322"/>
    <w:rsid w:val="3E7F4380"/>
    <w:rsid w:val="3E8D171B"/>
    <w:rsid w:val="3EA5630D"/>
    <w:rsid w:val="3EB21A7F"/>
    <w:rsid w:val="3EBA731B"/>
    <w:rsid w:val="3ED74FA5"/>
    <w:rsid w:val="3EE33949"/>
    <w:rsid w:val="3EFB5800"/>
    <w:rsid w:val="3F3B4E59"/>
    <w:rsid w:val="3F6E677C"/>
    <w:rsid w:val="3F712F46"/>
    <w:rsid w:val="3FBC0EF7"/>
    <w:rsid w:val="3FCD2AB9"/>
    <w:rsid w:val="3FD17600"/>
    <w:rsid w:val="402E7C36"/>
    <w:rsid w:val="4050218A"/>
    <w:rsid w:val="405C7868"/>
    <w:rsid w:val="408B24EB"/>
    <w:rsid w:val="408D1DBF"/>
    <w:rsid w:val="40C652D1"/>
    <w:rsid w:val="40D41ED7"/>
    <w:rsid w:val="417044B8"/>
    <w:rsid w:val="41A203A0"/>
    <w:rsid w:val="41A25D3E"/>
    <w:rsid w:val="41C77987"/>
    <w:rsid w:val="41E83F8C"/>
    <w:rsid w:val="422D1842"/>
    <w:rsid w:val="425B7C31"/>
    <w:rsid w:val="427D66D0"/>
    <w:rsid w:val="42BC7E02"/>
    <w:rsid w:val="42C82575"/>
    <w:rsid w:val="43022EE1"/>
    <w:rsid w:val="431A5F8F"/>
    <w:rsid w:val="431F247A"/>
    <w:rsid w:val="43335E8F"/>
    <w:rsid w:val="433F2968"/>
    <w:rsid w:val="43655F7F"/>
    <w:rsid w:val="43676E20"/>
    <w:rsid w:val="43704724"/>
    <w:rsid w:val="43A31040"/>
    <w:rsid w:val="43BF774E"/>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A12CDC"/>
    <w:rsid w:val="52DF0C92"/>
    <w:rsid w:val="52E1159C"/>
    <w:rsid w:val="52E34D6A"/>
    <w:rsid w:val="531E524E"/>
    <w:rsid w:val="534072EB"/>
    <w:rsid w:val="537648BE"/>
    <w:rsid w:val="538E2D0B"/>
    <w:rsid w:val="53922782"/>
    <w:rsid w:val="539C1424"/>
    <w:rsid w:val="53A639C0"/>
    <w:rsid w:val="53AD5893"/>
    <w:rsid w:val="53F00A24"/>
    <w:rsid w:val="53F63DBA"/>
    <w:rsid w:val="54170F7E"/>
    <w:rsid w:val="5448624E"/>
    <w:rsid w:val="546E2B1A"/>
    <w:rsid w:val="5482555F"/>
    <w:rsid w:val="54A31DD8"/>
    <w:rsid w:val="54AA6F8B"/>
    <w:rsid w:val="54D26583"/>
    <w:rsid w:val="55363E67"/>
    <w:rsid w:val="556E6DF7"/>
    <w:rsid w:val="55965CE3"/>
    <w:rsid w:val="559D47CE"/>
    <w:rsid w:val="55BE1959"/>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EB1E3C"/>
    <w:rsid w:val="5B2507CA"/>
    <w:rsid w:val="5B2A474A"/>
    <w:rsid w:val="5B2D237E"/>
    <w:rsid w:val="5B830730"/>
    <w:rsid w:val="5BBB2DD6"/>
    <w:rsid w:val="5BE263B6"/>
    <w:rsid w:val="5C22153A"/>
    <w:rsid w:val="5C8E5C5A"/>
    <w:rsid w:val="5C965E61"/>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604F6C39"/>
    <w:rsid w:val="60806DF2"/>
    <w:rsid w:val="61072DA5"/>
    <w:rsid w:val="611C0817"/>
    <w:rsid w:val="61224A52"/>
    <w:rsid w:val="61520CCB"/>
    <w:rsid w:val="61851A29"/>
    <w:rsid w:val="622D1522"/>
    <w:rsid w:val="622E0574"/>
    <w:rsid w:val="62683B6B"/>
    <w:rsid w:val="6275761C"/>
    <w:rsid w:val="62816E52"/>
    <w:rsid w:val="62AB7BE6"/>
    <w:rsid w:val="62AC5944"/>
    <w:rsid w:val="632F3F8A"/>
    <w:rsid w:val="63716241"/>
    <w:rsid w:val="637279B4"/>
    <w:rsid w:val="63817D2B"/>
    <w:rsid w:val="63BD1FA9"/>
    <w:rsid w:val="63D175D1"/>
    <w:rsid w:val="63D27965"/>
    <w:rsid w:val="63F4667E"/>
    <w:rsid w:val="64095516"/>
    <w:rsid w:val="64137F7D"/>
    <w:rsid w:val="641A2468"/>
    <w:rsid w:val="64372F20"/>
    <w:rsid w:val="648944D0"/>
    <w:rsid w:val="64DC72D7"/>
    <w:rsid w:val="64FA42B4"/>
    <w:rsid w:val="653619A6"/>
    <w:rsid w:val="65610A02"/>
    <w:rsid w:val="65A11EA3"/>
    <w:rsid w:val="65AC3D66"/>
    <w:rsid w:val="65BB5334"/>
    <w:rsid w:val="663E1DBA"/>
    <w:rsid w:val="665D0213"/>
    <w:rsid w:val="668506C7"/>
    <w:rsid w:val="669E59F1"/>
    <w:rsid w:val="66A2024B"/>
    <w:rsid w:val="66CB5E2D"/>
    <w:rsid w:val="6704732B"/>
    <w:rsid w:val="670F6731"/>
    <w:rsid w:val="67585CB0"/>
    <w:rsid w:val="67770F0C"/>
    <w:rsid w:val="67B03535"/>
    <w:rsid w:val="68174F69"/>
    <w:rsid w:val="682C436A"/>
    <w:rsid w:val="68382778"/>
    <w:rsid w:val="68391F41"/>
    <w:rsid w:val="68436B8C"/>
    <w:rsid w:val="68797358"/>
    <w:rsid w:val="6884624F"/>
    <w:rsid w:val="68A519DF"/>
    <w:rsid w:val="68C4160B"/>
    <w:rsid w:val="68C41C30"/>
    <w:rsid w:val="68CF3BA4"/>
    <w:rsid w:val="68FB2A65"/>
    <w:rsid w:val="69257FA7"/>
    <w:rsid w:val="693F26C7"/>
    <w:rsid w:val="697E12B2"/>
    <w:rsid w:val="69C8706D"/>
    <w:rsid w:val="6A0E3FB4"/>
    <w:rsid w:val="6A1B193A"/>
    <w:rsid w:val="6A292754"/>
    <w:rsid w:val="6A5E3B28"/>
    <w:rsid w:val="6A6B1EBE"/>
    <w:rsid w:val="6A8F43F7"/>
    <w:rsid w:val="6AD625F3"/>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9E2F66"/>
    <w:rsid w:val="71D95B7C"/>
    <w:rsid w:val="71EA6A50"/>
    <w:rsid w:val="71FE31A8"/>
    <w:rsid w:val="720C30AE"/>
    <w:rsid w:val="721A7983"/>
    <w:rsid w:val="721F6113"/>
    <w:rsid w:val="7233782C"/>
    <w:rsid w:val="726A729D"/>
    <w:rsid w:val="727B566C"/>
    <w:rsid w:val="73177841"/>
    <w:rsid w:val="733774FE"/>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6120141"/>
    <w:rsid w:val="768216BE"/>
    <w:rsid w:val="76C23B43"/>
    <w:rsid w:val="76FD6F97"/>
    <w:rsid w:val="770218E8"/>
    <w:rsid w:val="779469CE"/>
    <w:rsid w:val="77C875A5"/>
    <w:rsid w:val="78A27DF6"/>
    <w:rsid w:val="79285B3A"/>
    <w:rsid w:val="79490B03"/>
    <w:rsid w:val="79625CA9"/>
    <w:rsid w:val="797A01B0"/>
    <w:rsid w:val="79A91196"/>
    <w:rsid w:val="7A0B32D3"/>
    <w:rsid w:val="7AC13CD3"/>
    <w:rsid w:val="7AE10264"/>
    <w:rsid w:val="7AE4248E"/>
    <w:rsid w:val="7B4A207F"/>
    <w:rsid w:val="7B936F45"/>
    <w:rsid w:val="7BA47419"/>
    <w:rsid w:val="7BB10D45"/>
    <w:rsid w:val="7BB44151"/>
    <w:rsid w:val="7C656A39"/>
    <w:rsid w:val="7CB93996"/>
    <w:rsid w:val="7CBE0F99"/>
    <w:rsid w:val="7D4E45F1"/>
    <w:rsid w:val="7DFB6D82"/>
    <w:rsid w:val="7E1D71D1"/>
    <w:rsid w:val="7E246254"/>
    <w:rsid w:val="7E553215"/>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color w:val="auto"/>
      <w:kern w:val="0"/>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widowControl w:val="0"/>
      <w:numPr>
        <w:ilvl w:val="1"/>
        <w:numId w:val="1"/>
      </w:numPr>
      <w:spacing w:line="416" w:lineRule="auto"/>
      <w:ind w:left="567" w:hanging="567"/>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cs="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image" Target="media/image11.png"/><Relationship Id="rId28" Type="http://schemas.openxmlformats.org/officeDocument/2006/relationships/image" Target="media/image10.png"/><Relationship Id="rId27" Type="http://schemas.openxmlformats.org/officeDocument/2006/relationships/image" Target="media/image9.png"/><Relationship Id="rId26" Type="http://schemas.openxmlformats.org/officeDocument/2006/relationships/image" Target="media/image8.png"/><Relationship Id="rId25" Type="http://schemas.openxmlformats.org/officeDocument/2006/relationships/image" Target="media/image7.png"/><Relationship Id="rId24" Type="http://schemas.openxmlformats.org/officeDocument/2006/relationships/image" Target="media/image6.png"/><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630.39</c:v>
                </c:pt>
                <c:pt idx="1">
                  <c:v>388.04</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财政拨款收入 100%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上级补助收入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事业收入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经营收入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附属单位上缴收入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其他收入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3772485.66</c:v>
                </c:pt>
                <c:pt idx="1">
                  <c:v>0</c:v>
                </c:pt>
                <c:pt idx="2">
                  <c:v>0</c:v>
                </c:pt>
                <c:pt idx="3">
                  <c:v>0</c:v>
                </c:pt>
                <c:pt idx="4">
                  <c:v>0</c:v>
                </c:pt>
                <c:pt idx="5">
                  <c:v>567.7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346218893452525"/>
                  <c:y val="0.7154696132596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57095916888137"/>
                  <c:y val="0.097938376540627"/>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92703551582508"/>
                  <c:y val="0.26689332766680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上缴上级支出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15235684561946"/>
                  <c:y val="0.468316617084613"/>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经营支出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73558967655045"/>
                  <c:y val="0.718210369740799"/>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对附属单位补助支出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3507972.06</c:v>
                </c:pt>
                <c:pt idx="1">
                  <c:v>370579.8</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625.14</c:v>
                </c:pt>
                <c:pt idx="1">
                  <c:v>614.54</c:v>
                </c:pt>
                <c:pt idx="2">
                  <c:v>625.14</c:v>
                </c:pt>
                <c:pt idx="3">
                  <c:v>614.54</c:v>
                </c:pt>
                <c:pt idx="4">
                  <c:v>0</c:v>
                </c:pt>
                <c:pt idx="5">
                  <c:v>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377.25</c:v>
                </c:pt>
                <c:pt idx="1">
                  <c:v>387.85</c:v>
                </c:pt>
                <c:pt idx="2">
                  <c:v>377.25</c:v>
                </c:pt>
                <c:pt idx="3">
                  <c:v>387.85</c:v>
                </c:pt>
                <c:pt idx="4">
                  <c:v>0</c:v>
                </c:pt>
                <c:pt idx="5">
                  <c:v>0</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656.08</c:v>
                </c:pt>
                <c:pt idx="1">
                  <c:v>656.08</c:v>
                </c:pt>
                <c:pt idx="2">
                  <c:v>656.08</c:v>
                </c:pt>
                <c:pt idx="3">
                  <c:v>656.08</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377.25</c:v>
                </c:pt>
                <c:pt idx="1">
                  <c:v>387.85</c:v>
                </c:pt>
                <c:pt idx="2">
                  <c:v>377.25</c:v>
                </c:pt>
                <c:pt idx="3">
                  <c:v>387.85</c:v>
                </c:pt>
                <c:pt idx="4">
                  <c:v>0</c:v>
                </c:pt>
                <c:pt idx="5">
                  <c:v>0</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Lbl>
              <c:idx val="0"/>
              <c:delete val="1"/>
            </c:dLbl>
            <c:dLbl>
              <c:idx val="1"/>
              <c:delete val="1"/>
            </c:dLbl>
            <c:dLbl>
              <c:idx val="2"/>
              <c:delete val="1"/>
            </c:dLbl>
            <c:dLbl>
              <c:idx val="3"/>
              <c:delete val="1"/>
            </c:dLbl>
            <c:dLbl>
              <c:idx val="4"/>
              <c:delete val="1"/>
            </c:dLbl>
            <c:dLbl>
              <c:idx val="5"/>
              <c:delete val="1"/>
            </c:dLbl>
            <c:dLbl>
              <c:idx val="6"/>
              <c:delete val="1"/>
            </c:dLbl>
            <c:dLbl>
              <c:idx val="9"/>
              <c:delete val="1"/>
            </c:dLbl>
            <c:dLbl>
              <c:idx val="10"/>
              <c:delete val="1"/>
            </c:dLbl>
            <c:dLbl>
              <c:idx val="11"/>
              <c:delete val="1"/>
            </c:dLbl>
            <c:dLbl>
              <c:idx val="12"/>
              <c:delete val="1"/>
            </c:dLbl>
            <c:dLbl>
              <c:idx val="13"/>
              <c:delete val="1"/>
            </c:dLbl>
            <c:dLbl>
              <c:idx val="14"/>
              <c:delete val="1"/>
            </c:dLbl>
            <c:dLbl>
              <c:idx val="15"/>
              <c:delete val="1"/>
            </c:dLbl>
            <c:dLbl>
              <c:idx val="16"/>
              <c:delete val="1"/>
            </c:dLbl>
            <c:dLbl>
              <c:idx val="17"/>
              <c:delete val="1"/>
            </c:dLbl>
            <c:dLbl>
              <c:idx val="18"/>
              <c:layout>
                <c:manualLayout>
                  <c:x val="0.0946629910449953"/>
                  <c:y val="0.0113062924287756"/>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19"/>
              <c:delete val="1"/>
            </c:dLbl>
            <c:dLbl>
              <c:idx val="20"/>
              <c:delete val="1"/>
            </c:dLbl>
            <c:dLbl>
              <c:idx val="21"/>
              <c:delete val="1"/>
            </c:dLbl>
            <c:dLbl>
              <c:idx val="22"/>
              <c:delete val="1"/>
            </c:dLbl>
            <c:dLbl>
              <c:idx val="23"/>
              <c:delete val="1"/>
            </c:dLbl>
            <c:dLbl>
              <c:idx val="24"/>
              <c:delete val="1"/>
            </c:dLbl>
            <c:dLbl>
              <c:idx val="25"/>
              <c:delete val="1"/>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0</c:v>
                </c:pt>
                <c:pt idx="1">
                  <c:v>0</c:v>
                </c:pt>
                <c:pt idx="2">
                  <c:v>0</c:v>
                </c:pt>
                <c:pt idx="3">
                  <c:v>0</c:v>
                </c:pt>
                <c:pt idx="4">
                  <c:v>0</c:v>
                </c:pt>
                <c:pt idx="5">
                  <c:v>0</c:v>
                </c:pt>
                <c:pt idx="6">
                  <c:v>0</c:v>
                </c:pt>
                <c:pt idx="7">
                  <c:v>367.68</c:v>
                </c:pt>
                <c:pt idx="8">
                  <c:v>15.4</c:v>
                </c:pt>
                <c:pt idx="9">
                  <c:v>0</c:v>
                </c:pt>
                <c:pt idx="10">
                  <c:v>0</c:v>
                </c:pt>
                <c:pt idx="11">
                  <c:v>0</c:v>
                </c:pt>
                <c:pt idx="12">
                  <c:v>0</c:v>
                </c:pt>
                <c:pt idx="13">
                  <c:v>0</c:v>
                </c:pt>
                <c:pt idx="14">
                  <c:v>0</c:v>
                </c:pt>
                <c:pt idx="15">
                  <c:v>0</c:v>
                </c:pt>
                <c:pt idx="16">
                  <c:v>0</c:v>
                </c:pt>
                <c:pt idx="17">
                  <c:v>0</c:v>
                </c:pt>
                <c:pt idx="18">
                  <c:v>4.76</c:v>
                </c:pt>
                <c:pt idx="19">
                  <c:v>0</c:v>
                </c:pt>
                <c:pt idx="20">
                  <c:v>0</c:v>
                </c:pt>
                <c:pt idx="21">
                  <c:v>0</c:v>
                </c:pt>
                <c:pt idx="22">
                  <c:v>0</c:v>
                </c:pt>
                <c:pt idx="23">
                  <c:v>0</c:v>
                </c:pt>
                <c:pt idx="24">
                  <c:v>0</c:v>
                </c:pt>
                <c:pt idx="2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ayout>
        <c:manualLayout>
          <c:xMode val="edge"/>
          <c:yMode val="edge"/>
          <c:x val="0.735667064051154"/>
          <c:y val="0.0399490012749681"/>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0172486-3aae-49da-84a9-3f307d07fbf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44</Pages>
  <Words>1684</Words>
  <Characters>1978</Characters>
  <Lines>86</Lines>
  <Paragraphs>24</Paragraphs>
  <TotalTime>4</TotalTime>
  <ScaleCrop>false</ScaleCrop>
  <LinksUpToDate>false</LinksUpToDate>
  <CharactersWithSpaces>2091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简单就好</cp:lastModifiedBy>
  <cp:lastPrinted>2023-08-04T01:00:00Z</cp:lastPrinted>
  <dcterms:modified xsi:type="dcterms:W3CDTF">2026-10-20T09:32:05Z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0BF9AEF90E49476A92066214B050DD6F_13</vt:lpwstr>
  </property>
  <property fmtid="{D5CDD505-2E9C-101B-9397-08002B2CF9AE}" pid="4" name="KSOTemplateUUID">
    <vt:lpwstr>v1.0_mb_S7ajbG3IpAnL1wSthNCxfw==</vt:lpwstr>
  </property>
  <property fmtid="{D5CDD505-2E9C-101B-9397-08002B2CF9AE}" pid="5" name="KSOTemplateDocerSaveRecord">
    <vt:lpwstr>eyJoZGlkIjoiMmViNDkwN2JkOTAxMzA1ZWY4NTIzMGI2MjkwYzgxM2EiLCJ1c2VySWQiOiI0NzA5OTU3MDgifQ==</vt:lpwstr>
  </property>
</Properties>
</file>