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173A46">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75F6F4E2">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744C6B39">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75F6F4E2">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744C6B39">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4D067184">
      <w:pPr>
        <w:spacing w:line="600" w:lineRule="auto"/>
        <w:jc w:val="both"/>
        <w:rPr>
          <w:rFonts w:hint="eastAsia" w:ascii="楷体_GB2312" w:hAnsi="楷体_GB2312" w:eastAsia="楷体_GB2312" w:cs="楷体_GB2312"/>
          <w:color w:val="000000"/>
          <w:sz w:val="40"/>
          <w:szCs w:val="40"/>
        </w:rPr>
      </w:pPr>
    </w:p>
    <w:p w14:paraId="018A8B8F">
      <w:pPr>
        <w:spacing w:line="600" w:lineRule="auto"/>
        <w:jc w:val="both"/>
        <w:rPr>
          <w:rFonts w:hint="eastAsia" w:ascii="楷体_GB2312" w:hAnsi="楷体_GB2312" w:eastAsia="楷体_GB2312" w:cs="楷体_GB2312"/>
          <w:color w:val="000000"/>
          <w:sz w:val="40"/>
          <w:szCs w:val="40"/>
        </w:rPr>
      </w:pPr>
    </w:p>
    <w:p w14:paraId="7808D098">
      <w:pPr>
        <w:spacing w:line="600" w:lineRule="auto"/>
        <w:jc w:val="both"/>
        <w:rPr>
          <w:rFonts w:hint="eastAsia" w:ascii="楷体_GB2312" w:hAnsi="楷体_GB2312" w:eastAsia="楷体_GB2312" w:cs="楷体_GB2312"/>
          <w:color w:val="000000"/>
          <w:sz w:val="40"/>
          <w:szCs w:val="40"/>
        </w:rPr>
      </w:pPr>
    </w:p>
    <w:p w14:paraId="64AECB58">
      <w:pPr>
        <w:spacing w:line="600" w:lineRule="auto"/>
        <w:jc w:val="both"/>
        <w:rPr>
          <w:rFonts w:hint="eastAsia" w:ascii="楷体_GB2312" w:hAnsi="楷体_GB2312" w:eastAsia="楷体_GB2312" w:cs="楷体_GB2312"/>
          <w:color w:val="000000"/>
          <w:sz w:val="40"/>
          <w:szCs w:val="40"/>
        </w:rPr>
      </w:pPr>
    </w:p>
    <w:p w14:paraId="1CE831C0">
      <w:pPr>
        <w:spacing w:line="600" w:lineRule="auto"/>
        <w:jc w:val="both"/>
        <w:rPr>
          <w:rFonts w:hint="eastAsia" w:ascii="楷体_GB2312" w:hAnsi="楷体_GB2312" w:eastAsia="楷体_GB2312" w:cs="楷体_GB2312"/>
          <w:color w:val="000000"/>
          <w:sz w:val="40"/>
          <w:szCs w:val="40"/>
        </w:rPr>
      </w:pPr>
    </w:p>
    <w:p w14:paraId="5C9EA2A4">
      <w:pPr>
        <w:spacing w:line="600" w:lineRule="auto"/>
        <w:jc w:val="both"/>
        <w:rPr>
          <w:rFonts w:hint="eastAsia" w:ascii="楷体_GB2312" w:hAnsi="楷体_GB2312" w:eastAsia="楷体_GB2312" w:cs="楷体_GB2312"/>
          <w:color w:val="000000"/>
          <w:sz w:val="40"/>
          <w:szCs w:val="40"/>
        </w:rPr>
      </w:pPr>
    </w:p>
    <w:p w14:paraId="4337AA18">
      <w:pPr>
        <w:spacing w:line="600" w:lineRule="auto"/>
        <w:jc w:val="both"/>
        <w:rPr>
          <w:rFonts w:hint="eastAsia" w:ascii="楷体_GB2312" w:hAnsi="楷体_GB2312" w:eastAsia="楷体_GB2312" w:cs="楷体_GB2312"/>
          <w:color w:val="000000"/>
          <w:sz w:val="40"/>
          <w:szCs w:val="40"/>
        </w:rPr>
      </w:pPr>
    </w:p>
    <w:p w14:paraId="66C3A5E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5E1F3B27">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299ABB3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0C43B47E">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FDA6503">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A9B1F6A">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涞源县总工会</w:t>
      </w:r>
    </w:p>
    <w:p w14:paraId="276825DC">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711</w:t>
      </w:r>
    </w:p>
    <w:p w14:paraId="38018A4E">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6384E512">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w:t>
      </w:r>
      <w:r>
        <w:rPr>
          <w:rFonts w:hint="eastAsia" w:ascii="楷体_GB2312" w:hAnsi="楷体_GB2312" w:eastAsia="楷体_GB2312" w:cs="楷体_GB2312"/>
          <w:b/>
          <w:bCs/>
          <w:color w:val="0D0D0D" w:themeColor="text1" w:themeTint="F2"/>
          <w:sz w:val="48"/>
          <w:szCs w:val="56"/>
          <w:lang w:val="en-US" w:eastAsia="zh-CN"/>
          <w14:textFill>
            <w14:solidFill>
              <w14:schemeClr w14:val="tx1">
                <w14:lumMod w14:val="95000"/>
                <w14:lumOff w14:val="5000"/>
              </w14:schemeClr>
            </w14:solidFill>
          </w14:textFill>
        </w:rPr>
        <w:t>十</w:t>
      </w: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月</w:t>
      </w:r>
    </w:p>
    <w:p w14:paraId="1CD8B37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2EE91709">
      <w:pPr>
        <w:spacing w:line="600" w:lineRule="auto"/>
        <w:jc w:val="center"/>
        <w:rPr>
          <w:rFonts w:hint="eastAsia" w:ascii="楷体_GB2312" w:hAnsi="楷体_GB2312" w:eastAsia="楷体_GB2312" w:cs="楷体_GB2312"/>
          <w:color w:val="000000"/>
          <w:sz w:val="40"/>
          <w:szCs w:val="40"/>
        </w:rPr>
      </w:pPr>
    </w:p>
    <w:p w14:paraId="3B968C34">
      <w:pPr>
        <w:rPr>
          <w:rFonts w:hint="eastAsia" w:ascii="黑体" w:hAnsi="黑体" w:eastAsia="黑体" w:cs="黑体"/>
          <w:b/>
          <w:bCs/>
          <w:sz w:val="32"/>
          <w:szCs w:val="36"/>
          <w:highlight w:val="yellow"/>
        </w:rPr>
      </w:pPr>
    </w:p>
    <w:p w14:paraId="36B7DD9B">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涞源县总工会</w:t>
      </w:r>
    </w:p>
    <w:p w14:paraId="61934D4C">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年度部门决算公开文本</w:t>
      </w:r>
    </w:p>
    <w:p w14:paraId="62948D1D">
      <w:pPr>
        <w:spacing w:line="360" w:lineRule="auto"/>
        <w:jc w:val="center"/>
        <w:rPr>
          <w:rFonts w:ascii="黑体" w:hAnsi="黑体" w:eastAsia="黑体" w:cs="黑体"/>
          <w:sz w:val="56"/>
          <w:szCs w:val="72"/>
        </w:rPr>
      </w:pPr>
    </w:p>
    <w:p w14:paraId="2B8B4E7A">
      <w:pPr>
        <w:spacing w:line="360" w:lineRule="auto"/>
        <w:jc w:val="center"/>
        <w:rPr>
          <w:rFonts w:ascii="黑体" w:hAnsi="黑体" w:eastAsia="黑体" w:cs="黑体"/>
          <w:sz w:val="56"/>
          <w:szCs w:val="72"/>
        </w:rPr>
      </w:pPr>
    </w:p>
    <w:p w14:paraId="60789251">
      <w:pPr>
        <w:spacing w:line="360" w:lineRule="auto"/>
        <w:jc w:val="center"/>
        <w:rPr>
          <w:rFonts w:ascii="黑体" w:hAnsi="黑体" w:eastAsia="黑体" w:cs="黑体"/>
          <w:sz w:val="56"/>
          <w:szCs w:val="72"/>
        </w:rPr>
      </w:pPr>
    </w:p>
    <w:p w14:paraId="1E067B3B">
      <w:pPr>
        <w:spacing w:line="360" w:lineRule="auto"/>
        <w:jc w:val="center"/>
        <w:rPr>
          <w:rFonts w:ascii="黑体" w:hAnsi="黑体" w:eastAsia="黑体" w:cs="黑体"/>
          <w:sz w:val="56"/>
          <w:szCs w:val="72"/>
        </w:rPr>
      </w:pPr>
    </w:p>
    <w:p w14:paraId="7DEF2902">
      <w:pPr>
        <w:spacing w:line="480" w:lineRule="auto"/>
        <w:jc w:val="both"/>
        <w:rPr>
          <w:rFonts w:ascii="黑体" w:hAnsi="黑体" w:eastAsia="黑体" w:cs="黑体"/>
          <w:sz w:val="56"/>
          <w:szCs w:val="72"/>
        </w:rPr>
      </w:pPr>
    </w:p>
    <w:p w14:paraId="7318FA3A">
      <w:pPr>
        <w:widowControl/>
        <w:spacing w:before="0" w:beforeLines="0" w:beforeAutospacing="0" w:after="0" w:afterLines="0" w:afterAutospacing="0" w:line="360" w:lineRule="auto"/>
        <w:jc w:val="center"/>
        <w:rPr>
          <w:rFonts w:ascii="Times New Roman" w:eastAsia="楷体_GB2312"/>
          <w:b w:val="0"/>
          <w:sz w:val="44"/>
          <w:szCs w:val="44"/>
        </w:rPr>
      </w:pPr>
    </w:p>
    <w:p w14:paraId="70D743CD">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涞源县总工会</w:t>
      </w:r>
    </w:p>
    <w:p w14:paraId="7A2F9C9F">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w:t>
      </w:r>
      <w:r>
        <w:rPr>
          <w:rFonts w:hint="eastAsia" w:ascii="Times New Roman" w:eastAsia="楷体_GB2312"/>
          <w:b w:val="0"/>
          <w:sz w:val="44"/>
          <w:szCs w:val="44"/>
          <w:lang w:val="en-US" w:eastAsia="zh-CN"/>
        </w:rPr>
        <w:t>十</w:t>
      </w:r>
      <w:r>
        <w:rPr>
          <w:rFonts w:ascii="Times New Roman" w:eastAsia="楷体_GB2312"/>
          <w:b w:val="0"/>
          <w:sz w:val="44"/>
          <w:szCs w:val="44"/>
        </w:rPr>
        <w:t>月</w:t>
      </w:r>
    </w:p>
    <w:p w14:paraId="2233CB96">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11B0F245">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05ABABB5">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32EA8B96">
      <w:pPr>
        <w:widowControl/>
        <w:spacing w:after="160" w:line="580" w:lineRule="exact"/>
        <w:ind w:firstLine="640" w:firstLineChars="200"/>
        <w:rPr>
          <w:rFonts w:ascii="Times New Roman" w:hAnsi="Times New Roman" w:eastAsia="黑体" w:cs="Times New Roman"/>
          <w:sz w:val="32"/>
          <w:szCs w:val="32"/>
        </w:rPr>
      </w:pPr>
    </w:p>
    <w:p w14:paraId="0147EF79">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w:t>
      </w:r>
      <w:r>
        <w:rPr>
          <w:rFonts w:hint="eastAsia" w:ascii="Times New Roman" w:eastAsia="黑体"/>
          <w:b w:val="0"/>
          <w:sz w:val="32"/>
          <w:szCs w:val="32"/>
          <w:lang w:val="en-US" w:eastAsia="zh-CN"/>
        </w:rPr>
        <w:t xml:space="preserve"> </w:t>
      </w:r>
      <w:r>
        <w:rPr>
          <w:rFonts w:hint="eastAsia" w:ascii="Times New Roman" w:eastAsia="黑体"/>
          <w:b w:val="0"/>
          <w:sz w:val="32"/>
          <w:szCs w:val="32"/>
          <w:lang w:eastAsia="zh-CN"/>
        </w:rPr>
        <w:t>部门</w:t>
      </w:r>
      <w:r>
        <w:rPr>
          <w:rFonts w:ascii="Times New Roman" w:eastAsia="黑体"/>
          <w:b w:val="0"/>
          <w:sz w:val="32"/>
          <w:szCs w:val="32"/>
        </w:rPr>
        <w:t>概况</w:t>
      </w:r>
    </w:p>
    <w:p w14:paraId="12E56A2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w:t>
      </w:r>
      <w:r>
        <w:rPr>
          <w:rFonts w:hint="eastAsia" w:ascii="Times New Roman" w:eastAsia="仿宋_GB2312"/>
          <w:b w:val="0"/>
          <w:sz w:val="32"/>
          <w:szCs w:val="32"/>
          <w:lang w:eastAsia="zh-CN"/>
        </w:rPr>
        <w:t>部门</w:t>
      </w:r>
      <w:r>
        <w:rPr>
          <w:rFonts w:ascii="Times New Roman" w:eastAsia="仿宋_GB2312"/>
          <w:b w:val="0"/>
          <w:sz w:val="32"/>
          <w:szCs w:val="32"/>
        </w:rPr>
        <w:t>职责</w:t>
      </w:r>
    </w:p>
    <w:p w14:paraId="1BDB3D6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0D6A27AC">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2025年度部门决算报表</w:t>
      </w:r>
    </w:p>
    <w:p w14:paraId="2536150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6F73CED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65F7C18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3AB5725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2228BB3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539BFA4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5161665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223AD4A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060999B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055D10FE">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2025年度部门决算情况说明</w:t>
      </w:r>
    </w:p>
    <w:p w14:paraId="7E711BF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705A51D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114ECB0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66C5B24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15695B9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3727151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131D5EB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2B9B030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04BD0AD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5E62EFD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7362ECA9">
      <w:pPr>
        <w:widowControl/>
        <w:spacing w:before="0" w:beforeLines="0" w:beforeAutospacing="0" w:after="0" w:afterLines="0" w:afterAutospacing="0" w:line="360" w:lineRule="auto"/>
        <w:jc w:val="lef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r>
        <w:rPr>
          <w:rFonts w:ascii="Times New Roman" w:eastAsia="黑体"/>
          <w:b w:val="0"/>
          <w:sz w:val="32"/>
          <w:szCs w:val="32"/>
        </w:rPr>
        <w:t>第四部分 名词解释</w:t>
      </w:r>
    </w:p>
    <w:p w14:paraId="727DD0F9">
      <w:pPr>
        <w:widowControl/>
        <w:spacing w:before="0" w:beforeLines="0" w:beforeAutospacing="0" w:after="0" w:afterLines="0" w:afterAutospacing="0" w:line="360" w:lineRule="auto"/>
        <w:jc w:val="both"/>
        <w:outlineLvl w:val="0"/>
        <w:rPr>
          <w:rFonts w:ascii="Times New Roman" w:eastAsia="黑体"/>
          <w:b w:val="0"/>
          <w:sz w:val="44"/>
          <w:szCs w:val="44"/>
        </w:rPr>
      </w:pPr>
    </w:p>
    <w:p w14:paraId="0C480ACA">
      <w:pPr>
        <w:widowControl/>
        <w:spacing w:before="0" w:beforeLines="0" w:beforeAutospacing="0" w:after="0" w:afterLines="0" w:afterAutospacing="0" w:line="360" w:lineRule="auto"/>
        <w:jc w:val="center"/>
        <w:outlineLvl w:val="0"/>
        <w:rPr>
          <w:rFonts w:ascii="Times New Roman" w:eastAsia="黑体"/>
          <w:b w:val="0"/>
          <w:sz w:val="44"/>
          <w:szCs w:val="44"/>
        </w:rPr>
      </w:pPr>
    </w:p>
    <w:p w14:paraId="30AA2095">
      <w:pPr>
        <w:widowControl/>
        <w:spacing w:before="0" w:beforeLines="0" w:beforeAutospacing="0" w:after="0" w:afterLines="0" w:afterAutospacing="0" w:line="360" w:lineRule="auto"/>
        <w:jc w:val="center"/>
        <w:outlineLvl w:val="0"/>
        <w:rPr>
          <w:rFonts w:ascii="Times New Roman" w:eastAsia="黑体"/>
          <w:b w:val="0"/>
          <w:sz w:val="44"/>
          <w:szCs w:val="44"/>
        </w:rPr>
      </w:pPr>
    </w:p>
    <w:p w14:paraId="65AE8EA8">
      <w:pPr>
        <w:widowControl/>
        <w:spacing w:before="0" w:beforeLines="0" w:beforeAutospacing="0" w:after="0" w:afterLines="0" w:afterAutospacing="0" w:line="360" w:lineRule="auto"/>
        <w:jc w:val="center"/>
        <w:outlineLvl w:val="0"/>
        <w:rPr>
          <w:rFonts w:ascii="Times New Roman" w:eastAsia="黑体"/>
          <w:b w:val="0"/>
          <w:sz w:val="44"/>
          <w:szCs w:val="44"/>
        </w:rPr>
      </w:pPr>
    </w:p>
    <w:p w14:paraId="0F36F5A7">
      <w:pPr>
        <w:widowControl/>
        <w:spacing w:before="0" w:beforeLines="0" w:beforeAutospacing="0" w:after="0" w:afterLines="0" w:afterAutospacing="0" w:line="360" w:lineRule="auto"/>
        <w:jc w:val="center"/>
        <w:outlineLvl w:val="0"/>
        <w:rPr>
          <w:rFonts w:ascii="Times New Roman" w:eastAsia="黑体"/>
          <w:b w:val="0"/>
          <w:sz w:val="44"/>
          <w:szCs w:val="44"/>
        </w:rPr>
      </w:pPr>
    </w:p>
    <w:p w14:paraId="5EEE373F">
      <w:pPr>
        <w:widowControl/>
        <w:spacing w:before="0" w:beforeLines="0" w:beforeAutospacing="0" w:after="0" w:afterLines="0" w:afterAutospacing="0" w:line="360" w:lineRule="auto"/>
        <w:jc w:val="center"/>
        <w:outlineLvl w:val="0"/>
        <w:rPr>
          <w:rFonts w:ascii="Times New Roman" w:eastAsia="黑体"/>
          <w:b w:val="0"/>
          <w:sz w:val="44"/>
          <w:szCs w:val="44"/>
        </w:rPr>
      </w:pPr>
    </w:p>
    <w:p w14:paraId="43BB40B7">
      <w:pPr>
        <w:widowControl/>
        <w:spacing w:before="0" w:beforeLines="0" w:beforeAutospacing="0" w:after="0" w:afterLines="0" w:afterAutospacing="0" w:line="360" w:lineRule="auto"/>
        <w:jc w:val="center"/>
        <w:outlineLvl w:val="0"/>
        <w:rPr>
          <w:rFonts w:ascii="Times New Roman" w:eastAsia="黑体"/>
          <w:b w:val="0"/>
          <w:sz w:val="44"/>
          <w:szCs w:val="44"/>
        </w:rPr>
      </w:pPr>
    </w:p>
    <w:p w14:paraId="762C8CCB">
      <w:pPr>
        <w:widowControl/>
        <w:spacing w:before="0" w:beforeLines="0" w:beforeAutospacing="0" w:after="0" w:afterLines="0" w:afterAutospacing="0" w:line="360" w:lineRule="auto"/>
        <w:jc w:val="center"/>
        <w:outlineLvl w:val="0"/>
        <w:rPr>
          <w:rFonts w:ascii="Times New Roman" w:eastAsia="黑体"/>
          <w:b w:val="0"/>
          <w:sz w:val="44"/>
          <w:szCs w:val="44"/>
        </w:rPr>
      </w:pPr>
    </w:p>
    <w:p w14:paraId="6D7F9084">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w:t>
      </w:r>
      <w:r>
        <w:rPr>
          <w:rFonts w:hint="eastAsia" w:ascii="Times New Roman" w:eastAsia="黑体"/>
          <w:b w:val="0"/>
          <w:sz w:val="44"/>
          <w:szCs w:val="44"/>
          <w:lang w:val="en-US" w:eastAsia="zh-CN"/>
        </w:rPr>
        <w:t xml:space="preserve"> </w:t>
      </w:r>
      <w:r>
        <w:rPr>
          <w:rFonts w:hint="eastAsia" w:ascii="Times New Roman" w:eastAsia="黑体"/>
          <w:b w:val="0"/>
          <w:sz w:val="44"/>
          <w:szCs w:val="44"/>
          <w:lang w:eastAsia="zh-CN"/>
        </w:rPr>
        <w:t>部门</w:t>
      </w:r>
      <w:r>
        <w:rPr>
          <w:rFonts w:ascii="Times New Roman" w:eastAsia="黑体"/>
          <w:b w:val="0"/>
          <w:sz w:val="44"/>
          <w:szCs w:val="44"/>
        </w:rPr>
        <w:t>概况</w:t>
      </w:r>
    </w:p>
    <w:p w14:paraId="06881E45">
      <w:pPr>
        <w:widowControl/>
        <w:spacing w:before="0" w:beforeLines="0" w:beforeAutospacing="0" w:after="0" w:afterLines="0" w:afterAutospacing="0" w:line="360" w:lineRule="auto"/>
        <w:jc w:val="left"/>
        <w:outlineLvl w:val="1"/>
        <w:rPr>
          <w:rFonts w:ascii="Times New Roman" w:eastAsia="黑体"/>
          <w:b w:val="0"/>
          <w:sz w:val="32"/>
          <w:szCs w:val="32"/>
        </w:rPr>
      </w:pPr>
    </w:p>
    <w:p w14:paraId="7E48D8BA">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58ED47B6">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06C06E75">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48E1A54A">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03086B80">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65B3EFCA">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166A1F94">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2F463124">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2F588480">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3EBDF835">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1E4C93CA">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64BBADE3">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35A4535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一、</w:t>
      </w:r>
      <w:r>
        <w:rPr>
          <w:rFonts w:hint="eastAsia" w:ascii="Times New Roman" w:eastAsia="黑体"/>
          <w:b w:val="0"/>
          <w:sz w:val="32"/>
          <w:szCs w:val="32"/>
          <w:lang w:eastAsia="zh-CN"/>
        </w:rPr>
        <w:t>部门</w:t>
      </w:r>
      <w:r>
        <w:rPr>
          <w:rFonts w:ascii="Times New Roman" w:eastAsia="黑体"/>
          <w:b w:val="0"/>
          <w:sz w:val="32"/>
          <w:szCs w:val="32"/>
        </w:rPr>
        <w:t>职责</w:t>
      </w:r>
    </w:p>
    <w:p w14:paraId="29AA740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 （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 （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4B063AD2">
      <w:pPr>
        <w:widowControl/>
        <w:spacing w:before="0" w:beforeLines="0" w:beforeAutospacing="0" w:after="0" w:afterLines="0" w:afterAutospacing="0" w:line="360" w:lineRule="auto"/>
        <w:ind w:firstLine="960" w:firstLineChars="300"/>
        <w:jc w:val="left"/>
        <w:outlineLvl w:val="1"/>
        <w:rPr>
          <w:rFonts w:ascii="Times New Roman" w:eastAsia="黑体"/>
          <w:b w:val="0"/>
          <w:sz w:val="32"/>
          <w:szCs w:val="32"/>
        </w:rPr>
      </w:pPr>
      <w:r>
        <w:rPr>
          <w:rFonts w:ascii="Times New Roman" w:eastAsia="黑体"/>
          <w:b w:val="0"/>
          <w:sz w:val="32"/>
          <w:szCs w:val="32"/>
        </w:rPr>
        <w:t>二、机构设置</w:t>
      </w:r>
    </w:p>
    <w:p w14:paraId="2278307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left"/>
        <w:textAlignment w:val="auto"/>
        <w:outlineLvl w:val="1"/>
        <w:rPr>
          <w:rFonts w:ascii="Times New Roman" w:eastAsia="仿宋_GB2312"/>
          <w:sz w:val="32"/>
          <w:szCs w:val="32"/>
        </w:rPr>
      </w:pPr>
      <w:r>
        <w:rPr>
          <w:rFonts w:ascii="Times New Roman" w:eastAsia="仿宋_GB2312"/>
          <w:b w:val="0"/>
          <w:sz w:val="32"/>
          <w:szCs w:val="32"/>
        </w:rPr>
        <w:t>从决算编报单位构成看，纳入2025年度本部门决算汇编范围的独立核算单位（以下简称“单位”）共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3197"/>
        <w:gridCol w:w="2367"/>
        <w:gridCol w:w="2125"/>
      </w:tblGrid>
      <w:tr w14:paraId="0782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023" w:type="dxa"/>
            <w:vAlign w:val="center"/>
          </w:tcPr>
          <w:p w14:paraId="58B869D5">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197" w:type="dxa"/>
            <w:vAlign w:val="center"/>
          </w:tcPr>
          <w:p w14:paraId="64123C9C">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367" w:type="dxa"/>
            <w:vAlign w:val="center"/>
          </w:tcPr>
          <w:p w14:paraId="244B893C">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125" w:type="dxa"/>
            <w:vAlign w:val="center"/>
          </w:tcPr>
          <w:p w14:paraId="11DC1D17">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3544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23" w:type="dxa"/>
          </w:tcPr>
          <w:p w14:paraId="29CF7AE3">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197" w:type="dxa"/>
          </w:tcPr>
          <w:p w14:paraId="41E6164C">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涞源县总工会(本级)</w:t>
            </w:r>
          </w:p>
        </w:tc>
        <w:tc>
          <w:tcPr>
            <w:tcW w:w="2367" w:type="dxa"/>
          </w:tcPr>
          <w:p w14:paraId="2707204F">
            <w:pPr>
              <w:spacing w:line="560" w:lineRule="exact"/>
              <w:jc w:val="center"/>
              <w:rPr>
                <w:rFonts w:hint="default"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行政单位</w:t>
            </w:r>
          </w:p>
        </w:tc>
        <w:tc>
          <w:tcPr>
            <w:tcW w:w="2125" w:type="dxa"/>
          </w:tcPr>
          <w:p w14:paraId="6A8DF121">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全额</w:t>
            </w:r>
          </w:p>
        </w:tc>
      </w:tr>
    </w:tbl>
    <w:p w14:paraId="49EAC7D7">
      <w:pPr>
        <w:spacing w:line="580" w:lineRule="exact"/>
        <w:ind w:firstLine="640" w:firstLineChars="200"/>
        <w:rPr>
          <w:rFonts w:ascii="仿宋" w:hAnsi="仿宋" w:eastAsia="仿宋"/>
          <w:sz w:val="32"/>
          <w:szCs w:val="32"/>
        </w:rPr>
      </w:pPr>
      <w:r>
        <w:rPr>
          <w:rFonts w:hint="eastAsia" w:ascii="仿宋" w:hAnsi="仿宋" w:eastAsia="仿宋"/>
          <w:sz w:val="32"/>
          <w:szCs w:val="32"/>
        </w:rPr>
        <w:t>我部门无二级预算单位，因此，涞源县总工会202</w:t>
      </w:r>
      <w:r>
        <w:rPr>
          <w:rFonts w:hint="eastAsia" w:ascii="仿宋" w:hAnsi="仿宋" w:eastAsia="仿宋"/>
          <w:sz w:val="32"/>
          <w:szCs w:val="32"/>
          <w:lang w:val="en-US" w:eastAsia="zh-CN"/>
        </w:rPr>
        <w:t>5</w:t>
      </w:r>
      <w:r>
        <w:rPr>
          <w:rFonts w:hint="eastAsia" w:ascii="仿宋" w:hAnsi="仿宋" w:eastAsia="仿宋"/>
          <w:sz w:val="32"/>
          <w:szCs w:val="32"/>
        </w:rPr>
        <w:t>年度部门决算公开即涞源县总工会本级202</w:t>
      </w:r>
      <w:r>
        <w:rPr>
          <w:rFonts w:hint="eastAsia" w:ascii="仿宋" w:hAnsi="仿宋" w:eastAsia="仿宋"/>
          <w:sz w:val="32"/>
          <w:szCs w:val="32"/>
          <w:lang w:val="en-US" w:eastAsia="zh-CN"/>
        </w:rPr>
        <w:t>5</w:t>
      </w:r>
      <w:r>
        <w:rPr>
          <w:rFonts w:hint="eastAsia" w:ascii="仿宋" w:hAnsi="仿宋" w:eastAsia="仿宋"/>
          <w:sz w:val="32"/>
          <w:szCs w:val="32"/>
        </w:rPr>
        <w:t>年度</w:t>
      </w:r>
      <w:r>
        <w:rPr>
          <w:rFonts w:hint="eastAsia" w:ascii="仿宋" w:hAnsi="仿宋" w:eastAsia="仿宋"/>
          <w:sz w:val="32"/>
          <w:szCs w:val="32"/>
          <w:lang w:val="en-US" w:eastAsia="zh-CN"/>
        </w:rPr>
        <w:t>单位</w:t>
      </w:r>
      <w:r>
        <w:rPr>
          <w:rFonts w:hint="eastAsia" w:ascii="仿宋" w:hAnsi="仿宋" w:eastAsia="仿宋"/>
          <w:sz w:val="32"/>
          <w:szCs w:val="32"/>
        </w:rPr>
        <w:t>决算公开。</w:t>
      </w:r>
    </w:p>
    <w:p w14:paraId="24895C9B">
      <w:pPr>
        <w:rPr>
          <w:rFonts w:hint="eastAsia" w:ascii="黑体" w:hAnsi="宋体" w:eastAsia="黑体" w:cs="黑体"/>
          <w:i w:val="0"/>
          <w:iCs w:val="0"/>
          <w:caps w:val="0"/>
          <w:color w:val="000000"/>
          <w:spacing w:val="0"/>
          <w:sz w:val="72"/>
          <w:szCs w:val="72"/>
          <w:highlight w:val="none"/>
          <w:shd w:val="clear" w:fill="FFFFFF"/>
          <w:lang w:val="en-US" w:eastAsia="zh-CN"/>
        </w:rPr>
      </w:pPr>
      <w:r>
        <w:rPr>
          <w:rFonts w:hint="eastAsia" w:ascii="Times New Roman" w:hAnsi="Times New Roman" w:eastAsia="黑体" w:cs="Times New Roman"/>
          <w:sz w:val="32"/>
          <w:szCs w:val="32"/>
          <w:highlight w:val="yellow"/>
        </w:rPr>
        <w:br w:type="page"/>
      </w:r>
    </w:p>
    <w:p w14:paraId="1448D71C">
      <w:pPr>
        <w:widowControl/>
        <w:spacing w:before="0" w:beforeLines="0" w:beforeAutospacing="0" w:after="0" w:afterLines="0" w:afterAutospacing="0" w:line="360" w:lineRule="auto"/>
        <w:jc w:val="center"/>
        <w:outlineLvl w:val="0"/>
        <w:rPr>
          <w:rFonts w:ascii="Times New Roman" w:eastAsia="黑体"/>
          <w:b w:val="0"/>
          <w:sz w:val="44"/>
          <w:szCs w:val="44"/>
        </w:rPr>
      </w:pPr>
    </w:p>
    <w:p w14:paraId="1CA411D6">
      <w:pPr>
        <w:widowControl/>
        <w:spacing w:before="0" w:beforeLines="0" w:beforeAutospacing="0" w:after="0" w:afterLines="0" w:afterAutospacing="0" w:line="360" w:lineRule="auto"/>
        <w:jc w:val="center"/>
        <w:outlineLvl w:val="0"/>
        <w:rPr>
          <w:rFonts w:ascii="Times New Roman" w:eastAsia="黑体"/>
          <w:b w:val="0"/>
          <w:sz w:val="44"/>
          <w:szCs w:val="44"/>
        </w:rPr>
      </w:pPr>
    </w:p>
    <w:p w14:paraId="53EA7524">
      <w:pPr>
        <w:widowControl/>
        <w:spacing w:before="0" w:beforeLines="0" w:beforeAutospacing="0" w:after="0" w:afterLines="0" w:afterAutospacing="0" w:line="360" w:lineRule="auto"/>
        <w:jc w:val="center"/>
        <w:outlineLvl w:val="0"/>
        <w:rPr>
          <w:rFonts w:ascii="Times New Roman" w:eastAsia="黑体"/>
          <w:b w:val="0"/>
          <w:sz w:val="44"/>
          <w:szCs w:val="44"/>
        </w:rPr>
      </w:pPr>
    </w:p>
    <w:p w14:paraId="75503D15">
      <w:pPr>
        <w:widowControl/>
        <w:spacing w:before="0" w:beforeLines="0" w:beforeAutospacing="0" w:after="0" w:afterLines="0" w:afterAutospacing="0" w:line="360" w:lineRule="auto"/>
        <w:jc w:val="center"/>
        <w:outlineLvl w:val="0"/>
        <w:rPr>
          <w:rFonts w:ascii="Times New Roman" w:eastAsia="黑体"/>
          <w:b w:val="0"/>
          <w:sz w:val="44"/>
          <w:szCs w:val="44"/>
        </w:rPr>
      </w:pPr>
    </w:p>
    <w:p w14:paraId="0DC842B4">
      <w:pPr>
        <w:widowControl/>
        <w:spacing w:before="0" w:beforeLines="0" w:beforeAutospacing="0" w:after="0" w:afterLines="0" w:afterAutospacing="0" w:line="360" w:lineRule="auto"/>
        <w:jc w:val="center"/>
        <w:outlineLvl w:val="0"/>
        <w:rPr>
          <w:rFonts w:ascii="Times New Roman" w:eastAsia="黑体"/>
          <w:b w:val="0"/>
          <w:sz w:val="44"/>
          <w:szCs w:val="44"/>
        </w:rPr>
      </w:pPr>
    </w:p>
    <w:p w14:paraId="62AD5C23">
      <w:pPr>
        <w:widowControl/>
        <w:spacing w:before="0" w:beforeLines="0" w:beforeAutospacing="0" w:after="0" w:afterLines="0" w:afterAutospacing="0" w:line="360" w:lineRule="auto"/>
        <w:jc w:val="center"/>
        <w:outlineLvl w:val="0"/>
        <w:rPr>
          <w:rFonts w:ascii="Times New Roman" w:eastAsia="黑体"/>
          <w:b w:val="0"/>
          <w:sz w:val="44"/>
          <w:szCs w:val="44"/>
        </w:rPr>
      </w:pPr>
    </w:p>
    <w:p w14:paraId="7F3418FE">
      <w:pPr>
        <w:widowControl/>
        <w:spacing w:before="0" w:beforeLines="0" w:beforeAutospacing="0" w:after="0" w:afterLines="0" w:afterAutospacing="0" w:line="360" w:lineRule="auto"/>
        <w:jc w:val="center"/>
        <w:outlineLvl w:val="0"/>
        <w:rPr>
          <w:rFonts w:ascii="Times New Roman" w:eastAsia="黑体"/>
          <w:b w:val="0"/>
          <w:sz w:val="44"/>
          <w:szCs w:val="44"/>
        </w:rPr>
      </w:pPr>
    </w:p>
    <w:p w14:paraId="02183791">
      <w:pPr>
        <w:widowControl/>
        <w:spacing w:before="0" w:beforeLines="0" w:beforeAutospacing="0" w:after="0" w:afterLines="0" w:afterAutospacing="0" w:line="360" w:lineRule="auto"/>
        <w:jc w:val="center"/>
        <w:outlineLvl w:val="0"/>
        <w:rPr>
          <w:rFonts w:ascii="Times New Roman" w:eastAsia="黑体"/>
          <w:b w:val="0"/>
          <w:sz w:val="44"/>
          <w:szCs w:val="44"/>
        </w:rPr>
      </w:pPr>
    </w:p>
    <w:p w14:paraId="35661BAE">
      <w:pPr>
        <w:widowControl/>
        <w:spacing w:before="0" w:beforeLines="0" w:beforeAutospacing="0" w:after="0" w:afterLines="0" w:afterAutospacing="0" w:line="360" w:lineRule="auto"/>
        <w:jc w:val="center"/>
        <w:outlineLvl w:val="0"/>
        <w:rPr>
          <w:rFonts w:ascii="Times New Roman" w:eastAsia="黑体"/>
          <w:b w:val="0"/>
          <w:sz w:val="44"/>
          <w:szCs w:val="44"/>
        </w:rPr>
      </w:pPr>
    </w:p>
    <w:p w14:paraId="2E52F20C">
      <w:pPr>
        <w:widowControl/>
        <w:spacing w:before="0" w:beforeLines="0" w:beforeAutospacing="0" w:after="0" w:afterLines="0" w:afterAutospacing="0" w:line="360" w:lineRule="auto"/>
        <w:jc w:val="center"/>
        <w:outlineLvl w:val="0"/>
        <w:rPr>
          <w:rFonts w:ascii="Times New Roman" w:eastAsia="黑体"/>
          <w:b w:val="0"/>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年度部门决算表</w:t>
      </w:r>
    </w:p>
    <w:p w14:paraId="50D9ACA5">
      <w:pPr>
        <w:widowControl/>
        <w:spacing w:before="0" w:beforeLines="0" w:beforeAutospacing="0" w:after="0" w:afterLines="0" w:afterAutospacing="0" w:line="360" w:lineRule="auto"/>
        <w:jc w:val="center"/>
        <w:outlineLvl w:val="0"/>
        <w:rPr>
          <w:rFonts w:ascii="Times New Roman" w:eastAsia="黑体"/>
          <w:b w:val="0"/>
          <w:sz w:val="44"/>
          <w:szCs w:val="44"/>
        </w:rPr>
      </w:pPr>
    </w:p>
    <w:p w14:paraId="378FA079">
      <w:pPr>
        <w:widowControl/>
        <w:spacing w:before="0" w:beforeLines="0" w:beforeAutospacing="0" w:after="0" w:afterLines="0" w:afterAutospacing="0" w:line="360" w:lineRule="auto"/>
        <w:jc w:val="center"/>
        <w:outlineLvl w:val="0"/>
        <w:rPr>
          <w:rFonts w:ascii="Times New Roman" w:eastAsia="黑体"/>
          <w:b w:val="0"/>
          <w:sz w:val="44"/>
          <w:szCs w:val="44"/>
        </w:rPr>
      </w:pPr>
    </w:p>
    <w:p w14:paraId="78CEF258">
      <w:pPr>
        <w:widowControl/>
        <w:spacing w:before="0" w:beforeLines="0" w:beforeAutospacing="0" w:after="0" w:afterLines="0" w:afterAutospacing="0" w:line="360" w:lineRule="auto"/>
        <w:jc w:val="center"/>
        <w:outlineLvl w:val="0"/>
        <w:rPr>
          <w:rFonts w:ascii="Times New Roman" w:eastAsia="黑体"/>
          <w:b w:val="0"/>
          <w:sz w:val="44"/>
          <w:szCs w:val="44"/>
        </w:rPr>
      </w:pPr>
    </w:p>
    <w:p w14:paraId="71E65ED8">
      <w:pPr>
        <w:widowControl/>
        <w:spacing w:before="0" w:beforeLines="0" w:beforeAutospacing="0" w:after="0" w:afterLines="0" w:afterAutospacing="0" w:line="360" w:lineRule="auto"/>
        <w:jc w:val="center"/>
        <w:outlineLvl w:val="0"/>
        <w:rPr>
          <w:rFonts w:ascii="Times New Roman" w:eastAsia="黑体"/>
          <w:b w:val="0"/>
          <w:sz w:val="44"/>
          <w:szCs w:val="44"/>
        </w:rPr>
      </w:pPr>
    </w:p>
    <w:p w14:paraId="3B9ADE70">
      <w:pPr>
        <w:widowControl/>
        <w:spacing w:before="0" w:beforeLines="0" w:beforeAutospacing="0" w:after="0" w:afterLines="0" w:afterAutospacing="0" w:line="360" w:lineRule="auto"/>
        <w:jc w:val="center"/>
        <w:outlineLvl w:val="0"/>
        <w:rPr>
          <w:rFonts w:ascii="Times New Roman" w:eastAsia="黑体"/>
          <w:b w:val="0"/>
          <w:sz w:val="44"/>
          <w:szCs w:val="44"/>
        </w:rPr>
      </w:pPr>
    </w:p>
    <w:p w14:paraId="0C04B5F9">
      <w:pPr>
        <w:widowControl/>
        <w:spacing w:before="0" w:beforeLines="0" w:beforeAutospacing="0" w:after="0" w:afterLines="0" w:afterAutospacing="0" w:line="360" w:lineRule="auto"/>
        <w:jc w:val="center"/>
        <w:outlineLvl w:val="0"/>
        <w:rPr>
          <w:rFonts w:ascii="Times New Roman" w:eastAsia="黑体"/>
          <w:b w:val="0"/>
          <w:sz w:val="44"/>
          <w:szCs w:val="44"/>
        </w:rPr>
      </w:pPr>
    </w:p>
    <w:p w14:paraId="4BF58BBA">
      <w:pPr>
        <w:widowControl/>
        <w:spacing w:before="0" w:beforeLines="0" w:beforeAutospacing="0" w:after="0" w:afterLines="0" w:afterAutospacing="0" w:line="360" w:lineRule="auto"/>
        <w:jc w:val="center"/>
        <w:outlineLvl w:val="0"/>
        <w:rPr>
          <w:rFonts w:ascii="Times New Roman" w:eastAsia="黑体"/>
          <w:b w:val="0"/>
          <w:sz w:val="44"/>
          <w:szCs w:val="44"/>
        </w:rPr>
      </w:pPr>
    </w:p>
    <w:p w14:paraId="15978CFD">
      <w:pPr>
        <w:widowControl/>
        <w:spacing w:before="0" w:beforeLines="0" w:beforeAutospacing="0" w:after="0" w:afterLines="0" w:afterAutospacing="0" w:line="360" w:lineRule="auto"/>
        <w:jc w:val="center"/>
        <w:outlineLvl w:val="0"/>
        <w:rPr>
          <w:rFonts w:ascii="Times New Roman" w:eastAsia="黑体"/>
          <w:b w:val="0"/>
          <w:sz w:val="44"/>
          <w:szCs w:val="44"/>
        </w:rPr>
      </w:pPr>
    </w:p>
    <w:p w14:paraId="0B4688AC">
      <w:pPr>
        <w:widowControl/>
        <w:spacing w:before="0" w:beforeLines="0" w:beforeAutospacing="0" w:after="0" w:afterLines="0" w:afterAutospacing="0" w:line="360" w:lineRule="auto"/>
        <w:jc w:val="center"/>
        <w:outlineLvl w:val="0"/>
        <w:rPr>
          <w:rFonts w:ascii="Times New Roman" w:eastAsia="黑体"/>
          <w:b w:val="0"/>
          <w:sz w:val="44"/>
          <w:szCs w:val="44"/>
        </w:rPr>
      </w:pPr>
    </w:p>
    <w:p w14:paraId="181C8107">
      <w:pPr>
        <w:widowControl/>
        <w:spacing w:before="0" w:beforeLines="0" w:beforeAutospacing="0" w:after="0" w:afterLines="0" w:afterAutospacing="0" w:line="360" w:lineRule="auto"/>
        <w:jc w:val="center"/>
        <w:outlineLvl w:val="0"/>
        <w:rPr>
          <w:rFonts w:ascii="Times New Roman" w:eastAsia="黑体"/>
          <w:b w:val="0"/>
          <w:sz w:val="44"/>
          <w:szCs w:val="44"/>
        </w:rPr>
      </w:pPr>
    </w:p>
    <w:p w14:paraId="6DB9FADE">
      <w:pPr>
        <w:widowControl/>
        <w:spacing w:before="0" w:beforeLines="0" w:beforeAutospacing="0" w:after="0" w:afterLines="0" w:afterAutospacing="0" w:line="360" w:lineRule="auto"/>
        <w:jc w:val="center"/>
        <w:outlineLvl w:val="0"/>
        <w:rPr>
          <w:rFonts w:ascii="Times New Roman" w:eastAsia="黑体"/>
          <w:b w:val="0"/>
          <w:sz w:val="44"/>
          <w:szCs w:val="44"/>
        </w:rPr>
      </w:pPr>
    </w:p>
    <w:p w14:paraId="2F6DF578">
      <w:pPr>
        <w:widowControl/>
        <w:spacing w:before="0" w:beforeLines="0" w:beforeAutospacing="0" w:after="0" w:afterLines="0" w:afterAutospacing="0" w:line="360" w:lineRule="auto"/>
        <w:jc w:val="center"/>
        <w:outlineLvl w:val="0"/>
        <w:rPr>
          <w:rFonts w:ascii="Times New Roman" w:eastAsia="黑体"/>
          <w:b w:val="0"/>
          <w:sz w:val="44"/>
          <w:szCs w:val="44"/>
        </w:rPr>
      </w:pPr>
    </w:p>
    <w:p w14:paraId="407F095B">
      <w:pPr>
        <w:bidi w:val="0"/>
        <w:rPr>
          <w:rFonts w:hint="default"/>
          <w:lang w:val="en-US" w:eastAsia="zh-CN"/>
        </w:rPr>
      </w:pPr>
    </w:p>
    <w:tbl>
      <w:tblPr>
        <w:tblStyle w:val="11"/>
        <w:tblW w:w="6718" w:type="pct"/>
        <w:tblInd w:w="-9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000"/>
        <w:gridCol w:w="726"/>
        <w:gridCol w:w="1154"/>
        <w:gridCol w:w="1791"/>
        <w:gridCol w:w="1300"/>
        <w:gridCol w:w="675"/>
        <w:gridCol w:w="1434"/>
        <w:gridCol w:w="724"/>
      </w:tblGrid>
      <w:tr w14:paraId="0CD0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361" w:hRule="atLeast"/>
        </w:trPr>
        <w:tc>
          <w:tcPr>
            <w:tcW w:w="4664" w:type="pct"/>
            <w:gridSpan w:val="7"/>
            <w:tcBorders>
              <w:top w:val="nil"/>
              <w:left w:val="nil"/>
              <w:bottom w:val="nil"/>
              <w:right w:val="nil"/>
            </w:tcBorders>
            <w:noWrap/>
            <w:vAlign w:val="bottom"/>
          </w:tcPr>
          <w:p w14:paraId="66DB3010">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6BBEB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357" w:hRule="atLeast"/>
        </w:trPr>
        <w:tc>
          <w:tcPr>
            <w:tcW w:w="4664" w:type="pct"/>
            <w:gridSpan w:val="7"/>
            <w:tcBorders>
              <w:top w:val="nil"/>
              <w:left w:val="nil"/>
              <w:bottom w:val="nil"/>
              <w:right w:val="nil"/>
            </w:tcBorders>
            <w:noWrap/>
            <w:vAlign w:val="bottom"/>
          </w:tcPr>
          <w:p w14:paraId="062DD327">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59ED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351" w:hRule="atLeast"/>
        </w:trPr>
        <w:tc>
          <w:tcPr>
            <w:tcW w:w="1724" w:type="pct"/>
            <w:gridSpan w:val="2"/>
            <w:tcBorders>
              <w:top w:val="nil"/>
              <w:left w:val="nil"/>
              <w:bottom w:val="single" w:color="000000" w:themeColor="text1" w:sz="8" w:space="0"/>
              <w:right w:val="nil"/>
            </w:tcBorders>
            <w:noWrap/>
            <w:vAlign w:val="bottom"/>
          </w:tcPr>
          <w:p w14:paraId="604D5B37">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p>
        </w:tc>
        <w:tc>
          <w:tcPr>
            <w:tcW w:w="1362" w:type="pct"/>
            <w:gridSpan w:val="2"/>
            <w:tcBorders>
              <w:top w:val="nil"/>
              <w:left w:val="nil"/>
              <w:bottom w:val="single" w:color="000000" w:themeColor="text1" w:sz="8" w:space="0"/>
              <w:right w:val="nil"/>
            </w:tcBorders>
            <w:noWrap/>
            <w:vAlign w:val="bottom"/>
          </w:tcPr>
          <w:p w14:paraId="7E9592DF">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77" w:type="pct"/>
            <w:gridSpan w:val="3"/>
            <w:tcBorders>
              <w:top w:val="nil"/>
              <w:left w:val="nil"/>
              <w:bottom w:val="single" w:color="000000" w:themeColor="text1" w:sz="8" w:space="0"/>
              <w:right w:val="nil"/>
            </w:tcBorders>
            <w:noWrap/>
            <w:vAlign w:val="bottom"/>
          </w:tcPr>
          <w:p w14:paraId="7396E7B0">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D0C7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544" w:hRule="atLeast"/>
        </w:trPr>
        <w:tc>
          <w:tcPr>
            <w:tcW w:w="2258"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D9C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406"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221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50419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308"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706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FD5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6DC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D1B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31C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427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36D3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819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8D6D1">
            <w:pPr>
              <w:jc w:val="center"/>
              <w:rPr>
                <w:rFonts w:hint="eastAsia" w:ascii="宋体" w:hAnsi="宋体" w:eastAsia="宋体" w:cs="宋体"/>
                <w:i w:val="0"/>
                <w:iCs w:val="0"/>
                <w:color w:val="000000"/>
                <w:sz w:val="20"/>
                <w:szCs w:val="20"/>
                <w:highlight w:val="none"/>
                <w:u w:val="none"/>
              </w:rPr>
            </w:pP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512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F5F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D929F">
            <w:pPr>
              <w:jc w:val="center"/>
              <w:rPr>
                <w:rFonts w:hint="eastAsia" w:ascii="宋体" w:hAnsi="宋体" w:eastAsia="宋体" w:cs="宋体"/>
                <w:i w:val="0"/>
                <w:iCs w:val="0"/>
                <w:color w:val="000000"/>
                <w:sz w:val="20"/>
                <w:szCs w:val="20"/>
                <w:highlight w:val="none"/>
                <w:u w:val="none"/>
              </w:rPr>
            </w:pP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181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23EE9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019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24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094F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B95E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B96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CF8A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134.04</w:t>
            </w:r>
          </w:p>
        </w:tc>
      </w:tr>
      <w:tr w14:paraId="6A4BD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3EA8C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FE93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3EDA3">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E6E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271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ABF67">
            <w:pPr>
              <w:jc w:val="right"/>
              <w:rPr>
                <w:rFonts w:hint="default" w:ascii="Times New Roman" w:hAnsi="Times New Roman" w:eastAsia="宋体" w:cs="Times New Roman"/>
                <w:i w:val="0"/>
                <w:iCs w:val="0"/>
                <w:color w:val="000000"/>
                <w:sz w:val="20"/>
                <w:szCs w:val="20"/>
                <w:highlight w:val="none"/>
                <w:u w:val="none"/>
              </w:rPr>
            </w:pPr>
          </w:p>
        </w:tc>
      </w:tr>
      <w:tr w14:paraId="6F4C3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FE4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AE7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F7D980">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CAE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5587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A4A7A">
            <w:pPr>
              <w:jc w:val="right"/>
              <w:rPr>
                <w:rFonts w:hint="default" w:ascii="Times New Roman" w:hAnsi="Times New Roman" w:eastAsia="宋体" w:cs="Times New Roman"/>
                <w:i w:val="0"/>
                <w:iCs w:val="0"/>
                <w:color w:val="000000"/>
                <w:sz w:val="20"/>
                <w:szCs w:val="20"/>
                <w:highlight w:val="none"/>
                <w:u w:val="none"/>
              </w:rPr>
            </w:pPr>
          </w:p>
        </w:tc>
      </w:tr>
      <w:tr w14:paraId="47CD4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66E6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664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24D0D">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56BF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1DE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8D9FB">
            <w:pPr>
              <w:jc w:val="right"/>
              <w:rPr>
                <w:rFonts w:hint="default" w:ascii="Times New Roman" w:hAnsi="Times New Roman" w:eastAsia="宋体" w:cs="Times New Roman"/>
                <w:i w:val="0"/>
                <w:iCs w:val="0"/>
                <w:color w:val="000000"/>
                <w:sz w:val="20"/>
                <w:szCs w:val="20"/>
                <w:highlight w:val="none"/>
                <w:u w:val="none"/>
              </w:rPr>
            </w:pPr>
          </w:p>
        </w:tc>
      </w:tr>
      <w:tr w14:paraId="4D16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6326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5ED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32018">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FFE4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E946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731BA8">
            <w:pPr>
              <w:jc w:val="right"/>
              <w:rPr>
                <w:rFonts w:hint="default" w:ascii="Times New Roman" w:hAnsi="Times New Roman" w:eastAsia="宋体" w:cs="Times New Roman"/>
                <w:i w:val="0"/>
                <w:iCs w:val="0"/>
                <w:color w:val="000000"/>
                <w:sz w:val="20"/>
                <w:szCs w:val="20"/>
                <w:highlight w:val="none"/>
                <w:u w:val="none"/>
              </w:rPr>
            </w:pPr>
          </w:p>
        </w:tc>
      </w:tr>
      <w:tr w14:paraId="4ABB5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A22C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4A47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4D984">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F87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ECC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A2F2C">
            <w:pPr>
              <w:jc w:val="right"/>
              <w:rPr>
                <w:rFonts w:hint="default" w:ascii="Times New Roman" w:hAnsi="Times New Roman" w:eastAsia="宋体" w:cs="Times New Roman"/>
                <w:i w:val="0"/>
                <w:iCs w:val="0"/>
                <w:color w:val="000000"/>
                <w:sz w:val="20"/>
                <w:szCs w:val="20"/>
                <w:highlight w:val="none"/>
                <w:u w:val="none"/>
              </w:rPr>
            </w:pPr>
          </w:p>
        </w:tc>
      </w:tr>
      <w:tr w14:paraId="2D2DD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29A0D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AC3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7A6EA">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81D2A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517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615A9">
            <w:pPr>
              <w:jc w:val="right"/>
              <w:rPr>
                <w:rFonts w:hint="default" w:ascii="Times New Roman" w:hAnsi="Times New Roman" w:eastAsia="宋体" w:cs="Times New Roman"/>
                <w:i w:val="0"/>
                <w:iCs w:val="0"/>
                <w:color w:val="000000"/>
                <w:sz w:val="20"/>
                <w:szCs w:val="20"/>
                <w:highlight w:val="none"/>
                <w:u w:val="none"/>
              </w:rPr>
            </w:pPr>
          </w:p>
        </w:tc>
      </w:tr>
      <w:tr w14:paraId="2EBD6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D4B1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83B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004CAB">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A58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76D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CE7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18.53</w:t>
            </w:r>
          </w:p>
        </w:tc>
      </w:tr>
      <w:tr w14:paraId="58F71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CDEF3">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32FB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2D91B">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9DA4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172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1CE85">
            <w:pPr>
              <w:jc w:val="right"/>
              <w:rPr>
                <w:rFonts w:hint="default" w:ascii="Times New Roman" w:hAnsi="Times New Roman" w:eastAsia="宋体" w:cs="Times New Roman"/>
                <w:i w:val="0"/>
                <w:iCs w:val="0"/>
                <w:color w:val="000000"/>
                <w:sz w:val="20"/>
                <w:szCs w:val="20"/>
                <w:highlight w:val="none"/>
                <w:u w:val="none"/>
              </w:rPr>
            </w:pPr>
          </w:p>
        </w:tc>
      </w:tr>
      <w:tr w14:paraId="5F5E8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8BC904">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C5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ED7F8">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A2A8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D23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0F8BAF">
            <w:pPr>
              <w:jc w:val="right"/>
              <w:rPr>
                <w:rFonts w:hint="default" w:ascii="Times New Roman" w:hAnsi="Times New Roman" w:eastAsia="宋体" w:cs="Times New Roman"/>
                <w:i w:val="0"/>
                <w:iCs w:val="0"/>
                <w:color w:val="000000"/>
                <w:sz w:val="20"/>
                <w:szCs w:val="20"/>
                <w:highlight w:val="none"/>
                <w:u w:val="none"/>
              </w:rPr>
            </w:pPr>
          </w:p>
        </w:tc>
      </w:tr>
      <w:tr w14:paraId="6DE5D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39F96">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EB5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ACB9A">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BEC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572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E76D4">
            <w:pPr>
              <w:jc w:val="right"/>
              <w:rPr>
                <w:rFonts w:hint="default" w:ascii="Times New Roman" w:hAnsi="Times New Roman" w:eastAsia="宋体" w:cs="Times New Roman"/>
                <w:i w:val="0"/>
                <w:iCs w:val="0"/>
                <w:color w:val="000000"/>
                <w:sz w:val="20"/>
                <w:szCs w:val="20"/>
                <w:highlight w:val="none"/>
                <w:u w:val="none"/>
              </w:rPr>
            </w:pPr>
          </w:p>
        </w:tc>
      </w:tr>
      <w:tr w14:paraId="4C703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7EF66">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0DB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82245">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5DB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0D44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0EBFA">
            <w:pPr>
              <w:jc w:val="right"/>
              <w:rPr>
                <w:rFonts w:hint="default" w:ascii="Times New Roman" w:hAnsi="Times New Roman" w:eastAsia="宋体" w:cs="Times New Roman"/>
                <w:i w:val="0"/>
                <w:iCs w:val="0"/>
                <w:color w:val="000000"/>
                <w:sz w:val="20"/>
                <w:szCs w:val="20"/>
                <w:highlight w:val="none"/>
                <w:u w:val="none"/>
              </w:rPr>
            </w:pPr>
          </w:p>
        </w:tc>
      </w:tr>
      <w:tr w14:paraId="1D4EA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539"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386AD6">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CDA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C4063">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453C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885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FFBE2">
            <w:pPr>
              <w:jc w:val="right"/>
              <w:rPr>
                <w:rFonts w:hint="default" w:ascii="Times New Roman" w:hAnsi="Times New Roman" w:eastAsia="宋体" w:cs="Times New Roman"/>
                <w:i w:val="0"/>
                <w:iCs w:val="0"/>
                <w:color w:val="000000"/>
                <w:sz w:val="20"/>
                <w:szCs w:val="20"/>
                <w:highlight w:val="none"/>
                <w:u w:val="none"/>
              </w:rPr>
            </w:pPr>
          </w:p>
        </w:tc>
      </w:tr>
      <w:tr w14:paraId="1DDBE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681"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84CCBF">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78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EF05B">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7CC0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8DB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AE27D">
            <w:pPr>
              <w:jc w:val="right"/>
              <w:rPr>
                <w:rFonts w:hint="default" w:ascii="Times New Roman" w:hAnsi="Times New Roman" w:eastAsia="宋体" w:cs="Times New Roman"/>
                <w:i w:val="0"/>
                <w:iCs w:val="0"/>
                <w:color w:val="000000"/>
                <w:sz w:val="20"/>
                <w:szCs w:val="20"/>
                <w:highlight w:val="none"/>
                <w:u w:val="none"/>
              </w:rPr>
            </w:pPr>
          </w:p>
        </w:tc>
      </w:tr>
      <w:tr w14:paraId="57B8E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780"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A40531">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5F1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9AFD9">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940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FD4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231B7">
            <w:pPr>
              <w:jc w:val="right"/>
              <w:rPr>
                <w:rFonts w:hint="default" w:ascii="Times New Roman" w:hAnsi="Times New Roman" w:eastAsia="宋体" w:cs="Times New Roman"/>
                <w:i w:val="0"/>
                <w:iCs w:val="0"/>
                <w:color w:val="000000"/>
                <w:sz w:val="20"/>
                <w:szCs w:val="20"/>
                <w:highlight w:val="none"/>
                <w:u w:val="none"/>
              </w:rPr>
            </w:pPr>
          </w:p>
        </w:tc>
      </w:tr>
      <w:tr w14:paraId="0D0AC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90"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5957A">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3916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A7612">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F8D55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8EA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4F456">
            <w:pPr>
              <w:jc w:val="right"/>
              <w:rPr>
                <w:rFonts w:hint="default" w:ascii="Times New Roman" w:hAnsi="Times New Roman" w:eastAsia="宋体" w:cs="Times New Roman"/>
                <w:i w:val="0"/>
                <w:iCs w:val="0"/>
                <w:color w:val="000000"/>
                <w:sz w:val="20"/>
                <w:szCs w:val="20"/>
                <w:highlight w:val="none"/>
                <w:u w:val="none"/>
              </w:rPr>
            </w:pPr>
          </w:p>
        </w:tc>
      </w:tr>
      <w:tr w14:paraId="2C039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27456B">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D8E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B1D9C">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561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6D11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4F0F74">
            <w:pPr>
              <w:jc w:val="right"/>
              <w:rPr>
                <w:rFonts w:hint="default" w:ascii="Times New Roman" w:hAnsi="Times New Roman" w:eastAsia="宋体" w:cs="Times New Roman"/>
                <w:i w:val="0"/>
                <w:iCs w:val="0"/>
                <w:color w:val="000000"/>
                <w:sz w:val="20"/>
                <w:szCs w:val="20"/>
                <w:highlight w:val="none"/>
                <w:u w:val="none"/>
              </w:rPr>
            </w:pPr>
          </w:p>
        </w:tc>
      </w:tr>
      <w:tr w14:paraId="4543D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539"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BE3A7B">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A3E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9D24D">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C2CB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8D8F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9DEC8">
            <w:pPr>
              <w:jc w:val="right"/>
              <w:rPr>
                <w:rFonts w:hint="default" w:ascii="Times New Roman" w:hAnsi="Times New Roman" w:eastAsia="宋体" w:cs="Times New Roman"/>
                <w:i w:val="0"/>
                <w:iCs w:val="0"/>
                <w:color w:val="000000"/>
                <w:sz w:val="20"/>
                <w:szCs w:val="20"/>
                <w:highlight w:val="none"/>
                <w:u w:val="none"/>
              </w:rPr>
            </w:pPr>
          </w:p>
        </w:tc>
      </w:tr>
      <w:tr w14:paraId="28714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B8E1B">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847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8BB44">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E3A2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FD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A542C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2.82</w:t>
            </w:r>
          </w:p>
        </w:tc>
      </w:tr>
      <w:tr w14:paraId="4B604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3191D">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901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A556C">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E101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EB38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B4EFC">
            <w:pPr>
              <w:jc w:val="right"/>
              <w:rPr>
                <w:rFonts w:hint="default" w:ascii="Times New Roman" w:hAnsi="Times New Roman" w:eastAsia="宋体" w:cs="Times New Roman"/>
                <w:i w:val="0"/>
                <w:iCs w:val="0"/>
                <w:color w:val="000000"/>
                <w:sz w:val="20"/>
                <w:szCs w:val="20"/>
                <w:highlight w:val="none"/>
                <w:u w:val="none"/>
              </w:rPr>
            </w:pPr>
          </w:p>
        </w:tc>
      </w:tr>
      <w:tr w14:paraId="2183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B83B9">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CBF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75EDA6">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6A80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B2E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F197A">
            <w:pPr>
              <w:jc w:val="right"/>
              <w:rPr>
                <w:rFonts w:hint="default" w:ascii="Times New Roman" w:hAnsi="Times New Roman" w:eastAsia="宋体" w:cs="Times New Roman"/>
                <w:i w:val="0"/>
                <w:iCs w:val="0"/>
                <w:color w:val="000000"/>
                <w:sz w:val="20"/>
                <w:szCs w:val="20"/>
                <w:highlight w:val="none"/>
                <w:u w:val="none"/>
              </w:rPr>
            </w:pPr>
          </w:p>
        </w:tc>
      </w:tr>
      <w:tr w14:paraId="5006F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E9403">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46D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F86B9">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BBE0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E6F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8D62F">
            <w:pPr>
              <w:jc w:val="right"/>
              <w:rPr>
                <w:rFonts w:hint="default" w:ascii="Times New Roman" w:hAnsi="Times New Roman" w:eastAsia="宋体" w:cs="Times New Roman"/>
                <w:i w:val="0"/>
                <w:iCs w:val="0"/>
                <w:color w:val="000000"/>
                <w:sz w:val="20"/>
                <w:szCs w:val="20"/>
                <w:highlight w:val="none"/>
                <w:u w:val="none"/>
              </w:rPr>
            </w:pPr>
          </w:p>
        </w:tc>
      </w:tr>
      <w:tr w14:paraId="3B9A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50D38">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4CD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E06A22">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7A6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12A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29271">
            <w:pPr>
              <w:jc w:val="right"/>
              <w:rPr>
                <w:rFonts w:hint="default" w:ascii="Times New Roman" w:hAnsi="Times New Roman" w:eastAsia="宋体" w:cs="Times New Roman"/>
                <w:i w:val="0"/>
                <w:iCs w:val="0"/>
                <w:color w:val="000000"/>
                <w:sz w:val="20"/>
                <w:szCs w:val="20"/>
                <w:highlight w:val="none"/>
                <w:u w:val="none"/>
              </w:rPr>
            </w:pPr>
          </w:p>
        </w:tc>
      </w:tr>
      <w:tr w14:paraId="6D8EB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9C9B8C">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B60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58220">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D283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FF9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885FB">
            <w:pPr>
              <w:jc w:val="right"/>
              <w:rPr>
                <w:rFonts w:hint="default" w:ascii="Times New Roman" w:hAnsi="Times New Roman" w:eastAsia="宋体" w:cs="Times New Roman"/>
                <w:i w:val="0"/>
                <w:iCs w:val="0"/>
                <w:color w:val="000000"/>
                <w:sz w:val="20"/>
                <w:szCs w:val="20"/>
                <w:highlight w:val="none"/>
                <w:u w:val="none"/>
              </w:rPr>
            </w:pPr>
          </w:p>
        </w:tc>
      </w:tr>
      <w:tr w14:paraId="65147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DBD9D">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B39F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2405A">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150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6ACB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0B4AC">
            <w:pPr>
              <w:jc w:val="right"/>
              <w:rPr>
                <w:rFonts w:hint="default" w:ascii="Times New Roman" w:hAnsi="Times New Roman" w:eastAsia="宋体" w:cs="Times New Roman"/>
                <w:i w:val="0"/>
                <w:iCs w:val="0"/>
                <w:color w:val="000000"/>
                <w:sz w:val="20"/>
                <w:szCs w:val="20"/>
                <w:highlight w:val="none"/>
                <w:u w:val="none"/>
              </w:rPr>
            </w:pPr>
          </w:p>
        </w:tc>
      </w:tr>
      <w:tr w14:paraId="7D14A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08535">
            <w:pPr>
              <w:jc w:val="left"/>
              <w:rPr>
                <w:rFonts w:hint="eastAsia" w:ascii="宋体" w:hAnsi="宋体" w:eastAsia="宋体" w:cs="宋体"/>
                <w:i w:val="0"/>
                <w:iCs w:val="0"/>
                <w:color w:val="000000"/>
                <w:sz w:val="20"/>
                <w:szCs w:val="20"/>
                <w:highlight w:val="none"/>
                <w:u w:val="none"/>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A4B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05B627">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CB09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E68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8BA87A">
            <w:pPr>
              <w:jc w:val="right"/>
              <w:rPr>
                <w:rFonts w:hint="default" w:ascii="Times New Roman" w:hAnsi="Times New Roman" w:eastAsia="宋体" w:cs="Times New Roman"/>
                <w:i w:val="0"/>
                <w:iCs w:val="0"/>
                <w:color w:val="000000"/>
                <w:sz w:val="20"/>
                <w:szCs w:val="20"/>
                <w:highlight w:val="none"/>
                <w:u w:val="none"/>
              </w:rPr>
            </w:pPr>
          </w:p>
        </w:tc>
      </w:tr>
      <w:tr w14:paraId="16C60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2559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15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9974C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61C8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807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5F10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r>
      <w:tr w14:paraId="4576F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58F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4255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C4747">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279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C29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B5A9A">
            <w:pPr>
              <w:jc w:val="right"/>
              <w:rPr>
                <w:rFonts w:hint="default" w:ascii="Times New Roman" w:hAnsi="Times New Roman" w:eastAsia="宋体" w:cs="Times New Roman"/>
                <w:i w:val="0"/>
                <w:iCs w:val="0"/>
                <w:color w:val="000000"/>
                <w:sz w:val="20"/>
                <w:szCs w:val="20"/>
                <w:highlight w:val="none"/>
                <w:u w:val="none"/>
              </w:rPr>
            </w:pPr>
          </w:p>
        </w:tc>
      </w:tr>
      <w:tr w14:paraId="6627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5A49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DE8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8930F">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BDB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68A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6FF68E">
            <w:pPr>
              <w:jc w:val="right"/>
              <w:rPr>
                <w:rFonts w:hint="default" w:ascii="Times New Roman" w:hAnsi="Times New Roman" w:eastAsia="宋体" w:cs="Times New Roman"/>
                <w:i w:val="0"/>
                <w:iCs w:val="0"/>
                <w:color w:val="000000"/>
                <w:sz w:val="20"/>
                <w:szCs w:val="20"/>
                <w:highlight w:val="none"/>
                <w:u w:val="none"/>
              </w:rPr>
            </w:pPr>
          </w:p>
        </w:tc>
      </w:tr>
      <w:tr w14:paraId="1CE01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476"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F318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9137A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C2F0F">
            <w:pPr>
              <w:jc w:val="right"/>
              <w:rPr>
                <w:rFonts w:hint="default" w:ascii="Times New Roman" w:hAnsi="Times New Roman" w:eastAsia="宋体" w:cs="Times New Roman"/>
                <w:i w:val="0"/>
                <w:iCs w:val="0"/>
                <w:color w:val="000000"/>
                <w:sz w:val="20"/>
                <w:szCs w:val="20"/>
                <w:highlight w:val="none"/>
                <w:u w:val="none"/>
              </w:rPr>
            </w:pP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35CFB">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891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6BFBD">
            <w:pPr>
              <w:jc w:val="right"/>
              <w:rPr>
                <w:rFonts w:hint="default" w:ascii="Times New Roman" w:hAnsi="Times New Roman" w:eastAsia="宋体" w:cs="Times New Roman"/>
                <w:i w:val="0"/>
                <w:iCs w:val="0"/>
                <w:color w:val="000000"/>
                <w:sz w:val="20"/>
                <w:szCs w:val="20"/>
                <w:highlight w:val="none"/>
                <w:u w:val="none"/>
              </w:rPr>
            </w:pPr>
          </w:p>
        </w:tc>
      </w:tr>
      <w:tr w14:paraId="0C392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5" w:type="pct"/>
          <w:trHeight w:val="308" w:hRule="atLeast"/>
        </w:trPr>
        <w:tc>
          <w:tcPr>
            <w:tcW w:w="13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D592E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B9BE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5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216DF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4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B61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31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016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6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42C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r>
      <w:tr w14:paraId="6BFB8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730C2B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1ABCD335">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6CA499F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AFBCC2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669"/>
        <w:gridCol w:w="1189"/>
        <w:gridCol w:w="1058"/>
        <w:gridCol w:w="873"/>
        <w:gridCol w:w="813"/>
        <w:gridCol w:w="693"/>
        <w:gridCol w:w="931"/>
        <w:gridCol w:w="964"/>
      </w:tblGrid>
      <w:tr w14:paraId="0DC6A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9"/>
            <w:tcBorders>
              <w:top w:val="nil"/>
              <w:left w:val="nil"/>
              <w:bottom w:val="nil"/>
              <w:right w:val="nil"/>
            </w:tcBorders>
            <w:noWrap/>
            <w:vAlign w:val="bottom"/>
          </w:tcPr>
          <w:p w14:paraId="55813675">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3F595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9"/>
            <w:tcBorders>
              <w:top w:val="nil"/>
              <w:left w:val="nil"/>
              <w:bottom w:val="nil"/>
              <w:right w:val="nil"/>
            </w:tcBorders>
            <w:noWrap/>
            <w:vAlign w:val="bottom"/>
          </w:tcPr>
          <w:p w14:paraId="6B14EA7F">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52371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898" w:type="dxa"/>
            <w:gridSpan w:val="3"/>
            <w:tcBorders>
              <w:top w:val="nil"/>
              <w:left w:val="nil"/>
              <w:bottom w:val="single" w:color="000000" w:themeColor="text1" w:sz="8" w:space="0"/>
              <w:right w:val="nil"/>
            </w:tcBorders>
            <w:noWrap/>
            <w:vAlign w:val="bottom"/>
          </w:tcPr>
          <w:p w14:paraId="14A8C9FA">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部门（单位）：涞源县总工会                                                                                                         </w:t>
            </w:r>
          </w:p>
        </w:tc>
        <w:tc>
          <w:tcPr>
            <w:tcW w:w="2744" w:type="dxa"/>
            <w:gridSpan w:val="3"/>
            <w:tcBorders>
              <w:top w:val="nil"/>
              <w:left w:val="nil"/>
              <w:bottom w:val="single" w:color="000000" w:themeColor="text1" w:sz="8" w:space="0"/>
              <w:right w:val="nil"/>
            </w:tcBorders>
            <w:noWrap/>
            <w:vAlign w:val="bottom"/>
          </w:tcPr>
          <w:p w14:paraId="4D646AFE">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350620E2">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FAFD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F023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18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C5189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5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D1C5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87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FF033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81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7005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69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825F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931"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6F71F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0E12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1CF5D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883FD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66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57DB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8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00296C">
            <w:pPr>
              <w:jc w:val="center"/>
              <w:rPr>
                <w:rFonts w:hint="eastAsia" w:ascii="宋体" w:hAnsi="宋体" w:eastAsia="宋体" w:cs="宋体"/>
                <w:i w:val="0"/>
                <w:iCs w:val="0"/>
                <w:color w:val="000000"/>
                <w:sz w:val="20"/>
                <w:szCs w:val="20"/>
                <w:highlight w:val="none"/>
                <w:u w:val="none"/>
              </w:rPr>
            </w:pPr>
          </w:p>
        </w:tc>
        <w:tc>
          <w:tcPr>
            <w:tcW w:w="105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A20A5E">
            <w:pPr>
              <w:jc w:val="center"/>
              <w:rPr>
                <w:rFonts w:hint="eastAsia" w:ascii="宋体" w:hAnsi="宋体" w:eastAsia="宋体" w:cs="宋体"/>
                <w:i w:val="0"/>
                <w:iCs w:val="0"/>
                <w:color w:val="000000"/>
                <w:sz w:val="20"/>
                <w:szCs w:val="20"/>
                <w:highlight w:val="none"/>
                <w:u w:val="none"/>
              </w:rPr>
            </w:pPr>
          </w:p>
        </w:tc>
        <w:tc>
          <w:tcPr>
            <w:tcW w:w="87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C5FFFE5">
            <w:pPr>
              <w:jc w:val="center"/>
              <w:rPr>
                <w:rFonts w:hint="eastAsia" w:ascii="宋体" w:hAnsi="宋体" w:eastAsia="宋体" w:cs="宋体"/>
                <w:i w:val="0"/>
                <w:iCs w:val="0"/>
                <w:color w:val="000000"/>
                <w:sz w:val="20"/>
                <w:szCs w:val="20"/>
                <w:highlight w:val="none"/>
                <w:u w:val="none"/>
              </w:rPr>
            </w:pPr>
          </w:p>
        </w:tc>
        <w:tc>
          <w:tcPr>
            <w:tcW w:w="81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8927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6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75008DA">
            <w:pPr>
              <w:jc w:val="center"/>
              <w:rPr>
                <w:rFonts w:hint="eastAsia" w:ascii="宋体" w:hAnsi="宋体" w:eastAsia="宋体" w:cs="宋体"/>
                <w:i w:val="0"/>
                <w:iCs w:val="0"/>
                <w:color w:val="000000"/>
                <w:sz w:val="20"/>
                <w:szCs w:val="20"/>
                <w:highlight w:val="none"/>
                <w:u w:val="none"/>
              </w:rPr>
            </w:pPr>
          </w:p>
        </w:tc>
        <w:tc>
          <w:tcPr>
            <w:tcW w:w="93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2EE9C1">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B8E21E">
            <w:pPr>
              <w:jc w:val="center"/>
              <w:rPr>
                <w:rFonts w:hint="eastAsia" w:ascii="宋体" w:hAnsi="宋体" w:eastAsia="宋体" w:cs="宋体"/>
                <w:i w:val="0"/>
                <w:iCs w:val="0"/>
                <w:color w:val="000000"/>
                <w:sz w:val="20"/>
                <w:szCs w:val="20"/>
                <w:highlight w:val="none"/>
                <w:u w:val="none"/>
              </w:rPr>
            </w:pPr>
          </w:p>
        </w:tc>
      </w:tr>
      <w:tr w14:paraId="2F5FC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3A6123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66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CF6E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8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7C5B88">
            <w:pPr>
              <w:jc w:val="center"/>
              <w:rPr>
                <w:rFonts w:hint="eastAsia" w:ascii="宋体" w:hAnsi="宋体" w:eastAsia="宋体" w:cs="宋体"/>
                <w:i w:val="0"/>
                <w:iCs w:val="0"/>
                <w:color w:val="000000"/>
                <w:sz w:val="20"/>
                <w:szCs w:val="20"/>
                <w:highlight w:val="none"/>
                <w:u w:val="none"/>
              </w:rPr>
            </w:pPr>
          </w:p>
        </w:tc>
        <w:tc>
          <w:tcPr>
            <w:tcW w:w="105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E03DCE">
            <w:pPr>
              <w:jc w:val="center"/>
              <w:rPr>
                <w:rFonts w:hint="eastAsia" w:ascii="宋体" w:hAnsi="宋体" w:eastAsia="宋体" w:cs="宋体"/>
                <w:i w:val="0"/>
                <w:iCs w:val="0"/>
                <w:color w:val="000000"/>
                <w:sz w:val="20"/>
                <w:szCs w:val="20"/>
                <w:highlight w:val="none"/>
                <w:u w:val="none"/>
              </w:rPr>
            </w:pPr>
          </w:p>
        </w:tc>
        <w:tc>
          <w:tcPr>
            <w:tcW w:w="87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5C042E5">
            <w:pPr>
              <w:jc w:val="center"/>
              <w:rPr>
                <w:rFonts w:hint="eastAsia" w:ascii="宋体" w:hAnsi="宋体" w:eastAsia="宋体" w:cs="宋体"/>
                <w:i w:val="0"/>
                <w:iCs w:val="0"/>
                <w:color w:val="000000"/>
                <w:sz w:val="20"/>
                <w:szCs w:val="20"/>
                <w:highlight w:val="none"/>
                <w:u w:val="none"/>
              </w:rPr>
            </w:pPr>
          </w:p>
        </w:tc>
        <w:tc>
          <w:tcPr>
            <w:tcW w:w="81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0A4F09">
            <w:pPr>
              <w:jc w:val="center"/>
              <w:rPr>
                <w:rFonts w:hint="eastAsia" w:ascii="宋体" w:hAnsi="宋体" w:eastAsia="宋体" w:cs="宋体"/>
                <w:i w:val="0"/>
                <w:iCs w:val="0"/>
                <w:color w:val="000000"/>
                <w:sz w:val="20"/>
                <w:szCs w:val="20"/>
                <w:highlight w:val="none"/>
                <w:u w:val="none"/>
              </w:rPr>
            </w:pPr>
          </w:p>
        </w:tc>
        <w:tc>
          <w:tcPr>
            <w:tcW w:w="6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1840DC">
            <w:pPr>
              <w:jc w:val="center"/>
              <w:rPr>
                <w:rFonts w:hint="eastAsia" w:ascii="宋体" w:hAnsi="宋体" w:eastAsia="宋体" w:cs="宋体"/>
                <w:i w:val="0"/>
                <w:iCs w:val="0"/>
                <w:color w:val="000000"/>
                <w:sz w:val="20"/>
                <w:szCs w:val="20"/>
                <w:highlight w:val="none"/>
                <w:u w:val="none"/>
              </w:rPr>
            </w:pPr>
          </w:p>
        </w:tc>
        <w:tc>
          <w:tcPr>
            <w:tcW w:w="93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072393">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FAF72EA">
            <w:pPr>
              <w:jc w:val="center"/>
              <w:rPr>
                <w:rFonts w:hint="eastAsia" w:ascii="宋体" w:hAnsi="宋体" w:eastAsia="宋体" w:cs="宋体"/>
                <w:i w:val="0"/>
                <w:iCs w:val="0"/>
                <w:color w:val="000000"/>
                <w:sz w:val="20"/>
                <w:szCs w:val="20"/>
                <w:highlight w:val="none"/>
                <w:u w:val="none"/>
              </w:rPr>
            </w:pPr>
          </w:p>
        </w:tc>
      </w:tr>
      <w:tr w14:paraId="5AE9B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57E60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66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ACC6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8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55AAAC8">
            <w:pPr>
              <w:jc w:val="center"/>
              <w:rPr>
                <w:rFonts w:hint="eastAsia" w:ascii="宋体" w:hAnsi="宋体" w:eastAsia="宋体" w:cs="宋体"/>
                <w:i w:val="0"/>
                <w:iCs w:val="0"/>
                <w:color w:val="000000"/>
                <w:sz w:val="20"/>
                <w:szCs w:val="20"/>
                <w:highlight w:val="none"/>
                <w:u w:val="none"/>
              </w:rPr>
            </w:pPr>
          </w:p>
        </w:tc>
        <w:tc>
          <w:tcPr>
            <w:tcW w:w="105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2A1233">
            <w:pPr>
              <w:jc w:val="center"/>
              <w:rPr>
                <w:rFonts w:hint="eastAsia" w:ascii="宋体" w:hAnsi="宋体" w:eastAsia="宋体" w:cs="宋体"/>
                <w:i w:val="0"/>
                <w:iCs w:val="0"/>
                <w:color w:val="000000"/>
                <w:sz w:val="20"/>
                <w:szCs w:val="20"/>
                <w:highlight w:val="none"/>
                <w:u w:val="none"/>
              </w:rPr>
            </w:pPr>
          </w:p>
        </w:tc>
        <w:tc>
          <w:tcPr>
            <w:tcW w:w="87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9B56E0F">
            <w:pPr>
              <w:jc w:val="center"/>
              <w:rPr>
                <w:rFonts w:hint="eastAsia" w:ascii="宋体" w:hAnsi="宋体" w:eastAsia="宋体" w:cs="宋体"/>
                <w:i w:val="0"/>
                <w:iCs w:val="0"/>
                <w:color w:val="000000"/>
                <w:sz w:val="20"/>
                <w:szCs w:val="20"/>
                <w:highlight w:val="none"/>
                <w:u w:val="none"/>
              </w:rPr>
            </w:pPr>
          </w:p>
        </w:tc>
        <w:tc>
          <w:tcPr>
            <w:tcW w:w="81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2F8B45">
            <w:pPr>
              <w:jc w:val="center"/>
              <w:rPr>
                <w:rFonts w:hint="eastAsia" w:ascii="宋体" w:hAnsi="宋体" w:eastAsia="宋体" w:cs="宋体"/>
                <w:i w:val="0"/>
                <w:iCs w:val="0"/>
                <w:color w:val="000000"/>
                <w:sz w:val="20"/>
                <w:szCs w:val="20"/>
                <w:highlight w:val="none"/>
                <w:u w:val="none"/>
              </w:rPr>
            </w:pPr>
          </w:p>
        </w:tc>
        <w:tc>
          <w:tcPr>
            <w:tcW w:w="6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CA36F1">
            <w:pPr>
              <w:jc w:val="center"/>
              <w:rPr>
                <w:rFonts w:hint="eastAsia" w:ascii="宋体" w:hAnsi="宋体" w:eastAsia="宋体" w:cs="宋体"/>
                <w:i w:val="0"/>
                <w:iCs w:val="0"/>
                <w:color w:val="000000"/>
                <w:sz w:val="20"/>
                <w:szCs w:val="20"/>
                <w:highlight w:val="none"/>
                <w:u w:val="none"/>
              </w:rPr>
            </w:pPr>
          </w:p>
        </w:tc>
        <w:tc>
          <w:tcPr>
            <w:tcW w:w="93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A1019E">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43B53C">
            <w:pPr>
              <w:jc w:val="center"/>
              <w:rPr>
                <w:rFonts w:hint="eastAsia" w:ascii="宋体" w:hAnsi="宋体" w:eastAsia="宋体" w:cs="宋体"/>
                <w:i w:val="0"/>
                <w:iCs w:val="0"/>
                <w:color w:val="000000"/>
                <w:sz w:val="20"/>
                <w:szCs w:val="20"/>
                <w:highlight w:val="none"/>
                <w:u w:val="none"/>
              </w:rPr>
            </w:pPr>
          </w:p>
        </w:tc>
      </w:tr>
      <w:tr w14:paraId="314E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C14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D17A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DF74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D5FD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01CC84">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BBA2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062E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96DB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3CE98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C9D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9F8C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155.39</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AF59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155.39</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4CFD2">
            <w:pPr>
              <w:jc w:val="right"/>
              <w:rPr>
                <w:rFonts w:hint="default" w:ascii="Times New Roman" w:hAnsi="Times New Roman" w:eastAsia="宋体" w:cs="Times New Roman"/>
                <w:i w:val="0"/>
                <w:iCs w:val="0"/>
                <w:color w:val="000000"/>
                <w:sz w:val="20"/>
                <w:szCs w:val="20"/>
                <w:highlight w:val="none"/>
                <w:u w:val="none"/>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2A5920">
            <w:pPr>
              <w:jc w:val="right"/>
              <w:rPr>
                <w:rFonts w:hint="default" w:ascii="Times New Roman" w:hAnsi="Times New Roman" w:eastAsia="宋体" w:cs="Times New Roman"/>
                <w:i w:val="0"/>
                <w:iCs w:val="0"/>
                <w:color w:val="000000"/>
                <w:sz w:val="20"/>
                <w:szCs w:val="20"/>
                <w:highlight w:val="none"/>
                <w:u w:val="none"/>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58D1A">
            <w:pPr>
              <w:jc w:val="right"/>
              <w:rPr>
                <w:rFonts w:hint="default" w:ascii="Times New Roman" w:hAnsi="Times New Roman" w:eastAsia="宋体" w:cs="Times New Roman"/>
                <w:i w:val="0"/>
                <w:iCs w:val="0"/>
                <w:color w:val="000000"/>
                <w:sz w:val="20"/>
                <w:szCs w:val="20"/>
                <w:highlight w:val="none"/>
                <w:u w:val="none"/>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28D552">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135631">
            <w:pPr>
              <w:jc w:val="right"/>
              <w:rPr>
                <w:rFonts w:hint="default" w:ascii="Times New Roman" w:hAnsi="Times New Roman" w:eastAsia="宋体" w:cs="Times New Roman"/>
                <w:i w:val="0"/>
                <w:iCs w:val="0"/>
                <w:color w:val="000000"/>
                <w:sz w:val="20"/>
                <w:szCs w:val="20"/>
                <w:highlight w:val="none"/>
                <w:u w:val="none"/>
              </w:rPr>
            </w:pPr>
          </w:p>
        </w:tc>
      </w:tr>
      <w:tr w14:paraId="550FF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A58A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0A21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DBF0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134.04</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1B0E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134.04</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A068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68727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01A5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8F36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957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22F7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C6FF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20129</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6E74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群众团体事务</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D10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134.04</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C5E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134.04</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3F2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B30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555E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73C5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BEE7A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1994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B0AC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2012901</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E7137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48FC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115.73</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E499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115.73</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4FB3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97D1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1D3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D6C3A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FCB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05C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0FE9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2012902</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200CA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2A3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18.31</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1F2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18.31</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110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E998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056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C3C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6A93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872F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3F29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2687C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55D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18.53</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8230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18.53</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2143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450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EF88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60AA2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E015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5A7C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39910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BFE1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DF6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18.53</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C53F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18.53</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2D54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2855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5876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202F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8DF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0C5D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F055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2080501</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4758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行政单位离退休</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3A6A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9.68</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269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9.68</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C06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3FD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0B19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D73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CB9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444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8E205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A23A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04AE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6.03</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258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6.03</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65D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C4BF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36A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58F2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6288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E85E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1389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2080506</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F547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2DB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003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D9C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6D7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204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75E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ABDC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55BC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0C84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A1BB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828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E1E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6C97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BA6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52A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28C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322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E55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1472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7F1A8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5A82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CDDC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2E3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50D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10B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017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594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A029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37BC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2210201</w:t>
            </w:r>
          </w:p>
        </w:tc>
        <w:tc>
          <w:tcPr>
            <w:tcW w:w="166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1A26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18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6157A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105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563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2.82</w:t>
            </w:r>
          </w:p>
        </w:tc>
        <w:tc>
          <w:tcPr>
            <w:tcW w:w="87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506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8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6094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6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684C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A22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BADDF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E31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9"/>
            <w:tcBorders>
              <w:top w:val="single" w:color="000000" w:themeColor="text1" w:sz="8" w:space="0"/>
              <w:left w:val="nil"/>
              <w:bottom w:val="nil"/>
              <w:right w:val="nil"/>
            </w:tcBorders>
            <w:noWrap/>
            <w:vAlign w:val="center"/>
          </w:tcPr>
          <w:p w14:paraId="1C549C0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368112B7">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749"/>
        <w:gridCol w:w="692"/>
        <w:gridCol w:w="486"/>
        <w:gridCol w:w="1287"/>
        <w:gridCol w:w="850"/>
        <w:gridCol w:w="438"/>
        <w:gridCol w:w="1069"/>
        <w:gridCol w:w="687"/>
        <w:gridCol w:w="1048"/>
      </w:tblGrid>
      <w:tr w14:paraId="7D0BC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7D32E23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7A0FB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43AB585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C6B2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3"/>
            <w:tcBorders>
              <w:top w:val="nil"/>
              <w:left w:val="nil"/>
              <w:bottom w:val="single" w:color="000000" w:themeColor="text1" w:sz="8" w:space="0"/>
              <w:right w:val="nil"/>
            </w:tcBorders>
            <w:noWrap/>
            <w:vAlign w:val="bottom"/>
          </w:tcPr>
          <w:p w14:paraId="3CF1A5B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000000" w:themeColor="text1" w:sz="8" w:space="0"/>
              <w:right w:val="nil"/>
            </w:tcBorders>
            <w:noWrap/>
            <w:vAlign w:val="bottom"/>
          </w:tcPr>
          <w:p w14:paraId="3C0562C1">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4"/>
            <w:tcBorders>
              <w:top w:val="nil"/>
              <w:left w:val="nil"/>
              <w:bottom w:val="single" w:color="000000" w:themeColor="text1" w:sz="8" w:space="0"/>
              <w:right w:val="nil"/>
            </w:tcBorders>
            <w:noWrap/>
            <w:vAlign w:val="bottom"/>
          </w:tcPr>
          <w:p w14:paraId="32D1E852">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67FFB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9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B6F4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3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37F87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FFB47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8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F23D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57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B345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8"/>
                <w:szCs w:val="28"/>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36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B802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56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3152F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6A7CF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3D272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9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119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3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7AE6D08">
            <w:pPr>
              <w:jc w:val="center"/>
              <w:rPr>
                <w:rFonts w:hint="eastAsia" w:ascii="宋体" w:hAnsi="宋体" w:eastAsia="宋体" w:cs="宋体"/>
                <w:i w:val="0"/>
                <w:iCs w:val="0"/>
                <w:color w:val="000000"/>
                <w:sz w:val="20"/>
                <w:szCs w:val="20"/>
                <w:highlight w:val="none"/>
                <w:u w:val="none"/>
              </w:rPr>
            </w:pPr>
          </w:p>
        </w:tc>
        <w:tc>
          <w:tcPr>
            <w:tcW w:w="6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27C4B7C">
            <w:pPr>
              <w:jc w:val="center"/>
              <w:rPr>
                <w:rFonts w:hint="eastAsia" w:ascii="宋体" w:hAnsi="宋体" w:eastAsia="宋体" w:cs="宋体"/>
                <w:i w:val="0"/>
                <w:iCs w:val="0"/>
                <w:color w:val="000000"/>
                <w:sz w:val="20"/>
                <w:szCs w:val="20"/>
                <w:highlight w:val="none"/>
                <w:u w:val="none"/>
              </w:rPr>
            </w:pPr>
          </w:p>
        </w:tc>
        <w:tc>
          <w:tcPr>
            <w:tcW w:w="68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06E2420">
            <w:pPr>
              <w:jc w:val="center"/>
              <w:rPr>
                <w:rFonts w:hint="eastAsia" w:ascii="宋体" w:hAnsi="宋体" w:eastAsia="宋体" w:cs="宋体"/>
                <w:i w:val="0"/>
                <w:iCs w:val="0"/>
                <w:color w:val="000000"/>
                <w:sz w:val="20"/>
                <w:szCs w:val="20"/>
                <w:highlight w:val="none"/>
                <w:u w:val="none"/>
              </w:rPr>
            </w:pPr>
          </w:p>
        </w:tc>
        <w:tc>
          <w:tcPr>
            <w:tcW w:w="57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AB31CF7">
            <w:pPr>
              <w:jc w:val="center"/>
              <w:rPr>
                <w:rFonts w:hint="eastAsia" w:ascii="宋体" w:hAnsi="宋体" w:eastAsia="宋体" w:cs="宋体"/>
                <w:i w:val="0"/>
                <w:iCs w:val="0"/>
                <w:color w:val="000000"/>
                <w:sz w:val="20"/>
                <w:szCs w:val="20"/>
                <w:highlight w:val="none"/>
                <w:u w:val="none"/>
              </w:rPr>
            </w:pPr>
          </w:p>
        </w:tc>
        <w:tc>
          <w:tcPr>
            <w:tcW w:w="36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940090">
            <w:pPr>
              <w:jc w:val="center"/>
              <w:rPr>
                <w:rFonts w:hint="eastAsia" w:ascii="宋体" w:hAnsi="宋体" w:eastAsia="宋体" w:cs="宋体"/>
                <w:i w:val="0"/>
                <w:iCs w:val="0"/>
                <w:color w:val="000000"/>
                <w:sz w:val="20"/>
                <w:szCs w:val="20"/>
                <w:highlight w:val="none"/>
                <w:u w:val="none"/>
              </w:rPr>
            </w:pPr>
          </w:p>
        </w:tc>
        <w:tc>
          <w:tcPr>
            <w:tcW w:w="56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4B1025C">
            <w:pPr>
              <w:jc w:val="center"/>
              <w:rPr>
                <w:rFonts w:hint="eastAsia" w:ascii="宋体" w:hAnsi="宋体" w:eastAsia="宋体" w:cs="宋体"/>
                <w:i w:val="0"/>
                <w:iCs w:val="0"/>
                <w:color w:val="000000"/>
                <w:sz w:val="20"/>
                <w:szCs w:val="20"/>
                <w:highlight w:val="none"/>
                <w:u w:val="none"/>
              </w:rPr>
            </w:pPr>
          </w:p>
        </w:tc>
      </w:tr>
      <w:tr w14:paraId="6033D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7FC11C1">
            <w:pPr>
              <w:jc w:val="center"/>
              <w:rPr>
                <w:rFonts w:hint="eastAsia" w:ascii="宋体" w:hAnsi="宋体" w:eastAsia="宋体" w:cs="宋体"/>
                <w:i w:val="0"/>
                <w:iCs w:val="0"/>
                <w:color w:val="000000"/>
                <w:sz w:val="20"/>
                <w:szCs w:val="20"/>
                <w:highlight w:val="none"/>
                <w:u w:val="none"/>
              </w:rPr>
            </w:pPr>
          </w:p>
        </w:tc>
        <w:tc>
          <w:tcPr>
            <w:tcW w:w="9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6D2E0">
            <w:pPr>
              <w:jc w:val="center"/>
              <w:rPr>
                <w:rFonts w:hint="eastAsia" w:ascii="宋体" w:hAnsi="宋体" w:eastAsia="宋体" w:cs="宋体"/>
                <w:i w:val="0"/>
                <w:iCs w:val="0"/>
                <w:color w:val="000000"/>
                <w:sz w:val="20"/>
                <w:szCs w:val="20"/>
                <w:highlight w:val="none"/>
                <w:u w:val="none"/>
              </w:rPr>
            </w:pPr>
          </w:p>
        </w:tc>
        <w:tc>
          <w:tcPr>
            <w:tcW w:w="63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FF1B99">
            <w:pPr>
              <w:jc w:val="center"/>
              <w:rPr>
                <w:rFonts w:hint="eastAsia" w:ascii="宋体" w:hAnsi="宋体" w:eastAsia="宋体" w:cs="宋体"/>
                <w:i w:val="0"/>
                <w:iCs w:val="0"/>
                <w:color w:val="000000"/>
                <w:sz w:val="20"/>
                <w:szCs w:val="20"/>
                <w:highlight w:val="none"/>
                <w:u w:val="none"/>
              </w:rPr>
            </w:pPr>
          </w:p>
        </w:tc>
        <w:tc>
          <w:tcPr>
            <w:tcW w:w="6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F1955A">
            <w:pPr>
              <w:jc w:val="center"/>
              <w:rPr>
                <w:rFonts w:hint="eastAsia" w:ascii="宋体" w:hAnsi="宋体" w:eastAsia="宋体" w:cs="宋体"/>
                <w:i w:val="0"/>
                <w:iCs w:val="0"/>
                <w:color w:val="000000"/>
                <w:sz w:val="20"/>
                <w:szCs w:val="20"/>
                <w:highlight w:val="none"/>
                <w:u w:val="none"/>
              </w:rPr>
            </w:pPr>
          </w:p>
        </w:tc>
        <w:tc>
          <w:tcPr>
            <w:tcW w:w="68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F271202">
            <w:pPr>
              <w:jc w:val="center"/>
              <w:rPr>
                <w:rFonts w:hint="eastAsia" w:ascii="宋体" w:hAnsi="宋体" w:eastAsia="宋体" w:cs="宋体"/>
                <w:i w:val="0"/>
                <w:iCs w:val="0"/>
                <w:color w:val="000000"/>
                <w:sz w:val="20"/>
                <w:szCs w:val="20"/>
                <w:highlight w:val="none"/>
                <w:u w:val="none"/>
              </w:rPr>
            </w:pPr>
          </w:p>
        </w:tc>
        <w:tc>
          <w:tcPr>
            <w:tcW w:w="57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4E112CF">
            <w:pPr>
              <w:jc w:val="center"/>
              <w:rPr>
                <w:rFonts w:hint="eastAsia" w:ascii="宋体" w:hAnsi="宋体" w:eastAsia="宋体" w:cs="宋体"/>
                <w:i w:val="0"/>
                <w:iCs w:val="0"/>
                <w:color w:val="000000"/>
                <w:sz w:val="20"/>
                <w:szCs w:val="20"/>
                <w:highlight w:val="none"/>
                <w:u w:val="none"/>
              </w:rPr>
            </w:pPr>
          </w:p>
        </w:tc>
        <w:tc>
          <w:tcPr>
            <w:tcW w:w="36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529D7B">
            <w:pPr>
              <w:jc w:val="center"/>
              <w:rPr>
                <w:rFonts w:hint="eastAsia" w:ascii="宋体" w:hAnsi="宋体" w:eastAsia="宋体" w:cs="宋体"/>
                <w:i w:val="0"/>
                <w:iCs w:val="0"/>
                <w:color w:val="000000"/>
                <w:sz w:val="20"/>
                <w:szCs w:val="20"/>
                <w:highlight w:val="none"/>
                <w:u w:val="none"/>
              </w:rPr>
            </w:pPr>
          </w:p>
        </w:tc>
        <w:tc>
          <w:tcPr>
            <w:tcW w:w="56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940C46">
            <w:pPr>
              <w:jc w:val="center"/>
              <w:rPr>
                <w:rFonts w:hint="eastAsia" w:ascii="宋体" w:hAnsi="宋体" w:eastAsia="宋体" w:cs="宋体"/>
                <w:i w:val="0"/>
                <w:iCs w:val="0"/>
                <w:color w:val="000000"/>
                <w:sz w:val="20"/>
                <w:szCs w:val="20"/>
                <w:highlight w:val="none"/>
                <w:u w:val="none"/>
              </w:rPr>
            </w:pPr>
          </w:p>
        </w:tc>
      </w:tr>
      <w:tr w14:paraId="49674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0E3120">
            <w:pPr>
              <w:jc w:val="center"/>
              <w:rPr>
                <w:rFonts w:hint="eastAsia" w:ascii="宋体" w:hAnsi="宋体" w:eastAsia="宋体" w:cs="宋体"/>
                <w:i w:val="0"/>
                <w:iCs w:val="0"/>
                <w:color w:val="000000"/>
                <w:sz w:val="20"/>
                <w:szCs w:val="20"/>
                <w:highlight w:val="none"/>
                <w:u w:val="none"/>
              </w:rPr>
            </w:pPr>
          </w:p>
        </w:tc>
        <w:tc>
          <w:tcPr>
            <w:tcW w:w="9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B5FC8">
            <w:pPr>
              <w:jc w:val="center"/>
              <w:rPr>
                <w:rFonts w:hint="eastAsia" w:ascii="宋体" w:hAnsi="宋体" w:eastAsia="宋体" w:cs="宋体"/>
                <w:i w:val="0"/>
                <w:iCs w:val="0"/>
                <w:color w:val="000000"/>
                <w:sz w:val="20"/>
                <w:szCs w:val="20"/>
                <w:highlight w:val="none"/>
                <w:u w:val="none"/>
              </w:rPr>
            </w:pPr>
          </w:p>
        </w:tc>
        <w:tc>
          <w:tcPr>
            <w:tcW w:w="63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B78A7A">
            <w:pPr>
              <w:jc w:val="center"/>
              <w:rPr>
                <w:rFonts w:hint="eastAsia" w:ascii="宋体" w:hAnsi="宋体" w:eastAsia="宋体" w:cs="宋体"/>
                <w:i w:val="0"/>
                <w:iCs w:val="0"/>
                <w:color w:val="000000"/>
                <w:sz w:val="20"/>
                <w:szCs w:val="20"/>
                <w:highlight w:val="none"/>
                <w:u w:val="none"/>
              </w:rPr>
            </w:pPr>
          </w:p>
        </w:tc>
        <w:tc>
          <w:tcPr>
            <w:tcW w:w="6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DC0F1C9">
            <w:pPr>
              <w:jc w:val="center"/>
              <w:rPr>
                <w:rFonts w:hint="eastAsia" w:ascii="宋体" w:hAnsi="宋体" w:eastAsia="宋体" w:cs="宋体"/>
                <w:i w:val="0"/>
                <w:iCs w:val="0"/>
                <w:color w:val="000000"/>
                <w:sz w:val="20"/>
                <w:szCs w:val="20"/>
                <w:highlight w:val="none"/>
                <w:u w:val="none"/>
              </w:rPr>
            </w:pPr>
          </w:p>
        </w:tc>
        <w:tc>
          <w:tcPr>
            <w:tcW w:w="68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87BE20">
            <w:pPr>
              <w:jc w:val="center"/>
              <w:rPr>
                <w:rFonts w:hint="eastAsia" w:ascii="宋体" w:hAnsi="宋体" w:eastAsia="宋体" w:cs="宋体"/>
                <w:i w:val="0"/>
                <w:iCs w:val="0"/>
                <w:color w:val="000000"/>
                <w:sz w:val="20"/>
                <w:szCs w:val="20"/>
                <w:highlight w:val="none"/>
                <w:u w:val="none"/>
              </w:rPr>
            </w:pPr>
          </w:p>
        </w:tc>
        <w:tc>
          <w:tcPr>
            <w:tcW w:w="57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8428AB">
            <w:pPr>
              <w:jc w:val="center"/>
              <w:rPr>
                <w:rFonts w:hint="eastAsia" w:ascii="宋体" w:hAnsi="宋体" w:eastAsia="宋体" w:cs="宋体"/>
                <w:i w:val="0"/>
                <w:iCs w:val="0"/>
                <w:color w:val="000000"/>
                <w:sz w:val="20"/>
                <w:szCs w:val="20"/>
                <w:highlight w:val="none"/>
                <w:u w:val="none"/>
              </w:rPr>
            </w:pPr>
          </w:p>
        </w:tc>
        <w:tc>
          <w:tcPr>
            <w:tcW w:w="36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17EDB1">
            <w:pPr>
              <w:jc w:val="center"/>
              <w:rPr>
                <w:rFonts w:hint="eastAsia" w:ascii="宋体" w:hAnsi="宋体" w:eastAsia="宋体" w:cs="宋体"/>
                <w:i w:val="0"/>
                <w:iCs w:val="0"/>
                <w:color w:val="000000"/>
                <w:sz w:val="20"/>
                <w:szCs w:val="20"/>
                <w:highlight w:val="none"/>
                <w:u w:val="none"/>
              </w:rPr>
            </w:pPr>
          </w:p>
        </w:tc>
        <w:tc>
          <w:tcPr>
            <w:tcW w:w="56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E06897C">
            <w:pPr>
              <w:jc w:val="center"/>
              <w:rPr>
                <w:rFonts w:hint="eastAsia" w:ascii="宋体" w:hAnsi="宋体" w:eastAsia="宋体" w:cs="宋体"/>
                <w:i w:val="0"/>
                <w:iCs w:val="0"/>
                <w:color w:val="000000"/>
                <w:sz w:val="20"/>
                <w:szCs w:val="20"/>
                <w:highlight w:val="none"/>
                <w:u w:val="none"/>
              </w:rPr>
            </w:pPr>
          </w:p>
        </w:tc>
      </w:tr>
      <w:tr w14:paraId="55EBE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49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7EAE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9FF67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E8F6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4147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8376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A72C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D4643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047D2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49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CFD5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7CD0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5D3E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137.08</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F56E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18.31</w:t>
            </w: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281A4B">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653E75">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CF3DE4">
            <w:pPr>
              <w:jc w:val="right"/>
              <w:rPr>
                <w:rFonts w:hint="default" w:ascii="Times New Roman" w:hAnsi="Times New Roman" w:eastAsia="宋体" w:cs="Times New Roman"/>
                <w:i w:val="0"/>
                <w:iCs w:val="0"/>
                <w:color w:val="000000"/>
                <w:sz w:val="20"/>
                <w:szCs w:val="20"/>
                <w:highlight w:val="none"/>
                <w:u w:val="none"/>
              </w:rPr>
            </w:pPr>
          </w:p>
        </w:tc>
      </w:tr>
      <w:tr w14:paraId="00F40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9CBD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CC7D1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104B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134.04</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8F9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21F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9A90F">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C78E2">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3CFE3">
            <w:pPr>
              <w:jc w:val="right"/>
              <w:rPr>
                <w:rFonts w:hint="default" w:ascii="Times New Roman" w:hAnsi="Times New Roman" w:eastAsia="宋体" w:cs="Times New Roman"/>
                <w:i w:val="0"/>
                <w:iCs w:val="0"/>
                <w:color w:val="000000"/>
                <w:sz w:val="20"/>
                <w:szCs w:val="20"/>
                <w:highlight w:val="none"/>
                <w:u w:val="none"/>
              </w:rPr>
            </w:pPr>
          </w:p>
        </w:tc>
      </w:tr>
      <w:tr w14:paraId="29887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CAACA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0006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群众团体事务</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000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134.04</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A8A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4E6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A28BE9">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20007">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85BAE">
            <w:pPr>
              <w:jc w:val="right"/>
              <w:rPr>
                <w:rFonts w:hint="default" w:ascii="Times New Roman" w:hAnsi="Times New Roman" w:eastAsia="宋体" w:cs="Times New Roman"/>
                <w:i w:val="0"/>
                <w:iCs w:val="0"/>
                <w:color w:val="000000"/>
                <w:sz w:val="20"/>
                <w:szCs w:val="20"/>
                <w:highlight w:val="none"/>
                <w:u w:val="none"/>
              </w:rPr>
            </w:pPr>
          </w:p>
        </w:tc>
      </w:tr>
      <w:tr w14:paraId="788A9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E37F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2012901</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C110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3AA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C1F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D7FE5">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4F22C0">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D68BCE">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2904F7">
            <w:pPr>
              <w:jc w:val="right"/>
              <w:rPr>
                <w:rFonts w:hint="default" w:ascii="Times New Roman" w:hAnsi="Times New Roman" w:eastAsia="宋体" w:cs="Times New Roman"/>
                <w:i w:val="0"/>
                <w:iCs w:val="0"/>
                <w:color w:val="000000"/>
                <w:sz w:val="20"/>
                <w:szCs w:val="20"/>
                <w:highlight w:val="none"/>
                <w:u w:val="none"/>
              </w:rPr>
            </w:pPr>
          </w:p>
        </w:tc>
      </w:tr>
      <w:tr w14:paraId="44559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666D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2012902</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101A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3C44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9E75B">
            <w:pPr>
              <w:jc w:val="right"/>
              <w:rPr>
                <w:rFonts w:hint="default" w:ascii="Times New Roman" w:hAnsi="Times New Roman" w:eastAsia="宋体" w:cs="Times New Roman"/>
                <w:i w:val="0"/>
                <w:iCs w:val="0"/>
                <w:color w:val="000000"/>
                <w:sz w:val="20"/>
                <w:szCs w:val="20"/>
                <w:highlight w:val="none"/>
                <w:u w:val="none"/>
              </w:rPr>
            </w:pP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62E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5772C">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4B009">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71AF6">
            <w:pPr>
              <w:jc w:val="right"/>
              <w:rPr>
                <w:rFonts w:hint="default" w:ascii="Times New Roman" w:hAnsi="Times New Roman" w:eastAsia="宋体" w:cs="Times New Roman"/>
                <w:i w:val="0"/>
                <w:iCs w:val="0"/>
                <w:color w:val="000000"/>
                <w:sz w:val="20"/>
                <w:szCs w:val="20"/>
                <w:highlight w:val="none"/>
                <w:u w:val="none"/>
              </w:rPr>
            </w:pPr>
          </w:p>
        </w:tc>
      </w:tr>
      <w:tr w14:paraId="75601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58DD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0C6C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2339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3D2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25D4E">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34987">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15CA6">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46EF9">
            <w:pPr>
              <w:jc w:val="right"/>
              <w:rPr>
                <w:rFonts w:hint="default" w:ascii="Times New Roman" w:hAnsi="Times New Roman" w:eastAsia="宋体" w:cs="Times New Roman"/>
                <w:i w:val="0"/>
                <w:iCs w:val="0"/>
                <w:color w:val="000000"/>
                <w:sz w:val="20"/>
                <w:szCs w:val="20"/>
                <w:highlight w:val="none"/>
                <w:u w:val="none"/>
              </w:rPr>
            </w:pPr>
          </w:p>
        </w:tc>
      </w:tr>
      <w:tr w14:paraId="0C45F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FAAA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AE94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9CA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D95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6AB54">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2AF86">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CE75B">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EDB2A">
            <w:pPr>
              <w:jc w:val="right"/>
              <w:rPr>
                <w:rFonts w:hint="default" w:ascii="Times New Roman" w:hAnsi="Times New Roman" w:eastAsia="宋体" w:cs="Times New Roman"/>
                <w:i w:val="0"/>
                <w:iCs w:val="0"/>
                <w:color w:val="000000"/>
                <w:sz w:val="20"/>
                <w:szCs w:val="20"/>
                <w:highlight w:val="none"/>
                <w:u w:val="none"/>
              </w:rPr>
            </w:pPr>
          </w:p>
        </w:tc>
      </w:tr>
      <w:tr w14:paraId="61567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309D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DCBE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B9AD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9.68</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587A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9.68</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65F1B">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3752E">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44A19">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D6A90F">
            <w:pPr>
              <w:jc w:val="right"/>
              <w:rPr>
                <w:rFonts w:hint="default" w:ascii="Times New Roman" w:hAnsi="Times New Roman" w:eastAsia="宋体" w:cs="Times New Roman"/>
                <w:i w:val="0"/>
                <w:iCs w:val="0"/>
                <w:color w:val="000000"/>
                <w:sz w:val="20"/>
                <w:szCs w:val="20"/>
                <w:highlight w:val="none"/>
                <w:u w:val="none"/>
              </w:rPr>
            </w:pPr>
          </w:p>
        </w:tc>
      </w:tr>
      <w:tr w14:paraId="23092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7ADC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A373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B7FB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6.03</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4817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6.03</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65FBF">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9772D">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84534">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835B0">
            <w:pPr>
              <w:jc w:val="right"/>
              <w:rPr>
                <w:rFonts w:hint="default" w:ascii="Times New Roman" w:hAnsi="Times New Roman" w:eastAsia="宋体" w:cs="Times New Roman"/>
                <w:i w:val="0"/>
                <w:iCs w:val="0"/>
                <w:color w:val="000000"/>
                <w:sz w:val="20"/>
                <w:szCs w:val="20"/>
                <w:highlight w:val="none"/>
                <w:u w:val="none"/>
              </w:rPr>
            </w:pPr>
          </w:p>
        </w:tc>
      </w:tr>
      <w:tr w14:paraId="7D4D4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5A81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FEDD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D202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1E6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20C54">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0D8D9">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2155DF">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50E8B">
            <w:pPr>
              <w:jc w:val="right"/>
              <w:rPr>
                <w:rFonts w:hint="default" w:ascii="Times New Roman" w:hAnsi="Times New Roman" w:eastAsia="宋体" w:cs="Times New Roman"/>
                <w:i w:val="0"/>
                <w:iCs w:val="0"/>
                <w:color w:val="000000"/>
                <w:sz w:val="20"/>
                <w:szCs w:val="20"/>
                <w:highlight w:val="none"/>
                <w:u w:val="none"/>
              </w:rPr>
            </w:pPr>
          </w:p>
        </w:tc>
      </w:tr>
      <w:tr w14:paraId="768E8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C4BB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D74E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A6CE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561BA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051A1">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DDCFAD">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75E9F">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C3EF3">
            <w:pPr>
              <w:jc w:val="right"/>
              <w:rPr>
                <w:rFonts w:hint="default" w:ascii="Times New Roman" w:hAnsi="Times New Roman" w:eastAsia="宋体" w:cs="Times New Roman"/>
                <w:i w:val="0"/>
                <w:iCs w:val="0"/>
                <w:color w:val="000000"/>
                <w:sz w:val="20"/>
                <w:szCs w:val="20"/>
                <w:highlight w:val="none"/>
                <w:u w:val="none"/>
              </w:rPr>
            </w:pPr>
          </w:p>
        </w:tc>
      </w:tr>
      <w:tr w14:paraId="6929B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C59E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8AF3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663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C93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58413">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67441">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8844B">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B0C74">
            <w:pPr>
              <w:jc w:val="right"/>
              <w:rPr>
                <w:rFonts w:hint="default" w:ascii="Times New Roman" w:hAnsi="Times New Roman" w:eastAsia="宋体" w:cs="Times New Roman"/>
                <w:i w:val="0"/>
                <w:iCs w:val="0"/>
                <w:color w:val="000000"/>
                <w:sz w:val="20"/>
                <w:szCs w:val="20"/>
                <w:highlight w:val="none"/>
                <w:u w:val="none"/>
              </w:rPr>
            </w:pPr>
          </w:p>
        </w:tc>
      </w:tr>
      <w:tr w14:paraId="3B51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995C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9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8E26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3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E94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DBE8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68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FCB7D">
            <w:pPr>
              <w:jc w:val="right"/>
              <w:rPr>
                <w:rFonts w:hint="default" w:ascii="Times New Roman" w:hAnsi="Times New Roman" w:eastAsia="宋体" w:cs="Times New Roman"/>
                <w:i w:val="0"/>
                <w:iCs w:val="0"/>
                <w:color w:val="000000"/>
                <w:sz w:val="20"/>
                <w:szCs w:val="20"/>
                <w:highlight w:val="none"/>
                <w:u w:val="none"/>
              </w:rPr>
            </w:pPr>
          </w:p>
        </w:tc>
        <w:tc>
          <w:tcPr>
            <w:tcW w:w="5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CFC181">
            <w:pPr>
              <w:jc w:val="right"/>
              <w:rPr>
                <w:rFonts w:hint="default" w:ascii="Times New Roman" w:hAnsi="Times New Roman" w:eastAsia="宋体" w:cs="Times New Roman"/>
                <w:i w:val="0"/>
                <w:iCs w:val="0"/>
                <w:color w:val="000000"/>
                <w:sz w:val="20"/>
                <w:szCs w:val="20"/>
                <w:highlight w:val="none"/>
                <w:u w:val="none"/>
              </w:rPr>
            </w:pPr>
          </w:p>
        </w:tc>
        <w:tc>
          <w:tcPr>
            <w:tcW w:w="3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492A9">
            <w:pPr>
              <w:jc w:val="right"/>
              <w:rPr>
                <w:rFonts w:hint="default" w:ascii="Times New Roman" w:hAnsi="Times New Roman" w:eastAsia="宋体" w:cs="Times New Roman"/>
                <w:i w:val="0"/>
                <w:iCs w:val="0"/>
                <w:color w:val="000000"/>
                <w:sz w:val="20"/>
                <w:szCs w:val="20"/>
                <w:highlight w:val="none"/>
                <w:u w:val="none"/>
              </w:rPr>
            </w:pPr>
          </w:p>
        </w:tc>
        <w:tc>
          <w:tcPr>
            <w:tcW w:w="56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0A171">
            <w:pPr>
              <w:jc w:val="right"/>
              <w:rPr>
                <w:rFonts w:hint="default" w:ascii="Times New Roman" w:hAnsi="Times New Roman" w:eastAsia="宋体" w:cs="Times New Roman"/>
                <w:i w:val="0"/>
                <w:iCs w:val="0"/>
                <w:color w:val="000000"/>
                <w:sz w:val="20"/>
                <w:szCs w:val="20"/>
                <w:highlight w:val="none"/>
                <w:u w:val="none"/>
              </w:rPr>
            </w:pPr>
          </w:p>
        </w:tc>
      </w:tr>
      <w:tr w14:paraId="49D61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359B848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7BD400B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E2A125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3D94CE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41C852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2DE768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tbl>
      <w:tblPr>
        <w:tblStyle w:val="11"/>
        <w:tblW w:w="6390" w:type="pct"/>
        <w:tblInd w:w="-11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56"/>
        <w:gridCol w:w="699"/>
        <w:gridCol w:w="838"/>
        <w:gridCol w:w="1659"/>
        <w:gridCol w:w="439"/>
        <w:gridCol w:w="624"/>
        <w:gridCol w:w="458"/>
        <w:gridCol w:w="596"/>
        <w:gridCol w:w="1124"/>
        <w:gridCol w:w="1036"/>
        <w:gridCol w:w="1047"/>
      </w:tblGrid>
      <w:tr w14:paraId="0CA7A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4689D8CF">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2B4BF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54E1889">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AD98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09" w:type="pct"/>
            <w:gridSpan w:val="4"/>
            <w:tcBorders>
              <w:top w:val="nil"/>
              <w:left w:val="nil"/>
              <w:bottom w:val="single" w:color="000000" w:themeColor="text1" w:sz="8" w:space="0"/>
              <w:right w:val="nil"/>
            </w:tcBorders>
            <w:noWrap/>
            <w:vAlign w:val="bottom"/>
          </w:tcPr>
          <w:p w14:paraId="330A3F74">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740" w:type="pct"/>
            <w:gridSpan w:val="3"/>
            <w:tcBorders>
              <w:top w:val="nil"/>
              <w:left w:val="nil"/>
              <w:bottom w:val="single" w:color="000000" w:themeColor="text1" w:sz="8" w:space="0"/>
              <w:right w:val="nil"/>
            </w:tcBorders>
            <w:noWrap/>
            <w:vAlign w:val="bottom"/>
          </w:tcPr>
          <w:p w14:paraId="6E63AFD5">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0" w:type="pct"/>
            <w:gridSpan w:val="4"/>
            <w:tcBorders>
              <w:top w:val="nil"/>
              <w:left w:val="nil"/>
              <w:bottom w:val="single" w:color="000000" w:themeColor="text1" w:sz="8" w:space="0"/>
              <w:right w:val="nil"/>
            </w:tcBorders>
            <w:noWrap/>
            <w:vAlign w:val="bottom"/>
          </w:tcPr>
          <w:p w14:paraId="0B9F030E">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5F5C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60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C7E0BD">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397"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C9639C">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65BB6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5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DAE035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34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99475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40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6B95C5">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102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435E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3E6060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1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1BC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0B88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0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EEE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5684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2B02D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5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D20D7A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34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283B7E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0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7C917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2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64293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3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B21A9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1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F26DA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6F12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0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BF3D67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BC84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061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88FB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161C5">
            <w:pPr>
              <w:jc w:val="center"/>
              <w:rPr>
                <w:rFonts w:hint="eastAsia" w:ascii="宋体" w:hAnsi="宋体" w:eastAsia="宋体" w:cs="宋体"/>
                <w:i w:val="0"/>
                <w:iCs w:val="0"/>
                <w:color w:val="000000"/>
                <w:sz w:val="20"/>
                <w:szCs w:val="20"/>
                <w:highlight w:val="none"/>
                <w:u w:val="none"/>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E04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4AD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CD424">
            <w:pPr>
              <w:jc w:val="center"/>
              <w:rPr>
                <w:rFonts w:hint="eastAsia" w:ascii="宋体" w:hAnsi="宋体" w:eastAsia="宋体" w:cs="宋体"/>
                <w:i w:val="0"/>
                <w:iCs w:val="0"/>
                <w:color w:val="000000"/>
                <w:sz w:val="20"/>
                <w:szCs w:val="20"/>
                <w:highlight w:val="none"/>
                <w:u w:val="none"/>
              </w:rPr>
            </w:pP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901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8279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32B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279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6939D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E350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6607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D0EE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2E2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26D0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F0AA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134.04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5AA61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134.04</w:t>
            </w: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6783A">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49A46">
            <w:pPr>
              <w:jc w:val="right"/>
              <w:rPr>
                <w:rFonts w:hint="default" w:ascii="Times New Roman" w:hAnsi="Times New Roman" w:eastAsia="宋体" w:cs="Times New Roman"/>
                <w:i w:val="0"/>
                <w:iCs w:val="0"/>
                <w:color w:val="000000"/>
                <w:sz w:val="20"/>
                <w:szCs w:val="20"/>
                <w:highlight w:val="none"/>
                <w:u w:val="none"/>
              </w:rPr>
            </w:pPr>
          </w:p>
        </w:tc>
      </w:tr>
      <w:tr w14:paraId="42B41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D8E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9E8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09155">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107D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F59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E4D9A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BE5485">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46201">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E54E3">
            <w:pPr>
              <w:jc w:val="right"/>
              <w:rPr>
                <w:rFonts w:hint="default" w:ascii="Times New Roman" w:hAnsi="Times New Roman" w:eastAsia="宋体" w:cs="Times New Roman"/>
                <w:i w:val="0"/>
                <w:iCs w:val="0"/>
                <w:color w:val="000000"/>
                <w:sz w:val="20"/>
                <w:szCs w:val="20"/>
                <w:highlight w:val="none"/>
                <w:u w:val="none"/>
              </w:rPr>
            </w:pPr>
          </w:p>
        </w:tc>
      </w:tr>
      <w:tr w14:paraId="786C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410D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ABB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B0117">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0B7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DB8D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24856">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0BD31">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901E4">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8E371B">
            <w:pPr>
              <w:jc w:val="right"/>
              <w:rPr>
                <w:rFonts w:hint="default" w:ascii="Times New Roman" w:hAnsi="Times New Roman" w:eastAsia="宋体" w:cs="Times New Roman"/>
                <w:i w:val="0"/>
                <w:iCs w:val="0"/>
                <w:color w:val="000000"/>
                <w:sz w:val="20"/>
                <w:szCs w:val="20"/>
                <w:highlight w:val="none"/>
                <w:u w:val="none"/>
              </w:rPr>
            </w:pPr>
          </w:p>
        </w:tc>
      </w:tr>
      <w:tr w14:paraId="4DC05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83553">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8F0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7277B">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EA8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0DCE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4599D">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494832">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019FC">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DECED">
            <w:pPr>
              <w:jc w:val="right"/>
              <w:rPr>
                <w:rFonts w:hint="default" w:ascii="Times New Roman" w:hAnsi="Times New Roman" w:eastAsia="宋体" w:cs="Times New Roman"/>
                <w:i w:val="0"/>
                <w:iCs w:val="0"/>
                <w:color w:val="000000"/>
                <w:sz w:val="20"/>
                <w:szCs w:val="20"/>
                <w:highlight w:val="none"/>
                <w:u w:val="none"/>
              </w:rPr>
            </w:pPr>
          </w:p>
        </w:tc>
      </w:tr>
      <w:tr w14:paraId="37D53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4A42A">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6A4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96606F">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4DE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805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C319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FA400B">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1F960">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6CC67E">
            <w:pPr>
              <w:jc w:val="right"/>
              <w:rPr>
                <w:rFonts w:hint="default" w:ascii="Times New Roman" w:hAnsi="Times New Roman" w:eastAsia="宋体" w:cs="Times New Roman"/>
                <w:i w:val="0"/>
                <w:iCs w:val="0"/>
                <w:color w:val="000000"/>
                <w:sz w:val="20"/>
                <w:szCs w:val="20"/>
                <w:highlight w:val="none"/>
                <w:u w:val="none"/>
              </w:rPr>
            </w:pPr>
          </w:p>
        </w:tc>
      </w:tr>
      <w:tr w14:paraId="3D21F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883DE">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0C4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2DB52">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0D6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A1A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6C52D">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F9ED1">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05395">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F1304">
            <w:pPr>
              <w:jc w:val="right"/>
              <w:rPr>
                <w:rFonts w:hint="default" w:ascii="Times New Roman" w:hAnsi="Times New Roman" w:eastAsia="宋体" w:cs="Times New Roman"/>
                <w:i w:val="0"/>
                <w:iCs w:val="0"/>
                <w:color w:val="000000"/>
                <w:sz w:val="20"/>
                <w:szCs w:val="20"/>
                <w:highlight w:val="none"/>
                <w:u w:val="none"/>
              </w:rPr>
            </w:pPr>
          </w:p>
        </w:tc>
      </w:tr>
      <w:tr w14:paraId="03819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9B283">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EF7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D6EA1E">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40C9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9DB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2E37B6">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00C928">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56D613">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D61B7">
            <w:pPr>
              <w:jc w:val="right"/>
              <w:rPr>
                <w:rFonts w:hint="default" w:ascii="Times New Roman" w:hAnsi="Times New Roman" w:eastAsia="宋体" w:cs="Times New Roman"/>
                <w:i w:val="0"/>
                <w:iCs w:val="0"/>
                <w:color w:val="000000"/>
                <w:sz w:val="20"/>
                <w:szCs w:val="20"/>
                <w:highlight w:val="none"/>
                <w:u w:val="none"/>
              </w:rPr>
            </w:pPr>
          </w:p>
        </w:tc>
      </w:tr>
      <w:tr w14:paraId="29133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47885">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15BD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76084">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0940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5A7C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A478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18.53</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60ED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18.53</w:t>
            </w: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5AC28">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07135">
            <w:pPr>
              <w:jc w:val="right"/>
              <w:rPr>
                <w:rFonts w:hint="default" w:ascii="Times New Roman" w:hAnsi="Times New Roman" w:eastAsia="宋体" w:cs="Times New Roman"/>
                <w:i w:val="0"/>
                <w:iCs w:val="0"/>
                <w:color w:val="000000"/>
                <w:sz w:val="20"/>
                <w:szCs w:val="20"/>
                <w:highlight w:val="none"/>
                <w:u w:val="none"/>
              </w:rPr>
            </w:pPr>
          </w:p>
        </w:tc>
      </w:tr>
      <w:tr w14:paraId="41FB8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0E879">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4F8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4AF96">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0FF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40F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F26E2">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B0764">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BA99E">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DFCB6">
            <w:pPr>
              <w:jc w:val="right"/>
              <w:rPr>
                <w:rFonts w:hint="default" w:ascii="Times New Roman" w:hAnsi="Times New Roman" w:eastAsia="宋体" w:cs="Times New Roman"/>
                <w:i w:val="0"/>
                <w:iCs w:val="0"/>
                <w:color w:val="000000"/>
                <w:sz w:val="20"/>
                <w:szCs w:val="20"/>
                <w:highlight w:val="none"/>
                <w:u w:val="none"/>
              </w:rPr>
            </w:pPr>
          </w:p>
        </w:tc>
      </w:tr>
      <w:tr w14:paraId="158E6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87ED35">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88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A234A">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65B7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58DF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22612">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1729B">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A6AE7">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8F9035">
            <w:pPr>
              <w:jc w:val="right"/>
              <w:rPr>
                <w:rFonts w:hint="default" w:ascii="Times New Roman" w:hAnsi="Times New Roman" w:eastAsia="宋体" w:cs="Times New Roman"/>
                <w:i w:val="0"/>
                <w:iCs w:val="0"/>
                <w:color w:val="000000"/>
                <w:sz w:val="20"/>
                <w:szCs w:val="20"/>
                <w:highlight w:val="none"/>
                <w:u w:val="none"/>
              </w:rPr>
            </w:pPr>
          </w:p>
        </w:tc>
      </w:tr>
      <w:tr w14:paraId="5CAE2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50B2FF">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71BD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B133C">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5502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CA9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8BB8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0D4F21">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C0E96">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7A240">
            <w:pPr>
              <w:jc w:val="right"/>
              <w:rPr>
                <w:rFonts w:hint="default" w:ascii="Times New Roman" w:hAnsi="Times New Roman" w:eastAsia="宋体" w:cs="Times New Roman"/>
                <w:i w:val="0"/>
                <w:iCs w:val="0"/>
                <w:color w:val="000000"/>
                <w:sz w:val="20"/>
                <w:szCs w:val="20"/>
                <w:highlight w:val="none"/>
                <w:u w:val="none"/>
              </w:rPr>
            </w:pPr>
          </w:p>
        </w:tc>
      </w:tr>
      <w:tr w14:paraId="6BE06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6B8937">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1F3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98B40">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2E5C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110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D5D5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95EAB">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E013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927A8">
            <w:pPr>
              <w:jc w:val="right"/>
              <w:rPr>
                <w:rFonts w:hint="default" w:ascii="Times New Roman" w:hAnsi="Times New Roman" w:eastAsia="宋体" w:cs="Times New Roman"/>
                <w:i w:val="0"/>
                <w:iCs w:val="0"/>
                <w:color w:val="000000"/>
                <w:sz w:val="20"/>
                <w:szCs w:val="20"/>
                <w:highlight w:val="none"/>
                <w:u w:val="none"/>
              </w:rPr>
            </w:pPr>
          </w:p>
        </w:tc>
      </w:tr>
      <w:tr w14:paraId="110E8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108D7">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D33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C931D">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6AC9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586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337225">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C826B">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5779C">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579F2">
            <w:pPr>
              <w:jc w:val="right"/>
              <w:rPr>
                <w:rFonts w:hint="default" w:ascii="Times New Roman" w:hAnsi="Times New Roman" w:eastAsia="宋体" w:cs="Times New Roman"/>
                <w:i w:val="0"/>
                <w:iCs w:val="0"/>
                <w:color w:val="000000"/>
                <w:sz w:val="20"/>
                <w:szCs w:val="20"/>
                <w:highlight w:val="none"/>
                <w:u w:val="none"/>
              </w:rPr>
            </w:pPr>
          </w:p>
        </w:tc>
      </w:tr>
      <w:tr w14:paraId="4114E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EE6F33">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31F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AF27F">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BD1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A22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7E647">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03148">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D7AB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FFE8C">
            <w:pPr>
              <w:jc w:val="right"/>
              <w:rPr>
                <w:rFonts w:hint="default" w:ascii="Times New Roman" w:hAnsi="Times New Roman" w:eastAsia="宋体" w:cs="Times New Roman"/>
                <w:i w:val="0"/>
                <w:iCs w:val="0"/>
                <w:color w:val="000000"/>
                <w:sz w:val="20"/>
                <w:szCs w:val="20"/>
                <w:highlight w:val="none"/>
                <w:u w:val="none"/>
              </w:rPr>
            </w:pPr>
          </w:p>
        </w:tc>
      </w:tr>
      <w:tr w14:paraId="743D6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C612B">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C0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3F0AB">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BD66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C630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4273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91C8DE">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E543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36002">
            <w:pPr>
              <w:jc w:val="right"/>
              <w:rPr>
                <w:rFonts w:hint="default" w:ascii="Times New Roman" w:hAnsi="Times New Roman" w:eastAsia="宋体" w:cs="Times New Roman"/>
                <w:i w:val="0"/>
                <w:iCs w:val="0"/>
                <w:color w:val="000000"/>
                <w:sz w:val="20"/>
                <w:szCs w:val="20"/>
                <w:highlight w:val="none"/>
                <w:u w:val="none"/>
              </w:rPr>
            </w:pPr>
          </w:p>
        </w:tc>
      </w:tr>
      <w:tr w14:paraId="274E5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B8600">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B75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0356C">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3B1B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353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A17A3">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B37A6">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B987CC">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FD166D">
            <w:pPr>
              <w:jc w:val="right"/>
              <w:rPr>
                <w:rFonts w:hint="default" w:ascii="Times New Roman" w:hAnsi="Times New Roman" w:eastAsia="宋体" w:cs="Times New Roman"/>
                <w:i w:val="0"/>
                <w:iCs w:val="0"/>
                <w:color w:val="000000"/>
                <w:sz w:val="20"/>
                <w:szCs w:val="20"/>
                <w:highlight w:val="none"/>
                <w:u w:val="none"/>
              </w:rPr>
            </w:pPr>
          </w:p>
        </w:tc>
      </w:tr>
      <w:tr w14:paraId="660B3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F1C3B">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70A0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BC27A6">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C829C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AED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EBE02">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2D840">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E3FC5">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9CF437">
            <w:pPr>
              <w:jc w:val="right"/>
              <w:rPr>
                <w:rFonts w:hint="default" w:ascii="Times New Roman" w:hAnsi="Times New Roman" w:eastAsia="宋体" w:cs="Times New Roman"/>
                <w:i w:val="0"/>
                <w:iCs w:val="0"/>
                <w:color w:val="000000"/>
                <w:sz w:val="20"/>
                <w:szCs w:val="20"/>
                <w:highlight w:val="none"/>
                <w:u w:val="none"/>
              </w:rPr>
            </w:pPr>
          </w:p>
        </w:tc>
      </w:tr>
      <w:tr w14:paraId="3662F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1F38E">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183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9179D">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12F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1C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77456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46C47">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E1FD7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61378">
            <w:pPr>
              <w:jc w:val="right"/>
              <w:rPr>
                <w:rFonts w:hint="default" w:ascii="Times New Roman" w:hAnsi="Times New Roman" w:eastAsia="宋体" w:cs="Times New Roman"/>
                <w:i w:val="0"/>
                <w:iCs w:val="0"/>
                <w:color w:val="000000"/>
                <w:sz w:val="20"/>
                <w:szCs w:val="20"/>
                <w:highlight w:val="none"/>
                <w:u w:val="none"/>
              </w:rPr>
            </w:pPr>
          </w:p>
        </w:tc>
      </w:tr>
      <w:tr w14:paraId="46334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660A0">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AAB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C0B572">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82AA4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484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6891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2.82</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5D18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2.82</w:t>
            </w: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92955">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3D533">
            <w:pPr>
              <w:jc w:val="right"/>
              <w:rPr>
                <w:rFonts w:hint="default" w:ascii="Times New Roman" w:hAnsi="Times New Roman" w:eastAsia="宋体" w:cs="Times New Roman"/>
                <w:i w:val="0"/>
                <w:iCs w:val="0"/>
                <w:color w:val="000000"/>
                <w:sz w:val="20"/>
                <w:szCs w:val="20"/>
                <w:highlight w:val="none"/>
                <w:u w:val="none"/>
              </w:rPr>
            </w:pPr>
          </w:p>
        </w:tc>
      </w:tr>
      <w:tr w14:paraId="6A281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471F4">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BD0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4B825">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4DD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F53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D1B0D">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107C1">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534DA">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2BCEE">
            <w:pPr>
              <w:jc w:val="right"/>
              <w:rPr>
                <w:rFonts w:hint="default" w:ascii="Times New Roman" w:hAnsi="Times New Roman" w:eastAsia="宋体" w:cs="Times New Roman"/>
                <w:i w:val="0"/>
                <w:iCs w:val="0"/>
                <w:color w:val="000000"/>
                <w:sz w:val="20"/>
                <w:szCs w:val="20"/>
                <w:highlight w:val="none"/>
                <w:u w:val="none"/>
              </w:rPr>
            </w:pPr>
          </w:p>
        </w:tc>
      </w:tr>
      <w:tr w14:paraId="4BDC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9D17D">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45B5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CD7D6">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B27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EAAB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08AE71">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20F13">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FBB01">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5E153">
            <w:pPr>
              <w:jc w:val="right"/>
              <w:rPr>
                <w:rFonts w:hint="default" w:ascii="Times New Roman" w:hAnsi="Times New Roman" w:eastAsia="宋体" w:cs="Times New Roman"/>
                <w:i w:val="0"/>
                <w:iCs w:val="0"/>
                <w:color w:val="000000"/>
                <w:sz w:val="20"/>
                <w:szCs w:val="20"/>
                <w:highlight w:val="none"/>
                <w:u w:val="none"/>
              </w:rPr>
            </w:pPr>
          </w:p>
        </w:tc>
      </w:tr>
      <w:tr w14:paraId="16D6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23073">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787B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442D5">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148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B2D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8E398">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8AE08">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914EF">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29B94">
            <w:pPr>
              <w:jc w:val="right"/>
              <w:rPr>
                <w:rFonts w:hint="default" w:ascii="Times New Roman" w:hAnsi="Times New Roman" w:eastAsia="宋体" w:cs="Times New Roman"/>
                <w:i w:val="0"/>
                <w:iCs w:val="0"/>
                <w:color w:val="000000"/>
                <w:sz w:val="20"/>
                <w:szCs w:val="20"/>
                <w:highlight w:val="none"/>
                <w:u w:val="none"/>
              </w:rPr>
            </w:pPr>
          </w:p>
        </w:tc>
      </w:tr>
      <w:tr w14:paraId="760AA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8B729">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761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29539">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CB8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15F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AAF7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A5318">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6371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7C4365">
            <w:pPr>
              <w:jc w:val="right"/>
              <w:rPr>
                <w:rFonts w:hint="default" w:ascii="Times New Roman" w:hAnsi="Times New Roman" w:eastAsia="宋体" w:cs="Times New Roman"/>
                <w:i w:val="0"/>
                <w:iCs w:val="0"/>
                <w:color w:val="000000"/>
                <w:sz w:val="20"/>
                <w:szCs w:val="20"/>
                <w:highlight w:val="none"/>
                <w:u w:val="none"/>
              </w:rPr>
            </w:pPr>
          </w:p>
        </w:tc>
      </w:tr>
      <w:tr w14:paraId="55A42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A6266">
            <w:pPr>
              <w:jc w:val="left"/>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32A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2E192F">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A08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E10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66BBFD">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58B4F6">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AB8B9">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74A9E">
            <w:pPr>
              <w:jc w:val="right"/>
              <w:rPr>
                <w:rFonts w:hint="default" w:ascii="Times New Roman" w:hAnsi="Times New Roman" w:eastAsia="宋体" w:cs="Times New Roman"/>
                <w:i w:val="0"/>
                <w:iCs w:val="0"/>
                <w:color w:val="000000"/>
                <w:sz w:val="20"/>
                <w:szCs w:val="20"/>
                <w:highlight w:val="none"/>
                <w:u w:val="none"/>
              </w:rPr>
            </w:pPr>
          </w:p>
        </w:tc>
      </w:tr>
      <w:tr w14:paraId="18743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D511F">
            <w:pPr>
              <w:jc w:val="center"/>
              <w:rPr>
                <w:rFonts w:hint="eastAsia" w:ascii="宋体" w:hAnsi="宋体" w:eastAsia="宋体" w:cs="宋体"/>
                <w:b/>
                <w:bCs/>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95A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82AA7">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7BA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5F0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3016D">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FDBB9">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7F758">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5B362">
            <w:pPr>
              <w:jc w:val="right"/>
              <w:rPr>
                <w:rFonts w:hint="default" w:ascii="Times New Roman" w:hAnsi="Times New Roman" w:eastAsia="宋体" w:cs="Times New Roman"/>
                <w:i w:val="0"/>
                <w:iCs w:val="0"/>
                <w:color w:val="000000"/>
                <w:sz w:val="20"/>
                <w:szCs w:val="20"/>
                <w:highlight w:val="none"/>
                <w:u w:val="none"/>
              </w:rPr>
            </w:pPr>
          </w:p>
        </w:tc>
      </w:tr>
      <w:tr w14:paraId="7FF3D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12589">
            <w:pPr>
              <w:jc w:val="center"/>
              <w:rPr>
                <w:rFonts w:hint="eastAsia" w:ascii="宋体" w:hAnsi="宋体" w:eastAsia="宋体" w:cs="宋体"/>
                <w:i w:val="0"/>
                <w:iCs w:val="0"/>
                <w:color w:val="000000"/>
                <w:sz w:val="20"/>
                <w:szCs w:val="20"/>
                <w:highlight w:val="none"/>
                <w:u w:val="none"/>
              </w:rPr>
            </w:pP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10B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1AA77">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4C57A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AC5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8AA6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0F4F3A">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1022D">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6C57A">
            <w:pPr>
              <w:jc w:val="right"/>
              <w:rPr>
                <w:rFonts w:hint="default" w:ascii="Times New Roman" w:hAnsi="Times New Roman" w:eastAsia="宋体" w:cs="Times New Roman"/>
                <w:i w:val="0"/>
                <w:iCs w:val="0"/>
                <w:color w:val="000000"/>
                <w:sz w:val="20"/>
                <w:szCs w:val="20"/>
                <w:highlight w:val="none"/>
                <w:u w:val="none"/>
              </w:rPr>
            </w:pPr>
          </w:p>
        </w:tc>
      </w:tr>
      <w:tr w14:paraId="20BFE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C816E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F468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8913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B102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8DD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D89F5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9F0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3F0AD6">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1FA8C">
            <w:pPr>
              <w:jc w:val="right"/>
              <w:rPr>
                <w:rFonts w:hint="default" w:ascii="Times New Roman" w:hAnsi="Times New Roman" w:eastAsia="宋体" w:cs="Times New Roman"/>
                <w:i w:val="0"/>
                <w:iCs w:val="0"/>
                <w:color w:val="000000"/>
                <w:sz w:val="20"/>
                <w:szCs w:val="20"/>
                <w:highlight w:val="none"/>
                <w:u w:val="none"/>
              </w:rPr>
            </w:pPr>
          </w:p>
        </w:tc>
      </w:tr>
      <w:tr w14:paraId="0A12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B6D7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6D0A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F922A">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7740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EB1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0FB62">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C829DE">
            <w:pPr>
              <w:jc w:val="both"/>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C0B69">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704E8">
            <w:pPr>
              <w:jc w:val="both"/>
              <w:rPr>
                <w:rFonts w:hint="default" w:ascii="Times New Roman" w:hAnsi="Times New Roman" w:eastAsia="宋体" w:cs="Times New Roman"/>
                <w:i w:val="0"/>
                <w:iCs w:val="0"/>
                <w:color w:val="000000"/>
                <w:sz w:val="20"/>
                <w:szCs w:val="20"/>
                <w:highlight w:val="none"/>
                <w:u w:val="none"/>
              </w:rPr>
            </w:pPr>
          </w:p>
        </w:tc>
      </w:tr>
      <w:tr w14:paraId="16FF0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F47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7D5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A9097D">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06024">
            <w:pPr>
              <w:jc w:val="left"/>
              <w:rPr>
                <w:rFonts w:hint="eastAsia" w:ascii="方正仿宋_GB2312" w:hAnsi="方正仿宋_GB2312" w:eastAsia="方正仿宋_GB2312" w:cs="方正仿宋_GB2312"/>
                <w:i w:val="0"/>
                <w:iCs w:val="0"/>
                <w:color w:val="000000"/>
                <w:sz w:val="20"/>
                <w:szCs w:val="20"/>
                <w:highlight w:val="none"/>
                <w:u w:val="none"/>
              </w:rPr>
            </w:pP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7DEA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032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B554F">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46FC4B">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F0D80">
            <w:pPr>
              <w:jc w:val="left"/>
              <w:rPr>
                <w:rFonts w:hint="default" w:ascii="Times New Roman" w:hAnsi="Times New Roman" w:eastAsia="宋体" w:cs="Times New Roman"/>
                <w:i w:val="0"/>
                <w:iCs w:val="0"/>
                <w:color w:val="000000"/>
                <w:sz w:val="20"/>
                <w:szCs w:val="20"/>
                <w:highlight w:val="none"/>
                <w:u w:val="none"/>
              </w:rPr>
            </w:pPr>
          </w:p>
        </w:tc>
      </w:tr>
      <w:tr w14:paraId="1787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437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C12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B4BA0">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84EADD">
            <w:pPr>
              <w:jc w:val="left"/>
              <w:rPr>
                <w:rFonts w:hint="eastAsia" w:ascii="方正仿宋_GB2312" w:hAnsi="方正仿宋_GB2312" w:eastAsia="方正仿宋_GB2312" w:cs="方正仿宋_GB2312"/>
                <w:i w:val="0"/>
                <w:iCs w:val="0"/>
                <w:color w:val="000000"/>
                <w:sz w:val="20"/>
                <w:szCs w:val="20"/>
                <w:highlight w:val="none"/>
                <w:u w:val="none"/>
              </w:rPr>
            </w:pP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81C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A6EC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CC40E9">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97798">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5BB43">
            <w:pPr>
              <w:jc w:val="left"/>
              <w:rPr>
                <w:rFonts w:hint="default" w:ascii="Times New Roman" w:hAnsi="Times New Roman" w:eastAsia="宋体" w:cs="Times New Roman"/>
                <w:i w:val="0"/>
                <w:iCs w:val="0"/>
                <w:color w:val="000000"/>
                <w:sz w:val="20"/>
                <w:szCs w:val="20"/>
                <w:highlight w:val="none"/>
                <w:u w:val="none"/>
              </w:rPr>
            </w:pPr>
          </w:p>
        </w:tc>
      </w:tr>
      <w:tr w14:paraId="1A33C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A0CF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BEC5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D8C9C">
            <w:pPr>
              <w:jc w:val="right"/>
              <w:rPr>
                <w:rFonts w:hint="default" w:ascii="Times New Roman" w:hAnsi="Times New Roman" w:eastAsia="宋体" w:cs="Times New Roman"/>
                <w:i w:val="0"/>
                <w:iCs w:val="0"/>
                <w:color w:val="000000"/>
                <w:sz w:val="20"/>
                <w:szCs w:val="20"/>
                <w:highlight w:val="none"/>
                <w:u w:val="none"/>
              </w:rPr>
            </w:pP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3A684">
            <w:pPr>
              <w:jc w:val="left"/>
              <w:rPr>
                <w:rFonts w:hint="eastAsia" w:ascii="方正仿宋_GB2312" w:hAnsi="方正仿宋_GB2312" w:eastAsia="方正仿宋_GB2312" w:cs="方正仿宋_GB2312"/>
                <w:i w:val="0"/>
                <w:iCs w:val="0"/>
                <w:color w:val="000000"/>
                <w:sz w:val="20"/>
                <w:szCs w:val="20"/>
                <w:highlight w:val="none"/>
                <w:u w:val="none"/>
              </w:rPr>
            </w:pP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AC0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1F96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8C812">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E7A87">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EB1FB7">
            <w:pPr>
              <w:jc w:val="left"/>
              <w:rPr>
                <w:rFonts w:hint="default" w:ascii="Times New Roman" w:hAnsi="Times New Roman" w:eastAsia="宋体" w:cs="Times New Roman"/>
                <w:i w:val="0"/>
                <w:iCs w:val="0"/>
                <w:color w:val="000000"/>
                <w:sz w:val="20"/>
                <w:szCs w:val="20"/>
                <w:highlight w:val="none"/>
                <w:u w:val="none"/>
              </w:rPr>
            </w:pPr>
          </w:p>
        </w:tc>
      </w:tr>
      <w:tr w14:paraId="110FD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47DC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3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C74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E80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102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695B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3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DAC1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1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E0ED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38746">
            <w:pPr>
              <w:jc w:val="right"/>
              <w:rPr>
                <w:rFonts w:hint="default" w:ascii="Times New Roman" w:hAnsi="Times New Roman" w:cs="Times New Roman"/>
                <w:sz w:val="20"/>
                <w:szCs w:val="20"/>
                <w:highlight w:val="none"/>
              </w:rPr>
            </w:pPr>
          </w:p>
          <w:p w14:paraId="5A6F17E2">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155.39</w:t>
            </w:r>
          </w:p>
          <w:p w14:paraId="32E34BE3">
            <w:pPr>
              <w:jc w:val="right"/>
              <w:rPr>
                <w:rFonts w:hint="default" w:ascii="Times New Roman" w:hAnsi="Times New Roman" w:eastAsia="宋体" w:cs="Times New Roman"/>
                <w:i w:val="0"/>
                <w:iCs w:val="0"/>
                <w:color w:val="000000"/>
                <w:sz w:val="20"/>
                <w:szCs w:val="20"/>
                <w:highlight w:val="none"/>
                <w:u w:val="none"/>
              </w:rPr>
            </w:pPr>
          </w:p>
        </w:tc>
        <w:tc>
          <w:tcPr>
            <w:tcW w:w="50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D5F4A4">
            <w:pPr>
              <w:jc w:val="right"/>
              <w:rPr>
                <w:rFonts w:hint="default" w:ascii="Times New Roman" w:hAnsi="Times New Roman" w:eastAsia="宋体" w:cs="Times New Roman"/>
                <w:i w:val="0"/>
                <w:iCs w:val="0"/>
                <w:color w:val="000000"/>
                <w:sz w:val="20"/>
                <w:szCs w:val="20"/>
                <w:highlight w:val="none"/>
                <w:u w:val="none"/>
              </w:rPr>
            </w:pPr>
          </w:p>
        </w:tc>
        <w:tc>
          <w:tcPr>
            <w:tcW w:w="5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C6E2D">
            <w:pPr>
              <w:jc w:val="right"/>
              <w:rPr>
                <w:rFonts w:hint="default" w:ascii="Times New Roman" w:hAnsi="Times New Roman" w:eastAsia="宋体" w:cs="Times New Roman"/>
                <w:i w:val="0"/>
                <w:iCs w:val="0"/>
                <w:color w:val="000000"/>
                <w:sz w:val="20"/>
                <w:szCs w:val="20"/>
                <w:highlight w:val="none"/>
                <w:u w:val="none"/>
              </w:rPr>
            </w:pPr>
          </w:p>
        </w:tc>
      </w:tr>
      <w:tr w14:paraId="7030E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77F0BCE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7114689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3C8FC6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75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6"/>
        <w:gridCol w:w="3416"/>
        <w:gridCol w:w="405"/>
        <w:gridCol w:w="1141"/>
        <w:gridCol w:w="681"/>
        <w:gridCol w:w="1017"/>
        <w:gridCol w:w="1683"/>
      </w:tblGrid>
      <w:tr w14:paraId="0F69F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25D0AD15">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04C2D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2ECFAE5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44750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2558" w:type="pct"/>
            <w:gridSpan w:val="3"/>
            <w:tcBorders>
              <w:top w:val="nil"/>
              <w:left w:val="nil"/>
              <w:bottom w:val="single" w:color="000000" w:themeColor="text1" w:sz="8" w:space="0"/>
              <w:right w:val="nil"/>
            </w:tcBorders>
            <w:noWrap/>
            <w:vAlign w:val="bottom"/>
          </w:tcPr>
          <w:p w14:paraId="73D31FC6">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p>
        </w:tc>
        <w:tc>
          <w:tcPr>
            <w:tcW w:w="984" w:type="pct"/>
            <w:gridSpan w:val="2"/>
            <w:tcBorders>
              <w:top w:val="nil"/>
              <w:left w:val="nil"/>
              <w:bottom w:val="single" w:color="000000" w:themeColor="text1" w:sz="8" w:space="0"/>
              <w:right w:val="nil"/>
            </w:tcBorders>
            <w:noWrap/>
            <w:vAlign w:val="bottom"/>
          </w:tcPr>
          <w:p w14:paraId="78839A5A">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456" w:type="pct"/>
            <w:gridSpan w:val="2"/>
            <w:tcBorders>
              <w:top w:val="nil"/>
              <w:left w:val="nil"/>
              <w:bottom w:val="single" w:color="000000" w:themeColor="text1" w:sz="8" w:space="0"/>
              <w:right w:val="nil"/>
            </w:tcBorders>
            <w:noWrap/>
            <w:vAlign w:val="bottom"/>
          </w:tcPr>
          <w:p w14:paraId="4D27B1B6">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1AA74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339"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072844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0"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5EA8BDA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2D8DA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49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1495417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184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954421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83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C1558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917"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C950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907"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30F2E22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29DA4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49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3A79A42">
            <w:pPr>
              <w:jc w:val="center"/>
              <w:rPr>
                <w:rFonts w:hint="eastAsia" w:ascii="宋体" w:hAnsi="宋体" w:eastAsia="宋体" w:cs="宋体"/>
                <w:i w:val="0"/>
                <w:iCs w:val="0"/>
                <w:color w:val="000000"/>
                <w:sz w:val="20"/>
                <w:szCs w:val="20"/>
                <w:highlight w:val="none"/>
                <w:u w:val="none"/>
              </w:rPr>
            </w:pPr>
          </w:p>
        </w:tc>
        <w:tc>
          <w:tcPr>
            <w:tcW w:w="184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EB436A7">
            <w:pPr>
              <w:jc w:val="center"/>
              <w:rPr>
                <w:rFonts w:hint="eastAsia" w:ascii="宋体" w:hAnsi="宋体" w:eastAsia="宋体" w:cs="宋体"/>
                <w:i w:val="0"/>
                <w:iCs w:val="0"/>
                <w:color w:val="000000"/>
                <w:sz w:val="20"/>
                <w:szCs w:val="20"/>
                <w:highlight w:val="none"/>
                <w:u w:val="none"/>
              </w:rPr>
            </w:pPr>
          </w:p>
        </w:tc>
        <w:tc>
          <w:tcPr>
            <w:tcW w:w="83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0C06701">
            <w:pPr>
              <w:jc w:val="center"/>
              <w:rPr>
                <w:rFonts w:hint="eastAsia" w:ascii="宋体" w:hAnsi="宋体" w:eastAsia="宋体" w:cs="宋体"/>
                <w:i w:val="0"/>
                <w:iCs w:val="0"/>
                <w:color w:val="000000"/>
                <w:sz w:val="20"/>
                <w:szCs w:val="20"/>
                <w:highlight w:val="none"/>
                <w:u w:val="none"/>
              </w:rPr>
            </w:pPr>
          </w:p>
        </w:tc>
        <w:tc>
          <w:tcPr>
            <w:tcW w:w="91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A333A9">
            <w:pPr>
              <w:jc w:val="center"/>
              <w:rPr>
                <w:rFonts w:hint="eastAsia" w:ascii="宋体" w:hAnsi="宋体" w:eastAsia="宋体" w:cs="宋体"/>
                <w:i w:val="0"/>
                <w:iCs w:val="0"/>
                <w:color w:val="000000"/>
                <w:sz w:val="20"/>
                <w:szCs w:val="20"/>
                <w:highlight w:val="none"/>
                <w:u w:val="none"/>
              </w:rPr>
            </w:pPr>
          </w:p>
        </w:tc>
        <w:tc>
          <w:tcPr>
            <w:tcW w:w="907"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3A190A72">
            <w:pPr>
              <w:jc w:val="center"/>
              <w:rPr>
                <w:rFonts w:hint="eastAsia" w:ascii="宋体" w:hAnsi="宋体" w:eastAsia="宋体" w:cs="宋体"/>
                <w:i w:val="0"/>
                <w:iCs w:val="0"/>
                <w:color w:val="000000"/>
                <w:sz w:val="20"/>
                <w:szCs w:val="20"/>
                <w:highlight w:val="none"/>
                <w:u w:val="none"/>
              </w:rPr>
            </w:pPr>
          </w:p>
        </w:tc>
      </w:tr>
      <w:tr w14:paraId="15805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49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5F66E412">
            <w:pPr>
              <w:jc w:val="center"/>
              <w:rPr>
                <w:rFonts w:hint="eastAsia" w:ascii="宋体" w:hAnsi="宋体" w:eastAsia="宋体" w:cs="宋体"/>
                <w:i w:val="0"/>
                <w:iCs w:val="0"/>
                <w:color w:val="000000"/>
                <w:sz w:val="20"/>
                <w:szCs w:val="20"/>
                <w:highlight w:val="none"/>
                <w:u w:val="none"/>
              </w:rPr>
            </w:pPr>
          </w:p>
        </w:tc>
        <w:tc>
          <w:tcPr>
            <w:tcW w:w="184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54D6F42">
            <w:pPr>
              <w:jc w:val="center"/>
              <w:rPr>
                <w:rFonts w:hint="eastAsia" w:ascii="宋体" w:hAnsi="宋体" w:eastAsia="宋体" w:cs="宋体"/>
                <w:i w:val="0"/>
                <w:iCs w:val="0"/>
                <w:color w:val="000000"/>
                <w:sz w:val="20"/>
                <w:szCs w:val="20"/>
                <w:highlight w:val="none"/>
                <w:u w:val="none"/>
              </w:rPr>
            </w:pPr>
          </w:p>
        </w:tc>
        <w:tc>
          <w:tcPr>
            <w:tcW w:w="83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F29E2B">
            <w:pPr>
              <w:jc w:val="center"/>
              <w:rPr>
                <w:rFonts w:hint="eastAsia" w:ascii="宋体" w:hAnsi="宋体" w:eastAsia="宋体" w:cs="宋体"/>
                <w:i w:val="0"/>
                <w:iCs w:val="0"/>
                <w:color w:val="000000"/>
                <w:sz w:val="20"/>
                <w:szCs w:val="20"/>
                <w:highlight w:val="none"/>
                <w:u w:val="none"/>
              </w:rPr>
            </w:pPr>
          </w:p>
        </w:tc>
        <w:tc>
          <w:tcPr>
            <w:tcW w:w="91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B05EB5">
            <w:pPr>
              <w:jc w:val="center"/>
              <w:rPr>
                <w:rFonts w:hint="eastAsia" w:ascii="宋体" w:hAnsi="宋体" w:eastAsia="宋体" w:cs="宋体"/>
                <w:i w:val="0"/>
                <w:iCs w:val="0"/>
                <w:color w:val="000000"/>
                <w:sz w:val="20"/>
                <w:szCs w:val="20"/>
                <w:highlight w:val="none"/>
                <w:u w:val="none"/>
              </w:rPr>
            </w:pPr>
          </w:p>
        </w:tc>
        <w:tc>
          <w:tcPr>
            <w:tcW w:w="907"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6979A29D">
            <w:pPr>
              <w:jc w:val="center"/>
              <w:rPr>
                <w:rFonts w:hint="eastAsia" w:ascii="宋体" w:hAnsi="宋体" w:eastAsia="宋体" w:cs="宋体"/>
                <w:i w:val="0"/>
                <w:iCs w:val="0"/>
                <w:color w:val="000000"/>
                <w:sz w:val="20"/>
                <w:szCs w:val="20"/>
                <w:highlight w:val="none"/>
                <w:u w:val="none"/>
              </w:rPr>
            </w:pPr>
          </w:p>
        </w:tc>
      </w:tr>
      <w:tr w14:paraId="35FED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2339"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D98952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5C4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1266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F124F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20E31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2339"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411902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BDBE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155.39</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890B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137.08</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1FBE61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18.31</w:t>
            </w:r>
          </w:p>
        </w:tc>
      </w:tr>
      <w:tr w14:paraId="76DE5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38C5B0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D821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E1B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134.04</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AFC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7D8A8E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r>
      <w:tr w14:paraId="0624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0E1A37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FF41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群众团体事务</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294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134.04</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034C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565A6E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r>
      <w:tr w14:paraId="49F59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E38E34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2012901</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D6C6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687D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896F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115.73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65E9C81">
            <w:pPr>
              <w:jc w:val="right"/>
              <w:rPr>
                <w:rFonts w:hint="default" w:ascii="Times New Roman" w:hAnsi="Times New Roman" w:eastAsia="宋体" w:cs="Times New Roman"/>
                <w:i w:val="0"/>
                <w:iCs w:val="0"/>
                <w:color w:val="000000"/>
                <w:sz w:val="20"/>
                <w:szCs w:val="20"/>
                <w:highlight w:val="none"/>
                <w:u w:val="none"/>
              </w:rPr>
            </w:pPr>
          </w:p>
        </w:tc>
      </w:tr>
      <w:tr w14:paraId="5F276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F3D86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2012902</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1389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7CE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512AB">
            <w:pPr>
              <w:jc w:val="right"/>
              <w:rPr>
                <w:rFonts w:hint="default" w:ascii="Times New Roman" w:hAnsi="Times New Roman" w:eastAsia="宋体" w:cs="Times New Roman"/>
                <w:i w:val="0"/>
                <w:iCs w:val="0"/>
                <w:color w:val="000000"/>
                <w:sz w:val="20"/>
                <w:szCs w:val="20"/>
                <w:highlight w:val="none"/>
                <w:u w:val="none"/>
              </w:rPr>
            </w:pP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5D5B41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18.31</w:t>
            </w:r>
          </w:p>
        </w:tc>
      </w:tr>
      <w:tr w14:paraId="1CEF1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B18E88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3168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5F6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6562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39C37E7">
            <w:pPr>
              <w:jc w:val="right"/>
              <w:rPr>
                <w:rFonts w:hint="default" w:ascii="Times New Roman" w:hAnsi="Times New Roman" w:eastAsia="宋体" w:cs="Times New Roman"/>
                <w:i w:val="0"/>
                <w:iCs w:val="0"/>
                <w:color w:val="000000"/>
                <w:sz w:val="20"/>
                <w:szCs w:val="20"/>
                <w:highlight w:val="none"/>
                <w:u w:val="none"/>
              </w:rPr>
            </w:pPr>
          </w:p>
        </w:tc>
      </w:tr>
      <w:tr w14:paraId="31847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182957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66B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2C52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8081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18.53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4A7212F">
            <w:pPr>
              <w:jc w:val="right"/>
              <w:rPr>
                <w:rFonts w:hint="default" w:ascii="Times New Roman" w:hAnsi="Times New Roman" w:eastAsia="宋体" w:cs="Times New Roman"/>
                <w:i w:val="0"/>
                <w:iCs w:val="0"/>
                <w:color w:val="000000"/>
                <w:sz w:val="20"/>
                <w:szCs w:val="20"/>
                <w:highlight w:val="none"/>
                <w:u w:val="none"/>
              </w:rPr>
            </w:pPr>
          </w:p>
        </w:tc>
      </w:tr>
      <w:tr w14:paraId="0384D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D48172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FB94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874D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9.68</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1D72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9.68</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E663960">
            <w:pPr>
              <w:jc w:val="right"/>
              <w:rPr>
                <w:rFonts w:hint="default" w:ascii="Times New Roman" w:hAnsi="Times New Roman" w:eastAsia="宋体" w:cs="Times New Roman"/>
                <w:i w:val="0"/>
                <w:iCs w:val="0"/>
                <w:color w:val="000000"/>
                <w:sz w:val="20"/>
                <w:szCs w:val="20"/>
                <w:highlight w:val="none"/>
                <w:u w:val="none"/>
              </w:rPr>
            </w:pPr>
          </w:p>
        </w:tc>
      </w:tr>
      <w:tr w14:paraId="6A46C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49D8F8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54119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E891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6.03</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CAAE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6.03</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6EBA0E1">
            <w:pPr>
              <w:jc w:val="right"/>
              <w:rPr>
                <w:rFonts w:hint="default" w:ascii="Times New Roman" w:hAnsi="Times New Roman" w:eastAsia="宋体" w:cs="Times New Roman"/>
                <w:i w:val="0"/>
                <w:iCs w:val="0"/>
                <w:color w:val="000000"/>
                <w:sz w:val="20"/>
                <w:szCs w:val="20"/>
                <w:highlight w:val="none"/>
                <w:u w:val="none"/>
              </w:rPr>
            </w:pPr>
          </w:p>
        </w:tc>
      </w:tr>
      <w:tr w14:paraId="6AA82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9E41CE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DE6E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F921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40D7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E9683F2">
            <w:pPr>
              <w:jc w:val="right"/>
              <w:rPr>
                <w:rFonts w:hint="default" w:ascii="Times New Roman" w:hAnsi="Times New Roman" w:eastAsia="宋体" w:cs="Times New Roman"/>
                <w:i w:val="0"/>
                <w:iCs w:val="0"/>
                <w:color w:val="000000"/>
                <w:sz w:val="20"/>
                <w:szCs w:val="20"/>
                <w:highlight w:val="none"/>
                <w:u w:val="none"/>
              </w:rPr>
            </w:pPr>
          </w:p>
        </w:tc>
      </w:tr>
      <w:tr w14:paraId="2F7D0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C7BBFB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56B4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B6D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BEBF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AEC3C9E">
            <w:pPr>
              <w:jc w:val="right"/>
              <w:rPr>
                <w:rFonts w:hint="default" w:ascii="Times New Roman" w:hAnsi="Times New Roman" w:eastAsia="宋体" w:cs="Times New Roman"/>
                <w:i w:val="0"/>
                <w:iCs w:val="0"/>
                <w:color w:val="000000"/>
                <w:sz w:val="20"/>
                <w:szCs w:val="20"/>
                <w:highlight w:val="none"/>
                <w:u w:val="none"/>
              </w:rPr>
            </w:pPr>
          </w:p>
        </w:tc>
      </w:tr>
      <w:tr w14:paraId="76C3F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31DFB2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3D3C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1AD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0DE7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E439AA0">
            <w:pPr>
              <w:jc w:val="right"/>
              <w:rPr>
                <w:rFonts w:hint="default" w:ascii="Times New Roman" w:hAnsi="Times New Roman" w:eastAsia="宋体" w:cs="Times New Roman"/>
                <w:i w:val="0"/>
                <w:iCs w:val="0"/>
                <w:color w:val="000000"/>
                <w:sz w:val="20"/>
                <w:szCs w:val="20"/>
                <w:highlight w:val="none"/>
                <w:u w:val="none"/>
              </w:rPr>
            </w:pPr>
          </w:p>
        </w:tc>
      </w:tr>
      <w:tr w14:paraId="1BD6F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9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04540F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184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A2F5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83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3785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1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7FC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2.82</w:t>
            </w:r>
          </w:p>
        </w:tc>
        <w:tc>
          <w:tcPr>
            <w:tcW w:w="907"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AC34962">
            <w:pPr>
              <w:jc w:val="right"/>
              <w:rPr>
                <w:rFonts w:hint="default" w:ascii="Times New Roman" w:hAnsi="Times New Roman" w:eastAsia="宋体" w:cs="Times New Roman"/>
                <w:i w:val="0"/>
                <w:iCs w:val="0"/>
                <w:color w:val="000000"/>
                <w:sz w:val="20"/>
                <w:szCs w:val="20"/>
                <w:highlight w:val="none"/>
                <w:u w:val="none"/>
              </w:rPr>
            </w:pPr>
          </w:p>
        </w:tc>
      </w:tr>
      <w:tr w14:paraId="1BEC5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17E7DBD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5610BE7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DCB834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06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2198"/>
        <w:gridCol w:w="1030"/>
        <w:gridCol w:w="666"/>
        <w:gridCol w:w="1806"/>
        <w:gridCol w:w="1023"/>
        <w:gridCol w:w="666"/>
        <w:gridCol w:w="1650"/>
        <w:gridCol w:w="946"/>
      </w:tblGrid>
      <w:tr w14:paraId="5616F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651" w:type="dxa"/>
            <w:gridSpan w:val="9"/>
            <w:tcBorders>
              <w:top w:val="nil"/>
              <w:left w:val="nil"/>
              <w:bottom w:val="nil"/>
              <w:right w:val="nil"/>
            </w:tcBorders>
            <w:shd w:val="clear" w:color="auto" w:fill="auto"/>
            <w:noWrap/>
            <w:vAlign w:val="bottom"/>
          </w:tcPr>
          <w:p w14:paraId="37E0129E">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76E67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0651" w:type="dxa"/>
            <w:gridSpan w:val="9"/>
            <w:tcBorders>
              <w:top w:val="nil"/>
              <w:left w:val="nil"/>
              <w:bottom w:val="nil"/>
              <w:right w:val="nil"/>
            </w:tcBorders>
            <w:shd w:val="clear" w:color="auto" w:fill="auto"/>
            <w:noWrap/>
            <w:vAlign w:val="bottom"/>
          </w:tcPr>
          <w:p w14:paraId="6D6FB2AF">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5"/>
                <w:lang w:val="en-US" w:eastAsia="zh-CN" w:bidi="ar"/>
              </w:rPr>
              <w:t>表</w:t>
            </w:r>
          </w:p>
        </w:tc>
      </w:tr>
      <w:tr w14:paraId="47964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366" w:type="dxa"/>
            <w:gridSpan w:val="5"/>
            <w:tcBorders>
              <w:top w:val="nil"/>
              <w:left w:val="nil"/>
              <w:bottom w:val="single" w:color="000000" w:sz="8" w:space="0"/>
              <w:right w:val="nil"/>
            </w:tcBorders>
            <w:shd w:val="clear" w:color="auto" w:fill="auto"/>
            <w:noWrap/>
            <w:vAlign w:val="bottom"/>
          </w:tcPr>
          <w:p w14:paraId="5F55DFCC">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部门（单位）：涞源县总工会(本级) </w:t>
            </w:r>
            <w:r>
              <w:rPr>
                <w:rFonts w:hint="eastAsia" w:ascii="宋体" w:hAnsi="宋体" w:eastAsia="宋体" w:cs="宋体"/>
                <w:i w:val="0"/>
                <w:iCs w:val="0"/>
                <w:color w:val="000000"/>
                <w:kern w:val="0"/>
                <w:sz w:val="18"/>
                <w:szCs w:val="18"/>
                <w:u w:val="none"/>
                <w:lang w:val="en-US" w:eastAsia="zh-CN" w:bidi="ar"/>
              </w:rPr>
              <w:t xml:space="preserve">                                                                   </w:t>
            </w:r>
          </w:p>
        </w:tc>
        <w:tc>
          <w:tcPr>
            <w:tcW w:w="1023" w:type="dxa"/>
            <w:tcBorders>
              <w:top w:val="nil"/>
              <w:left w:val="nil"/>
              <w:bottom w:val="single" w:color="000000" w:sz="8" w:space="0"/>
              <w:right w:val="nil"/>
            </w:tcBorders>
            <w:shd w:val="clear" w:color="auto" w:fill="auto"/>
            <w:noWrap/>
            <w:vAlign w:val="bottom"/>
          </w:tcPr>
          <w:p w14:paraId="7B6119CC">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5"/>
                <w:lang w:val="en-US" w:eastAsia="zh-CN" w:bidi="ar"/>
              </w:rPr>
              <w:t>年度</w:t>
            </w:r>
          </w:p>
        </w:tc>
        <w:tc>
          <w:tcPr>
            <w:tcW w:w="3262" w:type="dxa"/>
            <w:gridSpan w:val="3"/>
            <w:tcBorders>
              <w:top w:val="nil"/>
              <w:left w:val="nil"/>
              <w:bottom w:val="single" w:color="000000" w:sz="8" w:space="0"/>
              <w:right w:val="nil"/>
            </w:tcBorders>
            <w:shd w:val="clear" w:color="auto" w:fill="auto"/>
            <w:noWrap/>
            <w:vAlign w:val="bottom"/>
          </w:tcPr>
          <w:p w14:paraId="5398DA47">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333FE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0C49C2A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6757" w:type="dxa"/>
            <w:gridSpan w:val="6"/>
            <w:tcBorders>
              <w:top w:val="nil"/>
              <w:left w:val="nil"/>
              <w:bottom w:val="single" w:color="000000" w:sz="8" w:space="0"/>
              <w:right w:val="single" w:color="000000" w:sz="8" w:space="0"/>
            </w:tcBorders>
            <w:shd w:val="clear" w:color="auto" w:fill="auto"/>
            <w:noWrap/>
            <w:vAlign w:val="center"/>
          </w:tcPr>
          <w:p w14:paraId="5A7E195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13978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D02487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2198" w:type="dxa"/>
            <w:tcBorders>
              <w:top w:val="nil"/>
              <w:left w:val="nil"/>
              <w:bottom w:val="single" w:color="000000" w:sz="8" w:space="0"/>
              <w:right w:val="single" w:color="000000" w:sz="8" w:space="0"/>
            </w:tcBorders>
            <w:shd w:val="clear" w:color="auto" w:fill="auto"/>
            <w:noWrap/>
            <w:vAlign w:val="center"/>
          </w:tcPr>
          <w:p w14:paraId="67BD8CC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030" w:type="dxa"/>
            <w:tcBorders>
              <w:top w:val="single" w:color="000000" w:sz="8" w:space="0"/>
              <w:left w:val="nil"/>
              <w:bottom w:val="single" w:color="000000" w:sz="8" w:space="0"/>
              <w:right w:val="single" w:color="000000" w:sz="8" w:space="0"/>
            </w:tcBorders>
            <w:shd w:val="clear" w:color="auto" w:fill="auto"/>
            <w:noWrap/>
            <w:vAlign w:val="center"/>
          </w:tcPr>
          <w:p w14:paraId="751C7C7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51EB884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806" w:type="dxa"/>
            <w:tcBorders>
              <w:top w:val="single" w:color="000000" w:sz="8" w:space="0"/>
              <w:left w:val="nil"/>
              <w:bottom w:val="single" w:color="000000" w:sz="8" w:space="0"/>
              <w:right w:val="single" w:color="000000" w:sz="8" w:space="0"/>
            </w:tcBorders>
            <w:shd w:val="clear" w:color="auto" w:fill="auto"/>
            <w:noWrap/>
            <w:vAlign w:val="center"/>
          </w:tcPr>
          <w:p w14:paraId="43E568A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023" w:type="dxa"/>
            <w:tcBorders>
              <w:top w:val="single" w:color="000000" w:sz="8" w:space="0"/>
              <w:left w:val="nil"/>
              <w:bottom w:val="single" w:color="000000" w:sz="8" w:space="0"/>
              <w:right w:val="single" w:color="000000" w:sz="8" w:space="0"/>
            </w:tcBorders>
            <w:shd w:val="clear" w:color="auto" w:fill="auto"/>
            <w:noWrap/>
            <w:vAlign w:val="center"/>
          </w:tcPr>
          <w:p w14:paraId="0F399A9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719BF6A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27902FB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946" w:type="dxa"/>
            <w:tcBorders>
              <w:top w:val="single" w:color="000000" w:sz="8" w:space="0"/>
              <w:left w:val="nil"/>
              <w:bottom w:val="single" w:color="000000" w:sz="8" w:space="0"/>
              <w:right w:val="single" w:color="000000" w:sz="8" w:space="0"/>
            </w:tcBorders>
            <w:shd w:val="clear" w:color="auto" w:fill="auto"/>
            <w:noWrap/>
            <w:vAlign w:val="center"/>
          </w:tcPr>
          <w:p w14:paraId="01C9DC6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3DE9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308DF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2198" w:type="dxa"/>
            <w:tcBorders>
              <w:top w:val="nil"/>
              <w:left w:val="nil"/>
              <w:bottom w:val="single" w:color="000000" w:sz="8" w:space="0"/>
              <w:right w:val="single" w:color="000000" w:sz="8" w:space="0"/>
            </w:tcBorders>
            <w:shd w:val="clear" w:color="auto" w:fill="auto"/>
            <w:noWrap/>
            <w:vAlign w:val="center"/>
          </w:tcPr>
          <w:p w14:paraId="06479DB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030" w:type="dxa"/>
            <w:tcBorders>
              <w:top w:val="nil"/>
              <w:left w:val="nil"/>
              <w:bottom w:val="single" w:color="000000" w:sz="8" w:space="0"/>
              <w:right w:val="single" w:color="000000" w:sz="8" w:space="0"/>
            </w:tcBorders>
            <w:shd w:val="clear" w:color="auto" w:fill="auto"/>
            <w:noWrap/>
            <w:vAlign w:val="center"/>
          </w:tcPr>
          <w:p w14:paraId="1017A4B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120.18</w:t>
            </w:r>
          </w:p>
        </w:tc>
        <w:tc>
          <w:tcPr>
            <w:tcW w:w="666" w:type="dxa"/>
            <w:tcBorders>
              <w:top w:val="nil"/>
              <w:left w:val="nil"/>
              <w:bottom w:val="single" w:color="000000" w:sz="8" w:space="0"/>
              <w:right w:val="single" w:color="000000" w:sz="8" w:space="0"/>
            </w:tcBorders>
            <w:shd w:val="clear" w:color="auto" w:fill="auto"/>
            <w:noWrap/>
            <w:vAlign w:val="center"/>
          </w:tcPr>
          <w:p w14:paraId="20A6FD5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806" w:type="dxa"/>
            <w:tcBorders>
              <w:top w:val="nil"/>
              <w:left w:val="nil"/>
              <w:bottom w:val="single" w:color="000000" w:sz="8" w:space="0"/>
              <w:right w:val="single" w:color="000000" w:sz="8" w:space="0"/>
            </w:tcBorders>
            <w:shd w:val="clear" w:color="auto" w:fill="auto"/>
            <w:noWrap/>
            <w:vAlign w:val="center"/>
          </w:tcPr>
          <w:p w14:paraId="6E49DA0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023" w:type="dxa"/>
            <w:tcBorders>
              <w:top w:val="nil"/>
              <w:left w:val="nil"/>
              <w:bottom w:val="single" w:color="000000" w:sz="8" w:space="0"/>
              <w:right w:val="single" w:color="000000" w:sz="8" w:space="0"/>
            </w:tcBorders>
            <w:shd w:val="clear" w:color="auto" w:fill="auto"/>
            <w:noWrap/>
            <w:vAlign w:val="center"/>
          </w:tcPr>
          <w:p w14:paraId="0FFDF1D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7.22</w:t>
            </w:r>
          </w:p>
        </w:tc>
        <w:tc>
          <w:tcPr>
            <w:tcW w:w="666" w:type="dxa"/>
            <w:tcBorders>
              <w:top w:val="nil"/>
              <w:left w:val="nil"/>
              <w:bottom w:val="single" w:color="000000" w:sz="8" w:space="0"/>
              <w:right w:val="single" w:color="000000" w:sz="8" w:space="0"/>
            </w:tcBorders>
            <w:shd w:val="clear" w:color="auto" w:fill="auto"/>
            <w:noWrap/>
            <w:vAlign w:val="center"/>
          </w:tcPr>
          <w:p w14:paraId="76BE73C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2B90F54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946" w:type="dxa"/>
            <w:tcBorders>
              <w:top w:val="nil"/>
              <w:left w:val="nil"/>
              <w:bottom w:val="single" w:color="000000" w:sz="8" w:space="0"/>
              <w:right w:val="single" w:color="000000" w:sz="8" w:space="0"/>
            </w:tcBorders>
            <w:shd w:val="clear" w:color="auto" w:fill="auto"/>
            <w:noWrap/>
            <w:vAlign w:val="center"/>
          </w:tcPr>
          <w:p w14:paraId="63EECFB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B7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8A08B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2198" w:type="dxa"/>
            <w:tcBorders>
              <w:top w:val="nil"/>
              <w:left w:val="nil"/>
              <w:bottom w:val="single" w:color="000000" w:sz="8" w:space="0"/>
              <w:right w:val="single" w:color="000000" w:sz="8" w:space="0"/>
            </w:tcBorders>
            <w:shd w:val="clear" w:color="auto" w:fill="auto"/>
            <w:noWrap/>
            <w:vAlign w:val="center"/>
          </w:tcPr>
          <w:p w14:paraId="13849E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基本工资</w:t>
            </w:r>
          </w:p>
        </w:tc>
        <w:tc>
          <w:tcPr>
            <w:tcW w:w="1030" w:type="dxa"/>
            <w:tcBorders>
              <w:top w:val="nil"/>
              <w:left w:val="nil"/>
              <w:bottom w:val="single" w:color="000000" w:sz="8" w:space="0"/>
              <w:right w:val="single" w:color="000000" w:sz="8" w:space="0"/>
            </w:tcBorders>
            <w:shd w:val="clear" w:color="auto" w:fill="auto"/>
            <w:noWrap/>
            <w:vAlign w:val="center"/>
          </w:tcPr>
          <w:p w14:paraId="521E01A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83.54</w:t>
            </w:r>
          </w:p>
        </w:tc>
        <w:tc>
          <w:tcPr>
            <w:tcW w:w="666" w:type="dxa"/>
            <w:tcBorders>
              <w:top w:val="nil"/>
              <w:left w:val="nil"/>
              <w:bottom w:val="single" w:color="000000" w:sz="8" w:space="0"/>
              <w:right w:val="single" w:color="000000" w:sz="8" w:space="0"/>
            </w:tcBorders>
            <w:shd w:val="clear" w:color="auto" w:fill="auto"/>
            <w:noWrap/>
            <w:vAlign w:val="center"/>
          </w:tcPr>
          <w:p w14:paraId="645F62D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806" w:type="dxa"/>
            <w:tcBorders>
              <w:top w:val="nil"/>
              <w:left w:val="nil"/>
              <w:bottom w:val="single" w:color="000000" w:sz="8" w:space="0"/>
              <w:right w:val="single" w:color="000000" w:sz="8" w:space="0"/>
            </w:tcBorders>
            <w:shd w:val="clear" w:color="auto" w:fill="auto"/>
            <w:noWrap/>
            <w:vAlign w:val="center"/>
          </w:tcPr>
          <w:p w14:paraId="6677B2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023" w:type="dxa"/>
            <w:tcBorders>
              <w:top w:val="nil"/>
              <w:left w:val="nil"/>
              <w:bottom w:val="single" w:color="000000" w:sz="8" w:space="0"/>
              <w:right w:val="single" w:color="000000" w:sz="8" w:space="0"/>
            </w:tcBorders>
            <w:shd w:val="clear" w:color="auto" w:fill="auto"/>
            <w:noWrap/>
            <w:vAlign w:val="center"/>
          </w:tcPr>
          <w:p w14:paraId="7A8ADA8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w:t>
            </w:r>
          </w:p>
        </w:tc>
        <w:tc>
          <w:tcPr>
            <w:tcW w:w="666" w:type="dxa"/>
            <w:tcBorders>
              <w:top w:val="nil"/>
              <w:left w:val="nil"/>
              <w:bottom w:val="single" w:color="000000" w:sz="8" w:space="0"/>
              <w:right w:val="single" w:color="000000" w:sz="8" w:space="0"/>
            </w:tcBorders>
            <w:shd w:val="clear" w:color="auto" w:fill="auto"/>
            <w:noWrap/>
            <w:vAlign w:val="center"/>
          </w:tcPr>
          <w:p w14:paraId="36CEBBE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5E22BF6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946" w:type="dxa"/>
            <w:tcBorders>
              <w:top w:val="nil"/>
              <w:left w:val="nil"/>
              <w:bottom w:val="single" w:color="000000" w:sz="8" w:space="0"/>
              <w:right w:val="single" w:color="000000" w:sz="8" w:space="0"/>
            </w:tcBorders>
            <w:shd w:val="clear" w:color="auto" w:fill="auto"/>
            <w:noWrap/>
            <w:vAlign w:val="center"/>
          </w:tcPr>
          <w:p w14:paraId="342B15C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81D2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72F7E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2198" w:type="dxa"/>
            <w:tcBorders>
              <w:top w:val="nil"/>
              <w:left w:val="nil"/>
              <w:bottom w:val="single" w:color="000000" w:sz="8" w:space="0"/>
              <w:right w:val="single" w:color="000000" w:sz="8" w:space="0"/>
            </w:tcBorders>
            <w:shd w:val="clear" w:color="auto" w:fill="auto"/>
            <w:noWrap/>
            <w:vAlign w:val="center"/>
          </w:tcPr>
          <w:p w14:paraId="5C3C21C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津贴补贴</w:t>
            </w:r>
          </w:p>
        </w:tc>
        <w:tc>
          <w:tcPr>
            <w:tcW w:w="1030" w:type="dxa"/>
            <w:tcBorders>
              <w:top w:val="nil"/>
              <w:left w:val="nil"/>
              <w:bottom w:val="single" w:color="000000" w:sz="8" w:space="0"/>
              <w:right w:val="single" w:color="000000" w:sz="8" w:space="0"/>
            </w:tcBorders>
            <w:shd w:val="clear" w:color="auto" w:fill="auto"/>
            <w:noWrap/>
            <w:vAlign w:val="center"/>
          </w:tcPr>
          <w:p w14:paraId="023539F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15.80</w:t>
            </w:r>
          </w:p>
        </w:tc>
        <w:tc>
          <w:tcPr>
            <w:tcW w:w="666" w:type="dxa"/>
            <w:tcBorders>
              <w:top w:val="nil"/>
              <w:left w:val="nil"/>
              <w:bottom w:val="single" w:color="000000" w:sz="8" w:space="0"/>
              <w:right w:val="single" w:color="000000" w:sz="8" w:space="0"/>
            </w:tcBorders>
            <w:shd w:val="clear" w:color="auto" w:fill="auto"/>
            <w:noWrap/>
            <w:vAlign w:val="center"/>
          </w:tcPr>
          <w:p w14:paraId="555CCD2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806" w:type="dxa"/>
            <w:tcBorders>
              <w:top w:val="nil"/>
              <w:left w:val="nil"/>
              <w:bottom w:val="single" w:color="000000" w:sz="8" w:space="0"/>
              <w:right w:val="single" w:color="000000" w:sz="8" w:space="0"/>
            </w:tcBorders>
            <w:shd w:val="clear" w:color="auto" w:fill="auto"/>
            <w:noWrap/>
            <w:vAlign w:val="center"/>
          </w:tcPr>
          <w:p w14:paraId="45E75A5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023" w:type="dxa"/>
            <w:tcBorders>
              <w:top w:val="nil"/>
              <w:left w:val="nil"/>
              <w:bottom w:val="single" w:color="000000" w:sz="8" w:space="0"/>
              <w:right w:val="single" w:color="000000" w:sz="8" w:space="0"/>
            </w:tcBorders>
            <w:shd w:val="clear" w:color="auto" w:fill="auto"/>
            <w:noWrap/>
            <w:vAlign w:val="center"/>
          </w:tcPr>
          <w:p w14:paraId="1F91A64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1A7D44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0A0DDA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946" w:type="dxa"/>
            <w:tcBorders>
              <w:top w:val="nil"/>
              <w:left w:val="nil"/>
              <w:bottom w:val="single" w:color="000000" w:sz="8" w:space="0"/>
              <w:right w:val="single" w:color="000000" w:sz="8" w:space="0"/>
            </w:tcBorders>
            <w:shd w:val="clear" w:color="auto" w:fill="auto"/>
            <w:noWrap/>
            <w:vAlign w:val="center"/>
          </w:tcPr>
          <w:p w14:paraId="588005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F4E8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094F47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2198" w:type="dxa"/>
            <w:tcBorders>
              <w:top w:val="nil"/>
              <w:left w:val="nil"/>
              <w:bottom w:val="single" w:color="000000" w:sz="8" w:space="0"/>
              <w:right w:val="single" w:color="000000" w:sz="8" w:space="0"/>
            </w:tcBorders>
            <w:shd w:val="clear" w:color="auto" w:fill="auto"/>
            <w:noWrap/>
            <w:vAlign w:val="center"/>
          </w:tcPr>
          <w:p w14:paraId="30F6938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奖金</w:t>
            </w:r>
          </w:p>
        </w:tc>
        <w:tc>
          <w:tcPr>
            <w:tcW w:w="1030" w:type="dxa"/>
            <w:tcBorders>
              <w:top w:val="nil"/>
              <w:left w:val="nil"/>
              <w:bottom w:val="single" w:color="000000" w:sz="8" w:space="0"/>
              <w:right w:val="single" w:color="000000" w:sz="8" w:space="0"/>
            </w:tcBorders>
            <w:shd w:val="clear" w:color="auto" w:fill="auto"/>
            <w:noWrap/>
            <w:vAlign w:val="center"/>
          </w:tcPr>
          <w:p w14:paraId="04E206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6.52</w:t>
            </w:r>
          </w:p>
        </w:tc>
        <w:tc>
          <w:tcPr>
            <w:tcW w:w="666" w:type="dxa"/>
            <w:tcBorders>
              <w:top w:val="nil"/>
              <w:left w:val="nil"/>
              <w:bottom w:val="single" w:color="000000" w:sz="8" w:space="0"/>
              <w:right w:val="single" w:color="000000" w:sz="8" w:space="0"/>
            </w:tcBorders>
            <w:shd w:val="clear" w:color="auto" w:fill="auto"/>
            <w:noWrap/>
            <w:vAlign w:val="center"/>
          </w:tcPr>
          <w:p w14:paraId="0531334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806" w:type="dxa"/>
            <w:tcBorders>
              <w:top w:val="nil"/>
              <w:left w:val="nil"/>
              <w:bottom w:val="single" w:color="000000" w:sz="8" w:space="0"/>
              <w:right w:val="single" w:color="000000" w:sz="8" w:space="0"/>
            </w:tcBorders>
            <w:shd w:val="clear" w:color="auto" w:fill="auto"/>
            <w:noWrap/>
            <w:vAlign w:val="center"/>
          </w:tcPr>
          <w:p w14:paraId="6F0FAC7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023" w:type="dxa"/>
            <w:tcBorders>
              <w:top w:val="nil"/>
              <w:left w:val="nil"/>
              <w:bottom w:val="single" w:color="000000" w:sz="8" w:space="0"/>
              <w:right w:val="single" w:color="000000" w:sz="8" w:space="0"/>
            </w:tcBorders>
            <w:shd w:val="clear" w:color="auto" w:fill="auto"/>
            <w:noWrap/>
            <w:vAlign w:val="center"/>
          </w:tcPr>
          <w:p w14:paraId="1D83133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D2E755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02D881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946" w:type="dxa"/>
            <w:tcBorders>
              <w:top w:val="nil"/>
              <w:left w:val="nil"/>
              <w:bottom w:val="single" w:color="000000" w:sz="8" w:space="0"/>
              <w:right w:val="single" w:color="000000" w:sz="8" w:space="0"/>
            </w:tcBorders>
            <w:shd w:val="clear" w:color="auto" w:fill="auto"/>
            <w:noWrap/>
            <w:vAlign w:val="center"/>
          </w:tcPr>
          <w:p w14:paraId="6AE5445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EB6E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009CEA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2198" w:type="dxa"/>
            <w:tcBorders>
              <w:top w:val="nil"/>
              <w:left w:val="nil"/>
              <w:bottom w:val="single" w:color="000000" w:sz="8" w:space="0"/>
              <w:right w:val="single" w:color="000000" w:sz="8" w:space="0"/>
            </w:tcBorders>
            <w:shd w:val="clear" w:color="auto" w:fill="auto"/>
            <w:noWrap/>
            <w:vAlign w:val="center"/>
          </w:tcPr>
          <w:p w14:paraId="1818368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伙食补助费</w:t>
            </w:r>
          </w:p>
        </w:tc>
        <w:tc>
          <w:tcPr>
            <w:tcW w:w="1030" w:type="dxa"/>
            <w:tcBorders>
              <w:top w:val="nil"/>
              <w:left w:val="nil"/>
              <w:bottom w:val="single" w:color="000000" w:sz="8" w:space="0"/>
              <w:right w:val="single" w:color="000000" w:sz="8" w:space="0"/>
            </w:tcBorders>
            <w:shd w:val="clear" w:color="auto" w:fill="auto"/>
            <w:noWrap/>
            <w:vAlign w:val="center"/>
          </w:tcPr>
          <w:p w14:paraId="766272D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CA7BDF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806" w:type="dxa"/>
            <w:tcBorders>
              <w:top w:val="nil"/>
              <w:left w:val="nil"/>
              <w:bottom w:val="single" w:color="000000" w:sz="8" w:space="0"/>
              <w:right w:val="single" w:color="000000" w:sz="8" w:space="0"/>
            </w:tcBorders>
            <w:shd w:val="clear" w:color="auto" w:fill="auto"/>
            <w:noWrap/>
            <w:vAlign w:val="center"/>
          </w:tcPr>
          <w:p w14:paraId="0D3533C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023" w:type="dxa"/>
            <w:tcBorders>
              <w:top w:val="nil"/>
              <w:left w:val="nil"/>
              <w:bottom w:val="single" w:color="000000" w:sz="8" w:space="0"/>
              <w:right w:val="single" w:color="000000" w:sz="8" w:space="0"/>
            </w:tcBorders>
            <w:shd w:val="clear" w:color="auto" w:fill="auto"/>
            <w:noWrap/>
            <w:vAlign w:val="center"/>
          </w:tcPr>
          <w:p w14:paraId="2BA6D6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2C4530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743BF73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946" w:type="dxa"/>
            <w:tcBorders>
              <w:top w:val="nil"/>
              <w:left w:val="nil"/>
              <w:bottom w:val="single" w:color="000000" w:sz="8" w:space="0"/>
              <w:right w:val="single" w:color="000000" w:sz="8" w:space="0"/>
            </w:tcBorders>
            <w:shd w:val="clear" w:color="auto" w:fill="auto"/>
            <w:noWrap/>
            <w:vAlign w:val="center"/>
          </w:tcPr>
          <w:p w14:paraId="5286785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E62F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193685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2198" w:type="dxa"/>
            <w:tcBorders>
              <w:top w:val="nil"/>
              <w:left w:val="nil"/>
              <w:bottom w:val="single" w:color="000000" w:sz="8" w:space="0"/>
              <w:right w:val="single" w:color="000000" w:sz="8" w:space="0"/>
            </w:tcBorders>
            <w:shd w:val="clear" w:color="auto" w:fill="auto"/>
            <w:noWrap/>
            <w:vAlign w:val="center"/>
          </w:tcPr>
          <w:p w14:paraId="2AD0A41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绩效工资</w:t>
            </w:r>
          </w:p>
        </w:tc>
        <w:tc>
          <w:tcPr>
            <w:tcW w:w="1030" w:type="dxa"/>
            <w:tcBorders>
              <w:top w:val="nil"/>
              <w:left w:val="nil"/>
              <w:bottom w:val="single" w:color="000000" w:sz="8" w:space="0"/>
              <w:right w:val="single" w:color="000000" w:sz="8" w:space="0"/>
            </w:tcBorders>
            <w:shd w:val="clear" w:color="auto" w:fill="auto"/>
            <w:noWrap/>
            <w:vAlign w:val="center"/>
          </w:tcPr>
          <w:p w14:paraId="1B594D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87ABA5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806" w:type="dxa"/>
            <w:tcBorders>
              <w:top w:val="nil"/>
              <w:left w:val="nil"/>
              <w:bottom w:val="single" w:color="000000" w:sz="8" w:space="0"/>
              <w:right w:val="single" w:color="000000" w:sz="8" w:space="0"/>
            </w:tcBorders>
            <w:shd w:val="clear" w:color="auto" w:fill="auto"/>
            <w:noWrap/>
            <w:vAlign w:val="center"/>
          </w:tcPr>
          <w:p w14:paraId="565B9C9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023" w:type="dxa"/>
            <w:tcBorders>
              <w:top w:val="nil"/>
              <w:left w:val="nil"/>
              <w:bottom w:val="single" w:color="000000" w:sz="8" w:space="0"/>
              <w:right w:val="single" w:color="000000" w:sz="8" w:space="0"/>
            </w:tcBorders>
            <w:shd w:val="clear" w:color="auto" w:fill="auto"/>
            <w:noWrap/>
            <w:vAlign w:val="center"/>
          </w:tcPr>
          <w:p w14:paraId="5AD1FA1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5A62A8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6B8D8F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946" w:type="dxa"/>
            <w:tcBorders>
              <w:top w:val="nil"/>
              <w:left w:val="nil"/>
              <w:bottom w:val="single" w:color="000000" w:sz="8" w:space="0"/>
              <w:right w:val="single" w:color="000000" w:sz="8" w:space="0"/>
            </w:tcBorders>
            <w:shd w:val="clear" w:color="auto" w:fill="auto"/>
            <w:noWrap/>
            <w:vAlign w:val="center"/>
          </w:tcPr>
          <w:p w14:paraId="2E10F63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C3C8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530F70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2198" w:type="dxa"/>
            <w:tcBorders>
              <w:top w:val="nil"/>
              <w:left w:val="nil"/>
              <w:bottom w:val="single" w:color="000000" w:sz="8" w:space="0"/>
              <w:right w:val="single" w:color="000000" w:sz="8" w:space="0"/>
            </w:tcBorders>
            <w:shd w:val="clear" w:color="auto" w:fill="auto"/>
            <w:noWrap/>
            <w:vAlign w:val="center"/>
          </w:tcPr>
          <w:p w14:paraId="61FE139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030" w:type="dxa"/>
            <w:tcBorders>
              <w:top w:val="nil"/>
              <w:left w:val="nil"/>
              <w:bottom w:val="single" w:color="000000" w:sz="8" w:space="0"/>
              <w:right w:val="single" w:color="000000" w:sz="8" w:space="0"/>
            </w:tcBorders>
            <w:shd w:val="clear" w:color="auto" w:fill="auto"/>
            <w:noWrap/>
            <w:vAlign w:val="center"/>
          </w:tcPr>
          <w:p w14:paraId="320C817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6.03</w:t>
            </w:r>
          </w:p>
        </w:tc>
        <w:tc>
          <w:tcPr>
            <w:tcW w:w="666" w:type="dxa"/>
            <w:tcBorders>
              <w:top w:val="nil"/>
              <w:left w:val="nil"/>
              <w:bottom w:val="single" w:color="000000" w:sz="8" w:space="0"/>
              <w:right w:val="single" w:color="000000" w:sz="8" w:space="0"/>
            </w:tcBorders>
            <w:shd w:val="clear" w:color="auto" w:fill="auto"/>
            <w:noWrap/>
            <w:vAlign w:val="center"/>
          </w:tcPr>
          <w:p w14:paraId="46E34D1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806" w:type="dxa"/>
            <w:tcBorders>
              <w:top w:val="nil"/>
              <w:left w:val="nil"/>
              <w:bottom w:val="single" w:color="000000" w:sz="8" w:space="0"/>
              <w:right w:val="single" w:color="000000" w:sz="8" w:space="0"/>
            </w:tcBorders>
            <w:shd w:val="clear" w:color="auto" w:fill="auto"/>
            <w:noWrap/>
            <w:vAlign w:val="center"/>
          </w:tcPr>
          <w:p w14:paraId="0A7799E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023" w:type="dxa"/>
            <w:tcBorders>
              <w:top w:val="nil"/>
              <w:left w:val="nil"/>
              <w:bottom w:val="single" w:color="000000" w:sz="8" w:space="0"/>
              <w:right w:val="single" w:color="000000" w:sz="8" w:space="0"/>
            </w:tcBorders>
            <w:shd w:val="clear" w:color="auto" w:fill="auto"/>
            <w:noWrap/>
            <w:vAlign w:val="center"/>
          </w:tcPr>
          <w:p w14:paraId="47888CD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0.48</w:t>
            </w:r>
          </w:p>
        </w:tc>
        <w:tc>
          <w:tcPr>
            <w:tcW w:w="666" w:type="dxa"/>
            <w:tcBorders>
              <w:top w:val="nil"/>
              <w:left w:val="nil"/>
              <w:bottom w:val="single" w:color="000000" w:sz="8" w:space="0"/>
              <w:right w:val="single" w:color="000000" w:sz="8" w:space="0"/>
            </w:tcBorders>
            <w:shd w:val="clear" w:color="auto" w:fill="auto"/>
            <w:noWrap/>
            <w:vAlign w:val="center"/>
          </w:tcPr>
          <w:p w14:paraId="1121F19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3C89803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946" w:type="dxa"/>
            <w:tcBorders>
              <w:top w:val="nil"/>
              <w:left w:val="nil"/>
              <w:bottom w:val="single" w:color="000000" w:sz="8" w:space="0"/>
              <w:right w:val="single" w:color="000000" w:sz="8" w:space="0"/>
            </w:tcBorders>
            <w:shd w:val="clear" w:color="auto" w:fill="auto"/>
            <w:noWrap/>
            <w:vAlign w:val="center"/>
          </w:tcPr>
          <w:p w14:paraId="7218845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CB33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CB4430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2198" w:type="dxa"/>
            <w:tcBorders>
              <w:top w:val="nil"/>
              <w:left w:val="nil"/>
              <w:bottom w:val="single" w:color="000000" w:sz="8" w:space="0"/>
              <w:right w:val="single" w:color="000000" w:sz="8" w:space="0"/>
            </w:tcBorders>
            <w:shd w:val="clear" w:color="auto" w:fill="auto"/>
            <w:noWrap/>
            <w:vAlign w:val="center"/>
          </w:tcPr>
          <w:p w14:paraId="135BD7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030" w:type="dxa"/>
            <w:tcBorders>
              <w:top w:val="nil"/>
              <w:left w:val="nil"/>
              <w:bottom w:val="single" w:color="000000" w:sz="8" w:space="0"/>
              <w:right w:val="single" w:color="000000" w:sz="8" w:space="0"/>
            </w:tcBorders>
            <w:shd w:val="clear" w:color="auto" w:fill="auto"/>
            <w:noWrap/>
            <w:vAlign w:val="center"/>
          </w:tcPr>
          <w:p w14:paraId="50F3498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w:t>
            </w:r>
          </w:p>
        </w:tc>
        <w:tc>
          <w:tcPr>
            <w:tcW w:w="666" w:type="dxa"/>
            <w:tcBorders>
              <w:top w:val="nil"/>
              <w:left w:val="nil"/>
              <w:bottom w:val="single" w:color="000000" w:sz="8" w:space="0"/>
              <w:right w:val="single" w:color="000000" w:sz="8" w:space="0"/>
            </w:tcBorders>
            <w:shd w:val="clear" w:color="auto" w:fill="auto"/>
            <w:noWrap/>
            <w:vAlign w:val="center"/>
          </w:tcPr>
          <w:p w14:paraId="5512E44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806" w:type="dxa"/>
            <w:tcBorders>
              <w:top w:val="nil"/>
              <w:left w:val="nil"/>
              <w:bottom w:val="single" w:color="000000" w:sz="8" w:space="0"/>
              <w:right w:val="single" w:color="000000" w:sz="8" w:space="0"/>
            </w:tcBorders>
            <w:shd w:val="clear" w:color="auto" w:fill="auto"/>
            <w:noWrap/>
            <w:vAlign w:val="center"/>
          </w:tcPr>
          <w:p w14:paraId="2295E46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023" w:type="dxa"/>
            <w:tcBorders>
              <w:top w:val="nil"/>
              <w:left w:val="nil"/>
              <w:bottom w:val="single" w:color="000000" w:sz="8" w:space="0"/>
              <w:right w:val="single" w:color="000000" w:sz="8" w:space="0"/>
            </w:tcBorders>
            <w:shd w:val="clear" w:color="auto" w:fill="auto"/>
            <w:noWrap/>
            <w:vAlign w:val="center"/>
          </w:tcPr>
          <w:p w14:paraId="3F4B0F0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4CC8E8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2E36741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946" w:type="dxa"/>
            <w:tcBorders>
              <w:top w:val="nil"/>
              <w:left w:val="nil"/>
              <w:bottom w:val="single" w:color="000000" w:sz="8" w:space="0"/>
              <w:right w:val="single" w:color="000000" w:sz="8" w:space="0"/>
            </w:tcBorders>
            <w:shd w:val="clear" w:color="auto" w:fill="auto"/>
            <w:noWrap/>
            <w:vAlign w:val="center"/>
          </w:tcPr>
          <w:p w14:paraId="64AB48F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81B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1FE6DE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2198" w:type="dxa"/>
            <w:tcBorders>
              <w:top w:val="nil"/>
              <w:left w:val="nil"/>
              <w:bottom w:val="single" w:color="000000" w:sz="8" w:space="0"/>
              <w:right w:val="single" w:color="000000" w:sz="8" w:space="0"/>
            </w:tcBorders>
            <w:shd w:val="clear" w:color="auto" w:fill="auto"/>
            <w:noWrap/>
            <w:vAlign w:val="center"/>
          </w:tcPr>
          <w:p w14:paraId="0A91852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030" w:type="dxa"/>
            <w:tcBorders>
              <w:top w:val="nil"/>
              <w:left w:val="nil"/>
              <w:bottom w:val="single" w:color="000000" w:sz="8" w:space="0"/>
              <w:right w:val="single" w:color="000000" w:sz="8" w:space="0"/>
            </w:tcBorders>
            <w:shd w:val="clear" w:color="auto" w:fill="auto"/>
            <w:noWrap/>
            <w:vAlign w:val="center"/>
          </w:tcPr>
          <w:p w14:paraId="11E2E28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2.47</w:t>
            </w:r>
          </w:p>
        </w:tc>
        <w:tc>
          <w:tcPr>
            <w:tcW w:w="666" w:type="dxa"/>
            <w:tcBorders>
              <w:top w:val="nil"/>
              <w:left w:val="nil"/>
              <w:bottom w:val="single" w:color="000000" w:sz="8" w:space="0"/>
              <w:right w:val="single" w:color="000000" w:sz="8" w:space="0"/>
            </w:tcBorders>
            <w:shd w:val="clear" w:color="auto" w:fill="auto"/>
            <w:noWrap/>
            <w:vAlign w:val="center"/>
          </w:tcPr>
          <w:p w14:paraId="6DD72DB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806" w:type="dxa"/>
            <w:tcBorders>
              <w:top w:val="nil"/>
              <w:left w:val="nil"/>
              <w:bottom w:val="single" w:color="000000" w:sz="8" w:space="0"/>
              <w:right w:val="single" w:color="000000" w:sz="8" w:space="0"/>
            </w:tcBorders>
            <w:shd w:val="clear" w:color="auto" w:fill="auto"/>
            <w:noWrap/>
            <w:vAlign w:val="center"/>
          </w:tcPr>
          <w:p w14:paraId="5F9D47F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023" w:type="dxa"/>
            <w:tcBorders>
              <w:top w:val="nil"/>
              <w:left w:val="nil"/>
              <w:bottom w:val="single" w:color="000000" w:sz="8" w:space="0"/>
              <w:right w:val="single" w:color="000000" w:sz="8" w:space="0"/>
            </w:tcBorders>
            <w:shd w:val="clear" w:color="auto" w:fill="auto"/>
            <w:noWrap/>
            <w:vAlign w:val="center"/>
          </w:tcPr>
          <w:p w14:paraId="56A4340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7D3E5B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00F0F98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946" w:type="dxa"/>
            <w:tcBorders>
              <w:top w:val="nil"/>
              <w:left w:val="nil"/>
              <w:bottom w:val="single" w:color="000000" w:sz="8" w:space="0"/>
              <w:right w:val="single" w:color="000000" w:sz="8" w:space="0"/>
            </w:tcBorders>
            <w:shd w:val="clear" w:color="auto" w:fill="auto"/>
            <w:noWrap/>
            <w:vAlign w:val="center"/>
          </w:tcPr>
          <w:p w14:paraId="2CD2DBA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A2EC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F817B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2198" w:type="dxa"/>
            <w:tcBorders>
              <w:top w:val="nil"/>
              <w:left w:val="nil"/>
              <w:bottom w:val="single" w:color="000000" w:sz="8" w:space="0"/>
              <w:right w:val="single" w:color="000000" w:sz="8" w:space="0"/>
            </w:tcBorders>
            <w:shd w:val="clear" w:color="auto" w:fill="auto"/>
            <w:noWrap/>
            <w:vAlign w:val="center"/>
          </w:tcPr>
          <w:p w14:paraId="7CB850F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030" w:type="dxa"/>
            <w:tcBorders>
              <w:top w:val="nil"/>
              <w:left w:val="nil"/>
              <w:bottom w:val="single" w:color="000000" w:sz="8" w:space="0"/>
              <w:right w:val="single" w:color="000000" w:sz="8" w:space="0"/>
            </w:tcBorders>
            <w:shd w:val="clear" w:color="auto" w:fill="auto"/>
            <w:noWrap/>
            <w:vAlign w:val="center"/>
          </w:tcPr>
          <w:p w14:paraId="0923DD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149CF9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806" w:type="dxa"/>
            <w:tcBorders>
              <w:top w:val="nil"/>
              <w:left w:val="nil"/>
              <w:bottom w:val="single" w:color="000000" w:sz="8" w:space="0"/>
              <w:right w:val="single" w:color="000000" w:sz="8" w:space="0"/>
            </w:tcBorders>
            <w:shd w:val="clear" w:color="auto" w:fill="auto"/>
            <w:noWrap/>
            <w:vAlign w:val="center"/>
          </w:tcPr>
          <w:p w14:paraId="42B137E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023" w:type="dxa"/>
            <w:tcBorders>
              <w:top w:val="nil"/>
              <w:left w:val="nil"/>
              <w:bottom w:val="single" w:color="000000" w:sz="8" w:space="0"/>
              <w:right w:val="single" w:color="000000" w:sz="8" w:space="0"/>
            </w:tcBorders>
            <w:shd w:val="clear" w:color="auto" w:fill="auto"/>
            <w:noWrap/>
            <w:vAlign w:val="center"/>
          </w:tcPr>
          <w:p w14:paraId="2FE9A2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w:t>
            </w:r>
          </w:p>
        </w:tc>
        <w:tc>
          <w:tcPr>
            <w:tcW w:w="666" w:type="dxa"/>
            <w:tcBorders>
              <w:top w:val="nil"/>
              <w:left w:val="nil"/>
              <w:bottom w:val="single" w:color="000000" w:sz="8" w:space="0"/>
              <w:right w:val="single" w:color="000000" w:sz="8" w:space="0"/>
            </w:tcBorders>
            <w:shd w:val="clear" w:color="auto" w:fill="auto"/>
            <w:noWrap/>
            <w:vAlign w:val="center"/>
          </w:tcPr>
          <w:p w14:paraId="68781F8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3BDDAF2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946" w:type="dxa"/>
            <w:tcBorders>
              <w:top w:val="nil"/>
              <w:left w:val="nil"/>
              <w:bottom w:val="single" w:color="000000" w:sz="8" w:space="0"/>
              <w:right w:val="single" w:color="000000" w:sz="8" w:space="0"/>
            </w:tcBorders>
            <w:shd w:val="clear" w:color="auto" w:fill="auto"/>
            <w:noWrap/>
            <w:vAlign w:val="center"/>
          </w:tcPr>
          <w:p w14:paraId="75E72BE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6340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58ED62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2198" w:type="dxa"/>
            <w:tcBorders>
              <w:top w:val="nil"/>
              <w:left w:val="nil"/>
              <w:bottom w:val="single" w:color="000000" w:sz="8" w:space="0"/>
              <w:right w:val="single" w:color="000000" w:sz="8" w:space="0"/>
            </w:tcBorders>
            <w:shd w:val="clear" w:color="auto" w:fill="auto"/>
            <w:noWrap/>
            <w:vAlign w:val="center"/>
          </w:tcPr>
          <w:p w14:paraId="21DCC69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030" w:type="dxa"/>
            <w:tcBorders>
              <w:top w:val="nil"/>
              <w:left w:val="nil"/>
              <w:bottom w:val="single" w:color="000000" w:sz="8" w:space="0"/>
              <w:right w:val="single" w:color="000000" w:sz="8" w:space="0"/>
            </w:tcBorders>
            <w:shd w:val="clear" w:color="auto" w:fill="auto"/>
            <w:noWrap/>
            <w:vAlign w:val="center"/>
          </w:tcPr>
          <w:p w14:paraId="3964D2C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w:t>
            </w:r>
          </w:p>
        </w:tc>
        <w:tc>
          <w:tcPr>
            <w:tcW w:w="666" w:type="dxa"/>
            <w:tcBorders>
              <w:top w:val="nil"/>
              <w:left w:val="nil"/>
              <w:bottom w:val="single" w:color="000000" w:sz="8" w:space="0"/>
              <w:right w:val="single" w:color="000000" w:sz="8" w:space="0"/>
            </w:tcBorders>
            <w:shd w:val="clear" w:color="auto" w:fill="auto"/>
            <w:noWrap/>
            <w:vAlign w:val="center"/>
          </w:tcPr>
          <w:p w14:paraId="28E4C4C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806" w:type="dxa"/>
            <w:tcBorders>
              <w:top w:val="nil"/>
              <w:left w:val="nil"/>
              <w:bottom w:val="single" w:color="000000" w:sz="8" w:space="0"/>
              <w:right w:val="single" w:color="000000" w:sz="8" w:space="0"/>
            </w:tcBorders>
            <w:shd w:val="clear" w:color="auto" w:fill="auto"/>
            <w:noWrap/>
            <w:vAlign w:val="center"/>
          </w:tcPr>
          <w:p w14:paraId="53ED9C6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023" w:type="dxa"/>
            <w:tcBorders>
              <w:top w:val="nil"/>
              <w:left w:val="nil"/>
              <w:bottom w:val="single" w:color="000000" w:sz="8" w:space="0"/>
              <w:right w:val="single" w:color="000000" w:sz="8" w:space="0"/>
            </w:tcBorders>
            <w:shd w:val="clear" w:color="auto" w:fill="auto"/>
            <w:noWrap/>
            <w:vAlign w:val="center"/>
          </w:tcPr>
          <w:p w14:paraId="5467B9F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16896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40419B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946" w:type="dxa"/>
            <w:tcBorders>
              <w:top w:val="nil"/>
              <w:left w:val="nil"/>
              <w:bottom w:val="single" w:color="000000" w:sz="8" w:space="0"/>
              <w:right w:val="single" w:color="000000" w:sz="8" w:space="0"/>
            </w:tcBorders>
            <w:shd w:val="clear" w:color="auto" w:fill="auto"/>
            <w:noWrap/>
            <w:vAlign w:val="center"/>
          </w:tcPr>
          <w:p w14:paraId="4A8B237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6400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A8FBDA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2198" w:type="dxa"/>
            <w:tcBorders>
              <w:top w:val="nil"/>
              <w:left w:val="nil"/>
              <w:bottom w:val="single" w:color="000000" w:sz="8" w:space="0"/>
              <w:right w:val="single" w:color="000000" w:sz="8" w:space="0"/>
            </w:tcBorders>
            <w:shd w:val="clear" w:color="auto" w:fill="auto"/>
            <w:noWrap/>
            <w:vAlign w:val="center"/>
          </w:tcPr>
          <w:p w14:paraId="20CC173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030" w:type="dxa"/>
            <w:tcBorders>
              <w:top w:val="nil"/>
              <w:left w:val="nil"/>
              <w:bottom w:val="single" w:color="000000" w:sz="8" w:space="0"/>
              <w:right w:val="single" w:color="000000" w:sz="8" w:space="0"/>
            </w:tcBorders>
            <w:shd w:val="clear" w:color="auto" w:fill="auto"/>
            <w:noWrap/>
            <w:vAlign w:val="center"/>
          </w:tcPr>
          <w:p w14:paraId="572D462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w:t>
            </w:r>
          </w:p>
        </w:tc>
        <w:tc>
          <w:tcPr>
            <w:tcW w:w="666" w:type="dxa"/>
            <w:tcBorders>
              <w:top w:val="nil"/>
              <w:left w:val="nil"/>
              <w:bottom w:val="single" w:color="000000" w:sz="8" w:space="0"/>
              <w:right w:val="single" w:color="000000" w:sz="8" w:space="0"/>
            </w:tcBorders>
            <w:shd w:val="clear" w:color="auto" w:fill="auto"/>
            <w:noWrap/>
            <w:vAlign w:val="center"/>
          </w:tcPr>
          <w:p w14:paraId="721EFF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806" w:type="dxa"/>
            <w:tcBorders>
              <w:top w:val="nil"/>
              <w:left w:val="nil"/>
              <w:bottom w:val="single" w:color="000000" w:sz="8" w:space="0"/>
              <w:right w:val="single" w:color="000000" w:sz="8" w:space="0"/>
            </w:tcBorders>
            <w:shd w:val="clear" w:color="auto" w:fill="auto"/>
            <w:noWrap/>
            <w:vAlign w:val="center"/>
          </w:tcPr>
          <w:p w14:paraId="518A187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023" w:type="dxa"/>
            <w:tcBorders>
              <w:top w:val="nil"/>
              <w:left w:val="nil"/>
              <w:bottom w:val="single" w:color="000000" w:sz="8" w:space="0"/>
              <w:right w:val="single" w:color="000000" w:sz="8" w:space="0"/>
            </w:tcBorders>
            <w:shd w:val="clear" w:color="auto" w:fill="auto"/>
            <w:noWrap/>
            <w:vAlign w:val="center"/>
          </w:tcPr>
          <w:p w14:paraId="0AC6DBF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D79C18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325B6D6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946" w:type="dxa"/>
            <w:tcBorders>
              <w:top w:val="nil"/>
              <w:left w:val="nil"/>
              <w:bottom w:val="single" w:color="000000" w:sz="8" w:space="0"/>
              <w:right w:val="single" w:color="000000" w:sz="8" w:space="0"/>
            </w:tcBorders>
            <w:shd w:val="clear" w:color="auto" w:fill="auto"/>
            <w:noWrap/>
            <w:vAlign w:val="center"/>
          </w:tcPr>
          <w:p w14:paraId="4FFF11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6926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14D91B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2198" w:type="dxa"/>
            <w:tcBorders>
              <w:top w:val="nil"/>
              <w:left w:val="nil"/>
              <w:bottom w:val="single" w:color="000000" w:sz="8" w:space="0"/>
              <w:right w:val="single" w:color="000000" w:sz="8" w:space="0"/>
            </w:tcBorders>
            <w:shd w:val="clear" w:color="auto" w:fill="auto"/>
            <w:noWrap/>
            <w:vAlign w:val="center"/>
          </w:tcPr>
          <w:p w14:paraId="3AE9531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030" w:type="dxa"/>
            <w:tcBorders>
              <w:top w:val="nil"/>
              <w:left w:val="nil"/>
              <w:bottom w:val="single" w:color="000000" w:sz="8" w:space="0"/>
              <w:right w:val="single" w:color="000000" w:sz="8" w:space="0"/>
            </w:tcBorders>
            <w:shd w:val="clear" w:color="auto" w:fill="auto"/>
            <w:noWrap/>
            <w:vAlign w:val="center"/>
          </w:tcPr>
          <w:p w14:paraId="15377D9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DEC922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806" w:type="dxa"/>
            <w:tcBorders>
              <w:top w:val="nil"/>
              <w:left w:val="nil"/>
              <w:bottom w:val="single" w:color="000000" w:sz="8" w:space="0"/>
              <w:right w:val="single" w:color="000000" w:sz="8" w:space="0"/>
            </w:tcBorders>
            <w:shd w:val="clear" w:color="auto" w:fill="auto"/>
            <w:noWrap/>
            <w:vAlign w:val="center"/>
          </w:tcPr>
          <w:p w14:paraId="380DBC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租赁费</w:t>
            </w:r>
          </w:p>
        </w:tc>
        <w:tc>
          <w:tcPr>
            <w:tcW w:w="1023" w:type="dxa"/>
            <w:tcBorders>
              <w:top w:val="nil"/>
              <w:left w:val="nil"/>
              <w:bottom w:val="single" w:color="000000" w:sz="8" w:space="0"/>
              <w:right w:val="single" w:color="000000" w:sz="8" w:space="0"/>
            </w:tcBorders>
            <w:shd w:val="clear" w:color="auto" w:fill="auto"/>
            <w:noWrap/>
            <w:vAlign w:val="center"/>
          </w:tcPr>
          <w:p w14:paraId="0B561C5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593B3A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22A5DB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946" w:type="dxa"/>
            <w:tcBorders>
              <w:top w:val="nil"/>
              <w:left w:val="nil"/>
              <w:bottom w:val="single" w:color="000000" w:sz="8" w:space="0"/>
              <w:right w:val="single" w:color="000000" w:sz="8" w:space="0"/>
            </w:tcBorders>
            <w:shd w:val="clear" w:color="auto" w:fill="auto"/>
            <w:noWrap/>
            <w:vAlign w:val="center"/>
          </w:tcPr>
          <w:p w14:paraId="3AA7122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2065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CA5C4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2198" w:type="dxa"/>
            <w:tcBorders>
              <w:top w:val="nil"/>
              <w:left w:val="nil"/>
              <w:bottom w:val="single" w:color="000000" w:sz="8" w:space="0"/>
              <w:right w:val="single" w:color="000000" w:sz="8" w:space="0"/>
            </w:tcBorders>
            <w:shd w:val="clear" w:color="auto" w:fill="auto"/>
            <w:noWrap/>
            <w:vAlign w:val="center"/>
          </w:tcPr>
          <w:p w14:paraId="0D40D8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030" w:type="dxa"/>
            <w:tcBorders>
              <w:top w:val="nil"/>
              <w:left w:val="nil"/>
              <w:bottom w:val="single" w:color="000000" w:sz="8" w:space="0"/>
              <w:right w:val="single" w:color="000000" w:sz="8" w:space="0"/>
            </w:tcBorders>
            <w:shd w:val="clear" w:color="auto" w:fill="auto"/>
            <w:noWrap/>
            <w:vAlign w:val="center"/>
          </w:tcPr>
          <w:p w14:paraId="1EC69F0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A24FC9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806" w:type="dxa"/>
            <w:tcBorders>
              <w:top w:val="nil"/>
              <w:left w:val="nil"/>
              <w:bottom w:val="single" w:color="000000" w:sz="8" w:space="0"/>
              <w:right w:val="single" w:color="000000" w:sz="8" w:space="0"/>
            </w:tcBorders>
            <w:shd w:val="clear" w:color="auto" w:fill="auto"/>
            <w:noWrap/>
            <w:vAlign w:val="center"/>
          </w:tcPr>
          <w:p w14:paraId="611DE60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023" w:type="dxa"/>
            <w:tcBorders>
              <w:top w:val="nil"/>
              <w:left w:val="nil"/>
              <w:bottom w:val="single" w:color="000000" w:sz="8" w:space="0"/>
              <w:right w:val="single" w:color="000000" w:sz="8" w:space="0"/>
            </w:tcBorders>
            <w:shd w:val="clear" w:color="auto" w:fill="auto"/>
            <w:noWrap/>
            <w:vAlign w:val="center"/>
          </w:tcPr>
          <w:p w14:paraId="6732C5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27F92A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16C1F1E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946" w:type="dxa"/>
            <w:tcBorders>
              <w:top w:val="nil"/>
              <w:left w:val="nil"/>
              <w:bottom w:val="single" w:color="000000" w:sz="8" w:space="0"/>
              <w:right w:val="single" w:color="000000" w:sz="8" w:space="0"/>
            </w:tcBorders>
            <w:shd w:val="clear" w:color="auto" w:fill="auto"/>
            <w:noWrap/>
            <w:vAlign w:val="center"/>
          </w:tcPr>
          <w:p w14:paraId="7A68B0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C31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ED5D3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2198" w:type="dxa"/>
            <w:tcBorders>
              <w:top w:val="nil"/>
              <w:left w:val="nil"/>
              <w:bottom w:val="single" w:color="000000" w:sz="8" w:space="0"/>
              <w:right w:val="single" w:color="000000" w:sz="8" w:space="0"/>
            </w:tcBorders>
            <w:shd w:val="clear" w:color="auto" w:fill="auto"/>
            <w:noWrap/>
            <w:vAlign w:val="center"/>
          </w:tcPr>
          <w:p w14:paraId="0BB1E14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030" w:type="dxa"/>
            <w:tcBorders>
              <w:top w:val="nil"/>
              <w:left w:val="nil"/>
              <w:bottom w:val="single" w:color="000000" w:sz="8" w:space="0"/>
              <w:right w:val="single" w:color="000000" w:sz="8" w:space="0"/>
            </w:tcBorders>
            <w:shd w:val="clear" w:color="auto" w:fill="auto"/>
            <w:noWrap/>
            <w:vAlign w:val="center"/>
          </w:tcPr>
          <w:p w14:paraId="61E87FA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9.68</w:t>
            </w:r>
          </w:p>
        </w:tc>
        <w:tc>
          <w:tcPr>
            <w:tcW w:w="666" w:type="dxa"/>
            <w:tcBorders>
              <w:top w:val="nil"/>
              <w:left w:val="nil"/>
              <w:bottom w:val="single" w:color="000000" w:sz="8" w:space="0"/>
              <w:right w:val="single" w:color="000000" w:sz="8" w:space="0"/>
            </w:tcBorders>
            <w:shd w:val="clear" w:color="auto" w:fill="auto"/>
            <w:noWrap/>
            <w:vAlign w:val="center"/>
          </w:tcPr>
          <w:p w14:paraId="58019CA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806" w:type="dxa"/>
            <w:tcBorders>
              <w:top w:val="nil"/>
              <w:left w:val="nil"/>
              <w:bottom w:val="single" w:color="000000" w:sz="8" w:space="0"/>
              <w:right w:val="single" w:color="000000" w:sz="8" w:space="0"/>
            </w:tcBorders>
            <w:shd w:val="clear" w:color="auto" w:fill="auto"/>
            <w:noWrap/>
            <w:vAlign w:val="center"/>
          </w:tcPr>
          <w:p w14:paraId="45E9533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023" w:type="dxa"/>
            <w:tcBorders>
              <w:top w:val="nil"/>
              <w:left w:val="nil"/>
              <w:bottom w:val="single" w:color="000000" w:sz="8" w:space="0"/>
              <w:right w:val="single" w:color="000000" w:sz="8" w:space="0"/>
            </w:tcBorders>
            <w:shd w:val="clear" w:color="auto" w:fill="auto"/>
            <w:noWrap/>
            <w:vAlign w:val="center"/>
          </w:tcPr>
          <w:p w14:paraId="1D00AC1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65CD0B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79DA21F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946" w:type="dxa"/>
            <w:tcBorders>
              <w:top w:val="nil"/>
              <w:left w:val="nil"/>
              <w:bottom w:val="single" w:color="000000" w:sz="8" w:space="0"/>
              <w:right w:val="single" w:color="000000" w:sz="8" w:space="0"/>
            </w:tcBorders>
            <w:shd w:val="clear" w:color="auto" w:fill="auto"/>
            <w:noWrap/>
            <w:vAlign w:val="center"/>
          </w:tcPr>
          <w:p w14:paraId="7702AED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F65C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2A93DB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2198" w:type="dxa"/>
            <w:tcBorders>
              <w:top w:val="nil"/>
              <w:left w:val="nil"/>
              <w:bottom w:val="single" w:color="000000" w:sz="8" w:space="0"/>
              <w:right w:val="single" w:color="000000" w:sz="8" w:space="0"/>
            </w:tcBorders>
            <w:shd w:val="clear" w:color="auto" w:fill="auto"/>
            <w:noWrap/>
            <w:vAlign w:val="center"/>
          </w:tcPr>
          <w:p w14:paraId="130E826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030" w:type="dxa"/>
            <w:tcBorders>
              <w:top w:val="nil"/>
              <w:left w:val="nil"/>
              <w:bottom w:val="single" w:color="000000" w:sz="8" w:space="0"/>
              <w:right w:val="single" w:color="000000" w:sz="8" w:space="0"/>
            </w:tcBorders>
            <w:shd w:val="clear" w:color="auto" w:fill="auto"/>
            <w:noWrap/>
            <w:vAlign w:val="center"/>
          </w:tcPr>
          <w:p w14:paraId="050743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EE7048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806" w:type="dxa"/>
            <w:tcBorders>
              <w:top w:val="nil"/>
              <w:left w:val="nil"/>
              <w:bottom w:val="single" w:color="000000" w:sz="8" w:space="0"/>
              <w:right w:val="single" w:color="000000" w:sz="8" w:space="0"/>
            </w:tcBorders>
            <w:shd w:val="clear" w:color="auto" w:fill="auto"/>
            <w:noWrap/>
            <w:vAlign w:val="center"/>
          </w:tcPr>
          <w:p w14:paraId="71937D5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023" w:type="dxa"/>
            <w:tcBorders>
              <w:top w:val="nil"/>
              <w:left w:val="nil"/>
              <w:bottom w:val="single" w:color="000000" w:sz="8" w:space="0"/>
              <w:right w:val="single" w:color="000000" w:sz="8" w:space="0"/>
            </w:tcBorders>
            <w:shd w:val="clear" w:color="auto" w:fill="auto"/>
            <w:noWrap/>
            <w:vAlign w:val="center"/>
          </w:tcPr>
          <w:p w14:paraId="5FF17F6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073390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1540985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946" w:type="dxa"/>
            <w:tcBorders>
              <w:top w:val="nil"/>
              <w:left w:val="nil"/>
              <w:bottom w:val="single" w:color="000000" w:sz="8" w:space="0"/>
              <w:right w:val="single" w:color="000000" w:sz="8" w:space="0"/>
            </w:tcBorders>
            <w:shd w:val="clear" w:color="auto" w:fill="auto"/>
            <w:noWrap/>
            <w:vAlign w:val="center"/>
          </w:tcPr>
          <w:p w14:paraId="1CE44C4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6FAC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858B34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2198" w:type="dxa"/>
            <w:tcBorders>
              <w:top w:val="nil"/>
              <w:left w:val="nil"/>
              <w:bottom w:val="single" w:color="000000" w:sz="8" w:space="0"/>
              <w:right w:val="single" w:color="000000" w:sz="8" w:space="0"/>
            </w:tcBorders>
            <w:shd w:val="clear" w:color="auto" w:fill="auto"/>
            <w:noWrap/>
            <w:vAlign w:val="center"/>
          </w:tcPr>
          <w:p w14:paraId="47C6AE9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030" w:type="dxa"/>
            <w:tcBorders>
              <w:top w:val="nil"/>
              <w:left w:val="nil"/>
              <w:bottom w:val="single" w:color="000000" w:sz="8" w:space="0"/>
              <w:right w:val="single" w:color="000000" w:sz="8" w:space="0"/>
            </w:tcBorders>
            <w:shd w:val="clear" w:color="auto" w:fill="auto"/>
            <w:noWrap/>
            <w:vAlign w:val="center"/>
          </w:tcPr>
          <w:p w14:paraId="4B33AAF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9.68</w:t>
            </w:r>
          </w:p>
        </w:tc>
        <w:tc>
          <w:tcPr>
            <w:tcW w:w="666" w:type="dxa"/>
            <w:tcBorders>
              <w:top w:val="nil"/>
              <w:left w:val="nil"/>
              <w:bottom w:val="single" w:color="000000" w:sz="8" w:space="0"/>
              <w:right w:val="single" w:color="000000" w:sz="8" w:space="0"/>
            </w:tcBorders>
            <w:shd w:val="clear" w:color="auto" w:fill="auto"/>
            <w:noWrap/>
            <w:vAlign w:val="center"/>
          </w:tcPr>
          <w:p w14:paraId="199C74D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806" w:type="dxa"/>
            <w:tcBorders>
              <w:top w:val="nil"/>
              <w:left w:val="nil"/>
              <w:bottom w:val="single" w:color="000000" w:sz="8" w:space="0"/>
              <w:right w:val="single" w:color="000000" w:sz="8" w:space="0"/>
            </w:tcBorders>
            <w:shd w:val="clear" w:color="auto" w:fill="auto"/>
            <w:noWrap/>
            <w:vAlign w:val="center"/>
          </w:tcPr>
          <w:p w14:paraId="3033CCB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023" w:type="dxa"/>
            <w:tcBorders>
              <w:top w:val="nil"/>
              <w:left w:val="nil"/>
              <w:bottom w:val="single" w:color="000000" w:sz="8" w:space="0"/>
              <w:right w:val="single" w:color="000000" w:sz="8" w:space="0"/>
            </w:tcBorders>
            <w:shd w:val="clear" w:color="auto" w:fill="auto"/>
            <w:noWrap/>
            <w:vAlign w:val="center"/>
          </w:tcPr>
          <w:p w14:paraId="4BB5EFD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AB00C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45D312C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946" w:type="dxa"/>
            <w:tcBorders>
              <w:top w:val="nil"/>
              <w:left w:val="nil"/>
              <w:bottom w:val="single" w:color="000000" w:sz="8" w:space="0"/>
              <w:right w:val="single" w:color="000000" w:sz="8" w:space="0"/>
            </w:tcBorders>
            <w:shd w:val="clear" w:color="auto" w:fill="auto"/>
            <w:noWrap/>
            <w:vAlign w:val="center"/>
          </w:tcPr>
          <w:p w14:paraId="6A176CE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CCA6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EE56AE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2198" w:type="dxa"/>
            <w:tcBorders>
              <w:top w:val="nil"/>
              <w:left w:val="nil"/>
              <w:bottom w:val="single" w:color="000000" w:sz="8" w:space="0"/>
              <w:right w:val="single" w:color="000000" w:sz="8" w:space="0"/>
            </w:tcBorders>
            <w:shd w:val="clear" w:color="auto" w:fill="auto"/>
            <w:noWrap/>
            <w:vAlign w:val="center"/>
          </w:tcPr>
          <w:p w14:paraId="20472E3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030" w:type="dxa"/>
            <w:tcBorders>
              <w:top w:val="nil"/>
              <w:left w:val="nil"/>
              <w:bottom w:val="single" w:color="000000" w:sz="8" w:space="0"/>
              <w:right w:val="single" w:color="000000" w:sz="8" w:space="0"/>
            </w:tcBorders>
            <w:shd w:val="clear" w:color="auto" w:fill="auto"/>
            <w:noWrap/>
            <w:vAlign w:val="center"/>
          </w:tcPr>
          <w:p w14:paraId="771F274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22D8CB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806" w:type="dxa"/>
            <w:tcBorders>
              <w:top w:val="nil"/>
              <w:left w:val="nil"/>
              <w:bottom w:val="single" w:color="000000" w:sz="8" w:space="0"/>
              <w:right w:val="single" w:color="000000" w:sz="8" w:space="0"/>
            </w:tcBorders>
            <w:shd w:val="clear" w:color="auto" w:fill="auto"/>
            <w:noWrap/>
            <w:vAlign w:val="center"/>
          </w:tcPr>
          <w:p w14:paraId="38345FB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023" w:type="dxa"/>
            <w:tcBorders>
              <w:top w:val="nil"/>
              <w:left w:val="nil"/>
              <w:bottom w:val="single" w:color="000000" w:sz="8" w:space="0"/>
              <w:right w:val="single" w:color="000000" w:sz="8" w:space="0"/>
            </w:tcBorders>
            <w:shd w:val="clear" w:color="auto" w:fill="auto"/>
            <w:noWrap/>
            <w:vAlign w:val="center"/>
          </w:tcPr>
          <w:p w14:paraId="07422DA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AA2B2D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2650B29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946" w:type="dxa"/>
            <w:tcBorders>
              <w:top w:val="nil"/>
              <w:left w:val="nil"/>
              <w:bottom w:val="single" w:color="000000" w:sz="8" w:space="0"/>
              <w:right w:val="single" w:color="000000" w:sz="8" w:space="0"/>
            </w:tcBorders>
            <w:shd w:val="clear" w:color="auto" w:fill="auto"/>
            <w:noWrap/>
            <w:vAlign w:val="center"/>
          </w:tcPr>
          <w:p w14:paraId="792356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19F9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D77745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2198" w:type="dxa"/>
            <w:tcBorders>
              <w:top w:val="nil"/>
              <w:left w:val="nil"/>
              <w:bottom w:val="single" w:color="000000" w:sz="8" w:space="0"/>
              <w:right w:val="single" w:color="000000" w:sz="8" w:space="0"/>
            </w:tcBorders>
            <w:shd w:val="clear" w:color="auto" w:fill="auto"/>
            <w:noWrap/>
            <w:vAlign w:val="center"/>
          </w:tcPr>
          <w:p w14:paraId="1C064ED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030" w:type="dxa"/>
            <w:tcBorders>
              <w:top w:val="nil"/>
              <w:left w:val="nil"/>
              <w:bottom w:val="single" w:color="000000" w:sz="8" w:space="0"/>
              <w:right w:val="single" w:color="000000" w:sz="8" w:space="0"/>
            </w:tcBorders>
            <w:shd w:val="clear" w:color="auto" w:fill="auto"/>
            <w:noWrap/>
            <w:vAlign w:val="center"/>
          </w:tcPr>
          <w:p w14:paraId="1FB9529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E5C530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806" w:type="dxa"/>
            <w:tcBorders>
              <w:top w:val="nil"/>
              <w:left w:val="nil"/>
              <w:bottom w:val="single" w:color="000000" w:sz="8" w:space="0"/>
              <w:right w:val="single" w:color="000000" w:sz="8" w:space="0"/>
            </w:tcBorders>
            <w:shd w:val="clear" w:color="auto" w:fill="auto"/>
            <w:noWrap/>
            <w:vAlign w:val="center"/>
          </w:tcPr>
          <w:p w14:paraId="34A010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023" w:type="dxa"/>
            <w:tcBorders>
              <w:top w:val="nil"/>
              <w:left w:val="nil"/>
              <w:bottom w:val="single" w:color="000000" w:sz="8" w:space="0"/>
              <w:right w:val="single" w:color="000000" w:sz="8" w:space="0"/>
            </w:tcBorders>
            <w:shd w:val="clear" w:color="auto" w:fill="auto"/>
            <w:noWrap/>
            <w:vAlign w:val="center"/>
          </w:tcPr>
          <w:p w14:paraId="6B7C76E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E6245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5CAC83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946" w:type="dxa"/>
            <w:tcBorders>
              <w:top w:val="nil"/>
              <w:left w:val="nil"/>
              <w:bottom w:val="single" w:color="000000" w:sz="8" w:space="0"/>
              <w:right w:val="single" w:color="000000" w:sz="8" w:space="0"/>
            </w:tcBorders>
            <w:shd w:val="clear" w:color="auto" w:fill="auto"/>
            <w:noWrap/>
            <w:vAlign w:val="center"/>
          </w:tcPr>
          <w:p w14:paraId="4E92BD2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D84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E7264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2198" w:type="dxa"/>
            <w:tcBorders>
              <w:top w:val="nil"/>
              <w:left w:val="nil"/>
              <w:bottom w:val="single" w:color="000000" w:sz="8" w:space="0"/>
              <w:right w:val="single" w:color="000000" w:sz="8" w:space="0"/>
            </w:tcBorders>
            <w:shd w:val="clear" w:color="auto" w:fill="auto"/>
            <w:noWrap/>
            <w:vAlign w:val="center"/>
          </w:tcPr>
          <w:p w14:paraId="21347B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030" w:type="dxa"/>
            <w:tcBorders>
              <w:top w:val="nil"/>
              <w:left w:val="nil"/>
              <w:bottom w:val="single" w:color="000000" w:sz="8" w:space="0"/>
              <w:right w:val="single" w:color="000000" w:sz="8" w:space="0"/>
            </w:tcBorders>
            <w:shd w:val="clear" w:color="auto" w:fill="auto"/>
            <w:noWrap/>
            <w:vAlign w:val="center"/>
          </w:tcPr>
          <w:p w14:paraId="15F3A78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7CB788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806" w:type="dxa"/>
            <w:tcBorders>
              <w:top w:val="nil"/>
              <w:left w:val="nil"/>
              <w:bottom w:val="single" w:color="000000" w:sz="8" w:space="0"/>
              <w:right w:val="single" w:color="000000" w:sz="8" w:space="0"/>
            </w:tcBorders>
            <w:shd w:val="clear" w:color="auto" w:fill="auto"/>
            <w:noWrap/>
            <w:vAlign w:val="center"/>
          </w:tcPr>
          <w:p w14:paraId="786435E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023" w:type="dxa"/>
            <w:tcBorders>
              <w:top w:val="nil"/>
              <w:left w:val="nil"/>
              <w:bottom w:val="single" w:color="000000" w:sz="8" w:space="0"/>
              <w:right w:val="single" w:color="000000" w:sz="8" w:space="0"/>
            </w:tcBorders>
            <w:shd w:val="clear" w:color="auto" w:fill="auto"/>
            <w:noWrap/>
            <w:vAlign w:val="center"/>
          </w:tcPr>
          <w:p w14:paraId="02F2CDA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00949F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41A534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946" w:type="dxa"/>
            <w:tcBorders>
              <w:top w:val="nil"/>
              <w:left w:val="nil"/>
              <w:bottom w:val="single" w:color="000000" w:sz="8" w:space="0"/>
              <w:right w:val="single" w:color="000000" w:sz="8" w:space="0"/>
            </w:tcBorders>
            <w:shd w:val="clear" w:color="auto" w:fill="auto"/>
            <w:noWrap/>
            <w:vAlign w:val="center"/>
          </w:tcPr>
          <w:p w14:paraId="5341B7D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7100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1BF917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2198" w:type="dxa"/>
            <w:tcBorders>
              <w:top w:val="nil"/>
              <w:left w:val="nil"/>
              <w:bottom w:val="single" w:color="000000" w:sz="8" w:space="0"/>
              <w:right w:val="single" w:color="000000" w:sz="8" w:space="0"/>
            </w:tcBorders>
            <w:shd w:val="clear" w:color="auto" w:fill="auto"/>
            <w:noWrap/>
            <w:vAlign w:val="center"/>
          </w:tcPr>
          <w:p w14:paraId="4EC9D2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030" w:type="dxa"/>
            <w:tcBorders>
              <w:top w:val="nil"/>
              <w:left w:val="nil"/>
              <w:bottom w:val="single" w:color="000000" w:sz="8" w:space="0"/>
              <w:right w:val="single" w:color="000000" w:sz="8" w:space="0"/>
            </w:tcBorders>
            <w:shd w:val="clear" w:color="auto" w:fill="auto"/>
            <w:noWrap/>
            <w:vAlign w:val="center"/>
          </w:tcPr>
          <w:p w14:paraId="6A65DD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0D3728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806" w:type="dxa"/>
            <w:tcBorders>
              <w:top w:val="nil"/>
              <w:left w:val="nil"/>
              <w:bottom w:val="single" w:color="000000" w:sz="8" w:space="0"/>
              <w:right w:val="single" w:color="000000" w:sz="8" w:space="0"/>
            </w:tcBorders>
            <w:shd w:val="clear" w:color="auto" w:fill="auto"/>
            <w:noWrap/>
            <w:vAlign w:val="center"/>
          </w:tcPr>
          <w:p w14:paraId="4962495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023" w:type="dxa"/>
            <w:tcBorders>
              <w:top w:val="nil"/>
              <w:left w:val="nil"/>
              <w:bottom w:val="single" w:color="000000" w:sz="8" w:space="0"/>
              <w:right w:val="single" w:color="000000" w:sz="8" w:space="0"/>
            </w:tcBorders>
            <w:shd w:val="clear" w:color="auto" w:fill="auto"/>
            <w:noWrap/>
            <w:vAlign w:val="center"/>
          </w:tcPr>
          <w:p w14:paraId="68C86F2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2C659E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6B893CD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946" w:type="dxa"/>
            <w:tcBorders>
              <w:top w:val="nil"/>
              <w:left w:val="nil"/>
              <w:bottom w:val="single" w:color="000000" w:sz="8" w:space="0"/>
              <w:right w:val="single" w:color="000000" w:sz="8" w:space="0"/>
            </w:tcBorders>
            <w:shd w:val="clear" w:color="auto" w:fill="auto"/>
            <w:noWrap/>
            <w:vAlign w:val="center"/>
          </w:tcPr>
          <w:p w14:paraId="2DF3F43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F7E3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D45ABD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2198" w:type="dxa"/>
            <w:tcBorders>
              <w:top w:val="nil"/>
              <w:left w:val="nil"/>
              <w:bottom w:val="single" w:color="000000" w:sz="8" w:space="0"/>
              <w:right w:val="single" w:color="000000" w:sz="8" w:space="0"/>
            </w:tcBorders>
            <w:shd w:val="clear" w:color="auto" w:fill="auto"/>
            <w:noWrap/>
            <w:vAlign w:val="center"/>
          </w:tcPr>
          <w:p w14:paraId="0738566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030" w:type="dxa"/>
            <w:tcBorders>
              <w:top w:val="nil"/>
              <w:left w:val="nil"/>
              <w:bottom w:val="single" w:color="000000" w:sz="8" w:space="0"/>
              <w:right w:val="single" w:color="000000" w:sz="8" w:space="0"/>
            </w:tcBorders>
            <w:shd w:val="clear" w:color="auto" w:fill="auto"/>
            <w:noWrap/>
            <w:vAlign w:val="center"/>
          </w:tcPr>
          <w:p w14:paraId="3A2B4FF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D6D676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806" w:type="dxa"/>
            <w:tcBorders>
              <w:top w:val="nil"/>
              <w:left w:val="nil"/>
              <w:bottom w:val="single" w:color="000000" w:sz="8" w:space="0"/>
              <w:right w:val="single" w:color="000000" w:sz="8" w:space="0"/>
            </w:tcBorders>
            <w:shd w:val="clear" w:color="auto" w:fill="auto"/>
            <w:noWrap/>
            <w:vAlign w:val="center"/>
          </w:tcPr>
          <w:p w14:paraId="6FA00E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023" w:type="dxa"/>
            <w:tcBorders>
              <w:top w:val="nil"/>
              <w:left w:val="nil"/>
              <w:bottom w:val="single" w:color="000000" w:sz="8" w:space="0"/>
              <w:right w:val="single" w:color="000000" w:sz="8" w:space="0"/>
            </w:tcBorders>
            <w:shd w:val="clear" w:color="auto" w:fill="auto"/>
            <w:noWrap/>
            <w:vAlign w:val="center"/>
          </w:tcPr>
          <w:p w14:paraId="7B869E4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927449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2063A1A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946" w:type="dxa"/>
            <w:tcBorders>
              <w:top w:val="nil"/>
              <w:left w:val="nil"/>
              <w:bottom w:val="single" w:color="000000" w:sz="8" w:space="0"/>
              <w:right w:val="single" w:color="000000" w:sz="8" w:space="0"/>
            </w:tcBorders>
            <w:shd w:val="clear" w:color="auto" w:fill="auto"/>
            <w:noWrap/>
            <w:vAlign w:val="center"/>
          </w:tcPr>
          <w:p w14:paraId="557217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6C93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0096BD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2198" w:type="dxa"/>
            <w:tcBorders>
              <w:top w:val="nil"/>
              <w:left w:val="nil"/>
              <w:bottom w:val="single" w:color="000000" w:sz="8" w:space="0"/>
              <w:right w:val="single" w:color="000000" w:sz="8" w:space="0"/>
            </w:tcBorders>
            <w:shd w:val="clear" w:color="auto" w:fill="auto"/>
            <w:noWrap/>
            <w:vAlign w:val="center"/>
          </w:tcPr>
          <w:p w14:paraId="6BC0220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030" w:type="dxa"/>
            <w:tcBorders>
              <w:top w:val="nil"/>
              <w:left w:val="nil"/>
              <w:bottom w:val="single" w:color="000000" w:sz="8" w:space="0"/>
              <w:right w:val="single" w:color="000000" w:sz="8" w:space="0"/>
            </w:tcBorders>
            <w:shd w:val="clear" w:color="auto" w:fill="auto"/>
            <w:noWrap/>
            <w:vAlign w:val="center"/>
          </w:tcPr>
          <w:p w14:paraId="2EB91A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F671C5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806" w:type="dxa"/>
            <w:tcBorders>
              <w:top w:val="nil"/>
              <w:left w:val="nil"/>
              <w:bottom w:val="single" w:color="000000" w:sz="8" w:space="0"/>
              <w:right w:val="single" w:color="000000" w:sz="8" w:space="0"/>
            </w:tcBorders>
            <w:shd w:val="clear" w:color="auto" w:fill="auto"/>
            <w:noWrap/>
            <w:vAlign w:val="center"/>
          </w:tcPr>
          <w:p w14:paraId="4059F64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023" w:type="dxa"/>
            <w:tcBorders>
              <w:top w:val="nil"/>
              <w:left w:val="nil"/>
              <w:bottom w:val="single" w:color="000000" w:sz="8" w:space="0"/>
              <w:right w:val="single" w:color="000000" w:sz="8" w:space="0"/>
            </w:tcBorders>
            <w:shd w:val="clear" w:color="auto" w:fill="auto"/>
            <w:noWrap/>
            <w:vAlign w:val="center"/>
          </w:tcPr>
          <w:p w14:paraId="1068F43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944780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3BBB674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946" w:type="dxa"/>
            <w:tcBorders>
              <w:top w:val="nil"/>
              <w:left w:val="nil"/>
              <w:bottom w:val="single" w:color="000000" w:sz="8" w:space="0"/>
              <w:right w:val="single" w:color="000000" w:sz="8" w:space="0"/>
            </w:tcBorders>
            <w:shd w:val="clear" w:color="auto" w:fill="auto"/>
            <w:noWrap/>
            <w:vAlign w:val="center"/>
          </w:tcPr>
          <w:p w14:paraId="5F217D1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446C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F25568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2198" w:type="dxa"/>
            <w:tcBorders>
              <w:top w:val="nil"/>
              <w:left w:val="nil"/>
              <w:bottom w:val="single" w:color="000000" w:sz="8" w:space="0"/>
              <w:right w:val="single" w:color="000000" w:sz="8" w:space="0"/>
            </w:tcBorders>
            <w:shd w:val="clear" w:color="auto" w:fill="auto"/>
            <w:noWrap/>
            <w:vAlign w:val="center"/>
          </w:tcPr>
          <w:p w14:paraId="5BEB7DE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030" w:type="dxa"/>
            <w:tcBorders>
              <w:top w:val="nil"/>
              <w:left w:val="nil"/>
              <w:bottom w:val="single" w:color="000000" w:sz="8" w:space="0"/>
              <w:right w:val="single" w:color="000000" w:sz="8" w:space="0"/>
            </w:tcBorders>
            <w:shd w:val="clear" w:color="auto" w:fill="auto"/>
            <w:noWrap/>
            <w:vAlign w:val="center"/>
          </w:tcPr>
          <w:p w14:paraId="6A7B184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26C14B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1806" w:type="dxa"/>
            <w:tcBorders>
              <w:top w:val="nil"/>
              <w:left w:val="nil"/>
              <w:bottom w:val="single" w:color="000000" w:sz="8" w:space="0"/>
              <w:right w:val="single" w:color="000000" w:sz="8" w:space="0"/>
            </w:tcBorders>
            <w:shd w:val="clear" w:color="auto" w:fill="auto"/>
            <w:noWrap/>
            <w:vAlign w:val="center"/>
          </w:tcPr>
          <w:p w14:paraId="23E26B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023" w:type="dxa"/>
            <w:tcBorders>
              <w:top w:val="nil"/>
              <w:left w:val="nil"/>
              <w:bottom w:val="single" w:color="000000" w:sz="8" w:space="0"/>
              <w:right w:val="single" w:color="000000" w:sz="8" w:space="0"/>
            </w:tcBorders>
            <w:shd w:val="clear" w:color="auto" w:fill="auto"/>
            <w:noWrap/>
            <w:vAlign w:val="center"/>
          </w:tcPr>
          <w:p w14:paraId="763EFF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w:t>
            </w:r>
          </w:p>
        </w:tc>
        <w:tc>
          <w:tcPr>
            <w:tcW w:w="666" w:type="dxa"/>
            <w:tcBorders>
              <w:top w:val="nil"/>
              <w:left w:val="nil"/>
              <w:bottom w:val="single" w:color="000000" w:sz="8" w:space="0"/>
              <w:right w:val="single" w:color="000000" w:sz="8" w:space="0"/>
            </w:tcBorders>
            <w:shd w:val="clear" w:color="auto" w:fill="auto"/>
            <w:noWrap/>
            <w:vAlign w:val="center"/>
          </w:tcPr>
          <w:p w14:paraId="351E3A0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6634258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946" w:type="dxa"/>
            <w:tcBorders>
              <w:top w:val="nil"/>
              <w:left w:val="nil"/>
              <w:bottom w:val="single" w:color="000000" w:sz="8" w:space="0"/>
              <w:right w:val="single" w:color="000000" w:sz="8" w:space="0"/>
            </w:tcBorders>
            <w:shd w:val="clear" w:color="auto" w:fill="auto"/>
            <w:noWrap/>
            <w:vAlign w:val="center"/>
          </w:tcPr>
          <w:p w14:paraId="27B5546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6E0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35892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2198" w:type="dxa"/>
            <w:tcBorders>
              <w:top w:val="nil"/>
              <w:left w:val="nil"/>
              <w:bottom w:val="single" w:color="000000" w:sz="8" w:space="0"/>
              <w:right w:val="single" w:color="000000" w:sz="8" w:space="0"/>
            </w:tcBorders>
            <w:shd w:val="clear" w:color="auto" w:fill="auto"/>
            <w:noWrap/>
            <w:vAlign w:val="center"/>
          </w:tcPr>
          <w:p w14:paraId="0ED3CAD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030" w:type="dxa"/>
            <w:tcBorders>
              <w:top w:val="nil"/>
              <w:left w:val="nil"/>
              <w:bottom w:val="single" w:color="000000" w:sz="8" w:space="0"/>
              <w:right w:val="single" w:color="000000" w:sz="8" w:space="0"/>
            </w:tcBorders>
            <w:shd w:val="clear" w:color="auto" w:fill="auto"/>
            <w:noWrap/>
            <w:vAlign w:val="center"/>
          </w:tcPr>
          <w:p w14:paraId="51520AF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B7167C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1806" w:type="dxa"/>
            <w:tcBorders>
              <w:top w:val="nil"/>
              <w:left w:val="nil"/>
              <w:bottom w:val="single" w:color="000000" w:sz="8" w:space="0"/>
              <w:right w:val="single" w:color="000000" w:sz="8" w:space="0"/>
            </w:tcBorders>
            <w:shd w:val="clear" w:color="auto" w:fill="auto"/>
            <w:noWrap/>
            <w:vAlign w:val="center"/>
          </w:tcPr>
          <w:p w14:paraId="1A8E71F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023" w:type="dxa"/>
            <w:tcBorders>
              <w:top w:val="nil"/>
              <w:left w:val="nil"/>
              <w:bottom w:val="single" w:color="000000" w:sz="8" w:space="0"/>
              <w:right w:val="single" w:color="000000" w:sz="8" w:space="0"/>
            </w:tcBorders>
            <w:shd w:val="clear" w:color="auto" w:fill="auto"/>
            <w:noWrap/>
            <w:vAlign w:val="center"/>
          </w:tcPr>
          <w:p w14:paraId="2D3D759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w:t>
            </w:r>
          </w:p>
        </w:tc>
        <w:tc>
          <w:tcPr>
            <w:tcW w:w="666" w:type="dxa"/>
            <w:tcBorders>
              <w:top w:val="nil"/>
              <w:left w:val="nil"/>
              <w:bottom w:val="single" w:color="000000" w:sz="8" w:space="0"/>
              <w:right w:val="single" w:color="000000" w:sz="8" w:space="0"/>
            </w:tcBorders>
            <w:shd w:val="clear" w:color="auto" w:fill="auto"/>
            <w:noWrap/>
            <w:vAlign w:val="center"/>
          </w:tcPr>
          <w:p w14:paraId="1D0A445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3F1B3B8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946" w:type="dxa"/>
            <w:tcBorders>
              <w:top w:val="nil"/>
              <w:left w:val="nil"/>
              <w:bottom w:val="single" w:color="000000" w:sz="8" w:space="0"/>
              <w:right w:val="single" w:color="000000" w:sz="8" w:space="0"/>
            </w:tcBorders>
            <w:shd w:val="clear" w:color="auto" w:fill="auto"/>
            <w:noWrap/>
            <w:vAlign w:val="center"/>
          </w:tcPr>
          <w:p w14:paraId="0F92E83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E87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C4D14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2198" w:type="dxa"/>
            <w:tcBorders>
              <w:top w:val="nil"/>
              <w:left w:val="nil"/>
              <w:bottom w:val="single" w:color="000000" w:sz="8" w:space="0"/>
              <w:right w:val="single" w:color="000000" w:sz="8" w:space="0"/>
            </w:tcBorders>
            <w:shd w:val="clear" w:color="auto" w:fill="auto"/>
            <w:noWrap/>
            <w:vAlign w:val="center"/>
          </w:tcPr>
          <w:p w14:paraId="3AA4BA3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030" w:type="dxa"/>
            <w:tcBorders>
              <w:top w:val="nil"/>
              <w:left w:val="nil"/>
              <w:bottom w:val="single" w:color="000000" w:sz="8" w:space="0"/>
              <w:right w:val="single" w:color="000000" w:sz="8" w:space="0"/>
            </w:tcBorders>
            <w:shd w:val="clear" w:color="auto" w:fill="auto"/>
            <w:noWrap/>
            <w:vAlign w:val="center"/>
          </w:tcPr>
          <w:p w14:paraId="050E9D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49964A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1806" w:type="dxa"/>
            <w:tcBorders>
              <w:top w:val="nil"/>
              <w:left w:val="nil"/>
              <w:bottom w:val="single" w:color="000000" w:sz="8" w:space="0"/>
              <w:right w:val="single" w:color="000000" w:sz="8" w:space="0"/>
            </w:tcBorders>
            <w:shd w:val="clear" w:color="auto" w:fill="auto"/>
            <w:noWrap/>
            <w:vAlign w:val="center"/>
          </w:tcPr>
          <w:p w14:paraId="19330E3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023" w:type="dxa"/>
            <w:tcBorders>
              <w:top w:val="nil"/>
              <w:left w:val="nil"/>
              <w:bottom w:val="single" w:color="000000" w:sz="8" w:space="0"/>
              <w:right w:val="single" w:color="000000" w:sz="8" w:space="0"/>
            </w:tcBorders>
            <w:shd w:val="clear" w:color="auto" w:fill="auto"/>
            <w:noWrap/>
            <w:vAlign w:val="center"/>
          </w:tcPr>
          <w:p w14:paraId="0FE6240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C9EFC6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51FBCD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946" w:type="dxa"/>
            <w:tcBorders>
              <w:top w:val="nil"/>
              <w:left w:val="nil"/>
              <w:bottom w:val="single" w:color="000000" w:sz="8" w:space="0"/>
              <w:right w:val="single" w:color="000000" w:sz="8" w:space="0"/>
            </w:tcBorders>
            <w:shd w:val="clear" w:color="auto" w:fill="auto"/>
            <w:noWrap/>
            <w:vAlign w:val="center"/>
          </w:tcPr>
          <w:p w14:paraId="65B94F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2EA5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A76C4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2198" w:type="dxa"/>
            <w:tcBorders>
              <w:top w:val="nil"/>
              <w:left w:val="nil"/>
              <w:bottom w:val="single" w:color="000000" w:sz="8" w:space="0"/>
              <w:right w:val="single" w:color="000000" w:sz="8" w:space="0"/>
            </w:tcBorders>
            <w:shd w:val="clear" w:color="auto" w:fill="auto"/>
            <w:noWrap/>
            <w:vAlign w:val="center"/>
          </w:tcPr>
          <w:p w14:paraId="782723D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030" w:type="dxa"/>
            <w:tcBorders>
              <w:top w:val="nil"/>
              <w:left w:val="nil"/>
              <w:bottom w:val="single" w:color="000000" w:sz="8" w:space="0"/>
              <w:right w:val="single" w:color="000000" w:sz="8" w:space="0"/>
            </w:tcBorders>
            <w:shd w:val="clear" w:color="auto" w:fill="auto"/>
            <w:noWrap/>
            <w:vAlign w:val="center"/>
          </w:tcPr>
          <w:p w14:paraId="57DFECF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5C23CA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1806" w:type="dxa"/>
            <w:tcBorders>
              <w:top w:val="nil"/>
              <w:left w:val="nil"/>
              <w:bottom w:val="single" w:color="000000" w:sz="8" w:space="0"/>
              <w:right w:val="single" w:color="000000" w:sz="8" w:space="0"/>
            </w:tcBorders>
            <w:shd w:val="clear" w:color="auto" w:fill="auto"/>
            <w:noWrap/>
            <w:vAlign w:val="center"/>
          </w:tcPr>
          <w:p w14:paraId="2E06EA1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023" w:type="dxa"/>
            <w:tcBorders>
              <w:top w:val="nil"/>
              <w:left w:val="nil"/>
              <w:bottom w:val="single" w:color="000000" w:sz="8" w:space="0"/>
              <w:right w:val="single" w:color="000000" w:sz="8" w:space="0"/>
            </w:tcBorders>
            <w:shd w:val="clear" w:color="auto" w:fill="auto"/>
            <w:noWrap/>
            <w:vAlign w:val="center"/>
          </w:tcPr>
          <w:p w14:paraId="2EA43AA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893E979">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04EE4F51">
            <w:pPr>
              <w:snapToGrid w:val="0"/>
              <w:jc w:val="left"/>
              <w:rPr>
                <w:rFonts w:hint="eastAsia" w:ascii="方正仿宋_GB2312" w:hAnsi="方正仿宋_GB2312" w:eastAsia="方正仿宋_GB2312" w:cs="方正仿宋_GB2312"/>
                <w:i w:val="0"/>
                <w:iCs w:val="0"/>
                <w:color w:val="000000"/>
                <w:sz w:val="18"/>
                <w:szCs w:val="18"/>
                <w:u w:val="none"/>
              </w:rPr>
            </w:pPr>
          </w:p>
        </w:tc>
        <w:tc>
          <w:tcPr>
            <w:tcW w:w="946" w:type="dxa"/>
            <w:tcBorders>
              <w:top w:val="nil"/>
              <w:left w:val="nil"/>
              <w:bottom w:val="single" w:color="000000" w:sz="8" w:space="0"/>
              <w:right w:val="single" w:color="000000" w:sz="8" w:space="0"/>
            </w:tcBorders>
            <w:shd w:val="clear" w:color="auto" w:fill="auto"/>
            <w:noWrap/>
            <w:vAlign w:val="center"/>
          </w:tcPr>
          <w:p w14:paraId="5995EEBA">
            <w:pPr>
              <w:snapToGrid w:val="0"/>
              <w:jc w:val="right"/>
              <w:rPr>
                <w:rFonts w:hint="default" w:ascii="Times New Roman" w:hAnsi="Times New Roman" w:eastAsia="宋体" w:cs="Times New Roman"/>
                <w:i w:val="0"/>
                <w:iCs w:val="0"/>
                <w:color w:val="000000"/>
                <w:sz w:val="18"/>
                <w:szCs w:val="18"/>
                <w:u w:val="none"/>
              </w:rPr>
            </w:pPr>
          </w:p>
        </w:tc>
      </w:tr>
      <w:tr w14:paraId="548E5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864" w:type="dxa"/>
            <w:gridSpan w:val="2"/>
            <w:tcBorders>
              <w:top w:val="nil"/>
              <w:left w:val="single" w:color="000000" w:sz="8" w:space="0"/>
              <w:bottom w:val="single" w:color="000000" w:sz="8" w:space="0"/>
              <w:right w:val="single" w:color="000000" w:sz="8" w:space="0"/>
            </w:tcBorders>
            <w:shd w:val="clear" w:color="auto" w:fill="auto"/>
            <w:noWrap/>
            <w:vAlign w:val="center"/>
          </w:tcPr>
          <w:p w14:paraId="62541D9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030" w:type="dxa"/>
            <w:tcBorders>
              <w:top w:val="nil"/>
              <w:left w:val="nil"/>
              <w:bottom w:val="single" w:color="000000" w:sz="8" w:space="0"/>
              <w:right w:val="single" w:color="000000" w:sz="8" w:space="0"/>
            </w:tcBorders>
            <w:shd w:val="clear" w:color="auto" w:fill="auto"/>
            <w:noWrap/>
            <w:vAlign w:val="center"/>
          </w:tcPr>
          <w:p w14:paraId="0B26D1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129.86</w:t>
            </w:r>
          </w:p>
        </w:tc>
        <w:tc>
          <w:tcPr>
            <w:tcW w:w="5811" w:type="dxa"/>
            <w:gridSpan w:val="5"/>
            <w:tcBorders>
              <w:top w:val="nil"/>
              <w:left w:val="nil"/>
              <w:bottom w:val="single" w:color="000000" w:sz="8" w:space="0"/>
              <w:right w:val="single" w:color="000000" w:sz="8" w:space="0"/>
            </w:tcBorders>
            <w:shd w:val="clear" w:color="auto" w:fill="auto"/>
            <w:noWrap/>
            <w:vAlign w:val="center"/>
          </w:tcPr>
          <w:p w14:paraId="420B11F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946" w:type="dxa"/>
            <w:tcBorders>
              <w:top w:val="nil"/>
              <w:left w:val="nil"/>
              <w:bottom w:val="single" w:color="000000" w:sz="8" w:space="0"/>
              <w:right w:val="single" w:color="000000" w:sz="8" w:space="0"/>
            </w:tcBorders>
            <w:shd w:val="clear" w:color="auto" w:fill="auto"/>
            <w:noWrap/>
            <w:vAlign w:val="center"/>
          </w:tcPr>
          <w:p w14:paraId="0CEB994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7.22</w:t>
            </w:r>
          </w:p>
        </w:tc>
      </w:tr>
      <w:tr w14:paraId="7329B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0651" w:type="dxa"/>
            <w:gridSpan w:val="9"/>
            <w:tcBorders>
              <w:top w:val="nil"/>
              <w:left w:val="nil"/>
              <w:bottom w:val="nil"/>
              <w:right w:val="nil"/>
            </w:tcBorders>
            <w:shd w:val="clear" w:color="auto" w:fill="auto"/>
            <w:noWrap/>
            <w:vAlign w:val="center"/>
          </w:tcPr>
          <w:p w14:paraId="2A3888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注：本表反映部门本年度一般公共预算财政拨款基本支出明细情况。</w:t>
            </w:r>
          </w:p>
        </w:tc>
      </w:tr>
    </w:tbl>
    <w:p w14:paraId="4638896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C78AF67">
      <w:pPr>
        <w:rPr>
          <w:rFonts w:hint="eastAsia" w:ascii="仿宋_GB2312" w:hAnsi="宋体" w:eastAsia="仿宋_GB2312"/>
          <w:b/>
          <w:color w:val="auto"/>
          <w:kern w:val="0"/>
          <w:sz w:val="32"/>
          <w:szCs w:val="32"/>
          <w:highlight w:val="none"/>
        </w:rPr>
      </w:pP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3FA29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4292EB28">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517A4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566D03C8">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0B79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6EEA344E">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000000" w:themeColor="text1" w:sz="8" w:space="0"/>
              <w:right w:val="nil"/>
            </w:tcBorders>
            <w:noWrap/>
            <w:vAlign w:val="bottom"/>
          </w:tcPr>
          <w:p w14:paraId="00B615F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000000" w:themeColor="text1" w:sz="8" w:space="0"/>
              <w:right w:val="nil"/>
            </w:tcBorders>
            <w:noWrap/>
            <w:vAlign w:val="bottom"/>
          </w:tcPr>
          <w:p w14:paraId="7D98791B">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944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B510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96B0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406D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39DEF8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A2E9E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2731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9489FA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5910F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E6529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18A1E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4175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5F4303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91A11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266BD2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3FF271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19CC895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7675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9BF81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95D532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D0CF5F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370EAD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26F5D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3E52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CE2DDD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55158D">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7F14A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DB76F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F67BA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DD5E66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866A8D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255BF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A34D2A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68266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8D27A3">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74C08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5D3FF8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3BFA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3F0D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CE59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3843D">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8186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4E79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6D167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9B7673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61DED">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E93871">
            <w:pPr>
              <w:jc w:val="right"/>
              <w:rPr>
                <w:rFonts w:hint="default" w:ascii="Times New Roman" w:hAnsi="Times New Roman" w:eastAsia="宋体" w:cs="Times New Roman"/>
                <w:i w:val="0"/>
                <w:iCs w:val="0"/>
                <w:color w:val="000000"/>
                <w:sz w:val="20"/>
                <w:szCs w:val="20"/>
                <w:highlight w:val="none"/>
                <w:u w:val="none"/>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CF7673">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C8B8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8E288">
            <w:pPr>
              <w:jc w:val="right"/>
              <w:rPr>
                <w:rFonts w:hint="default" w:ascii="Times New Roman" w:hAnsi="Times New Roman" w:eastAsia="宋体" w:cs="Times New Roman"/>
                <w:i w:val="0"/>
                <w:iCs w:val="0"/>
                <w:color w:val="000000"/>
                <w:sz w:val="20"/>
                <w:szCs w:val="20"/>
                <w:highlight w:val="none"/>
                <w:u w:val="none"/>
              </w:rPr>
            </w:pP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90C9D">
            <w:pPr>
              <w:jc w:val="right"/>
              <w:rPr>
                <w:rFonts w:hint="default" w:ascii="Times New Roman" w:hAnsi="Times New Roman" w:eastAsia="宋体" w:cs="Times New Roman"/>
                <w:i w:val="0"/>
                <w:iCs w:val="0"/>
                <w:color w:val="000000"/>
                <w:sz w:val="20"/>
                <w:szCs w:val="20"/>
                <w:highlight w:val="none"/>
                <w:u w:val="none"/>
              </w:rPr>
            </w:pPr>
          </w:p>
        </w:tc>
      </w:tr>
      <w:tr w14:paraId="3640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7F1C8FCB">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t>本年度无政府性基金预算财政拨款收入、支出及结转和结余情况，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6199F4B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5454007">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2"/>
        <w:gridCol w:w="731"/>
        <w:gridCol w:w="1296"/>
        <w:gridCol w:w="1332"/>
        <w:gridCol w:w="5"/>
        <w:gridCol w:w="47"/>
        <w:gridCol w:w="1281"/>
        <w:gridCol w:w="10"/>
        <w:gridCol w:w="1733"/>
      </w:tblGrid>
      <w:tr w14:paraId="420BD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1DDC9F8">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031D4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61D92EB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5B40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408056A6">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部门（单位）：涞源县总工会</w:t>
            </w:r>
          </w:p>
        </w:tc>
        <w:tc>
          <w:tcPr>
            <w:tcW w:w="1421" w:type="pct"/>
            <w:gridSpan w:val="4"/>
            <w:tcBorders>
              <w:top w:val="nil"/>
              <w:left w:val="nil"/>
              <w:bottom w:val="single" w:color="000000" w:themeColor="text1" w:sz="8" w:space="0"/>
              <w:right w:val="nil"/>
            </w:tcBorders>
            <w:noWrap/>
            <w:vAlign w:val="bottom"/>
          </w:tcPr>
          <w:p w14:paraId="64674560">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000000" w:themeColor="text1" w:sz="8" w:space="0"/>
              <w:right w:val="nil"/>
            </w:tcBorders>
            <w:noWrap/>
            <w:vAlign w:val="bottom"/>
          </w:tcPr>
          <w:p w14:paraId="4DB5192B">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3DE3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A062A3">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22D624">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7A2D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B3520C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986A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4FC1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97FD391">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9A7C75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8B23CA">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EF873A">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32A85634">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7FEF4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7CB56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C167B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E68A2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F3975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0B192D6C">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19A5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3870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65A048">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A7B336">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6C5447D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010E3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D9EE06">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740EF">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38B800">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6100D4BA">
            <w:pPr>
              <w:jc w:val="right"/>
              <w:rPr>
                <w:rFonts w:hint="default" w:ascii="Times New Roman" w:hAnsi="Times New Roman" w:eastAsia="宋体" w:cs="Times New Roman"/>
                <w:i w:val="0"/>
                <w:iCs w:val="0"/>
                <w:color w:val="000000"/>
                <w:sz w:val="20"/>
                <w:szCs w:val="20"/>
                <w:highlight w:val="none"/>
                <w:u w:val="none"/>
              </w:rPr>
            </w:pPr>
          </w:p>
        </w:tc>
      </w:tr>
      <w:tr w14:paraId="2F899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721AF16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w:t>
            </w:r>
            <w:r>
              <w:rPr>
                <w:rFonts w:hint="eastAsia" w:ascii="方正仿宋_GB2312" w:hAnsi="方正仿宋_GB2312" w:eastAsia="方正仿宋_GB2312" w:cs="方正仿宋_GB2312"/>
                <w:color w:val="000000"/>
                <w:sz w:val="20"/>
                <w:szCs w:val="20"/>
              </w:rPr>
              <w:t>本年度无国有资本经营预算财政拨款支出情况，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要求空表列示。</w:t>
            </w:r>
          </w:p>
        </w:tc>
      </w:tr>
    </w:tbl>
    <w:p w14:paraId="5557D00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3632F2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602" w:tblpY="39"/>
        <w:tblOverlap w:val="never"/>
        <w:tblW w:w="690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3"/>
        <w:gridCol w:w="1019"/>
        <w:gridCol w:w="814"/>
        <w:gridCol w:w="946"/>
        <w:gridCol w:w="519"/>
        <w:gridCol w:w="544"/>
        <w:gridCol w:w="777"/>
        <w:gridCol w:w="845"/>
        <w:gridCol w:w="5"/>
        <w:gridCol w:w="1133"/>
        <w:gridCol w:w="640"/>
        <w:gridCol w:w="1026"/>
        <w:gridCol w:w="946"/>
        <w:gridCol w:w="1019"/>
      </w:tblGrid>
      <w:tr w14:paraId="7EF79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2D251CD2">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1904E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4E2ECDDD">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7E5C7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877" w:type="pct"/>
            <w:gridSpan w:val="5"/>
            <w:tcBorders>
              <w:top w:val="nil"/>
              <w:left w:val="nil"/>
              <w:bottom w:val="single" w:color="000000" w:themeColor="text1" w:sz="8" w:space="0"/>
              <w:right w:val="nil"/>
            </w:tcBorders>
            <w:noWrap/>
            <w:vAlign w:val="bottom"/>
          </w:tcPr>
          <w:p w14:paraId="516BB1FD">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部门（单位）：涞源县总工会</w:t>
            </w:r>
          </w:p>
        </w:tc>
        <w:tc>
          <w:tcPr>
            <w:tcW w:w="975" w:type="pct"/>
            <w:gridSpan w:val="3"/>
            <w:tcBorders>
              <w:top w:val="nil"/>
              <w:left w:val="nil"/>
              <w:bottom w:val="single" w:color="000000" w:themeColor="text1" w:sz="8" w:space="0"/>
              <w:right w:val="nil"/>
            </w:tcBorders>
            <w:noWrap/>
            <w:vAlign w:val="bottom"/>
          </w:tcPr>
          <w:p w14:paraId="32677AC9">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47" w:type="pct"/>
            <w:gridSpan w:val="6"/>
            <w:tcBorders>
              <w:top w:val="nil"/>
              <w:left w:val="nil"/>
              <w:bottom w:val="single" w:color="000000" w:themeColor="text1" w:sz="8" w:space="0"/>
              <w:right w:val="nil"/>
            </w:tcBorders>
            <w:noWrap/>
            <w:vAlign w:val="bottom"/>
          </w:tcPr>
          <w:p w14:paraId="766A098B">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1422A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472"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EAA2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527"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2093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32F84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9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7F61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5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DB9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70"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209F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4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2EF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8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AC3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1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521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75"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60E39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45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856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5B964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9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65C9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5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ECEE3">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BBA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62E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B11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4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779366">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8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47D0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1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88077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A4EC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6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374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D93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45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EE6AB">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695A5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9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3AB0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45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FCE8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3785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8762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8BF8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435F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8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2CD3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5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62C3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9FAA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6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1E60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A996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45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696D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4B16E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39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92C1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3.50</w:t>
            </w:r>
          </w:p>
        </w:tc>
        <w:tc>
          <w:tcPr>
            <w:tcW w:w="45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ADF6E">
            <w:pPr>
              <w:jc w:val="right"/>
              <w:rPr>
                <w:rFonts w:hint="default" w:ascii="Times New Roman" w:hAnsi="Times New Roman" w:eastAsia="方正仿宋_GB2312" w:cs="Times New Roman"/>
                <w:i w:val="0"/>
                <w:iCs w:val="0"/>
                <w:color w:val="000000"/>
                <w:sz w:val="18"/>
                <w:szCs w:val="18"/>
                <w:highlight w:val="none"/>
                <w:u w:val="none"/>
              </w:rPr>
            </w:pP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363947">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3.00</w:t>
            </w: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DF88C">
            <w:pPr>
              <w:jc w:val="right"/>
              <w:rPr>
                <w:rFonts w:hint="default" w:ascii="Times New Roman" w:hAnsi="Times New Roman" w:eastAsia="方正仿宋_GB2312" w:cs="Times New Roman"/>
                <w:i w:val="0"/>
                <w:iCs w:val="0"/>
                <w:color w:val="000000"/>
                <w:sz w:val="18"/>
                <w:szCs w:val="18"/>
                <w:highlight w:val="none"/>
                <w:u w:val="none"/>
              </w:rPr>
            </w:pPr>
          </w:p>
        </w:tc>
        <w:tc>
          <w:tcPr>
            <w:tcW w:w="4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4848C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3.00</w:t>
            </w:r>
          </w:p>
        </w:tc>
        <w:tc>
          <w:tcPr>
            <w:tcW w:w="3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9A6DA3">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0.50</w:t>
            </w:r>
          </w:p>
        </w:tc>
        <w:tc>
          <w:tcPr>
            <w:tcW w:w="38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F6611">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1.25</w:t>
            </w:r>
          </w:p>
        </w:tc>
        <w:tc>
          <w:tcPr>
            <w:tcW w:w="5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13C84E">
            <w:pPr>
              <w:jc w:val="right"/>
              <w:rPr>
                <w:rFonts w:hint="default" w:ascii="Times New Roman" w:hAnsi="Times New Roman" w:eastAsia="方正仿宋_GB2312" w:cs="Times New Roman"/>
                <w:i w:val="0"/>
                <w:iCs w:val="0"/>
                <w:color w:val="000000"/>
                <w:sz w:val="18"/>
                <w:szCs w:val="18"/>
                <w:highlight w:val="none"/>
                <w:u w:val="none"/>
              </w:rPr>
            </w:pPr>
          </w:p>
        </w:tc>
        <w:tc>
          <w:tcPr>
            <w:tcW w:w="2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AF509">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1.25</w:t>
            </w:r>
          </w:p>
        </w:tc>
        <w:tc>
          <w:tcPr>
            <w:tcW w:w="46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B95D2">
            <w:pPr>
              <w:jc w:val="right"/>
              <w:rPr>
                <w:rFonts w:hint="default" w:ascii="Times New Roman" w:hAnsi="Times New Roman" w:eastAsia="方正仿宋_GB2312" w:cs="Times New Roman"/>
                <w:i w:val="0"/>
                <w:iCs w:val="0"/>
                <w:color w:val="000000"/>
                <w:sz w:val="18"/>
                <w:szCs w:val="18"/>
                <w:highlight w:val="none"/>
                <w:u w:val="none"/>
              </w:rPr>
            </w:pPr>
          </w:p>
        </w:tc>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3229B">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1.25</w:t>
            </w:r>
          </w:p>
        </w:tc>
        <w:tc>
          <w:tcPr>
            <w:tcW w:w="45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B449B5">
            <w:pPr>
              <w:jc w:val="right"/>
              <w:rPr>
                <w:rFonts w:hint="default" w:ascii="Times New Roman" w:hAnsi="Times New Roman" w:eastAsia="方正仿宋_GB2312" w:cs="Times New Roman"/>
                <w:i w:val="0"/>
                <w:iCs w:val="0"/>
                <w:color w:val="000000"/>
                <w:sz w:val="18"/>
                <w:szCs w:val="18"/>
                <w:highlight w:val="none"/>
                <w:u w:val="none"/>
              </w:rPr>
            </w:pPr>
          </w:p>
        </w:tc>
      </w:tr>
      <w:tr w14:paraId="1EA60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themeColor="text1" w:sz="8" w:space="0"/>
              <w:left w:val="nil"/>
              <w:bottom w:val="nil"/>
              <w:right w:val="nil"/>
            </w:tcBorders>
            <w:noWrap/>
            <w:vAlign w:val="center"/>
          </w:tcPr>
          <w:p w14:paraId="00DD43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1F040C2">
      <w:pPr>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1A9499F2">
      <w:pPr>
        <w:widowControl/>
        <w:spacing w:before="0" w:beforeLines="0" w:beforeAutospacing="0" w:after="0" w:afterLines="0" w:afterAutospacing="0" w:line="360" w:lineRule="auto"/>
        <w:jc w:val="center"/>
        <w:outlineLvl w:val="0"/>
        <w:rPr>
          <w:rFonts w:ascii="Times New Roman" w:eastAsia="黑体"/>
          <w:b w:val="0"/>
          <w:sz w:val="44"/>
          <w:szCs w:val="44"/>
        </w:rPr>
      </w:pPr>
    </w:p>
    <w:p w14:paraId="27177ADB">
      <w:pPr>
        <w:widowControl/>
        <w:spacing w:before="0" w:beforeLines="0" w:beforeAutospacing="0" w:after="0" w:afterLines="0" w:afterAutospacing="0" w:line="360" w:lineRule="auto"/>
        <w:jc w:val="center"/>
        <w:outlineLvl w:val="0"/>
        <w:rPr>
          <w:rFonts w:ascii="Times New Roman" w:eastAsia="黑体"/>
          <w:b w:val="0"/>
          <w:sz w:val="44"/>
          <w:szCs w:val="44"/>
        </w:rPr>
      </w:pPr>
    </w:p>
    <w:p w14:paraId="5670BE9F">
      <w:pPr>
        <w:widowControl/>
        <w:spacing w:before="0" w:beforeLines="0" w:beforeAutospacing="0" w:after="0" w:afterLines="0" w:afterAutospacing="0" w:line="360" w:lineRule="auto"/>
        <w:jc w:val="center"/>
        <w:outlineLvl w:val="0"/>
        <w:rPr>
          <w:rFonts w:ascii="Times New Roman" w:eastAsia="黑体"/>
          <w:b w:val="0"/>
          <w:sz w:val="44"/>
          <w:szCs w:val="44"/>
        </w:rPr>
      </w:pPr>
    </w:p>
    <w:p w14:paraId="2715DF30">
      <w:pPr>
        <w:widowControl/>
        <w:spacing w:before="0" w:beforeLines="0" w:beforeAutospacing="0" w:after="0" w:afterLines="0" w:afterAutospacing="0" w:line="360" w:lineRule="auto"/>
        <w:jc w:val="center"/>
        <w:outlineLvl w:val="0"/>
        <w:rPr>
          <w:rFonts w:ascii="Times New Roman" w:eastAsia="黑体"/>
          <w:b w:val="0"/>
          <w:sz w:val="44"/>
          <w:szCs w:val="44"/>
        </w:rPr>
      </w:pPr>
    </w:p>
    <w:p w14:paraId="23960372">
      <w:pPr>
        <w:widowControl/>
        <w:spacing w:before="0" w:beforeLines="0" w:beforeAutospacing="0" w:after="0" w:afterLines="0" w:afterAutospacing="0" w:line="360" w:lineRule="auto"/>
        <w:jc w:val="center"/>
        <w:outlineLvl w:val="0"/>
        <w:rPr>
          <w:rFonts w:ascii="Times New Roman" w:eastAsia="黑体"/>
          <w:b w:val="0"/>
          <w:sz w:val="44"/>
          <w:szCs w:val="44"/>
        </w:rPr>
      </w:pPr>
    </w:p>
    <w:p w14:paraId="37310667">
      <w:pPr>
        <w:widowControl/>
        <w:spacing w:before="0" w:beforeLines="0" w:beforeAutospacing="0" w:after="0" w:afterLines="0" w:afterAutospacing="0" w:line="360" w:lineRule="auto"/>
        <w:jc w:val="center"/>
        <w:outlineLvl w:val="0"/>
        <w:rPr>
          <w:rFonts w:ascii="Times New Roman" w:eastAsia="黑体"/>
          <w:b w:val="0"/>
          <w:sz w:val="44"/>
          <w:szCs w:val="44"/>
        </w:rPr>
      </w:pPr>
    </w:p>
    <w:p w14:paraId="6994A08C">
      <w:pPr>
        <w:widowControl/>
        <w:spacing w:before="0" w:beforeLines="0" w:beforeAutospacing="0" w:after="0" w:afterLines="0" w:afterAutospacing="0" w:line="360" w:lineRule="auto"/>
        <w:jc w:val="center"/>
        <w:outlineLvl w:val="0"/>
        <w:rPr>
          <w:rFonts w:ascii="Times New Roman" w:eastAsia="黑体"/>
          <w:b w:val="0"/>
          <w:sz w:val="44"/>
          <w:szCs w:val="44"/>
        </w:rPr>
      </w:pPr>
    </w:p>
    <w:p w14:paraId="6495C6F3">
      <w:pPr>
        <w:widowControl/>
        <w:spacing w:before="0" w:beforeLines="0" w:beforeAutospacing="0" w:after="0" w:afterLines="0" w:afterAutospacing="0" w:line="360" w:lineRule="auto"/>
        <w:jc w:val="center"/>
        <w:outlineLvl w:val="0"/>
        <w:rPr>
          <w:rFonts w:ascii="Times New Roman" w:eastAsia="黑体"/>
          <w:b w:val="0"/>
          <w:sz w:val="44"/>
          <w:szCs w:val="44"/>
        </w:rPr>
      </w:pPr>
    </w:p>
    <w:p w14:paraId="3599F972">
      <w:pPr>
        <w:widowControl/>
        <w:spacing w:before="0" w:beforeLines="0" w:beforeAutospacing="0" w:after="0" w:afterLines="0" w:afterAutospacing="0" w:line="360" w:lineRule="auto"/>
        <w:jc w:val="center"/>
        <w:outlineLvl w:val="0"/>
        <w:rPr>
          <w:rFonts w:ascii="Times New Roman" w:eastAsia="黑体"/>
          <w:b w:val="0"/>
          <w:sz w:val="44"/>
          <w:szCs w:val="44"/>
        </w:rPr>
      </w:pPr>
    </w:p>
    <w:p w14:paraId="3B6D4783">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年度部门决算情况说明</w:t>
      </w:r>
    </w:p>
    <w:p w14:paraId="5C02AFD1">
      <w:pPr>
        <w:widowControl/>
        <w:spacing w:before="0" w:beforeLines="0" w:beforeAutospacing="0" w:after="0" w:afterLines="0" w:afterAutospacing="0" w:line="360" w:lineRule="auto"/>
        <w:jc w:val="left"/>
        <w:outlineLvl w:val="1"/>
        <w:rPr>
          <w:rFonts w:ascii="Times New Roman" w:eastAsia="黑体"/>
          <w:b w:val="0"/>
          <w:sz w:val="32"/>
          <w:szCs w:val="32"/>
        </w:rPr>
      </w:pPr>
    </w:p>
    <w:p w14:paraId="1873A2A1">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799D3682">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7CB5008A">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64ED75C3">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0A55562E">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06EF0362">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7D413375">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75A9419B">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6C0A712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一、收入支出决算总体情况说明</w:t>
      </w:r>
    </w:p>
    <w:p w14:paraId="7F448BF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rPr>
          <w:rFonts w:ascii="Times New Roman" w:eastAsia="仿宋_GB2312"/>
          <w:b w:val="0"/>
          <w:sz w:val="32"/>
          <w:szCs w:val="32"/>
        </w:rPr>
      </w:pPr>
      <w:r>
        <w:rPr>
          <w:rFonts w:ascii="Times New Roman" w:eastAsia="仿宋_GB2312"/>
          <w:b w:val="0"/>
          <w:sz w:val="32"/>
          <w:szCs w:val="32"/>
        </w:rPr>
        <w:t>本单位2025年度收、支总计（含结转和结余）均为155.39万元。与2024年度决算相比，收支各增加18.53万元，增长13.5%，主要原因是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w:t>
      </w:r>
    </w:p>
    <w:p w14:paraId="1563C25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rPr>
          <w:rFonts w:ascii="Times New Roman" w:eastAsia="仿宋_GB2312"/>
          <w:b w:val="0"/>
          <w:sz w:val="32"/>
          <w:szCs w:val="32"/>
        </w:rPr>
      </w:pPr>
    </w:p>
    <w:p w14:paraId="0F68ED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443220" cy="2954655"/>
            <wp:effectExtent l="4445" t="4445" r="8255" b="1270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11E471B8">
      <w:pPr>
        <w:widowControl/>
        <w:spacing w:before="0" w:beforeLines="0" w:beforeAutospacing="0" w:after="0" w:afterLines="0" w:afterAutospacing="0" w:line="360" w:lineRule="auto"/>
        <w:jc w:val="left"/>
        <w:outlineLvl w:val="1"/>
        <w:rPr>
          <w:rFonts w:ascii="Times New Roman" w:eastAsia="黑体"/>
          <w:b w:val="0"/>
          <w:sz w:val="32"/>
          <w:szCs w:val="32"/>
        </w:rPr>
      </w:pPr>
    </w:p>
    <w:p w14:paraId="65FB4EE3">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二、收入决算情况说明</w:t>
      </w:r>
    </w:p>
    <w:p w14:paraId="3FB6946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本单位2025年度本年收入合计155.39万元，其中：财政拨款收入155.39万元，占100%。</w:t>
      </w:r>
    </w:p>
    <w:p w14:paraId="47EF620C">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p>
    <w:p w14:paraId="1C7CE335">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7558244D">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342265</wp:posOffset>
            </wp:positionH>
            <wp:positionV relativeFrom="paragraph">
              <wp:posOffset>265430</wp:posOffset>
            </wp:positionV>
            <wp:extent cx="5145405" cy="2620645"/>
            <wp:effectExtent l="4445" t="4445" r="16510" b="1143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71B499C">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三、支出决算情况说明</w:t>
      </w:r>
    </w:p>
    <w:p w14:paraId="56D6C5F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本单位2025年度本年支出合计155.39万元，其中：基本支出137.08万元，占88.2%；项目支出18.31万元，占11.8%。</w:t>
      </w:r>
    </w:p>
    <w:p w14:paraId="608C1590">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9EE40E">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30869257">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38F15CA3">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6B90F95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本单位2025年度财政拨款收、支总计（含结转和结余）均为155.39万元。与2024年度相比，财政拨款收支各增加18.53万元，增长13.5%，主要原因是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w:t>
      </w:r>
    </w:p>
    <w:p w14:paraId="4FA1C2E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本单位2025年度财政拨款本年收入155.39万元,比上年增加18.53万元，增长13.5%，主要原因是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；本年支出155.39万元，比上年增加18.53万元，增长13.5%，主要原因是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。具体情况如下：</w:t>
      </w:r>
    </w:p>
    <w:p w14:paraId="78598037">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一般公共预算财政拨款本年收入155.39万元,比上年增加18.53万元，增长13.5%，主要原因是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；本年支出155.39万元，比上年增加18.53万元，增长13.5%，主要原因是</w:t>
      </w:r>
      <w:r>
        <w:rPr>
          <w:rFonts w:hint="eastAsia" w:ascii="Times New Roman" w:eastAsia="仿宋_GB2312"/>
          <w:b w:val="0"/>
          <w:sz w:val="32"/>
          <w:szCs w:val="32"/>
          <w:lang w:val="en-US" w:eastAsia="zh-CN"/>
        </w:rPr>
        <w:t>25年人员调动工资新增1人、正常晋级晋档人员经费增加</w:t>
      </w:r>
      <w:r>
        <w:rPr>
          <w:rFonts w:ascii="Times New Roman" w:eastAsia="仿宋_GB2312"/>
          <w:b w:val="0"/>
          <w:sz w:val="32"/>
          <w:szCs w:val="32"/>
        </w:rPr>
        <w:t>。</w:t>
      </w:r>
    </w:p>
    <w:p w14:paraId="594F41C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 xml:space="preserve">2. </w:t>
      </w:r>
      <w:r>
        <w:rPr>
          <w:rFonts w:ascii="Times New Roman" w:eastAsia="仿宋_GB2312"/>
          <w:sz w:val="32"/>
          <w:szCs w:val="32"/>
        </w:rPr>
        <w:t>政府性基金预算财政拨款本年收入0万元，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，主要原因是无政府性基金预算财政拨款本年收入；本年支出0万元，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，主要原因是无政府性基金预算财政拨款本年支出。</w:t>
      </w:r>
    </w:p>
    <w:p w14:paraId="65C36DC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 xml:space="preserve">3. </w:t>
      </w:r>
      <w:r>
        <w:rPr>
          <w:rFonts w:ascii="Times New Roman" w:eastAsia="仿宋_GB2312"/>
          <w:sz w:val="32"/>
          <w:szCs w:val="32"/>
        </w:rPr>
        <w:t xml:space="preserve"> 国有资本经营预算财政拨款本年收入0万元，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，主要原因是无国有资本经营预算财政拨款本年收入；本年支出0万元，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，主要原因是无国有资本经营预算财政拨款本年支出。</w:t>
      </w:r>
    </w:p>
    <w:p w14:paraId="210615A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0DFD46">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09612A9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w:t>
      </w:r>
      <w:r>
        <w:rPr>
          <w:rFonts w:hint="eastAsia" w:ascii="Times New Roman" w:eastAsia="仿宋_GB2312"/>
          <w:b w:val="0"/>
          <w:sz w:val="32"/>
          <w:szCs w:val="32"/>
          <w:lang w:eastAsia="zh-CN"/>
        </w:rPr>
        <w:t>部门</w:t>
      </w:r>
      <w:r>
        <w:rPr>
          <w:rFonts w:ascii="Times New Roman" w:eastAsia="仿宋_GB2312"/>
          <w:b w:val="0"/>
          <w:sz w:val="32"/>
          <w:szCs w:val="32"/>
        </w:rPr>
        <w:t>2025年度财政拨款本年收入155.39万元，完成年初预算的106.8%，比年初预算增加9.89万元，决算数大于预算数主要原因是</w:t>
      </w:r>
      <w:r>
        <w:rPr>
          <w:rFonts w:hint="eastAsia" w:ascii="Times New Roman" w:eastAsia="仿宋_GB2312"/>
          <w:b w:val="0"/>
          <w:sz w:val="32"/>
          <w:szCs w:val="32"/>
          <w:lang w:eastAsia="zh-CN"/>
        </w:rPr>
        <w:t>年度中</w:t>
      </w:r>
      <w:r>
        <w:rPr>
          <w:rFonts w:hint="eastAsia" w:ascii="Times New Roman" w:eastAsia="仿宋_GB2312"/>
          <w:b w:val="0"/>
          <w:sz w:val="32"/>
          <w:szCs w:val="32"/>
          <w:lang w:val="en-US" w:eastAsia="zh-CN"/>
        </w:rPr>
        <w:t>人员调动工资新增1人、正常晋级晋档人员经费增加</w:t>
      </w:r>
      <w:r>
        <w:rPr>
          <w:rFonts w:hint="eastAsia" w:ascii="Times New Roman" w:eastAsia="仿宋_GB2312"/>
          <w:b w:val="0"/>
          <w:sz w:val="32"/>
          <w:szCs w:val="32"/>
          <w:lang w:eastAsia="zh-CN"/>
        </w:rPr>
        <w:t>追加预算</w:t>
      </w:r>
      <w:r>
        <w:rPr>
          <w:rFonts w:ascii="Times New Roman" w:eastAsia="仿宋_GB2312"/>
          <w:b w:val="0"/>
          <w:sz w:val="32"/>
          <w:szCs w:val="32"/>
        </w:rPr>
        <w:t>；本年支出155.39万元，完成年初预算的106.8%，比年初预算增加9.89万元，决算数大于预算数主要原因是</w:t>
      </w:r>
      <w:r>
        <w:rPr>
          <w:rFonts w:hint="eastAsia" w:ascii="Times New Roman" w:eastAsia="仿宋_GB2312"/>
          <w:b w:val="0"/>
          <w:sz w:val="32"/>
          <w:szCs w:val="32"/>
          <w:lang w:eastAsia="zh-CN"/>
        </w:rPr>
        <w:t>年度中</w:t>
      </w:r>
      <w:r>
        <w:rPr>
          <w:rFonts w:hint="eastAsia" w:ascii="Times New Roman" w:eastAsia="仿宋_GB2312"/>
          <w:b w:val="0"/>
          <w:sz w:val="32"/>
          <w:szCs w:val="32"/>
          <w:lang w:val="en-US" w:eastAsia="zh-CN"/>
        </w:rPr>
        <w:t>人员调动工资新增1人、正常晋级晋档人员经费增加</w:t>
      </w:r>
      <w:r>
        <w:rPr>
          <w:rFonts w:hint="eastAsia" w:ascii="Times New Roman" w:eastAsia="仿宋_GB2312"/>
          <w:b w:val="0"/>
          <w:sz w:val="32"/>
          <w:szCs w:val="32"/>
          <w:lang w:eastAsia="zh-CN"/>
        </w:rPr>
        <w:t>追加预算</w:t>
      </w:r>
      <w:r>
        <w:rPr>
          <w:rFonts w:ascii="Times New Roman" w:eastAsia="仿宋_GB2312"/>
          <w:b w:val="0"/>
          <w:sz w:val="32"/>
          <w:szCs w:val="32"/>
        </w:rPr>
        <w:t>。具体情况如下：</w:t>
      </w:r>
    </w:p>
    <w:p w14:paraId="4C466ED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一般公共预算财政拨款本年收入完成年初预算的106.8%，比年初预算增加9.89万元，决算数大于预算数主要原因是</w:t>
      </w:r>
      <w:r>
        <w:rPr>
          <w:rFonts w:hint="eastAsia" w:ascii="Times New Roman" w:eastAsia="仿宋_GB2312"/>
          <w:b w:val="0"/>
          <w:sz w:val="32"/>
          <w:szCs w:val="32"/>
          <w:lang w:eastAsia="zh-CN"/>
        </w:rPr>
        <w:t>年度中</w:t>
      </w:r>
      <w:r>
        <w:rPr>
          <w:rFonts w:hint="eastAsia" w:ascii="Times New Roman" w:eastAsia="仿宋_GB2312"/>
          <w:b w:val="0"/>
          <w:sz w:val="32"/>
          <w:szCs w:val="32"/>
          <w:lang w:val="en-US" w:eastAsia="zh-CN"/>
        </w:rPr>
        <w:t>人员调动工资新增1人、正常晋级晋档人员经费增加</w:t>
      </w:r>
      <w:r>
        <w:rPr>
          <w:rFonts w:hint="eastAsia" w:ascii="Times New Roman" w:eastAsia="仿宋_GB2312"/>
          <w:b w:val="0"/>
          <w:sz w:val="32"/>
          <w:szCs w:val="32"/>
          <w:lang w:eastAsia="zh-CN"/>
        </w:rPr>
        <w:t>追加预算</w:t>
      </w:r>
      <w:r>
        <w:rPr>
          <w:rFonts w:ascii="Times New Roman" w:eastAsia="仿宋_GB2312"/>
          <w:b w:val="0"/>
          <w:sz w:val="32"/>
          <w:szCs w:val="32"/>
        </w:rPr>
        <w:t>；支出完成年初预算的106.8%，比年初预算增加9.89万元，决算数大于预算数主要原因是</w:t>
      </w:r>
      <w:r>
        <w:rPr>
          <w:rFonts w:hint="eastAsia" w:ascii="Times New Roman" w:eastAsia="仿宋_GB2312"/>
          <w:b w:val="0"/>
          <w:sz w:val="32"/>
          <w:szCs w:val="32"/>
          <w:lang w:eastAsia="zh-CN"/>
        </w:rPr>
        <w:t>年度中</w:t>
      </w:r>
      <w:r>
        <w:rPr>
          <w:rFonts w:hint="eastAsia" w:ascii="Times New Roman" w:eastAsia="仿宋_GB2312"/>
          <w:b w:val="0"/>
          <w:sz w:val="32"/>
          <w:szCs w:val="32"/>
          <w:lang w:val="en-US" w:eastAsia="zh-CN"/>
        </w:rPr>
        <w:t>人员调动工资新增1人、正常晋级晋档人员经费增加</w:t>
      </w:r>
      <w:r>
        <w:rPr>
          <w:rFonts w:hint="eastAsia" w:ascii="Times New Roman" w:eastAsia="仿宋_GB2312"/>
          <w:b w:val="0"/>
          <w:sz w:val="32"/>
          <w:szCs w:val="32"/>
          <w:lang w:eastAsia="zh-CN"/>
        </w:rPr>
        <w:t>追加预算</w:t>
      </w:r>
      <w:r>
        <w:rPr>
          <w:rFonts w:ascii="Times New Roman" w:eastAsia="仿宋_GB2312"/>
          <w:b w:val="0"/>
          <w:sz w:val="32"/>
          <w:szCs w:val="32"/>
        </w:rPr>
        <w:t>。</w:t>
      </w:r>
    </w:p>
    <w:p w14:paraId="36E95FF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 xml:space="preserve">2. </w:t>
      </w:r>
      <w:r>
        <w:rPr>
          <w:rFonts w:ascii="Times New Roman" w:eastAsia="仿宋_GB2312"/>
          <w:sz w:val="32"/>
          <w:szCs w:val="32"/>
        </w:rPr>
        <w:t>政府性基金预算财政拨款本年收入完成年初预算的0%，</w:t>
      </w:r>
      <w:r>
        <w:rPr>
          <w:rFonts w:hint="eastAsia" w:ascii="Times New Roman" w:eastAsia="仿宋_GB2312"/>
          <w:sz w:val="32"/>
          <w:szCs w:val="32"/>
          <w:lang w:val="en-US" w:eastAsia="zh-CN"/>
        </w:rPr>
        <w:t>与</w:t>
      </w:r>
      <w:r>
        <w:rPr>
          <w:rFonts w:ascii="Times New Roman" w:eastAsia="仿宋_GB2312"/>
          <w:sz w:val="32"/>
          <w:szCs w:val="32"/>
        </w:rPr>
        <w:t>初</w:t>
      </w:r>
      <w:r>
        <w:rPr>
          <w:rFonts w:hint="eastAsia" w:ascii="Times New Roman" w:eastAsia="仿宋_GB2312"/>
          <w:sz w:val="32"/>
          <w:szCs w:val="32"/>
          <w:lang w:val="en-US" w:eastAsia="zh-CN"/>
        </w:rPr>
        <w:t>出</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，主要原因是无政府性基金预算财政拨款本年收入；支出完成年初预算的0%，</w:t>
      </w:r>
      <w:r>
        <w:rPr>
          <w:rFonts w:hint="eastAsia" w:ascii="Times New Roman" w:eastAsia="仿宋_GB2312"/>
          <w:sz w:val="32"/>
          <w:szCs w:val="32"/>
          <w:lang w:val="en-US" w:eastAsia="zh-CN"/>
        </w:rPr>
        <w:t>与</w:t>
      </w:r>
      <w:r>
        <w:rPr>
          <w:rFonts w:ascii="Times New Roman" w:eastAsia="仿宋_GB2312"/>
          <w:sz w:val="32"/>
          <w:szCs w:val="32"/>
        </w:rPr>
        <w:t>初</w:t>
      </w:r>
      <w:r>
        <w:rPr>
          <w:rFonts w:hint="eastAsia" w:ascii="Times New Roman" w:eastAsia="仿宋_GB2312"/>
          <w:sz w:val="32"/>
          <w:szCs w:val="32"/>
          <w:lang w:val="en-US" w:eastAsia="zh-CN"/>
        </w:rPr>
        <w:t>出</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，主要原因是无政府性基金预算财政拨款本年支出。</w:t>
      </w:r>
    </w:p>
    <w:p w14:paraId="7C93A5C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 xml:space="preserve">3. </w:t>
      </w:r>
      <w:r>
        <w:rPr>
          <w:rFonts w:ascii="Times New Roman" w:eastAsia="仿宋_GB2312"/>
          <w:sz w:val="32"/>
          <w:szCs w:val="32"/>
        </w:rPr>
        <w:t>国有资本经营预算财政拨款本年收入完成年初预算的0%，</w:t>
      </w:r>
      <w:r>
        <w:rPr>
          <w:rFonts w:hint="eastAsia" w:ascii="Times New Roman" w:eastAsia="仿宋_GB2312"/>
          <w:sz w:val="32"/>
          <w:szCs w:val="32"/>
          <w:lang w:val="en-US" w:eastAsia="zh-CN"/>
        </w:rPr>
        <w:t>与</w:t>
      </w:r>
      <w:r>
        <w:rPr>
          <w:rFonts w:ascii="Times New Roman" w:eastAsia="仿宋_GB2312"/>
          <w:sz w:val="32"/>
          <w:szCs w:val="32"/>
        </w:rPr>
        <w:t>初</w:t>
      </w:r>
      <w:r>
        <w:rPr>
          <w:rFonts w:hint="eastAsia" w:ascii="Times New Roman" w:eastAsia="仿宋_GB2312"/>
          <w:sz w:val="32"/>
          <w:szCs w:val="32"/>
          <w:lang w:val="en-US" w:eastAsia="zh-CN"/>
        </w:rPr>
        <w:t>出</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，主要原因是无国有资本经营预算财政拨款本年收入；支出完成年初预算的0%，</w:t>
      </w:r>
      <w:r>
        <w:rPr>
          <w:rFonts w:hint="eastAsia" w:ascii="Times New Roman" w:eastAsia="仿宋_GB2312"/>
          <w:sz w:val="32"/>
          <w:szCs w:val="32"/>
          <w:lang w:val="en-US" w:eastAsia="zh-CN"/>
        </w:rPr>
        <w:t>与</w:t>
      </w:r>
      <w:r>
        <w:rPr>
          <w:rFonts w:ascii="Times New Roman" w:eastAsia="仿宋_GB2312"/>
          <w:sz w:val="32"/>
          <w:szCs w:val="32"/>
        </w:rPr>
        <w:t>初</w:t>
      </w:r>
      <w:r>
        <w:rPr>
          <w:rFonts w:hint="eastAsia" w:ascii="Times New Roman" w:eastAsia="仿宋_GB2312"/>
          <w:sz w:val="32"/>
          <w:szCs w:val="32"/>
          <w:lang w:val="en-US" w:eastAsia="zh-CN"/>
        </w:rPr>
        <w:t>出</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主要原因是无国有资本经营预算财政拨款本年支出。</w:t>
      </w:r>
    </w:p>
    <w:p w14:paraId="342ACEC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B326EEA">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7D05E0C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2025年度财政拨款支出155.39万元，主要用于以下方面：</w:t>
      </w:r>
    </w:p>
    <w:p w14:paraId="3F8A78D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40A4198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一般公共服务（类）支出134.04万元，占86.3%，主要用于</w:t>
      </w:r>
      <w:r>
        <w:rPr>
          <w:rFonts w:hint="eastAsia" w:ascii="Times New Roman" w:eastAsia="仿宋_GB2312"/>
          <w:sz w:val="32"/>
          <w:szCs w:val="32"/>
        </w:rPr>
        <w:t>人员经费、公用经费</w:t>
      </w:r>
      <w:r>
        <w:rPr>
          <w:rFonts w:ascii="Times New Roman" w:eastAsia="仿宋_GB2312"/>
          <w:b w:val="0"/>
          <w:sz w:val="32"/>
          <w:szCs w:val="32"/>
        </w:rPr>
        <w:t>等支出；社会保障和就业 （类）支出18.53万元，占11.9%，主要用于</w:t>
      </w:r>
      <w:r>
        <w:rPr>
          <w:rFonts w:hint="eastAsia" w:ascii="Times New Roman" w:eastAsia="仿宋_GB2312"/>
          <w:sz w:val="32"/>
          <w:szCs w:val="32"/>
        </w:rPr>
        <w:t>单位人员保险及退休人员月度生活补贴</w:t>
      </w:r>
      <w:r>
        <w:rPr>
          <w:rFonts w:ascii="Times New Roman" w:eastAsia="仿宋_GB2312"/>
          <w:b w:val="0"/>
          <w:sz w:val="32"/>
          <w:szCs w:val="32"/>
        </w:rPr>
        <w:t>等支出；住房保障（类）支出2.82万元，占1.8%，主要用于</w:t>
      </w:r>
      <w:r>
        <w:rPr>
          <w:rFonts w:hint="eastAsia" w:ascii="Times New Roman" w:eastAsia="仿宋_GB2312"/>
          <w:sz w:val="32"/>
          <w:szCs w:val="32"/>
        </w:rPr>
        <w:t>住房公积金</w:t>
      </w:r>
      <w:r>
        <w:rPr>
          <w:rFonts w:ascii="Times New Roman" w:eastAsia="仿宋_GB2312"/>
          <w:b w:val="0"/>
          <w:sz w:val="32"/>
          <w:szCs w:val="32"/>
        </w:rPr>
        <w:t>等支出。</w:t>
      </w:r>
    </w:p>
    <w:p w14:paraId="5209C79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4DAB94FC">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本部门无</w:t>
      </w:r>
      <w:r>
        <w:rPr>
          <w:rFonts w:ascii="Times New Roman" w:eastAsia="仿宋_GB2312"/>
          <w:sz w:val="32"/>
          <w:szCs w:val="32"/>
        </w:rPr>
        <w:t>政府性基金预算财政拨款支出</w:t>
      </w:r>
      <w:r>
        <w:rPr>
          <w:rFonts w:hint="eastAsia" w:ascii="Times New Roman" w:eastAsia="仿宋_GB2312"/>
          <w:sz w:val="32"/>
          <w:szCs w:val="32"/>
        </w:rPr>
        <w:t>。</w:t>
      </w:r>
    </w:p>
    <w:p w14:paraId="5AFFE88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141CA453">
      <w:pPr>
        <w:widowControl/>
        <w:spacing w:line="580" w:lineRule="exact"/>
        <w:ind w:firstLine="640" w:firstLineChars="200"/>
        <w:rPr>
          <w:rFonts w:hint="eastAsia" w:ascii="Times New Roman" w:eastAsia="仿宋_GB2312"/>
          <w:sz w:val="32"/>
          <w:szCs w:val="32"/>
        </w:rPr>
      </w:pPr>
      <w:r>
        <w:rPr>
          <w:rFonts w:hint="eastAsia" w:ascii="Times New Roman" w:eastAsia="仿宋_GB2312"/>
          <w:sz w:val="32"/>
          <w:szCs w:val="32"/>
        </w:rPr>
        <w:t>本部门无国有资本经营预算财政拨款支出。</w:t>
      </w:r>
    </w:p>
    <w:p w14:paraId="5E5AEE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left="319" w:leftChars="133" w:firstLine="320" w:firstLineChars="100"/>
        <w:jc w:val="both"/>
        <w:textAlignment w:val="auto"/>
        <w:outlineLvl w:val="9"/>
        <w:rPr>
          <w:rFonts w:ascii="Times New Roman" w:eastAsia="楷体_GB2312"/>
          <w:sz w:val="32"/>
          <w:szCs w:val="32"/>
          <w:highlight w:val="none"/>
        </w:rPr>
      </w:pPr>
      <w:r>
        <w:rPr>
          <w:rFonts w:ascii="Times New Roman" w:hAnsi="Times New Roman" w:eastAsia="仿宋_GB2312"/>
          <w:kern w:val="2"/>
          <w:sz w:val="32"/>
          <w:szCs w:val="32"/>
        </w:rPr>
        <w:drawing>
          <wp:inline distT="0" distB="0" distL="114300" distR="114300">
            <wp:extent cx="5271135" cy="2829560"/>
            <wp:effectExtent l="4445" t="4445" r="12700" b="1587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Times New Roman" w:eastAsia="楷体_GB2312"/>
          <w:b/>
          <w:sz w:val="32"/>
          <w:szCs w:val="32"/>
          <w:highlight w:val="none"/>
        </w:rPr>
        <w:t>（四）一般公共预算财政拨款基本支出决算情况说明</w:t>
      </w:r>
    </w:p>
    <w:p w14:paraId="03EC73F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2025年度财政拨款基本支出137.08万元，其中：</w:t>
      </w:r>
    </w:p>
    <w:p w14:paraId="7F10754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人员经费129.86万元，主要包括基本工资、津贴补贴、奖金、绩效工资、机关事业部门基本养老保险缴费、职业年金缴费、职工基本医疗保险缴费、住房公积金、其他社会保障缴费、 退休费、 其他对个人和家庭的补助支出。</w:t>
      </w:r>
    </w:p>
    <w:p w14:paraId="0D605680">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公用经费7.22万元，主要包括</w:t>
      </w:r>
      <w:r>
        <w:rPr>
          <w:rFonts w:ascii="Times New Roman" w:eastAsia="仿宋_GB2312"/>
          <w:sz w:val="32"/>
          <w:szCs w:val="32"/>
          <w:highlight w:val="none"/>
        </w:rPr>
        <w:t>办公费、差旅费、办公设备购置、</w:t>
      </w:r>
      <w:r>
        <w:rPr>
          <w:rFonts w:hint="eastAsia" w:ascii="Times New Roman" w:eastAsia="仿宋_GB2312"/>
          <w:sz w:val="32"/>
          <w:szCs w:val="32"/>
          <w:highlight w:val="none"/>
        </w:rPr>
        <w:t>其他交通费用</w:t>
      </w:r>
      <w:r>
        <w:rPr>
          <w:rFonts w:ascii="Times New Roman" w:eastAsia="仿宋_GB2312"/>
          <w:sz w:val="32"/>
          <w:szCs w:val="32"/>
          <w:highlight w:val="none"/>
        </w:rPr>
        <w:t>。</w:t>
      </w:r>
    </w:p>
    <w:p w14:paraId="78770C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黑体"/>
          <w:sz w:val="32"/>
          <w:szCs w:val="32"/>
          <w:highlight w:val="none"/>
        </w:rPr>
      </w:pPr>
      <w:r>
        <w:rPr>
          <w:rFonts w:ascii="Times New Roman" w:eastAsia="黑体"/>
          <w:b w:val="0"/>
          <w:sz w:val="32"/>
          <w:szCs w:val="32"/>
          <w:highlight w:val="none"/>
        </w:rPr>
        <w:t>五、财政拨款“三公” 经费支出决算情况说明</w:t>
      </w:r>
    </w:p>
    <w:p w14:paraId="0EB4DE0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楷体_GB2312"/>
          <w:sz w:val="32"/>
          <w:szCs w:val="32"/>
          <w:highlight w:val="none"/>
        </w:rPr>
      </w:pPr>
      <w:r>
        <w:rPr>
          <w:rFonts w:ascii="Times New Roman" w:eastAsia="楷体_GB2312"/>
          <w:b/>
          <w:sz w:val="32"/>
          <w:szCs w:val="32"/>
          <w:highlight w:val="none"/>
        </w:rPr>
        <w:t>（一）“三公”经费财政拨款支出决算总体情况说明</w:t>
      </w:r>
    </w:p>
    <w:p w14:paraId="63291B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2025年度“三公”经费财政拨款支出预算为3.5万元，支出决算为1.25万元，完成预算的35.7%，较预算减少2.25万元，降低64.3%</w:t>
      </w:r>
      <w:r>
        <w:rPr>
          <w:rFonts w:ascii="Times New Roman" w:eastAsia="仿宋_GB2312"/>
          <w:b w:val="0"/>
          <w:color w:val="auto"/>
          <w:sz w:val="32"/>
          <w:szCs w:val="32"/>
          <w:highlight w:val="none"/>
        </w:rPr>
        <w:t>，主要原因是</w:t>
      </w:r>
      <w:r>
        <w:rPr>
          <w:rFonts w:hint="eastAsia" w:ascii="Times New Roman" w:eastAsia="仿宋_GB2312"/>
          <w:b w:val="0"/>
          <w:color w:val="auto"/>
          <w:sz w:val="32"/>
          <w:szCs w:val="32"/>
          <w:highlight w:val="none"/>
          <w:lang w:val="zh-CN"/>
        </w:rPr>
        <w:t>落实厉行节约要求，从严控制“三公”经费开支</w:t>
      </w:r>
      <w:r>
        <w:rPr>
          <w:rFonts w:ascii="Times New Roman" w:eastAsia="仿宋_GB2312"/>
          <w:b w:val="0"/>
          <w:color w:val="auto"/>
          <w:sz w:val="32"/>
          <w:szCs w:val="32"/>
          <w:highlight w:val="none"/>
        </w:rPr>
        <w:t>；较2024年度决算增加1.25万元，增长100%，主要原因是</w:t>
      </w:r>
      <w:r>
        <w:rPr>
          <w:rFonts w:hint="eastAsia" w:ascii="Times New Roman" w:eastAsia="仿宋_GB2312"/>
          <w:b w:val="0"/>
          <w:color w:val="auto"/>
          <w:sz w:val="32"/>
          <w:szCs w:val="32"/>
          <w:highlight w:val="none"/>
          <w:lang w:val="en-US" w:eastAsia="zh-CN"/>
        </w:rPr>
        <w:t>本年</w:t>
      </w:r>
      <w:r>
        <w:rPr>
          <w:rFonts w:hint="eastAsia" w:ascii="Times New Roman" w:eastAsia="仿宋_GB2312"/>
          <w:b w:val="0"/>
          <w:color w:val="auto"/>
          <w:sz w:val="32"/>
          <w:szCs w:val="32"/>
          <w:highlight w:val="none"/>
          <w:lang w:eastAsia="zh-CN"/>
        </w:rPr>
        <w:t>增加公务用车</w:t>
      </w:r>
      <w:r>
        <w:rPr>
          <w:rFonts w:hint="eastAsia" w:ascii="Times New Roman" w:eastAsia="仿宋_GB2312"/>
          <w:b w:val="0"/>
          <w:color w:val="auto"/>
          <w:sz w:val="32"/>
          <w:szCs w:val="32"/>
          <w:highlight w:val="none"/>
          <w:lang w:val="en-US" w:eastAsia="zh-CN"/>
        </w:rPr>
        <w:t>一辆</w:t>
      </w:r>
      <w:r>
        <w:rPr>
          <w:rFonts w:ascii="Times New Roman" w:eastAsia="仿宋_GB2312"/>
          <w:b w:val="0"/>
          <w:color w:val="auto"/>
          <w:sz w:val="32"/>
          <w:szCs w:val="32"/>
          <w:highlight w:val="none"/>
        </w:rPr>
        <w:t>。</w:t>
      </w:r>
    </w:p>
    <w:p w14:paraId="4D7F7A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楷体_GB2312"/>
          <w:sz w:val="32"/>
          <w:szCs w:val="32"/>
          <w:highlight w:val="none"/>
        </w:rPr>
      </w:pPr>
      <w:r>
        <w:rPr>
          <w:rFonts w:ascii="Times New Roman" w:eastAsia="楷体_GB2312"/>
          <w:b/>
          <w:sz w:val="32"/>
          <w:szCs w:val="32"/>
          <w:highlight w:val="none"/>
        </w:rPr>
        <w:t>（二）“三公”经费财政拨款支出决算具体情况说明</w:t>
      </w:r>
    </w:p>
    <w:p w14:paraId="0E7A7D0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仿宋_GB2312"/>
          <w:sz w:val="32"/>
          <w:szCs w:val="32"/>
          <w:highlight w:val="none"/>
        </w:rPr>
      </w:pPr>
      <w:r>
        <w:rPr>
          <w:rFonts w:ascii="Times New Roman" w:eastAsia="楷体_GB2312"/>
          <w:b/>
          <w:sz w:val="32"/>
          <w:szCs w:val="32"/>
          <w:highlight w:val="none"/>
        </w:rPr>
        <w:t>1.因公出国（境）费支出情况。</w:t>
      </w: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2025年度因公出国（境）费支出预算为</w:t>
      </w:r>
      <w:r>
        <w:rPr>
          <w:rFonts w:ascii="Times New Roman" w:eastAsia="仿宋_GB2312"/>
          <w:sz w:val="32"/>
          <w:szCs w:val="32"/>
          <w:highlight w:val="none"/>
        </w:rPr>
        <w:t>0万元,支出决算0万元。完成预算的0%</w:t>
      </w:r>
      <w:r>
        <w:rPr>
          <w:rFonts w:hint="eastAsia" w:ascii="Times New Roman" w:eastAsia="仿宋_GB2312"/>
          <w:sz w:val="32"/>
          <w:szCs w:val="32"/>
          <w:highlight w:val="none"/>
        </w:rPr>
        <w:t>，支出与预算持平，</w:t>
      </w:r>
      <w:r>
        <w:rPr>
          <w:rFonts w:hint="eastAsia" w:ascii="仿宋_GB2312" w:hAnsi="Times New Roman" w:eastAsia="仿宋_GB2312" w:cs="DengXian-Regular"/>
          <w:sz w:val="32"/>
          <w:szCs w:val="32"/>
          <w:highlight w:val="none"/>
        </w:rPr>
        <w:t>与上年持平，主要是未发生出国</w:t>
      </w:r>
      <w:r>
        <w:rPr>
          <w:rFonts w:hint="eastAsia" w:ascii="仿宋_GB2312" w:hAnsi="Times New Roman" w:eastAsia="仿宋_GB2312" w:cs="DengXian-Regular"/>
          <w:sz w:val="32"/>
          <w:szCs w:val="32"/>
          <w:highlight w:val="none"/>
          <w:lang w:val="en-US" w:eastAsia="zh-CN"/>
        </w:rPr>
        <w:t>事项</w:t>
      </w:r>
      <w:r>
        <w:rPr>
          <w:rFonts w:hint="eastAsia" w:ascii="仿宋_GB2312" w:hAnsi="Times New Roman" w:eastAsia="仿宋_GB2312" w:cs="DengXian-Regular"/>
          <w:sz w:val="32"/>
          <w:szCs w:val="32"/>
          <w:highlight w:val="none"/>
        </w:rPr>
        <w:t>。其中因公出国（境）团组0个、共0人、参加其他单位组织的因公出国（境）团组0个、共0人</w:t>
      </w:r>
      <w:r>
        <w:rPr>
          <w:rFonts w:hint="eastAsia" w:ascii="仿宋_GB2312" w:hAnsi="Times New Roman" w:eastAsia="仿宋_GB2312" w:cs="DengXian-Regular"/>
          <w:b/>
          <w:bCs/>
          <w:sz w:val="32"/>
          <w:szCs w:val="32"/>
          <w:highlight w:val="none"/>
        </w:rPr>
        <w:t>，</w:t>
      </w:r>
      <w:r>
        <w:rPr>
          <w:rFonts w:hint="eastAsia" w:ascii="仿宋_GB2312" w:hAnsi="Times New Roman" w:eastAsia="仿宋_GB2312" w:cs="DengXian-Regular"/>
          <w:sz w:val="32"/>
          <w:szCs w:val="32"/>
          <w:highlight w:val="none"/>
        </w:rPr>
        <w:t>无本部门组织的出国（境）团组</w:t>
      </w:r>
      <w:r>
        <w:rPr>
          <w:rFonts w:ascii="Times New Roman" w:eastAsia="仿宋_GB2312"/>
          <w:sz w:val="32"/>
          <w:szCs w:val="32"/>
          <w:highlight w:val="none"/>
        </w:rPr>
        <w:t>。</w:t>
      </w:r>
    </w:p>
    <w:p w14:paraId="4CB5C0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仿宋_GB2312"/>
          <w:sz w:val="32"/>
          <w:szCs w:val="32"/>
          <w:highlight w:val="none"/>
        </w:rPr>
      </w:pPr>
      <w:r>
        <w:rPr>
          <w:rFonts w:ascii="Times New Roman" w:eastAsia="楷体_GB2312"/>
          <w:b/>
          <w:sz w:val="32"/>
          <w:szCs w:val="32"/>
          <w:highlight w:val="none"/>
        </w:rPr>
        <w:t>2.公务用车购置及运行维护费支出情况。</w:t>
      </w: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2025年度公务用车购置及运行维护费预算为3万元，支出决算1.25万元，完成预算的41.7%,较预算减少1.75万元，降低58.3%,主要原因是</w:t>
      </w:r>
      <w:r>
        <w:rPr>
          <w:rFonts w:hint="eastAsia" w:ascii="Times New Roman" w:eastAsia="仿宋_GB2312"/>
          <w:b w:val="0"/>
          <w:sz w:val="32"/>
          <w:szCs w:val="32"/>
          <w:highlight w:val="none"/>
          <w:lang w:val="zh-CN"/>
        </w:rPr>
        <w:t>落实厉行节约要求，从严控制“三公”经费开支</w:t>
      </w:r>
      <w:r>
        <w:rPr>
          <w:rFonts w:ascii="Times New Roman" w:eastAsia="仿宋_GB2312"/>
          <w:b w:val="0"/>
          <w:sz w:val="32"/>
          <w:szCs w:val="32"/>
          <w:highlight w:val="none"/>
        </w:rPr>
        <w:t>；较上年增加1.25万元，增长100%,主要原因是</w:t>
      </w:r>
      <w:r>
        <w:rPr>
          <w:rFonts w:hint="eastAsia" w:ascii="Times New Roman" w:eastAsia="仿宋_GB2312"/>
          <w:b w:val="0"/>
          <w:sz w:val="32"/>
          <w:szCs w:val="32"/>
          <w:highlight w:val="none"/>
          <w:lang w:val="en-US" w:eastAsia="zh-CN"/>
        </w:rPr>
        <w:t>本年</w:t>
      </w:r>
      <w:r>
        <w:rPr>
          <w:rFonts w:hint="eastAsia" w:ascii="Times New Roman" w:eastAsia="仿宋_GB2312"/>
          <w:b w:val="0"/>
          <w:sz w:val="32"/>
          <w:szCs w:val="32"/>
          <w:highlight w:val="none"/>
          <w:lang w:eastAsia="zh-CN"/>
        </w:rPr>
        <w:t>增加公务用车</w:t>
      </w:r>
      <w:r>
        <w:rPr>
          <w:rFonts w:hint="eastAsia" w:ascii="Times New Roman" w:eastAsia="仿宋_GB2312"/>
          <w:b w:val="0"/>
          <w:sz w:val="32"/>
          <w:szCs w:val="32"/>
          <w:highlight w:val="none"/>
          <w:lang w:val="en-US" w:eastAsia="zh-CN"/>
        </w:rPr>
        <w:t>一辆</w:t>
      </w:r>
      <w:r>
        <w:rPr>
          <w:rFonts w:ascii="Times New Roman" w:eastAsia="仿宋_GB2312"/>
          <w:b w:val="0"/>
          <w:sz w:val="32"/>
          <w:szCs w:val="32"/>
          <w:highlight w:val="none"/>
        </w:rPr>
        <w:t>。其中：</w:t>
      </w:r>
    </w:p>
    <w:p w14:paraId="1E1B22A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仿宋_GB2312"/>
          <w:sz w:val="32"/>
          <w:szCs w:val="32"/>
          <w:highlight w:val="none"/>
        </w:rPr>
      </w:pPr>
      <w:r>
        <w:rPr>
          <w:rFonts w:ascii="Times New Roman" w:eastAsia="仿宋_GB2312"/>
          <w:b/>
          <w:sz w:val="32"/>
          <w:szCs w:val="32"/>
          <w:highlight w:val="none"/>
        </w:rPr>
        <w:t>公务用车购置费支出0万元：</w:t>
      </w: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2025年度公务用车购置量</w:t>
      </w:r>
      <w:r>
        <w:rPr>
          <w:rFonts w:hint="eastAsia" w:ascii="Times New Roman" w:eastAsia="仿宋_GB2312"/>
          <w:b w:val="0"/>
          <w:sz w:val="32"/>
          <w:szCs w:val="32"/>
          <w:highlight w:val="none"/>
          <w:lang w:val="en-US" w:eastAsia="zh-CN"/>
        </w:rPr>
        <w:t>1</w:t>
      </w:r>
      <w:r>
        <w:rPr>
          <w:rFonts w:ascii="Times New Roman" w:eastAsia="仿宋_GB2312"/>
          <w:b w:val="0"/>
          <w:sz w:val="32"/>
          <w:szCs w:val="32"/>
          <w:highlight w:val="none"/>
        </w:rPr>
        <w:t>辆，</w:t>
      </w:r>
      <w:r>
        <w:rPr>
          <w:rFonts w:ascii="Times New Roman" w:eastAsia="仿宋_GB2312"/>
          <w:sz w:val="32"/>
          <w:szCs w:val="32"/>
          <w:highlight w:val="none"/>
        </w:rPr>
        <w:t>发生“公务用车购置”经费支出0万元。公务用车购置费支出</w:t>
      </w:r>
      <w:r>
        <w:rPr>
          <w:rFonts w:hint="eastAsia" w:ascii="Times New Roman" w:eastAsia="仿宋_GB2312"/>
          <w:sz w:val="32"/>
          <w:szCs w:val="32"/>
          <w:highlight w:val="none"/>
        </w:rPr>
        <w:t>与</w:t>
      </w:r>
      <w:r>
        <w:rPr>
          <w:rFonts w:ascii="Times New Roman" w:eastAsia="仿宋_GB2312"/>
          <w:sz w:val="32"/>
          <w:szCs w:val="32"/>
          <w:highlight w:val="none"/>
        </w:rPr>
        <w:t>预算</w:t>
      </w:r>
      <w:r>
        <w:rPr>
          <w:rFonts w:hint="eastAsia" w:ascii="Times New Roman" w:eastAsia="仿宋_GB2312"/>
          <w:sz w:val="32"/>
          <w:szCs w:val="32"/>
          <w:highlight w:val="none"/>
        </w:rPr>
        <w:t>持平，</w:t>
      </w:r>
      <w:r>
        <w:rPr>
          <w:rFonts w:hint="eastAsia" w:ascii="仿宋" w:hAnsi="仿宋" w:eastAsia="仿宋" w:cs="Times New Roman"/>
          <w:kern w:val="2"/>
          <w:sz w:val="32"/>
          <w:szCs w:val="32"/>
          <w:highlight w:val="none"/>
          <w:lang w:val="zh-CN"/>
        </w:rPr>
        <w:t>与上年持平，主要是</w:t>
      </w:r>
      <w:r>
        <w:rPr>
          <w:rFonts w:hint="eastAsia" w:ascii="Times New Roman" w:eastAsia="仿宋_GB2312"/>
          <w:b w:val="0"/>
          <w:sz w:val="32"/>
          <w:szCs w:val="32"/>
          <w:highlight w:val="none"/>
          <w:lang w:val="en-US" w:eastAsia="zh-CN"/>
        </w:rPr>
        <w:t>本年用工会经费购买公车1辆，未用财政资金</w:t>
      </w:r>
      <w:r>
        <w:rPr>
          <w:rFonts w:ascii="Times New Roman" w:eastAsia="仿宋_GB2312"/>
          <w:sz w:val="32"/>
          <w:szCs w:val="32"/>
          <w:highlight w:val="none"/>
        </w:rPr>
        <w:t>。</w:t>
      </w:r>
    </w:p>
    <w:p w14:paraId="5A7E442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3" w:firstLineChars="200"/>
        <w:jc w:val="both"/>
        <w:textAlignment w:val="auto"/>
        <w:outlineLvl w:val="9"/>
        <w:rPr>
          <w:rFonts w:ascii="Times New Roman" w:eastAsia="仿宋_GB2312"/>
          <w:sz w:val="32"/>
          <w:szCs w:val="32"/>
          <w:highlight w:val="none"/>
        </w:rPr>
      </w:pPr>
      <w:r>
        <w:rPr>
          <w:rFonts w:ascii="Times New Roman" w:eastAsia="仿宋_GB2312"/>
          <w:b/>
          <w:sz w:val="32"/>
          <w:szCs w:val="32"/>
          <w:highlight w:val="none"/>
        </w:rPr>
        <w:t>公务用车运行维护费支出1.25万元：</w:t>
      </w: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2025年度单位公务用车保有量1辆，发生运行维护费支出1.25万元。公车运行维护费支出较预算减少1.75万元，降低58.3%,主要原因是</w:t>
      </w:r>
      <w:r>
        <w:rPr>
          <w:rFonts w:hint="eastAsia" w:ascii="Times New Roman" w:eastAsia="仿宋_GB2312"/>
          <w:b w:val="0"/>
          <w:sz w:val="32"/>
          <w:szCs w:val="32"/>
          <w:highlight w:val="none"/>
          <w:lang w:val="zh-CN"/>
        </w:rPr>
        <w:t>落实厉行节约要求，从严控制“三公”经费开支</w:t>
      </w:r>
      <w:r>
        <w:rPr>
          <w:rFonts w:ascii="Times New Roman" w:eastAsia="仿宋_GB2312"/>
          <w:b w:val="0"/>
          <w:sz w:val="32"/>
          <w:szCs w:val="32"/>
          <w:highlight w:val="none"/>
        </w:rPr>
        <w:t>；较上年增加1.25万元，增长100%，主要原因是</w:t>
      </w:r>
      <w:r>
        <w:rPr>
          <w:rFonts w:hint="eastAsia" w:ascii="Times New Roman" w:eastAsia="仿宋_GB2312"/>
          <w:b w:val="0"/>
          <w:sz w:val="32"/>
          <w:szCs w:val="32"/>
          <w:highlight w:val="none"/>
          <w:lang w:val="en-US" w:eastAsia="zh-CN"/>
        </w:rPr>
        <w:t>本年</w:t>
      </w:r>
      <w:r>
        <w:rPr>
          <w:rFonts w:hint="eastAsia" w:ascii="Times New Roman" w:eastAsia="仿宋_GB2312"/>
          <w:b w:val="0"/>
          <w:sz w:val="32"/>
          <w:szCs w:val="32"/>
          <w:highlight w:val="none"/>
          <w:lang w:eastAsia="zh-CN"/>
        </w:rPr>
        <w:t>增加公务用车</w:t>
      </w:r>
      <w:r>
        <w:rPr>
          <w:rFonts w:hint="eastAsia" w:ascii="Times New Roman" w:eastAsia="仿宋_GB2312"/>
          <w:b w:val="0"/>
          <w:sz w:val="32"/>
          <w:szCs w:val="32"/>
          <w:highlight w:val="none"/>
          <w:lang w:val="en-US" w:eastAsia="zh-CN"/>
        </w:rPr>
        <w:t>一辆</w:t>
      </w:r>
      <w:r>
        <w:rPr>
          <w:rFonts w:ascii="Times New Roman" w:eastAsia="仿宋_GB2312"/>
          <w:b w:val="0"/>
          <w:sz w:val="32"/>
          <w:szCs w:val="32"/>
          <w:highlight w:val="none"/>
        </w:rPr>
        <w:t>。</w:t>
      </w:r>
    </w:p>
    <w:p w14:paraId="6D2DB292">
      <w:pPr>
        <w:keepNext w:val="0"/>
        <w:keepLines w:val="0"/>
        <w:pageBreakBefore w:val="0"/>
        <w:widowControl/>
        <w:kinsoku/>
        <w:wordWrap/>
        <w:overflowPunct/>
        <w:topLinePunct w:val="0"/>
        <w:autoSpaceDE/>
        <w:autoSpaceDN/>
        <w:bidi w:val="0"/>
        <w:adjustRightInd/>
        <w:snapToGrid/>
        <w:spacing w:line="360" w:lineRule="auto"/>
        <w:ind w:firstLine="643" w:firstLineChars="200"/>
        <w:jc w:val="both"/>
        <w:textAlignment w:val="auto"/>
        <w:outlineLvl w:val="9"/>
        <w:rPr>
          <w:rFonts w:ascii="Times New Roman" w:eastAsia="仿宋_GB2312"/>
          <w:sz w:val="32"/>
          <w:szCs w:val="32"/>
          <w:highlight w:val="none"/>
        </w:rPr>
      </w:pPr>
      <w:r>
        <w:rPr>
          <w:rFonts w:ascii="Times New Roman" w:eastAsia="楷体_GB2312"/>
          <w:b/>
          <w:sz w:val="32"/>
          <w:szCs w:val="32"/>
          <w:highlight w:val="none"/>
        </w:rPr>
        <w:t>3.公务接待费支出情况。</w:t>
      </w: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2025年度公务接待费支出预算为0.5万元，</w:t>
      </w:r>
      <w:r>
        <w:rPr>
          <w:rFonts w:ascii="Times New Roman" w:eastAsia="仿宋_GB2312"/>
          <w:sz w:val="32"/>
          <w:szCs w:val="32"/>
          <w:highlight w:val="none"/>
        </w:rPr>
        <w:t>支出决算0万元，完成预算的0%。公务接待费支出较预算减少0.5万元，降低100%,</w:t>
      </w:r>
      <w:r>
        <w:rPr>
          <w:rFonts w:ascii="Times New Roman" w:eastAsia="仿宋_GB2312"/>
          <w:b w:val="0"/>
          <w:sz w:val="32"/>
          <w:szCs w:val="32"/>
          <w:highlight w:val="none"/>
        </w:rPr>
        <w:t>主要原因是</w:t>
      </w:r>
      <w:r>
        <w:rPr>
          <w:rFonts w:hint="eastAsia" w:ascii="Times New Roman" w:eastAsia="仿宋_GB2312"/>
          <w:b w:val="0"/>
          <w:sz w:val="32"/>
          <w:szCs w:val="32"/>
          <w:highlight w:val="none"/>
          <w:lang w:val="zh-CN"/>
        </w:rPr>
        <w:t>落实厉行节约要求，从严控制“三公”经费开支，执行数减少；</w:t>
      </w:r>
      <w:r>
        <w:rPr>
          <w:rFonts w:ascii="Times New Roman" w:eastAsia="仿宋_GB2312"/>
          <w:b w:val="0"/>
          <w:sz w:val="32"/>
          <w:szCs w:val="32"/>
          <w:highlight w:val="none"/>
          <w:lang w:val="zh-CN"/>
        </w:rPr>
        <w:t>与上年决算数持平</w:t>
      </w:r>
      <w:r>
        <w:rPr>
          <w:rFonts w:hint="eastAsia" w:ascii="Times New Roman" w:eastAsia="仿宋_GB2312"/>
          <w:b w:val="0"/>
          <w:sz w:val="32"/>
          <w:szCs w:val="32"/>
          <w:highlight w:val="none"/>
          <w:lang w:val="zh-CN"/>
        </w:rPr>
        <w:t>，主要是未发生公务接待费</w:t>
      </w:r>
      <w:r>
        <w:rPr>
          <w:rFonts w:ascii="Times New Roman" w:eastAsia="仿宋_GB2312"/>
          <w:b w:val="0"/>
          <w:sz w:val="32"/>
          <w:szCs w:val="32"/>
          <w:highlight w:val="none"/>
        </w:rPr>
        <w:t>。本年度共发生公务接待0批次、0人次。</w:t>
      </w:r>
    </w:p>
    <w:p w14:paraId="63B947E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黑体"/>
          <w:sz w:val="32"/>
          <w:szCs w:val="32"/>
          <w:highlight w:val="none"/>
        </w:rPr>
      </w:pPr>
      <w:r>
        <w:rPr>
          <w:rFonts w:ascii="Times New Roman" w:eastAsia="黑体"/>
          <w:b w:val="0"/>
          <w:sz w:val="32"/>
          <w:szCs w:val="32"/>
          <w:highlight w:val="none"/>
        </w:rPr>
        <w:t>六、机关运行经费支出说明</w:t>
      </w:r>
    </w:p>
    <w:p w14:paraId="104BB28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2025年度机关运行经费支出7.22万元，较2024年度减少0.97万元，降低11.8%。主要原因是</w:t>
      </w:r>
      <w:r>
        <w:rPr>
          <w:rFonts w:hint="eastAsia" w:ascii="Times New Roman" w:eastAsia="仿宋_GB2312"/>
          <w:b w:val="0"/>
          <w:sz w:val="32"/>
          <w:szCs w:val="32"/>
          <w:highlight w:val="none"/>
          <w:lang w:eastAsia="zh-CN"/>
        </w:rPr>
        <w:t>办公经费、差旅费减少</w:t>
      </w:r>
      <w:r>
        <w:rPr>
          <w:rFonts w:ascii="Times New Roman" w:eastAsia="仿宋_GB2312"/>
          <w:b w:val="0"/>
          <w:sz w:val="32"/>
          <w:szCs w:val="32"/>
          <w:highlight w:val="none"/>
        </w:rPr>
        <w:t>。</w:t>
      </w:r>
    </w:p>
    <w:p w14:paraId="6B931A3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both"/>
        <w:textAlignment w:val="auto"/>
        <w:outlineLvl w:val="9"/>
        <w:rPr>
          <w:rFonts w:ascii="Times New Roman" w:eastAsia="黑体"/>
          <w:sz w:val="32"/>
          <w:szCs w:val="32"/>
          <w:highlight w:val="none"/>
        </w:rPr>
      </w:pPr>
      <w:r>
        <w:rPr>
          <w:rFonts w:ascii="Times New Roman" w:eastAsia="黑体"/>
          <w:b w:val="0"/>
          <w:sz w:val="32"/>
          <w:szCs w:val="32"/>
          <w:highlight w:val="none"/>
        </w:rPr>
        <w:t>七、政府采购支出说明</w:t>
      </w:r>
    </w:p>
    <w:p w14:paraId="676EC6D1">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outlineLvl w:val="9"/>
        <w:rPr>
          <w:rFonts w:ascii="Times New Roman" w:eastAsia="仿宋_GB2312"/>
          <w:sz w:val="32"/>
          <w:szCs w:val="32"/>
          <w:highlight w:val="none"/>
        </w:rPr>
      </w:pPr>
      <w:r>
        <w:rPr>
          <w:rFonts w:ascii="Times New Roman" w:eastAsia="仿宋_GB2312"/>
          <w:b w:val="0"/>
          <w:sz w:val="32"/>
          <w:szCs w:val="32"/>
          <w:highlight w:val="none"/>
        </w:rPr>
        <w:t>本</w:t>
      </w:r>
      <w:r>
        <w:rPr>
          <w:rFonts w:hint="eastAsia" w:ascii="Times New Roman" w:eastAsia="仿宋_GB2312"/>
          <w:b w:val="0"/>
          <w:sz w:val="32"/>
          <w:szCs w:val="32"/>
          <w:highlight w:val="none"/>
          <w:lang w:eastAsia="zh-CN"/>
        </w:rPr>
        <w:t>部门</w:t>
      </w:r>
      <w:r>
        <w:rPr>
          <w:rFonts w:ascii="Times New Roman" w:eastAsia="仿宋_GB2312"/>
          <w:b w:val="0"/>
          <w:sz w:val="32"/>
          <w:szCs w:val="32"/>
          <w:highlight w:val="none"/>
        </w:rPr>
        <w:t>2025年度政府采购支出总额</w:t>
      </w:r>
      <w:r>
        <w:rPr>
          <w:rFonts w:ascii="Times New Roman" w:eastAsia="仿宋_GB2312"/>
          <w:sz w:val="32"/>
          <w:szCs w:val="32"/>
          <w:highlight w:val="none"/>
        </w:rPr>
        <w:t>0万元，从采购类型来看，政府采购货物支出0万元、政府采购工程支出0万元、政府采购服务支出0万元。授予中小企业合同金额0万元，占政府采购支出总额的0%，其中授予小微企业合同金额0万元，占政府采购支出总额的0%。</w:t>
      </w:r>
    </w:p>
    <w:p w14:paraId="5C59DCF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10E751BA">
      <w:pPr>
        <w:widowControl/>
        <w:spacing w:line="360" w:lineRule="auto"/>
        <w:ind w:firstLine="640" w:firstLineChars="200"/>
        <w:jc w:val="left"/>
        <w:rPr>
          <w:rFonts w:ascii="Times New Roman" w:eastAsia="仿宋_GB2312"/>
          <w:sz w:val="32"/>
          <w:szCs w:val="32"/>
        </w:rPr>
      </w:pPr>
      <w:r>
        <w:rPr>
          <w:rFonts w:ascii="Times New Roman" w:eastAsia="仿宋_GB2312"/>
          <w:b w:val="0"/>
          <w:sz w:val="32"/>
          <w:szCs w:val="32"/>
        </w:rPr>
        <w:t>截至2025年12月31日，本</w:t>
      </w:r>
      <w:r>
        <w:rPr>
          <w:rFonts w:hint="eastAsia" w:ascii="Times New Roman" w:eastAsia="仿宋_GB2312"/>
          <w:b w:val="0"/>
          <w:sz w:val="32"/>
          <w:szCs w:val="32"/>
          <w:lang w:eastAsia="zh-CN"/>
        </w:rPr>
        <w:t>部门</w:t>
      </w:r>
      <w:r>
        <w:rPr>
          <w:rFonts w:ascii="Times New Roman" w:eastAsia="仿宋_GB2312"/>
          <w:b w:val="0"/>
          <w:sz w:val="32"/>
          <w:szCs w:val="32"/>
        </w:rPr>
        <w:t>共有车辆1辆，比上年增加1辆，</w:t>
      </w:r>
      <w:r>
        <w:rPr>
          <w:rFonts w:ascii="Times New Roman" w:eastAsia="仿宋_GB2312"/>
          <w:b w:val="0"/>
          <w:sz w:val="32"/>
          <w:szCs w:val="32"/>
          <w:highlight w:val="none"/>
        </w:rPr>
        <w:t>主要是</w:t>
      </w:r>
      <w:r>
        <w:rPr>
          <w:rFonts w:hint="eastAsia" w:ascii="Times New Roman" w:eastAsia="仿宋_GB2312"/>
          <w:b w:val="0"/>
          <w:sz w:val="32"/>
          <w:szCs w:val="32"/>
          <w:highlight w:val="none"/>
          <w:lang w:val="en-US" w:eastAsia="zh-CN"/>
        </w:rPr>
        <w:t>本年用工会经费购买公车1辆</w:t>
      </w:r>
      <w:r>
        <w:rPr>
          <w:rFonts w:ascii="Times New Roman" w:eastAsia="仿宋_GB2312"/>
          <w:b w:val="0"/>
          <w:sz w:val="32"/>
          <w:szCs w:val="32"/>
          <w:highlight w:val="none"/>
        </w:rPr>
        <w:t>。其中，其他用车1辆，其他用车主要是</w:t>
      </w:r>
      <w:r>
        <w:rPr>
          <w:rFonts w:hint="eastAsia" w:ascii="Times New Roman" w:eastAsia="仿宋_GB2312"/>
          <w:b w:val="0"/>
          <w:sz w:val="32"/>
          <w:szCs w:val="32"/>
          <w:highlight w:val="none"/>
          <w:lang w:val="en-US" w:eastAsia="zh-CN"/>
        </w:rPr>
        <w:t>日常公务用车</w:t>
      </w:r>
      <w:r>
        <w:rPr>
          <w:rFonts w:ascii="Times New Roman" w:eastAsia="仿宋_GB2312"/>
          <w:b w:val="0"/>
          <w:sz w:val="32"/>
          <w:szCs w:val="32"/>
          <w:highlight w:val="none"/>
        </w:rPr>
        <w:t>。单</w:t>
      </w:r>
      <w:r>
        <w:rPr>
          <w:rFonts w:ascii="Times New Roman" w:eastAsia="仿宋_GB2312"/>
          <w:b w:val="0"/>
          <w:sz w:val="32"/>
          <w:szCs w:val="32"/>
        </w:rPr>
        <w:t>位价值100万元（含）以上设备（不含车辆）0台（套）</w:t>
      </w:r>
      <w:r>
        <w:rPr>
          <w:rFonts w:hint="eastAsia" w:ascii="Times New Roman" w:eastAsia="仿宋_GB2312"/>
          <w:b w:val="0"/>
          <w:sz w:val="32"/>
          <w:szCs w:val="32"/>
          <w:lang w:eastAsia="zh-CN"/>
        </w:rPr>
        <w:t>，</w:t>
      </w:r>
      <w:r>
        <w:rPr>
          <w:rFonts w:hint="eastAsia" w:ascii="Times New Roman" w:eastAsia="仿宋_GB2312"/>
          <w:sz w:val="32"/>
          <w:szCs w:val="32"/>
        </w:rPr>
        <w:t>与</w:t>
      </w:r>
      <w:r>
        <w:rPr>
          <w:rFonts w:ascii="Times New Roman" w:eastAsia="仿宋_GB2312"/>
          <w:sz w:val="32"/>
          <w:szCs w:val="32"/>
        </w:rPr>
        <w:t>上年</w:t>
      </w:r>
      <w:r>
        <w:rPr>
          <w:rFonts w:hint="eastAsia" w:ascii="Times New Roman" w:eastAsia="仿宋_GB2312"/>
          <w:sz w:val="32"/>
          <w:szCs w:val="32"/>
        </w:rPr>
        <w:t>持平</w:t>
      </w:r>
      <w:r>
        <w:rPr>
          <w:rFonts w:ascii="Times New Roman" w:eastAsia="仿宋_GB2312"/>
          <w:b w:val="0"/>
          <w:sz w:val="32"/>
          <w:szCs w:val="32"/>
        </w:rPr>
        <w:t>。</w:t>
      </w:r>
    </w:p>
    <w:p w14:paraId="4E749EE4">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7446EEB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6F2AEA6B">
      <w:pPr>
        <w:widowControl/>
        <w:spacing w:before="0" w:beforeLines="0" w:beforeAutospacing="0" w:after="0" w:afterLines="0" w:afterAutospacing="0" w:line="360" w:lineRule="auto"/>
        <w:ind w:firstLine="640" w:firstLineChars="200"/>
        <w:jc w:val="left"/>
        <w:rPr>
          <w:rFonts w:hint="default" w:ascii="Times New Roman" w:eastAsia="仿宋_GB2312"/>
          <w:sz w:val="32"/>
          <w:szCs w:val="32"/>
          <w:lang w:val="en-US" w:eastAsia="zh-CN"/>
        </w:rPr>
      </w:pPr>
      <w:r>
        <w:rPr>
          <w:rFonts w:ascii="Times New Roman" w:eastAsia="仿宋_GB2312"/>
          <w:b w:val="0"/>
          <w:sz w:val="32"/>
          <w:szCs w:val="32"/>
        </w:rPr>
        <w:t>根据预算绩效管理要求，本</w:t>
      </w:r>
      <w:r>
        <w:rPr>
          <w:rFonts w:hint="eastAsia" w:ascii="Times New Roman" w:eastAsia="仿宋_GB2312"/>
          <w:b w:val="0"/>
          <w:sz w:val="32"/>
          <w:szCs w:val="32"/>
          <w:lang w:eastAsia="zh-CN"/>
        </w:rPr>
        <w:t>部门</w:t>
      </w:r>
      <w:r>
        <w:rPr>
          <w:rFonts w:ascii="Times New Roman" w:eastAsia="仿宋_GB2312"/>
          <w:b w:val="0"/>
          <w:sz w:val="32"/>
          <w:szCs w:val="32"/>
        </w:rPr>
        <w:t>组织对2025年度本级预算项目支出全面开展绩效自评，共涉及资金</w:t>
      </w:r>
      <w:r>
        <w:rPr>
          <w:rFonts w:hint="eastAsia" w:ascii="Times New Roman" w:eastAsia="仿宋_GB2312"/>
          <w:b w:val="0"/>
          <w:sz w:val="32"/>
          <w:szCs w:val="32"/>
          <w:lang w:val="en-US" w:eastAsia="zh-CN"/>
        </w:rPr>
        <w:t>18.31</w:t>
      </w:r>
      <w:r>
        <w:rPr>
          <w:rFonts w:ascii="Times New Roman" w:eastAsia="仿宋_GB2312"/>
          <w:b w:val="0"/>
          <w:sz w:val="32"/>
          <w:szCs w:val="32"/>
        </w:rPr>
        <w:t>万元。其中，一般公共预算项目</w:t>
      </w:r>
      <w:r>
        <w:rPr>
          <w:rFonts w:hint="eastAsia" w:ascii="Times New Roman" w:eastAsia="仿宋_GB2312"/>
          <w:b w:val="0"/>
          <w:sz w:val="32"/>
          <w:szCs w:val="32"/>
          <w:lang w:val="en-US" w:eastAsia="zh-CN"/>
        </w:rPr>
        <w:t>1</w:t>
      </w:r>
      <w:r>
        <w:rPr>
          <w:rFonts w:ascii="Times New Roman" w:eastAsia="仿宋_GB2312"/>
          <w:b w:val="0"/>
          <w:sz w:val="32"/>
          <w:szCs w:val="32"/>
        </w:rPr>
        <w:t>个，涉及资金</w:t>
      </w:r>
      <w:r>
        <w:rPr>
          <w:rFonts w:hint="eastAsia" w:ascii="Times New Roman" w:eastAsia="仿宋_GB2312"/>
          <w:b w:val="0"/>
          <w:sz w:val="32"/>
          <w:szCs w:val="32"/>
          <w:lang w:val="en-US" w:eastAsia="zh-CN"/>
        </w:rPr>
        <w:t>18.31</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val="en-US" w:eastAsia="zh-CN"/>
        </w:rPr>
        <w:t>无政府性基金预算项目，无国有资本经营预算项目。</w:t>
      </w:r>
    </w:p>
    <w:p w14:paraId="043A083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4CB58B4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在今年部门决算公开中反映</w:t>
      </w:r>
      <w:r>
        <w:rPr>
          <w:rFonts w:hint="eastAsia" w:ascii="仿宋" w:hAnsi="仿宋" w:eastAsia="仿宋" w:cs="仿宋_GB2312"/>
          <w:sz w:val="32"/>
          <w:szCs w:val="32"/>
        </w:rPr>
        <w:t>提前</w:t>
      </w:r>
      <w:r>
        <w:rPr>
          <w:rFonts w:hint="eastAsia" w:ascii="仿宋" w:hAnsi="仿宋" w:eastAsia="仿宋"/>
          <w:kern w:val="2"/>
          <w:sz w:val="32"/>
          <w:szCs w:val="32"/>
          <w:lang w:val="zh-CN"/>
        </w:rPr>
        <w:t>下达202</w:t>
      </w:r>
      <w:r>
        <w:rPr>
          <w:rFonts w:hint="eastAsia" w:ascii="仿宋" w:hAnsi="仿宋" w:eastAsia="仿宋"/>
          <w:kern w:val="2"/>
          <w:sz w:val="32"/>
          <w:szCs w:val="32"/>
          <w:lang w:val="en-US" w:eastAsia="zh-CN"/>
        </w:rPr>
        <w:t>5</w:t>
      </w:r>
      <w:r>
        <w:rPr>
          <w:rFonts w:hint="eastAsia" w:ascii="仿宋" w:hAnsi="仿宋" w:eastAsia="仿宋"/>
          <w:kern w:val="2"/>
          <w:sz w:val="32"/>
          <w:szCs w:val="32"/>
          <w:lang w:val="zh-CN"/>
        </w:rPr>
        <w:t>年度困难职工及劳模救助</w:t>
      </w:r>
      <w:r>
        <w:rPr>
          <w:rFonts w:ascii="Times New Roman" w:eastAsia="仿宋_GB2312"/>
          <w:sz w:val="32"/>
          <w:szCs w:val="32"/>
        </w:rPr>
        <w:t>等</w:t>
      </w:r>
      <w:r>
        <w:rPr>
          <w:rFonts w:hint="eastAsia" w:ascii="Times New Roman" w:eastAsia="仿宋_GB2312"/>
          <w:sz w:val="32"/>
          <w:szCs w:val="32"/>
        </w:rPr>
        <w:t>1</w:t>
      </w:r>
      <w:r>
        <w:rPr>
          <w:rFonts w:ascii="Times New Roman" w:eastAsia="仿宋_GB2312"/>
          <w:sz w:val="32"/>
          <w:szCs w:val="32"/>
        </w:rPr>
        <w:t>个项目绩效自评结果。</w:t>
      </w:r>
    </w:p>
    <w:p w14:paraId="4D712115">
      <w:pPr>
        <w:widowControl/>
        <w:spacing w:line="360" w:lineRule="auto"/>
        <w:ind w:firstLine="640" w:firstLineChars="200"/>
        <w:jc w:val="left"/>
        <w:rPr>
          <w:rFonts w:ascii="Times New Roman" w:eastAsia="仿宋_GB2312"/>
          <w:sz w:val="32"/>
          <w:szCs w:val="32"/>
        </w:rPr>
      </w:pPr>
      <w:r>
        <w:rPr>
          <w:rFonts w:hint="eastAsia" w:ascii="仿宋" w:hAnsi="仿宋" w:eastAsia="仿宋"/>
          <w:kern w:val="2"/>
          <w:sz w:val="32"/>
          <w:szCs w:val="32"/>
          <w:lang w:val="zh-CN"/>
        </w:rPr>
        <w:t>困难职工及劳模救助</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分。全年预算数为</w:t>
      </w:r>
      <w:r>
        <w:rPr>
          <w:rFonts w:hint="eastAsia" w:ascii="Times New Roman" w:eastAsia="仿宋_GB2312"/>
          <w:sz w:val="32"/>
          <w:szCs w:val="32"/>
          <w:lang w:val="en-US" w:eastAsia="zh-CN"/>
        </w:rPr>
        <w:t>18.31</w:t>
      </w:r>
      <w:r>
        <w:rPr>
          <w:rFonts w:ascii="Times New Roman" w:eastAsia="仿宋_GB2312"/>
          <w:sz w:val="32"/>
          <w:szCs w:val="32"/>
        </w:rPr>
        <w:t>万元，执行数为</w:t>
      </w:r>
      <w:r>
        <w:rPr>
          <w:rFonts w:hint="eastAsia" w:ascii="Times New Roman" w:eastAsia="仿宋_GB2312"/>
          <w:sz w:val="32"/>
          <w:szCs w:val="32"/>
          <w:lang w:val="en-US" w:eastAsia="zh-CN"/>
        </w:rPr>
        <w:t>18.31</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及时准确发放困难职工救助资金</w:t>
      </w:r>
      <w:r>
        <w:rPr>
          <w:rFonts w:ascii="Times New Roman" w:eastAsia="仿宋_GB2312"/>
          <w:sz w:val="32"/>
          <w:szCs w:val="32"/>
        </w:rPr>
        <w:t>。发现的主要问题及原因是：</w:t>
      </w:r>
      <w:r>
        <w:rPr>
          <w:rFonts w:hint="eastAsia" w:ascii="Times New Roman" w:eastAsia="仿宋_GB2312"/>
          <w:sz w:val="32"/>
          <w:szCs w:val="32"/>
        </w:rPr>
        <w:t>本部门设置的年初绩效目标没有突出问题，可继续沿用</w:t>
      </w:r>
      <w:r>
        <w:rPr>
          <w:rFonts w:ascii="Times New Roman" w:eastAsia="仿宋_GB2312"/>
          <w:sz w:val="32"/>
          <w:szCs w:val="32"/>
        </w:rPr>
        <w:t>。</w:t>
      </w:r>
    </w:p>
    <w:tbl>
      <w:tblPr>
        <w:tblStyle w:val="11"/>
        <w:tblW w:w="9084" w:type="dxa"/>
        <w:tblInd w:w="93" w:type="dxa"/>
        <w:tblLayout w:type="fixed"/>
        <w:tblCellMar>
          <w:top w:w="0" w:type="dxa"/>
          <w:left w:w="108" w:type="dxa"/>
          <w:bottom w:w="0" w:type="dxa"/>
          <w:right w:w="108" w:type="dxa"/>
        </w:tblCellMar>
      </w:tblPr>
      <w:tblGrid>
        <w:gridCol w:w="998"/>
        <w:gridCol w:w="990"/>
        <w:gridCol w:w="367"/>
        <w:gridCol w:w="441"/>
        <w:gridCol w:w="175"/>
        <w:gridCol w:w="381"/>
        <w:gridCol w:w="878"/>
        <w:gridCol w:w="546"/>
        <w:gridCol w:w="337"/>
        <w:gridCol w:w="419"/>
        <w:gridCol w:w="237"/>
        <w:gridCol w:w="729"/>
        <w:gridCol w:w="366"/>
        <w:gridCol w:w="551"/>
        <w:gridCol w:w="1669"/>
      </w:tblGrid>
      <w:tr w14:paraId="74B18CAC">
        <w:tblPrEx>
          <w:tblCellMar>
            <w:top w:w="0" w:type="dxa"/>
            <w:left w:w="108" w:type="dxa"/>
            <w:bottom w:w="0" w:type="dxa"/>
            <w:right w:w="108" w:type="dxa"/>
          </w:tblCellMar>
        </w:tblPrEx>
        <w:trPr>
          <w:trHeight w:val="510" w:hRule="atLeast"/>
        </w:trPr>
        <w:tc>
          <w:tcPr>
            <w:tcW w:w="9084" w:type="dxa"/>
            <w:gridSpan w:val="15"/>
            <w:tcBorders>
              <w:top w:val="nil"/>
              <w:left w:val="nil"/>
              <w:bottom w:val="nil"/>
              <w:right w:val="nil"/>
            </w:tcBorders>
            <w:vAlign w:val="center"/>
          </w:tcPr>
          <w:p w14:paraId="472C36AA">
            <w:pPr>
              <w:widowControl/>
              <w:jc w:val="center"/>
              <w:rPr>
                <w:rFonts w:ascii="方正小标宋_GBK" w:hAnsi="宋体" w:eastAsia="方正小标宋_GBK"/>
                <w:color w:val="000000"/>
                <w:sz w:val="32"/>
                <w:szCs w:val="32"/>
              </w:rPr>
            </w:pPr>
            <w:r>
              <w:rPr>
                <w:rFonts w:hint="eastAsia" w:ascii="方正小标宋_GBK" w:hAnsi="宋体" w:eastAsia="方正小标宋_GBK"/>
                <w:color w:val="000000"/>
                <w:sz w:val="32"/>
                <w:szCs w:val="32"/>
              </w:rPr>
              <w:t>部门预算项目绩效自评表</w:t>
            </w:r>
          </w:p>
        </w:tc>
      </w:tr>
      <w:tr w14:paraId="16EDC9F2">
        <w:tblPrEx>
          <w:tblCellMar>
            <w:top w:w="0" w:type="dxa"/>
            <w:left w:w="108" w:type="dxa"/>
            <w:bottom w:w="0" w:type="dxa"/>
            <w:right w:w="108" w:type="dxa"/>
          </w:tblCellMar>
        </w:tblPrEx>
        <w:trPr>
          <w:trHeight w:val="345" w:hRule="atLeast"/>
        </w:trPr>
        <w:tc>
          <w:tcPr>
            <w:tcW w:w="9084" w:type="dxa"/>
            <w:gridSpan w:val="15"/>
            <w:tcBorders>
              <w:top w:val="nil"/>
              <w:left w:val="nil"/>
              <w:bottom w:val="nil"/>
              <w:right w:val="nil"/>
            </w:tcBorders>
            <w:vAlign w:val="bottom"/>
          </w:tcPr>
          <w:p w14:paraId="1CFD3D4C">
            <w:pPr>
              <w:widowControl/>
              <w:jc w:val="center"/>
              <w:rPr>
                <w:rFonts w:ascii="宋体" w:hAnsi="宋体"/>
                <w:color w:val="000000"/>
                <w:sz w:val="20"/>
                <w:szCs w:val="20"/>
              </w:rPr>
            </w:pPr>
            <w:r>
              <w:rPr>
                <w:rFonts w:hint="eastAsia" w:ascii="宋体" w:hAnsi="宋体"/>
                <w:color w:val="000000"/>
                <w:sz w:val="20"/>
                <w:szCs w:val="20"/>
              </w:rPr>
              <w:t>（ 202</w:t>
            </w:r>
            <w:r>
              <w:rPr>
                <w:rFonts w:hint="eastAsia" w:ascii="宋体" w:hAnsi="宋体"/>
                <w:color w:val="000000"/>
                <w:sz w:val="20"/>
                <w:szCs w:val="20"/>
                <w:lang w:val="en-US" w:eastAsia="zh-CN"/>
              </w:rPr>
              <w:t>5</w:t>
            </w:r>
            <w:r>
              <w:rPr>
                <w:rFonts w:hint="eastAsia" w:ascii="宋体" w:hAnsi="宋体"/>
                <w:color w:val="000000"/>
                <w:sz w:val="20"/>
                <w:szCs w:val="20"/>
              </w:rPr>
              <w:t xml:space="preserve"> 年度）</w:t>
            </w:r>
          </w:p>
        </w:tc>
      </w:tr>
      <w:tr w14:paraId="3DAA3255">
        <w:tblPrEx>
          <w:tblCellMar>
            <w:top w:w="0" w:type="dxa"/>
            <w:left w:w="108" w:type="dxa"/>
            <w:bottom w:w="0" w:type="dxa"/>
            <w:right w:w="108" w:type="dxa"/>
          </w:tblCellMar>
        </w:tblPrEx>
        <w:trPr>
          <w:trHeight w:val="435" w:hRule="atLeast"/>
        </w:trPr>
        <w:tc>
          <w:tcPr>
            <w:tcW w:w="998" w:type="dxa"/>
            <w:tcBorders>
              <w:top w:val="nil"/>
              <w:left w:val="nil"/>
              <w:bottom w:val="nil"/>
              <w:right w:val="nil"/>
            </w:tcBorders>
            <w:vAlign w:val="center"/>
          </w:tcPr>
          <w:p w14:paraId="6117577B">
            <w:pPr>
              <w:widowControl/>
              <w:jc w:val="left"/>
              <w:rPr>
                <w:rFonts w:ascii="宋体" w:hAnsi="宋体"/>
                <w:color w:val="000000"/>
                <w:sz w:val="16"/>
                <w:szCs w:val="16"/>
              </w:rPr>
            </w:pPr>
            <w:r>
              <w:rPr>
                <w:rFonts w:hint="eastAsia" w:ascii="宋体" w:hAnsi="宋体"/>
                <w:color w:val="000000"/>
                <w:sz w:val="16"/>
                <w:szCs w:val="16"/>
              </w:rPr>
              <w:t>填报单位：</w:t>
            </w:r>
          </w:p>
        </w:tc>
        <w:tc>
          <w:tcPr>
            <w:tcW w:w="1798" w:type="dxa"/>
            <w:gridSpan w:val="3"/>
            <w:tcBorders>
              <w:top w:val="nil"/>
              <w:left w:val="nil"/>
              <w:bottom w:val="nil"/>
              <w:right w:val="nil"/>
            </w:tcBorders>
            <w:vAlign w:val="center"/>
          </w:tcPr>
          <w:p w14:paraId="24E575D3">
            <w:pPr>
              <w:widowControl/>
              <w:rPr>
                <w:rFonts w:ascii="宋体" w:hAnsi="宋体"/>
                <w:color w:val="000000"/>
                <w:sz w:val="16"/>
                <w:szCs w:val="16"/>
              </w:rPr>
            </w:pPr>
            <w:r>
              <w:rPr>
                <w:rFonts w:hint="eastAsia" w:ascii="宋体" w:hAnsi="宋体"/>
                <w:color w:val="000000"/>
                <w:sz w:val="16"/>
                <w:szCs w:val="16"/>
              </w:rPr>
              <w:t>涞源县总工会</w:t>
            </w:r>
          </w:p>
        </w:tc>
        <w:tc>
          <w:tcPr>
            <w:tcW w:w="1434" w:type="dxa"/>
            <w:gridSpan w:val="3"/>
            <w:tcBorders>
              <w:top w:val="nil"/>
              <w:left w:val="nil"/>
              <w:bottom w:val="nil"/>
              <w:right w:val="nil"/>
            </w:tcBorders>
            <w:vAlign w:val="center"/>
          </w:tcPr>
          <w:p w14:paraId="7889E019">
            <w:pPr>
              <w:widowControl/>
              <w:jc w:val="center"/>
              <w:rPr>
                <w:rFonts w:ascii="宋体" w:hAnsi="宋体"/>
                <w:color w:val="000000"/>
                <w:sz w:val="16"/>
                <w:szCs w:val="16"/>
              </w:rPr>
            </w:pPr>
          </w:p>
        </w:tc>
        <w:tc>
          <w:tcPr>
            <w:tcW w:w="883" w:type="dxa"/>
            <w:gridSpan w:val="2"/>
            <w:tcBorders>
              <w:top w:val="nil"/>
              <w:left w:val="nil"/>
              <w:bottom w:val="nil"/>
              <w:right w:val="nil"/>
            </w:tcBorders>
            <w:vAlign w:val="center"/>
          </w:tcPr>
          <w:p w14:paraId="5B7F09BE">
            <w:pPr>
              <w:widowControl/>
              <w:jc w:val="center"/>
              <w:rPr>
                <w:rFonts w:ascii="宋体" w:hAnsi="宋体"/>
                <w:color w:val="000000"/>
                <w:sz w:val="16"/>
                <w:szCs w:val="16"/>
              </w:rPr>
            </w:pPr>
          </w:p>
        </w:tc>
        <w:tc>
          <w:tcPr>
            <w:tcW w:w="419" w:type="dxa"/>
            <w:tcBorders>
              <w:top w:val="nil"/>
              <w:left w:val="nil"/>
              <w:bottom w:val="nil"/>
              <w:right w:val="nil"/>
            </w:tcBorders>
            <w:vAlign w:val="center"/>
          </w:tcPr>
          <w:p w14:paraId="519FCEC3">
            <w:pPr>
              <w:widowControl/>
              <w:jc w:val="center"/>
              <w:rPr>
                <w:rFonts w:ascii="宋体" w:hAnsi="宋体"/>
                <w:color w:val="000000"/>
                <w:sz w:val="16"/>
                <w:szCs w:val="16"/>
              </w:rPr>
            </w:pPr>
          </w:p>
        </w:tc>
        <w:tc>
          <w:tcPr>
            <w:tcW w:w="1332" w:type="dxa"/>
            <w:gridSpan w:val="3"/>
            <w:tcBorders>
              <w:top w:val="nil"/>
              <w:left w:val="nil"/>
              <w:bottom w:val="nil"/>
              <w:right w:val="nil"/>
            </w:tcBorders>
            <w:vAlign w:val="center"/>
          </w:tcPr>
          <w:p w14:paraId="2F947C0B">
            <w:pPr>
              <w:widowControl/>
              <w:jc w:val="center"/>
              <w:rPr>
                <w:rFonts w:ascii="宋体" w:hAnsi="宋体"/>
                <w:color w:val="000000"/>
                <w:sz w:val="16"/>
                <w:szCs w:val="16"/>
              </w:rPr>
            </w:pPr>
          </w:p>
        </w:tc>
        <w:tc>
          <w:tcPr>
            <w:tcW w:w="2220" w:type="dxa"/>
            <w:gridSpan w:val="2"/>
            <w:tcBorders>
              <w:top w:val="nil"/>
              <w:left w:val="nil"/>
              <w:bottom w:val="nil"/>
              <w:right w:val="nil"/>
            </w:tcBorders>
            <w:vAlign w:val="center"/>
          </w:tcPr>
          <w:p w14:paraId="35A9E52D">
            <w:pPr>
              <w:widowControl/>
              <w:jc w:val="center"/>
              <w:rPr>
                <w:rFonts w:ascii="宋体" w:hAnsi="宋体"/>
                <w:color w:val="000000"/>
                <w:sz w:val="16"/>
                <w:szCs w:val="16"/>
              </w:rPr>
            </w:pPr>
            <w:r>
              <w:rPr>
                <w:rFonts w:hint="eastAsia" w:ascii="宋体" w:hAnsi="宋体"/>
                <w:color w:val="000000"/>
                <w:sz w:val="16"/>
                <w:szCs w:val="16"/>
              </w:rPr>
              <w:t>金额单位：万元</w:t>
            </w:r>
          </w:p>
        </w:tc>
      </w:tr>
      <w:tr w14:paraId="45997ADC">
        <w:tblPrEx>
          <w:tblCellMar>
            <w:top w:w="0" w:type="dxa"/>
            <w:left w:w="108" w:type="dxa"/>
            <w:bottom w:w="0" w:type="dxa"/>
            <w:right w:w="108" w:type="dxa"/>
          </w:tblCellMar>
        </w:tblPrEx>
        <w:trPr>
          <w:trHeight w:val="495" w:hRule="atLeast"/>
        </w:trPr>
        <w:tc>
          <w:tcPr>
            <w:tcW w:w="998" w:type="dxa"/>
            <w:tcBorders>
              <w:top w:val="single" w:color="000000" w:sz="4" w:space="0"/>
              <w:left w:val="single" w:color="000000" w:sz="4" w:space="0"/>
              <w:bottom w:val="nil"/>
              <w:right w:val="single" w:color="000000" w:sz="4" w:space="0"/>
            </w:tcBorders>
            <w:vAlign w:val="center"/>
          </w:tcPr>
          <w:p w14:paraId="53EB3973">
            <w:pPr>
              <w:widowControl/>
              <w:jc w:val="left"/>
              <w:rPr>
                <w:rFonts w:ascii="宋体" w:hAnsi="宋体"/>
                <w:color w:val="000000"/>
                <w:sz w:val="16"/>
                <w:szCs w:val="16"/>
              </w:rPr>
            </w:pPr>
            <w:r>
              <w:rPr>
                <w:rFonts w:hint="eastAsia" w:ascii="宋体" w:hAnsi="宋体"/>
                <w:color w:val="000000"/>
                <w:sz w:val="16"/>
                <w:szCs w:val="16"/>
              </w:rPr>
              <w:t>一、</w:t>
            </w:r>
            <w:r>
              <w:rPr>
                <w:color w:val="000000"/>
                <w:sz w:val="16"/>
                <w:szCs w:val="16"/>
              </w:rPr>
              <w:t> </w:t>
            </w:r>
            <w:r>
              <w:rPr>
                <w:rFonts w:hint="eastAsia" w:ascii="宋体" w:hAnsi="宋体"/>
                <w:color w:val="000000"/>
                <w:sz w:val="16"/>
                <w:szCs w:val="16"/>
              </w:rPr>
              <w:t>基本情况</w:t>
            </w:r>
          </w:p>
        </w:tc>
        <w:tc>
          <w:tcPr>
            <w:tcW w:w="990" w:type="dxa"/>
            <w:tcBorders>
              <w:top w:val="single" w:color="000000" w:sz="4" w:space="0"/>
              <w:left w:val="nil"/>
              <w:bottom w:val="single" w:color="000000" w:sz="4" w:space="0"/>
              <w:right w:val="single" w:color="000000" w:sz="4" w:space="0"/>
            </w:tcBorders>
            <w:vAlign w:val="center"/>
          </w:tcPr>
          <w:p w14:paraId="299B7448">
            <w:pPr>
              <w:widowControl/>
              <w:jc w:val="center"/>
              <w:rPr>
                <w:rFonts w:ascii="宋体" w:hAnsi="宋体"/>
                <w:color w:val="000000"/>
                <w:sz w:val="16"/>
                <w:szCs w:val="16"/>
              </w:rPr>
            </w:pPr>
            <w:r>
              <w:rPr>
                <w:rFonts w:hint="eastAsia" w:ascii="宋体" w:hAnsi="宋体"/>
                <w:color w:val="000000"/>
                <w:sz w:val="16"/>
                <w:szCs w:val="16"/>
              </w:rPr>
              <w:t>项目名称</w:t>
            </w:r>
          </w:p>
        </w:tc>
        <w:tc>
          <w:tcPr>
            <w:tcW w:w="2242" w:type="dxa"/>
            <w:gridSpan w:val="5"/>
            <w:tcBorders>
              <w:top w:val="single" w:color="000000" w:sz="4" w:space="0"/>
              <w:left w:val="nil"/>
              <w:bottom w:val="single" w:color="000000" w:sz="4" w:space="0"/>
              <w:right w:val="single" w:color="000000" w:sz="4" w:space="0"/>
            </w:tcBorders>
            <w:vAlign w:val="center"/>
          </w:tcPr>
          <w:p w14:paraId="27245E39">
            <w:pPr>
              <w:widowControl/>
              <w:jc w:val="right"/>
              <w:rPr>
                <w:rFonts w:ascii="宋体" w:hAnsi="宋体"/>
                <w:color w:val="000000"/>
                <w:sz w:val="16"/>
                <w:szCs w:val="16"/>
              </w:rPr>
            </w:pPr>
            <w:r>
              <w:rPr>
                <w:rFonts w:hint="eastAsia" w:ascii="宋体" w:hAnsi="宋体"/>
                <w:color w:val="000000"/>
                <w:sz w:val="16"/>
                <w:szCs w:val="16"/>
              </w:rPr>
              <w:t>提前下达202</w:t>
            </w:r>
            <w:r>
              <w:rPr>
                <w:rFonts w:hint="eastAsia" w:ascii="宋体" w:hAnsi="宋体"/>
                <w:color w:val="000000"/>
                <w:sz w:val="16"/>
                <w:szCs w:val="16"/>
                <w:lang w:val="en-US" w:eastAsia="zh-CN"/>
              </w:rPr>
              <w:t>5</w:t>
            </w:r>
            <w:r>
              <w:rPr>
                <w:rFonts w:hint="eastAsia" w:ascii="宋体" w:hAnsi="宋体"/>
                <w:color w:val="000000"/>
                <w:sz w:val="16"/>
                <w:szCs w:val="16"/>
              </w:rPr>
              <w:t>年困难职工及劳模帮扶救助专项资金</w:t>
            </w:r>
          </w:p>
        </w:tc>
        <w:tc>
          <w:tcPr>
            <w:tcW w:w="883" w:type="dxa"/>
            <w:gridSpan w:val="2"/>
            <w:tcBorders>
              <w:top w:val="single" w:color="000000" w:sz="4" w:space="0"/>
              <w:left w:val="nil"/>
              <w:bottom w:val="single" w:color="000000" w:sz="4" w:space="0"/>
              <w:right w:val="single" w:color="000000" w:sz="4" w:space="0"/>
            </w:tcBorders>
            <w:vAlign w:val="center"/>
          </w:tcPr>
          <w:p w14:paraId="60B0EF4A">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971" w:type="dxa"/>
            <w:gridSpan w:val="6"/>
            <w:tcBorders>
              <w:top w:val="single" w:color="000000" w:sz="4" w:space="0"/>
              <w:left w:val="nil"/>
              <w:bottom w:val="single" w:color="000000" w:sz="4" w:space="0"/>
              <w:right w:val="single" w:color="000000" w:sz="4" w:space="0"/>
            </w:tcBorders>
            <w:vAlign w:val="center"/>
          </w:tcPr>
          <w:p w14:paraId="70510174">
            <w:pPr>
              <w:widowControl/>
              <w:jc w:val="center"/>
              <w:rPr>
                <w:rFonts w:ascii="宋体" w:hAnsi="宋体"/>
                <w:color w:val="000000"/>
                <w:sz w:val="16"/>
                <w:szCs w:val="16"/>
              </w:rPr>
            </w:pPr>
            <w:r>
              <w:rPr>
                <w:rFonts w:hint="eastAsia" w:ascii="宋体" w:hAnsi="宋体"/>
                <w:color w:val="000000"/>
                <w:sz w:val="16"/>
                <w:szCs w:val="16"/>
              </w:rPr>
              <w:t>涞源县总工会</w:t>
            </w:r>
          </w:p>
        </w:tc>
      </w:tr>
      <w:tr w14:paraId="1F637A8C">
        <w:tblPrEx>
          <w:tblCellMar>
            <w:top w:w="0" w:type="dxa"/>
            <w:left w:w="108" w:type="dxa"/>
            <w:bottom w:w="0" w:type="dxa"/>
            <w:right w:w="108" w:type="dxa"/>
          </w:tblCellMar>
        </w:tblPrEx>
        <w:trPr>
          <w:trHeight w:val="390" w:hRule="atLeast"/>
        </w:trPr>
        <w:tc>
          <w:tcPr>
            <w:tcW w:w="998" w:type="dxa"/>
            <w:vMerge w:val="restart"/>
            <w:tcBorders>
              <w:top w:val="single" w:color="000000" w:sz="4" w:space="0"/>
              <w:left w:val="single" w:color="000000" w:sz="4" w:space="0"/>
              <w:bottom w:val="single" w:color="000000" w:sz="4" w:space="0"/>
              <w:right w:val="single" w:color="000000" w:sz="4" w:space="0"/>
            </w:tcBorders>
            <w:vAlign w:val="center"/>
          </w:tcPr>
          <w:p w14:paraId="2DAF92B2">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73" w:type="dxa"/>
            <w:gridSpan w:val="4"/>
            <w:tcBorders>
              <w:top w:val="single" w:color="000000" w:sz="4" w:space="0"/>
              <w:left w:val="nil"/>
              <w:bottom w:val="single" w:color="000000" w:sz="4" w:space="0"/>
              <w:right w:val="single" w:color="000000" w:sz="4" w:space="0"/>
            </w:tcBorders>
            <w:vAlign w:val="center"/>
          </w:tcPr>
          <w:p w14:paraId="471CE42E">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142" w:type="dxa"/>
            <w:gridSpan w:val="4"/>
            <w:tcBorders>
              <w:top w:val="single" w:color="000000" w:sz="4" w:space="0"/>
              <w:left w:val="nil"/>
              <w:bottom w:val="single" w:color="000000" w:sz="4" w:space="0"/>
              <w:right w:val="single" w:color="000000" w:sz="4" w:space="0"/>
            </w:tcBorders>
            <w:vAlign w:val="center"/>
          </w:tcPr>
          <w:p w14:paraId="01A3559A">
            <w:pPr>
              <w:widowControl/>
              <w:jc w:val="center"/>
              <w:rPr>
                <w:rFonts w:ascii="宋体" w:hAnsi="宋体"/>
                <w:color w:val="000000"/>
                <w:sz w:val="16"/>
                <w:szCs w:val="16"/>
              </w:rPr>
            </w:pPr>
            <w:r>
              <w:rPr>
                <w:rFonts w:hint="eastAsia" w:ascii="宋体" w:hAnsi="宋体"/>
                <w:color w:val="000000"/>
                <w:sz w:val="16"/>
                <w:szCs w:val="16"/>
              </w:rPr>
              <w:t>资金到位情况</w:t>
            </w:r>
          </w:p>
        </w:tc>
        <w:tc>
          <w:tcPr>
            <w:tcW w:w="2302" w:type="dxa"/>
            <w:gridSpan w:val="5"/>
            <w:tcBorders>
              <w:top w:val="single" w:color="000000" w:sz="4" w:space="0"/>
              <w:left w:val="nil"/>
              <w:bottom w:val="single" w:color="000000" w:sz="4" w:space="0"/>
              <w:right w:val="single" w:color="000000" w:sz="4" w:space="0"/>
            </w:tcBorders>
            <w:vAlign w:val="center"/>
          </w:tcPr>
          <w:p w14:paraId="2B44863F">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669" w:type="dxa"/>
            <w:tcBorders>
              <w:top w:val="nil"/>
              <w:left w:val="nil"/>
              <w:bottom w:val="single" w:color="000000" w:sz="4" w:space="0"/>
              <w:right w:val="single" w:color="000000" w:sz="4" w:space="0"/>
            </w:tcBorders>
            <w:vAlign w:val="center"/>
          </w:tcPr>
          <w:p w14:paraId="4935489C">
            <w:pPr>
              <w:widowControl/>
              <w:jc w:val="center"/>
              <w:rPr>
                <w:rFonts w:ascii="宋体" w:hAnsi="宋体"/>
                <w:color w:val="000000"/>
                <w:sz w:val="16"/>
                <w:szCs w:val="16"/>
              </w:rPr>
            </w:pPr>
            <w:r>
              <w:rPr>
                <w:rFonts w:hint="eastAsia" w:ascii="宋体" w:hAnsi="宋体"/>
                <w:color w:val="000000"/>
                <w:sz w:val="16"/>
                <w:szCs w:val="16"/>
              </w:rPr>
              <w:t>预算执行进度</w:t>
            </w:r>
          </w:p>
        </w:tc>
      </w:tr>
      <w:tr w14:paraId="34054B12">
        <w:tblPrEx>
          <w:tblCellMar>
            <w:top w:w="0" w:type="dxa"/>
            <w:left w:w="108" w:type="dxa"/>
            <w:bottom w:w="0" w:type="dxa"/>
            <w:right w:w="108" w:type="dxa"/>
          </w:tblCellMar>
        </w:tblPrEx>
        <w:trPr>
          <w:trHeight w:val="285"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1ADDCC54">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70001266">
            <w:pPr>
              <w:widowControl/>
              <w:jc w:val="left"/>
              <w:rPr>
                <w:rFonts w:ascii="宋体" w:hAnsi="宋体"/>
                <w:color w:val="000000"/>
                <w:sz w:val="16"/>
                <w:szCs w:val="16"/>
              </w:rPr>
            </w:pPr>
            <w:r>
              <w:rPr>
                <w:rFonts w:hint="eastAsia" w:ascii="宋体" w:hAnsi="宋体"/>
                <w:color w:val="000000"/>
                <w:sz w:val="16"/>
                <w:szCs w:val="16"/>
              </w:rPr>
              <w:t>预算数：</w:t>
            </w:r>
          </w:p>
        </w:tc>
        <w:tc>
          <w:tcPr>
            <w:tcW w:w="616" w:type="dxa"/>
            <w:gridSpan w:val="2"/>
            <w:tcBorders>
              <w:top w:val="nil"/>
              <w:left w:val="nil"/>
              <w:bottom w:val="single" w:color="000000" w:sz="4" w:space="0"/>
              <w:right w:val="single" w:color="000000" w:sz="4" w:space="0"/>
            </w:tcBorders>
            <w:vAlign w:val="center"/>
          </w:tcPr>
          <w:p w14:paraId="62C758D3">
            <w:pPr>
              <w:widowControl/>
              <w:jc w:val="right"/>
              <w:rPr>
                <w:rFonts w:hint="default" w:ascii="宋体" w:hAnsi="宋体" w:eastAsia="宋体"/>
                <w:color w:val="000000"/>
                <w:sz w:val="16"/>
                <w:szCs w:val="16"/>
                <w:lang w:val="en-US" w:eastAsia="zh-CN"/>
              </w:rPr>
            </w:pPr>
            <w:r>
              <w:rPr>
                <w:rFonts w:hint="eastAsia" w:ascii="宋体" w:hAnsi="宋体" w:eastAsia="宋体"/>
                <w:color w:val="000000"/>
                <w:sz w:val="16"/>
                <w:szCs w:val="16"/>
                <w:lang w:val="en-US" w:eastAsia="zh-CN"/>
              </w:rPr>
              <w:t>18.31</w:t>
            </w:r>
          </w:p>
        </w:tc>
        <w:tc>
          <w:tcPr>
            <w:tcW w:w="1259" w:type="dxa"/>
            <w:gridSpan w:val="2"/>
            <w:tcBorders>
              <w:top w:val="nil"/>
              <w:left w:val="nil"/>
              <w:bottom w:val="single" w:color="000000" w:sz="4" w:space="0"/>
              <w:right w:val="single" w:color="000000" w:sz="4" w:space="0"/>
            </w:tcBorders>
            <w:vAlign w:val="center"/>
          </w:tcPr>
          <w:p w14:paraId="5DF92E82">
            <w:pPr>
              <w:widowControl/>
              <w:jc w:val="left"/>
              <w:rPr>
                <w:rFonts w:ascii="宋体" w:hAnsi="宋体"/>
                <w:color w:val="000000"/>
                <w:sz w:val="16"/>
                <w:szCs w:val="16"/>
              </w:rPr>
            </w:pPr>
            <w:r>
              <w:rPr>
                <w:rFonts w:hint="eastAsia" w:ascii="宋体" w:hAnsi="宋体"/>
                <w:color w:val="000000"/>
                <w:sz w:val="16"/>
                <w:szCs w:val="16"/>
              </w:rPr>
              <w:t>到位数：</w:t>
            </w:r>
          </w:p>
        </w:tc>
        <w:tc>
          <w:tcPr>
            <w:tcW w:w="883" w:type="dxa"/>
            <w:gridSpan w:val="2"/>
            <w:tcBorders>
              <w:top w:val="nil"/>
              <w:left w:val="nil"/>
              <w:bottom w:val="single" w:color="000000" w:sz="4" w:space="0"/>
              <w:right w:val="single" w:color="000000" w:sz="4" w:space="0"/>
            </w:tcBorders>
            <w:vAlign w:val="center"/>
          </w:tcPr>
          <w:p w14:paraId="09334669">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385" w:type="dxa"/>
            <w:gridSpan w:val="3"/>
            <w:tcBorders>
              <w:top w:val="nil"/>
              <w:left w:val="nil"/>
              <w:bottom w:val="single" w:color="000000" w:sz="4" w:space="0"/>
              <w:right w:val="single" w:color="000000" w:sz="4" w:space="0"/>
            </w:tcBorders>
            <w:vAlign w:val="center"/>
          </w:tcPr>
          <w:p w14:paraId="5D11953B">
            <w:pPr>
              <w:widowControl/>
              <w:jc w:val="left"/>
              <w:rPr>
                <w:rFonts w:ascii="宋体" w:hAnsi="宋体"/>
                <w:color w:val="000000"/>
                <w:sz w:val="16"/>
                <w:szCs w:val="16"/>
              </w:rPr>
            </w:pPr>
            <w:r>
              <w:rPr>
                <w:rFonts w:hint="eastAsia" w:ascii="宋体" w:hAnsi="宋体"/>
                <w:color w:val="000000"/>
                <w:sz w:val="16"/>
                <w:szCs w:val="16"/>
              </w:rPr>
              <w:t>执行数：</w:t>
            </w:r>
          </w:p>
        </w:tc>
        <w:tc>
          <w:tcPr>
            <w:tcW w:w="917" w:type="dxa"/>
            <w:gridSpan w:val="2"/>
            <w:tcBorders>
              <w:top w:val="nil"/>
              <w:left w:val="nil"/>
              <w:bottom w:val="single" w:color="000000" w:sz="4" w:space="0"/>
              <w:right w:val="single" w:color="000000" w:sz="4" w:space="0"/>
            </w:tcBorders>
            <w:vAlign w:val="center"/>
          </w:tcPr>
          <w:p w14:paraId="1381B886">
            <w:pPr>
              <w:widowControl/>
              <w:jc w:val="right"/>
              <w:rPr>
                <w:color w:val="000000"/>
                <w:szCs w:val="21"/>
              </w:rPr>
            </w:pPr>
            <w:r>
              <w:rPr>
                <w:rFonts w:hint="eastAsia" w:ascii="宋体" w:hAnsi="宋体" w:eastAsia="宋体"/>
                <w:color w:val="000000"/>
                <w:sz w:val="16"/>
                <w:szCs w:val="16"/>
                <w:lang w:val="en-US" w:eastAsia="zh-CN"/>
              </w:rPr>
              <w:t>18.31</w:t>
            </w:r>
          </w:p>
        </w:tc>
        <w:tc>
          <w:tcPr>
            <w:tcW w:w="1669" w:type="dxa"/>
            <w:vMerge w:val="restart"/>
            <w:tcBorders>
              <w:top w:val="nil"/>
              <w:left w:val="single" w:color="000000" w:sz="4" w:space="0"/>
              <w:bottom w:val="single" w:color="000000" w:sz="4" w:space="0"/>
              <w:right w:val="single" w:color="000000" w:sz="4" w:space="0"/>
            </w:tcBorders>
            <w:vAlign w:val="center"/>
          </w:tcPr>
          <w:p w14:paraId="66A463A4">
            <w:pPr>
              <w:widowControl/>
              <w:jc w:val="center"/>
              <w:rPr>
                <w:rFonts w:ascii="宋体" w:hAnsi="宋体"/>
                <w:color w:val="000000"/>
                <w:sz w:val="16"/>
                <w:szCs w:val="16"/>
              </w:rPr>
            </w:pPr>
            <w:r>
              <w:rPr>
                <w:rFonts w:hint="eastAsia" w:ascii="宋体" w:hAnsi="宋体"/>
                <w:color w:val="000000"/>
                <w:sz w:val="16"/>
                <w:szCs w:val="16"/>
              </w:rPr>
              <w:t>100%</w:t>
            </w:r>
          </w:p>
        </w:tc>
      </w:tr>
      <w:tr w14:paraId="2483FD93">
        <w:tblPrEx>
          <w:tblCellMar>
            <w:top w:w="0" w:type="dxa"/>
            <w:left w:w="108" w:type="dxa"/>
            <w:bottom w:w="0" w:type="dxa"/>
            <w:right w:w="108" w:type="dxa"/>
          </w:tblCellMar>
        </w:tblPrEx>
        <w:trPr>
          <w:trHeight w:val="450"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662DFCF7">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02C7DE42">
            <w:pPr>
              <w:widowControl/>
              <w:jc w:val="right"/>
              <w:rPr>
                <w:rFonts w:ascii="宋体" w:hAnsi="宋体"/>
                <w:color w:val="000000"/>
                <w:sz w:val="16"/>
                <w:szCs w:val="16"/>
              </w:rPr>
            </w:pPr>
            <w:r>
              <w:rPr>
                <w:rFonts w:hint="eastAsia" w:ascii="宋体" w:hAnsi="宋体"/>
                <w:color w:val="000000"/>
                <w:sz w:val="16"/>
                <w:szCs w:val="16"/>
              </w:rPr>
              <w:t>其中：财政资金</w:t>
            </w:r>
          </w:p>
        </w:tc>
        <w:tc>
          <w:tcPr>
            <w:tcW w:w="616" w:type="dxa"/>
            <w:gridSpan w:val="2"/>
            <w:tcBorders>
              <w:top w:val="nil"/>
              <w:left w:val="nil"/>
              <w:bottom w:val="single" w:color="000000" w:sz="4" w:space="0"/>
              <w:right w:val="single" w:color="000000" w:sz="4" w:space="0"/>
            </w:tcBorders>
            <w:vAlign w:val="center"/>
          </w:tcPr>
          <w:p w14:paraId="76CCEE9C">
            <w:pPr>
              <w:widowControl/>
              <w:jc w:val="right"/>
              <w:rPr>
                <w:rFonts w:ascii="宋体" w:hAnsi="宋体"/>
                <w:color w:val="000000"/>
                <w:sz w:val="16"/>
                <w:szCs w:val="16"/>
              </w:rPr>
            </w:pPr>
            <w:r>
              <w:rPr>
                <w:rFonts w:hint="eastAsia" w:ascii="宋体" w:hAnsi="宋体" w:eastAsia="宋体"/>
                <w:color w:val="000000"/>
                <w:sz w:val="16"/>
                <w:szCs w:val="16"/>
                <w:lang w:val="en-US" w:eastAsia="zh-CN"/>
              </w:rPr>
              <w:t>18.31</w:t>
            </w:r>
          </w:p>
        </w:tc>
        <w:tc>
          <w:tcPr>
            <w:tcW w:w="1259" w:type="dxa"/>
            <w:gridSpan w:val="2"/>
            <w:tcBorders>
              <w:top w:val="nil"/>
              <w:left w:val="nil"/>
              <w:bottom w:val="single" w:color="000000" w:sz="4" w:space="0"/>
              <w:right w:val="single" w:color="000000" w:sz="4" w:space="0"/>
            </w:tcBorders>
            <w:vAlign w:val="center"/>
          </w:tcPr>
          <w:p w14:paraId="0F0566F0">
            <w:pPr>
              <w:widowControl/>
              <w:jc w:val="right"/>
              <w:rPr>
                <w:rFonts w:ascii="宋体" w:hAnsi="宋体"/>
                <w:color w:val="000000"/>
                <w:sz w:val="16"/>
                <w:szCs w:val="16"/>
              </w:rPr>
            </w:pPr>
            <w:r>
              <w:rPr>
                <w:rFonts w:hint="eastAsia" w:ascii="宋体" w:hAnsi="宋体"/>
                <w:color w:val="000000"/>
                <w:sz w:val="16"/>
                <w:szCs w:val="16"/>
              </w:rPr>
              <w:t>其中：财政资金</w:t>
            </w:r>
          </w:p>
        </w:tc>
        <w:tc>
          <w:tcPr>
            <w:tcW w:w="883" w:type="dxa"/>
            <w:gridSpan w:val="2"/>
            <w:tcBorders>
              <w:top w:val="nil"/>
              <w:left w:val="nil"/>
              <w:bottom w:val="single" w:color="000000" w:sz="4" w:space="0"/>
              <w:right w:val="single" w:color="000000" w:sz="4" w:space="0"/>
            </w:tcBorders>
            <w:vAlign w:val="center"/>
          </w:tcPr>
          <w:p w14:paraId="174C4A07">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385" w:type="dxa"/>
            <w:gridSpan w:val="3"/>
            <w:tcBorders>
              <w:top w:val="nil"/>
              <w:left w:val="nil"/>
              <w:bottom w:val="single" w:color="000000" w:sz="4" w:space="0"/>
              <w:right w:val="single" w:color="000000" w:sz="4" w:space="0"/>
            </w:tcBorders>
            <w:vAlign w:val="center"/>
          </w:tcPr>
          <w:p w14:paraId="0672AA95">
            <w:pPr>
              <w:widowControl/>
              <w:jc w:val="right"/>
              <w:rPr>
                <w:rFonts w:ascii="宋体" w:hAnsi="宋体"/>
                <w:color w:val="000000"/>
                <w:sz w:val="16"/>
                <w:szCs w:val="16"/>
              </w:rPr>
            </w:pPr>
            <w:r>
              <w:rPr>
                <w:rFonts w:hint="eastAsia" w:ascii="宋体" w:hAnsi="宋体"/>
                <w:color w:val="000000"/>
                <w:sz w:val="16"/>
                <w:szCs w:val="16"/>
              </w:rPr>
              <w:t>其中：财政资金</w:t>
            </w:r>
          </w:p>
        </w:tc>
        <w:tc>
          <w:tcPr>
            <w:tcW w:w="917" w:type="dxa"/>
            <w:gridSpan w:val="2"/>
            <w:tcBorders>
              <w:top w:val="nil"/>
              <w:left w:val="nil"/>
              <w:bottom w:val="single" w:color="000000" w:sz="4" w:space="0"/>
              <w:right w:val="single" w:color="000000" w:sz="4" w:space="0"/>
            </w:tcBorders>
            <w:vAlign w:val="center"/>
          </w:tcPr>
          <w:p w14:paraId="048C038D">
            <w:pPr>
              <w:widowControl/>
              <w:jc w:val="right"/>
              <w:rPr>
                <w:rFonts w:ascii="宋体" w:hAnsi="宋体"/>
                <w:color w:val="000000"/>
                <w:sz w:val="16"/>
                <w:szCs w:val="16"/>
              </w:rPr>
            </w:pPr>
            <w:r>
              <w:rPr>
                <w:rFonts w:hint="eastAsia" w:ascii="宋体" w:hAnsi="宋体" w:eastAsia="宋体"/>
                <w:color w:val="000000"/>
                <w:sz w:val="16"/>
                <w:szCs w:val="16"/>
                <w:lang w:val="en-US" w:eastAsia="zh-CN"/>
              </w:rPr>
              <w:t>18.31</w:t>
            </w:r>
          </w:p>
        </w:tc>
        <w:tc>
          <w:tcPr>
            <w:tcW w:w="1669" w:type="dxa"/>
            <w:vMerge w:val="continue"/>
            <w:tcBorders>
              <w:top w:val="nil"/>
              <w:left w:val="single" w:color="000000" w:sz="4" w:space="0"/>
              <w:bottom w:val="single" w:color="000000" w:sz="4" w:space="0"/>
              <w:right w:val="single" w:color="000000" w:sz="4" w:space="0"/>
            </w:tcBorders>
            <w:vAlign w:val="center"/>
          </w:tcPr>
          <w:p w14:paraId="3B8DB591">
            <w:pPr>
              <w:widowControl/>
              <w:jc w:val="left"/>
              <w:rPr>
                <w:rFonts w:ascii="宋体" w:hAnsi="宋体"/>
                <w:color w:val="000000"/>
                <w:sz w:val="16"/>
                <w:szCs w:val="16"/>
              </w:rPr>
            </w:pPr>
          </w:p>
        </w:tc>
      </w:tr>
      <w:tr w14:paraId="198BC34D">
        <w:tblPrEx>
          <w:tblCellMar>
            <w:top w:w="0" w:type="dxa"/>
            <w:left w:w="108" w:type="dxa"/>
            <w:bottom w:w="0" w:type="dxa"/>
            <w:right w:w="108" w:type="dxa"/>
          </w:tblCellMar>
        </w:tblPrEx>
        <w:trPr>
          <w:trHeight w:val="285"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38969BE3">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128C81B1">
            <w:pPr>
              <w:widowControl/>
              <w:jc w:val="right"/>
              <w:rPr>
                <w:rFonts w:ascii="宋体" w:hAnsi="宋体"/>
                <w:color w:val="000000"/>
                <w:sz w:val="16"/>
                <w:szCs w:val="16"/>
              </w:rPr>
            </w:pPr>
            <w:r>
              <w:rPr>
                <w:rFonts w:hint="eastAsia" w:ascii="宋体" w:hAnsi="宋体"/>
                <w:color w:val="000000"/>
                <w:sz w:val="16"/>
                <w:szCs w:val="16"/>
              </w:rPr>
              <w:t>其他</w:t>
            </w:r>
          </w:p>
        </w:tc>
        <w:tc>
          <w:tcPr>
            <w:tcW w:w="616" w:type="dxa"/>
            <w:gridSpan w:val="2"/>
            <w:tcBorders>
              <w:top w:val="nil"/>
              <w:left w:val="nil"/>
              <w:bottom w:val="single" w:color="000000" w:sz="4" w:space="0"/>
              <w:right w:val="single" w:color="000000" w:sz="4" w:space="0"/>
            </w:tcBorders>
            <w:vAlign w:val="center"/>
          </w:tcPr>
          <w:p w14:paraId="784CEEC3">
            <w:pPr>
              <w:widowControl/>
              <w:jc w:val="left"/>
              <w:rPr>
                <w:color w:val="000000"/>
                <w:szCs w:val="21"/>
              </w:rPr>
            </w:pPr>
            <w:r>
              <w:rPr>
                <w:color w:val="000000"/>
                <w:szCs w:val="21"/>
              </w:rPr>
              <w:t>　</w:t>
            </w:r>
          </w:p>
        </w:tc>
        <w:tc>
          <w:tcPr>
            <w:tcW w:w="1259" w:type="dxa"/>
            <w:gridSpan w:val="2"/>
            <w:tcBorders>
              <w:top w:val="nil"/>
              <w:left w:val="nil"/>
              <w:bottom w:val="single" w:color="000000" w:sz="4" w:space="0"/>
              <w:right w:val="single" w:color="000000" w:sz="4" w:space="0"/>
            </w:tcBorders>
            <w:vAlign w:val="center"/>
          </w:tcPr>
          <w:p w14:paraId="2500E2EB">
            <w:pPr>
              <w:widowControl/>
              <w:jc w:val="right"/>
              <w:rPr>
                <w:rFonts w:ascii="宋体" w:hAnsi="宋体"/>
                <w:color w:val="000000"/>
                <w:sz w:val="16"/>
                <w:szCs w:val="16"/>
              </w:rPr>
            </w:pPr>
            <w:r>
              <w:rPr>
                <w:rFonts w:hint="eastAsia" w:ascii="宋体" w:hAnsi="宋体"/>
                <w:color w:val="000000"/>
                <w:sz w:val="16"/>
                <w:szCs w:val="16"/>
              </w:rPr>
              <w:t>其他</w:t>
            </w:r>
          </w:p>
        </w:tc>
        <w:tc>
          <w:tcPr>
            <w:tcW w:w="883" w:type="dxa"/>
            <w:gridSpan w:val="2"/>
            <w:tcBorders>
              <w:top w:val="nil"/>
              <w:left w:val="nil"/>
              <w:bottom w:val="single" w:color="000000" w:sz="4" w:space="0"/>
              <w:right w:val="single" w:color="000000" w:sz="4" w:space="0"/>
            </w:tcBorders>
            <w:vAlign w:val="center"/>
          </w:tcPr>
          <w:p w14:paraId="130E8D24">
            <w:pPr>
              <w:widowControl/>
              <w:jc w:val="left"/>
              <w:rPr>
                <w:rFonts w:ascii="宋体" w:hAnsi="宋体"/>
                <w:color w:val="000000"/>
                <w:sz w:val="16"/>
                <w:szCs w:val="16"/>
              </w:rPr>
            </w:pPr>
            <w:r>
              <w:rPr>
                <w:rFonts w:hint="eastAsia" w:ascii="宋体" w:hAnsi="宋体"/>
                <w:color w:val="000000"/>
                <w:sz w:val="16"/>
                <w:szCs w:val="16"/>
              </w:rPr>
              <w:t>　</w:t>
            </w:r>
          </w:p>
        </w:tc>
        <w:tc>
          <w:tcPr>
            <w:tcW w:w="1385" w:type="dxa"/>
            <w:gridSpan w:val="3"/>
            <w:tcBorders>
              <w:top w:val="nil"/>
              <w:left w:val="nil"/>
              <w:bottom w:val="single" w:color="000000" w:sz="4" w:space="0"/>
              <w:right w:val="single" w:color="000000" w:sz="4" w:space="0"/>
            </w:tcBorders>
            <w:vAlign w:val="center"/>
          </w:tcPr>
          <w:p w14:paraId="72DA85D4">
            <w:pPr>
              <w:widowControl/>
              <w:jc w:val="right"/>
              <w:rPr>
                <w:rFonts w:ascii="宋体" w:hAnsi="宋体"/>
                <w:color w:val="000000"/>
                <w:sz w:val="16"/>
                <w:szCs w:val="16"/>
              </w:rPr>
            </w:pPr>
            <w:r>
              <w:rPr>
                <w:rFonts w:hint="eastAsia" w:ascii="宋体" w:hAnsi="宋体"/>
                <w:color w:val="000000"/>
                <w:sz w:val="16"/>
                <w:szCs w:val="16"/>
              </w:rPr>
              <w:t>其他</w:t>
            </w:r>
          </w:p>
        </w:tc>
        <w:tc>
          <w:tcPr>
            <w:tcW w:w="917" w:type="dxa"/>
            <w:gridSpan w:val="2"/>
            <w:tcBorders>
              <w:top w:val="nil"/>
              <w:left w:val="nil"/>
              <w:bottom w:val="single" w:color="000000" w:sz="4" w:space="0"/>
              <w:right w:val="single" w:color="000000" w:sz="4" w:space="0"/>
            </w:tcBorders>
            <w:vAlign w:val="center"/>
          </w:tcPr>
          <w:p w14:paraId="1E58998C">
            <w:pPr>
              <w:widowControl/>
              <w:jc w:val="left"/>
              <w:rPr>
                <w:rFonts w:ascii="宋体" w:hAnsi="宋体"/>
                <w:color w:val="000000"/>
                <w:sz w:val="16"/>
                <w:szCs w:val="16"/>
              </w:rPr>
            </w:pPr>
            <w:r>
              <w:rPr>
                <w:rFonts w:hint="eastAsia" w:ascii="宋体" w:hAnsi="宋体"/>
                <w:color w:val="000000"/>
                <w:sz w:val="16"/>
                <w:szCs w:val="16"/>
              </w:rPr>
              <w:t>　</w:t>
            </w:r>
          </w:p>
        </w:tc>
        <w:tc>
          <w:tcPr>
            <w:tcW w:w="1669" w:type="dxa"/>
            <w:vMerge w:val="continue"/>
            <w:tcBorders>
              <w:top w:val="nil"/>
              <w:left w:val="single" w:color="000000" w:sz="4" w:space="0"/>
              <w:bottom w:val="single" w:color="000000" w:sz="4" w:space="0"/>
              <w:right w:val="single" w:color="000000" w:sz="4" w:space="0"/>
            </w:tcBorders>
            <w:vAlign w:val="center"/>
          </w:tcPr>
          <w:p w14:paraId="6D7529DE">
            <w:pPr>
              <w:widowControl/>
              <w:jc w:val="left"/>
              <w:rPr>
                <w:rFonts w:ascii="宋体" w:hAnsi="宋体"/>
                <w:color w:val="000000"/>
                <w:sz w:val="16"/>
                <w:szCs w:val="16"/>
              </w:rPr>
            </w:pPr>
          </w:p>
        </w:tc>
      </w:tr>
      <w:tr w14:paraId="070B1EFC">
        <w:tblPrEx>
          <w:tblCellMar>
            <w:top w:w="0" w:type="dxa"/>
            <w:left w:w="108" w:type="dxa"/>
            <w:bottom w:w="0" w:type="dxa"/>
            <w:right w:w="108" w:type="dxa"/>
          </w:tblCellMar>
        </w:tblPrEx>
        <w:trPr>
          <w:trHeight w:val="270" w:hRule="atLeast"/>
        </w:trPr>
        <w:tc>
          <w:tcPr>
            <w:tcW w:w="998" w:type="dxa"/>
            <w:vMerge w:val="restart"/>
            <w:tcBorders>
              <w:top w:val="nil"/>
              <w:left w:val="single" w:color="000000" w:sz="4" w:space="0"/>
              <w:bottom w:val="single" w:color="000000" w:sz="4" w:space="0"/>
              <w:right w:val="single" w:color="000000" w:sz="4" w:space="0"/>
            </w:tcBorders>
            <w:vAlign w:val="center"/>
          </w:tcPr>
          <w:p w14:paraId="698A2077">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232" w:type="dxa"/>
            <w:gridSpan w:val="6"/>
            <w:tcBorders>
              <w:top w:val="single" w:color="000000" w:sz="4" w:space="0"/>
              <w:left w:val="nil"/>
              <w:bottom w:val="single" w:color="000000" w:sz="4" w:space="0"/>
              <w:right w:val="single" w:color="000000" w:sz="4" w:space="0"/>
            </w:tcBorders>
            <w:vAlign w:val="center"/>
          </w:tcPr>
          <w:p w14:paraId="013E56A8">
            <w:pPr>
              <w:widowControl/>
              <w:jc w:val="center"/>
              <w:rPr>
                <w:rFonts w:ascii="宋体" w:hAnsi="宋体"/>
                <w:color w:val="000000"/>
                <w:sz w:val="16"/>
                <w:szCs w:val="16"/>
              </w:rPr>
            </w:pPr>
            <w:r>
              <w:rPr>
                <w:rFonts w:hint="eastAsia" w:ascii="宋体" w:hAnsi="宋体"/>
                <w:color w:val="000000"/>
                <w:sz w:val="16"/>
                <w:szCs w:val="16"/>
              </w:rPr>
              <w:t>年度预期目标</w:t>
            </w:r>
          </w:p>
        </w:tc>
        <w:tc>
          <w:tcPr>
            <w:tcW w:w="3185" w:type="dxa"/>
            <w:gridSpan w:val="7"/>
            <w:tcBorders>
              <w:top w:val="single" w:color="000000" w:sz="4" w:space="0"/>
              <w:left w:val="nil"/>
              <w:bottom w:val="single" w:color="000000" w:sz="4" w:space="0"/>
              <w:right w:val="single" w:color="000000" w:sz="4" w:space="0"/>
            </w:tcBorders>
            <w:vAlign w:val="center"/>
          </w:tcPr>
          <w:p w14:paraId="09AC9580">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669" w:type="dxa"/>
            <w:tcBorders>
              <w:top w:val="nil"/>
              <w:left w:val="nil"/>
              <w:bottom w:val="single" w:color="000000" w:sz="4" w:space="0"/>
              <w:right w:val="single" w:color="000000" w:sz="4" w:space="0"/>
            </w:tcBorders>
            <w:vAlign w:val="center"/>
          </w:tcPr>
          <w:p w14:paraId="1B125476">
            <w:pPr>
              <w:widowControl/>
              <w:jc w:val="center"/>
              <w:rPr>
                <w:rFonts w:ascii="宋体" w:hAnsi="宋体"/>
                <w:color w:val="000000"/>
                <w:sz w:val="16"/>
                <w:szCs w:val="16"/>
              </w:rPr>
            </w:pPr>
            <w:r>
              <w:rPr>
                <w:rFonts w:hint="eastAsia" w:ascii="宋体" w:hAnsi="宋体"/>
                <w:color w:val="000000"/>
                <w:sz w:val="16"/>
                <w:szCs w:val="16"/>
              </w:rPr>
              <w:t>总体完成率</w:t>
            </w:r>
          </w:p>
        </w:tc>
      </w:tr>
      <w:tr w14:paraId="482B0BA7">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53038BE9">
            <w:pPr>
              <w:widowControl/>
              <w:jc w:val="left"/>
              <w:rPr>
                <w:rFonts w:ascii="宋体" w:hAnsi="宋体"/>
                <w:color w:val="000000"/>
                <w:sz w:val="16"/>
                <w:szCs w:val="16"/>
              </w:rPr>
            </w:pPr>
          </w:p>
        </w:tc>
        <w:tc>
          <w:tcPr>
            <w:tcW w:w="3232" w:type="dxa"/>
            <w:gridSpan w:val="6"/>
            <w:vMerge w:val="restart"/>
            <w:tcBorders>
              <w:top w:val="single" w:color="000000" w:sz="4" w:space="0"/>
              <w:left w:val="single" w:color="000000" w:sz="4" w:space="0"/>
              <w:bottom w:val="single" w:color="000000" w:sz="4" w:space="0"/>
              <w:right w:val="single" w:color="000000" w:sz="4" w:space="0"/>
            </w:tcBorders>
            <w:vAlign w:val="center"/>
          </w:tcPr>
          <w:p w14:paraId="06CF072C">
            <w:pPr>
              <w:widowControl/>
              <w:jc w:val="center"/>
              <w:rPr>
                <w:rFonts w:ascii="宋体" w:hAnsi="宋体"/>
                <w:color w:val="000000"/>
                <w:sz w:val="16"/>
                <w:szCs w:val="16"/>
              </w:rPr>
            </w:pPr>
            <w:r>
              <w:rPr>
                <w:rFonts w:hint="eastAsia" w:ascii="宋体" w:hAnsi="宋体"/>
                <w:color w:val="000000"/>
                <w:sz w:val="16"/>
                <w:szCs w:val="16"/>
              </w:rPr>
              <w:t>及时准确发放困难职工救助资金</w:t>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p>
        </w:tc>
        <w:tc>
          <w:tcPr>
            <w:tcW w:w="3185" w:type="dxa"/>
            <w:gridSpan w:val="7"/>
            <w:vMerge w:val="restart"/>
            <w:tcBorders>
              <w:top w:val="single" w:color="000000" w:sz="4" w:space="0"/>
              <w:left w:val="single" w:color="000000" w:sz="4" w:space="0"/>
              <w:bottom w:val="single" w:color="000000" w:sz="4" w:space="0"/>
              <w:right w:val="single" w:color="000000" w:sz="4" w:space="0"/>
            </w:tcBorders>
            <w:vAlign w:val="center"/>
          </w:tcPr>
          <w:p w14:paraId="6720BD5E">
            <w:pPr>
              <w:widowControl/>
              <w:jc w:val="center"/>
              <w:rPr>
                <w:rFonts w:ascii="宋体" w:hAnsi="宋体"/>
                <w:color w:val="000000"/>
                <w:sz w:val="16"/>
                <w:szCs w:val="16"/>
              </w:rPr>
            </w:pPr>
            <w:r>
              <w:rPr>
                <w:rFonts w:hint="eastAsia" w:ascii="宋体" w:hAnsi="宋体"/>
                <w:color w:val="000000"/>
                <w:sz w:val="16"/>
                <w:szCs w:val="16"/>
              </w:rPr>
              <w:t>及时准确发放</w:t>
            </w:r>
          </w:p>
        </w:tc>
        <w:tc>
          <w:tcPr>
            <w:tcW w:w="1669" w:type="dxa"/>
            <w:vMerge w:val="restart"/>
            <w:tcBorders>
              <w:top w:val="nil"/>
              <w:left w:val="single" w:color="000000" w:sz="4" w:space="0"/>
              <w:bottom w:val="single" w:color="000000" w:sz="4" w:space="0"/>
              <w:right w:val="single" w:color="000000" w:sz="4" w:space="0"/>
            </w:tcBorders>
            <w:vAlign w:val="center"/>
          </w:tcPr>
          <w:p w14:paraId="72B7E9E5">
            <w:pPr>
              <w:widowControl/>
              <w:jc w:val="center"/>
              <w:rPr>
                <w:rFonts w:ascii="宋体" w:hAnsi="宋体"/>
                <w:color w:val="000000"/>
                <w:sz w:val="16"/>
                <w:szCs w:val="16"/>
              </w:rPr>
            </w:pPr>
            <w:r>
              <w:rPr>
                <w:rFonts w:hint="eastAsia" w:ascii="宋体" w:hAnsi="宋体"/>
                <w:color w:val="000000"/>
                <w:sz w:val="16"/>
                <w:szCs w:val="16"/>
              </w:rPr>
              <w:t>100%</w:t>
            </w:r>
          </w:p>
        </w:tc>
      </w:tr>
      <w:tr w14:paraId="492C5BE3">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43BC9C64">
            <w:pPr>
              <w:widowControl/>
              <w:jc w:val="left"/>
              <w:rPr>
                <w:rFonts w:ascii="宋体" w:hAnsi="宋体"/>
                <w:color w:val="000000"/>
                <w:sz w:val="16"/>
                <w:szCs w:val="16"/>
              </w:rPr>
            </w:pPr>
          </w:p>
        </w:tc>
        <w:tc>
          <w:tcPr>
            <w:tcW w:w="3232"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31220F20">
            <w:pPr>
              <w:widowControl/>
              <w:jc w:val="left"/>
              <w:rPr>
                <w:rFonts w:ascii="宋体" w:hAnsi="宋体"/>
                <w:color w:val="000000"/>
                <w:sz w:val="16"/>
                <w:szCs w:val="16"/>
              </w:rPr>
            </w:pPr>
          </w:p>
        </w:tc>
        <w:tc>
          <w:tcPr>
            <w:tcW w:w="3185" w:type="dxa"/>
            <w:gridSpan w:val="7"/>
            <w:vMerge w:val="continue"/>
            <w:tcBorders>
              <w:top w:val="single" w:color="000000" w:sz="4" w:space="0"/>
              <w:left w:val="single" w:color="000000" w:sz="4" w:space="0"/>
              <w:bottom w:val="single" w:color="000000" w:sz="4" w:space="0"/>
              <w:right w:val="single" w:color="000000" w:sz="4" w:space="0"/>
            </w:tcBorders>
            <w:vAlign w:val="center"/>
          </w:tcPr>
          <w:p w14:paraId="13B36E6B">
            <w:pPr>
              <w:widowControl/>
              <w:jc w:val="left"/>
              <w:rPr>
                <w:rFonts w:ascii="宋体" w:hAnsi="宋体"/>
                <w:color w:val="000000"/>
                <w:sz w:val="16"/>
                <w:szCs w:val="16"/>
              </w:rPr>
            </w:pPr>
          </w:p>
        </w:tc>
        <w:tc>
          <w:tcPr>
            <w:tcW w:w="1669" w:type="dxa"/>
            <w:vMerge w:val="continue"/>
            <w:tcBorders>
              <w:top w:val="nil"/>
              <w:left w:val="single" w:color="000000" w:sz="4" w:space="0"/>
              <w:bottom w:val="single" w:color="000000" w:sz="4" w:space="0"/>
              <w:right w:val="single" w:color="000000" w:sz="4" w:space="0"/>
            </w:tcBorders>
            <w:vAlign w:val="center"/>
          </w:tcPr>
          <w:p w14:paraId="7CF2ECA0">
            <w:pPr>
              <w:widowControl/>
              <w:jc w:val="left"/>
              <w:rPr>
                <w:rFonts w:ascii="宋体" w:hAnsi="宋体"/>
                <w:color w:val="000000"/>
                <w:sz w:val="16"/>
                <w:szCs w:val="16"/>
              </w:rPr>
            </w:pPr>
          </w:p>
        </w:tc>
      </w:tr>
      <w:tr w14:paraId="1C7C5898">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05189F9D">
            <w:pPr>
              <w:widowControl/>
              <w:jc w:val="left"/>
              <w:rPr>
                <w:rFonts w:ascii="宋体" w:hAnsi="宋体"/>
                <w:color w:val="000000"/>
                <w:sz w:val="16"/>
                <w:szCs w:val="16"/>
              </w:rPr>
            </w:pPr>
          </w:p>
        </w:tc>
        <w:tc>
          <w:tcPr>
            <w:tcW w:w="3232"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7CF99273">
            <w:pPr>
              <w:widowControl/>
              <w:jc w:val="left"/>
              <w:rPr>
                <w:rFonts w:ascii="宋体" w:hAnsi="宋体"/>
                <w:color w:val="000000"/>
                <w:sz w:val="16"/>
                <w:szCs w:val="16"/>
              </w:rPr>
            </w:pPr>
          </w:p>
        </w:tc>
        <w:tc>
          <w:tcPr>
            <w:tcW w:w="3185" w:type="dxa"/>
            <w:gridSpan w:val="7"/>
            <w:vMerge w:val="continue"/>
            <w:tcBorders>
              <w:top w:val="single" w:color="000000" w:sz="4" w:space="0"/>
              <w:left w:val="single" w:color="000000" w:sz="4" w:space="0"/>
              <w:bottom w:val="single" w:color="000000" w:sz="4" w:space="0"/>
              <w:right w:val="single" w:color="000000" w:sz="4" w:space="0"/>
            </w:tcBorders>
            <w:vAlign w:val="center"/>
          </w:tcPr>
          <w:p w14:paraId="2AEEC3D1">
            <w:pPr>
              <w:widowControl/>
              <w:jc w:val="left"/>
              <w:rPr>
                <w:rFonts w:ascii="宋体" w:hAnsi="宋体"/>
                <w:color w:val="000000"/>
                <w:sz w:val="16"/>
                <w:szCs w:val="16"/>
              </w:rPr>
            </w:pPr>
          </w:p>
        </w:tc>
        <w:tc>
          <w:tcPr>
            <w:tcW w:w="1669" w:type="dxa"/>
            <w:vMerge w:val="continue"/>
            <w:tcBorders>
              <w:top w:val="nil"/>
              <w:left w:val="single" w:color="000000" w:sz="4" w:space="0"/>
              <w:bottom w:val="single" w:color="000000" w:sz="4" w:space="0"/>
              <w:right w:val="single" w:color="000000" w:sz="4" w:space="0"/>
            </w:tcBorders>
            <w:vAlign w:val="center"/>
          </w:tcPr>
          <w:p w14:paraId="0B241A67">
            <w:pPr>
              <w:widowControl/>
              <w:jc w:val="left"/>
              <w:rPr>
                <w:rFonts w:ascii="宋体" w:hAnsi="宋体"/>
                <w:color w:val="000000"/>
                <w:sz w:val="16"/>
                <w:szCs w:val="16"/>
              </w:rPr>
            </w:pPr>
          </w:p>
        </w:tc>
      </w:tr>
      <w:tr w14:paraId="0BB12765">
        <w:tblPrEx>
          <w:tblCellMar>
            <w:top w:w="0" w:type="dxa"/>
            <w:left w:w="108" w:type="dxa"/>
            <w:bottom w:w="0" w:type="dxa"/>
            <w:right w:w="108" w:type="dxa"/>
          </w:tblCellMar>
        </w:tblPrEx>
        <w:trPr>
          <w:trHeight w:val="345" w:hRule="atLeast"/>
        </w:trPr>
        <w:tc>
          <w:tcPr>
            <w:tcW w:w="998" w:type="dxa"/>
            <w:vMerge w:val="restart"/>
            <w:tcBorders>
              <w:top w:val="nil"/>
              <w:left w:val="single" w:color="auto" w:sz="4" w:space="0"/>
              <w:bottom w:val="single" w:color="000000" w:sz="4" w:space="0"/>
              <w:right w:val="nil"/>
            </w:tcBorders>
            <w:vAlign w:val="center"/>
          </w:tcPr>
          <w:p w14:paraId="5D254A59">
            <w:pPr>
              <w:widowControl/>
              <w:jc w:val="center"/>
              <w:rPr>
                <w:rFonts w:ascii="宋体" w:hAnsi="宋体"/>
                <w:color w:val="000000"/>
                <w:sz w:val="16"/>
                <w:szCs w:val="16"/>
              </w:rPr>
            </w:pPr>
            <w:r>
              <w:rPr>
                <w:rFonts w:hint="eastAsia" w:ascii="宋体" w:hAnsi="宋体"/>
                <w:color w:val="000000"/>
                <w:sz w:val="16"/>
                <w:szCs w:val="16"/>
              </w:rPr>
              <w:t>四、</w:t>
            </w:r>
            <w:r>
              <w:rPr>
                <w:color w:val="000000"/>
                <w:sz w:val="16"/>
                <w:szCs w:val="16"/>
              </w:rPr>
              <w:t> </w:t>
            </w:r>
            <w:r>
              <w:rPr>
                <w:rFonts w:hint="eastAsia" w:ascii="宋体" w:hAnsi="宋体"/>
                <w:color w:val="000000"/>
                <w:sz w:val="16"/>
                <w:szCs w:val="16"/>
              </w:rPr>
              <w:t>年度绩效指标完成情况</w:t>
            </w:r>
          </w:p>
        </w:tc>
        <w:tc>
          <w:tcPr>
            <w:tcW w:w="990" w:type="dxa"/>
            <w:tcBorders>
              <w:top w:val="nil"/>
              <w:left w:val="single" w:color="000000" w:sz="4" w:space="0"/>
              <w:bottom w:val="single" w:color="000000" w:sz="4" w:space="0"/>
              <w:right w:val="single" w:color="000000" w:sz="4" w:space="0"/>
            </w:tcBorders>
            <w:vAlign w:val="center"/>
          </w:tcPr>
          <w:p w14:paraId="1380FF8F">
            <w:pPr>
              <w:widowControl/>
              <w:jc w:val="center"/>
              <w:rPr>
                <w:rFonts w:ascii="宋体" w:hAnsi="宋体"/>
                <w:color w:val="000000"/>
                <w:sz w:val="16"/>
                <w:szCs w:val="16"/>
              </w:rPr>
            </w:pPr>
            <w:r>
              <w:rPr>
                <w:rFonts w:hint="eastAsia" w:ascii="宋体" w:hAnsi="宋体"/>
                <w:color w:val="000000"/>
                <w:sz w:val="16"/>
                <w:szCs w:val="16"/>
              </w:rPr>
              <w:t>一级指标</w:t>
            </w:r>
          </w:p>
        </w:tc>
        <w:tc>
          <w:tcPr>
            <w:tcW w:w="1364" w:type="dxa"/>
            <w:gridSpan w:val="4"/>
            <w:tcBorders>
              <w:top w:val="nil"/>
              <w:left w:val="nil"/>
              <w:bottom w:val="single" w:color="000000" w:sz="4" w:space="0"/>
              <w:right w:val="single" w:color="000000" w:sz="4" w:space="0"/>
            </w:tcBorders>
            <w:vAlign w:val="center"/>
          </w:tcPr>
          <w:p w14:paraId="36CF1DEA">
            <w:pPr>
              <w:widowControl/>
              <w:jc w:val="center"/>
              <w:rPr>
                <w:rFonts w:ascii="宋体" w:hAnsi="宋体"/>
                <w:color w:val="000000"/>
                <w:sz w:val="16"/>
                <w:szCs w:val="16"/>
              </w:rPr>
            </w:pPr>
            <w:r>
              <w:rPr>
                <w:rFonts w:hint="eastAsia" w:ascii="宋体" w:hAnsi="宋体"/>
                <w:color w:val="000000"/>
                <w:sz w:val="16"/>
                <w:szCs w:val="16"/>
              </w:rPr>
              <w:t>二级指标</w:t>
            </w:r>
          </w:p>
        </w:tc>
        <w:tc>
          <w:tcPr>
            <w:tcW w:w="1424" w:type="dxa"/>
            <w:gridSpan w:val="2"/>
            <w:tcBorders>
              <w:top w:val="single" w:color="000000" w:sz="4" w:space="0"/>
              <w:left w:val="nil"/>
              <w:bottom w:val="single" w:color="000000" w:sz="4" w:space="0"/>
              <w:right w:val="single" w:color="000000" w:sz="4" w:space="0"/>
            </w:tcBorders>
            <w:vAlign w:val="center"/>
          </w:tcPr>
          <w:p w14:paraId="2D2746EA">
            <w:pPr>
              <w:widowControl/>
              <w:jc w:val="center"/>
              <w:rPr>
                <w:rFonts w:ascii="宋体" w:hAnsi="宋体"/>
                <w:color w:val="000000"/>
                <w:sz w:val="16"/>
                <w:szCs w:val="16"/>
              </w:rPr>
            </w:pPr>
            <w:r>
              <w:rPr>
                <w:rFonts w:hint="eastAsia" w:ascii="宋体" w:hAnsi="宋体"/>
                <w:color w:val="000000"/>
                <w:sz w:val="16"/>
                <w:szCs w:val="16"/>
              </w:rPr>
              <w:t>三级指标</w:t>
            </w:r>
          </w:p>
        </w:tc>
        <w:tc>
          <w:tcPr>
            <w:tcW w:w="993" w:type="dxa"/>
            <w:gridSpan w:val="3"/>
            <w:tcBorders>
              <w:top w:val="nil"/>
              <w:left w:val="nil"/>
              <w:bottom w:val="single" w:color="000000" w:sz="4" w:space="0"/>
              <w:right w:val="single" w:color="000000" w:sz="4" w:space="0"/>
            </w:tcBorders>
            <w:vAlign w:val="center"/>
          </w:tcPr>
          <w:p w14:paraId="17B35086">
            <w:pPr>
              <w:widowControl/>
              <w:jc w:val="center"/>
              <w:rPr>
                <w:rFonts w:ascii="宋体" w:hAnsi="宋体"/>
                <w:color w:val="000000"/>
                <w:sz w:val="16"/>
                <w:szCs w:val="16"/>
              </w:rPr>
            </w:pPr>
            <w:r>
              <w:rPr>
                <w:rFonts w:hint="eastAsia" w:ascii="宋体" w:hAnsi="宋体"/>
                <w:color w:val="000000"/>
                <w:sz w:val="16"/>
                <w:szCs w:val="16"/>
              </w:rPr>
              <w:t>预期指标值</w:t>
            </w:r>
          </w:p>
        </w:tc>
        <w:tc>
          <w:tcPr>
            <w:tcW w:w="1646" w:type="dxa"/>
            <w:gridSpan w:val="3"/>
            <w:tcBorders>
              <w:top w:val="nil"/>
              <w:left w:val="nil"/>
              <w:bottom w:val="single" w:color="000000" w:sz="4" w:space="0"/>
              <w:right w:val="single" w:color="000000" w:sz="4" w:space="0"/>
            </w:tcBorders>
            <w:vAlign w:val="center"/>
          </w:tcPr>
          <w:p w14:paraId="4AB9897B">
            <w:pPr>
              <w:widowControl/>
              <w:jc w:val="center"/>
              <w:rPr>
                <w:rFonts w:ascii="宋体" w:hAnsi="宋体"/>
                <w:color w:val="000000"/>
                <w:sz w:val="16"/>
                <w:szCs w:val="16"/>
              </w:rPr>
            </w:pPr>
            <w:r>
              <w:rPr>
                <w:rFonts w:hint="eastAsia" w:ascii="宋体" w:hAnsi="宋体"/>
                <w:color w:val="000000"/>
                <w:sz w:val="16"/>
                <w:szCs w:val="16"/>
              </w:rPr>
              <w:t>实际完成值</w:t>
            </w:r>
          </w:p>
        </w:tc>
        <w:tc>
          <w:tcPr>
            <w:tcW w:w="1669" w:type="dxa"/>
            <w:tcBorders>
              <w:top w:val="nil"/>
              <w:left w:val="nil"/>
              <w:bottom w:val="single" w:color="000000" w:sz="4" w:space="0"/>
              <w:right w:val="single" w:color="000000" w:sz="4" w:space="0"/>
            </w:tcBorders>
            <w:vAlign w:val="center"/>
          </w:tcPr>
          <w:p w14:paraId="032953B2">
            <w:pPr>
              <w:widowControl/>
              <w:jc w:val="center"/>
              <w:rPr>
                <w:rFonts w:ascii="宋体" w:hAnsi="宋体"/>
                <w:color w:val="000000"/>
                <w:sz w:val="16"/>
                <w:szCs w:val="16"/>
              </w:rPr>
            </w:pPr>
            <w:r>
              <w:rPr>
                <w:rFonts w:hint="eastAsia" w:ascii="宋体" w:hAnsi="宋体"/>
                <w:color w:val="000000"/>
                <w:sz w:val="16"/>
                <w:szCs w:val="16"/>
              </w:rPr>
              <w:t>自评得分</w:t>
            </w:r>
          </w:p>
        </w:tc>
      </w:tr>
      <w:tr w14:paraId="112E4706">
        <w:tblPrEx>
          <w:tblCellMar>
            <w:top w:w="0" w:type="dxa"/>
            <w:left w:w="108" w:type="dxa"/>
            <w:bottom w:w="0" w:type="dxa"/>
            <w:right w:w="108" w:type="dxa"/>
          </w:tblCellMar>
        </w:tblPrEx>
        <w:trPr>
          <w:trHeight w:val="270" w:hRule="atLeast"/>
        </w:trPr>
        <w:tc>
          <w:tcPr>
            <w:tcW w:w="998" w:type="dxa"/>
            <w:vMerge w:val="continue"/>
            <w:tcBorders>
              <w:top w:val="nil"/>
              <w:left w:val="single" w:color="auto" w:sz="4" w:space="0"/>
              <w:bottom w:val="single" w:color="000000" w:sz="4" w:space="0"/>
              <w:right w:val="nil"/>
            </w:tcBorders>
            <w:vAlign w:val="center"/>
          </w:tcPr>
          <w:p w14:paraId="57043FD7">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048E9499">
            <w:pPr>
              <w:widowControl/>
              <w:jc w:val="center"/>
              <w:rPr>
                <w:rFonts w:ascii="宋体" w:hAnsi="宋体"/>
                <w:color w:val="000000"/>
                <w:sz w:val="16"/>
                <w:szCs w:val="16"/>
              </w:rPr>
            </w:pPr>
            <w:r>
              <w:rPr>
                <w:rFonts w:hint="eastAsia" w:ascii="宋体" w:hAnsi="宋体"/>
                <w:color w:val="000000"/>
                <w:sz w:val="16"/>
                <w:szCs w:val="16"/>
              </w:rPr>
              <w:t>产出指标（50）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148A329C">
            <w:pPr>
              <w:widowControl/>
              <w:jc w:val="center"/>
              <w:rPr>
                <w:rFonts w:ascii="宋体" w:hAnsi="宋体"/>
                <w:color w:val="000000"/>
                <w:sz w:val="16"/>
                <w:szCs w:val="16"/>
              </w:rPr>
            </w:pPr>
            <w:r>
              <w:rPr>
                <w:rFonts w:hint="eastAsia" w:ascii="宋体" w:hAnsi="宋体"/>
                <w:color w:val="000000"/>
                <w:sz w:val="16"/>
                <w:szCs w:val="16"/>
              </w:rPr>
              <w:t>数量指标</w:t>
            </w:r>
          </w:p>
        </w:tc>
        <w:tc>
          <w:tcPr>
            <w:tcW w:w="1424" w:type="dxa"/>
            <w:gridSpan w:val="2"/>
            <w:tcBorders>
              <w:top w:val="single" w:color="000000" w:sz="4" w:space="0"/>
              <w:left w:val="nil"/>
              <w:bottom w:val="single" w:color="000000" w:sz="4" w:space="0"/>
              <w:right w:val="single" w:color="000000" w:sz="4" w:space="0"/>
            </w:tcBorders>
            <w:vAlign w:val="center"/>
          </w:tcPr>
          <w:p w14:paraId="13EE3354">
            <w:pPr>
              <w:widowControl/>
              <w:jc w:val="left"/>
              <w:rPr>
                <w:rFonts w:ascii="宋体" w:hAnsi="宋体"/>
                <w:color w:val="000000"/>
                <w:sz w:val="16"/>
                <w:szCs w:val="16"/>
              </w:rPr>
            </w:pPr>
            <w:r>
              <w:rPr>
                <w:rFonts w:hint="eastAsia" w:ascii="宋体" w:hAnsi="宋体"/>
                <w:color w:val="000000"/>
                <w:sz w:val="16"/>
                <w:szCs w:val="16"/>
              </w:rPr>
              <w:t>奖励、慰问人次</w:t>
            </w:r>
          </w:p>
        </w:tc>
        <w:tc>
          <w:tcPr>
            <w:tcW w:w="993" w:type="dxa"/>
            <w:gridSpan w:val="3"/>
            <w:tcBorders>
              <w:top w:val="nil"/>
              <w:left w:val="nil"/>
              <w:bottom w:val="single" w:color="000000" w:sz="4" w:space="0"/>
              <w:right w:val="single" w:color="000000" w:sz="4" w:space="0"/>
            </w:tcBorders>
            <w:vAlign w:val="center"/>
          </w:tcPr>
          <w:p w14:paraId="68B4C81E">
            <w:pPr>
              <w:widowControl/>
              <w:jc w:val="center"/>
              <w:rPr>
                <w:rFonts w:ascii="宋体" w:hAnsi="宋体" w:eastAsia="宋体"/>
                <w:color w:val="000000"/>
                <w:sz w:val="16"/>
                <w:szCs w:val="16"/>
              </w:rPr>
            </w:pPr>
            <w:r>
              <w:rPr>
                <w:rFonts w:hint="eastAsia" w:ascii="宋体" w:hAnsi="宋体"/>
                <w:color w:val="000000"/>
                <w:sz w:val="16"/>
                <w:szCs w:val="16"/>
              </w:rPr>
              <w:t>100</w:t>
            </w:r>
          </w:p>
        </w:tc>
        <w:tc>
          <w:tcPr>
            <w:tcW w:w="1646" w:type="dxa"/>
            <w:gridSpan w:val="3"/>
            <w:tcBorders>
              <w:top w:val="nil"/>
              <w:left w:val="nil"/>
              <w:bottom w:val="single" w:color="000000" w:sz="4" w:space="0"/>
              <w:right w:val="single" w:color="000000" w:sz="4" w:space="0"/>
            </w:tcBorders>
            <w:vAlign w:val="center"/>
          </w:tcPr>
          <w:p w14:paraId="5B58F02F">
            <w:pPr>
              <w:widowControl/>
              <w:jc w:val="center"/>
              <w:rPr>
                <w:rFonts w:ascii="宋体" w:hAnsi="宋体" w:eastAsia="宋体"/>
                <w:color w:val="000000"/>
                <w:sz w:val="16"/>
                <w:szCs w:val="16"/>
              </w:rPr>
            </w:pPr>
            <w:r>
              <w:rPr>
                <w:rFonts w:hint="eastAsia" w:ascii="宋体" w:hAnsi="宋体"/>
                <w:color w:val="000000"/>
                <w:sz w:val="16"/>
                <w:szCs w:val="16"/>
              </w:rPr>
              <w:t>100</w:t>
            </w:r>
          </w:p>
        </w:tc>
        <w:tc>
          <w:tcPr>
            <w:tcW w:w="1669" w:type="dxa"/>
            <w:tcBorders>
              <w:top w:val="nil"/>
              <w:left w:val="nil"/>
              <w:bottom w:val="single" w:color="000000" w:sz="4" w:space="0"/>
              <w:right w:val="single" w:color="000000" w:sz="4" w:space="0"/>
            </w:tcBorders>
            <w:vAlign w:val="center"/>
          </w:tcPr>
          <w:p w14:paraId="7838FEF7">
            <w:pPr>
              <w:widowControl/>
              <w:jc w:val="center"/>
              <w:rPr>
                <w:rFonts w:ascii="宋体" w:hAnsi="宋体" w:eastAsia="宋体"/>
                <w:color w:val="000000"/>
                <w:sz w:val="16"/>
                <w:szCs w:val="16"/>
              </w:rPr>
            </w:pPr>
            <w:r>
              <w:rPr>
                <w:rFonts w:hint="eastAsia" w:ascii="宋体" w:hAnsi="宋体"/>
                <w:color w:val="000000"/>
                <w:sz w:val="16"/>
                <w:szCs w:val="16"/>
              </w:rPr>
              <w:t>15</w:t>
            </w:r>
          </w:p>
        </w:tc>
      </w:tr>
      <w:tr w14:paraId="6A6FC61C">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02CB8AB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60049D0">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768C4AA3">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1016034F">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492F66C4">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108CD63B">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23BFCAB2">
            <w:pPr>
              <w:widowControl/>
              <w:jc w:val="center"/>
              <w:rPr>
                <w:color w:val="000000"/>
                <w:szCs w:val="21"/>
              </w:rPr>
            </w:pPr>
            <w:r>
              <w:rPr>
                <w:color w:val="000000"/>
                <w:szCs w:val="21"/>
              </w:rPr>
              <w:t>　</w:t>
            </w:r>
          </w:p>
        </w:tc>
      </w:tr>
      <w:tr w14:paraId="42CF005B">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68D5E140">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57BD5C2">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0B1D1D10">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68DA7B99">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4B6974FD">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3F677664">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5F562ADE">
            <w:pPr>
              <w:widowControl/>
              <w:jc w:val="center"/>
              <w:rPr>
                <w:color w:val="000000"/>
                <w:szCs w:val="21"/>
              </w:rPr>
            </w:pPr>
            <w:r>
              <w:rPr>
                <w:color w:val="000000"/>
                <w:szCs w:val="21"/>
              </w:rPr>
              <w:t>　</w:t>
            </w:r>
          </w:p>
        </w:tc>
      </w:tr>
      <w:tr w14:paraId="6C5F6455">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A5673C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2BEC4F9">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33D774FE">
            <w:pPr>
              <w:widowControl/>
              <w:jc w:val="center"/>
              <w:rPr>
                <w:rFonts w:ascii="宋体" w:hAnsi="宋体"/>
                <w:color w:val="000000"/>
                <w:sz w:val="16"/>
                <w:szCs w:val="16"/>
              </w:rPr>
            </w:pPr>
            <w:r>
              <w:rPr>
                <w:rFonts w:hint="eastAsia" w:ascii="宋体" w:hAnsi="宋体"/>
                <w:color w:val="000000"/>
                <w:sz w:val="16"/>
                <w:szCs w:val="16"/>
              </w:rPr>
              <w:t>质量指标</w:t>
            </w:r>
          </w:p>
        </w:tc>
        <w:tc>
          <w:tcPr>
            <w:tcW w:w="1424" w:type="dxa"/>
            <w:gridSpan w:val="2"/>
            <w:tcBorders>
              <w:top w:val="single" w:color="000000" w:sz="4" w:space="0"/>
              <w:left w:val="nil"/>
              <w:bottom w:val="single" w:color="000000" w:sz="4" w:space="0"/>
              <w:right w:val="single" w:color="000000" w:sz="4" w:space="0"/>
            </w:tcBorders>
            <w:vAlign w:val="center"/>
          </w:tcPr>
          <w:p w14:paraId="228D2EF9">
            <w:pPr>
              <w:widowControl/>
              <w:jc w:val="left"/>
              <w:rPr>
                <w:rFonts w:ascii="宋体" w:hAnsi="宋体"/>
                <w:color w:val="000000"/>
                <w:sz w:val="16"/>
                <w:szCs w:val="16"/>
              </w:rPr>
            </w:pPr>
            <w:r>
              <w:rPr>
                <w:rFonts w:hint="eastAsia" w:ascii="宋体" w:hAnsi="宋体"/>
                <w:color w:val="000000"/>
                <w:sz w:val="16"/>
                <w:szCs w:val="16"/>
              </w:rPr>
              <w:t>群众工作中心任务完成率</w:t>
            </w:r>
          </w:p>
        </w:tc>
        <w:tc>
          <w:tcPr>
            <w:tcW w:w="993" w:type="dxa"/>
            <w:gridSpan w:val="3"/>
            <w:tcBorders>
              <w:top w:val="nil"/>
              <w:left w:val="nil"/>
              <w:bottom w:val="single" w:color="000000" w:sz="4" w:space="0"/>
              <w:right w:val="single" w:color="000000" w:sz="4" w:space="0"/>
            </w:tcBorders>
            <w:vAlign w:val="center"/>
          </w:tcPr>
          <w:p w14:paraId="7A00FAF2">
            <w:pPr>
              <w:widowControl/>
              <w:jc w:val="center"/>
              <w:rPr>
                <w:rFonts w:ascii="宋体" w:hAnsi="宋体"/>
                <w:color w:val="000000"/>
                <w:sz w:val="16"/>
                <w:szCs w:val="16"/>
              </w:rPr>
            </w:pPr>
            <w:r>
              <w:rPr>
                <w:rFonts w:hint="eastAsia" w:ascii="宋体" w:hAnsi="宋体"/>
                <w:color w:val="000000"/>
                <w:sz w:val="16"/>
                <w:szCs w:val="16"/>
              </w:rPr>
              <w:t>100</w:t>
            </w:r>
          </w:p>
        </w:tc>
        <w:tc>
          <w:tcPr>
            <w:tcW w:w="1646" w:type="dxa"/>
            <w:gridSpan w:val="3"/>
            <w:tcBorders>
              <w:top w:val="nil"/>
              <w:left w:val="nil"/>
              <w:bottom w:val="single" w:color="000000" w:sz="4" w:space="0"/>
              <w:right w:val="single" w:color="000000" w:sz="4" w:space="0"/>
            </w:tcBorders>
            <w:vAlign w:val="center"/>
          </w:tcPr>
          <w:p w14:paraId="05B84D58">
            <w:pPr>
              <w:widowControl/>
              <w:jc w:val="center"/>
              <w:rPr>
                <w:rFonts w:ascii="宋体" w:hAnsi="宋体"/>
                <w:color w:val="000000"/>
                <w:sz w:val="16"/>
                <w:szCs w:val="16"/>
              </w:rPr>
            </w:pPr>
            <w:r>
              <w:rPr>
                <w:rFonts w:hint="eastAsia" w:ascii="宋体" w:hAnsi="宋体"/>
                <w:color w:val="000000"/>
                <w:sz w:val="16"/>
                <w:szCs w:val="16"/>
              </w:rPr>
              <w:t>100</w:t>
            </w:r>
          </w:p>
        </w:tc>
        <w:tc>
          <w:tcPr>
            <w:tcW w:w="1669" w:type="dxa"/>
            <w:tcBorders>
              <w:top w:val="nil"/>
              <w:left w:val="nil"/>
              <w:bottom w:val="single" w:color="000000" w:sz="4" w:space="0"/>
              <w:right w:val="single" w:color="000000" w:sz="4" w:space="0"/>
            </w:tcBorders>
            <w:vAlign w:val="center"/>
          </w:tcPr>
          <w:p w14:paraId="2AB30EB7">
            <w:pPr>
              <w:widowControl/>
              <w:jc w:val="center"/>
              <w:rPr>
                <w:rFonts w:ascii="宋体" w:hAnsi="宋体"/>
                <w:color w:val="000000"/>
                <w:sz w:val="16"/>
                <w:szCs w:val="16"/>
              </w:rPr>
            </w:pPr>
            <w:r>
              <w:rPr>
                <w:rFonts w:hint="eastAsia" w:ascii="宋体" w:hAnsi="宋体"/>
                <w:color w:val="000000"/>
                <w:sz w:val="16"/>
                <w:szCs w:val="16"/>
              </w:rPr>
              <w:t>12</w:t>
            </w:r>
          </w:p>
        </w:tc>
      </w:tr>
      <w:tr w14:paraId="316425E9">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0E930C9">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7971DB4E">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2080164F">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752022C">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882CF07">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38D32AF1">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40F1A260">
            <w:pPr>
              <w:widowControl/>
              <w:jc w:val="center"/>
              <w:rPr>
                <w:color w:val="000000"/>
                <w:szCs w:val="21"/>
              </w:rPr>
            </w:pPr>
            <w:r>
              <w:rPr>
                <w:color w:val="000000"/>
                <w:szCs w:val="21"/>
              </w:rPr>
              <w:t>　</w:t>
            </w:r>
          </w:p>
        </w:tc>
      </w:tr>
      <w:tr w14:paraId="061268C2">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4576910">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311F2F8">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730968BD">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C0F09FB">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22655AB8">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0CCE684A">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23842C5A">
            <w:pPr>
              <w:widowControl/>
              <w:jc w:val="center"/>
              <w:rPr>
                <w:color w:val="000000"/>
                <w:szCs w:val="21"/>
              </w:rPr>
            </w:pPr>
            <w:r>
              <w:rPr>
                <w:color w:val="000000"/>
                <w:szCs w:val="21"/>
              </w:rPr>
              <w:t>　</w:t>
            </w:r>
          </w:p>
        </w:tc>
      </w:tr>
      <w:tr w14:paraId="3ED48FB2">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65046A34">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6D4C09D">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6C2C630A">
            <w:pPr>
              <w:widowControl/>
              <w:jc w:val="center"/>
              <w:rPr>
                <w:rFonts w:ascii="宋体" w:hAnsi="宋体"/>
                <w:color w:val="000000"/>
                <w:sz w:val="16"/>
                <w:szCs w:val="16"/>
              </w:rPr>
            </w:pPr>
            <w:r>
              <w:rPr>
                <w:rFonts w:hint="eastAsia" w:ascii="宋体" w:hAnsi="宋体"/>
                <w:color w:val="000000"/>
                <w:sz w:val="16"/>
                <w:szCs w:val="16"/>
              </w:rPr>
              <w:t>时效指标</w:t>
            </w:r>
          </w:p>
        </w:tc>
        <w:tc>
          <w:tcPr>
            <w:tcW w:w="1424" w:type="dxa"/>
            <w:gridSpan w:val="2"/>
            <w:tcBorders>
              <w:top w:val="single" w:color="000000" w:sz="4" w:space="0"/>
              <w:left w:val="nil"/>
              <w:bottom w:val="single" w:color="000000" w:sz="4" w:space="0"/>
              <w:right w:val="single" w:color="000000" w:sz="4" w:space="0"/>
            </w:tcBorders>
            <w:vAlign w:val="center"/>
          </w:tcPr>
          <w:p w14:paraId="481F3BCF">
            <w:pPr>
              <w:widowControl/>
              <w:jc w:val="left"/>
              <w:rPr>
                <w:rFonts w:ascii="宋体" w:hAnsi="宋体"/>
                <w:color w:val="000000"/>
                <w:sz w:val="16"/>
                <w:szCs w:val="16"/>
              </w:rPr>
            </w:pPr>
            <w:r>
              <w:rPr>
                <w:rFonts w:hint="eastAsia" w:ascii="宋体" w:hAnsi="宋体"/>
                <w:color w:val="000000"/>
                <w:sz w:val="16"/>
                <w:szCs w:val="16"/>
              </w:rPr>
              <w:t>　完成率</w:t>
            </w:r>
          </w:p>
        </w:tc>
        <w:tc>
          <w:tcPr>
            <w:tcW w:w="993" w:type="dxa"/>
            <w:gridSpan w:val="3"/>
            <w:tcBorders>
              <w:top w:val="nil"/>
              <w:left w:val="nil"/>
              <w:bottom w:val="single" w:color="000000" w:sz="4" w:space="0"/>
              <w:right w:val="single" w:color="000000" w:sz="4" w:space="0"/>
            </w:tcBorders>
            <w:vAlign w:val="center"/>
          </w:tcPr>
          <w:p w14:paraId="684FA518">
            <w:pPr>
              <w:widowControl/>
              <w:jc w:val="center"/>
              <w:rPr>
                <w:color w:val="000000"/>
                <w:szCs w:val="21"/>
              </w:rPr>
            </w:pPr>
            <w:r>
              <w:rPr>
                <w:rFonts w:hint="eastAsia" w:ascii="宋体" w:hAnsi="宋体"/>
                <w:color w:val="000000"/>
                <w:sz w:val="16"/>
                <w:szCs w:val="16"/>
              </w:rPr>
              <w:t>100</w:t>
            </w: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12719A70">
            <w:pPr>
              <w:widowControl/>
              <w:jc w:val="center"/>
              <w:rPr>
                <w:color w:val="000000"/>
                <w:szCs w:val="21"/>
              </w:rPr>
            </w:pPr>
            <w:r>
              <w:rPr>
                <w:rFonts w:hint="eastAsia" w:ascii="宋体" w:hAnsi="宋体"/>
                <w:color w:val="000000"/>
                <w:sz w:val="16"/>
                <w:szCs w:val="16"/>
              </w:rPr>
              <w:t>100</w:t>
            </w:r>
            <w:r>
              <w:rPr>
                <w:color w:val="000000"/>
                <w:szCs w:val="21"/>
              </w:rPr>
              <w:t>　</w:t>
            </w:r>
          </w:p>
        </w:tc>
        <w:tc>
          <w:tcPr>
            <w:tcW w:w="1669" w:type="dxa"/>
            <w:tcBorders>
              <w:top w:val="nil"/>
              <w:left w:val="nil"/>
              <w:bottom w:val="single" w:color="000000" w:sz="4" w:space="0"/>
              <w:right w:val="single" w:color="000000" w:sz="4" w:space="0"/>
            </w:tcBorders>
            <w:vAlign w:val="center"/>
          </w:tcPr>
          <w:p w14:paraId="4386311E">
            <w:pPr>
              <w:widowControl/>
              <w:jc w:val="center"/>
              <w:rPr>
                <w:color w:val="000000"/>
                <w:szCs w:val="21"/>
              </w:rPr>
            </w:pPr>
            <w:r>
              <w:rPr>
                <w:rFonts w:hint="eastAsia"/>
                <w:color w:val="000000"/>
                <w:szCs w:val="21"/>
              </w:rPr>
              <w:t>12</w:t>
            </w:r>
            <w:r>
              <w:rPr>
                <w:color w:val="000000"/>
                <w:szCs w:val="21"/>
              </w:rPr>
              <w:t>　</w:t>
            </w:r>
          </w:p>
        </w:tc>
      </w:tr>
      <w:tr w14:paraId="34AE5340">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0C6C96C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39E1E29">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96340AA">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10174652">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130FF0C2">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5C232B2F">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2B74F359">
            <w:pPr>
              <w:widowControl/>
              <w:jc w:val="center"/>
              <w:rPr>
                <w:color w:val="000000"/>
                <w:szCs w:val="21"/>
              </w:rPr>
            </w:pPr>
            <w:r>
              <w:rPr>
                <w:color w:val="000000"/>
                <w:szCs w:val="21"/>
              </w:rPr>
              <w:t>　</w:t>
            </w:r>
          </w:p>
        </w:tc>
      </w:tr>
      <w:tr w14:paraId="4C4674EE">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C3DBF55">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7B8D19C2">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049791A6">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49653542">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34F7B34F">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493952A9">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4D6BF7AB">
            <w:pPr>
              <w:widowControl/>
              <w:jc w:val="center"/>
              <w:rPr>
                <w:color w:val="000000"/>
                <w:szCs w:val="21"/>
              </w:rPr>
            </w:pPr>
            <w:r>
              <w:rPr>
                <w:color w:val="000000"/>
                <w:szCs w:val="21"/>
              </w:rPr>
              <w:t>　</w:t>
            </w:r>
          </w:p>
        </w:tc>
      </w:tr>
      <w:tr w14:paraId="13B44673">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341C8FC6">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9516ABB">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12CBFFBA">
            <w:pPr>
              <w:widowControl/>
              <w:jc w:val="center"/>
              <w:rPr>
                <w:rFonts w:ascii="宋体" w:hAnsi="宋体"/>
                <w:color w:val="000000"/>
                <w:sz w:val="16"/>
                <w:szCs w:val="16"/>
              </w:rPr>
            </w:pPr>
            <w:r>
              <w:rPr>
                <w:rFonts w:hint="eastAsia" w:ascii="宋体" w:hAnsi="宋体"/>
                <w:color w:val="000000"/>
                <w:sz w:val="16"/>
                <w:szCs w:val="16"/>
              </w:rPr>
              <w:t>成本指标</w:t>
            </w:r>
          </w:p>
        </w:tc>
        <w:tc>
          <w:tcPr>
            <w:tcW w:w="1424" w:type="dxa"/>
            <w:gridSpan w:val="2"/>
            <w:tcBorders>
              <w:top w:val="single" w:color="000000" w:sz="4" w:space="0"/>
              <w:left w:val="nil"/>
              <w:bottom w:val="single" w:color="000000" w:sz="4" w:space="0"/>
              <w:right w:val="single" w:color="000000" w:sz="4" w:space="0"/>
            </w:tcBorders>
            <w:vAlign w:val="center"/>
          </w:tcPr>
          <w:p w14:paraId="2E0B1E02">
            <w:pPr>
              <w:widowControl/>
              <w:jc w:val="left"/>
              <w:rPr>
                <w:rFonts w:ascii="宋体" w:hAnsi="宋体"/>
                <w:color w:val="000000"/>
                <w:sz w:val="16"/>
                <w:szCs w:val="16"/>
              </w:rPr>
            </w:pPr>
            <w:r>
              <w:rPr>
                <w:rFonts w:hint="eastAsia" w:ascii="宋体" w:hAnsi="宋体"/>
                <w:color w:val="000000"/>
                <w:sz w:val="16"/>
                <w:szCs w:val="16"/>
              </w:rPr>
              <w:t>项目按时完成率</w:t>
            </w:r>
          </w:p>
        </w:tc>
        <w:tc>
          <w:tcPr>
            <w:tcW w:w="993" w:type="dxa"/>
            <w:gridSpan w:val="3"/>
            <w:tcBorders>
              <w:top w:val="nil"/>
              <w:left w:val="nil"/>
              <w:bottom w:val="single" w:color="000000" w:sz="4" w:space="0"/>
              <w:right w:val="single" w:color="000000" w:sz="4" w:space="0"/>
            </w:tcBorders>
            <w:vAlign w:val="center"/>
          </w:tcPr>
          <w:p w14:paraId="6CDC0737">
            <w:pPr>
              <w:widowControl/>
              <w:jc w:val="center"/>
              <w:rPr>
                <w:color w:val="000000"/>
                <w:szCs w:val="21"/>
              </w:rPr>
            </w:pPr>
            <w:r>
              <w:rPr>
                <w:rFonts w:hint="eastAsia" w:ascii="宋体" w:hAnsi="宋体"/>
                <w:color w:val="000000"/>
                <w:sz w:val="16"/>
                <w:szCs w:val="16"/>
              </w:rPr>
              <w:t>100</w:t>
            </w: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353C3D9B">
            <w:pPr>
              <w:widowControl/>
              <w:jc w:val="center"/>
              <w:rPr>
                <w:color w:val="000000"/>
                <w:szCs w:val="21"/>
              </w:rPr>
            </w:pPr>
            <w:r>
              <w:rPr>
                <w:rFonts w:hint="eastAsia" w:ascii="宋体" w:hAnsi="宋体"/>
                <w:color w:val="000000"/>
                <w:sz w:val="16"/>
                <w:szCs w:val="16"/>
              </w:rPr>
              <w:t>100</w:t>
            </w:r>
            <w:r>
              <w:rPr>
                <w:color w:val="000000"/>
                <w:szCs w:val="21"/>
              </w:rPr>
              <w:t>　</w:t>
            </w:r>
          </w:p>
        </w:tc>
        <w:tc>
          <w:tcPr>
            <w:tcW w:w="1669" w:type="dxa"/>
            <w:tcBorders>
              <w:top w:val="nil"/>
              <w:left w:val="nil"/>
              <w:bottom w:val="single" w:color="000000" w:sz="4" w:space="0"/>
              <w:right w:val="single" w:color="000000" w:sz="4" w:space="0"/>
            </w:tcBorders>
            <w:vAlign w:val="center"/>
          </w:tcPr>
          <w:p w14:paraId="62DBF1FD">
            <w:pPr>
              <w:widowControl/>
              <w:jc w:val="center"/>
              <w:rPr>
                <w:color w:val="000000"/>
                <w:szCs w:val="21"/>
              </w:rPr>
            </w:pPr>
            <w:r>
              <w:rPr>
                <w:rFonts w:hint="eastAsia"/>
                <w:color w:val="000000"/>
                <w:szCs w:val="21"/>
              </w:rPr>
              <w:t>11</w:t>
            </w:r>
            <w:r>
              <w:rPr>
                <w:color w:val="000000"/>
                <w:szCs w:val="21"/>
              </w:rPr>
              <w:t>　</w:t>
            </w:r>
          </w:p>
        </w:tc>
      </w:tr>
      <w:tr w14:paraId="755F5757">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D66A1CC">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42A01E9">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0DA0801E">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2931E41">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14DDE7C4">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791B00B0">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5E538687">
            <w:pPr>
              <w:widowControl/>
              <w:jc w:val="center"/>
              <w:rPr>
                <w:color w:val="000000"/>
                <w:szCs w:val="21"/>
              </w:rPr>
            </w:pPr>
            <w:r>
              <w:rPr>
                <w:color w:val="000000"/>
                <w:szCs w:val="21"/>
              </w:rPr>
              <w:t>　</w:t>
            </w:r>
          </w:p>
        </w:tc>
      </w:tr>
      <w:tr w14:paraId="30B2197B">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3CDA0334">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0C2376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78D28122">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A5B8A85">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78503C67">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1331E10A">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174FFF91">
            <w:pPr>
              <w:widowControl/>
              <w:jc w:val="center"/>
              <w:rPr>
                <w:color w:val="000000"/>
                <w:szCs w:val="21"/>
              </w:rPr>
            </w:pPr>
            <w:r>
              <w:rPr>
                <w:color w:val="000000"/>
                <w:szCs w:val="21"/>
              </w:rPr>
              <w:t>　</w:t>
            </w:r>
          </w:p>
        </w:tc>
      </w:tr>
      <w:tr w14:paraId="4C4F823D">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E280724">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27B93885">
            <w:pPr>
              <w:widowControl/>
              <w:jc w:val="center"/>
              <w:rPr>
                <w:rFonts w:ascii="宋体" w:hAnsi="宋体"/>
                <w:color w:val="000000"/>
                <w:sz w:val="16"/>
                <w:szCs w:val="16"/>
              </w:rPr>
            </w:pPr>
            <w:r>
              <w:rPr>
                <w:rFonts w:hint="eastAsia" w:ascii="宋体" w:hAnsi="宋体"/>
                <w:color w:val="000000"/>
                <w:sz w:val="16"/>
                <w:szCs w:val="16"/>
              </w:rPr>
              <w:t>效益指标（30）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26133D53">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424" w:type="dxa"/>
            <w:gridSpan w:val="2"/>
            <w:tcBorders>
              <w:top w:val="single" w:color="000000" w:sz="4" w:space="0"/>
              <w:left w:val="nil"/>
              <w:bottom w:val="single" w:color="000000" w:sz="4" w:space="0"/>
              <w:right w:val="single" w:color="000000" w:sz="4" w:space="0"/>
            </w:tcBorders>
            <w:vAlign w:val="center"/>
          </w:tcPr>
          <w:p w14:paraId="0F6F8DED">
            <w:pPr>
              <w:widowControl/>
              <w:jc w:val="left"/>
              <w:rPr>
                <w:rFonts w:ascii="宋体" w:hAnsi="宋体"/>
                <w:color w:val="000000"/>
                <w:sz w:val="16"/>
                <w:szCs w:val="16"/>
              </w:rPr>
            </w:pPr>
            <w:r>
              <w:rPr>
                <w:rFonts w:hint="eastAsia" w:ascii="宋体" w:hAnsi="宋体"/>
                <w:color w:val="000000"/>
                <w:sz w:val="16"/>
                <w:szCs w:val="16"/>
              </w:rPr>
              <w:t>国民经济发展贡献率　</w:t>
            </w:r>
          </w:p>
        </w:tc>
        <w:tc>
          <w:tcPr>
            <w:tcW w:w="993" w:type="dxa"/>
            <w:gridSpan w:val="3"/>
            <w:tcBorders>
              <w:top w:val="nil"/>
              <w:left w:val="nil"/>
              <w:bottom w:val="single" w:color="000000" w:sz="4" w:space="0"/>
              <w:right w:val="single" w:color="000000" w:sz="4" w:space="0"/>
            </w:tcBorders>
            <w:vAlign w:val="center"/>
          </w:tcPr>
          <w:p w14:paraId="6AC389D7">
            <w:pPr>
              <w:widowControl/>
              <w:jc w:val="center"/>
              <w:rPr>
                <w:color w:val="000000"/>
                <w:szCs w:val="21"/>
              </w:rPr>
            </w:pPr>
            <w:r>
              <w:rPr>
                <w:rFonts w:hint="eastAsia" w:ascii="宋体" w:hAnsi="宋体"/>
                <w:color w:val="000000"/>
                <w:sz w:val="16"/>
                <w:szCs w:val="16"/>
              </w:rPr>
              <w:t>100</w:t>
            </w: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30E09523">
            <w:pPr>
              <w:widowControl/>
              <w:jc w:val="center"/>
              <w:rPr>
                <w:color w:val="000000"/>
                <w:szCs w:val="21"/>
              </w:rPr>
            </w:pPr>
            <w:r>
              <w:rPr>
                <w:rFonts w:hint="eastAsia" w:ascii="宋体" w:hAnsi="宋体"/>
                <w:color w:val="000000"/>
                <w:sz w:val="16"/>
                <w:szCs w:val="16"/>
              </w:rPr>
              <w:t>100</w:t>
            </w:r>
            <w:r>
              <w:rPr>
                <w:color w:val="000000"/>
                <w:szCs w:val="21"/>
              </w:rPr>
              <w:t>　</w:t>
            </w:r>
          </w:p>
        </w:tc>
        <w:tc>
          <w:tcPr>
            <w:tcW w:w="1669" w:type="dxa"/>
            <w:tcBorders>
              <w:top w:val="nil"/>
              <w:left w:val="nil"/>
              <w:bottom w:val="single" w:color="000000" w:sz="4" w:space="0"/>
              <w:right w:val="single" w:color="000000" w:sz="4" w:space="0"/>
            </w:tcBorders>
            <w:vAlign w:val="center"/>
          </w:tcPr>
          <w:p w14:paraId="2FA99134">
            <w:pPr>
              <w:widowControl/>
              <w:jc w:val="center"/>
              <w:rPr>
                <w:color w:val="000000"/>
                <w:szCs w:val="21"/>
              </w:rPr>
            </w:pPr>
            <w:r>
              <w:rPr>
                <w:rFonts w:hint="eastAsia"/>
                <w:color w:val="000000"/>
                <w:szCs w:val="21"/>
              </w:rPr>
              <w:t>10</w:t>
            </w:r>
            <w:r>
              <w:rPr>
                <w:color w:val="000000"/>
                <w:szCs w:val="21"/>
              </w:rPr>
              <w:t>　</w:t>
            </w:r>
          </w:p>
        </w:tc>
      </w:tr>
      <w:tr w14:paraId="5FEA5AA7">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E3C2496">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81F26B6">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5A0EEAAF">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58289DA2">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0A57CBB0">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1A56CB90">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611D851B">
            <w:pPr>
              <w:widowControl/>
              <w:jc w:val="center"/>
              <w:rPr>
                <w:color w:val="000000"/>
                <w:szCs w:val="21"/>
              </w:rPr>
            </w:pPr>
            <w:r>
              <w:rPr>
                <w:color w:val="000000"/>
                <w:szCs w:val="21"/>
              </w:rPr>
              <w:t>　</w:t>
            </w:r>
          </w:p>
        </w:tc>
      </w:tr>
      <w:tr w14:paraId="36202831">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9586E8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24C0B9E3">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5A7400F">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E4ED5D7">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3AED325">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6EAE902E">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6BBDACA4">
            <w:pPr>
              <w:widowControl/>
              <w:jc w:val="center"/>
              <w:rPr>
                <w:color w:val="000000"/>
                <w:szCs w:val="21"/>
              </w:rPr>
            </w:pPr>
            <w:r>
              <w:rPr>
                <w:color w:val="000000"/>
                <w:szCs w:val="21"/>
              </w:rPr>
              <w:t>　</w:t>
            </w:r>
          </w:p>
        </w:tc>
      </w:tr>
      <w:tr w14:paraId="057F0DAB">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EBCD00A">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239A558">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62514C30">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424" w:type="dxa"/>
            <w:gridSpan w:val="2"/>
            <w:tcBorders>
              <w:top w:val="single" w:color="000000" w:sz="4" w:space="0"/>
              <w:left w:val="nil"/>
              <w:bottom w:val="single" w:color="000000" w:sz="4" w:space="0"/>
              <w:right w:val="single" w:color="000000" w:sz="4" w:space="0"/>
            </w:tcBorders>
            <w:vAlign w:val="center"/>
          </w:tcPr>
          <w:p w14:paraId="2B884A0A">
            <w:pPr>
              <w:widowControl/>
              <w:jc w:val="left"/>
              <w:rPr>
                <w:rFonts w:ascii="宋体" w:hAnsi="宋体"/>
                <w:color w:val="000000"/>
                <w:sz w:val="16"/>
                <w:szCs w:val="16"/>
              </w:rPr>
            </w:pPr>
            <w:r>
              <w:rPr>
                <w:rFonts w:hint="eastAsia" w:ascii="宋体" w:hAnsi="宋体"/>
                <w:color w:val="000000"/>
                <w:sz w:val="16"/>
                <w:szCs w:val="16"/>
              </w:rPr>
              <w:t>提供优质服务</w:t>
            </w:r>
          </w:p>
        </w:tc>
        <w:tc>
          <w:tcPr>
            <w:tcW w:w="993" w:type="dxa"/>
            <w:gridSpan w:val="3"/>
            <w:tcBorders>
              <w:top w:val="nil"/>
              <w:left w:val="nil"/>
              <w:bottom w:val="single" w:color="000000" w:sz="4" w:space="0"/>
              <w:right w:val="single" w:color="000000" w:sz="4" w:space="0"/>
            </w:tcBorders>
            <w:vAlign w:val="center"/>
          </w:tcPr>
          <w:p w14:paraId="747B9E88">
            <w:pPr>
              <w:widowControl/>
              <w:jc w:val="center"/>
              <w:rPr>
                <w:color w:val="000000"/>
                <w:szCs w:val="21"/>
              </w:rPr>
            </w:pPr>
            <w:r>
              <w:rPr>
                <w:rFonts w:hint="eastAsia" w:ascii="宋体" w:hAnsi="宋体"/>
                <w:color w:val="000000"/>
                <w:sz w:val="16"/>
                <w:szCs w:val="16"/>
              </w:rPr>
              <w:t>100</w:t>
            </w:r>
          </w:p>
        </w:tc>
        <w:tc>
          <w:tcPr>
            <w:tcW w:w="1646" w:type="dxa"/>
            <w:gridSpan w:val="3"/>
            <w:tcBorders>
              <w:top w:val="nil"/>
              <w:left w:val="nil"/>
              <w:bottom w:val="single" w:color="000000" w:sz="4" w:space="0"/>
              <w:right w:val="single" w:color="000000" w:sz="4" w:space="0"/>
            </w:tcBorders>
            <w:vAlign w:val="center"/>
          </w:tcPr>
          <w:p w14:paraId="4469139B">
            <w:pPr>
              <w:widowControl/>
              <w:jc w:val="center"/>
              <w:rPr>
                <w:color w:val="000000"/>
                <w:szCs w:val="21"/>
              </w:rPr>
            </w:pPr>
            <w:r>
              <w:rPr>
                <w:rFonts w:hint="eastAsia" w:ascii="宋体" w:hAnsi="宋体"/>
                <w:color w:val="000000"/>
                <w:sz w:val="16"/>
                <w:szCs w:val="16"/>
              </w:rPr>
              <w:t>100</w:t>
            </w:r>
          </w:p>
        </w:tc>
        <w:tc>
          <w:tcPr>
            <w:tcW w:w="1669" w:type="dxa"/>
            <w:tcBorders>
              <w:top w:val="nil"/>
              <w:left w:val="nil"/>
              <w:bottom w:val="single" w:color="000000" w:sz="4" w:space="0"/>
              <w:right w:val="single" w:color="000000" w:sz="4" w:space="0"/>
            </w:tcBorders>
            <w:vAlign w:val="center"/>
          </w:tcPr>
          <w:p w14:paraId="058F636B">
            <w:pPr>
              <w:widowControl/>
              <w:jc w:val="center"/>
              <w:rPr>
                <w:color w:val="000000"/>
                <w:szCs w:val="21"/>
              </w:rPr>
            </w:pPr>
            <w:r>
              <w:rPr>
                <w:rFonts w:hint="eastAsia"/>
                <w:color w:val="000000"/>
                <w:szCs w:val="21"/>
              </w:rPr>
              <w:t>10</w:t>
            </w:r>
          </w:p>
        </w:tc>
      </w:tr>
      <w:tr w14:paraId="7E166353">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7596FF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254FFD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57BA4CBA">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1685E958">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9F212EF">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214BF384">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61D8DB6D">
            <w:pPr>
              <w:widowControl/>
              <w:jc w:val="center"/>
              <w:rPr>
                <w:color w:val="000000"/>
                <w:szCs w:val="21"/>
              </w:rPr>
            </w:pPr>
            <w:r>
              <w:rPr>
                <w:color w:val="000000"/>
                <w:szCs w:val="21"/>
              </w:rPr>
              <w:t>　</w:t>
            </w:r>
          </w:p>
        </w:tc>
      </w:tr>
      <w:tr w14:paraId="7B75F664">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57566E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C4A8CCD">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987AB53">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090E6E2C">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75AC4334">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010A8729">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5BA494B4">
            <w:pPr>
              <w:widowControl/>
              <w:jc w:val="center"/>
              <w:rPr>
                <w:color w:val="000000"/>
                <w:szCs w:val="21"/>
              </w:rPr>
            </w:pPr>
            <w:r>
              <w:rPr>
                <w:color w:val="000000"/>
                <w:szCs w:val="21"/>
              </w:rPr>
              <w:t>　</w:t>
            </w:r>
          </w:p>
        </w:tc>
      </w:tr>
      <w:tr w14:paraId="3ABF89CF">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28C5B94">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38A74A2">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232E7408">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424" w:type="dxa"/>
            <w:gridSpan w:val="2"/>
            <w:tcBorders>
              <w:top w:val="single" w:color="000000" w:sz="4" w:space="0"/>
              <w:left w:val="nil"/>
              <w:bottom w:val="single" w:color="000000" w:sz="4" w:space="0"/>
              <w:right w:val="single" w:color="000000" w:sz="4" w:space="0"/>
            </w:tcBorders>
            <w:vAlign w:val="center"/>
          </w:tcPr>
          <w:p w14:paraId="4B6EA196">
            <w:pPr>
              <w:widowControl/>
              <w:jc w:val="left"/>
              <w:rPr>
                <w:rFonts w:ascii="宋体" w:hAnsi="宋体"/>
                <w:color w:val="000000"/>
                <w:sz w:val="16"/>
                <w:szCs w:val="16"/>
              </w:rPr>
            </w:pPr>
            <w:r>
              <w:rPr>
                <w:rFonts w:hint="eastAsia" w:ascii="宋体" w:hAnsi="宋体"/>
                <w:color w:val="000000"/>
                <w:sz w:val="16"/>
                <w:szCs w:val="16"/>
              </w:rPr>
              <w:t>生态效益指标</w:t>
            </w:r>
          </w:p>
        </w:tc>
        <w:tc>
          <w:tcPr>
            <w:tcW w:w="993" w:type="dxa"/>
            <w:gridSpan w:val="3"/>
            <w:tcBorders>
              <w:top w:val="nil"/>
              <w:left w:val="nil"/>
              <w:bottom w:val="single" w:color="000000" w:sz="4" w:space="0"/>
              <w:right w:val="single" w:color="000000" w:sz="4" w:space="0"/>
            </w:tcBorders>
            <w:vAlign w:val="center"/>
          </w:tcPr>
          <w:p w14:paraId="5F16C717">
            <w:pPr>
              <w:widowControl/>
              <w:jc w:val="center"/>
              <w:rPr>
                <w:color w:val="000000"/>
                <w:szCs w:val="21"/>
              </w:rPr>
            </w:pPr>
            <w:r>
              <w:rPr>
                <w:rFonts w:hint="eastAsia" w:ascii="宋体" w:hAnsi="宋体"/>
                <w:color w:val="000000"/>
                <w:sz w:val="16"/>
                <w:szCs w:val="16"/>
              </w:rPr>
              <w:t>100</w:t>
            </w: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60977007">
            <w:pPr>
              <w:widowControl/>
              <w:jc w:val="center"/>
              <w:rPr>
                <w:color w:val="000000"/>
                <w:szCs w:val="21"/>
              </w:rPr>
            </w:pPr>
            <w:r>
              <w:rPr>
                <w:rFonts w:hint="eastAsia" w:ascii="宋体" w:hAnsi="宋体"/>
                <w:color w:val="000000"/>
                <w:sz w:val="16"/>
                <w:szCs w:val="16"/>
              </w:rPr>
              <w:t>100</w:t>
            </w:r>
            <w:r>
              <w:rPr>
                <w:color w:val="000000"/>
                <w:szCs w:val="21"/>
              </w:rPr>
              <w:t>　</w:t>
            </w:r>
          </w:p>
        </w:tc>
        <w:tc>
          <w:tcPr>
            <w:tcW w:w="1669" w:type="dxa"/>
            <w:tcBorders>
              <w:top w:val="nil"/>
              <w:left w:val="nil"/>
              <w:bottom w:val="single" w:color="000000" w:sz="4" w:space="0"/>
              <w:right w:val="single" w:color="000000" w:sz="4" w:space="0"/>
            </w:tcBorders>
            <w:vAlign w:val="center"/>
          </w:tcPr>
          <w:p w14:paraId="6F3C4486">
            <w:pPr>
              <w:widowControl/>
              <w:jc w:val="center"/>
              <w:rPr>
                <w:color w:val="000000"/>
                <w:szCs w:val="21"/>
              </w:rPr>
            </w:pPr>
            <w:r>
              <w:rPr>
                <w:rFonts w:hint="eastAsia"/>
                <w:color w:val="000000"/>
                <w:szCs w:val="21"/>
              </w:rPr>
              <w:t>5</w:t>
            </w:r>
            <w:r>
              <w:rPr>
                <w:color w:val="000000"/>
                <w:szCs w:val="21"/>
              </w:rPr>
              <w:t>　</w:t>
            </w:r>
          </w:p>
        </w:tc>
      </w:tr>
      <w:tr w14:paraId="662F2A26">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688293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3A08B14">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E12327A">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4D2F1669">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A13A609">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79BF3654">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4959FADF">
            <w:pPr>
              <w:widowControl/>
              <w:jc w:val="center"/>
              <w:rPr>
                <w:color w:val="000000"/>
                <w:szCs w:val="21"/>
              </w:rPr>
            </w:pPr>
            <w:r>
              <w:rPr>
                <w:color w:val="000000"/>
                <w:szCs w:val="21"/>
              </w:rPr>
              <w:t>　</w:t>
            </w:r>
          </w:p>
        </w:tc>
      </w:tr>
      <w:tr w14:paraId="76DB5E2D">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9F1EB3C">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78B38B82">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48888814">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86C10DC">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16EBDE9">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59472157">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14548356">
            <w:pPr>
              <w:widowControl/>
              <w:jc w:val="center"/>
              <w:rPr>
                <w:color w:val="000000"/>
                <w:szCs w:val="21"/>
              </w:rPr>
            </w:pPr>
            <w:r>
              <w:rPr>
                <w:color w:val="000000"/>
                <w:szCs w:val="21"/>
              </w:rPr>
              <w:t>　</w:t>
            </w:r>
          </w:p>
        </w:tc>
      </w:tr>
      <w:tr w14:paraId="3777B49A">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3A199C03">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5032171">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71CF3ACB">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424" w:type="dxa"/>
            <w:gridSpan w:val="2"/>
            <w:tcBorders>
              <w:top w:val="single" w:color="000000" w:sz="4" w:space="0"/>
              <w:left w:val="nil"/>
              <w:bottom w:val="single" w:color="000000" w:sz="4" w:space="0"/>
              <w:right w:val="single" w:color="000000" w:sz="4" w:space="0"/>
            </w:tcBorders>
            <w:vAlign w:val="center"/>
          </w:tcPr>
          <w:p w14:paraId="6B17D93E">
            <w:pPr>
              <w:widowControl/>
              <w:jc w:val="left"/>
              <w:rPr>
                <w:rFonts w:ascii="宋体" w:hAnsi="宋体"/>
                <w:color w:val="000000"/>
                <w:sz w:val="16"/>
                <w:szCs w:val="16"/>
              </w:rPr>
            </w:pPr>
            <w:r>
              <w:rPr>
                <w:rFonts w:hint="eastAsia" w:ascii="宋体" w:hAnsi="宋体"/>
                <w:color w:val="000000"/>
                <w:sz w:val="16"/>
                <w:szCs w:val="16"/>
              </w:rPr>
              <w:t>困难群众基本生活救助保障制度</w:t>
            </w:r>
          </w:p>
        </w:tc>
        <w:tc>
          <w:tcPr>
            <w:tcW w:w="993" w:type="dxa"/>
            <w:gridSpan w:val="3"/>
            <w:tcBorders>
              <w:top w:val="nil"/>
              <w:left w:val="nil"/>
              <w:bottom w:val="single" w:color="000000" w:sz="4" w:space="0"/>
              <w:right w:val="single" w:color="000000" w:sz="4" w:space="0"/>
            </w:tcBorders>
            <w:vAlign w:val="center"/>
          </w:tcPr>
          <w:p w14:paraId="77615EEB">
            <w:pPr>
              <w:widowControl/>
              <w:jc w:val="center"/>
              <w:rPr>
                <w:color w:val="000000"/>
                <w:szCs w:val="21"/>
              </w:rPr>
            </w:pPr>
            <w:r>
              <w:rPr>
                <w:rFonts w:hint="eastAsia" w:ascii="宋体" w:hAnsi="宋体"/>
                <w:color w:val="000000"/>
                <w:sz w:val="16"/>
                <w:szCs w:val="16"/>
              </w:rPr>
              <w:t>100</w:t>
            </w: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2E2A15C0">
            <w:pPr>
              <w:widowControl/>
              <w:jc w:val="center"/>
              <w:rPr>
                <w:color w:val="000000"/>
                <w:szCs w:val="21"/>
              </w:rPr>
            </w:pPr>
            <w:r>
              <w:rPr>
                <w:rFonts w:hint="eastAsia" w:ascii="宋体" w:hAnsi="宋体"/>
                <w:color w:val="000000"/>
                <w:sz w:val="16"/>
                <w:szCs w:val="16"/>
              </w:rPr>
              <w:t>100</w:t>
            </w:r>
            <w:r>
              <w:rPr>
                <w:color w:val="000000"/>
                <w:szCs w:val="21"/>
              </w:rPr>
              <w:t>　</w:t>
            </w:r>
          </w:p>
        </w:tc>
        <w:tc>
          <w:tcPr>
            <w:tcW w:w="1669" w:type="dxa"/>
            <w:tcBorders>
              <w:top w:val="nil"/>
              <w:left w:val="nil"/>
              <w:bottom w:val="single" w:color="000000" w:sz="4" w:space="0"/>
              <w:right w:val="single" w:color="000000" w:sz="4" w:space="0"/>
            </w:tcBorders>
            <w:vAlign w:val="center"/>
          </w:tcPr>
          <w:p w14:paraId="2039E2C8">
            <w:pPr>
              <w:widowControl/>
              <w:jc w:val="center"/>
              <w:rPr>
                <w:color w:val="000000"/>
                <w:szCs w:val="21"/>
              </w:rPr>
            </w:pPr>
            <w:r>
              <w:rPr>
                <w:rFonts w:hint="eastAsia"/>
                <w:color w:val="000000"/>
                <w:szCs w:val="21"/>
              </w:rPr>
              <w:t>5</w:t>
            </w:r>
            <w:r>
              <w:rPr>
                <w:color w:val="000000"/>
                <w:szCs w:val="21"/>
              </w:rPr>
              <w:t>　</w:t>
            </w:r>
          </w:p>
        </w:tc>
      </w:tr>
      <w:tr w14:paraId="26DEF092">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9A5908D">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C16A2D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04CF094A">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658F8A28">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78FAF84D">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008A7233">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01299AD3">
            <w:pPr>
              <w:widowControl/>
              <w:jc w:val="center"/>
              <w:rPr>
                <w:color w:val="000000"/>
                <w:szCs w:val="21"/>
              </w:rPr>
            </w:pPr>
            <w:r>
              <w:rPr>
                <w:color w:val="000000"/>
                <w:szCs w:val="21"/>
              </w:rPr>
              <w:t>　</w:t>
            </w:r>
          </w:p>
        </w:tc>
      </w:tr>
      <w:tr w14:paraId="5E0B8E06">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0F27FB13">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26416D11">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7139B888">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0B53E18A">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7F61FF07">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4401F96A">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4E2EE043">
            <w:pPr>
              <w:widowControl/>
              <w:jc w:val="center"/>
              <w:rPr>
                <w:color w:val="000000"/>
                <w:szCs w:val="21"/>
              </w:rPr>
            </w:pPr>
            <w:r>
              <w:rPr>
                <w:color w:val="000000"/>
                <w:szCs w:val="21"/>
              </w:rPr>
              <w:t>　</w:t>
            </w:r>
          </w:p>
        </w:tc>
      </w:tr>
      <w:tr w14:paraId="7521BF7C">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32C54DBD">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48181761">
            <w:pPr>
              <w:widowControl/>
              <w:jc w:val="center"/>
              <w:rPr>
                <w:rFonts w:ascii="宋体" w:hAnsi="宋体"/>
                <w:color w:val="000000"/>
                <w:sz w:val="16"/>
                <w:szCs w:val="16"/>
              </w:rPr>
            </w:pPr>
            <w:r>
              <w:rPr>
                <w:rFonts w:hint="eastAsia" w:ascii="宋体" w:hAnsi="宋体"/>
                <w:color w:val="000000"/>
                <w:sz w:val="16"/>
                <w:szCs w:val="16"/>
              </w:rPr>
              <w:t>满意度指标（10）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41EEABA1">
            <w:pPr>
              <w:widowControl/>
              <w:jc w:val="center"/>
              <w:rPr>
                <w:rFonts w:ascii="宋体" w:hAnsi="宋体"/>
                <w:color w:val="000000"/>
                <w:sz w:val="16"/>
                <w:szCs w:val="16"/>
              </w:rPr>
            </w:pPr>
            <w:r>
              <w:rPr>
                <w:rFonts w:hint="eastAsia" w:ascii="宋体" w:hAnsi="宋体"/>
                <w:color w:val="000000"/>
                <w:sz w:val="16"/>
                <w:szCs w:val="16"/>
              </w:rPr>
              <w:t>满意度指标</w:t>
            </w:r>
          </w:p>
        </w:tc>
        <w:tc>
          <w:tcPr>
            <w:tcW w:w="1424" w:type="dxa"/>
            <w:gridSpan w:val="2"/>
            <w:tcBorders>
              <w:top w:val="single" w:color="000000" w:sz="4" w:space="0"/>
              <w:left w:val="nil"/>
              <w:bottom w:val="single" w:color="000000" w:sz="4" w:space="0"/>
              <w:right w:val="single" w:color="000000" w:sz="4" w:space="0"/>
            </w:tcBorders>
            <w:vAlign w:val="center"/>
          </w:tcPr>
          <w:p w14:paraId="3F448CAA">
            <w:pPr>
              <w:widowControl/>
              <w:jc w:val="left"/>
              <w:rPr>
                <w:rFonts w:ascii="宋体" w:hAnsi="宋体"/>
                <w:color w:val="000000"/>
                <w:sz w:val="16"/>
                <w:szCs w:val="16"/>
              </w:rPr>
            </w:pPr>
            <w:r>
              <w:rPr>
                <w:rFonts w:hint="eastAsia" w:ascii="宋体" w:hAnsi="宋体"/>
                <w:color w:val="000000"/>
                <w:sz w:val="16"/>
                <w:szCs w:val="16"/>
              </w:rPr>
              <w:t>受助职工满意度</w:t>
            </w:r>
          </w:p>
        </w:tc>
        <w:tc>
          <w:tcPr>
            <w:tcW w:w="993" w:type="dxa"/>
            <w:gridSpan w:val="3"/>
            <w:tcBorders>
              <w:top w:val="nil"/>
              <w:left w:val="nil"/>
              <w:bottom w:val="single" w:color="000000" w:sz="4" w:space="0"/>
              <w:right w:val="single" w:color="000000" w:sz="4" w:space="0"/>
            </w:tcBorders>
            <w:vAlign w:val="center"/>
          </w:tcPr>
          <w:p w14:paraId="771CA6E6">
            <w:pPr>
              <w:widowControl/>
              <w:jc w:val="center"/>
              <w:rPr>
                <w:color w:val="000000"/>
                <w:szCs w:val="21"/>
              </w:rPr>
            </w:pPr>
            <w:r>
              <w:rPr>
                <w:rFonts w:hint="eastAsia" w:ascii="宋体" w:hAnsi="宋体"/>
                <w:color w:val="000000"/>
                <w:sz w:val="16"/>
                <w:szCs w:val="16"/>
              </w:rPr>
              <w:t>100</w:t>
            </w:r>
          </w:p>
        </w:tc>
        <w:tc>
          <w:tcPr>
            <w:tcW w:w="1646" w:type="dxa"/>
            <w:gridSpan w:val="3"/>
            <w:tcBorders>
              <w:top w:val="nil"/>
              <w:left w:val="nil"/>
              <w:bottom w:val="single" w:color="000000" w:sz="4" w:space="0"/>
              <w:right w:val="single" w:color="000000" w:sz="4" w:space="0"/>
            </w:tcBorders>
            <w:vAlign w:val="center"/>
          </w:tcPr>
          <w:p w14:paraId="1006CDD0">
            <w:pPr>
              <w:widowControl/>
              <w:jc w:val="center"/>
              <w:rPr>
                <w:color w:val="000000"/>
                <w:szCs w:val="21"/>
              </w:rPr>
            </w:pPr>
            <w:r>
              <w:rPr>
                <w:rFonts w:hint="eastAsia" w:ascii="宋体" w:hAnsi="宋体"/>
                <w:color w:val="000000"/>
                <w:sz w:val="16"/>
                <w:szCs w:val="16"/>
              </w:rPr>
              <w:t>100</w:t>
            </w:r>
          </w:p>
        </w:tc>
        <w:tc>
          <w:tcPr>
            <w:tcW w:w="1669" w:type="dxa"/>
            <w:tcBorders>
              <w:top w:val="nil"/>
              <w:left w:val="nil"/>
              <w:bottom w:val="single" w:color="000000" w:sz="4" w:space="0"/>
              <w:right w:val="single" w:color="000000" w:sz="4" w:space="0"/>
            </w:tcBorders>
            <w:vAlign w:val="center"/>
          </w:tcPr>
          <w:p w14:paraId="072303B5">
            <w:pPr>
              <w:widowControl/>
              <w:jc w:val="center"/>
              <w:rPr>
                <w:color w:val="000000"/>
                <w:szCs w:val="21"/>
              </w:rPr>
            </w:pPr>
            <w:r>
              <w:rPr>
                <w:rFonts w:hint="eastAsia"/>
                <w:color w:val="000000"/>
                <w:szCs w:val="21"/>
              </w:rPr>
              <w:t>10</w:t>
            </w:r>
          </w:p>
        </w:tc>
      </w:tr>
      <w:tr w14:paraId="08928410">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A4F631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90843EF">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24D0DF18">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308E650E">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AAA2421">
            <w:pPr>
              <w:widowControl/>
              <w:jc w:val="center"/>
              <w:rPr>
                <w:color w:val="000000"/>
                <w:szCs w:val="21"/>
              </w:rPr>
            </w:pPr>
            <w:r>
              <w:rPr>
                <w:color w:val="000000"/>
                <w:szCs w:val="21"/>
              </w:rPr>
              <w:t>　</w:t>
            </w:r>
          </w:p>
        </w:tc>
        <w:tc>
          <w:tcPr>
            <w:tcW w:w="1646" w:type="dxa"/>
            <w:gridSpan w:val="3"/>
            <w:tcBorders>
              <w:top w:val="nil"/>
              <w:left w:val="nil"/>
              <w:bottom w:val="single" w:color="000000" w:sz="4" w:space="0"/>
              <w:right w:val="single" w:color="000000" w:sz="4" w:space="0"/>
            </w:tcBorders>
            <w:vAlign w:val="center"/>
          </w:tcPr>
          <w:p w14:paraId="1B380BEE">
            <w:pPr>
              <w:widowControl/>
              <w:jc w:val="center"/>
              <w:rPr>
                <w:color w:val="000000"/>
                <w:szCs w:val="21"/>
              </w:rPr>
            </w:pPr>
            <w:r>
              <w:rPr>
                <w:color w:val="000000"/>
                <w:szCs w:val="21"/>
              </w:rPr>
              <w:t>　</w:t>
            </w:r>
          </w:p>
        </w:tc>
        <w:tc>
          <w:tcPr>
            <w:tcW w:w="1669" w:type="dxa"/>
            <w:tcBorders>
              <w:top w:val="nil"/>
              <w:left w:val="nil"/>
              <w:bottom w:val="single" w:color="000000" w:sz="4" w:space="0"/>
              <w:right w:val="single" w:color="000000" w:sz="4" w:space="0"/>
            </w:tcBorders>
            <w:vAlign w:val="center"/>
          </w:tcPr>
          <w:p w14:paraId="5DD3D3EF">
            <w:pPr>
              <w:widowControl/>
              <w:jc w:val="center"/>
              <w:rPr>
                <w:color w:val="000000"/>
                <w:szCs w:val="21"/>
              </w:rPr>
            </w:pPr>
            <w:r>
              <w:rPr>
                <w:color w:val="000000"/>
                <w:szCs w:val="21"/>
              </w:rPr>
              <w:t>　</w:t>
            </w:r>
          </w:p>
        </w:tc>
      </w:tr>
      <w:tr w14:paraId="7206BD79">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36ECE23">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940098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31FDCF35">
            <w:pPr>
              <w:widowControl/>
              <w:jc w:val="left"/>
              <w:rPr>
                <w:rFonts w:ascii="宋体" w:hAnsi="宋体"/>
                <w:color w:val="000000"/>
                <w:sz w:val="16"/>
                <w:szCs w:val="16"/>
              </w:rPr>
            </w:pPr>
          </w:p>
        </w:tc>
        <w:tc>
          <w:tcPr>
            <w:tcW w:w="1424" w:type="dxa"/>
            <w:gridSpan w:val="2"/>
            <w:tcBorders>
              <w:top w:val="single" w:color="000000" w:sz="4" w:space="0"/>
              <w:left w:val="nil"/>
              <w:bottom w:val="nil"/>
              <w:right w:val="single" w:color="000000" w:sz="4" w:space="0"/>
            </w:tcBorders>
            <w:vAlign w:val="center"/>
          </w:tcPr>
          <w:p w14:paraId="68D4F270">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nil"/>
              <w:right w:val="single" w:color="000000" w:sz="4" w:space="0"/>
            </w:tcBorders>
            <w:vAlign w:val="center"/>
          </w:tcPr>
          <w:p w14:paraId="01025EF6">
            <w:pPr>
              <w:widowControl/>
              <w:jc w:val="center"/>
              <w:rPr>
                <w:color w:val="000000"/>
                <w:szCs w:val="21"/>
              </w:rPr>
            </w:pPr>
            <w:r>
              <w:rPr>
                <w:color w:val="000000"/>
                <w:szCs w:val="21"/>
              </w:rPr>
              <w:t>　</w:t>
            </w:r>
          </w:p>
        </w:tc>
        <w:tc>
          <w:tcPr>
            <w:tcW w:w="1646" w:type="dxa"/>
            <w:gridSpan w:val="3"/>
            <w:tcBorders>
              <w:top w:val="nil"/>
              <w:left w:val="nil"/>
              <w:bottom w:val="nil"/>
              <w:right w:val="single" w:color="000000" w:sz="4" w:space="0"/>
            </w:tcBorders>
            <w:vAlign w:val="center"/>
          </w:tcPr>
          <w:p w14:paraId="74A532C6">
            <w:pPr>
              <w:widowControl/>
              <w:jc w:val="center"/>
              <w:rPr>
                <w:color w:val="000000"/>
                <w:szCs w:val="21"/>
              </w:rPr>
            </w:pPr>
            <w:r>
              <w:rPr>
                <w:color w:val="000000"/>
                <w:szCs w:val="21"/>
              </w:rPr>
              <w:t>　</w:t>
            </w:r>
          </w:p>
        </w:tc>
        <w:tc>
          <w:tcPr>
            <w:tcW w:w="1669" w:type="dxa"/>
            <w:tcBorders>
              <w:top w:val="nil"/>
              <w:left w:val="nil"/>
              <w:bottom w:val="nil"/>
              <w:right w:val="single" w:color="000000" w:sz="4" w:space="0"/>
            </w:tcBorders>
            <w:vAlign w:val="center"/>
          </w:tcPr>
          <w:p w14:paraId="2D6ADCB8">
            <w:pPr>
              <w:widowControl/>
              <w:jc w:val="center"/>
              <w:rPr>
                <w:color w:val="000000"/>
                <w:szCs w:val="21"/>
              </w:rPr>
            </w:pPr>
            <w:r>
              <w:rPr>
                <w:color w:val="000000"/>
                <w:szCs w:val="21"/>
              </w:rPr>
              <w:t>　</w:t>
            </w:r>
          </w:p>
        </w:tc>
      </w:tr>
      <w:tr w14:paraId="088D2929">
        <w:tblPrEx>
          <w:tblCellMar>
            <w:top w:w="0" w:type="dxa"/>
            <w:left w:w="108" w:type="dxa"/>
            <w:bottom w:w="0" w:type="dxa"/>
            <w:right w:w="108" w:type="dxa"/>
          </w:tblCellMar>
        </w:tblPrEx>
        <w:trPr>
          <w:trHeight w:val="495" w:hRule="atLeast"/>
        </w:trPr>
        <w:tc>
          <w:tcPr>
            <w:tcW w:w="998" w:type="dxa"/>
            <w:vMerge w:val="continue"/>
            <w:tcBorders>
              <w:top w:val="nil"/>
              <w:left w:val="single" w:color="auto" w:sz="4" w:space="0"/>
              <w:bottom w:val="single" w:color="000000" w:sz="4" w:space="0"/>
              <w:right w:val="nil"/>
            </w:tcBorders>
            <w:vAlign w:val="center"/>
          </w:tcPr>
          <w:p w14:paraId="1A38AFB2">
            <w:pPr>
              <w:widowControl/>
              <w:jc w:val="left"/>
              <w:rPr>
                <w:rFonts w:ascii="宋体" w:hAnsi="宋体"/>
                <w:color w:val="000000"/>
                <w:sz w:val="16"/>
                <w:szCs w:val="16"/>
              </w:rPr>
            </w:pPr>
          </w:p>
        </w:tc>
        <w:tc>
          <w:tcPr>
            <w:tcW w:w="990" w:type="dxa"/>
            <w:tcBorders>
              <w:top w:val="single" w:color="auto" w:sz="4" w:space="0"/>
              <w:left w:val="single" w:color="auto" w:sz="4" w:space="0"/>
              <w:bottom w:val="single" w:color="auto" w:sz="4" w:space="0"/>
              <w:right w:val="single" w:color="auto" w:sz="4" w:space="0"/>
            </w:tcBorders>
            <w:vAlign w:val="center"/>
          </w:tcPr>
          <w:p w14:paraId="4840A87E">
            <w:pPr>
              <w:widowControl/>
              <w:jc w:val="center"/>
              <w:rPr>
                <w:rFonts w:ascii="宋体" w:hAnsi="宋体"/>
                <w:color w:val="000000"/>
                <w:sz w:val="16"/>
                <w:szCs w:val="16"/>
              </w:rPr>
            </w:pPr>
            <w:r>
              <w:rPr>
                <w:rFonts w:hint="eastAsia" w:ascii="宋体" w:hAnsi="宋体"/>
                <w:color w:val="000000"/>
                <w:sz w:val="16"/>
                <w:szCs w:val="16"/>
              </w:rPr>
              <w:t>预算执行率（10）</w:t>
            </w:r>
          </w:p>
        </w:tc>
        <w:tc>
          <w:tcPr>
            <w:tcW w:w="1364" w:type="dxa"/>
            <w:gridSpan w:val="4"/>
            <w:tcBorders>
              <w:top w:val="single" w:color="auto" w:sz="4" w:space="0"/>
              <w:left w:val="nil"/>
              <w:bottom w:val="single" w:color="auto" w:sz="4" w:space="0"/>
              <w:right w:val="single" w:color="auto" w:sz="4" w:space="0"/>
            </w:tcBorders>
            <w:vAlign w:val="center"/>
          </w:tcPr>
          <w:p w14:paraId="36E5AB50">
            <w:pPr>
              <w:widowControl/>
              <w:jc w:val="center"/>
              <w:rPr>
                <w:rFonts w:ascii="宋体" w:hAnsi="宋体"/>
                <w:color w:val="000000"/>
                <w:sz w:val="16"/>
                <w:szCs w:val="16"/>
              </w:rPr>
            </w:pPr>
            <w:r>
              <w:rPr>
                <w:rFonts w:hint="eastAsia" w:ascii="宋体" w:hAnsi="宋体"/>
                <w:color w:val="000000"/>
                <w:sz w:val="16"/>
                <w:szCs w:val="16"/>
              </w:rPr>
              <w:t>预算执行率</w:t>
            </w:r>
          </w:p>
        </w:tc>
        <w:tc>
          <w:tcPr>
            <w:tcW w:w="1424" w:type="dxa"/>
            <w:gridSpan w:val="2"/>
            <w:tcBorders>
              <w:top w:val="single" w:color="auto" w:sz="4" w:space="0"/>
              <w:left w:val="nil"/>
              <w:bottom w:val="single" w:color="auto" w:sz="4" w:space="0"/>
              <w:right w:val="single" w:color="000000" w:sz="4" w:space="0"/>
            </w:tcBorders>
            <w:vAlign w:val="center"/>
          </w:tcPr>
          <w:p w14:paraId="6FAB18E3">
            <w:pPr>
              <w:widowControl/>
              <w:jc w:val="center"/>
              <w:rPr>
                <w:rFonts w:ascii="宋体" w:hAnsi="宋体"/>
                <w:color w:val="000000"/>
                <w:sz w:val="16"/>
                <w:szCs w:val="16"/>
              </w:rPr>
            </w:pPr>
            <w:r>
              <w:rPr>
                <w:rFonts w:hint="eastAsia" w:ascii="宋体" w:hAnsi="宋体"/>
                <w:color w:val="000000"/>
                <w:sz w:val="16"/>
                <w:szCs w:val="16"/>
              </w:rPr>
              <w:t>在档困难职工全部受到资助</w:t>
            </w:r>
          </w:p>
        </w:tc>
        <w:tc>
          <w:tcPr>
            <w:tcW w:w="993" w:type="dxa"/>
            <w:gridSpan w:val="3"/>
            <w:tcBorders>
              <w:top w:val="single" w:color="auto" w:sz="4" w:space="0"/>
              <w:left w:val="nil"/>
              <w:bottom w:val="single" w:color="auto" w:sz="4" w:space="0"/>
              <w:right w:val="single" w:color="auto" w:sz="4" w:space="0"/>
            </w:tcBorders>
            <w:vAlign w:val="center"/>
          </w:tcPr>
          <w:p w14:paraId="4CC17E3A">
            <w:pPr>
              <w:widowControl/>
              <w:jc w:val="center"/>
              <w:rPr>
                <w:color w:val="000000"/>
                <w:szCs w:val="21"/>
              </w:rPr>
            </w:pPr>
            <w:r>
              <w:rPr>
                <w:rFonts w:hint="eastAsia" w:ascii="宋体" w:hAnsi="宋体"/>
                <w:color w:val="000000"/>
                <w:sz w:val="16"/>
                <w:szCs w:val="16"/>
              </w:rPr>
              <w:t>100</w:t>
            </w:r>
          </w:p>
        </w:tc>
        <w:tc>
          <w:tcPr>
            <w:tcW w:w="1646" w:type="dxa"/>
            <w:gridSpan w:val="3"/>
            <w:tcBorders>
              <w:top w:val="single" w:color="auto" w:sz="4" w:space="0"/>
              <w:left w:val="nil"/>
              <w:bottom w:val="single" w:color="auto" w:sz="4" w:space="0"/>
              <w:right w:val="single" w:color="auto" w:sz="4" w:space="0"/>
            </w:tcBorders>
            <w:vAlign w:val="center"/>
          </w:tcPr>
          <w:p w14:paraId="27EA37BE">
            <w:pPr>
              <w:widowControl/>
              <w:jc w:val="center"/>
              <w:rPr>
                <w:color w:val="000000"/>
                <w:szCs w:val="21"/>
              </w:rPr>
            </w:pPr>
            <w:r>
              <w:rPr>
                <w:rFonts w:hint="eastAsia" w:ascii="宋体" w:hAnsi="宋体"/>
                <w:color w:val="000000"/>
                <w:sz w:val="16"/>
                <w:szCs w:val="16"/>
              </w:rPr>
              <w:t>100</w:t>
            </w:r>
          </w:p>
        </w:tc>
        <w:tc>
          <w:tcPr>
            <w:tcW w:w="1669" w:type="dxa"/>
            <w:tcBorders>
              <w:top w:val="single" w:color="auto" w:sz="4" w:space="0"/>
              <w:left w:val="nil"/>
              <w:bottom w:val="single" w:color="auto" w:sz="4" w:space="0"/>
              <w:right w:val="single" w:color="auto" w:sz="4" w:space="0"/>
            </w:tcBorders>
            <w:vAlign w:val="center"/>
          </w:tcPr>
          <w:p w14:paraId="55D8D98B">
            <w:pPr>
              <w:widowControl/>
              <w:jc w:val="center"/>
              <w:rPr>
                <w:color w:val="000000"/>
                <w:szCs w:val="21"/>
              </w:rPr>
            </w:pPr>
            <w:r>
              <w:rPr>
                <w:rFonts w:hint="eastAsia"/>
                <w:color w:val="000000"/>
                <w:szCs w:val="21"/>
              </w:rPr>
              <w:t>10</w:t>
            </w:r>
          </w:p>
        </w:tc>
      </w:tr>
    </w:tbl>
    <w:p w14:paraId="08ECF0AB">
      <w:pPr>
        <w:widowControl/>
        <w:spacing w:before="0" w:beforeLines="0" w:beforeAutospacing="0" w:after="0" w:afterLines="0" w:afterAutospacing="0" w:line="360" w:lineRule="auto"/>
        <w:jc w:val="left"/>
        <w:rPr>
          <w:rFonts w:ascii="Times New Roman" w:eastAsia="仿宋_GB2312"/>
          <w:b/>
          <w:sz w:val="32"/>
          <w:szCs w:val="32"/>
        </w:rPr>
      </w:pPr>
    </w:p>
    <w:p w14:paraId="62F4406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3EF55188">
      <w:pPr>
        <w:adjustRightInd w:val="0"/>
        <w:snapToGrid w:val="0"/>
        <w:spacing w:line="580" w:lineRule="exact"/>
        <w:ind w:firstLine="640" w:firstLineChars="200"/>
        <w:rPr>
          <w:rFonts w:ascii="Times New Roman" w:eastAsia="仿宋_GB2312"/>
          <w:sz w:val="32"/>
          <w:szCs w:val="32"/>
        </w:rPr>
      </w:pPr>
      <w:r>
        <w:rPr>
          <w:rFonts w:hint="eastAsia" w:ascii="Times New Roman" w:hAnsi="Times New Roman" w:eastAsia="仿宋_GB2312" w:cs="Times New Roman"/>
          <w:sz w:val="32"/>
          <w:szCs w:val="32"/>
        </w:rPr>
        <w:t>本部门本年度没有财政评价项目绩效评价。</w:t>
      </w:r>
    </w:p>
    <w:p w14:paraId="5AE21910">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1A57F3D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w:t>
      </w:r>
      <w:r>
        <w:rPr>
          <w:rFonts w:hint="eastAsia" w:ascii="Times New Roman" w:eastAsia="仿宋_GB2312"/>
          <w:sz w:val="32"/>
          <w:szCs w:val="32"/>
        </w:rPr>
        <w:t>本部门</w:t>
      </w:r>
      <w:r>
        <w:rPr>
          <w:rFonts w:ascii="Times New Roman" w:eastAsia="仿宋_GB2312"/>
          <w:sz w:val="32"/>
          <w:szCs w:val="32"/>
        </w:rPr>
        <w:t>202</w:t>
      </w:r>
      <w:r>
        <w:rPr>
          <w:rFonts w:hint="eastAsia" w:ascii="Times New Roman" w:eastAsia="仿宋_GB2312"/>
          <w:sz w:val="32"/>
          <w:szCs w:val="32"/>
          <w:lang w:val="en-US" w:eastAsia="zh-CN"/>
        </w:rPr>
        <w:t>5</w:t>
      </w:r>
      <w:r>
        <w:rPr>
          <w:rFonts w:ascii="Times New Roman" w:eastAsia="仿宋_GB2312"/>
          <w:sz w:val="32"/>
          <w:szCs w:val="32"/>
        </w:rPr>
        <w:t>年度政府性基金预算财政拨款收入支出决算表（公开07表）、国有资本经营预算财政拨款支出决算表（公开08表）无相应收支，故空表列示</w:t>
      </w:r>
      <w:r>
        <w:rPr>
          <w:rFonts w:ascii="Times New Roman" w:eastAsia="仿宋_GB2312"/>
          <w:b w:val="0"/>
          <w:sz w:val="32"/>
          <w:szCs w:val="32"/>
        </w:rPr>
        <w:t>。</w:t>
      </w:r>
    </w:p>
    <w:p w14:paraId="4950B31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77F42230">
      <w:pPr>
        <w:rPr>
          <w:rFonts w:ascii="Times New Roman" w:eastAsia="仿宋_GB2312"/>
          <w:b/>
          <w:sz w:val="32"/>
          <w:szCs w:val="32"/>
        </w:rPr>
      </w:pPr>
      <w:r>
        <w:rPr>
          <w:rFonts w:hint="default" w:ascii="Times New Roman" w:hAnsi="Times New Roman" w:eastAsia="仿宋_GB2312" w:cs="Times New Roman"/>
          <w:sz w:val="32"/>
          <w:szCs w:val="32"/>
        </w:rPr>
        <w:br w:type="page"/>
      </w:r>
    </w:p>
    <w:p w14:paraId="2D753BB6">
      <w:pPr>
        <w:widowControl/>
        <w:spacing w:before="0" w:beforeLines="0" w:beforeAutospacing="0" w:after="0" w:afterLines="0" w:afterAutospacing="0" w:line="360" w:lineRule="auto"/>
        <w:jc w:val="center"/>
        <w:outlineLvl w:val="0"/>
        <w:rPr>
          <w:rFonts w:ascii="Times New Roman" w:eastAsia="黑体"/>
          <w:b w:val="0"/>
          <w:sz w:val="44"/>
          <w:szCs w:val="44"/>
        </w:rPr>
      </w:pPr>
    </w:p>
    <w:p w14:paraId="1860EBBB">
      <w:pPr>
        <w:widowControl/>
        <w:spacing w:before="0" w:beforeLines="0" w:beforeAutospacing="0" w:after="0" w:afterLines="0" w:afterAutospacing="0" w:line="360" w:lineRule="auto"/>
        <w:jc w:val="center"/>
        <w:outlineLvl w:val="0"/>
        <w:rPr>
          <w:rFonts w:ascii="Times New Roman" w:eastAsia="黑体"/>
          <w:b w:val="0"/>
          <w:sz w:val="44"/>
          <w:szCs w:val="44"/>
        </w:rPr>
      </w:pPr>
    </w:p>
    <w:p w14:paraId="7C2D4B2C">
      <w:pPr>
        <w:widowControl/>
        <w:spacing w:before="0" w:beforeLines="0" w:beforeAutospacing="0" w:after="0" w:afterLines="0" w:afterAutospacing="0" w:line="360" w:lineRule="auto"/>
        <w:jc w:val="center"/>
        <w:outlineLvl w:val="0"/>
        <w:rPr>
          <w:rFonts w:ascii="Times New Roman" w:eastAsia="黑体"/>
          <w:b w:val="0"/>
          <w:sz w:val="44"/>
          <w:szCs w:val="44"/>
        </w:rPr>
      </w:pPr>
    </w:p>
    <w:p w14:paraId="241208BA">
      <w:pPr>
        <w:widowControl/>
        <w:spacing w:before="0" w:beforeLines="0" w:beforeAutospacing="0" w:after="0" w:afterLines="0" w:afterAutospacing="0" w:line="360" w:lineRule="auto"/>
        <w:jc w:val="center"/>
        <w:outlineLvl w:val="0"/>
        <w:rPr>
          <w:rFonts w:ascii="Times New Roman" w:eastAsia="黑体"/>
          <w:b w:val="0"/>
          <w:sz w:val="44"/>
          <w:szCs w:val="44"/>
        </w:rPr>
      </w:pPr>
    </w:p>
    <w:p w14:paraId="0BE8A1C3">
      <w:pPr>
        <w:widowControl/>
        <w:spacing w:before="0" w:beforeLines="0" w:beforeAutospacing="0" w:after="0" w:afterLines="0" w:afterAutospacing="0" w:line="360" w:lineRule="auto"/>
        <w:jc w:val="center"/>
        <w:outlineLvl w:val="0"/>
        <w:rPr>
          <w:rFonts w:ascii="Times New Roman" w:eastAsia="黑体"/>
          <w:b w:val="0"/>
          <w:sz w:val="44"/>
          <w:szCs w:val="44"/>
        </w:rPr>
      </w:pPr>
    </w:p>
    <w:p w14:paraId="46C5286E">
      <w:pPr>
        <w:widowControl/>
        <w:spacing w:before="0" w:beforeLines="0" w:beforeAutospacing="0" w:after="0" w:afterLines="0" w:afterAutospacing="0" w:line="360" w:lineRule="auto"/>
        <w:jc w:val="center"/>
        <w:outlineLvl w:val="0"/>
        <w:rPr>
          <w:rFonts w:ascii="Times New Roman" w:eastAsia="黑体"/>
          <w:b w:val="0"/>
          <w:sz w:val="44"/>
          <w:szCs w:val="44"/>
        </w:rPr>
      </w:pPr>
    </w:p>
    <w:p w14:paraId="47DF854E">
      <w:pPr>
        <w:widowControl/>
        <w:spacing w:before="0" w:beforeLines="0" w:beforeAutospacing="0" w:after="0" w:afterLines="0" w:afterAutospacing="0" w:line="360" w:lineRule="auto"/>
        <w:jc w:val="center"/>
        <w:outlineLvl w:val="0"/>
        <w:rPr>
          <w:rFonts w:ascii="Times New Roman" w:eastAsia="黑体"/>
          <w:b w:val="0"/>
          <w:sz w:val="44"/>
          <w:szCs w:val="44"/>
        </w:rPr>
      </w:pPr>
    </w:p>
    <w:p w14:paraId="61CC3FAF">
      <w:pPr>
        <w:widowControl/>
        <w:spacing w:before="0" w:beforeLines="0" w:beforeAutospacing="0" w:after="0" w:afterLines="0" w:afterAutospacing="0" w:line="360" w:lineRule="auto"/>
        <w:jc w:val="center"/>
        <w:outlineLvl w:val="0"/>
        <w:rPr>
          <w:rFonts w:ascii="Times New Roman" w:eastAsia="仿宋_GB2312"/>
          <w:b/>
          <w:sz w:val="32"/>
          <w:szCs w:val="32"/>
        </w:rPr>
      </w:pPr>
      <w:r>
        <w:rPr>
          <w:rFonts w:ascii="Times New Roman" w:eastAsia="黑体"/>
          <w:b w:val="0"/>
          <w:sz w:val="44"/>
          <w:szCs w:val="44"/>
        </w:rPr>
        <w:t>第四部分 名词解释</w:t>
      </w:r>
    </w:p>
    <w:p w14:paraId="5A463B74">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770F04C9">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11D80969">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56216C20">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04B13C19">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07DD4A07">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597F4C74">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5574874D">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3012250B">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758584C3">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0C5844F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bookmarkStart w:id="0" w:name="_GoBack"/>
      <w:bookmarkEnd w:id="0"/>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06901B9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321BC06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632D9A6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5EE05B9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624D859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7247404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34D42D0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2DDA3B2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023F183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4F005B2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7DD51CF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6C96DE8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0A473E5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11D13B9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0E09851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52DC57A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776D9F8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21D4974-869F-4E60-AD16-53B375601F79}"/>
  </w:font>
  <w:font w:name="黑体">
    <w:panose1 w:val="02010609060101010101"/>
    <w:charset w:val="86"/>
    <w:family w:val="auto"/>
    <w:pitch w:val="default"/>
    <w:sig w:usb0="800002BF" w:usb1="38CF7CFA" w:usb2="00000016" w:usb3="00000000" w:csb0="00040001" w:csb1="00000000"/>
    <w:embedRegular r:id="rId2" w:fontKey="{411B2C18-F3C1-41DA-BCF5-C8E66E2172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A773536-86F1-4BA3-83C2-6750FF8AFE6C}"/>
  </w:font>
  <w:font w:name="仿宋">
    <w:panose1 w:val="02010609060101010101"/>
    <w:charset w:val="86"/>
    <w:family w:val="modern"/>
    <w:pitch w:val="default"/>
    <w:sig w:usb0="800002BF" w:usb1="38CF7CFA" w:usb2="00000016" w:usb3="00000000" w:csb0="00040001" w:csb1="00000000"/>
    <w:embedRegular r:id="rId4" w:fontKey="{836171F3-C880-4F96-A126-BCEC0FFEE7C6}"/>
  </w:font>
  <w:font w:name="Calibri Light">
    <w:panose1 w:val="020F0302020204030204"/>
    <w:charset w:val="00"/>
    <w:family w:val="auto"/>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672AA3B3-23CA-43CA-889D-8B04EE325245}"/>
  </w:font>
  <w:font w:name="楷体_GB2312">
    <w:panose1 w:val="02010609030101010101"/>
    <w:charset w:val="86"/>
    <w:family w:val="auto"/>
    <w:pitch w:val="default"/>
    <w:sig w:usb0="00000001" w:usb1="080E0000" w:usb2="00000000" w:usb3="00000000" w:csb0="00040000" w:csb1="00000000"/>
    <w:embedRegular r:id="rId6" w:fontKey="{45D73F48-0422-43C7-BB55-B27D2D0000C8}"/>
  </w:font>
  <w:font w:name="微软雅黑">
    <w:panose1 w:val="020B0503020204020204"/>
    <w:charset w:val="86"/>
    <w:family w:val="auto"/>
    <w:pitch w:val="default"/>
    <w:sig w:usb0="80000287" w:usb1="2ACF3C50" w:usb2="00000016" w:usb3="00000000" w:csb0="0004001F" w:csb1="00000000"/>
    <w:embedRegular r:id="rId7" w:fontKey="{6813088B-AC0C-4893-AB3F-FB241D5C09F7}"/>
  </w:font>
  <w:font w:name="方正小标宋_GBK">
    <w:panose1 w:val="02000000000000000000"/>
    <w:charset w:val="86"/>
    <w:family w:val="script"/>
    <w:pitch w:val="default"/>
    <w:sig w:usb0="A00002BF" w:usb1="38CF7CFA" w:usb2="00082016" w:usb3="00000000" w:csb0="00040001" w:csb1="00000000"/>
    <w:embedRegular r:id="rId8" w:fontKey="{4EFB02A3-7E8A-4BDA-A184-E2CE4FD965E3}"/>
  </w:font>
  <w:font w:name="仿宋_GB2312">
    <w:panose1 w:val="02010609030101010101"/>
    <w:charset w:val="86"/>
    <w:family w:val="auto"/>
    <w:pitch w:val="default"/>
    <w:sig w:usb0="00000001" w:usb1="080E0000" w:usb2="00000000" w:usb3="00000000" w:csb0="00040000" w:csb1="00000000"/>
    <w:embedRegular r:id="rId9" w:fontKey="{E341E7EB-DE0F-401E-8D2A-ADEEED17EAA8}"/>
  </w:font>
  <w:font w:name="ArialUnicodeMS">
    <w:altName w:val="Malgun Gothic"/>
    <w:panose1 w:val="00000000000000000000"/>
    <w:charset w:val="81"/>
    <w:family w:val="auto"/>
    <w:pitch w:val="default"/>
    <w:sig w:usb0="00000000" w:usb1="00000000" w:usb2="00000010" w:usb3="00000000" w:csb0="00080001" w:csb1="00000000"/>
    <w:embedRegular r:id="rId10" w:fontKey="{7C7862D1-CD45-46EF-98C6-EAB90DFA7A89}"/>
  </w:font>
  <w:font w:name="Malgun Gothic">
    <w:panose1 w:val="020B0503020000020004"/>
    <w:charset w:val="81"/>
    <w:family w:val="auto"/>
    <w:pitch w:val="default"/>
    <w:sig w:usb0="9000002F" w:usb1="29D77CFB" w:usb2="00000012" w:usb3="00000000" w:csb0="00080001" w:csb1="00000000"/>
  </w:font>
  <w:font w:name="DengXian-Regular">
    <w:altName w:val="宋体"/>
    <w:panose1 w:val="00000000000000000000"/>
    <w:charset w:val="86"/>
    <w:family w:val="auto"/>
    <w:pitch w:val="default"/>
    <w:sig w:usb0="00000000" w:usb1="00000000" w:usb2="00000010" w:usb3="00000000" w:csb0="00040001" w:csb1="00000000"/>
    <w:embedRegular r:id="rId11" w:fontKey="{A50B927E-ABB2-4E21-9BD9-7908140B54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F735A">
    <w:pPr>
      <w:pStyle w:val="8"/>
      <w:jc w:val="center"/>
    </w:pPr>
  </w:p>
  <w:p w14:paraId="359D250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035D">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F4A95">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57AF7">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2D48B">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CFC7F">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4BC8">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BF95E">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C904E">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zUsImhkaWQiOiI1OWIzMDZkYTkwNzEzMTRhZjY3MDFhODk0YzVjMTVlOCIsInVzZXJDb3VudCI6Nn0="/>
  </w:docVars>
  <w:rsids>
    <w:rsidRoot w:val="00172A27"/>
    <w:rsid w:val="00086151"/>
    <w:rsid w:val="00236F8C"/>
    <w:rsid w:val="00822154"/>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994483"/>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D665AE"/>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797BF6"/>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304B63"/>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80A1B"/>
    <w:rsid w:val="3CBE41D5"/>
    <w:rsid w:val="3D0700E4"/>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A4575"/>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A120FB"/>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143425"/>
    <w:rsid w:val="62291CB9"/>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73C42"/>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9E23FD3"/>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795ED8"/>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B0682A"/>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155.39</c:v>
                </c:pt>
                <c:pt idx="1">
                  <c:v>136.85</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9c8b7202-f03a-41f2-81dd-a04bdf6b30e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delete val="1"/>
            </c:dLbl>
            <c:dLbl>
              <c:idx val="2"/>
              <c:delete val="1"/>
            </c:dLbl>
            <c:dLbl>
              <c:idx val="3"/>
              <c:delete val="1"/>
            </c:dLbl>
            <c:dLbl>
              <c:idx val="4"/>
              <c:delete val="1"/>
            </c:dLbl>
            <c:dLbl>
              <c:idx val="5"/>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1553891.53</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9510ca6-23c4-42d6-8d85-f88c3ad6c80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149794717060599"/>
                  <c:y val="-0.18251150478797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delete val="1"/>
            </c:dLbl>
            <c:dLbl>
              <c:idx val="3"/>
              <c:delete val="1"/>
            </c:dLbl>
            <c:dLbl>
              <c:idx val="4"/>
              <c:delete val="1"/>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1370791.53</c:v>
                </c:pt>
                <c:pt idx="1">
                  <c:v>183100</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delete val="1"/>
      </c:legendEntry>
      <c:legendEntry>
        <c:idx val="3"/>
        <c:delete val="1"/>
      </c:legendEntry>
      <c:legendEntry>
        <c:idx val="4"/>
        <c:delete val="1"/>
      </c:legendEntry>
      <c:layout>
        <c:manualLayout>
          <c:xMode val="edge"/>
          <c:yMode val="edge"/>
          <c:x val="0.747040347910123"/>
          <c:y val="0.571398215044624"/>
        </c:manualLayout>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9448164-777d-4e64-8969-6d8ccb5176c8}"/>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136.85</c:v>
                </c:pt>
                <c:pt idx="1">
                  <c:v>136.85</c:v>
                </c:pt>
                <c:pt idx="2">
                  <c:v>136.85</c:v>
                </c:pt>
                <c:pt idx="3">
                  <c:v>136.85</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155.39</c:v>
                </c:pt>
                <c:pt idx="1">
                  <c:v>155.39</c:v>
                </c:pt>
                <c:pt idx="2">
                  <c:v>155.39</c:v>
                </c:pt>
                <c:pt idx="3">
                  <c:v>155.39</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5e37de6-f615-4257-8cc5-e8352f249c0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145.5</c:v>
                </c:pt>
                <c:pt idx="1">
                  <c:v>145.5</c:v>
                </c:pt>
                <c:pt idx="2">
                  <c:v>145.5</c:v>
                </c:pt>
                <c:pt idx="3">
                  <c:v>145.5</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155.39</c:v>
                </c:pt>
                <c:pt idx="1">
                  <c:v>155.39</c:v>
                </c:pt>
                <c:pt idx="2">
                  <c:v>155.39</c:v>
                </c:pt>
                <c:pt idx="3">
                  <c:v>155.39</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98cdc368-fb4c-4b32-8d4d-39a50b1c87f8}"/>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123.01</c:v>
                </c:pt>
                <c:pt idx="1">
                  <c:v>0</c:v>
                </c:pt>
                <c:pt idx="2">
                  <c:v>0</c:v>
                </c:pt>
                <c:pt idx="3">
                  <c:v>0</c:v>
                </c:pt>
                <c:pt idx="4">
                  <c:v>0</c:v>
                </c:pt>
                <c:pt idx="5">
                  <c:v>0</c:v>
                </c:pt>
                <c:pt idx="6">
                  <c:v>0</c:v>
                </c:pt>
                <c:pt idx="7">
                  <c:v>11.25</c:v>
                </c:pt>
                <c:pt idx="8">
                  <c:v>0</c:v>
                </c:pt>
                <c:pt idx="9">
                  <c:v>0</c:v>
                </c:pt>
                <c:pt idx="10">
                  <c:v>0</c:v>
                </c:pt>
                <c:pt idx="11">
                  <c:v>0</c:v>
                </c:pt>
                <c:pt idx="12">
                  <c:v>0</c:v>
                </c:pt>
                <c:pt idx="13">
                  <c:v>0</c:v>
                </c:pt>
                <c:pt idx="14">
                  <c:v>0</c:v>
                </c:pt>
                <c:pt idx="15">
                  <c:v>0</c:v>
                </c:pt>
                <c:pt idx="16">
                  <c:v>0</c:v>
                </c:pt>
                <c:pt idx="17">
                  <c:v>0</c:v>
                </c:pt>
                <c:pt idx="18">
                  <c:v>2.6</c:v>
                </c:pt>
                <c:pt idx="19">
                  <c:v>0</c:v>
                </c:pt>
                <c:pt idx="20">
                  <c:v>0</c:v>
                </c:pt>
                <c:pt idx="21">
                  <c:v>0</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93b6181f-4c6d-42b2-b83f-de64d9bebe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36</Pages>
  <Words>19</Words>
  <Characters>24</Characters>
  <Lines>86</Lines>
  <Paragraphs>24</Paragraphs>
  <TotalTime>6</TotalTime>
  <ScaleCrop>false</ScaleCrop>
  <LinksUpToDate>false</LinksUpToDate>
  <CharactersWithSpaces>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星光灿烂</cp:lastModifiedBy>
  <cp:lastPrinted>2023-08-04T01:00:00Z</cp:lastPrinted>
  <dcterms:modified xsi:type="dcterms:W3CDTF">2026-10-16T02:53:01Z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1852752E31414873A41FF4B74EC2D432</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eyJoZGlkIjoiODU3NTYxOWQ5NDY2MjE3ZTQ0NDViYWViNmRmMTg0MDMiLCJ1c2VySWQiOiIxMDAxMzUxNDU3In0=</vt:lpwstr>
  </property>
</Properties>
</file>