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DD92B" w14:textId="77777777" w:rsidR="007128B4" w:rsidRDefault="00000000">
      <w:pPr>
        <w:spacing w:line="600" w:lineRule="exact"/>
        <w:jc w:val="center"/>
        <w:rPr>
          <w:rFonts w:ascii="等线" w:eastAsia="等线" w:hAnsi="等线" w:cs="宋体" w:hint="eastAsia"/>
          <w:b/>
          <w:bCs/>
          <w:sz w:val="44"/>
          <w:szCs w:val="44"/>
        </w:rPr>
      </w:pPr>
      <w:r>
        <w:rPr>
          <w:rFonts w:ascii="等线" w:eastAsia="等线" w:hAnsi="等线" w:cs="宋体" w:hint="eastAsia"/>
          <w:b/>
          <w:bCs/>
          <w:sz w:val="44"/>
          <w:szCs w:val="44"/>
        </w:rPr>
        <w:t>涞源县自然资源和规划局</w:t>
      </w:r>
    </w:p>
    <w:p w14:paraId="4DF129FA" w14:textId="77777777" w:rsidR="007128B4" w:rsidRDefault="00000000">
      <w:pPr>
        <w:spacing w:line="600" w:lineRule="exact"/>
        <w:jc w:val="center"/>
        <w:rPr>
          <w:rFonts w:ascii="等线" w:eastAsia="等线" w:hAnsi="等线" w:cs="宋体" w:hint="eastAsia"/>
          <w:b/>
          <w:bCs/>
          <w:sz w:val="44"/>
          <w:szCs w:val="44"/>
        </w:rPr>
      </w:pPr>
      <w:r>
        <w:rPr>
          <w:rFonts w:ascii="等线" w:eastAsia="等线" w:hAnsi="等线" w:cs="宋体" w:hint="eastAsia"/>
          <w:b/>
          <w:bCs/>
          <w:sz w:val="44"/>
          <w:szCs w:val="44"/>
        </w:rPr>
        <w:t>2021年部门预算信息公开</w:t>
      </w:r>
    </w:p>
    <w:p w14:paraId="37E4301E" w14:textId="77777777" w:rsidR="007128B4" w:rsidRDefault="007128B4">
      <w:pPr>
        <w:spacing w:line="600" w:lineRule="exact"/>
        <w:jc w:val="center"/>
        <w:rPr>
          <w:rFonts w:ascii="黑体" w:eastAsia="黑体" w:hAnsi="黑体" w:cs="黑体" w:hint="eastAsia"/>
          <w:sz w:val="32"/>
          <w:szCs w:val="32"/>
        </w:rPr>
      </w:pPr>
    </w:p>
    <w:p w14:paraId="4816AFA3" w14:textId="77777777" w:rsidR="007128B4" w:rsidRDefault="00000000">
      <w:pPr>
        <w:spacing w:line="600" w:lineRule="exact"/>
        <w:ind w:firstLineChars="200" w:firstLine="640"/>
        <w:jc w:val="left"/>
        <w:rPr>
          <w:rFonts w:ascii="仿宋" w:eastAsia="仿宋" w:hAnsi="仿宋" w:cs="仿宋" w:hint="eastAsia"/>
          <w:sz w:val="32"/>
          <w:szCs w:val="32"/>
        </w:rPr>
      </w:pPr>
      <w:r>
        <w:rPr>
          <w:rFonts w:ascii="仿宋" w:eastAsia="仿宋" w:hAnsi="仿宋" w:hint="eastAsia"/>
          <w:sz w:val="32"/>
          <w:szCs w:val="32"/>
        </w:rPr>
        <w:t>按照《中华人民共和国预算法》、《地方预决算公开操作规程》和《河北省省级预算公开办法》规定，</w:t>
      </w:r>
      <w:r>
        <w:rPr>
          <w:rFonts w:ascii="仿宋" w:eastAsia="仿宋" w:hAnsi="仿宋" w:cs="仿宋" w:hint="eastAsia"/>
          <w:sz w:val="32"/>
          <w:szCs w:val="32"/>
        </w:rPr>
        <w:t>现将涞源县自然资源和规划局2021年部门预算公开如下：</w:t>
      </w:r>
    </w:p>
    <w:p w14:paraId="295CD7A8" w14:textId="77777777" w:rsidR="007128B4" w:rsidRDefault="007128B4">
      <w:pPr>
        <w:spacing w:line="600" w:lineRule="exact"/>
        <w:ind w:firstLineChars="200" w:firstLine="640"/>
        <w:jc w:val="left"/>
        <w:rPr>
          <w:rFonts w:ascii="仿宋_GB2312" w:eastAsia="仿宋_GB2312" w:hAnsi="仿宋" w:cs="仿宋_GB2312" w:hint="eastAsia"/>
          <w:sz w:val="32"/>
          <w:szCs w:val="32"/>
        </w:rPr>
      </w:pPr>
    </w:p>
    <w:p w14:paraId="69CA20E5" w14:textId="77777777" w:rsidR="007128B4" w:rsidRDefault="00000000">
      <w:pPr>
        <w:spacing w:line="600" w:lineRule="exact"/>
        <w:jc w:val="center"/>
        <w:rPr>
          <w:rFonts w:ascii="黑体" w:eastAsia="黑体" w:hAnsi="黑体" w:cs="黑体" w:hint="eastAsia"/>
          <w:sz w:val="32"/>
          <w:szCs w:val="32"/>
        </w:rPr>
      </w:pPr>
      <w:r>
        <w:rPr>
          <w:rFonts w:ascii="黑体" w:eastAsia="黑体" w:hAnsi="黑体" w:cs="黑体" w:hint="eastAsia"/>
          <w:sz w:val="32"/>
          <w:szCs w:val="32"/>
        </w:rPr>
        <w:t>第一部分：部门职责及机构设置情况</w:t>
      </w:r>
    </w:p>
    <w:p w14:paraId="0A5CDB5E" w14:textId="77777777" w:rsidR="007128B4" w:rsidRDefault="007128B4">
      <w:pPr>
        <w:spacing w:line="600" w:lineRule="exact"/>
        <w:jc w:val="center"/>
        <w:rPr>
          <w:rFonts w:ascii="黑体" w:eastAsia="黑体" w:hAnsi="黑体" w:cs="黑体" w:hint="eastAsia"/>
          <w:sz w:val="32"/>
          <w:szCs w:val="32"/>
        </w:rPr>
      </w:pPr>
    </w:p>
    <w:p w14:paraId="27586763" w14:textId="77777777" w:rsidR="007128B4" w:rsidRDefault="00000000">
      <w:pPr>
        <w:spacing w:line="600" w:lineRule="exact"/>
        <w:ind w:firstLineChars="200" w:firstLine="640"/>
        <w:jc w:val="left"/>
        <w:rPr>
          <w:rFonts w:ascii="黑体" w:eastAsia="黑体" w:hAnsi="黑体" w:cs="黑体" w:hint="eastAsia"/>
          <w:sz w:val="32"/>
          <w:szCs w:val="32"/>
        </w:rPr>
      </w:pPr>
      <w:r>
        <w:rPr>
          <w:rFonts w:ascii="黑体" w:eastAsia="黑体" w:hAnsi="黑体" w:cs="黑体" w:hint="eastAsia"/>
          <w:sz w:val="32"/>
          <w:szCs w:val="32"/>
        </w:rPr>
        <w:t>一、部门职责</w:t>
      </w:r>
    </w:p>
    <w:p w14:paraId="05830A53"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根据《涞源县自然资源和规划局职能配置、内设机构和人员编制规定》， 涞源县自然资源和规划局的主要职责是：</w:t>
      </w:r>
    </w:p>
    <w:p w14:paraId="0F2FBEF6"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(一)</w:t>
      </w:r>
      <w:r>
        <w:rPr>
          <w:rFonts w:ascii="仿宋" w:eastAsia="仿宋" w:hAnsi="仿宋" w:cs="仿宋"/>
          <w:sz w:val="32"/>
          <w:szCs w:val="32"/>
        </w:rPr>
        <w:t>办公室（信访办）负责组织全局重点工作的督导巡查、跟踪问效，落实上级机关督办事项的反馈。负责承办本系统有关会议的会务工作。负责机关日常运转工作。承办局务会、局长办公会议、局党组会议的组织工作。统筹协调推进全局重点和年度工作，组织起草综合汇报材料，负责起草局重要文件文稿。负责检查、指导、协调全县自然资源领域的信访工作。负责受理信访事项并协调办理。负责信访案件的复查、复核和重大信访事件的督察。负责文电、印鉴、机要、保密、档案、综合、信息、政务公开、新闻宣传、后勤保障、安全保卫等工作。负责机关党群工作。</w:t>
      </w:r>
    </w:p>
    <w:p w14:paraId="35BDAEAC"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承担组织编制全县自然资源发展战略和中长期规划。开展重大</w:t>
      </w:r>
      <w:r>
        <w:rPr>
          <w:rFonts w:ascii="仿宋" w:eastAsia="仿宋" w:hAnsi="仿宋" w:cs="仿宋"/>
          <w:sz w:val="32"/>
          <w:szCs w:val="32"/>
        </w:rPr>
        <w:lastRenderedPageBreak/>
        <w:t>课题调查研究，提出意见建议，组织协调自然资源领域重大综合性改革工作。拟订全县自然资源、国土空间规划、测绘、林业等规范性文件、政策性规定及综合性政策。承担机关规范性文件的合法性审核和清理工作。组织有关法律法规宣传教育培训工作。负责推进自然资源和规划系统依法行政工作。承办错案及执法过错追究工作。办理行政复议、行政应诉事宜，协调和配合行政公益诉讼工作。负责政策性咨询。承担综合统计、行业信息统计和内部专业统计归口管理。承办人大代表建议、政协提案等工作。</w:t>
      </w:r>
    </w:p>
    <w:p w14:paraId="48E2C504"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负责部门预算、决算。负责专项收入征管及有关专项资金、基金的管理。承担政府采购、专项支出、国库集中支付工作。负责全局固定资产管理等工作。负责机关财务和国有资产监管等工作。负责审计相关工作。组织实施林业和草原生态补偿工作。</w:t>
      </w:r>
    </w:p>
    <w:p w14:paraId="3EACFDB3"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承担机关和所属单位的干部选拔培养、人事管理、机构编制、劳动工资、教育培训工作，指导全县自然资源人才队伍建设等工作。负责机关老干部服务工作。</w:t>
      </w:r>
    </w:p>
    <w:p w14:paraId="0D8D8E4D"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二）自然资源确权登记股（测绘地理信息管理股）贯彻实施国家各类自然资源和不动产统一确权登记、权籍调查、不动产测绘、争议调处、成果应用的制度、标准、规范。负责拟定全县不动产权属争议的调处政策和不动产登记的相关工作办法。承担全县自然资源和不动产确权登记、权籍调查、权属争议调处工作。建立健全全县自然资源和不动产登记信息管理基础平台，管理登记资料。</w:t>
      </w:r>
    </w:p>
    <w:p w14:paraId="0A98E463"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拟定全县地理信息发展规划、计划。管理和维护全县地理信息</w:t>
      </w:r>
      <w:r>
        <w:rPr>
          <w:rFonts w:ascii="仿宋" w:eastAsia="仿宋" w:hAnsi="仿宋" w:cs="仿宋"/>
          <w:sz w:val="32"/>
          <w:szCs w:val="32"/>
        </w:rPr>
        <w:lastRenderedPageBreak/>
        <w:t>基础设施和测量标志。组织管理基础测绘、地籍测绘和其他重大测绘项目，管理基础测绘成果。负责涉密地理信息成果的监督管理。负责地理信息公共服务和应急保障，组织、指导地理信息社会化服务。负责数字城市基础建设和管理。负责天地图的建设和管理。负责地理国情监测的管理。组织协调地理信息资源开发利用。承担测绘资质和地理信息成果质量的监督管理工作，审核本行政区范围内的地图。负责测绘地理信息项目备案登记、测绘作业证管理等工作。</w:t>
      </w:r>
    </w:p>
    <w:p w14:paraId="267E5739"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拟订自然资源领域科技发展规划和计划，组织实施重大科技工程及创新能力建设。承担科技成果和信息化管理工作。</w:t>
      </w:r>
    </w:p>
    <w:p w14:paraId="57E4F475"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（三）自然资源空间规划和用途管制股。</w:t>
      </w:r>
    </w:p>
    <w:p w14:paraId="058302AD"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贯彻执行国土空间规划相关政策，承担建立空间规划体系工作。组织编制全县国土空间规划和相关专项规划并监督实施。承担报国务院、省政府、市政府审批的国土空间规划的审核、报批工作，组织起草、审核涉及国土空间开发利用的重大专项规划。开展国土空间开发适宜性评价，建立国土空间规划实施监测、评估、预警体系。负责全县国土空间规划编制计划的制定。负责全县各类国土空间规划的公布工作。组织编制并实施主体功能区规划。指导、审核涉及国土空间开发利用的基础设施、公共设施、生态保护等专项规划。负责组织特定地区规划和城市近期建设规划的编制、审查、报批等工作。</w:t>
      </w:r>
    </w:p>
    <w:p w14:paraId="0E0A55FB"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负责城市特色景观风貌塑造和公共空间环境品质提升等城市设计工作。会同有关部门研究提出提升城市公共空间环境品质与建筑</w:t>
      </w:r>
      <w:r>
        <w:rPr>
          <w:rFonts w:ascii="仿宋" w:eastAsia="仿宋" w:hAnsi="仿宋" w:cs="仿宋"/>
          <w:sz w:val="32"/>
          <w:szCs w:val="32"/>
        </w:rPr>
        <w:lastRenderedPageBreak/>
        <w:t>设计水平的政策措施。负责组织城市设计的编制工作。</w:t>
      </w:r>
    </w:p>
    <w:p w14:paraId="3D913B53"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负责组织控制性详细规划编制和修改，负责控制性详细规划的实施评估、动态维护和更新工作。负责详细规划层面管理规范和技术标准的制定。负责控制性规划的五线管理。负责主城区建设项目的前期选址、规划论证工作。负责核发建设项目选址意见书。负责依据控制性详细规划要求和有关政策法规对建设项目提出规划条件。负责规划数据、测绘资料的更新与管理。落实控制性详细规划各项工作。</w:t>
      </w:r>
    </w:p>
    <w:p w14:paraId="079DC163"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研究分析、综合协调自然资源和规划管理工作中的相关重大技术问题，执行自然资源和规划管理方面的技术标准和规定。负责建设项目修建性详细规划、建设工程设计方案的报审工作。负责临时建设工程规划许可工作。负责核发建设工程规划许可证。负责有关规划行政许可工作的协调、督办、统计及综合分析。负责工业项目相关规划审查报批工作。负责规划设计市场和上级主管部门委托的设计单位资质管理工作。</w:t>
      </w:r>
    </w:p>
    <w:p w14:paraId="4A10AB76"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负责乡、镇、村庄规划的编制等工作。负责村镇规划的统计、汇总及上报等工作。</w:t>
      </w:r>
    </w:p>
    <w:p w14:paraId="7C8EA60E"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负责统筹协调全县综合交通规划工作。负责全县各类交通专项规划的组织编制、报批。负责会同县有关部门组织编制供水、排水、燃气、电力、信息、供热、海绵城市、地下综合管廊等城市基础设施专项规划。负责中心城区道路工程和管线工程规划条件和方案审查。负责中心城区道路工程和管线工程建设工程规划许可工作。配</w:t>
      </w:r>
      <w:r>
        <w:rPr>
          <w:rFonts w:ascii="仿宋" w:eastAsia="仿宋" w:hAnsi="仿宋" w:cs="仿宋"/>
          <w:sz w:val="32"/>
          <w:szCs w:val="32"/>
        </w:rPr>
        <w:lastRenderedPageBreak/>
        <w:t>合中心城区道路工程核发选址意见书和用地规划许可证工作。负责跨区域大型基础设施的前期选址（选线）、方案论证工作。负责跨区域大型建设工程和需市级以上发改部门批准、备案建设项目的规划审核协调工作。</w:t>
      </w:r>
    </w:p>
    <w:p w14:paraId="07855F46"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建立健全全县国土空间用途管制制度规范和技术标准。负责全县土地年度利用计划管理工作。贯彻落实耕地、林地、草地、湿地等自然资源国土空间用途转用政策。负责建设项目用地初审工作。负责全县土地转用工作。负责核发建设用地规划许可证。承担报国务院、省政府、市政府和县政府的各类土地转用的审核、报批工作。</w:t>
      </w:r>
    </w:p>
    <w:p w14:paraId="22A4C165"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贯彻落实耕地保护政策，组织落实耕地保护责任目标和永久基本农田特殊保护，负责永久基本农田划定、占用和补划的监督管理。承担耕地占补平衡管理工作。承担土地征收征用管理工作。负责临时用地审查工作；指导确定征地补偿标准、被征地农民安置办法；承担报国务院、省政府和市政府审批的用地事项审核。负责耕地保护政策与林地、草地、湿地等土地资源保护政策的衔接等工作。</w:t>
      </w:r>
    </w:p>
    <w:p w14:paraId="259C05AD"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（四）自然资源开发利用股</w:t>
      </w:r>
    </w:p>
    <w:p w14:paraId="6D928A59"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负责实施国家自然资源调查监测评价的指标体系和统计标准，建立自然资源定期调查监测评价制度。定期组织实施全县自然资源基础调查、变更调查、动态监测和分析评价。开展水、森林、草原、湿地、荒漠资源和地理国情等专项调查监测评价工作。承担自然资源调查监测评价成果的汇交、管理、维护、发布、共享和利用监督等工作。</w:t>
      </w:r>
    </w:p>
    <w:p w14:paraId="29D263A2"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lastRenderedPageBreak/>
        <w:t>贯彻执行全民所有自然资源资产管理政策，落实全民所有自然资源资产统计制度，承担自然资源资产价值评估和资产核算工作。编制全民所有自然资源资产负债表，拟订相关考核标准。贯彻执行全民所有自然资源资产划拨、出让、租赁、作价出资等政策。</w:t>
      </w:r>
    </w:p>
    <w:p w14:paraId="0744F587"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负责自然资源市场监督管理和动态监测，建立自然资源市场信用体系。负责全县土地利用和土地市场管理工作。负责国有建设用地使用权划拨、出让、租赁、作价出资、转让、收回工作。负责国有企业改制中土地资产处置、国有农用地使用权出让、租赁、作价出资（入股）、划拨工作。组织开展自然资源分等定级价格评估。负责全县基准地价、标定地价、评测土地使用权价格工作。发布建设用地信息及地价信息。承担集约节约用地评价等工作。</w:t>
      </w:r>
    </w:p>
    <w:p w14:paraId="7B8BEDF1"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负责依法监督管理矿产资源勘查、开发、利用与保护。组织实施国家、省、市、县矿产资源管理政策、规划、法规、规范和标准。承办矿业权审批登记和出让、转让、延续变更登记工作。承担压覆矿产资源管理的事项。依法调处重大矿业权争议、纠纷。负责全县矿产资源储量动态管理、登记、备案、统计、地质资料汇交工作,监督管理古生物化石。监    督管理地质勘查项目，负责地热勘查评价、开发和保护，监督地热开发动态监测。组织矿产资源调查评价。负责地质勘查单位资格年度检查初审等工作。</w:t>
      </w:r>
    </w:p>
    <w:p w14:paraId="423435B4"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拟订全县森林资源保护发展的政策措施，组织编制全县森林采伐限额，承担林地、林权管理工作。组织编制森林经营规划和森林经营方案并监督实施。组织指导全县林业改革和农村林业发展工作，</w:t>
      </w:r>
      <w:r>
        <w:rPr>
          <w:rFonts w:ascii="仿宋" w:eastAsia="仿宋" w:hAnsi="仿宋" w:cs="仿宋"/>
          <w:sz w:val="32"/>
          <w:szCs w:val="32"/>
        </w:rPr>
        <w:lastRenderedPageBreak/>
        <w:t>指导监督集体林权制度改革方针政策的落实。指导农村林地林木承包经营、流转工作，监督林权纠纷调处和林地承包、合同纠纷仲裁。拟订公益林保护规划、政策并组织实施，负责公益林划定、调整和管理工作。监督管理全县森林资源。监督林地征用、占用和林地开发利用工作。监督林木凭证采伐、运输。承担天然林保护工作。</w:t>
      </w:r>
    </w:p>
    <w:p w14:paraId="67FD1DAB"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 xml:space="preserve">组织开展自然资源科学研究、成果转化和技术推广工作。负责林业标准化、质量检验、监测和知识产权等相关工作。组织开展林木种子、草种种质资源普查，组织建立种质资源库，负责良种选育推广，管理林木种苗、草种生产经营行为，监管林木种苗、草种质量。监督林业和草原生物种质资源、植物新品种保护工作。负责全县经济林和花卉行业管理工作。组织拟订全县经济林、花卉发展战略规划和指导实施工作。指导全县林业产业和林下经济发展工作；指导全县森林旅游工作。 </w:t>
      </w:r>
    </w:p>
    <w:p w14:paraId="74681CCF"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五）自然保护区管理办公室（自然资源保护和生态修复股）承担全县国土空间生态修复政策研究工作，拟订国土空间生态修复规划。承担国土空间综合整治、土地整理复垦、矿山地质环境恢复治理等工作。承担生态保护补偿相关工作。</w:t>
      </w:r>
    </w:p>
    <w:p w14:paraId="59261C6C"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承担植树造林、封山育林和以退耕还林还草等生物措施  防治水土流失工作。承担林业有害生物防治、检疫和预测预报。承担古树名木保护、林业和草原应对气候变化相关工作。组织开展森林城市创建工作。承担县绿化委员会日常工作。指导监督全民义务植树、城乡绿化、部门绿化工作。起草全县防沙治沙及沙化土地封禁保护</w:t>
      </w:r>
      <w:r>
        <w:rPr>
          <w:rFonts w:ascii="仿宋" w:eastAsia="仿宋" w:hAnsi="仿宋" w:cs="仿宋"/>
          <w:sz w:val="32"/>
          <w:szCs w:val="32"/>
        </w:rPr>
        <w:lastRenderedPageBreak/>
        <w:t>区建设规划和技术规程并监督实施。组织实施荒漠化防治重点生态工程。指导全县基层林业站的建设和管理。指导全县国有林场改革建设与发展和管理工作，指导白洋淀上游规模化林场建设和发展。</w:t>
      </w:r>
    </w:p>
    <w:p w14:paraId="261D3261"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 xml:space="preserve">监督管理全县自然保护区、风景名胜区、地质公园、自然遗产、森林公园等各类自然保护地，组织实施全县各类自然保护地保护建设工作。负责县级以上风景名胜区的审查报批和监督管理。承办生物多样性保护相关工作。承担全县保护世界文化和自然遗产审核申报以及国际公约履约工作。 </w:t>
      </w:r>
    </w:p>
    <w:p w14:paraId="4922703B"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 xml:space="preserve">组织开展全县陆生野生动植物资源调查和资源状况评估。监督管理全县陆生野生动植物保护工作。组织开展陆生野生动物疫源疫病监测、防控工作。研究提出省、市重点保护的陆生野生动物、植物名录的调整建议，组织拟订全县重点保护的陆生野生动植物名录。按分工监督管理野生动植物进出口。承担全县濒危野生动植物物种国际贸易公约履约工作。指导全县湿地保护工作，拟订全县湿地保护计划，组织实施湿地资源保护建设工作。监督管理湿地公园及湿地资源的开发利用。承担全县国际湿地公约履约工作。 </w:t>
      </w:r>
    </w:p>
    <w:p w14:paraId="49385BBA"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承担地质灾害的预防工作和森林草原防火的宣传工作。贯彻执行国家、省、市、县有关地质灾害、森林草原防火的法律法规及综合防灾减灾规划，组织编制全县地质灾害防治规划和防护标准并监督实施。组织全县地质灾害监测预警、督促检查等工作。组织开展沙尘暴灾害预测预报和应急处置。负责局机关和行业安全生产工作。</w:t>
      </w:r>
    </w:p>
    <w:p w14:paraId="1223D5AD" w14:textId="77777777" w:rsidR="007128B4" w:rsidRDefault="00000000">
      <w:pPr>
        <w:spacing w:line="600" w:lineRule="exact"/>
        <w:ind w:firstLineChars="200" w:firstLine="640"/>
        <w:rPr>
          <w:rFonts w:ascii="仿宋" w:eastAsia="仿宋" w:hAnsi="仿宋" w:cs="仿宋" w:hint="eastAsia"/>
          <w:sz w:val="32"/>
          <w:szCs w:val="32"/>
        </w:rPr>
      </w:pPr>
      <w:r>
        <w:rPr>
          <w:rFonts w:ascii="仿宋" w:eastAsia="仿宋" w:hAnsi="仿宋" w:cs="仿宋"/>
          <w:sz w:val="32"/>
          <w:szCs w:val="32"/>
        </w:rPr>
        <w:t>（六）执法监察股。组织开展全县自然资源违法案件形势研判。</w:t>
      </w:r>
      <w:r>
        <w:rPr>
          <w:rFonts w:ascii="仿宋" w:eastAsia="仿宋" w:hAnsi="仿宋" w:cs="仿宋"/>
          <w:sz w:val="32"/>
          <w:szCs w:val="32"/>
        </w:rPr>
        <w:lastRenderedPageBreak/>
        <w:t>组织查处国土空间规划和自然资源违法案件，指导协调全县违法案件调查处理工作。负责联系上级自然资源督察或执法机构，组织协调交办事项落实，配合开展督查督办、检查指导、调查研究工作。组织自然资源执法系统人员的业务培训等工作。</w:t>
      </w:r>
    </w:p>
    <w:p w14:paraId="03C8FEEE" w14:textId="77777777" w:rsidR="007128B4" w:rsidRDefault="00000000">
      <w:pPr>
        <w:spacing w:line="600" w:lineRule="exact"/>
        <w:ind w:firstLineChars="200" w:firstLine="640"/>
        <w:rPr>
          <w:rFonts w:ascii="黑体" w:eastAsia="黑体" w:hAnsi="黑体" w:cs="黑体" w:hint="eastAsia"/>
          <w:sz w:val="32"/>
          <w:szCs w:val="32"/>
        </w:rPr>
      </w:pPr>
      <w:r>
        <w:rPr>
          <w:rFonts w:ascii="黑体" w:eastAsia="黑体" w:hAnsi="黑体" w:hint="eastAsia"/>
          <w:sz w:val="32"/>
          <w:szCs w:val="32"/>
        </w:rPr>
        <w:t>二、机构设置</w:t>
      </w:r>
    </w:p>
    <w:p w14:paraId="50E8A2F6" w14:textId="77777777" w:rsidR="007128B4" w:rsidRDefault="00000000">
      <w:pPr>
        <w:spacing w:line="600" w:lineRule="exact"/>
        <w:jc w:val="center"/>
        <w:rPr>
          <w:rFonts w:ascii="方正小标宋_GBK" w:eastAsia="方正小标宋_GBK"/>
          <w:sz w:val="32"/>
          <w:szCs w:val="32"/>
        </w:rPr>
      </w:pPr>
      <w:r>
        <w:rPr>
          <w:rFonts w:ascii="黑体" w:eastAsia="黑体" w:hAnsi="黑体" w:cs="黑体" w:hint="eastAsia"/>
          <w:sz w:val="32"/>
          <w:szCs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80"/>
        <w:gridCol w:w="1830"/>
        <w:gridCol w:w="1530"/>
        <w:gridCol w:w="2751"/>
      </w:tblGrid>
      <w:tr w:rsidR="007128B4" w14:paraId="4D0E9468" w14:textId="77777777">
        <w:trPr>
          <w:trHeight w:val="787"/>
          <w:tblHeader/>
          <w:jc w:val="center"/>
        </w:trPr>
        <w:tc>
          <w:tcPr>
            <w:tcW w:w="3280" w:type="dxa"/>
            <w:vAlign w:val="center"/>
          </w:tcPr>
          <w:p w14:paraId="07C0A18B" w14:textId="77777777" w:rsidR="007128B4" w:rsidRDefault="00000000">
            <w:pPr>
              <w:spacing w:line="600" w:lineRule="exact"/>
              <w:jc w:val="center"/>
              <w:rPr>
                <w:rFonts w:ascii="仿宋" w:eastAsia="仿宋" w:hAnsi="仿宋" w:cs="仿宋" w:hint="eastAsia"/>
                <w:b/>
                <w:sz w:val="24"/>
              </w:rPr>
            </w:pPr>
            <w:r>
              <w:rPr>
                <w:rFonts w:ascii="仿宋" w:eastAsia="仿宋" w:hAnsi="仿宋" w:cs="仿宋" w:hint="eastAsia"/>
                <w:b/>
                <w:sz w:val="24"/>
              </w:rPr>
              <w:t>单位名称</w:t>
            </w:r>
          </w:p>
        </w:tc>
        <w:tc>
          <w:tcPr>
            <w:tcW w:w="1830" w:type="dxa"/>
            <w:vAlign w:val="center"/>
          </w:tcPr>
          <w:p w14:paraId="040213BD" w14:textId="77777777" w:rsidR="007128B4" w:rsidRDefault="00000000">
            <w:pPr>
              <w:spacing w:line="600" w:lineRule="exact"/>
              <w:jc w:val="center"/>
              <w:rPr>
                <w:rFonts w:ascii="仿宋" w:eastAsia="仿宋" w:hAnsi="仿宋" w:cs="仿宋" w:hint="eastAsia"/>
                <w:b/>
                <w:sz w:val="24"/>
              </w:rPr>
            </w:pPr>
            <w:r>
              <w:rPr>
                <w:rFonts w:ascii="仿宋" w:eastAsia="仿宋" w:hAnsi="仿宋" w:cs="仿宋" w:hint="eastAsia"/>
                <w:b/>
                <w:sz w:val="24"/>
              </w:rPr>
              <w:t>单位性质</w:t>
            </w:r>
          </w:p>
        </w:tc>
        <w:tc>
          <w:tcPr>
            <w:tcW w:w="1530" w:type="dxa"/>
            <w:vAlign w:val="center"/>
          </w:tcPr>
          <w:p w14:paraId="5EBBDCA6" w14:textId="77777777" w:rsidR="007128B4" w:rsidRDefault="00000000">
            <w:pPr>
              <w:spacing w:line="600" w:lineRule="exact"/>
              <w:jc w:val="center"/>
              <w:rPr>
                <w:rFonts w:ascii="仿宋" w:eastAsia="仿宋" w:hAnsi="仿宋" w:cs="仿宋" w:hint="eastAsia"/>
                <w:b/>
                <w:sz w:val="24"/>
              </w:rPr>
            </w:pPr>
            <w:r>
              <w:rPr>
                <w:rFonts w:ascii="仿宋" w:eastAsia="仿宋" w:hAnsi="仿宋" w:cs="仿宋" w:hint="eastAsia"/>
                <w:b/>
                <w:sz w:val="24"/>
              </w:rPr>
              <w:t>单位规格</w:t>
            </w:r>
          </w:p>
        </w:tc>
        <w:tc>
          <w:tcPr>
            <w:tcW w:w="2751" w:type="dxa"/>
            <w:vAlign w:val="center"/>
          </w:tcPr>
          <w:p w14:paraId="680CC5D6" w14:textId="77777777" w:rsidR="007128B4" w:rsidRDefault="00000000">
            <w:pPr>
              <w:spacing w:line="600" w:lineRule="exact"/>
              <w:jc w:val="center"/>
              <w:rPr>
                <w:rFonts w:ascii="仿宋" w:eastAsia="仿宋" w:hAnsi="仿宋" w:cs="仿宋" w:hint="eastAsia"/>
                <w:b/>
                <w:sz w:val="24"/>
              </w:rPr>
            </w:pPr>
            <w:r>
              <w:rPr>
                <w:rFonts w:ascii="仿宋" w:eastAsia="仿宋" w:hAnsi="仿宋" w:cs="仿宋" w:hint="eastAsia"/>
                <w:b/>
                <w:sz w:val="24"/>
              </w:rPr>
              <w:t>经费保障形式</w:t>
            </w:r>
          </w:p>
        </w:tc>
      </w:tr>
      <w:tr w:rsidR="007128B4" w14:paraId="488FD345" w14:textId="77777777">
        <w:trPr>
          <w:trHeight w:val="573"/>
          <w:jc w:val="center"/>
        </w:trPr>
        <w:tc>
          <w:tcPr>
            <w:tcW w:w="3280" w:type="dxa"/>
            <w:vAlign w:val="center"/>
          </w:tcPr>
          <w:p w14:paraId="436048AD" w14:textId="77777777" w:rsidR="007128B4" w:rsidRDefault="00000000">
            <w:pPr>
              <w:spacing w:line="600" w:lineRule="exact"/>
              <w:jc w:val="center"/>
              <w:rPr>
                <w:rFonts w:ascii="仿宋" w:eastAsia="仿宋" w:hAnsi="仿宋" w:cs="仿宋" w:hint="eastAsia"/>
                <w:sz w:val="24"/>
              </w:rPr>
            </w:pPr>
            <w:r>
              <w:rPr>
                <w:rFonts w:ascii="仿宋" w:eastAsia="仿宋" w:hAnsi="仿宋" w:cs="仿宋" w:hint="eastAsia"/>
                <w:sz w:val="24"/>
              </w:rPr>
              <w:t>涞源县自然资源和规划局</w:t>
            </w:r>
          </w:p>
        </w:tc>
        <w:tc>
          <w:tcPr>
            <w:tcW w:w="1830" w:type="dxa"/>
            <w:tcBorders>
              <w:left w:val="single" w:sz="6" w:space="0" w:color="000000"/>
            </w:tcBorders>
            <w:vAlign w:val="center"/>
          </w:tcPr>
          <w:p w14:paraId="5FD0E817" w14:textId="77777777" w:rsidR="007128B4" w:rsidRDefault="00000000">
            <w:pPr>
              <w:spacing w:line="600" w:lineRule="exact"/>
              <w:jc w:val="center"/>
              <w:rPr>
                <w:rFonts w:ascii="仿宋" w:eastAsia="仿宋" w:hAnsi="仿宋" w:cs="仿宋" w:hint="eastAsia"/>
                <w:sz w:val="24"/>
              </w:rPr>
            </w:pPr>
            <w:r>
              <w:rPr>
                <w:rFonts w:ascii="仿宋" w:eastAsia="仿宋" w:hAnsi="仿宋" w:cs="仿宋" w:hint="eastAsia"/>
                <w:sz w:val="24"/>
              </w:rPr>
              <w:t>行政</w:t>
            </w:r>
          </w:p>
        </w:tc>
        <w:tc>
          <w:tcPr>
            <w:tcW w:w="1530" w:type="dxa"/>
            <w:tcBorders>
              <w:left w:val="single" w:sz="6" w:space="0" w:color="000000"/>
            </w:tcBorders>
            <w:vAlign w:val="center"/>
          </w:tcPr>
          <w:p w14:paraId="6C64B2FD" w14:textId="77777777" w:rsidR="007128B4" w:rsidRDefault="00000000">
            <w:pPr>
              <w:spacing w:line="600" w:lineRule="exact"/>
              <w:jc w:val="center"/>
              <w:rPr>
                <w:rFonts w:ascii="仿宋" w:eastAsia="仿宋" w:hAnsi="仿宋" w:cs="仿宋" w:hint="eastAsia"/>
                <w:sz w:val="24"/>
              </w:rPr>
            </w:pPr>
            <w:r>
              <w:rPr>
                <w:rFonts w:ascii="仿宋" w:eastAsia="仿宋" w:hAnsi="仿宋" w:cs="仿宋" w:hint="eastAsia"/>
                <w:sz w:val="24"/>
              </w:rPr>
              <w:t>正科</w:t>
            </w:r>
          </w:p>
        </w:tc>
        <w:tc>
          <w:tcPr>
            <w:tcW w:w="2751" w:type="dxa"/>
            <w:tcBorders>
              <w:left w:val="single" w:sz="6" w:space="0" w:color="000000"/>
            </w:tcBorders>
            <w:vAlign w:val="center"/>
          </w:tcPr>
          <w:p w14:paraId="6E337EAE" w14:textId="77777777" w:rsidR="007128B4" w:rsidRDefault="00000000">
            <w:pPr>
              <w:spacing w:line="600" w:lineRule="exact"/>
              <w:jc w:val="center"/>
              <w:rPr>
                <w:rFonts w:ascii="仿宋" w:eastAsia="仿宋" w:hAnsi="仿宋" w:cs="仿宋" w:hint="eastAsia"/>
                <w:sz w:val="24"/>
              </w:rPr>
            </w:pPr>
            <w:r>
              <w:rPr>
                <w:rFonts w:ascii="仿宋" w:eastAsia="仿宋" w:hAnsi="仿宋" w:cs="仿宋" w:hint="eastAsia"/>
                <w:sz w:val="24"/>
              </w:rPr>
              <w:t>财政拨款</w:t>
            </w:r>
          </w:p>
        </w:tc>
      </w:tr>
    </w:tbl>
    <w:p w14:paraId="50A8D3DC" w14:textId="77777777" w:rsidR="007128B4" w:rsidRDefault="007128B4">
      <w:pPr>
        <w:spacing w:line="600" w:lineRule="exact"/>
        <w:jc w:val="center"/>
        <w:rPr>
          <w:rFonts w:ascii="黑体" w:eastAsia="黑体" w:hAnsi="黑体" w:hint="eastAsia"/>
          <w:sz w:val="32"/>
          <w:szCs w:val="32"/>
        </w:rPr>
      </w:pPr>
    </w:p>
    <w:p w14:paraId="77D477EF" w14:textId="77777777" w:rsidR="007128B4" w:rsidRDefault="00000000">
      <w:pPr>
        <w:spacing w:line="600" w:lineRule="exact"/>
        <w:jc w:val="center"/>
        <w:rPr>
          <w:rFonts w:ascii="黑体" w:eastAsia="黑体" w:hAnsi="黑体" w:hint="eastAsia"/>
          <w:sz w:val="32"/>
          <w:szCs w:val="32"/>
        </w:rPr>
      </w:pPr>
      <w:r>
        <w:rPr>
          <w:rFonts w:ascii="黑体" w:eastAsia="黑体" w:hAnsi="黑体" w:hint="eastAsia"/>
          <w:sz w:val="32"/>
          <w:szCs w:val="32"/>
        </w:rPr>
        <w:t>第二部分：部门预算安排的总体情况</w:t>
      </w:r>
    </w:p>
    <w:p w14:paraId="2D0A03F0" w14:textId="77777777" w:rsidR="007128B4" w:rsidRDefault="007128B4">
      <w:pPr>
        <w:spacing w:line="560" w:lineRule="exact"/>
        <w:jc w:val="center"/>
        <w:rPr>
          <w:rFonts w:ascii="黑体" w:eastAsia="黑体" w:hAnsi="黑体" w:cs="黑体" w:hint="eastAsia"/>
          <w:sz w:val="32"/>
          <w:szCs w:val="32"/>
        </w:rPr>
      </w:pPr>
    </w:p>
    <w:p w14:paraId="7445C841" w14:textId="77777777" w:rsidR="007128B4" w:rsidRDefault="00000000">
      <w:pPr>
        <w:spacing w:line="56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1、收入说明</w:t>
      </w:r>
    </w:p>
    <w:p w14:paraId="34205D0D" w14:textId="77777777" w:rsidR="007128B4" w:rsidRDefault="00000000">
      <w:pPr>
        <w:spacing w:line="56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2021年涞源县自然资源和规划局年初部门收入预算总额为73983.28万元。</w:t>
      </w:r>
    </w:p>
    <w:p w14:paraId="589E83E1" w14:textId="77777777" w:rsidR="007128B4" w:rsidRDefault="00000000">
      <w:pPr>
        <w:spacing w:line="520" w:lineRule="exact"/>
        <w:ind w:firstLineChars="200" w:firstLine="640"/>
        <w:rPr>
          <w:rFonts w:ascii="仿宋" w:eastAsia="仿宋" w:hAnsi="仿宋" w:hint="eastAsia"/>
          <w:sz w:val="32"/>
          <w:szCs w:val="32"/>
        </w:rPr>
      </w:pPr>
      <w:r>
        <w:rPr>
          <w:rFonts w:ascii="仿宋" w:eastAsia="仿宋" w:hAnsi="仿宋" w:hint="eastAsia"/>
          <w:sz w:val="32"/>
          <w:szCs w:val="32"/>
        </w:rPr>
        <w:t>其中：一般公共预算收入</w:t>
      </w:r>
      <w:r>
        <w:rPr>
          <w:rFonts w:ascii="仿宋" w:eastAsia="仿宋" w:hAnsi="仿宋" w:cs="仿宋"/>
          <w:sz w:val="32"/>
          <w:szCs w:val="32"/>
        </w:rPr>
        <w:t>6040.28</w:t>
      </w:r>
      <w:r>
        <w:rPr>
          <w:rFonts w:ascii="仿宋" w:eastAsia="仿宋" w:hAnsi="仿宋" w:hint="eastAsia"/>
          <w:sz w:val="32"/>
          <w:szCs w:val="32"/>
        </w:rPr>
        <w:t>万元 。</w:t>
      </w:r>
    </w:p>
    <w:p w14:paraId="54362581" w14:textId="77777777" w:rsidR="007128B4" w:rsidRDefault="00000000">
      <w:pPr>
        <w:spacing w:line="520" w:lineRule="exact"/>
        <w:ind w:firstLineChars="500" w:firstLine="1600"/>
        <w:rPr>
          <w:rFonts w:ascii="仿宋" w:eastAsia="仿宋" w:hAnsi="仿宋" w:hint="eastAsia"/>
          <w:sz w:val="32"/>
          <w:szCs w:val="32"/>
        </w:rPr>
      </w:pPr>
      <w:r>
        <w:rPr>
          <w:rFonts w:ascii="仿宋" w:eastAsia="仿宋" w:hAnsi="仿宋" w:hint="eastAsia"/>
          <w:sz w:val="32"/>
          <w:szCs w:val="32"/>
        </w:rPr>
        <w:t>政府性基金收入</w:t>
      </w:r>
      <w:r>
        <w:rPr>
          <w:rFonts w:ascii="仿宋" w:eastAsia="仿宋" w:hAnsi="仿宋"/>
          <w:sz w:val="32"/>
          <w:szCs w:val="32"/>
        </w:rPr>
        <w:t>67943</w:t>
      </w:r>
      <w:r>
        <w:rPr>
          <w:rFonts w:ascii="仿宋" w:eastAsia="仿宋" w:hAnsi="仿宋" w:hint="eastAsia"/>
          <w:sz w:val="32"/>
          <w:szCs w:val="32"/>
        </w:rPr>
        <w:t>万元。</w:t>
      </w:r>
    </w:p>
    <w:p w14:paraId="3C49ACBE" w14:textId="77777777" w:rsidR="007128B4" w:rsidRDefault="00000000">
      <w:pPr>
        <w:spacing w:line="520" w:lineRule="exact"/>
        <w:ind w:firstLineChars="200" w:firstLine="640"/>
        <w:rPr>
          <w:rFonts w:ascii="仿宋" w:eastAsia="仿宋" w:hAnsi="仿宋" w:hint="eastAsia"/>
          <w:sz w:val="32"/>
          <w:szCs w:val="32"/>
        </w:rPr>
      </w:pPr>
      <w:r>
        <w:rPr>
          <w:rFonts w:ascii="仿宋" w:eastAsia="仿宋" w:hAnsi="仿宋" w:hint="eastAsia"/>
          <w:sz w:val="32"/>
          <w:szCs w:val="32"/>
        </w:rPr>
        <w:t>2、支出说明</w:t>
      </w:r>
    </w:p>
    <w:p w14:paraId="7174B78F" w14:textId="77777777" w:rsidR="007128B4" w:rsidRDefault="00000000">
      <w:pPr>
        <w:spacing w:line="520" w:lineRule="exact"/>
        <w:ind w:firstLineChars="200" w:firstLine="640"/>
        <w:rPr>
          <w:rFonts w:ascii="仿宋" w:eastAsia="仿宋" w:hAnsi="仿宋" w:hint="eastAsia"/>
          <w:sz w:val="32"/>
          <w:szCs w:val="32"/>
        </w:rPr>
      </w:pPr>
      <w:r>
        <w:rPr>
          <w:rFonts w:ascii="仿宋" w:eastAsia="仿宋" w:hAnsi="仿宋" w:hint="eastAsia"/>
          <w:sz w:val="32"/>
          <w:szCs w:val="32"/>
        </w:rPr>
        <w:t>2021年部门支出安排预算总额</w:t>
      </w:r>
      <w:r>
        <w:rPr>
          <w:rFonts w:ascii="仿宋" w:eastAsia="仿宋" w:hAnsi="仿宋" w:cs="仿宋" w:hint="eastAsia"/>
          <w:sz w:val="32"/>
          <w:szCs w:val="32"/>
        </w:rPr>
        <w:t>73983.28</w:t>
      </w:r>
      <w:r>
        <w:rPr>
          <w:rFonts w:ascii="仿宋" w:eastAsia="仿宋" w:hAnsi="仿宋" w:hint="eastAsia"/>
          <w:sz w:val="32"/>
          <w:szCs w:val="32"/>
        </w:rPr>
        <w:t>万元。</w:t>
      </w:r>
    </w:p>
    <w:p w14:paraId="25B2CE2E" w14:textId="77777777" w:rsidR="007128B4" w:rsidRDefault="00000000">
      <w:pPr>
        <w:spacing w:line="56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基本支出：3087.14万元</w:t>
      </w:r>
    </w:p>
    <w:p w14:paraId="579C7D79" w14:textId="77777777" w:rsidR="007128B4" w:rsidRDefault="00000000">
      <w:pPr>
        <w:spacing w:line="56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 xml:space="preserve">   其中：人员经费2833.60万元</w:t>
      </w:r>
    </w:p>
    <w:p w14:paraId="29865EBB" w14:textId="77777777" w:rsidR="007128B4" w:rsidRDefault="00000000">
      <w:pPr>
        <w:spacing w:line="56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 xml:space="preserve">         日常公用经费253.54万元</w:t>
      </w:r>
    </w:p>
    <w:p w14:paraId="22ECE242" w14:textId="77777777" w:rsidR="007128B4" w:rsidRDefault="00000000">
      <w:pPr>
        <w:spacing w:line="56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项目支出 ：70896.14万元</w:t>
      </w:r>
    </w:p>
    <w:p w14:paraId="74B0CBE6" w14:textId="77777777" w:rsidR="007128B4" w:rsidRDefault="00000000">
      <w:pPr>
        <w:spacing w:line="56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 xml:space="preserve">   其中：本级支出70896.14万元</w:t>
      </w:r>
    </w:p>
    <w:p w14:paraId="3D8B3329" w14:textId="77777777" w:rsidR="007128B4" w:rsidRDefault="00000000">
      <w:pPr>
        <w:spacing w:line="56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lastRenderedPageBreak/>
        <w:t>3、比上年增减情况</w:t>
      </w:r>
    </w:p>
    <w:p w14:paraId="2036886F" w14:textId="77777777" w:rsidR="007128B4" w:rsidRDefault="00000000">
      <w:pPr>
        <w:spacing w:line="560" w:lineRule="exact"/>
        <w:ind w:leftChars="304" w:left="638" w:firstLineChars="200" w:firstLine="640"/>
        <w:jc w:val="left"/>
        <w:rPr>
          <w:rFonts w:ascii="仿宋" w:eastAsia="仿宋" w:hAnsi="仿宋" w:cs="仿宋" w:hint="eastAsia"/>
          <w:sz w:val="32"/>
          <w:szCs w:val="32"/>
        </w:rPr>
      </w:pPr>
      <w:r>
        <w:rPr>
          <w:rFonts w:ascii="仿宋" w:eastAsia="仿宋" w:hAnsi="仿宋" w:cs="仿宋" w:hint="eastAsia"/>
          <w:sz w:val="32"/>
          <w:szCs w:val="32"/>
        </w:rPr>
        <w:t>2021年预算收支安排73983.28万元，较上年减少20340.39万，主要是本年度项目经费预算减少。</w:t>
      </w:r>
    </w:p>
    <w:p w14:paraId="671CCA50" w14:textId="77777777" w:rsidR="007128B4" w:rsidRDefault="007128B4">
      <w:pPr>
        <w:tabs>
          <w:tab w:val="left" w:pos="916"/>
        </w:tabs>
        <w:spacing w:line="560" w:lineRule="exact"/>
        <w:ind w:firstLine="640"/>
        <w:jc w:val="left"/>
        <w:rPr>
          <w:rFonts w:ascii="仿宋" w:eastAsia="仿宋" w:hAnsi="仿宋" w:cs="仿宋" w:hint="eastAsia"/>
          <w:sz w:val="32"/>
          <w:szCs w:val="32"/>
        </w:rPr>
      </w:pPr>
    </w:p>
    <w:p w14:paraId="568A3D8C" w14:textId="77777777" w:rsidR="007128B4" w:rsidRDefault="00000000">
      <w:pPr>
        <w:spacing w:line="560" w:lineRule="exact"/>
        <w:jc w:val="center"/>
        <w:outlineLvl w:val="0"/>
        <w:rPr>
          <w:rFonts w:ascii="仿宋" w:eastAsia="仿宋" w:hAnsi="仿宋" w:cs="仿宋" w:hint="eastAsia"/>
          <w:sz w:val="32"/>
          <w:szCs w:val="32"/>
        </w:rPr>
      </w:pPr>
      <w:r>
        <w:rPr>
          <w:rFonts w:ascii="黑体" w:eastAsia="黑体" w:hAnsi="黑体" w:cs="黑体" w:hint="eastAsia"/>
          <w:sz w:val="32"/>
          <w:szCs w:val="32"/>
        </w:rPr>
        <w:t>第三部分：机关运行经费安排情况</w:t>
      </w:r>
    </w:p>
    <w:p w14:paraId="1067FF93" w14:textId="77777777" w:rsidR="007128B4" w:rsidRDefault="007128B4">
      <w:pPr>
        <w:spacing w:line="560" w:lineRule="exact"/>
        <w:jc w:val="center"/>
        <w:outlineLvl w:val="0"/>
        <w:rPr>
          <w:rFonts w:ascii="仿宋" w:eastAsia="仿宋" w:hAnsi="仿宋" w:cs="仿宋" w:hint="eastAsia"/>
          <w:sz w:val="32"/>
          <w:szCs w:val="32"/>
        </w:rPr>
      </w:pPr>
    </w:p>
    <w:p w14:paraId="00C46A78" w14:textId="77777777" w:rsidR="007128B4" w:rsidRDefault="00000000">
      <w:pPr>
        <w:spacing w:line="560" w:lineRule="exact"/>
        <w:ind w:firstLineChars="200" w:firstLine="640"/>
        <w:jc w:val="left"/>
        <w:outlineLvl w:val="0"/>
        <w:rPr>
          <w:rFonts w:ascii="仿宋" w:eastAsia="仿宋" w:hAnsi="仿宋" w:cs="仿宋" w:hint="eastAsia"/>
          <w:sz w:val="32"/>
          <w:szCs w:val="32"/>
        </w:rPr>
      </w:pPr>
      <w:r>
        <w:rPr>
          <w:rFonts w:ascii="仿宋" w:eastAsia="仿宋" w:hAnsi="仿宋" w:cs="仿宋" w:hint="eastAsia"/>
          <w:sz w:val="32"/>
          <w:szCs w:val="32"/>
        </w:rPr>
        <w:t xml:space="preserve"> 涞源县自然资源和规划局机关运行经费安排253.54万元，其中办公费90.40万元，水费3.00万元，电费15.00万元，邮电费3.60万元，差旅费28.00万元，因公出国（境）费3.00万元，租赁费40.00万元，会议费2.00万元，公务接待费6.00万元，公务用车运行维护费55.50万元，其他商品和服务支出7.04万元。</w:t>
      </w:r>
    </w:p>
    <w:p w14:paraId="0A353CB0" w14:textId="77777777" w:rsidR="007128B4" w:rsidRDefault="007128B4">
      <w:pPr>
        <w:spacing w:line="560" w:lineRule="exact"/>
        <w:jc w:val="center"/>
        <w:rPr>
          <w:rFonts w:ascii="黑体" w:eastAsia="黑体" w:hAnsi="黑体" w:cs="黑体" w:hint="eastAsia"/>
          <w:sz w:val="32"/>
          <w:szCs w:val="32"/>
        </w:rPr>
      </w:pPr>
    </w:p>
    <w:p w14:paraId="3765DD2B" w14:textId="77777777" w:rsidR="007128B4" w:rsidRDefault="00000000">
      <w:pPr>
        <w:spacing w:line="600" w:lineRule="exact"/>
        <w:jc w:val="center"/>
        <w:rPr>
          <w:rFonts w:ascii="黑体" w:eastAsia="黑体" w:hAnsi="黑体" w:cs="黑体" w:hint="eastAsia"/>
          <w:sz w:val="32"/>
          <w:szCs w:val="32"/>
        </w:rPr>
      </w:pPr>
      <w:r>
        <w:rPr>
          <w:rFonts w:ascii="黑体" w:eastAsia="黑体" w:hAnsi="黑体" w:hint="eastAsia"/>
          <w:sz w:val="32"/>
          <w:szCs w:val="32"/>
        </w:rPr>
        <w:t>第四部分：财政拨款“三公”经费预算情况及增减变化原因</w:t>
      </w:r>
    </w:p>
    <w:p w14:paraId="59E2868F" w14:textId="77777777" w:rsidR="007128B4" w:rsidRDefault="007128B4">
      <w:pPr>
        <w:spacing w:line="600" w:lineRule="exact"/>
        <w:jc w:val="center"/>
        <w:rPr>
          <w:rFonts w:ascii="黑体" w:eastAsia="黑体" w:hAnsi="黑体" w:cs="黑体" w:hint="eastAsia"/>
          <w:sz w:val="32"/>
          <w:szCs w:val="32"/>
        </w:rPr>
      </w:pPr>
    </w:p>
    <w:tbl>
      <w:tblPr>
        <w:tblW w:w="0" w:type="auto"/>
        <w:tblLayout w:type="fixed"/>
        <w:tblLook w:val="0600" w:firstRow="0" w:lastRow="0" w:firstColumn="0" w:lastColumn="0" w:noHBand="1" w:noVBand="1"/>
      </w:tblPr>
      <w:tblGrid>
        <w:gridCol w:w="2136"/>
        <w:gridCol w:w="1717"/>
        <w:gridCol w:w="1717"/>
        <w:gridCol w:w="1177"/>
        <w:gridCol w:w="3108"/>
      </w:tblGrid>
      <w:tr w:rsidR="007128B4" w14:paraId="5A5910DE" w14:textId="77777777">
        <w:trPr>
          <w:trHeight w:val="405"/>
        </w:trPr>
        <w:tc>
          <w:tcPr>
            <w:tcW w:w="9855" w:type="dxa"/>
            <w:gridSpan w:val="5"/>
            <w:tcBorders>
              <w:top w:val="nil"/>
              <w:left w:val="nil"/>
              <w:bottom w:val="nil"/>
              <w:right w:val="nil"/>
            </w:tcBorders>
            <w:vAlign w:val="center"/>
          </w:tcPr>
          <w:p w14:paraId="62510C7D" w14:textId="77777777" w:rsidR="007128B4" w:rsidRDefault="00000000">
            <w:pPr>
              <w:widowControl/>
              <w:spacing w:line="520" w:lineRule="exact"/>
              <w:jc w:val="center"/>
              <w:rPr>
                <w:rFonts w:ascii="黑体" w:eastAsia="黑体" w:hAnsi="黑体" w:cs="宋体" w:hint="eastAsia"/>
                <w:kern w:val="0"/>
                <w:sz w:val="32"/>
                <w:szCs w:val="32"/>
              </w:rPr>
            </w:pPr>
            <w:r>
              <w:rPr>
                <w:rFonts w:ascii="黑体" w:eastAsia="黑体" w:hAnsi="黑体" w:hint="eastAsia"/>
                <w:sz w:val="32"/>
                <w:szCs w:val="32"/>
              </w:rPr>
              <w:t>“三公”经费预算情况及增减变化原因</w:t>
            </w:r>
          </w:p>
        </w:tc>
      </w:tr>
      <w:tr w:rsidR="007128B4" w14:paraId="59882C75" w14:textId="77777777">
        <w:trPr>
          <w:trHeight w:val="221"/>
        </w:trPr>
        <w:tc>
          <w:tcPr>
            <w:tcW w:w="2136" w:type="dxa"/>
            <w:tcBorders>
              <w:top w:val="nil"/>
              <w:left w:val="nil"/>
              <w:bottom w:val="nil"/>
              <w:right w:val="nil"/>
            </w:tcBorders>
            <w:vAlign w:val="center"/>
          </w:tcPr>
          <w:p w14:paraId="25E8FF59" w14:textId="77777777" w:rsidR="007128B4" w:rsidRDefault="007128B4">
            <w:pPr>
              <w:widowControl/>
              <w:jc w:val="left"/>
              <w:rPr>
                <w:rFonts w:ascii="宋体" w:hAnsi="宋体" w:cs="宋体" w:hint="eastAsia"/>
                <w:kern w:val="0"/>
                <w:sz w:val="24"/>
              </w:rPr>
            </w:pPr>
          </w:p>
        </w:tc>
        <w:tc>
          <w:tcPr>
            <w:tcW w:w="1717" w:type="dxa"/>
            <w:tcBorders>
              <w:top w:val="nil"/>
              <w:left w:val="nil"/>
              <w:bottom w:val="nil"/>
              <w:right w:val="nil"/>
            </w:tcBorders>
            <w:vAlign w:val="center"/>
          </w:tcPr>
          <w:p w14:paraId="7698C5FB" w14:textId="77777777" w:rsidR="007128B4" w:rsidRDefault="007128B4">
            <w:pPr>
              <w:widowControl/>
              <w:jc w:val="left"/>
              <w:rPr>
                <w:rFonts w:ascii="宋体" w:hAnsi="宋体" w:cs="宋体" w:hint="eastAsia"/>
                <w:kern w:val="0"/>
                <w:sz w:val="24"/>
              </w:rPr>
            </w:pPr>
          </w:p>
        </w:tc>
        <w:tc>
          <w:tcPr>
            <w:tcW w:w="1717" w:type="dxa"/>
            <w:tcBorders>
              <w:top w:val="nil"/>
              <w:left w:val="nil"/>
              <w:bottom w:val="nil"/>
              <w:right w:val="nil"/>
            </w:tcBorders>
            <w:vAlign w:val="center"/>
          </w:tcPr>
          <w:p w14:paraId="5DF0276B" w14:textId="77777777" w:rsidR="007128B4" w:rsidRDefault="007128B4">
            <w:pPr>
              <w:widowControl/>
              <w:jc w:val="left"/>
              <w:rPr>
                <w:rFonts w:ascii="宋体" w:hAnsi="宋体" w:cs="宋体" w:hint="eastAsia"/>
                <w:kern w:val="0"/>
                <w:sz w:val="24"/>
              </w:rPr>
            </w:pPr>
          </w:p>
        </w:tc>
        <w:tc>
          <w:tcPr>
            <w:tcW w:w="1177" w:type="dxa"/>
            <w:tcBorders>
              <w:top w:val="nil"/>
              <w:left w:val="nil"/>
              <w:bottom w:val="nil"/>
              <w:right w:val="nil"/>
            </w:tcBorders>
            <w:vAlign w:val="center"/>
          </w:tcPr>
          <w:p w14:paraId="612509D0" w14:textId="77777777" w:rsidR="007128B4" w:rsidRDefault="007128B4">
            <w:pPr>
              <w:widowControl/>
              <w:jc w:val="left"/>
              <w:rPr>
                <w:rFonts w:ascii="宋体" w:hAnsi="宋体" w:cs="宋体" w:hint="eastAsia"/>
                <w:kern w:val="0"/>
                <w:sz w:val="24"/>
              </w:rPr>
            </w:pPr>
          </w:p>
        </w:tc>
        <w:tc>
          <w:tcPr>
            <w:tcW w:w="3108" w:type="dxa"/>
            <w:tcBorders>
              <w:top w:val="nil"/>
              <w:left w:val="nil"/>
              <w:bottom w:val="nil"/>
              <w:right w:val="nil"/>
            </w:tcBorders>
            <w:vAlign w:val="center"/>
          </w:tcPr>
          <w:p w14:paraId="64F65783" w14:textId="77777777" w:rsidR="007128B4" w:rsidRDefault="00000000">
            <w:pPr>
              <w:widowControl/>
              <w:jc w:val="right"/>
              <w:rPr>
                <w:rFonts w:ascii="宋体" w:hAnsi="宋体" w:cs="宋体" w:hint="eastAsia"/>
                <w:kern w:val="0"/>
                <w:sz w:val="24"/>
              </w:rPr>
            </w:pPr>
            <w:r>
              <w:rPr>
                <w:rFonts w:ascii="宋体" w:hAnsi="宋体" w:cs="宋体" w:hint="eastAsia"/>
                <w:kern w:val="0"/>
                <w:sz w:val="24"/>
              </w:rPr>
              <w:t>单位：万元</w:t>
            </w:r>
          </w:p>
        </w:tc>
      </w:tr>
      <w:tr w:rsidR="007128B4" w14:paraId="25514666" w14:textId="77777777">
        <w:trPr>
          <w:trHeight w:val="487"/>
        </w:trPr>
        <w:tc>
          <w:tcPr>
            <w:tcW w:w="2136" w:type="dxa"/>
            <w:tcBorders>
              <w:top w:val="single" w:sz="4" w:space="0" w:color="auto"/>
              <w:left w:val="single" w:sz="4" w:space="0" w:color="auto"/>
              <w:bottom w:val="single" w:sz="4" w:space="0" w:color="auto"/>
              <w:right w:val="single" w:sz="4" w:space="0" w:color="auto"/>
            </w:tcBorders>
            <w:vAlign w:val="center"/>
          </w:tcPr>
          <w:p w14:paraId="581E659C"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项目名称</w:t>
            </w:r>
          </w:p>
        </w:tc>
        <w:tc>
          <w:tcPr>
            <w:tcW w:w="1717" w:type="dxa"/>
            <w:tcBorders>
              <w:top w:val="single" w:sz="4" w:space="0" w:color="auto"/>
              <w:left w:val="nil"/>
              <w:bottom w:val="single" w:sz="4" w:space="0" w:color="auto"/>
              <w:right w:val="single" w:sz="4" w:space="0" w:color="auto"/>
            </w:tcBorders>
            <w:vAlign w:val="center"/>
          </w:tcPr>
          <w:p w14:paraId="212CFB19"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2020年度预算</w:t>
            </w:r>
          </w:p>
        </w:tc>
        <w:tc>
          <w:tcPr>
            <w:tcW w:w="1717" w:type="dxa"/>
            <w:tcBorders>
              <w:top w:val="single" w:sz="4" w:space="0" w:color="auto"/>
              <w:left w:val="nil"/>
              <w:bottom w:val="single" w:sz="4" w:space="0" w:color="auto"/>
              <w:right w:val="single" w:sz="4" w:space="0" w:color="auto"/>
            </w:tcBorders>
            <w:vAlign w:val="center"/>
          </w:tcPr>
          <w:p w14:paraId="55A9B75C"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2021年度预算</w:t>
            </w:r>
          </w:p>
        </w:tc>
        <w:tc>
          <w:tcPr>
            <w:tcW w:w="1177" w:type="dxa"/>
            <w:tcBorders>
              <w:top w:val="single" w:sz="4" w:space="0" w:color="auto"/>
              <w:left w:val="nil"/>
              <w:bottom w:val="single" w:sz="4" w:space="0" w:color="auto"/>
              <w:right w:val="single" w:sz="4" w:space="0" w:color="auto"/>
            </w:tcBorders>
            <w:vAlign w:val="center"/>
          </w:tcPr>
          <w:p w14:paraId="6AEC36FC"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增减金额</w:t>
            </w:r>
          </w:p>
        </w:tc>
        <w:tc>
          <w:tcPr>
            <w:tcW w:w="3108" w:type="dxa"/>
            <w:tcBorders>
              <w:top w:val="single" w:sz="4" w:space="0" w:color="auto"/>
              <w:left w:val="nil"/>
              <w:bottom w:val="single" w:sz="4" w:space="0" w:color="auto"/>
              <w:right w:val="single" w:sz="4" w:space="0" w:color="auto"/>
            </w:tcBorders>
            <w:vAlign w:val="center"/>
          </w:tcPr>
          <w:p w14:paraId="03065757"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变化原因</w:t>
            </w:r>
          </w:p>
        </w:tc>
      </w:tr>
      <w:tr w:rsidR="007128B4" w14:paraId="62FFD433" w14:textId="77777777">
        <w:trPr>
          <w:trHeight w:val="492"/>
        </w:trPr>
        <w:tc>
          <w:tcPr>
            <w:tcW w:w="2136" w:type="dxa"/>
            <w:tcBorders>
              <w:top w:val="nil"/>
              <w:left w:val="single" w:sz="4" w:space="0" w:color="auto"/>
              <w:bottom w:val="single" w:sz="4" w:space="0" w:color="auto"/>
              <w:right w:val="single" w:sz="4" w:space="0" w:color="auto"/>
            </w:tcBorders>
            <w:vAlign w:val="center"/>
          </w:tcPr>
          <w:p w14:paraId="3A068DD3"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因公出国经费</w:t>
            </w:r>
          </w:p>
        </w:tc>
        <w:tc>
          <w:tcPr>
            <w:tcW w:w="1717" w:type="dxa"/>
            <w:tcBorders>
              <w:top w:val="nil"/>
              <w:left w:val="nil"/>
              <w:bottom w:val="single" w:sz="4" w:space="0" w:color="auto"/>
              <w:right w:val="single" w:sz="4" w:space="0" w:color="auto"/>
            </w:tcBorders>
            <w:vAlign w:val="center"/>
          </w:tcPr>
          <w:p w14:paraId="287BAF2C"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3</w:t>
            </w:r>
          </w:p>
        </w:tc>
        <w:tc>
          <w:tcPr>
            <w:tcW w:w="1717" w:type="dxa"/>
            <w:tcBorders>
              <w:top w:val="nil"/>
              <w:left w:val="nil"/>
              <w:bottom w:val="single" w:sz="4" w:space="0" w:color="auto"/>
              <w:right w:val="single" w:sz="4" w:space="0" w:color="auto"/>
            </w:tcBorders>
            <w:vAlign w:val="center"/>
          </w:tcPr>
          <w:p w14:paraId="2BFBE475"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3</w:t>
            </w:r>
          </w:p>
        </w:tc>
        <w:tc>
          <w:tcPr>
            <w:tcW w:w="1177" w:type="dxa"/>
            <w:tcBorders>
              <w:top w:val="nil"/>
              <w:left w:val="nil"/>
              <w:bottom w:val="single" w:sz="4" w:space="0" w:color="auto"/>
              <w:right w:val="single" w:sz="4" w:space="0" w:color="auto"/>
            </w:tcBorders>
            <w:vAlign w:val="center"/>
          </w:tcPr>
          <w:p w14:paraId="79781C31"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0</w:t>
            </w:r>
          </w:p>
        </w:tc>
        <w:tc>
          <w:tcPr>
            <w:tcW w:w="3108" w:type="dxa"/>
            <w:tcBorders>
              <w:top w:val="nil"/>
              <w:left w:val="nil"/>
              <w:bottom w:val="single" w:sz="4" w:space="0" w:color="auto"/>
              <w:right w:val="single" w:sz="4" w:space="0" w:color="auto"/>
            </w:tcBorders>
            <w:vAlign w:val="center"/>
          </w:tcPr>
          <w:p w14:paraId="0FDE6CC7"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无增减变化</w:t>
            </w:r>
          </w:p>
        </w:tc>
      </w:tr>
      <w:tr w:rsidR="007128B4" w14:paraId="1186AA7C" w14:textId="77777777">
        <w:trPr>
          <w:trHeight w:val="504"/>
        </w:trPr>
        <w:tc>
          <w:tcPr>
            <w:tcW w:w="2136" w:type="dxa"/>
            <w:tcBorders>
              <w:top w:val="nil"/>
              <w:left w:val="single" w:sz="4" w:space="0" w:color="auto"/>
              <w:bottom w:val="single" w:sz="4" w:space="0" w:color="auto"/>
              <w:right w:val="single" w:sz="4" w:space="0" w:color="auto"/>
            </w:tcBorders>
            <w:vAlign w:val="center"/>
          </w:tcPr>
          <w:p w14:paraId="0B7C946D"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公务用车购置经费</w:t>
            </w:r>
          </w:p>
        </w:tc>
        <w:tc>
          <w:tcPr>
            <w:tcW w:w="1717" w:type="dxa"/>
            <w:tcBorders>
              <w:top w:val="nil"/>
              <w:left w:val="nil"/>
              <w:bottom w:val="single" w:sz="4" w:space="0" w:color="auto"/>
              <w:right w:val="single" w:sz="4" w:space="0" w:color="auto"/>
            </w:tcBorders>
            <w:vAlign w:val="center"/>
          </w:tcPr>
          <w:p w14:paraId="4556E2A7"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0</w:t>
            </w:r>
          </w:p>
        </w:tc>
        <w:tc>
          <w:tcPr>
            <w:tcW w:w="1717" w:type="dxa"/>
            <w:tcBorders>
              <w:top w:val="nil"/>
              <w:left w:val="nil"/>
              <w:bottom w:val="single" w:sz="4" w:space="0" w:color="auto"/>
              <w:right w:val="single" w:sz="4" w:space="0" w:color="auto"/>
            </w:tcBorders>
            <w:vAlign w:val="center"/>
          </w:tcPr>
          <w:p w14:paraId="3141FE54"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0</w:t>
            </w:r>
          </w:p>
        </w:tc>
        <w:tc>
          <w:tcPr>
            <w:tcW w:w="1177" w:type="dxa"/>
            <w:tcBorders>
              <w:top w:val="nil"/>
              <w:left w:val="nil"/>
              <w:bottom w:val="single" w:sz="4" w:space="0" w:color="auto"/>
              <w:right w:val="single" w:sz="4" w:space="0" w:color="auto"/>
            </w:tcBorders>
            <w:vAlign w:val="center"/>
          </w:tcPr>
          <w:p w14:paraId="4BC6B84D"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0</w:t>
            </w:r>
          </w:p>
        </w:tc>
        <w:tc>
          <w:tcPr>
            <w:tcW w:w="3108" w:type="dxa"/>
            <w:tcBorders>
              <w:top w:val="nil"/>
              <w:left w:val="nil"/>
              <w:bottom w:val="single" w:sz="4" w:space="0" w:color="auto"/>
              <w:right w:val="single" w:sz="4" w:space="0" w:color="auto"/>
            </w:tcBorders>
            <w:vAlign w:val="center"/>
          </w:tcPr>
          <w:p w14:paraId="21994F5F"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无增减变化</w:t>
            </w:r>
          </w:p>
        </w:tc>
      </w:tr>
      <w:tr w:rsidR="007128B4" w14:paraId="273EE29A" w14:textId="77777777">
        <w:trPr>
          <w:trHeight w:val="486"/>
        </w:trPr>
        <w:tc>
          <w:tcPr>
            <w:tcW w:w="2136" w:type="dxa"/>
            <w:tcBorders>
              <w:top w:val="nil"/>
              <w:left w:val="single" w:sz="4" w:space="0" w:color="auto"/>
              <w:bottom w:val="single" w:sz="4" w:space="0" w:color="auto"/>
              <w:right w:val="single" w:sz="4" w:space="0" w:color="auto"/>
            </w:tcBorders>
            <w:vAlign w:val="center"/>
          </w:tcPr>
          <w:p w14:paraId="764708A5"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公务用车运行经费</w:t>
            </w:r>
          </w:p>
        </w:tc>
        <w:tc>
          <w:tcPr>
            <w:tcW w:w="1717" w:type="dxa"/>
            <w:tcBorders>
              <w:top w:val="nil"/>
              <w:left w:val="nil"/>
              <w:bottom w:val="single" w:sz="4" w:space="0" w:color="auto"/>
              <w:right w:val="single" w:sz="4" w:space="0" w:color="auto"/>
            </w:tcBorders>
            <w:vAlign w:val="center"/>
          </w:tcPr>
          <w:p w14:paraId="1E23AB96"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55.5</w:t>
            </w:r>
          </w:p>
        </w:tc>
        <w:tc>
          <w:tcPr>
            <w:tcW w:w="1717" w:type="dxa"/>
            <w:tcBorders>
              <w:top w:val="nil"/>
              <w:left w:val="nil"/>
              <w:bottom w:val="single" w:sz="4" w:space="0" w:color="auto"/>
              <w:right w:val="single" w:sz="4" w:space="0" w:color="auto"/>
            </w:tcBorders>
            <w:vAlign w:val="center"/>
          </w:tcPr>
          <w:p w14:paraId="597A66E4"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55.5</w:t>
            </w:r>
          </w:p>
        </w:tc>
        <w:tc>
          <w:tcPr>
            <w:tcW w:w="1177" w:type="dxa"/>
            <w:tcBorders>
              <w:top w:val="nil"/>
              <w:left w:val="nil"/>
              <w:bottom w:val="single" w:sz="4" w:space="0" w:color="auto"/>
              <w:right w:val="single" w:sz="4" w:space="0" w:color="auto"/>
            </w:tcBorders>
            <w:vAlign w:val="center"/>
          </w:tcPr>
          <w:p w14:paraId="47CA2B05"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0</w:t>
            </w:r>
          </w:p>
        </w:tc>
        <w:tc>
          <w:tcPr>
            <w:tcW w:w="3108" w:type="dxa"/>
            <w:tcBorders>
              <w:top w:val="nil"/>
              <w:left w:val="nil"/>
              <w:bottom w:val="single" w:sz="4" w:space="0" w:color="auto"/>
              <w:right w:val="single" w:sz="4" w:space="0" w:color="auto"/>
            </w:tcBorders>
            <w:vAlign w:val="center"/>
          </w:tcPr>
          <w:p w14:paraId="31E131C3"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无增减变化</w:t>
            </w:r>
          </w:p>
        </w:tc>
      </w:tr>
      <w:tr w:rsidR="007128B4" w14:paraId="34438643" w14:textId="77777777">
        <w:trPr>
          <w:trHeight w:val="705"/>
        </w:trPr>
        <w:tc>
          <w:tcPr>
            <w:tcW w:w="2136" w:type="dxa"/>
            <w:tcBorders>
              <w:top w:val="nil"/>
              <w:left w:val="single" w:sz="4" w:space="0" w:color="auto"/>
              <w:bottom w:val="single" w:sz="4" w:space="0" w:color="auto"/>
              <w:right w:val="single" w:sz="4" w:space="0" w:color="auto"/>
            </w:tcBorders>
            <w:vAlign w:val="center"/>
          </w:tcPr>
          <w:p w14:paraId="328802D7"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公务接待费支出</w:t>
            </w:r>
          </w:p>
        </w:tc>
        <w:tc>
          <w:tcPr>
            <w:tcW w:w="1717" w:type="dxa"/>
            <w:tcBorders>
              <w:top w:val="nil"/>
              <w:left w:val="nil"/>
              <w:bottom w:val="single" w:sz="4" w:space="0" w:color="auto"/>
              <w:right w:val="single" w:sz="4" w:space="0" w:color="auto"/>
            </w:tcBorders>
            <w:vAlign w:val="center"/>
          </w:tcPr>
          <w:p w14:paraId="26E1C43B"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8</w:t>
            </w:r>
          </w:p>
        </w:tc>
        <w:tc>
          <w:tcPr>
            <w:tcW w:w="1717" w:type="dxa"/>
            <w:tcBorders>
              <w:top w:val="nil"/>
              <w:left w:val="nil"/>
              <w:bottom w:val="single" w:sz="4" w:space="0" w:color="auto"/>
              <w:right w:val="single" w:sz="4" w:space="0" w:color="auto"/>
            </w:tcBorders>
            <w:vAlign w:val="center"/>
          </w:tcPr>
          <w:p w14:paraId="3E31C1E8"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6</w:t>
            </w:r>
          </w:p>
        </w:tc>
        <w:tc>
          <w:tcPr>
            <w:tcW w:w="1177" w:type="dxa"/>
            <w:tcBorders>
              <w:top w:val="nil"/>
              <w:left w:val="nil"/>
              <w:bottom w:val="single" w:sz="4" w:space="0" w:color="auto"/>
              <w:right w:val="single" w:sz="4" w:space="0" w:color="auto"/>
            </w:tcBorders>
            <w:vAlign w:val="center"/>
          </w:tcPr>
          <w:p w14:paraId="15E8BD25"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-2</w:t>
            </w:r>
          </w:p>
        </w:tc>
        <w:tc>
          <w:tcPr>
            <w:tcW w:w="3108" w:type="dxa"/>
            <w:tcBorders>
              <w:top w:val="nil"/>
              <w:left w:val="nil"/>
              <w:bottom w:val="single" w:sz="4" w:space="0" w:color="auto"/>
              <w:right w:val="single" w:sz="4" w:space="0" w:color="auto"/>
            </w:tcBorders>
            <w:vAlign w:val="center"/>
          </w:tcPr>
          <w:p w14:paraId="1CAD0272"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经费紧张，压减支出</w:t>
            </w:r>
          </w:p>
        </w:tc>
      </w:tr>
      <w:tr w:rsidR="007128B4" w14:paraId="73DDD775" w14:textId="77777777">
        <w:trPr>
          <w:trHeight w:val="618"/>
        </w:trPr>
        <w:tc>
          <w:tcPr>
            <w:tcW w:w="2136" w:type="dxa"/>
            <w:tcBorders>
              <w:top w:val="nil"/>
              <w:left w:val="single" w:sz="4" w:space="0" w:color="auto"/>
              <w:bottom w:val="single" w:sz="4" w:space="0" w:color="auto"/>
              <w:right w:val="single" w:sz="4" w:space="0" w:color="auto"/>
            </w:tcBorders>
            <w:vAlign w:val="center"/>
          </w:tcPr>
          <w:p w14:paraId="1D8290AF"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合  计</w:t>
            </w:r>
          </w:p>
        </w:tc>
        <w:tc>
          <w:tcPr>
            <w:tcW w:w="1717" w:type="dxa"/>
            <w:tcBorders>
              <w:top w:val="nil"/>
              <w:left w:val="nil"/>
              <w:bottom w:val="single" w:sz="4" w:space="0" w:color="auto"/>
              <w:right w:val="single" w:sz="4" w:space="0" w:color="auto"/>
            </w:tcBorders>
            <w:vAlign w:val="center"/>
          </w:tcPr>
          <w:p w14:paraId="34F542F8"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66.5</w:t>
            </w:r>
          </w:p>
        </w:tc>
        <w:tc>
          <w:tcPr>
            <w:tcW w:w="1717" w:type="dxa"/>
            <w:tcBorders>
              <w:top w:val="nil"/>
              <w:left w:val="nil"/>
              <w:bottom w:val="single" w:sz="4" w:space="0" w:color="auto"/>
              <w:right w:val="single" w:sz="4" w:space="0" w:color="auto"/>
            </w:tcBorders>
            <w:vAlign w:val="center"/>
          </w:tcPr>
          <w:p w14:paraId="4017032E"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64.5</w:t>
            </w:r>
          </w:p>
        </w:tc>
        <w:tc>
          <w:tcPr>
            <w:tcW w:w="1177" w:type="dxa"/>
            <w:tcBorders>
              <w:top w:val="nil"/>
              <w:left w:val="nil"/>
              <w:bottom w:val="single" w:sz="4" w:space="0" w:color="auto"/>
              <w:right w:val="single" w:sz="4" w:space="0" w:color="auto"/>
            </w:tcBorders>
            <w:vAlign w:val="center"/>
          </w:tcPr>
          <w:p w14:paraId="4DE1C271" w14:textId="77777777" w:rsidR="007128B4" w:rsidRDefault="00000000">
            <w:pPr>
              <w:widowControl/>
              <w:jc w:val="center"/>
              <w:rPr>
                <w:rFonts w:ascii="仿宋_GB2312" w:eastAsia="仿宋_GB2312" w:hAnsi="宋体" w:cs="宋体" w:hint="eastAsia"/>
                <w:kern w:val="0"/>
                <w:sz w:val="24"/>
              </w:rPr>
            </w:pPr>
            <w:r>
              <w:rPr>
                <w:rFonts w:ascii="仿宋_GB2312" w:eastAsia="仿宋_GB2312" w:hAnsi="宋体" w:cs="宋体" w:hint="eastAsia"/>
                <w:kern w:val="0"/>
                <w:sz w:val="24"/>
              </w:rPr>
              <w:t>-2</w:t>
            </w:r>
          </w:p>
        </w:tc>
        <w:tc>
          <w:tcPr>
            <w:tcW w:w="3108" w:type="dxa"/>
            <w:tcBorders>
              <w:top w:val="nil"/>
              <w:left w:val="nil"/>
              <w:bottom w:val="single" w:sz="4" w:space="0" w:color="auto"/>
              <w:right w:val="single" w:sz="4" w:space="0" w:color="auto"/>
            </w:tcBorders>
            <w:vAlign w:val="center"/>
          </w:tcPr>
          <w:p w14:paraId="68ED54DF" w14:textId="77777777" w:rsidR="007128B4" w:rsidRDefault="007128B4">
            <w:pPr>
              <w:widowControl/>
              <w:jc w:val="center"/>
              <w:rPr>
                <w:rFonts w:ascii="仿宋_GB2312" w:eastAsia="仿宋_GB2312" w:hAnsi="宋体" w:cs="宋体" w:hint="eastAsia"/>
                <w:kern w:val="0"/>
                <w:sz w:val="24"/>
              </w:rPr>
            </w:pPr>
          </w:p>
        </w:tc>
      </w:tr>
      <w:tr w:rsidR="007128B4" w14:paraId="085DFB07" w14:textId="77777777">
        <w:trPr>
          <w:trHeight w:val="285"/>
        </w:trPr>
        <w:tc>
          <w:tcPr>
            <w:tcW w:w="2136" w:type="dxa"/>
            <w:tcBorders>
              <w:top w:val="nil"/>
              <w:left w:val="nil"/>
              <w:bottom w:val="nil"/>
              <w:right w:val="nil"/>
            </w:tcBorders>
            <w:vAlign w:val="center"/>
          </w:tcPr>
          <w:p w14:paraId="209FABA7" w14:textId="77777777" w:rsidR="007128B4" w:rsidRDefault="007128B4">
            <w:pPr>
              <w:widowControl/>
              <w:jc w:val="left"/>
              <w:rPr>
                <w:rFonts w:ascii="宋体" w:hAnsi="宋体" w:cs="宋体" w:hint="eastAsia"/>
                <w:kern w:val="0"/>
                <w:sz w:val="24"/>
              </w:rPr>
            </w:pPr>
          </w:p>
        </w:tc>
        <w:tc>
          <w:tcPr>
            <w:tcW w:w="1717" w:type="dxa"/>
            <w:tcBorders>
              <w:top w:val="nil"/>
              <w:left w:val="nil"/>
              <w:bottom w:val="nil"/>
              <w:right w:val="nil"/>
            </w:tcBorders>
            <w:vAlign w:val="center"/>
          </w:tcPr>
          <w:p w14:paraId="2888DACB" w14:textId="77777777" w:rsidR="007128B4" w:rsidRDefault="007128B4">
            <w:pPr>
              <w:widowControl/>
              <w:jc w:val="left"/>
              <w:rPr>
                <w:rFonts w:ascii="宋体" w:hAnsi="宋体" w:cs="宋体" w:hint="eastAsia"/>
                <w:kern w:val="0"/>
                <w:sz w:val="24"/>
              </w:rPr>
            </w:pPr>
          </w:p>
        </w:tc>
        <w:tc>
          <w:tcPr>
            <w:tcW w:w="1717" w:type="dxa"/>
            <w:tcBorders>
              <w:top w:val="nil"/>
              <w:left w:val="nil"/>
              <w:bottom w:val="nil"/>
              <w:right w:val="nil"/>
            </w:tcBorders>
            <w:vAlign w:val="center"/>
          </w:tcPr>
          <w:p w14:paraId="253E6F45" w14:textId="77777777" w:rsidR="007128B4" w:rsidRDefault="007128B4">
            <w:pPr>
              <w:widowControl/>
              <w:jc w:val="left"/>
              <w:rPr>
                <w:rFonts w:ascii="宋体" w:hAnsi="宋体" w:cs="宋体" w:hint="eastAsia"/>
                <w:kern w:val="0"/>
                <w:sz w:val="24"/>
              </w:rPr>
            </w:pPr>
          </w:p>
        </w:tc>
        <w:tc>
          <w:tcPr>
            <w:tcW w:w="1177" w:type="dxa"/>
            <w:tcBorders>
              <w:top w:val="nil"/>
              <w:left w:val="nil"/>
              <w:bottom w:val="nil"/>
              <w:right w:val="nil"/>
            </w:tcBorders>
            <w:vAlign w:val="center"/>
          </w:tcPr>
          <w:p w14:paraId="673F7584" w14:textId="77777777" w:rsidR="007128B4" w:rsidRDefault="007128B4">
            <w:pPr>
              <w:widowControl/>
              <w:jc w:val="left"/>
              <w:rPr>
                <w:rFonts w:ascii="宋体" w:hAnsi="宋体" w:cs="宋体" w:hint="eastAsia"/>
                <w:kern w:val="0"/>
                <w:sz w:val="24"/>
              </w:rPr>
            </w:pPr>
          </w:p>
        </w:tc>
        <w:tc>
          <w:tcPr>
            <w:tcW w:w="3108" w:type="dxa"/>
            <w:tcBorders>
              <w:top w:val="nil"/>
              <w:left w:val="nil"/>
              <w:bottom w:val="nil"/>
              <w:right w:val="nil"/>
            </w:tcBorders>
            <w:vAlign w:val="center"/>
          </w:tcPr>
          <w:p w14:paraId="088C45CA" w14:textId="77777777" w:rsidR="007128B4" w:rsidRDefault="007128B4">
            <w:pPr>
              <w:widowControl/>
              <w:jc w:val="left"/>
              <w:rPr>
                <w:rFonts w:ascii="宋体" w:hAnsi="宋体" w:cs="宋体" w:hint="eastAsia"/>
                <w:kern w:val="0"/>
                <w:sz w:val="24"/>
              </w:rPr>
            </w:pPr>
          </w:p>
        </w:tc>
      </w:tr>
    </w:tbl>
    <w:p w14:paraId="1873E834" w14:textId="77777777" w:rsidR="007128B4" w:rsidRDefault="007128B4">
      <w:pPr>
        <w:jc w:val="center"/>
        <w:rPr>
          <w:rFonts w:ascii="黑体" w:eastAsia="黑体" w:hAnsi="黑体" w:cs="黑体" w:hint="eastAsia"/>
          <w:sz w:val="32"/>
          <w:szCs w:val="32"/>
        </w:rPr>
      </w:pPr>
    </w:p>
    <w:p w14:paraId="319FD042" w14:textId="77777777" w:rsidR="007128B4" w:rsidRDefault="00000000">
      <w:pPr>
        <w:spacing w:line="600" w:lineRule="exact"/>
        <w:jc w:val="center"/>
        <w:outlineLvl w:val="0"/>
        <w:rPr>
          <w:rFonts w:ascii="黑体" w:eastAsia="黑体" w:hAnsi="黑体" w:hint="eastAsia"/>
          <w:sz w:val="32"/>
          <w:szCs w:val="32"/>
        </w:rPr>
      </w:pPr>
      <w:r>
        <w:rPr>
          <w:rFonts w:ascii="黑体" w:eastAsia="黑体" w:hAnsi="黑体" w:hint="eastAsia"/>
          <w:sz w:val="32"/>
          <w:szCs w:val="32"/>
        </w:rPr>
        <w:t>第五部分：绩效预算信息</w:t>
      </w:r>
    </w:p>
    <w:p w14:paraId="5B0544BF" w14:textId="77777777" w:rsidR="007128B4" w:rsidRDefault="007128B4">
      <w:pPr>
        <w:spacing w:line="600" w:lineRule="exact"/>
        <w:jc w:val="center"/>
        <w:rPr>
          <w:rFonts w:ascii="黑体" w:eastAsia="黑体" w:hAnsi="黑体" w:cs="黑体" w:hint="eastAsia"/>
          <w:sz w:val="32"/>
          <w:szCs w:val="32"/>
        </w:rPr>
      </w:pPr>
    </w:p>
    <w:p w14:paraId="742B4C3E" w14:textId="77777777" w:rsidR="007128B4" w:rsidRDefault="00000000">
      <w:pPr>
        <w:spacing w:line="600" w:lineRule="exact"/>
        <w:ind w:firstLineChars="200" w:firstLine="640"/>
        <w:outlineLvl w:val="0"/>
        <w:rPr>
          <w:rFonts w:ascii="黑体" w:eastAsia="黑体" w:hAnsi="黑体" w:cs="黑体" w:hint="eastAsia"/>
          <w:sz w:val="32"/>
          <w:szCs w:val="32"/>
        </w:rPr>
      </w:pPr>
      <w:r>
        <w:rPr>
          <w:rFonts w:ascii="黑体" w:eastAsia="黑体" w:hAnsi="黑体" w:cs="黑体" w:hint="eastAsia"/>
          <w:sz w:val="32"/>
          <w:szCs w:val="32"/>
        </w:rPr>
        <w:t>一、部门整体绩效目标</w:t>
      </w:r>
    </w:p>
    <w:p w14:paraId="3C18E634" w14:textId="77777777" w:rsidR="007128B4" w:rsidRDefault="00000000">
      <w:pPr>
        <w:spacing w:line="600" w:lineRule="exact"/>
        <w:ind w:firstLineChars="200" w:firstLine="643"/>
        <w:outlineLvl w:val="0"/>
        <w:rPr>
          <w:rFonts w:ascii="仿宋" w:eastAsia="仿宋" w:hAnsi="仿宋" w:cs="仿宋" w:hint="eastAsia"/>
          <w:b/>
          <w:sz w:val="32"/>
          <w:szCs w:val="32"/>
        </w:rPr>
      </w:pPr>
      <w:r>
        <w:rPr>
          <w:rFonts w:ascii="黑体" w:eastAsia="黑体" w:hAnsi="黑体" w:cs="黑体" w:hint="eastAsia"/>
          <w:b/>
          <w:sz w:val="32"/>
          <w:szCs w:val="32"/>
        </w:rPr>
        <w:t xml:space="preserve"> </w:t>
      </w:r>
      <w:r>
        <w:rPr>
          <w:rFonts w:ascii="楷体" w:eastAsia="楷体" w:hAnsi="楷体" w:cs="楷体" w:hint="eastAsia"/>
          <w:b/>
          <w:sz w:val="32"/>
          <w:szCs w:val="32"/>
        </w:rPr>
        <w:t>（一）总体绩效目标</w:t>
      </w:r>
    </w:p>
    <w:p w14:paraId="22442026" w14:textId="77777777"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sz w:val="32"/>
          <w:szCs w:val="32"/>
        </w:rPr>
        <w:t>2021年，我局将以习近平新时代中国特色社会主义思想和党的十九大精神为指导，团结带领全局干部职工，坚持以</w:t>
      </w:r>
      <w:r>
        <w:rPr>
          <w:rFonts w:ascii="仿宋" w:eastAsia="仿宋" w:hAnsi="仿宋" w:cs="仿宋" w:hint="eastAsia"/>
          <w:sz w:val="32"/>
          <w:szCs w:val="32"/>
        </w:rPr>
        <w:t>习近平新时代中国特色社会主义</w:t>
      </w:r>
      <w:r>
        <w:rPr>
          <w:rFonts w:ascii="仿宋" w:eastAsia="仿宋" w:hAnsi="仿宋" w:cs="仿宋"/>
          <w:sz w:val="32"/>
          <w:szCs w:val="32"/>
        </w:rPr>
        <w:t>思想为指导，紧盯县委、政府工作重点和各项任务时间节点，统筹谋划自然资源领域各项工作，狠抓工作落实，确保完成全年任务目标。</w:t>
      </w:r>
    </w:p>
    <w:p w14:paraId="2A9221AE" w14:textId="77777777" w:rsidR="007128B4" w:rsidRDefault="00000000">
      <w:pPr>
        <w:spacing w:line="500" w:lineRule="exact"/>
        <w:ind w:firstLineChars="200" w:firstLine="640"/>
        <w:jc w:val="left"/>
        <w:rPr>
          <w:rFonts w:eastAsia="方正仿宋_GBK"/>
          <w:sz w:val="28"/>
        </w:rPr>
      </w:pPr>
      <w:r>
        <w:rPr>
          <w:rFonts w:ascii="仿宋" w:eastAsia="仿宋" w:hAnsi="仿宋" w:cs="仿宋"/>
          <w:sz w:val="32"/>
          <w:szCs w:val="32"/>
        </w:rPr>
        <w:t>要把学习宣传贯彻全会精神与学习贯彻习近平生态文明思想和关于自然资源管理的重要论述结合起来，与学习贯彻习近平总书记对河北工作的重要指示批示结合起来，与加快建设经济强县、美丽涞源具体实践结合起来，与不断开创自然资源工作新局面结合起来，要聚焦新发展阶段，贯彻新发展理念，构建新发展格局，牢固树立大局意识，切实把工作放到大局中去思考、去定位、去摆布，坚决打好“三大攻坚战”，认真做好“六稳”工作、落实好“六保”任务，扎实开展好“三创四建”和“三包四帮六保五到位”活动；要对照“优化国土空间布局，推进区域协调发展和新型城镇化”的要求，高标准高质量编制国土空间规划；要对照“推动绿色发展，促进人与自然和谐共生”的要求，全面规范自然资源管理秩序，着力做好耕地保护、矿山综合治理、违法违规圈占土地清理规范、大规模国土绿化等重点工作；要对照“激发各类市场主体活力”的要求，加快推进要素市场化改革，不断优化营商环境；要对照“加快政府职能转变”的要求，加强自然资源领域制度机制建设，提高依法行政水平，推进自然资源治理体系和治理能力现代化。要加强党的全面领导，在党的十九届五中全会精神指导下，按照省委九届十一次全会具体安排，坚定信心，保持定力，锐意进</w:t>
      </w:r>
      <w:r>
        <w:rPr>
          <w:rFonts w:ascii="仿宋" w:eastAsia="仿宋" w:hAnsi="仿宋" w:cs="仿宋"/>
          <w:sz w:val="32"/>
          <w:szCs w:val="32"/>
        </w:rPr>
        <w:lastRenderedPageBreak/>
        <w:t>取，开拓创新，不断开创自然资源工作新局面。</w:t>
      </w:r>
    </w:p>
    <w:p w14:paraId="4322DBD0" w14:textId="77777777" w:rsidR="007128B4" w:rsidRDefault="00000000">
      <w:pPr>
        <w:spacing w:line="600" w:lineRule="exact"/>
        <w:ind w:firstLine="560"/>
        <w:rPr>
          <w:rFonts w:ascii="楷体" w:eastAsia="楷体" w:hAnsi="楷体" w:cs="楷体" w:hint="eastAsia"/>
          <w:sz w:val="32"/>
          <w:szCs w:val="32"/>
        </w:rPr>
      </w:pPr>
      <w:r>
        <w:rPr>
          <w:rFonts w:ascii="楷体" w:eastAsia="楷体" w:hAnsi="楷体" w:cs="楷体" w:hint="eastAsia"/>
          <w:b/>
          <w:bCs/>
          <w:sz w:val="32"/>
          <w:szCs w:val="32"/>
        </w:rPr>
        <w:t>（二）分项绩效目标</w:t>
      </w:r>
    </w:p>
    <w:p w14:paraId="2B579EF8" w14:textId="77777777" w:rsidR="007128B4" w:rsidRDefault="00000000">
      <w:pPr>
        <w:spacing w:line="600" w:lineRule="exact"/>
        <w:ind w:firstLine="560"/>
        <w:rPr>
          <w:rFonts w:ascii="仿宋" w:eastAsia="仿宋" w:hAnsi="仿宋" w:cs="仿宋" w:hint="eastAsia"/>
          <w:sz w:val="32"/>
          <w:szCs w:val="32"/>
        </w:rPr>
      </w:pPr>
      <w:r>
        <w:rPr>
          <w:rFonts w:ascii="仿宋" w:eastAsia="仿宋" w:hAnsi="仿宋" w:cs="仿宋"/>
          <w:sz w:val="32"/>
          <w:szCs w:val="32"/>
        </w:rPr>
        <w:t>提高资源保障能力。一是构建国土空间规划体系，推动“多规合一”。全面摸清家底，统一数据基础；同步做好国土空间基础信息平台搭建有关工作，进一步做好规划编制工作。二是加强土地资源保障。在用地计划上，要做好用地指标的统筹安排使用，重点保障京津冀协同发展、开发区、省市县重点项目、扶贫开发用地需求，统筹保障重大民生、重大社会事业、基础设施、农村一二三产融合发展用地。充分依托后备资源，因地制宜推进占补平衡工作。全面强化对土地储备工作的认识，加强土地储备与基础设施、公共配套设施建设的有机衔接，提高土地利用的经济效益和社会效益。三是着力提升全县地质灾害综合防治能力和水平，抓好人员聚集区、重要交通干线沿线等重点区域，以及在建工程等薄弱环节地质灾害防范工作，严防群死群伤事件发生。四是提升矿产资源管理水平。严控矿产资源开发，深化绿色矿山建设，打造绿色矿山示范区。高度重视矿山安全，持续保持高压态势，严厉打击无证勘查开采、超越批准的矿区范围采矿等行为，严防违法违规勘查开采矿产资源引发安全事故。五是提升林业高质量发展水平。切实做大做强林业产业，推进太行山经济林产业带建设，严密监控林业虫情病情，确保不发生大的病虫危害。</w:t>
      </w:r>
    </w:p>
    <w:p w14:paraId="5B7A52DA" w14:textId="77777777" w:rsidR="007128B4" w:rsidRDefault="00000000">
      <w:pPr>
        <w:spacing w:line="600" w:lineRule="exact"/>
        <w:ind w:firstLine="560"/>
        <w:rPr>
          <w:rFonts w:ascii="仿宋" w:eastAsia="仿宋" w:hAnsi="仿宋" w:cs="仿宋" w:hint="eastAsia"/>
          <w:sz w:val="32"/>
          <w:szCs w:val="32"/>
        </w:rPr>
      </w:pPr>
      <w:r>
        <w:rPr>
          <w:rFonts w:ascii="仿宋" w:eastAsia="仿宋" w:hAnsi="仿宋" w:cs="仿宋"/>
          <w:sz w:val="32"/>
          <w:szCs w:val="32"/>
        </w:rPr>
        <w:t>推进自然资源保护能力。一是以白洋淀上游水系沿岸、水库周边、景区周围、高速及国省干道公路两侧绿化等为重点，打好白洋淀上游规模化林场试点建设攻坚战。二是积极创建国家森林城市。</w:t>
      </w:r>
      <w:r>
        <w:rPr>
          <w:rFonts w:ascii="仿宋" w:eastAsia="仿宋" w:hAnsi="仿宋" w:cs="仿宋"/>
          <w:sz w:val="32"/>
          <w:szCs w:val="32"/>
        </w:rPr>
        <w:lastRenderedPageBreak/>
        <w:t>在立地条件差、人工造林困难的山区，继续加强封山育林，采用封造结合、桥灌结合的方式扩大绿化率。力争群众对森林城市建设的支持率和满意率达到90%以上。三是扎实开展露天矿山综合整治专项行动。不等不靠，用足用好上级政策，确保治理一处修复绿化一处美化亮化一处，坚决完成任务。四是加强自然保护地管理。有效预防和遏制自然保护地生态破坏问题，夯实管护成效，坚守生态保护红线，筑牢绿色生态安全屏障。</w:t>
      </w:r>
    </w:p>
    <w:p w14:paraId="7EC96F53" w14:textId="77777777" w:rsidR="007128B4" w:rsidRDefault="00000000">
      <w:pPr>
        <w:spacing w:line="600" w:lineRule="exact"/>
        <w:ind w:firstLine="560"/>
        <w:rPr>
          <w:rFonts w:ascii="仿宋" w:eastAsia="仿宋" w:hAnsi="仿宋" w:cs="仿宋" w:hint="eastAsia"/>
          <w:sz w:val="32"/>
          <w:szCs w:val="32"/>
        </w:rPr>
      </w:pPr>
      <w:r>
        <w:rPr>
          <w:rFonts w:ascii="仿宋" w:eastAsia="仿宋" w:hAnsi="仿宋" w:cs="仿宋"/>
          <w:sz w:val="32"/>
          <w:szCs w:val="32"/>
        </w:rPr>
        <w:t>严格自然资源执法。面对各类涉地涉林违法行为，要将强化自然资源执法，整合土地、林业、规划执法队伍，充分利用法治手段，加强体制机制建设，在建立健全“早发现、早制止、严查处”的监管机制和责任追究机制上取得实质性突破，推进执法监察工作深度融合。一是扎实做好重点领域动态巡查工作，明确巡查目标，压实巡查责任，适时组织开展“回头看”活动，避免违法行为死灰复燃。二是紧紧围绕上级下发的图斑开展核查工作，进一步落实联动机制，采取自查与上级督查相结合、案件查处与整改规范相结合的方式进行，推动执法方式向“发生在萌芽、解决在萌芽”的方向转变，有效遏制违法违规用地行为。三是严厉打击破坏森林资源、破坏野生动物资源等违法犯罪行为，认真做好森林防火工作。</w:t>
      </w:r>
    </w:p>
    <w:p w14:paraId="10C0C635" w14:textId="77777777" w:rsidR="007128B4" w:rsidRDefault="00000000">
      <w:pPr>
        <w:spacing w:line="600" w:lineRule="exact"/>
        <w:ind w:firstLine="560"/>
        <w:rPr>
          <w:rFonts w:ascii="仿宋" w:eastAsia="仿宋" w:hAnsi="仿宋" w:cs="仿宋" w:hint="eastAsia"/>
          <w:sz w:val="32"/>
          <w:szCs w:val="32"/>
        </w:rPr>
      </w:pPr>
      <w:r>
        <w:rPr>
          <w:rFonts w:ascii="仿宋" w:eastAsia="仿宋" w:hAnsi="仿宋" w:cs="仿宋"/>
          <w:sz w:val="32"/>
          <w:szCs w:val="32"/>
        </w:rPr>
        <w:t>推进民生服务工作。进一步深化行政审批制度改革，按照“一类事项一个部门统筹、一个阶段同类事项整合”的原则，合并审批、优化流程、简化材料，减少办事环节，真正实现“最多跑一次”和“办证不求人”的工作目标。积极开展优化营商环境活动，参加我</w:t>
      </w:r>
      <w:r>
        <w:rPr>
          <w:rFonts w:ascii="仿宋" w:eastAsia="仿宋" w:hAnsi="仿宋" w:cs="仿宋"/>
          <w:sz w:val="32"/>
          <w:szCs w:val="32"/>
        </w:rPr>
        <w:lastRenderedPageBreak/>
        <w:t>市“文明窗口”创建活动，推动不动产登记更加便民利民化改革。加大力度重点推进和完成农村房地一体化工作和宅基地确权登记工作。</w:t>
      </w:r>
    </w:p>
    <w:p w14:paraId="4E8086E4" w14:textId="77777777" w:rsidR="007128B4" w:rsidRDefault="00000000">
      <w:pPr>
        <w:spacing w:line="600" w:lineRule="exact"/>
        <w:jc w:val="left"/>
        <w:rPr>
          <w:rFonts w:ascii="仿宋" w:eastAsia="仿宋" w:hAnsi="仿宋" w:cs="仿宋" w:hint="eastAsia"/>
          <w:sz w:val="32"/>
          <w:szCs w:val="32"/>
        </w:rPr>
      </w:pPr>
      <w:r>
        <w:rPr>
          <w:rFonts w:ascii="仿宋" w:eastAsia="仿宋" w:hAnsi="仿宋" w:cs="仿宋" w:hint="eastAsia"/>
          <w:sz w:val="32"/>
          <w:szCs w:val="32"/>
        </w:rPr>
        <w:t xml:space="preserve">   </w:t>
      </w:r>
      <w:r>
        <w:rPr>
          <w:rFonts w:ascii="楷体" w:eastAsia="楷体" w:hAnsi="楷体" w:cs="楷体" w:hint="eastAsia"/>
          <w:b/>
          <w:bCs/>
          <w:sz w:val="32"/>
          <w:szCs w:val="32"/>
        </w:rPr>
        <w:t>（三）工作保障措施</w:t>
      </w:r>
    </w:p>
    <w:p w14:paraId="33C3B60A" w14:textId="77777777"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1、</w:t>
      </w:r>
      <w:r>
        <w:rPr>
          <w:rFonts w:ascii="仿宋" w:eastAsia="仿宋" w:hAnsi="仿宋" w:cs="仿宋"/>
          <w:sz w:val="32"/>
          <w:szCs w:val="32"/>
        </w:rPr>
        <w:t xml:space="preserve">指导思想 </w:t>
      </w:r>
    </w:p>
    <w:p w14:paraId="762B75F8" w14:textId="57EC99C5"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sz w:val="32"/>
          <w:szCs w:val="32"/>
        </w:rPr>
        <w:t>认真落实</w:t>
      </w:r>
      <w:r w:rsidR="004912BD" w:rsidRPr="004912BD">
        <w:rPr>
          <w:rFonts w:ascii="仿宋" w:eastAsia="仿宋" w:hAnsi="仿宋" w:cs="仿宋"/>
          <w:sz w:val="32"/>
          <w:szCs w:val="32"/>
        </w:rPr>
        <w:t>习近平新时代中国特色社会主义思想和党的十九大精神</w:t>
      </w:r>
      <w:r>
        <w:rPr>
          <w:rFonts w:ascii="仿宋" w:eastAsia="仿宋" w:hAnsi="仿宋" w:cs="仿宋"/>
          <w:sz w:val="32"/>
          <w:szCs w:val="32"/>
        </w:rPr>
        <w:t xml:space="preserve">，深入推进依法行政，认真落实县委、县政府及市局工作要求，全面推动自然资源和规划工作事业健康发展。 </w:t>
      </w:r>
    </w:p>
    <w:p w14:paraId="7C59B136" w14:textId="77777777"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2</w:t>
      </w:r>
      <w:r>
        <w:rPr>
          <w:rFonts w:ascii="仿宋" w:eastAsia="仿宋" w:hAnsi="仿宋" w:cs="仿宋"/>
          <w:sz w:val="32"/>
          <w:szCs w:val="32"/>
        </w:rPr>
        <w:t>、严格落实工作责任</w:t>
      </w:r>
    </w:p>
    <w:p w14:paraId="17F06A38" w14:textId="77777777"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sz w:val="32"/>
          <w:szCs w:val="32"/>
        </w:rPr>
        <w:t>切实强化部门主要负责同志对工作中的重大政策、重大问题高度重视，带头研究制定政策措施，强化政策精准执行，高标准、严要求、作表率，统筹安排部署，督促推动突出问题整改，带头转变作风，身体力行，以上率下，形成“头雁效应”，推动工作取得实效；建立健全沟通协调机制，加大统筹力度，畅通联系渠道，实现信息共享，实行联动联办，确保工作上下“同频共振、步调一致”。</w:t>
      </w:r>
    </w:p>
    <w:p w14:paraId="7D2794B9" w14:textId="77777777"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3</w:t>
      </w:r>
      <w:r>
        <w:rPr>
          <w:rFonts w:ascii="仿宋" w:eastAsia="仿宋" w:hAnsi="仿宋" w:cs="仿宋"/>
          <w:sz w:val="32"/>
          <w:szCs w:val="32"/>
        </w:rPr>
        <w:t>、强化学习培训</w:t>
      </w:r>
    </w:p>
    <w:p w14:paraId="728167C1" w14:textId="77777777"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sz w:val="32"/>
          <w:szCs w:val="32"/>
        </w:rPr>
        <w:t>组织全局干部职工开展学习培训，认真贯彻习近平总书记扶贫开发战略思想和关于脱贫攻坚重要讲话、重要论述及近期国家、省、市会议精神,围绕全县重点工作，进一步深化认识，增强使命感、紧迫感和责任感，把思想和行动统一到中央、省委、市委、县委的部署要求上来，着力培育作风硬的自然资源干部队伍。</w:t>
      </w:r>
    </w:p>
    <w:p w14:paraId="69763C57" w14:textId="77777777"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4</w:t>
      </w:r>
      <w:r>
        <w:rPr>
          <w:rFonts w:ascii="仿宋" w:eastAsia="仿宋" w:hAnsi="仿宋" w:cs="仿宋"/>
          <w:sz w:val="32"/>
          <w:szCs w:val="32"/>
        </w:rPr>
        <w:t>、加强政治理论学习</w:t>
      </w:r>
    </w:p>
    <w:p w14:paraId="77F5BEBA" w14:textId="77777777"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sz w:val="32"/>
          <w:szCs w:val="32"/>
        </w:rPr>
        <w:t>继续深入学习贯彻习近平总书记系列</w:t>
      </w:r>
      <w:r>
        <w:rPr>
          <w:rFonts w:ascii="仿宋" w:eastAsia="仿宋" w:hAnsi="仿宋" w:cs="仿宋" w:hint="eastAsia"/>
          <w:sz w:val="32"/>
          <w:szCs w:val="32"/>
        </w:rPr>
        <w:t>重要</w:t>
      </w:r>
      <w:r>
        <w:rPr>
          <w:rFonts w:ascii="仿宋" w:eastAsia="仿宋" w:hAnsi="仿宋" w:cs="仿宋"/>
          <w:sz w:val="32"/>
          <w:szCs w:val="32"/>
        </w:rPr>
        <w:t>讲话精神，严格落实上级会议、文件精神要求，引导党员始终保持清醒头脑和政治定力，践行初心和使命。加强支部建设和反腐倡廉工作力度，严格规</w:t>
      </w:r>
      <w:r>
        <w:rPr>
          <w:rFonts w:ascii="仿宋" w:eastAsia="仿宋" w:hAnsi="仿宋" w:cs="仿宋"/>
          <w:sz w:val="32"/>
          <w:szCs w:val="32"/>
        </w:rPr>
        <w:lastRenderedPageBreak/>
        <w:t>范党组织生活，抓好全局队伍建设，加强业务人员知识培训，增强业务能力，切实提高为民办实事能力。</w:t>
      </w:r>
    </w:p>
    <w:p w14:paraId="29A2DFB5" w14:textId="77777777" w:rsidR="007128B4" w:rsidRDefault="00000000">
      <w:pPr>
        <w:spacing w:line="50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5</w:t>
      </w:r>
      <w:r>
        <w:rPr>
          <w:rFonts w:ascii="仿宋" w:eastAsia="仿宋" w:hAnsi="仿宋" w:cs="仿宋"/>
          <w:sz w:val="32"/>
          <w:szCs w:val="32"/>
        </w:rPr>
        <w:t>、以人为本，加强队伍建设，夯实作风保障</w:t>
      </w:r>
    </w:p>
    <w:p w14:paraId="686CD93A" w14:textId="77777777" w:rsidR="007128B4" w:rsidRDefault="00000000">
      <w:pPr>
        <w:spacing w:line="500" w:lineRule="exact"/>
        <w:ind w:firstLineChars="200" w:firstLine="640"/>
        <w:jc w:val="left"/>
        <w:rPr>
          <w:rFonts w:eastAsia="方正仿宋_GBK"/>
          <w:sz w:val="28"/>
        </w:rPr>
      </w:pPr>
      <w:r>
        <w:rPr>
          <w:rFonts w:ascii="仿宋" w:eastAsia="仿宋" w:hAnsi="仿宋" w:cs="仿宋"/>
          <w:sz w:val="32"/>
          <w:szCs w:val="32"/>
        </w:rPr>
        <w:t>以党的十九大精神为指导，进一步创新载体，提升能力，改进作风，廉洁自律，努力做到：党的理论知识和业务能力提高相结合；加强党员队伍的人才建设，机制创新，敢于并重视青年党员干部的锻炼和提拔，为其施展才能拓展新平台；与时俱进，开辟新渠道，利用新媒体平台等现代信息途径强化自然资源宣传工作，加深与人民群众的沟通，为有理有序开展工作创造有利舆论氛围。</w:t>
      </w:r>
    </w:p>
    <w:p w14:paraId="32D661EF" w14:textId="77777777" w:rsidR="007128B4" w:rsidRDefault="007128B4">
      <w:pPr>
        <w:jc w:val="center"/>
        <w:rPr>
          <w:rFonts w:ascii="黑体" w:eastAsia="黑体" w:hAnsi="黑体" w:cs="黑体" w:hint="eastAsia"/>
          <w:sz w:val="32"/>
          <w:szCs w:val="32"/>
        </w:rPr>
      </w:pPr>
    </w:p>
    <w:p w14:paraId="6577DBD3" w14:textId="77777777" w:rsidR="007128B4" w:rsidRDefault="00000000">
      <w:pPr>
        <w:ind w:firstLineChars="200" w:firstLine="640"/>
      </w:pPr>
      <w:r>
        <w:rPr>
          <w:rFonts w:ascii="黑体" w:eastAsia="黑体" w:hAnsi="黑体" w:cs="黑体" w:hint="eastAsia"/>
          <w:sz w:val="32"/>
          <w:szCs w:val="32"/>
        </w:rPr>
        <w:t>二、预算项目绩效目标</w:t>
      </w:r>
    </w:p>
    <w:p w14:paraId="42390ADD" w14:textId="77777777" w:rsidR="007128B4" w:rsidRDefault="007128B4">
      <w:pPr>
        <w:jc w:val="left"/>
      </w:pPr>
    </w:p>
    <w:p w14:paraId="216298A1" w14:textId="77777777" w:rsidR="007128B4" w:rsidRDefault="00000000">
      <w:pPr>
        <w:ind w:firstLineChars="200" w:firstLine="562"/>
        <w:jc w:val="left"/>
        <w:outlineLvl w:val="3"/>
        <w:rPr>
          <w:rFonts w:hAnsi="宋体" w:hint="eastAsia"/>
          <w:b/>
          <w:sz w:val="28"/>
        </w:rPr>
      </w:pPr>
      <w:bookmarkStart w:id="0" w:name="_Toc65324257"/>
      <w:r>
        <w:rPr>
          <w:rFonts w:ascii="方正仿宋_GBK" w:eastAsia="方正仿宋_GBK" w:hint="eastAsia"/>
          <w:b/>
          <w:sz w:val="28"/>
        </w:rPr>
        <w:t>1.涉军下岗人员劳务派遣工资保险绩效目标表</w:t>
      </w:r>
      <w:bookmarkEnd w:id="0"/>
      <w:r>
        <w:rPr>
          <w:rFonts w:ascii="方正仿宋_GBK" w:eastAsia="方正仿宋_GBK"/>
          <w:b/>
          <w:vanish/>
          <w:sz w:val="28"/>
        </w:rPr>
        <w:t xml:space="preserve">{ </w:t>
      </w:r>
      <w:r>
        <w:rPr>
          <w:rFonts w:ascii="方正仿宋_GBK" w:eastAsia="方正仿宋_GBK" w:hint="eastAsia"/>
          <w:b/>
          <w:vanish/>
          <w:sz w:val="28"/>
        </w:rPr>
        <w:t>TC 1、涉军下岗人员劳务派遣工资保险绩效目标表 \f C \l 1</w:t>
      </w:r>
      <w:r>
        <w:rPr>
          <w:rFonts w:ascii="方正仿宋_GBK" w:eastAsia="方正仿宋_GBK"/>
          <w:b/>
          <w:vanish/>
          <w:sz w:val="28"/>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1587"/>
        <w:gridCol w:w="1304"/>
        <w:gridCol w:w="1276"/>
        <w:gridCol w:w="1701"/>
      </w:tblGrid>
      <w:tr w:rsidR="007128B4" w14:paraId="4BECFA2B" w14:textId="77777777">
        <w:trPr>
          <w:trHeight w:val="397"/>
          <w:jc w:val="center"/>
        </w:trPr>
        <w:tc>
          <w:tcPr>
            <w:tcW w:w="7711" w:type="dxa"/>
            <w:gridSpan w:val="6"/>
            <w:tcBorders>
              <w:top w:val="single" w:sz="6" w:space="0" w:color="FFFFFF"/>
              <w:left w:val="single" w:sz="6" w:space="0" w:color="FFFFFF"/>
              <w:right w:val="single" w:sz="6" w:space="0" w:color="FFFFFF"/>
            </w:tcBorders>
            <w:vAlign w:val="center"/>
          </w:tcPr>
          <w:p w14:paraId="5E8611E2" w14:textId="77777777" w:rsidR="007128B4" w:rsidRDefault="00000000">
            <w:pPr>
              <w:spacing w:line="300" w:lineRule="exact"/>
              <w:jc w:val="left"/>
              <w:rPr>
                <w:rFonts w:ascii="方正书宋_GBK" w:eastAsia="方正书宋_GBK"/>
                <w:b/>
              </w:rPr>
            </w:pPr>
            <w:r>
              <w:rPr>
                <w:rFonts w:ascii="方正书宋_GBK" w:eastAsia="方正书宋_GBK"/>
                <w:b/>
              </w:rPr>
              <w:t>324001</w:t>
            </w:r>
            <w:r>
              <w:rPr>
                <w:rFonts w:ascii="方正书宋_GBK" w:eastAsia="方正书宋_GBK" w:hint="eastAsia"/>
                <w:b/>
              </w:rPr>
              <w:t>涞源县自然资源和规划局本级</w:t>
            </w:r>
          </w:p>
        </w:tc>
        <w:tc>
          <w:tcPr>
            <w:tcW w:w="1701" w:type="dxa"/>
            <w:tcBorders>
              <w:top w:val="single" w:sz="6" w:space="0" w:color="FFFFFF"/>
              <w:left w:val="single" w:sz="6" w:space="0" w:color="FFFFFF"/>
              <w:right w:val="single" w:sz="6" w:space="0" w:color="FFFFFF"/>
            </w:tcBorders>
            <w:vAlign w:val="center"/>
          </w:tcPr>
          <w:p w14:paraId="5868EA2F" w14:textId="77777777" w:rsidR="007128B4" w:rsidRDefault="00000000">
            <w:pPr>
              <w:spacing w:line="300" w:lineRule="exact"/>
              <w:jc w:val="right"/>
              <w:rPr>
                <w:rFonts w:ascii="方正书宋_GBK" w:eastAsia="方正书宋_GBK"/>
              </w:rPr>
            </w:pPr>
            <w:r>
              <w:rPr>
                <w:rFonts w:ascii="方正书宋_GBK" w:eastAsia="方正书宋_GBK" w:hint="eastAsia"/>
              </w:rPr>
              <w:t>单位：万元</w:t>
            </w:r>
          </w:p>
        </w:tc>
      </w:tr>
      <w:tr w:rsidR="007128B4" w14:paraId="2CF6BE98" w14:textId="77777777">
        <w:trPr>
          <w:trHeight w:val="369"/>
          <w:jc w:val="center"/>
        </w:trPr>
        <w:tc>
          <w:tcPr>
            <w:tcW w:w="1134" w:type="dxa"/>
            <w:vAlign w:val="center"/>
          </w:tcPr>
          <w:p w14:paraId="5D462F71" w14:textId="77777777" w:rsidR="007128B4" w:rsidRDefault="00000000">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tcBorders>
              <w:left w:val="single" w:sz="6" w:space="0" w:color="000000"/>
            </w:tcBorders>
            <w:vAlign w:val="center"/>
          </w:tcPr>
          <w:p w14:paraId="6896EA80" w14:textId="77777777" w:rsidR="007128B4" w:rsidRDefault="00000000">
            <w:pPr>
              <w:spacing w:line="300" w:lineRule="exact"/>
              <w:jc w:val="left"/>
              <w:rPr>
                <w:rFonts w:ascii="方正书宋_GBK" w:eastAsia="方正书宋_GBK"/>
              </w:rPr>
            </w:pPr>
            <w:r>
              <w:rPr>
                <w:rFonts w:ascii="方正书宋_GBK" w:eastAsia="方正书宋_GBK"/>
              </w:rPr>
              <w:t>130630210L98ICMECL0UG</w:t>
            </w:r>
          </w:p>
        </w:tc>
        <w:tc>
          <w:tcPr>
            <w:tcW w:w="1587" w:type="dxa"/>
            <w:tcBorders>
              <w:left w:val="single" w:sz="6" w:space="0" w:color="000000"/>
            </w:tcBorders>
            <w:vAlign w:val="center"/>
          </w:tcPr>
          <w:p w14:paraId="00AF1249" w14:textId="77777777" w:rsidR="007128B4" w:rsidRDefault="00000000">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tcBorders>
              <w:left w:val="single" w:sz="6" w:space="0" w:color="000000"/>
            </w:tcBorders>
            <w:vAlign w:val="center"/>
          </w:tcPr>
          <w:p w14:paraId="575D2F91" w14:textId="77777777" w:rsidR="007128B4" w:rsidRDefault="00000000">
            <w:pPr>
              <w:spacing w:line="300" w:lineRule="exact"/>
              <w:jc w:val="left"/>
              <w:rPr>
                <w:rFonts w:ascii="方正书宋_GBK" w:eastAsia="方正书宋_GBK"/>
              </w:rPr>
            </w:pPr>
            <w:r>
              <w:rPr>
                <w:rFonts w:ascii="方正书宋_GBK" w:eastAsia="方正书宋_GBK" w:hint="eastAsia"/>
              </w:rPr>
              <w:t>涉军下岗人员劳务派遣工资保险</w:t>
            </w:r>
          </w:p>
        </w:tc>
      </w:tr>
      <w:tr w:rsidR="007128B4" w14:paraId="3E2928ED" w14:textId="77777777">
        <w:trPr>
          <w:trHeight w:val="369"/>
          <w:jc w:val="center"/>
        </w:trPr>
        <w:tc>
          <w:tcPr>
            <w:tcW w:w="1134" w:type="dxa"/>
            <w:vMerge w:val="restart"/>
            <w:vAlign w:val="center"/>
          </w:tcPr>
          <w:p w14:paraId="10FAA843" w14:textId="77777777" w:rsidR="007128B4" w:rsidRDefault="00000000">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tcBorders>
              <w:left w:val="single" w:sz="6" w:space="0" w:color="000000"/>
            </w:tcBorders>
            <w:vAlign w:val="center"/>
          </w:tcPr>
          <w:p w14:paraId="7B15BA0C" w14:textId="77777777" w:rsidR="007128B4" w:rsidRDefault="00000000">
            <w:pPr>
              <w:spacing w:line="300" w:lineRule="exact"/>
              <w:jc w:val="center"/>
              <w:rPr>
                <w:rFonts w:ascii="方正书宋_GBK" w:eastAsia="方正书宋_GBK"/>
                <w:b/>
              </w:rPr>
            </w:pPr>
            <w:r>
              <w:rPr>
                <w:rFonts w:ascii="方正书宋_GBK" w:eastAsia="方正书宋_GBK" w:hint="eastAsia"/>
                <w:b/>
              </w:rPr>
              <w:t>预算数</w:t>
            </w:r>
          </w:p>
        </w:tc>
        <w:tc>
          <w:tcPr>
            <w:tcW w:w="1276" w:type="dxa"/>
            <w:tcBorders>
              <w:left w:val="single" w:sz="6" w:space="0" w:color="000000"/>
            </w:tcBorders>
            <w:vAlign w:val="center"/>
          </w:tcPr>
          <w:p w14:paraId="0B8F68E8" w14:textId="77777777" w:rsidR="007128B4" w:rsidRDefault="00000000">
            <w:pPr>
              <w:spacing w:line="300" w:lineRule="exact"/>
              <w:jc w:val="left"/>
              <w:rPr>
                <w:rFonts w:ascii="方正书宋_GBK" w:eastAsia="方正书宋_GBK"/>
              </w:rPr>
            </w:pPr>
            <w:r>
              <w:rPr>
                <w:rFonts w:ascii="方正书宋_GBK" w:eastAsia="方正书宋_GBK"/>
              </w:rPr>
              <w:t>2.81</w:t>
            </w:r>
          </w:p>
        </w:tc>
        <w:tc>
          <w:tcPr>
            <w:tcW w:w="1587" w:type="dxa"/>
            <w:tcBorders>
              <w:left w:val="single" w:sz="6" w:space="0" w:color="000000"/>
            </w:tcBorders>
            <w:vAlign w:val="center"/>
          </w:tcPr>
          <w:p w14:paraId="17B83A37" w14:textId="77777777" w:rsidR="007128B4" w:rsidRDefault="00000000">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tcBorders>
              <w:left w:val="single" w:sz="6" w:space="0" w:color="000000"/>
            </w:tcBorders>
            <w:vAlign w:val="center"/>
          </w:tcPr>
          <w:p w14:paraId="119E10B9" w14:textId="77777777" w:rsidR="007128B4" w:rsidRDefault="00000000">
            <w:pPr>
              <w:spacing w:line="300" w:lineRule="exact"/>
              <w:jc w:val="left"/>
              <w:rPr>
                <w:rFonts w:ascii="方正书宋_GBK" w:eastAsia="方正书宋_GBK"/>
              </w:rPr>
            </w:pPr>
            <w:r>
              <w:rPr>
                <w:rFonts w:ascii="方正书宋_GBK" w:eastAsia="方正书宋_GBK"/>
              </w:rPr>
              <w:t>2.81</w:t>
            </w:r>
          </w:p>
        </w:tc>
        <w:tc>
          <w:tcPr>
            <w:tcW w:w="1276" w:type="dxa"/>
            <w:tcBorders>
              <w:left w:val="single" w:sz="6" w:space="0" w:color="000000"/>
            </w:tcBorders>
            <w:vAlign w:val="center"/>
          </w:tcPr>
          <w:p w14:paraId="77F43A48" w14:textId="77777777" w:rsidR="007128B4" w:rsidRDefault="00000000">
            <w:pPr>
              <w:spacing w:line="300" w:lineRule="exact"/>
              <w:jc w:val="center"/>
              <w:rPr>
                <w:rFonts w:ascii="方正书宋_GBK" w:eastAsia="方正书宋_GBK"/>
                <w:b/>
              </w:rPr>
            </w:pPr>
            <w:r>
              <w:rPr>
                <w:rFonts w:ascii="方正书宋_GBK" w:eastAsia="方正书宋_GBK" w:hint="eastAsia"/>
                <w:b/>
              </w:rPr>
              <w:t>其他资金</w:t>
            </w:r>
          </w:p>
        </w:tc>
        <w:tc>
          <w:tcPr>
            <w:tcW w:w="1701" w:type="dxa"/>
            <w:tcBorders>
              <w:left w:val="single" w:sz="6" w:space="0" w:color="000000"/>
            </w:tcBorders>
            <w:vAlign w:val="center"/>
          </w:tcPr>
          <w:p w14:paraId="6F6CDB62" w14:textId="77777777" w:rsidR="007128B4" w:rsidRDefault="00000000">
            <w:pPr>
              <w:spacing w:line="300" w:lineRule="exact"/>
              <w:jc w:val="left"/>
              <w:rPr>
                <w:rFonts w:ascii="方正书宋_GBK" w:eastAsia="方正书宋_GBK"/>
              </w:rPr>
            </w:pPr>
            <w:r>
              <w:rPr>
                <w:rFonts w:ascii="方正书宋_GBK" w:eastAsia="方正书宋_GBK"/>
              </w:rPr>
              <w:t>0</w:t>
            </w:r>
          </w:p>
        </w:tc>
      </w:tr>
      <w:tr w:rsidR="007128B4" w14:paraId="5D11544E" w14:textId="77777777">
        <w:trPr>
          <w:trHeight w:val="369"/>
          <w:jc w:val="center"/>
        </w:trPr>
        <w:tc>
          <w:tcPr>
            <w:tcW w:w="1134" w:type="dxa"/>
            <w:vMerge/>
            <w:vAlign w:val="center"/>
          </w:tcPr>
          <w:p w14:paraId="4C13DC58" w14:textId="77777777" w:rsidR="007128B4" w:rsidRDefault="007128B4"/>
        </w:tc>
        <w:tc>
          <w:tcPr>
            <w:tcW w:w="8278" w:type="dxa"/>
            <w:gridSpan w:val="6"/>
            <w:tcBorders>
              <w:left w:val="single" w:sz="6" w:space="0" w:color="000000"/>
            </w:tcBorders>
            <w:vAlign w:val="center"/>
          </w:tcPr>
          <w:p w14:paraId="30F90A6A" w14:textId="77777777" w:rsidR="007128B4" w:rsidRDefault="00000000">
            <w:pPr>
              <w:spacing w:line="300" w:lineRule="exact"/>
              <w:jc w:val="left"/>
              <w:rPr>
                <w:rFonts w:ascii="方正书宋_GBK" w:eastAsia="方正书宋_GBK"/>
              </w:rPr>
            </w:pPr>
            <w:r>
              <w:rPr>
                <w:rFonts w:ascii="方正书宋_GBK" w:eastAsia="方正书宋_GBK" w:hint="eastAsia"/>
              </w:rPr>
              <w:t>用于支付下岗退役军人王满工资保险</w:t>
            </w:r>
          </w:p>
        </w:tc>
      </w:tr>
      <w:tr w:rsidR="007128B4" w14:paraId="65E00A42" w14:textId="77777777">
        <w:trPr>
          <w:trHeight w:val="369"/>
          <w:jc w:val="center"/>
        </w:trPr>
        <w:tc>
          <w:tcPr>
            <w:tcW w:w="1134" w:type="dxa"/>
            <w:vMerge w:val="restart"/>
            <w:vAlign w:val="center"/>
          </w:tcPr>
          <w:p w14:paraId="7CDC1F55" w14:textId="77777777" w:rsidR="007128B4" w:rsidRDefault="00000000">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tcBorders>
              <w:left w:val="single" w:sz="6" w:space="0" w:color="000000"/>
            </w:tcBorders>
            <w:vAlign w:val="center"/>
          </w:tcPr>
          <w:p w14:paraId="23AAE868" w14:textId="77777777" w:rsidR="007128B4" w:rsidRDefault="00000000">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tcBorders>
              <w:left w:val="single" w:sz="6" w:space="0" w:color="000000"/>
            </w:tcBorders>
            <w:vAlign w:val="center"/>
          </w:tcPr>
          <w:p w14:paraId="6EA2A03D" w14:textId="77777777" w:rsidR="007128B4" w:rsidRDefault="00000000">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tcBorders>
              <w:left w:val="single" w:sz="6" w:space="0" w:color="000000"/>
            </w:tcBorders>
            <w:vAlign w:val="center"/>
          </w:tcPr>
          <w:p w14:paraId="6FEA48C8" w14:textId="77777777" w:rsidR="007128B4" w:rsidRDefault="00000000">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tcBorders>
              <w:left w:val="single" w:sz="6" w:space="0" w:color="000000"/>
            </w:tcBorders>
            <w:vAlign w:val="center"/>
          </w:tcPr>
          <w:p w14:paraId="09F70DFB" w14:textId="77777777" w:rsidR="007128B4" w:rsidRDefault="00000000">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7128B4" w14:paraId="30004AFD" w14:textId="77777777">
        <w:trPr>
          <w:trHeight w:val="369"/>
          <w:jc w:val="center"/>
        </w:trPr>
        <w:tc>
          <w:tcPr>
            <w:tcW w:w="1134" w:type="dxa"/>
            <w:vMerge/>
            <w:tcBorders>
              <w:bottom w:val="single" w:sz="6" w:space="0" w:color="000000"/>
            </w:tcBorders>
            <w:vAlign w:val="center"/>
          </w:tcPr>
          <w:p w14:paraId="5EF66908" w14:textId="77777777" w:rsidR="007128B4" w:rsidRDefault="007128B4"/>
        </w:tc>
        <w:tc>
          <w:tcPr>
            <w:tcW w:w="2410" w:type="dxa"/>
            <w:gridSpan w:val="2"/>
            <w:tcBorders>
              <w:bottom w:val="single" w:sz="6" w:space="0" w:color="000000"/>
            </w:tcBorders>
            <w:vAlign w:val="center"/>
          </w:tcPr>
          <w:p w14:paraId="2E2836B1" w14:textId="77777777" w:rsidR="007128B4" w:rsidRDefault="00000000">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14:paraId="57C6F586" w14:textId="77777777" w:rsidR="007128B4" w:rsidRDefault="00000000">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14:paraId="06C5EBA0" w14:textId="77777777" w:rsidR="007128B4" w:rsidRDefault="00000000">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14:paraId="71ED19B6" w14:textId="77777777" w:rsidR="007128B4" w:rsidRDefault="00000000">
            <w:pPr>
              <w:spacing w:line="300" w:lineRule="exact"/>
              <w:jc w:val="center"/>
              <w:rPr>
                <w:rFonts w:ascii="方正书宋_GBK" w:eastAsia="方正书宋_GBK"/>
              </w:rPr>
            </w:pPr>
            <w:r>
              <w:rPr>
                <w:rFonts w:ascii="方正书宋_GBK" w:eastAsia="方正书宋_GBK"/>
              </w:rPr>
              <w:t>100.00%</w:t>
            </w:r>
          </w:p>
        </w:tc>
      </w:tr>
      <w:tr w:rsidR="007128B4" w14:paraId="540895AF" w14:textId="77777777">
        <w:trPr>
          <w:trHeight w:val="369"/>
          <w:jc w:val="center"/>
        </w:trPr>
        <w:tc>
          <w:tcPr>
            <w:tcW w:w="1134" w:type="dxa"/>
            <w:tcBorders>
              <w:bottom w:val="nil"/>
            </w:tcBorders>
            <w:vAlign w:val="center"/>
          </w:tcPr>
          <w:p w14:paraId="164986BB" w14:textId="77777777" w:rsidR="007128B4" w:rsidRDefault="00000000">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14:paraId="1DC27DF7" w14:textId="77777777" w:rsidR="007128B4" w:rsidRDefault="00000000">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用于解决王满各项保险</w:t>
            </w:r>
          </w:p>
          <w:p w14:paraId="496731E4" w14:textId="77777777" w:rsidR="007128B4" w:rsidRDefault="00000000">
            <w:pPr>
              <w:spacing w:line="300" w:lineRule="exact"/>
              <w:jc w:val="left"/>
              <w:rPr>
                <w:rFonts w:ascii="方正书宋_GBK" w:eastAsia="方正书宋_GBK"/>
              </w:rPr>
            </w:pPr>
            <w:r>
              <w:rPr>
                <w:rFonts w:ascii="方正书宋_GBK" w:eastAsia="方正书宋_GBK"/>
              </w:rPr>
              <w:t>2.</w:t>
            </w:r>
            <w:r>
              <w:rPr>
                <w:rFonts w:ascii="方正书宋_GBK" w:eastAsia="方正书宋_GBK" w:hint="eastAsia"/>
              </w:rPr>
              <w:t>用于解决王满劳务派遣工资</w:t>
            </w:r>
          </w:p>
          <w:p w14:paraId="16F1C468" w14:textId="77777777" w:rsidR="007128B4" w:rsidRDefault="00000000">
            <w:pPr>
              <w:spacing w:line="300" w:lineRule="exact"/>
              <w:jc w:val="left"/>
              <w:rPr>
                <w:rFonts w:ascii="方正书宋_GBK" w:eastAsia="方正书宋_GBK"/>
              </w:rPr>
            </w:pPr>
            <w:r>
              <w:rPr>
                <w:rFonts w:ascii="方正书宋_GBK" w:eastAsia="方正书宋_GBK"/>
              </w:rPr>
              <w:t>3.</w:t>
            </w:r>
            <w:r>
              <w:rPr>
                <w:rFonts w:ascii="方正书宋_GBK" w:eastAsia="方正书宋_GBK" w:hint="eastAsia"/>
              </w:rPr>
              <w:t>解决王满工资保险确保信访稳定</w:t>
            </w:r>
          </w:p>
        </w:tc>
      </w:tr>
    </w:tbl>
    <w:p w14:paraId="6863347C" w14:textId="77777777" w:rsidR="007128B4" w:rsidRDefault="00000000">
      <w:pPr>
        <w:spacing w:line="14" w:lineRule="exact"/>
        <w:jc w:val="center"/>
        <w:rPr>
          <w:rFonts w:hAnsi="宋体" w:hint="eastAsia"/>
        </w:rPr>
      </w:pPr>
      <w:r>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2891"/>
        <w:gridCol w:w="1276"/>
        <w:gridCol w:w="1701"/>
      </w:tblGrid>
      <w:tr w:rsidR="007128B4" w14:paraId="0152BCE6" w14:textId="77777777">
        <w:trPr>
          <w:cantSplit/>
          <w:trHeight w:val="397"/>
          <w:tblHeader/>
          <w:jc w:val="center"/>
        </w:trPr>
        <w:tc>
          <w:tcPr>
            <w:tcW w:w="1134" w:type="dxa"/>
            <w:vAlign w:val="center"/>
          </w:tcPr>
          <w:p w14:paraId="40E1780D" w14:textId="77777777" w:rsidR="007128B4" w:rsidRDefault="00000000">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14:paraId="24C75FFE" w14:textId="77777777" w:rsidR="007128B4" w:rsidRDefault="00000000">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14:paraId="0FBA61E0" w14:textId="77777777" w:rsidR="007128B4" w:rsidRDefault="00000000">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14:paraId="7C49969A" w14:textId="77777777" w:rsidR="007128B4" w:rsidRDefault="00000000">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14:paraId="2E23960C"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14:paraId="264006D4"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指标值确定依据</w:t>
            </w:r>
          </w:p>
        </w:tc>
      </w:tr>
      <w:tr w:rsidR="007128B4" w14:paraId="73CED118" w14:textId="77777777">
        <w:trPr>
          <w:cantSplit/>
          <w:trHeight w:val="369"/>
          <w:jc w:val="center"/>
        </w:trPr>
        <w:tc>
          <w:tcPr>
            <w:tcW w:w="1134" w:type="dxa"/>
            <w:vMerge w:val="restart"/>
            <w:vAlign w:val="center"/>
          </w:tcPr>
          <w:p w14:paraId="5E257AC6" w14:textId="77777777" w:rsidR="007128B4" w:rsidRDefault="00000000">
            <w:pPr>
              <w:spacing w:line="300" w:lineRule="exact"/>
              <w:jc w:val="center"/>
              <w:rPr>
                <w:rFonts w:ascii="方正书宋_GBK" w:eastAsia="方正书宋_GBK"/>
              </w:rPr>
            </w:pPr>
            <w:r>
              <w:rPr>
                <w:rFonts w:ascii="方正书宋_GBK" w:eastAsia="方正书宋_GBK" w:hint="eastAsia"/>
              </w:rPr>
              <w:t>产出指标</w:t>
            </w:r>
          </w:p>
        </w:tc>
        <w:tc>
          <w:tcPr>
            <w:tcW w:w="1134" w:type="dxa"/>
            <w:tcBorders>
              <w:left w:val="single" w:sz="6" w:space="0" w:color="000000"/>
            </w:tcBorders>
            <w:vAlign w:val="center"/>
          </w:tcPr>
          <w:p w14:paraId="5EE3F91D" w14:textId="77777777" w:rsidR="007128B4" w:rsidRDefault="00000000">
            <w:pPr>
              <w:spacing w:line="300" w:lineRule="exact"/>
              <w:jc w:val="left"/>
              <w:rPr>
                <w:rFonts w:ascii="方正书宋_GBK" w:eastAsia="方正书宋_GBK"/>
              </w:rPr>
            </w:pPr>
            <w:r>
              <w:rPr>
                <w:rFonts w:ascii="方正书宋_GBK" w:eastAsia="方正书宋_GBK" w:hint="eastAsia"/>
              </w:rPr>
              <w:t>质量指标</w:t>
            </w:r>
          </w:p>
        </w:tc>
        <w:tc>
          <w:tcPr>
            <w:tcW w:w="1276" w:type="dxa"/>
            <w:tcBorders>
              <w:left w:val="single" w:sz="6" w:space="0" w:color="000000"/>
            </w:tcBorders>
            <w:vAlign w:val="center"/>
          </w:tcPr>
          <w:p w14:paraId="6AD8A426" w14:textId="77777777" w:rsidR="007128B4" w:rsidRDefault="00000000">
            <w:pPr>
              <w:spacing w:line="300" w:lineRule="exact"/>
              <w:jc w:val="left"/>
              <w:rPr>
                <w:rFonts w:ascii="方正书宋_GBK" w:eastAsia="方正书宋_GBK"/>
              </w:rPr>
            </w:pPr>
            <w:r>
              <w:rPr>
                <w:rFonts w:ascii="方正书宋_GBK" w:eastAsia="方正书宋_GBK" w:hint="eastAsia"/>
              </w:rPr>
              <w:t>保障人员工资正常运转</w:t>
            </w:r>
          </w:p>
        </w:tc>
        <w:tc>
          <w:tcPr>
            <w:tcW w:w="2891" w:type="dxa"/>
            <w:tcBorders>
              <w:left w:val="single" w:sz="6" w:space="0" w:color="000000"/>
            </w:tcBorders>
            <w:vAlign w:val="center"/>
          </w:tcPr>
          <w:p w14:paraId="141E451C" w14:textId="77777777" w:rsidR="007128B4" w:rsidRDefault="00000000">
            <w:pPr>
              <w:spacing w:line="300" w:lineRule="exact"/>
              <w:jc w:val="left"/>
              <w:rPr>
                <w:rFonts w:ascii="方正书宋_GBK" w:eastAsia="方正书宋_GBK"/>
              </w:rPr>
            </w:pPr>
            <w:r>
              <w:rPr>
                <w:rFonts w:ascii="方正书宋_GBK" w:eastAsia="方正书宋_GBK" w:hint="eastAsia"/>
              </w:rPr>
              <w:t>按时发放，按时发放</w:t>
            </w:r>
          </w:p>
        </w:tc>
        <w:tc>
          <w:tcPr>
            <w:tcW w:w="1276" w:type="dxa"/>
            <w:tcBorders>
              <w:left w:val="single" w:sz="6" w:space="0" w:color="000000"/>
            </w:tcBorders>
            <w:vAlign w:val="center"/>
          </w:tcPr>
          <w:p w14:paraId="684E0E06"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按时发放，按时发放</w:t>
            </w:r>
          </w:p>
        </w:tc>
        <w:tc>
          <w:tcPr>
            <w:tcW w:w="1701" w:type="dxa"/>
            <w:tcBorders>
              <w:left w:val="single" w:sz="6" w:space="0" w:color="000000"/>
            </w:tcBorders>
            <w:vAlign w:val="center"/>
          </w:tcPr>
          <w:p w14:paraId="157CE7A1"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2CBE2877" w14:textId="77777777">
        <w:trPr>
          <w:cantSplit/>
          <w:trHeight w:val="369"/>
          <w:jc w:val="center"/>
        </w:trPr>
        <w:tc>
          <w:tcPr>
            <w:tcW w:w="1134" w:type="dxa"/>
            <w:vMerge/>
            <w:vAlign w:val="center"/>
          </w:tcPr>
          <w:p w14:paraId="60387C1B" w14:textId="77777777" w:rsidR="007128B4" w:rsidRDefault="007128B4"/>
        </w:tc>
        <w:tc>
          <w:tcPr>
            <w:tcW w:w="1134" w:type="dxa"/>
            <w:tcBorders>
              <w:left w:val="single" w:sz="6" w:space="0" w:color="000000"/>
            </w:tcBorders>
            <w:vAlign w:val="center"/>
          </w:tcPr>
          <w:p w14:paraId="71FDF158" w14:textId="77777777" w:rsidR="007128B4" w:rsidRDefault="00000000">
            <w:pPr>
              <w:spacing w:line="300" w:lineRule="exact"/>
              <w:jc w:val="left"/>
              <w:rPr>
                <w:rFonts w:ascii="方正书宋_GBK" w:eastAsia="方正书宋_GBK"/>
              </w:rPr>
            </w:pPr>
            <w:r>
              <w:rPr>
                <w:rFonts w:ascii="方正书宋_GBK" w:eastAsia="方正书宋_GBK" w:hint="eastAsia"/>
              </w:rPr>
              <w:t>时效指标</w:t>
            </w:r>
          </w:p>
        </w:tc>
        <w:tc>
          <w:tcPr>
            <w:tcW w:w="1276" w:type="dxa"/>
            <w:tcBorders>
              <w:left w:val="single" w:sz="6" w:space="0" w:color="000000"/>
            </w:tcBorders>
            <w:vAlign w:val="center"/>
          </w:tcPr>
          <w:p w14:paraId="3620BF7F" w14:textId="77777777" w:rsidR="007128B4" w:rsidRDefault="00000000">
            <w:pPr>
              <w:spacing w:line="300" w:lineRule="exact"/>
              <w:jc w:val="left"/>
              <w:rPr>
                <w:rFonts w:ascii="方正书宋_GBK" w:eastAsia="方正书宋_GBK"/>
              </w:rPr>
            </w:pPr>
            <w:r>
              <w:rPr>
                <w:rFonts w:ascii="方正书宋_GBK" w:eastAsia="方正书宋_GBK" w:hint="eastAsia"/>
              </w:rPr>
              <w:t>资金拨付时效</w:t>
            </w:r>
          </w:p>
        </w:tc>
        <w:tc>
          <w:tcPr>
            <w:tcW w:w="2891" w:type="dxa"/>
            <w:tcBorders>
              <w:left w:val="single" w:sz="6" w:space="0" w:color="000000"/>
            </w:tcBorders>
            <w:vAlign w:val="center"/>
          </w:tcPr>
          <w:p w14:paraId="215F2ECD" w14:textId="77777777" w:rsidR="007128B4" w:rsidRDefault="00000000">
            <w:pPr>
              <w:spacing w:line="300" w:lineRule="exact"/>
              <w:jc w:val="left"/>
              <w:rPr>
                <w:rFonts w:ascii="方正书宋_GBK" w:eastAsia="方正书宋_GBK"/>
              </w:rPr>
            </w:pPr>
            <w:r>
              <w:rPr>
                <w:rFonts w:ascii="方正书宋_GBK" w:eastAsia="方正书宋_GBK" w:hint="eastAsia"/>
              </w:rPr>
              <w:t>资金保障进度</w:t>
            </w:r>
          </w:p>
        </w:tc>
        <w:tc>
          <w:tcPr>
            <w:tcW w:w="1276" w:type="dxa"/>
            <w:tcBorders>
              <w:left w:val="single" w:sz="6" w:space="0" w:color="000000"/>
            </w:tcBorders>
            <w:vAlign w:val="center"/>
          </w:tcPr>
          <w:p w14:paraId="5B9322C5"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资金保障进度</w:t>
            </w:r>
          </w:p>
        </w:tc>
        <w:tc>
          <w:tcPr>
            <w:tcW w:w="1701" w:type="dxa"/>
            <w:tcBorders>
              <w:left w:val="single" w:sz="6" w:space="0" w:color="000000"/>
            </w:tcBorders>
            <w:vAlign w:val="center"/>
          </w:tcPr>
          <w:p w14:paraId="36A9D787"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5240F98F" w14:textId="77777777">
        <w:trPr>
          <w:cantSplit/>
          <w:trHeight w:val="369"/>
          <w:jc w:val="center"/>
        </w:trPr>
        <w:tc>
          <w:tcPr>
            <w:tcW w:w="1134" w:type="dxa"/>
            <w:vMerge w:val="restart"/>
            <w:vAlign w:val="center"/>
          </w:tcPr>
          <w:p w14:paraId="16232F94" w14:textId="77777777" w:rsidR="007128B4" w:rsidRDefault="00000000">
            <w:pPr>
              <w:spacing w:line="300" w:lineRule="exact"/>
              <w:jc w:val="center"/>
              <w:rPr>
                <w:rFonts w:ascii="方正书宋_GBK" w:eastAsia="方正书宋_GBK"/>
              </w:rPr>
            </w:pPr>
            <w:r>
              <w:rPr>
                <w:rFonts w:ascii="方正书宋_GBK" w:eastAsia="方正书宋_GBK" w:hint="eastAsia"/>
              </w:rPr>
              <w:t>效益指标</w:t>
            </w:r>
          </w:p>
        </w:tc>
        <w:tc>
          <w:tcPr>
            <w:tcW w:w="1134" w:type="dxa"/>
            <w:tcBorders>
              <w:left w:val="single" w:sz="6" w:space="0" w:color="000000"/>
            </w:tcBorders>
            <w:vAlign w:val="center"/>
          </w:tcPr>
          <w:p w14:paraId="5EE50C24" w14:textId="77777777" w:rsidR="007128B4" w:rsidRDefault="00000000">
            <w:pPr>
              <w:spacing w:line="300" w:lineRule="exact"/>
              <w:jc w:val="left"/>
              <w:rPr>
                <w:rFonts w:ascii="方正书宋_GBK" w:eastAsia="方正书宋_GBK"/>
              </w:rPr>
            </w:pPr>
            <w:r>
              <w:rPr>
                <w:rFonts w:ascii="方正书宋_GBK" w:eastAsia="方正书宋_GBK" w:hint="eastAsia"/>
              </w:rPr>
              <w:t>经济效益指标</w:t>
            </w:r>
          </w:p>
        </w:tc>
        <w:tc>
          <w:tcPr>
            <w:tcW w:w="1276" w:type="dxa"/>
            <w:tcBorders>
              <w:left w:val="single" w:sz="6" w:space="0" w:color="000000"/>
            </w:tcBorders>
            <w:vAlign w:val="center"/>
          </w:tcPr>
          <w:p w14:paraId="140FB6F1" w14:textId="77777777" w:rsidR="007128B4" w:rsidRDefault="00000000">
            <w:pPr>
              <w:spacing w:line="300" w:lineRule="exact"/>
              <w:jc w:val="left"/>
              <w:rPr>
                <w:rFonts w:ascii="方正书宋_GBK" w:eastAsia="方正书宋_GBK"/>
              </w:rPr>
            </w:pPr>
            <w:r>
              <w:rPr>
                <w:rFonts w:ascii="方正书宋_GBK" w:eastAsia="方正书宋_GBK" w:hint="eastAsia"/>
              </w:rPr>
              <w:t>资金使用率</w:t>
            </w:r>
          </w:p>
        </w:tc>
        <w:tc>
          <w:tcPr>
            <w:tcW w:w="2891" w:type="dxa"/>
            <w:tcBorders>
              <w:left w:val="single" w:sz="6" w:space="0" w:color="000000"/>
            </w:tcBorders>
            <w:vAlign w:val="center"/>
          </w:tcPr>
          <w:p w14:paraId="39EA0AAD" w14:textId="77777777" w:rsidR="007128B4" w:rsidRDefault="00000000">
            <w:pPr>
              <w:spacing w:line="300" w:lineRule="exact"/>
              <w:jc w:val="left"/>
              <w:rPr>
                <w:rFonts w:ascii="方正书宋_GBK" w:eastAsia="方正书宋_GBK"/>
              </w:rPr>
            </w:pPr>
            <w:r>
              <w:rPr>
                <w:rFonts w:ascii="方正书宋_GBK" w:eastAsia="方正书宋_GBK" w:hint="eastAsia"/>
              </w:rPr>
              <w:t>资金使用率</w:t>
            </w:r>
          </w:p>
        </w:tc>
        <w:tc>
          <w:tcPr>
            <w:tcW w:w="1276" w:type="dxa"/>
            <w:tcBorders>
              <w:left w:val="single" w:sz="6" w:space="0" w:color="000000"/>
            </w:tcBorders>
            <w:vAlign w:val="center"/>
          </w:tcPr>
          <w:p w14:paraId="62A8617E"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资金使用率</w:t>
            </w:r>
          </w:p>
        </w:tc>
        <w:tc>
          <w:tcPr>
            <w:tcW w:w="1701" w:type="dxa"/>
            <w:tcBorders>
              <w:left w:val="single" w:sz="6" w:space="0" w:color="000000"/>
            </w:tcBorders>
            <w:vAlign w:val="center"/>
          </w:tcPr>
          <w:p w14:paraId="70B10606"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7146D8E8" w14:textId="77777777">
        <w:trPr>
          <w:cantSplit/>
          <w:trHeight w:val="369"/>
          <w:jc w:val="center"/>
        </w:trPr>
        <w:tc>
          <w:tcPr>
            <w:tcW w:w="1134" w:type="dxa"/>
            <w:vMerge/>
            <w:vAlign w:val="center"/>
          </w:tcPr>
          <w:p w14:paraId="21B2B3A6" w14:textId="77777777" w:rsidR="007128B4" w:rsidRDefault="007128B4"/>
        </w:tc>
        <w:tc>
          <w:tcPr>
            <w:tcW w:w="1134" w:type="dxa"/>
            <w:tcBorders>
              <w:left w:val="single" w:sz="6" w:space="0" w:color="000000"/>
            </w:tcBorders>
            <w:vAlign w:val="center"/>
          </w:tcPr>
          <w:p w14:paraId="5FA2B2D5" w14:textId="77777777" w:rsidR="007128B4" w:rsidRDefault="00000000">
            <w:pPr>
              <w:spacing w:line="300" w:lineRule="exact"/>
              <w:jc w:val="left"/>
              <w:rPr>
                <w:rFonts w:ascii="方正书宋_GBK" w:eastAsia="方正书宋_GBK"/>
              </w:rPr>
            </w:pPr>
            <w:r>
              <w:rPr>
                <w:rFonts w:ascii="方正书宋_GBK" w:eastAsia="方正书宋_GBK" w:hint="eastAsia"/>
              </w:rPr>
              <w:t>社会效益指标</w:t>
            </w:r>
          </w:p>
        </w:tc>
        <w:tc>
          <w:tcPr>
            <w:tcW w:w="1276" w:type="dxa"/>
            <w:tcBorders>
              <w:left w:val="single" w:sz="6" w:space="0" w:color="000000"/>
            </w:tcBorders>
            <w:vAlign w:val="center"/>
          </w:tcPr>
          <w:p w14:paraId="7FB372D0" w14:textId="77777777" w:rsidR="007128B4" w:rsidRDefault="00000000">
            <w:pPr>
              <w:spacing w:line="300" w:lineRule="exact"/>
              <w:jc w:val="left"/>
              <w:rPr>
                <w:rFonts w:ascii="方正书宋_GBK" w:eastAsia="方正书宋_GBK"/>
              </w:rPr>
            </w:pPr>
            <w:r>
              <w:rPr>
                <w:rFonts w:ascii="方正书宋_GBK" w:eastAsia="方正书宋_GBK" w:hint="eastAsia"/>
              </w:rPr>
              <w:t>工作保障质量</w:t>
            </w:r>
          </w:p>
        </w:tc>
        <w:tc>
          <w:tcPr>
            <w:tcW w:w="2891" w:type="dxa"/>
            <w:tcBorders>
              <w:left w:val="single" w:sz="6" w:space="0" w:color="000000"/>
            </w:tcBorders>
            <w:vAlign w:val="center"/>
          </w:tcPr>
          <w:p w14:paraId="224882CF" w14:textId="77777777" w:rsidR="007128B4" w:rsidRDefault="00000000">
            <w:pPr>
              <w:spacing w:line="300" w:lineRule="exact"/>
              <w:jc w:val="left"/>
              <w:rPr>
                <w:rFonts w:ascii="方正书宋_GBK" w:eastAsia="方正书宋_GBK"/>
              </w:rPr>
            </w:pPr>
            <w:r>
              <w:rPr>
                <w:rFonts w:ascii="方正书宋_GBK" w:eastAsia="方正书宋_GBK" w:hint="eastAsia"/>
              </w:rPr>
              <w:t>各项工作有序开展，保障率</w:t>
            </w:r>
          </w:p>
        </w:tc>
        <w:tc>
          <w:tcPr>
            <w:tcW w:w="1276" w:type="dxa"/>
            <w:tcBorders>
              <w:left w:val="single" w:sz="6" w:space="0" w:color="000000"/>
            </w:tcBorders>
            <w:vAlign w:val="center"/>
          </w:tcPr>
          <w:p w14:paraId="52CF12BE"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各项工作有序开展，保障率</w:t>
            </w:r>
          </w:p>
        </w:tc>
        <w:tc>
          <w:tcPr>
            <w:tcW w:w="1701" w:type="dxa"/>
            <w:tcBorders>
              <w:left w:val="single" w:sz="6" w:space="0" w:color="000000"/>
            </w:tcBorders>
            <w:vAlign w:val="center"/>
          </w:tcPr>
          <w:p w14:paraId="6D0EF12A"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286569B0" w14:textId="77777777">
        <w:trPr>
          <w:cantSplit/>
          <w:trHeight w:val="369"/>
          <w:jc w:val="center"/>
        </w:trPr>
        <w:tc>
          <w:tcPr>
            <w:tcW w:w="1134" w:type="dxa"/>
            <w:vMerge/>
            <w:vAlign w:val="center"/>
          </w:tcPr>
          <w:p w14:paraId="45FC37D7" w14:textId="77777777" w:rsidR="007128B4" w:rsidRDefault="007128B4"/>
        </w:tc>
        <w:tc>
          <w:tcPr>
            <w:tcW w:w="1134" w:type="dxa"/>
            <w:tcBorders>
              <w:left w:val="single" w:sz="6" w:space="0" w:color="000000"/>
            </w:tcBorders>
            <w:vAlign w:val="center"/>
          </w:tcPr>
          <w:p w14:paraId="77F6FACF" w14:textId="77777777" w:rsidR="007128B4" w:rsidRDefault="00000000">
            <w:pPr>
              <w:spacing w:line="300" w:lineRule="exact"/>
              <w:jc w:val="left"/>
              <w:rPr>
                <w:rFonts w:ascii="方正书宋_GBK" w:eastAsia="方正书宋_GBK"/>
              </w:rPr>
            </w:pPr>
            <w:r>
              <w:rPr>
                <w:rFonts w:ascii="方正书宋_GBK" w:eastAsia="方正书宋_GBK" w:hint="eastAsia"/>
              </w:rPr>
              <w:t>可持续影响指标</w:t>
            </w:r>
          </w:p>
        </w:tc>
        <w:tc>
          <w:tcPr>
            <w:tcW w:w="1276" w:type="dxa"/>
            <w:tcBorders>
              <w:left w:val="single" w:sz="6" w:space="0" w:color="000000"/>
            </w:tcBorders>
            <w:vAlign w:val="center"/>
          </w:tcPr>
          <w:p w14:paraId="5900D0E2" w14:textId="77777777" w:rsidR="007128B4" w:rsidRDefault="00000000">
            <w:pPr>
              <w:spacing w:line="300" w:lineRule="exact"/>
              <w:jc w:val="left"/>
              <w:rPr>
                <w:rFonts w:ascii="方正书宋_GBK" w:eastAsia="方正书宋_GBK"/>
              </w:rPr>
            </w:pPr>
            <w:r>
              <w:rPr>
                <w:rFonts w:ascii="方正书宋_GBK" w:eastAsia="方正书宋_GBK" w:hint="eastAsia"/>
              </w:rPr>
              <w:t>社会稳定水平</w:t>
            </w:r>
          </w:p>
        </w:tc>
        <w:tc>
          <w:tcPr>
            <w:tcW w:w="2891" w:type="dxa"/>
            <w:tcBorders>
              <w:left w:val="single" w:sz="6" w:space="0" w:color="000000"/>
            </w:tcBorders>
            <w:vAlign w:val="center"/>
          </w:tcPr>
          <w:p w14:paraId="0F5A4758" w14:textId="77777777" w:rsidR="007128B4" w:rsidRDefault="00000000">
            <w:pPr>
              <w:spacing w:line="300" w:lineRule="exact"/>
              <w:jc w:val="left"/>
              <w:rPr>
                <w:rFonts w:ascii="方正书宋_GBK" w:eastAsia="方正书宋_GBK"/>
              </w:rPr>
            </w:pPr>
            <w:r>
              <w:rPr>
                <w:rFonts w:ascii="方正书宋_GBK" w:eastAsia="方正书宋_GBK" w:hint="eastAsia"/>
              </w:rPr>
              <w:t>人员工资正常发放</w:t>
            </w:r>
          </w:p>
        </w:tc>
        <w:tc>
          <w:tcPr>
            <w:tcW w:w="1276" w:type="dxa"/>
            <w:tcBorders>
              <w:left w:val="single" w:sz="6" w:space="0" w:color="000000"/>
            </w:tcBorders>
            <w:vAlign w:val="center"/>
          </w:tcPr>
          <w:p w14:paraId="156FBB43"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人员工资正常发放</w:t>
            </w:r>
          </w:p>
        </w:tc>
        <w:tc>
          <w:tcPr>
            <w:tcW w:w="1701" w:type="dxa"/>
            <w:tcBorders>
              <w:left w:val="single" w:sz="6" w:space="0" w:color="000000"/>
            </w:tcBorders>
            <w:vAlign w:val="center"/>
          </w:tcPr>
          <w:p w14:paraId="7A6FA6F8"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1F71C7A3" w14:textId="77777777">
        <w:trPr>
          <w:cantSplit/>
          <w:trHeight w:val="369"/>
          <w:jc w:val="center"/>
        </w:trPr>
        <w:tc>
          <w:tcPr>
            <w:tcW w:w="1134" w:type="dxa"/>
            <w:vAlign w:val="center"/>
          </w:tcPr>
          <w:p w14:paraId="55944680" w14:textId="77777777" w:rsidR="007128B4" w:rsidRDefault="00000000">
            <w:pPr>
              <w:spacing w:line="300" w:lineRule="exact"/>
              <w:jc w:val="center"/>
              <w:rPr>
                <w:rFonts w:ascii="方正书宋_GBK" w:eastAsia="方正书宋_GBK"/>
              </w:rPr>
            </w:pPr>
            <w:r>
              <w:rPr>
                <w:rFonts w:ascii="方正书宋_GBK" w:eastAsia="方正书宋_GBK" w:hint="eastAsia"/>
              </w:rPr>
              <w:t>满意度指标</w:t>
            </w:r>
          </w:p>
        </w:tc>
        <w:tc>
          <w:tcPr>
            <w:tcW w:w="1134" w:type="dxa"/>
            <w:tcBorders>
              <w:left w:val="single" w:sz="6" w:space="0" w:color="000000"/>
            </w:tcBorders>
            <w:vAlign w:val="center"/>
          </w:tcPr>
          <w:p w14:paraId="346173DE"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服务对象满意度指标</w:t>
            </w:r>
          </w:p>
        </w:tc>
        <w:tc>
          <w:tcPr>
            <w:tcW w:w="1276" w:type="dxa"/>
            <w:tcBorders>
              <w:left w:val="single" w:sz="6" w:space="0" w:color="000000"/>
            </w:tcBorders>
            <w:vAlign w:val="center"/>
          </w:tcPr>
          <w:p w14:paraId="19A6DD8C"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服务对象满意率</w:t>
            </w:r>
          </w:p>
        </w:tc>
        <w:tc>
          <w:tcPr>
            <w:tcW w:w="2891" w:type="dxa"/>
            <w:tcBorders>
              <w:left w:val="single" w:sz="6" w:space="0" w:color="000000"/>
            </w:tcBorders>
            <w:vAlign w:val="center"/>
          </w:tcPr>
          <w:p w14:paraId="318E0BCB"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服务对象满意程度</w:t>
            </w:r>
          </w:p>
        </w:tc>
        <w:tc>
          <w:tcPr>
            <w:tcW w:w="1276" w:type="dxa"/>
            <w:tcBorders>
              <w:left w:val="single" w:sz="6" w:space="0" w:color="000000"/>
            </w:tcBorders>
            <w:vAlign w:val="center"/>
          </w:tcPr>
          <w:p w14:paraId="31672C9C"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服务对象满意程度</w:t>
            </w:r>
          </w:p>
        </w:tc>
        <w:tc>
          <w:tcPr>
            <w:tcW w:w="1701" w:type="dxa"/>
            <w:tcBorders>
              <w:left w:val="single" w:sz="6" w:space="0" w:color="000000"/>
            </w:tcBorders>
            <w:vAlign w:val="center"/>
          </w:tcPr>
          <w:p w14:paraId="5E27298C"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bl>
    <w:p w14:paraId="6B0481A4" w14:textId="77777777" w:rsidR="007128B4" w:rsidRDefault="007128B4">
      <w:pPr>
        <w:spacing w:line="300" w:lineRule="exact"/>
        <w:jc w:val="left"/>
        <w:sectPr w:rsidR="007128B4">
          <w:headerReference w:type="default" r:id="rId7"/>
          <w:pgSz w:w="11907" w:h="16839"/>
          <w:pgMar w:top="1984" w:right="1304" w:bottom="1134" w:left="1304" w:header="851" w:footer="992" w:gutter="0"/>
          <w:cols w:space="425"/>
          <w:docGrid w:type="lines" w:linePitch="312"/>
        </w:sectPr>
      </w:pPr>
    </w:p>
    <w:p w14:paraId="26EE7115" w14:textId="77777777" w:rsidR="007128B4" w:rsidRDefault="007128B4">
      <w:pPr>
        <w:spacing w:line="300" w:lineRule="exact"/>
        <w:jc w:val="left"/>
      </w:pPr>
    </w:p>
    <w:p w14:paraId="2474F9E3" w14:textId="77777777" w:rsidR="007128B4" w:rsidRDefault="00000000">
      <w:pPr>
        <w:ind w:firstLineChars="200" w:firstLine="562"/>
        <w:jc w:val="left"/>
        <w:outlineLvl w:val="3"/>
        <w:rPr>
          <w:rFonts w:hAnsi="宋体" w:hint="eastAsia"/>
          <w:b/>
          <w:sz w:val="28"/>
        </w:rPr>
      </w:pPr>
      <w:bookmarkStart w:id="1" w:name="_Toc65324258"/>
      <w:r>
        <w:rPr>
          <w:rFonts w:ascii="方正仿宋_GBK" w:eastAsia="方正仿宋_GBK" w:hint="eastAsia"/>
          <w:b/>
          <w:sz w:val="28"/>
        </w:rPr>
        <w:t>2.2021年省级矿山地质环境治理恢复专项资金绩效目标表</w:t>
      </w:r>
      <w:bookmarkEnd w:id="1"/>
      <w:r>
        <w:rPr>
          <w:rFonts w:ascii="方正仿宋_GBK" w:eastAsia="方正仿宋_GBK"/>
          <w:b/>
          <w:vanish/>
          <w:sz w:val="28"/>
        </w:rPr>
        <w:t xml:space="preserve">{ </w:t>
      </w:r>
      <w:r>
        <w:rPr>
          <w:rFonts w:ascii="方正仿宋_GBK" w:eastAsia="方正仿宋_GBK" w:hint="eastAsia"/>
          <w:b/>
          <w:vanish/>
          <w:sz w:val="28"/>
        </w:rPr>
        <w:t>TC 2、2021年省级矿山地质环境治理恢复专项资金绩效目标表 \f C \l 1</w:t>
      </w:r>
      <w:r>
        <w:rPr>
          <w:rFonts w:ascii="方正仿宋_GBK" w:eastAsia="方正仿宋_GBK"/>
          <w:b/>
          <w:vanish/>
          <w:sz w:val="28"/>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1587"/>
        <w:gridCol w:w="1304"/>
        <w:gridCol w:w="1276"/>
        <w:gridCol w:w="1701"/>
      </w:tblGrid>
      <w:tr w:rsidR="007128B4" w14:paraId="332E87A9" w14:textId="77777777">
        <w:trPr>
          <w:trHeight w:val="397"/>
          <w:jc w:val="center"/>
        </w:trPr>
        <w:tc>
          <w:tcPr>
            <w:tcW w:w="7711" w:type="dxa"/>
            <w:gridSpan w:val="6"/>
            <w:tcBorders>
              <w:top w:val="single" w:sz="6" w:space="0" w:color="FFFFFF"/>
              <w:left w:val="single" w:sz="6" w:space="0" w:color="FFFFFF"/>
              <w:right w:val="single" w:sz="6" w:space="0" w:color="FFFFFF"/>
            </w:tcBorders>
            <w:vAlign w:val="center"/>
          </w:tcPr>
          <w:p w14:paraId="36A34957" w14:textId="77777777" w:rsidR="007128B4" w:rsidRDefault="00000000">
            <w:pPr>
              <w:spacing w:line="300" w:lineRule="exact"/>
              <w:jc w:val="left"/>
              <w:rPr>
                <w:rFonts w:ascii="方正书宋_GBK" w:eastAsia="方正书宋_GBK"/>
                <w:b/>
              </w:rPr>
            </w:pPr>
            <w:r>
              <w:rPr>
                <w:rFonts w:ascii="方正书宋_GBK" w:eastAsia="方正书宋_GBK"/>
                <w:b/>
              </w:rPr>
              <w:t>324001</w:t>
            </w:r>
            <w:r>
              <w:rPr>
                <w:rFonts w:ascii="方正书宋_GBK" w:eastAsia="方正书宋_GBK" w:hint="eastAsia"/>
                <w:b/>
              </w:rPr>
              <w:t>涞源县自然资源和规划局本级</w:t>
            </w:r>
          </w:p>
        </w:tc>
        <w:tc>
          <w:tcPr>
            <w:tcW w:w="1701" w:type="dxa"/>
            <w:tcBorders>
              <w:top w:val="single" w:sz="6" w:space="0" w:color="FFFFFF"/>
              <w:left w:val="single" w:sz="6" w:space="0" w:color="FFFFFF"/>
              <w:right w:val="single" w:sz="6" w:space="0" w:color="FFFFFF"/>
            </w:tcBorders>
            <w:vAlign w:val="center"/>
          </w:tcPr>
          <w:p w14:paraId="31415A36" w14:textId="77777777" w:rsidR="007128B4" w:rsidRDefault="00000000">
            <w:pPr>
              <w:spacing w:line="300" w:lineRule="exact"/>
              <w:jc w:val="right"/>
              <w:rPr>
                <w:rFonts w:ascii="方正书宋_GBK" w:eastAsia="方正书宋_GBK"/>
              </w:rPr>
            </w:pPr>
            <w:r>
              <w:rPr>
                <w:rFonts w:ascii="方正书宋_GBK" w:eastAsia="方正书宋_GBK" w:hint="eastAsia"/>
              </w:rPr>
              <w:t>单位：万元</w:t>
            </w:r>
          </w:p>
        </w:tc>
      </w:tr>
      <w:tr w:rsidR="007128B4" w14:paraId="61E63E08" w14:textId="77777777">
        <w:trPr>
          <w:trHeight w:val="369"/>
          <w:jc w:val="center"/>
        </w:trPr>
        <w:tc>
          <w:tcPr>
            <w:tcW w:w="1134" w:type="dxa"/>
            <w:vAlign w:val="center"/>
          </w:tcPr>
          <w:p w14:paraId="1B172129" w14:textId="77777777" w:rsidR="007128B4" w:rsidRDefault="00000000">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tcBorders>
              <w:left w:val="single" w:sz="6" w:space="0" w:color="000000"/>
            </w:tcBorders>
            <w:vAlign w:val="center"/>
          </w:tcPr>
          <w:p w14:paraId="615FCF4D" w14:textId="77777777" w:rsidR="007128B4" w:rsidRDefault="00000000">
            <w:pPr>
              <w:spacing w:line="300" w:lineRule="exact"/>
              <w:jc w:val="left"/>
              <w:rPr>
                <w:rFonts w:ascii="方正书宋_GBK" w:eastAsia="方正书宋_GBK"/>
              </w:rPr>
            </w:pPr>
            <w:r>
              <w:rPr>
                <w:rFonts w:ascii="方正书宋_GBK" w:eastAsia="方正书宋_GBK"/>
              </w:rPr>
              <w:t>130630212YIEGLKPVTNQH</w:t>
            </w:r>
          </w:p>
        </w:tc>
        <w:tc>
          <w:tcPr>
            <w:tcW w:w="1587" w:type="dxa"/>
            <w:tcBorders>
              <w:left w:val="single" w:sz="6" w:space="0" w:color="000000"/>
            </w:tcBorders>
            <w:vAlign w:val="center"/>
          </w:tcPr>
          <w:p w14:paraId="33A099A9" w14:textId="77777777" w:rsidR="007128B4" w:rsidRDefault="00000000">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tcBorders>
              <w:left w:val="single" w:sz="6" w:space="0" w:color="000000"/>
            </w:tcBorders>
            <w:vAlign w:val="center"/>
          </w:tcPr>
          <w:p w14:paraId="3333B652" w14:textId="77777777" w:rsidR="007128B4" w:rsidRDefault="00000000">
            <w:pPr>
              <w:spacing w:line="300" w:lineRule="exact"/>
              <w:jc w:val="left"/>
              <w:rPr>
                <w:rFonts w:ascii="方正书宋_GBK" w:eastAsia="方正书宋_GBK"/>
              </w:rPr>
            </w:pPr>
            <w:r>
              <w:rPr>
                <w:rFonts w:ascii="方正书宋_GBK" w:eastAsia="方正书宋_GBK"/>
              </w:rPr>
              <w:t>2021</w:t>
            </w:r>
            <w:r>
              <w:rPr>
                <w:rFonts w:ascii="方正书宋_GBK" w:eastAsia="方正书宋_GBK" w:hint="eastAsia"/>
              </w:rPr>
              <w:t>年省级矿山地质环境治理恢复专项资金</w:t>
            </w:r>
          </w:p>
        </w:tc>
      </w:tr>
      <w:tr w:rsidR="007128B4" w14:paraId="05C7D7E3" w14:textId="77777777">
        <w:trPr>
          <w:trHeight w:val="369"/>
          <w:jc w:val="center"/>
        </w:trPr>
        <w:tc>
          <w:tcPr>
            <w:tcW w:w="1134" w:type="dxa"/>
            <w:vMerge w:val="restart"/>
            <w:vAlign w:val="center"/>
          </w:tcPr>
          <w:p w14:paraId="58E6955E" w14:textId="77777777" w:rsidR="007128B4" w:rsidRDefault="00000000">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tcBorders>
              <w:left w:val="single" w:sz="6" w:space="0" w:color="000000"/>
            </w:tcBorders>
            <w:vAlign w:val="center"/>
          </w:tcPr>
          <w:p w14:paraId="20FD1689" w14:textId="77777777" w:rsidR="007128B4" w:rsidRDefault="00000000">
            <w:pPr>
              <w:spacing w:line="300" w:lineRule="exact"/>
              <w:jc w:val="center"/>
              <w:rPr>
                <w:rFonts w:ascii="方正书宋_GBK" w:eastAsia="方正书宋_GBK"/>
                <w:b/>
              </w:rPr>
            </w:pPr>
            <w:r>
              <w:rPr>
                <w:rFonts w:ascii="方正书宋_GBK" w:eastAsia="方正书宋_GBK" w:hint="eastAsia"/>
                <w:b/>
              </w:rPr>
              <w:t>预算数</w:t>
            </w:r>
          </w:p>
        </w:tc>
        <w:tc>
          <w:tcPr>
            <w:tcW w:w="1276" w:type="dxa"/>
            <w:tcBorders>
              <w:left w:val="single" w:sz="6" w:space="0" w:color="000000"/>
            </w:tcBorders>
            <w:vAlign w:val="center"/>
          </w:tcPr>
          <w:p w14:paraId="28564203" w14:textId="77777777" w:rsidR="007128B4" w:rsidRDefault="00000000">
            <w:pPr>
              <w:spacing w:line="300" w:lineRule="exact"/>
              <w:jc w:val="left"/>
              <w:rPr>
                <w:rFonts w:ascii="方正书宋_GBK" w:eastAsia="方正书宋_GBK"/>
              </w:rPr>
            </w:pPr>
            <w:r>
              <w:rPr>
                <w:rFonts w:ascii="方正书宋_GBK" w:eastAsia="方正书宋_GBK"/>
              </w:rPr>
              <w:t>950.33</w:t>
            </w:r>
          </w:p>
        </w:tc>
        <w:tc>
          <w:tcPr>
            <w:tcW w:w="1587" w:type="dxa"/>
            <w:tcBorders>
              <w:left w:val="single" w:sz="6" w:space="0" w:color="000000"/>
            </w:tcBorders>
            <w:vAlign w:val="center"/>
          </w:tcPr>
          <w:p w14:paraId="102F486E" w14:textId="77777777" w:rsidR="007128B4" w:rsidRDefault="00000000">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tcBorders>
              <w:left w:val="single" w:sz="6" w:space="0" w:color="000000"/>
            </w:tcBorders>
            <w:vAlign w:val="center"/>
          </w:tcPr>
          <w:p w14:paraId="00FA678D" w14:textId="77777777" w:rsidR="007128B4" w:rsidRDefault="00000000">
            <w:pPr>
              <w:spacing w:line="300" w:lineRule="exact"/>
              <w:jc w:val="left"/>
              <w:rPr>
                <w:rFonts w:ascii="方正书宋_GBK" w:eastAsia="方正书宋_GBK"/>
              </w:rPr>
            </w:pPr>
            <w:r>
              <w:rPr>
                <w:rFonts w:ascii="方正书宋_GBK" w:eastAsia="方正书宋_GBK"/>
              </w:rPr>
              <w:t>950.33</w:t>
            </w:r>
          </w:p>
        </w:tc>
        <w:tc>
          <w:tcPr>
            <w:tcW w:w="1276" w:type="dxa"/>
            <w:tcBorders>
              <w:left w:val="single" w:sz="6" w:space="0" w:color="000000"/>
            </w:tcBorders>
            <w:vAlign w:val="center"/>
          </w:tcPr>
          <w:p w14:paraId="2163398E" w14:textId="77777777" w:rsidR="007128B4" w:rsidRDefault="00000000">
            <w:pPr>
              <w:spacing w:line="300" w:lineRule="exact"/>
              <w:jc w:val="center"/>
              <w:rPr>
                <w:rFonts w:ascii="方正书宋_GBK" w:eastAsia="方正书宋_GBK"/>
                <w:b/>
              </w:rPr>
            </w:pPr>
            <w:r>
              <w:rPr>
                <w:rFonts w:ascii="方正书宋_GBK" w:eastAsia="方正书宋_GBK" w:hint="eastAsia"/>
                <w:b/>
              </w:rPr>
              <w:t>其他资金</w:t>
            </w:r>
          </w:p>
        </w:tc>
        <w:tc>
          <w:tcPr>
            <w:tcW w:w="1701" w:type="dxa"/>
            <w:tcBorders>
              <w:left w:val="single" w:sz="6" w:space="0" w:color="000000"/>
            </w:tcBorders>
            <w:vAlign w:val="center"/>
          </w:tcPr>
          <w:p w14:paraId="76A3D24D" w14:textId="77777777" w:rsidR="007128B4" w:rsidRDefault="00000000">
            <w:pPr>
              <w:spacing w:line="300" w:lineRule="exact"/>
              <w:jc w:val="left"/>
              <w:rPr>
                <w:rFonts w:ascii="方正书宋_GBK" w:eastAsia="方正书宋_GBK"/>
              </w:rPr>
            </w:pPr>
            <w:r>
              <w:rPr>
                <w:rFonts w:ascii="方正书宋_GBK" w:eastAsia="方正书宋_GBK"/>
              </w:rPr>
              <w:t>0</w:t>
            </w:r>
          </w:p>
        </w:tc>
      </w:tr>
      <w:tr w:rsidR="007128B4" w14:paraId="1699A95B" w14:textId="77777777">
        <w:trPr>
          <w:trHeight w:val="369"/>
          <w:jc w:val="center"/>
        </w:trPr>
        <w:tc>
          <w:tcPr>
            <w:tcW w:w="1134" w:type="dxa"/>
            <w:vMerge/>
            <w:vAlign w:val="center"/>
          </w:tcPr>
          <w:p w14:paraId="5EB1DDBB" w14:textId="77777777" w:rsidR="007128B4" w:rsidRDefault="007128B4"/>
        </w:tc>
        <w:tc>
          <w:tcPr>
            <w:tcW w:w="8278" w:type="dxa"/>
            <w:gridSpan w:val="6"/>
            <w:tcBorders>
              <w:left w:val="single" w:sz="6" w:space="0" w:color="000000"/>
            </w:tcBorders>
            <w:vAlign w:val="center"/>
          </w:tcPr>
          <w:p w14:paraId="68942699" w14:textId="77777777" w:rsidR="007128B4" w:rsidRDefault="00000000">
            <w:pPr>
              <w:spacing w:line="300" w:lineRule="exact"/>
              <w:jc w:val="left"/>
              <w:rPr>
                <w:rFonts w:ascii="方正书宋_GBK" w:eastAsia="方正书宋_GBK"/>
              </w:rPr>
            </w:pPr>
            <w:r>
              <w:rPr>
                <w:rFonts w:ascii="方正书宋_GBK" w:eastAsia="方正书宋_GBK" w:hint="eastAsia"/>
              </w:rPr>
              <w:t>及时支付施工单位确保项目顺利进行及时支付施工单位确保项目顺利进行</w:t>
            </w:r>
          </w:p>
        </w:tc>
      </w:tr>
      <w:tr w:rsidR="007128B4" w14:paraId="3EE608E1" w14:textId="77777777">
        <w:trPr>
          <w:trHeight w:val="369"/>
          <w:jc w:val="center"/>
        </w:trPr>
        <w:tc>
          <w:tcPr>
            <w:tcW w:w="1134" w:type="dxa"/>
            <w:vMerge w:val="restart"/>
            <w:vAlign w:val="center"/>
          </w:tcPr>
          <w:p w14:paraId="2002BF82" w14:textId="77777777" w:rsidR="007128B4" w:rsidRDefault="00000000">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tcBorders>
              <w:left w:val="single" w:sz="6" w:space="0" w:color="000000"/>
            </w:tcBorders>
            <w:vAlign w:val="center"/>
          </w:tcPr>
          <w:p w14:paraId="2479A197" w14:textId="77777777" w:rsidR="007128B4" w:rsidRDefault="00000000">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tcBorders>
              <w:left w:val="single" w:sz="6" w:space="0" w:color="000000"/>
            </w:tcBorders>
            <w:vAlign w:val="center"/>
          </w:tcPr>
          <w:p w14:paraId="6938DCA5" w14:textId="77777777" w:rsidR="007128B4" w:rsidRDefault="00000000">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tcBorders>
              <w:left w:val="single" w:sz="6" w:space="0" w:color="000000"/>
            </w:tcBorders>
            <w:vAlign w:val="center"/>
          </w:tcPr>
          <w:p w14:paraId="45758806" w14:textId="77777777" w:rsidR="007128B4" w:rsidRDefault="00000000">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tcBorders>
              <w:left w:val="single" w:sz="6" w:space="0" w:color="000000"/>
            </w:tcBorders>
            <w:vAlign w:val="center"/>
          </w:tcPr>
          <w:p w14:paraId="48F01F1A" w14:textId="77777777" w:rsidR="007128B4" w:rsidRDefault="00000000">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7128B4" w14:paraId="5D339EF7" w14:textId="77777777">
        <w:trPr>
          <w:trHeight w:val="369"/>
          <w:jc w:val="center"/>
        </w:trPr>
        <w:tc>
          <w:tcPr>
            <w:tcW w:w="1134" w:type="dxa"/>
            <w:vMerge/>
            <w:tcBorders>
              <w:bottom w:val="single" w:sz="6" w:space="0" w:color="000000"/>
            </w:tcBorders>
            <w:vAlign w:val="center"/>
          </w:tcPr>
          <w:p w14:paraId="19EF70D0" w14:textId="77777777" w:rsidR="007128B4" w:rsidRDefault="007128B4"/>
        </w:tc>
        <w:tc>
          <w:tcPr>
            <w:tcW w:w="2410" w:type="dxa"/>
            <w:gridSpan w:val="2"/>
            <w:tcBorders>
              <w:bottom w:val="single" w:sz="6" w:space="0" w:color="000000"/>
            </w:tcBorders>
            <w:vAlign w:val="center"/>
          </w:tcPr>
          <w:p w14:paraId="11C7A392" w14:textId="77777777" w:rsidR="007128B4" w:rsidRDefault="00000000">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14:paraId="32DAE0DF" w14:textId="77777777" w:rsidR="007128B4" w:rsidRDefault="00000000">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14:paraId="11F193C5" w14:textId="77777777" w:rsidR="007128B4" w:rsidRDefault="00000000">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14:paraId="7BBEAE5A" w14:textId="77777777" w:rsidR="007128B4" w:rsidRDefault="00000000">
            <w:pPr>
              <w:spacing w:line="300" w:lineRule="exact"/>
              <w:jc w:val="center"/>
              <w:rPr>
                <w:rFonts w:ascii="方正书宋_GBK" w:eastAsia="方正书宋_GBK"/>
              </w:rPr>
            </w:pPr>
            <w:r>
              <w:rPr>
                <w:rFonts w:ascii="方正书宋_GBK" w:eastAsia="方正书宋_GBK"/>
              </w:rPr>
              <w:t>100.00%</w:t>
            </w:r>
          </w:p>
        </w:tc>
      </w:tr>
      <w:tr w:rsidR="007128B4" w14:paraId="684CCE30" w14:textId="77777777">
        <w:trPr>
          <w:trHeight w:val="369"/>
          <w:jc w:val="center"/>
        </w:trPr>
        <w:tc>
          <w:tcPr>
            <w:tcW w:w="1134" w:type="dxa"/>
            <w:tcBorders>
              <w:bottom w:val="nil"/>
            </w:tcBorders>
            <w:vAlign w:val="center"/>
          </w:tcPr>
          <w:p w14:paraId="206655B4" w14:textId="77777777" w:rsidR="007128B4" w:rsidRDefault="00000000">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14:paraId="10F2AA6B" w14:textId="77777777" w:rsidR="007128B4" w:rsidRDefault="00000000">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及时支付施工单位确保项目顺利进行</w:t>
            </w:r>
          </w:p>
          <w:p w14:paraId="48807E0C" w14:textId="77777777" w:rsidR="007128B4" w:rsidRDefault="00000000">
            <w:pPr>
              <w:spacing w:line="300" w:lineRule="exact"/>
              <w:jc w:val="left"/>
              <w:rPr>
                <w:rFonts w:ascii="方正书宋_GBK" w:eastAsia="方正书宋_GBK"/>
              </w:rPr>
            </w:pPr>
            <w:r>
              <w:rPr>
                <w:rFonts w:ascii="方正书宋_GBK" w:eastAsia="方正书宋_GBK"/>
              </w:rPr>
              <w:t>2.</w:t>
            </w:r>
            <w:r>
              <w:rPr>
                <w:rFonts w:ascii="方正书宋_GBK" w:eastAsia="方正书宋_GBK" w:hint="eastAsia"/>
              </w:rPr>
              <w:t>及时支付施工企业，确保信访稳定</w:t>
            </w:r>
          </w:p>
          <w:p w14:paraId="04706E86" w14:textId="77777777" w:rsidR="007128B4" w:rsidRDefault="00000000">
            <w:pPr>
              <w:spacing w:line="300" w:lineRule="exact"/>
              <w:jc w:val="left"/>
              <w:rPr>
                <w:rFonts w:ascii="方正书宋_GBK" w:eastAsia="方正书宋_GBK"/>
              </w:rPr>
            </w:pPr>
            <w:r>
              <w:rPr>
                <w:rFonts w:ascii="方正书宋_GBK" w:eastAsia="方正书宋_GBK"/>
              </w:rPr>
              <w:t>3.</w:t>
            </w:r>
            <w:r>
              <w:rPr>
                <w:rFonts w:ascii="方正书宋_GBK" w:eastAsia="方正书宋_GBK" w:hint="eastAsia"/>
              </w:rPr>
              <w:t>及时支付施工单位确保项目顺利进行</w:t>
            </w:r>
          </w:p>
        </w:tc>
      </w:tr>
    </w:tbl>
    <w:p w14:paraId="658EFA86" w14:textId="77777777" w:rsidR="007128B4" w:rsidRDefault="00000000">
      <w:pPr>
        <w:spacing w:line="14" w:lineRule="exact"/>
        <w:jc w:val="center"/>
        <w:rPr>
          <w:rFonts w:hAnsi="宋体" w:hint="eastAsia"/>
        </w:rPr>
      </w:pPr>
      <w:r>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2891"/>
        <w:gridCol w:w="1276"/>
        <w:gridCol w:w="1701"/>
      </w:tblGrid>
      <w:tr w:rsidR="007128B4" w14:paraId="18503452" w14:textId="77777777">
        <w:trPr>
          <w:cantSplit/>
          <w:trHeight w:val="397"/>
          <w:tblHeader/>
          <w:jc w:val="center"/>
        </w:trPr>
        <w:tc>
          <w:tcPr>
            <w:tcW w:w="1134" w:type="dxa"/>
            <w:vAlign w:val="center"/>
          </w:tcPr>
          <w:p w14:paraId="392DE6E2" w14:textId="77777777" w:rsidR="007128B4" w:rsidRDefault="00000000">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14:paraId="30FF3DC6" w14:textId="77777777" w:rsidR="007128B4" w:rsidRDefault="00000000">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14:paraId="4AF1AE52" w14:textId="77777777" w:rsidR="007128B4" w:rsidRDefault="00000000">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14:paraId="34B94E04" w14:textId="77777777" w:rsidR="007128B4" w:rsidRDefault="00000000">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14:paraId="43F2BB35"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14:paraId="5204AC3B"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指标值确定依据</w:t>
            </w:r>
          </w:p>
        </w:tc>
      </w:tr>
      <w:tr w:rsidR="007128B4" w14:paraId="7F3DFCEB" w14:textId="77777777">
        <w:trPr>
          <w:cantSplit/>
          <w:trHeight w:val="369"/>
          <w:jc w:val="center"/>
        </w:trPr>
        <w:tc>
          <w:tcPr>
            <w:tcW w:w="1134" w:type="dxa"/>
            <w:vMerge w:val="restart"/>
            <w:vAlign w:val="center"/>
          </w:tcPr>
          <w:p w14:paraId="57F3DBF2" w14:textId="77777777" w:rsidR="007128B4" w:rsidRDefault="00000000">
            <w:pPr>
              <w:spacing w:line="300" w:lineRule="exact"/>
              <w:jc w:val="center"/>
              <w:rPr>
                <w:rFonts w:ascii="方正书宋_GBK" w:eastAsia="方正书宋_GBK"/>
              </w:rPr>
            </w:pPr>
            <w:r>
              <w:rPr>
                <w:rFonts w:ascii="方正书宋_GBK" w:eastAsia="方正书宋_GBK" w:hint="eastAsia"/>
              </w:rPr>
              <w:t>产出指标</w:t>
            </w:r>
          </w:p>
        </w:tc>
        <w:tc>
          <w:tcPr>
            <w:tcW w:w="1134" w:type="dxa"/>
            <w:tcBorders>
              <w:left w:val="single" w:sz="6" w:space="0" w:color="000000"/>
            </w:tcBorders>
            <w:vAlign w:val="center"/>
          </w:tcPr>
          <w:p w14:paraId="4149A88F" w14:textId="77777777" w:rsidR="007128B4" w:rsidRDefault="00000000">
            <w:pPr>
              <w:spacing w:line="300" w:lineRule="exact"/>
              <w:jc w:val="left"/>
              <w:rPr>
                <w:rFonts w:ascii="方正书宋_GBK" w:eastAsia="方正书宋_GBK"/>
              </w:rPr>
            </w:pPr>
            <w:r>
              <w:rPr>
                <w:rFonts w:ascii="方正书宋_GBK" w:eastAsia="方正书宋_GBK" w:hint="eastAsia"/>
              </w:rPr>
              <w:t>数量指标</w:t>
            </w:r>
          </w:p>
        </w:tc>
        <w:tc>
          <w:tcPr>
            <w:tcW w:w="1276" w:type="dxa"/>
            <w:tcBorders>
              <w:left w:val="single" w:sz="6" w:space="0" w:color="000000"/>
            </w:tcBorders>
            <w:vAlign w:val="center"/>
          </w:tcPr>
          <w:p w14:paraId="41D44107" w14:textId="77777777" w:rsidR="007128B4" w:rsidRDefault="00000000">
            <w:pPr>
              <w:spacing w:line="300" w:lineRule="exact"/>
              <w:jc w:val="left"/>
              <w:rPr>
                <w:rFonts w:ascii="方正书宋_GBK" w:eastAsia="方正书宋_GBK"/>
              </w:rPr>
            </w:pPr>
            <w:r>
              <w:rPr>
                <w:rFonts w:ascii="方正书宋_GBK" w:eastAsia="方正书宋_GBK" w:hint="eastAsia"/>
              </w:rPr>
              <w:t>资金执行率</w:t>
            </w:r>
          </w:p>
        </w:tc>
        <w:tc>
          <w:tcPr>
            <w:tcW w:w="2891" w:type="dxa"/>
            <w:tcBorders>
              <w:left w:val="single" w:sz="6" w:space="0" w:color="000000"/>
            </w:tcBorders>
            <w:vAlign w:val="center"/>
          </w:tcPr>
          <w:p w14:paraId="06CF8389" w14:textId="77777777" w:rsidR="007128B4" w:rsidRDefault="00000000">
            <w:pPr>
              <w:spacing w:line="300" w:lineRule="exact"/>
              <w:jc w:val="left"/>
              <w:rPr>
                <w:rFonts w:ascii="方正书宋_GBK" w:eastAsia="方正书宋_GBK"/>
              </w:rPr>
            </w:pPr>
            <w:r>
              <w:rPr>
                <w:rFonts w:ascii="方正书宋_GBK" w:eastAsia="方正书宋_GBK" w:hint="eastAsia"/>
              </w:rPr>
              <w:t>反映专项资金的使用情况</w:t>
            </w:r>
          </w:p>
        </w:tc>
        <w:tc>
          <w:tcPr>
            <w:tcW w:w="1276" w:type="dxa"/>
            <w:tcBorders>
              <w:left w:val="single" w:sz="6" w:space="0" w:color="000000"/>
            </w:tcBorders>
            <w:vAlign w:val="center"/>
          </w:tcPr>
          <w:p w14:paraId="61F5D803"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反映专项资金的使用情况</w:t>
            </w:r>
          </w:p>
        </w:tc>
        <w:tc>
          <w:tcPr>
            <w:tcW w:w="1701" w:type="dxa"/>
            <w:tcBorders>
              <w:left w:val="single" w:sz="6" w:space="0" w:color="000000"/>
            </w:tcBorders>
            <w:vAlign w:val="center"/>
          </w:tcPr>
          <w:p w14:paraId="2F6CE29A" w14:textId="77777777" w:rsidR="007128B4" w:rsidRDefault="00000000">
            <w:pPr>
              <w:spacing w:line="300" w:lineRule="exact"/>
              <w:jc w:val="left"/>
              <w:rPr>
                <w:rFonts w:ascii="方正书宋_GBK" w:eastAsia="方正书宋_GBK"/>
              </w:rPr>
            </w:pPr>
            <w:r>
              <w:rPr>
                <w:rFonts w:ascii="方正书宋_GBK" w:eastAsia="方正书宋_GBK" w:hint="eastAsia"/>
              </w:rPr>
              <w:t>依据实施方案</w:t>
            </w:r>
          </w:p>
        </w:tc>
      </w:tr>
      <w:tr w:rsidR="007128B4" w14:paraId="487328F3" w14:textId="77777777">
        <w:trPr>
          <w:cantSplit/>
          <w:trHeight w:val="369"/>
          <w:jc w:val="center"/>
        </w:trPr>
        <w:tc>
          <w:tcPr>
            <w:tcW w:w="1134" w:type="dxa"/>
            <w:vMerge/>
            <w:vAlign w:val="center"/>
          </w:tcPr>
          <w:p w14:paraId="081CAE73" w14:textId="77777777" w:rsidR="007128B4" w:rsidRDefault="007128B4"/>
        </w:tc>
        <w:tc>
          <w:tcPr>
            <w:tcW w:w="1134" w:type="dxa"/>
            <w:tcBorders>
              <w:left w:val="single" w:sz="6" w:space="0" w:color="000000"/>
            </w:tcBorders>
            <w:vAlign w:val="center"/>
          </w:tcPr>
          <w:p w14:paraId="4F5D149E" w14:textId="77777777" w:rsidR="007128B4" w:rsidRDefault="00000000">
            <w:pPr>
              <w:spacing w:line="300" w:lineRule="exact"/>
              <w:jc w:val="left"/>
              <w:rPr>
                <w:rFonts w:ascii="方正书宋_GBK" w:eastAsia="方正书宋_GBK"/>
              </w:rPr>
            </w:pPr>
            <w:r>
              <w:rPr>
                <w:rFonts w:ascii="方正书宋_GBK" w:eastAsia="方正书宋_GBK" w:hint="eastAsia"/>
              </w:rPr>
              <w:t>质量指标</w:t>
            </w:r>
          </w:p>
        </w:tc>
        <w:tc>
          <w:tcPr>
            <w:tcW w:w="1276" w:type="dxa"/>
            <w:tcBorders>
              <w:left w:val="single" w:sz="6" w:space="0" w:color="000000"/>
            </w:tcBorders>
            <w:vAlign w:val="center"/>
          </w:tcPr>
          <w:p w14:paraId="40ECDCFF" w14:textId="77777777" w:rsidR="007128B4" w:rsidRDefault="00000000">
            <w:pPr>
              <w:spacing w:line="300" w:lineRule="exact"/>
              <w:jc w:val="left"/>
              <w:rPr>
                <w:rFonts w:ascii="方正书宋_GBK" w:eastAsia="方正书宋_GBK"/>
              </w:rPr>
            </w:pPr>
            <w:r>
              <w:rPr>
                <w:rFonts w:ascii="方正书宋_GBK" w:eastAsia="方正书宋_GBK" w:hint="eastAsia"/>
              </w:rPr>
              <w:t>验收通过率（</w:t>
            </w:r>
            <w:r>
              <w:rPr>
                <w:rFonts w:ascii="方正书宋_GBK" w:eastAsia="方正书宋_GBK"/>
              </w:rPr>
              <w:t>%</w:t>
            </w:r>
            <w:r>
              <w:rPr>
                <w:rFonts w:ascii="方正书宋_GBK" w:eastAsia="方正书宋_GBK" w:hint="eastAsia"/>
              </w:rPr>
              <w:t>）</w:t>
            </w:r>
          </w:p>
        </w:tc>
        <w:tc>
          <w:tcPr>
            <w:tcW w:w="2891" w:type="dxa"/>
            <w:tcBorders>
              <w:left w:val="single" w:sz="6" w:space="0" w:color="000000"/>
            </w:tcBorders>
            <w:vAlign w:val="center"/>
          </w:tcPr>
          <w:p w14:paraId="59E6F62E" w14:textId="77777777" w:rsidR="007128B4" w:rsidRDefault="00000000">
            <w:pPr>
              <w:spacing w:line="300" w:lineRule="exact"/>
              <w:jc w:val="left"/>
              <w:rPr>
                <w:rFonts w:ascii="方正书宋_GBK" w:eastAsia="方正书宋_GBK"/>
              </w:rPr>
            </w:pPr>
            <w:r>
              <w:rPr>
                <w:rFonts w:ascii="方正书宋_GBK" w:eastAsia="方正书宋_GBK" w:hint="eastAsia"/>
              </w:rPr>
              <w:t>验收通过率（</w:t>
            </w:r>
            <w:r>
              <w:rPr>
                <w:rFonts w:ascii="方正书宋_GBK" w:eastAsia="方正书宋_GBK"/>
              </w:rPr>
              <w:t>%</w:t>
            </w:r>
          </w:p>
        </w:tc>
        <w:tc>
          <w:tcPr>
            <w:tcW w:w="1276" w:type="dxa"/>
            <w:tcBorders>
              <w:left w:val="single" w:sz="6" w:space="0" w:color="000000"/>
            </w:tcBorders>
            <w:vAlign w:val="center"/>
          </w:tcPr>
          <w:p w14:paraId="0C7F30DC"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验收通过率（</w:t>
            </w:r>
            <w:r>
              <w:rPr>
                <w:rFonts w:ascii="方正书宋_GBK" w:eastAsia="方正书宋_GBK"/>
              </w:rPr>
              <w:t>%</w:t>
            </w:r>
          </w:p>
        </w:tc>
        <w:tc>
          <w:tcPr>
            <w:tcW w:w="1701" w:type="dxa"/>
            <w:tcBorders>
              <w:left w:val="single" w:sz="6" w:space="0" w:color="000000"/>
            </w:tcBorders>
            <w:vAlign w:val="center"/>
          </w:tcPr>
          <w:p w14:paraId="06821BDA" w14:textId="77777777" w:rsidR="007128B4" w:rsidRDefault="00000000">
            <w:pPr>
              <w:spacing w:line="300" w:lineRule="exact"/>
              <w:jc w:val="left"/>
              <w:rPr>
                <w:rFonts w:ascii="方正书宋_GBK" w:eastAsia="方正书宋_GBK"/>
              </w:rPr>
            </w:pPr>
            <w:r>
              <w:rPr>
                <w:rFonts w:ascii="方正书宋_GBK" w:eastAsia="方正书宋_GBK" w:hint="eastAsia"/>
              </w:rPr>
              <w:t>依据实施方案</w:t>
            </w:r>
          </w:p>
        </w:tc>
      </w:tr>
      <w:tr w:rsidR="007128B4" w14:paraId="3F9F7283" w14:textId="77777777">
        <w:trPr>
          <w:cantSplit/>
          <w:trHeight w:val="369"/>
          <w:jc w:val="center"/>
        </w:trPr>
        <w:tc>
          <w:tcPr>
            <w:tcW w:w="1134" w:type="dxa"/>
            <w:vMerge/>
            <w:vAlign w:val="center"/>
          </w:tcPr>
          <w:p w14:paraId="04F6D94F" w14:textId="77777777" w:rsidR="007128B4" w:rsidRDefault="007128B4"/>
        </w:tc>
        <w:tc>
          <w:tcPr>
            <w:tcW w:w="1134" w:type="dxa"/>
            <w:tcBorders>
              <w:left w:val="single" w:sz="6" w:space="0" w:color="000000"/>
            </w:tcBorders>
            <w:vAlign w:val="center"/>
          </w:tcPr>
          <w:p w14:paraId="0CFB55D0" w14:textId="77777777" w:rsidR="007128B4" w:rsidRDefault="00000000">
            <w:pPr>
              <w:spacing w:line="300" w:lineRule="exact"/>
              <w:jc w:val="left"/>
              <w:rPr>
                <w:rFonts w:ascii="方正书宋_GBK" w:eastAsia="方正书宋_GBK"/>
              </w:rPr>
            </w:pPr>
            <w:r>
              <w:rPr>
                <w:rFonts w:ascii="方正书宋_GBK" w:eastAsia="方正书宋_GBK" w:hint="eastAsia"/>
              </w:rPr>
              <w:t>时效指标</w:t>
            </w:r>
          </w:p>
        </w:tc>
        <w:tc>
          <w:tcPr>
            <w:tcW w:w="1276" w:type="dxa"/>
            <w:tcBorders>
              <w:left w:val="single" w:sz="6" w:space="0" w:color="000000"/>
            </w:tcBorders>
            <w:vAlign w:val="center"/>
          </w:tcPr>
          <w:p w14:paraId="2117C330" w14:textId="77777777" w:rsidR="007128B4" w:rsidRDefault="00000000">
            <w:pPr>
              <w:spacing w:line="300" w:lineRule="exact"/>
              <w:jc w:val="left"/>
              <w:rPr>
                <w:rFonts w:ascii="方正书宋_GBK" w:eastAsia="方正书宋_GBK"/>
              </w:rPr>
            </w:pPr>
            <w:r>
              <w:rPr>
                <w:rFonts w:ascii="方正书宋_GBK" w:eastAsia="方正书宋_GBK" w:hint="eastAsia"/>
              </w:rPr>
              <w:t>完成率</w:t>
            </w:r>
          </w:p>
        </w:tc>
        <w:tc>
          <w:tcPr>
            <w:tcW w:w="2891" w:type="dxa"/>
            <w:tcBorders>
              <w:left w:val="single" w:sz="6" w:space="0" w:color="000000"/>
            </w:tcBorders>
            <w:vAlign w:val="center"/>
          </w:tcPr>
          <w:p w14:paraId="27A7CBE0" w14:textId="77777777" w:rsidR="007128B4" w:rsidRDefault="00000000">
            <w:pPr>
              <w:spacing w:line="300" w:lineRule="exact"/>
              <w:jc w:val="left"/>
              <w:rPr>
                <w:rFonts w:ascii="方正书宋_GBK" w:eastAsia="方正书宋_GBK"/>
              </w:rPr>
            </w:pPr>
            <w:r>
              <w:rPr>
                <w:rFonts w:ascii="方正书宋_GBK" w:eastAsia="方正书宋_GBK" w:hint="eastAsia"/>
              </w:rPr>
              <w:t>按照要求和计划完成项目的比例（百分比）</w:t>
            </w:r>
          </w:p>
        </w:tc>
        <w:tc>
          <w:tcPr>
            <w:tcW w:w="1276" w:type="dxa"/>
            <w:tcBorders>
              <w:left w:val="single" w:sz="6" w:space="0" w:color="000000"/>
            </w:tcBorders>
            <w:vAlign w:val="center"/>
          </w:tcPr>
          <w:p w14:paraId="6B451622"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按照要求和计划完成项目的比例（百分比）</w:t>
            </w:r>
          </w:p>
        </w:tc>
        <w:tc>
          <w:tcPr>
            <w:tcW w:w="1701" w:type="dxa"/>
            <w:tcBorders>
              <w:left w:val="single" w:sz="6" w:space="0" w:color="000000"/>
            </w:tcBorders>
            <w:vAlign w:val="center"/>
          </w:tcPr>
          <w:p w14:paraId="546EF450" w14:textId="77777777" w:rsidR="007128B4" w:rsidRDefault="00000000">
            <w:pPr>
              <w:spacing w:line="300" w:lineRule="exact"/>
              <w:jc w:val="left"/>
              <w:rPr>
                <w:rFonts w:ascii="方正书宋_GBK" w:eastAsia="方正书宋_GBK"/>
              </w:rPr>
            </w:pPr>
            <w:r>
              <w:rPr>
                <w:rFonts w:ascii="方正书宋_GBK" w:eastAsia="方正书宋_GBK" w:hint="eastAsia"/>
              </w:rPr>
              <w:t>依据实施方案</w:t>
            </w:r>
          </w:p>
        </w:tc>
      </w:tr>
      <w:tr w:rsidR="007128B4" w14:paraId="6496E3F7" w14:textId="77777777">
        <w:trPr>
          <w:cantSplit/>
          <w:trHeight w:val="369"/>
          <w:jc w:val="center"/>
        </w:trPr>
        <w:tc>
          <w:tcPr>
            <w:tcW w:w="1134" w:type="dxa"/>
            <w:vMerge/>
            <w:vAlign w:val="center"/>
          </w:tcPr>
          <w:p w14:paraId="62F8D013" w14:textId="77777777" w:rsidR="007128B4" w:rsidRDefault="007128B4"/>
        </w:tc>
        <w:tc>
          <w:tcPr>
            <w:tcW w:w="1134" w:type="dxa"/>
            <w:tcBorders>
              <w:left w:val="single" w:sz="6" w:space="0" w:color="000000"/>
            </w:tcBorders>
            <w:vAlign w:val="center"/>
          </w:tcPr>
          <w:p w14:paraId="7E53437D" w14:textId="77777777" w:rsidR="007128B4" w:rsidRDefault="00000000">
            <w:pPr>
              <w:spacing w:line="300" w:lineRule="exact"/>
              <w:jc w:val="left"/>
              <w:rPr>
                <w:rFonts w:ascii="方正书宋_GBK" w:eastAsia="方正书宋_GBK"/>
              </w:rPr>
            </w:pPr>
            <w:r>
              <w:rPr>
                <w:rFonts w:ascii="方正书宋_GBK" w:eastAsia="方正书宋_GBK" w:hint="eastAsia"/>
              </w:rPr>
              <w:t>成本指标</w:t>
            </w:r>
          </w:p>
        </w:tc>
        <w:tc>
          <w:tcPr>
            <w:tcW w:w="1276" w:type="dxa"/>
            <w:tcBorders>
              <w:left w:val="single" w:sz="6" w:space="0" w:color="000000"/>
            </w:tcBorders>
            <w:vAlign w:val="center"/>
          </w:tcPr>
          <w:p w14:paraId="5B510367" w14:textId="77777777" w:rsidR="007128B4" w:rsidRDefault="00000000">
            <w:pPr>
              <w:spacing w:line="300" w:lineRule="exact"/>
              <w:jc w:val="left"/>
              <w:rPr>
                <w:rFonts w:ascii="方正书宋_GBK" w:eastAsia="方正书宋_GBK"/>
              </w:rPr>
            </w:pPr>
            <w:r>
              <w:rPr>
                <w:rFonts w:ascii="方正书宋_GBK" w:eastAsia="方正书宋_GBK" w:hint="eastAsia"/>
              </w:rPr>
              <w:t>工程验收合格率</w:t>
            </w:r>
          </w:p>
        </w:tc>
        <w:tc>
          <w:tcPr>
            <w:tcW w:w="2891" w:type="dxa"/>
            <w:tcBorders>
              <w:left w:val="single" w:sz="6" w:space="0" w:color="000000"/>
            </w:tcBorders>
            <w:vAlign w:val="center"/>
          </w:tcPr>
          <w:p w14:paraId="4DFC5CF6" w14:textId="77777777" w:rsidR="007128B4" w:rsidRDefault="00000000">
            <w:pPr>
              <w:spacing w:line="300" w:lineRule="exact"/>
              <w:jc w:val="left"/>
              <w:rPr>
                <w:rFonts w:ascii="方正书宋_GBK" w:eastAsia="方正书宋_GBK"/>
              </w:rPr>
            </w:pPr>
            <w:r>
              <w:rPr>
                <w:rFonts w:ascii="方正书宋_GBK" w:eastAsia="方正书宋_GBK" w:hint="eastAsia"/>
              </w:rPr>
              <w:t>项目预算控制额</w:t>
            </w:r>
          </w:p>
        </w:tc>
        <w:tc>
          <w:tcPr>
            <w:tcW w:w="1276" w:type="dxa"/>
            <w:tcBorders>
              <w:left w:val="single" w:sz="6" w:space="0" w:color="000000"/>
            </w:tcBorders>
            <w:vAlign w:val="center"/>
          </w:tcPr>
          <w:p w14:paraId="65871B56"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项目预算控制额</w:t>
            </w:r>
          </w:p>
        </w:tc>
        <w:tc>
          <w:tcPr>
            <w:tcW w:w="1701" w:type="dxa"/>
            <w:tcBorders>
              <w:left w:val="single" w:sz="6" w:space="0" w:color="000000"/>
            </w:tcBorders>
            <w:vAlign w:val="center"/>
          </w:tcPr>
          <w:p w14:paraId="0B30A782" w14:textId="77777777" w:rsidR="007128B4" w:rsidRDefault="00000000">
            <w:pPr>
              <w:spacing w:line="300" w:lineRule="exact"/>
              <w:jc w:val="left"/>
              <w:rPr>
                <w:rFonts w:ascii="方正书宋_GBK" w:eastAsia="方正书宋_GBK"/>
              </w:rPr>
            </w:pPr>
            <w:r>
              <w:rPr>
                <w:rFonts w:ascii="方正书宋_GBK" w:eastAsia="方正书宋_GBK" w:hint="eastAsia"/>
              </w:rPr>
              <w:t>依据实施方案</w:t>
            </w:r>
          </w:p>
        </w:tc>
      </w:tr>
      <w:tr w:rsidR="007128B4" w14:paraId="00E4FF83" w14:textId="77777777">
        <w:trPr>
          <w:cantSplit/>
          <w:trHeight w:val="369"/>
          <w:jc w:val="center"/>
        </w:trPr>
        <w:tc>
          <w:tcPr>
            <w:tcW w:w="1134" w:type="dxa"/>
            <w:vMerge w:val="restart"/>
            <w:vAlign w:val="center"/>
          </w:tcPr>
          <w:p w14:paraId="0BB46E59" w14:textId="77777777" w:rsidR="007128B4" w:rsidRDefault="00000000">
            <w:pPr>
              <w:spacing w:line="300" w:lineRule="exact"/>
              <w:jc w:val="center"/>
              <w:rPr>
                <w:rFonts w:ascii="方正书宋_GBK" w:eastAsia="方正书宋_GBK"/>
              </w:rPr>
            </w:pPr>
            <w:r>
              <w:rPr>
                <w:rFonts w:ascii="方正书宋_GBK" w:eastAsia="方正书宋_GBK" w:hint="eastAsia"/>
              </w:rPr>
              <w:t>效益指标</w:t>
            </w:r>
          </w:p>
        </w:tc>
        <w:tc>
          <w:tcPr>
            <w:tcW w:w="1134" w:type="dxa"/>
            <w:tcBorders>
              <w:left w:val="single" w:sz="6" w:space="0" w:color="000000"/>
            </w:tcBorders>
            <w:vAlign w:val="center"/>
          </w:tcPr>
          <w:p w14:paraId="23FA0A3A" w14:textId="77777777" w:rsidR="007128B4" w:rsidRDefault="00000000">
            <w:pPr>
              <w:spacing w:line="300" w:lineRule="exact"/>
              <w:jc w:val="left"/>
              <w:rPr>
                <w:rFonts w:ascii="方正书宋_GBK" w:eastAsia="方正书宋_GBK"/>
              </w:rPr>
            </w:pPr>
            <w:r>
              <w:rPr>
                <w:rFonts w:ascii="方正书宋_GBK" w:eastAsia="方正书宋_GBK" w:hint="eastAsia"/>
              </w:rPr>
              <w:t>经济效益指标</w:t>
            </w:r>
          </w:p>
        </w:tc>
        <w:tc>
          <w:tcPr>
            <w:tcW w:w="1276" w:type="dxa"/>
            <w:tcBorders>
              <w:left w:val="single" w:sz="6" w:space="0" w:color="000000"/>
            </w:tcBorders>
            <w:vAlign w:val="center"/>
          </w:tcPr>
          <w:p w14:paraId="4A6707E5" w14:textId="77777777" w:rsidR="007128B4" w:rsidRDefault="00000000">
            <w:pPr>
              <w:spacing w:line="300" w:lineRule="exact"/>
              <w:jc w:val="left"/>
              <w:rPr>
                <w:rFonts w:ascii="方正书宋_GBK" w:eastAsia="方正书宋_GBK"/>
              </w:rPr>
            </w:pPr>
            <w:r>
              <w:rPr>
                <w:rFonts w:ascii="方正书宋_GBK" w:eastAsia="方正书宋_GBK" w:hint="eastAsia"/>
              </w:rPr>
              <w:t>项目完成率</w:t>
            </w:r>
          </w:p>
        </w:tc>
        <w:tc>
          <w:tcPr>
            <w:tcW w:w="2891" w:type="dxa"/>
            <w:tcBorders>
              <w:left w:val="single" w:sz="6" w:space="0" w:color="000000"/>
            </w:tcBorders>
            <w:vAlign w:val="center"/>
          </w:tcPr>
          <w:p w14:paraId="6DA6B833" w14:textId="77777777" w:rsidR="007128B4" w:rsidRDefault="00000000">
            <w:pPr>
              <w:spacing w:line="300" w:lineRule="exact"/>
              <w:jc w:val="left"/>
              <w:rPr>
                <w:rFonts w:ascii="方正书宋_GBK" w:eastAsia="方正书宋_GBK"/>
              </w:rPr>
            </w:pPr>
            <w:r>
              <w:rPr>
                <w:rFonts w:ascii="方正书宋_GBK" w:eastAsia="方正书宋_GBK" w:hint="eastAsia"/>
              </w:rPr>
              <w:t xml:space="preserve">项目完成率　</w:t>
            </w:r>
          </w:p>
        </w:tc>
        <w:tc>
          <w:tcPr>
            <w:tcW w:w="1276" w:type="dxa"/>
            <w:tcBorders>
              <w:left w:val="single" w:sz="6" w:space="0" w:color="000000"/>
            </w:tcBorders>
            <w:vAlign w:val="center"/>
          </w:tcPr>
          <w:p w14:paraId="2FF57ED4"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 xml:space="preserve">项目完成率　</w:t>
            </w:r>
          </w:p>
        </w:tc>
        <w:tc>
          <w:tcPr>
            <w:tcW w:w="1701" w:type="dxa"/>
            <w:tcBorders>
              <w:left w:val="single" w:sz="6" w:space="0" w:color="000000"/>
            </w:tcBorders>
            <w:vAlign w:val="center"/>
          </w:tcPr>
          <w:p w14:paraId="780F600E" w14:textId="77777777" w:rsidR="007128B4" w:rsidRDefault="00000000">
            <w:pPr>
              <w:spacing w:line="300" w:lineRule="exact"/>
              <w:jc w:val="left"/>
              <w:rPr>
                <w:rFonts w:ascii="方正书宋_GBK" w:eastAsia="方正书宋_GBK"/>
              </w:rPr>
            </w:pPr>
            <w:r>
              <w:rPr>
                <w:rFonts w:ascii="方正书宋_GBK" w:eastAsia="方正书宋_GBK" w:hint="eastAsia"/>
              </w:rPr>
              <w:t>依据实施方案</w:t>
            </w:r>
          </w:p>
        </w:tc>
      </w:tr>
      <w:tr w:rsidR="007128B4" w14:paraId="5DA6963A" w14:textId="77777777">
        <w:trPr>
          <w:cantSplit/>
          <w:trHeight w:val="369"/>
          <w:jc w:val="center"/>
        </w:trPr>
        <w:tc>
          <w:tcPr>
            <w:tcW w:w="1134" w:type="dxa"/>
            <w:vMerge/>
            <w:vAlign w:val="center"/>
          </w:tcPr>
          <w:p w14:paraId="6C2AF2F8" w14:textId="77777777" w:rsidR="007128B4" w:rsidRDefault="007128B4"/>
        </w:tc>
        <w:tc>
          <w:tcPr>
            <w:tcW w:w="1134" w:type="dxa"/>
            <w:tcBorders>
              <w:left w:val="single" w:sz="6" w:space="0" w:color="000000"/>
            </w:tcBorders>
            <w:vAlign w:val="center"/>
          </w:tcPr>
          <w:p w14:paraId="46B7FEA5" w14:textId="77777777" w:rsidR="007128B4" w:rsidRDefault="00000000">
            <w:pPr>
              <w:spacing w:line="300" w:lineRule="exact"/>
              <w:jc w:val="left"/>
              <w:rPr>
                <w:rFonts w:ascii="方正书宋_GBK" w:eastAsia="方正书宋_GBK"/>
              </w:rPr>
            </w:pPr>
            <w:r>
              <w:rPr>
                <w:rFonts w:ascii="方正书宋_GBK" w:eastAsia="方正书宋_GBK" w:hint="eastAsia"/>
              </w:rPr>
              <w:t>社会效益指标</w:t>
            </w:r>
          </w:p>
        </w:tc>
        <w:tc>
          <w:tcPr>
            <w:tcW w:w="1276" w:type="dxa"/>
            <w:tcBorders>
              <w:left w:val="single" w:sz="6" w:space="0" w:color="000000"/>
            </w:tcBorders>
            <w:vAlign w:val="center"/>
          </w:tcPr>
          <w:p w14:paraId="1BB0CA33" w14:textId="77777777" w:rsidR="007128B4" w:rsidRDefault="00000000">
            <w:pPr>
              <w:spacing w:line="300" w:lineRule="exact"/>
              <w:jc w:val="left"/>
              <w:rPr>
                <w:rFonts w:ascii="方正书宋_GBK" w:eastAsia="方正书宋_GBK"/>
              </w:rPr>
            </w:pPr>
            <w:r>
              <w:rPr>
                <w:rFonts w:ascii="方正书宋_GBK" w:eastAsia="方正书宋_GBK" w:hint="eastAsia"/>
              </w:rPr>
              <w:t>按时发放率</w:t>
            </w:r>
          </w:p>
        </w:tc>
        <w:tc>
          <w:tcPr>
            <w:tcW w:w="2891" w:type="dxa"/>
            <w:tcBorders>
              <w:left w:val="single" w:sz="6" w:space="0" w:color="000000"/>
            </w:tcBorders>
            <w:vAlign w:val="center"/>
          </w:tcPr>
          <w:p w14:paraId="6849BA3A" w14:textId="77777777" w:rsidR="007128B4" w:rsidRDefault="00000000">
            <w:pPr>
              <w:spacing w:line="300" w:lineRule="exact"/>
              <w:jc w:val="left"/>
              <w:rPr>
                <w:rFonts w:ascii="方正书宋_GBK" w:eastAsia="方正书宋_GBK"/>
              </w:rPr>
            </w:pPr>
            <w:r>
              <w:rPr>
                <w:rFonts w:ascii="方正书宋_GBK" w:eastAsia="方正书宋_GBK" w:hint="eastAsia"/>
              </w:rPr>
              <w:t>按时发放率</w:t>
            </w:r>
          </w:p>
        </w:tc>
        <w:tc>
          <w:tcPr>
            <w:tcW w:w="1276" w:type="dxa"/>
            <w:tcBorders>
              <w:left w:val="single" w:sz="6" w:space="0" w:color="000000"/>
            </w:tcBorders>
            <w:vAlign w:val="center"/>
          </w:tcPr>
          <w:p w14:paraId="6F7A29A5"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按时发放率</w:t>
            </w:r>
          </w:p>
        </w:tc>
        <w:tc>
          <w:tcPr>
            <w:tcW w:w="1701" w:type="dxa"/>
            <w:tcBorders>
              <w:left w:val="single" w:sz="6" w:space="0" w:color="000000"/>
            </w:tcBorders>
            <w:vAlign w:val="center"/>
          </w:tcPr>
          <w:p w14:paraId="3C9C9255" w14:textId="77777777" w:rsidR="007128B4" w:rsidRDefault="00000000">
            <w:pPr>
              <w:spacing w:line="300" w:lineRule="exact"/>
              <w:jc w:val="left"/>
              <w:rPr>
                <w:rFonts w:ascii="方正书宋_GBK" w:eastAsia="方正书宋_GBK"/>
              </w:rPr>
            </w:pPr>
            <w:r>
              <w:rPr>
                <w:rFonts w:ascii="方正书宋_GBK" w:eastAsia="方正书宋_GBK" w:hint="eastAsia"/>
              </w:rPr>
              <w:t>依据实施方案</w:t>
            </w:r>
          </w:p>
        </w:tc>
      </w:tr>
      <w:tr w:rsidR="007128B4" w14:paraId="3BA19344" w14:textId="77777777">
        <w:trPr>
          <w:cantSplit/>
          <w:trHeight w:val="369"/>
          <w:jc w:val="center"/>
        </w:trPr>
        <w:tc>
          <w:tcPr>
            <w:tcW w:w="1134" w:type="dxa"/>
            <w:vMerge/>
            <w:vAlign w:val="center"/>
          </w:tcPr>
          <w:p w14:paraId="5ADE169F" w14:textId="77777777" w:rsidR="007128B4" w:rsidRDefault="007128B4"/>
        </w:tc>
        <w:tc>
          <w:tcPr>
            <w:tcW w:w="1134" w:type="dxa"/>
            <w:tcBorders>
              <w:left w:val="single" w:sz="6" w:space="0" w:color="000000"/>
            </w:tcBorders>
            <w:vAlign w:val="center"/>
          </w:tcPr>
          <w:p w14:paraId="1516ACA7" w14:textId="77777777" w:rsidR="007128B4" w:rsidRDefault="00000000">
            <w:pPr>
              <w:spacing w:line="300" w:lineRule="exact"/>
              <w:jc w:val="left"/>
              <w:rPr>
                <w:rFonts w:ascii="方正书宋_GBK" w:eastAsia="方正书宋_GBK"/>
              </w:rPr>
            </w:pPr>
            <w:r>
              <w:rPr>
                <w:rFonts w:ascii="方正书宋_GBK" w:eastAsia="方正书宋_GBK" w:hint="eastAsia"/>
              </w:rPr>
              <w:t>生态效益指标</w:t>
            </w:r>
          </w:p>
        </w:tc>
        <w:tc>
          <w:tcPr>
            <w:tcW w:w="1276" w:type="dxa"/>
            <w:tcBorders>
              <w:left w:val="single" w:sz="6" w:space="0" w:color="000000"/>
            </w:tcBorders>
            <w:vAlign w:val="center"/>
          </w:tcPr>
          <w:p w14:paraId="21EA42CF" w14:textId="77777777" w:rsidR="007128B4" w:rsidRDefault="00000000">
            <w:pPr>
              <w:spacing w:line="300" w:lineRule="exact"/>
              <w:jc w:val="left"/>
              <w:rPr>
                <w:rFonts w:ascii="方正书宋_GBK" w:eastAsia="方正书宋_GBK"/>
              </w:rPr>
            </w:pPr>
            <w:r>
              <w:rPr>
                <w:rFonts w:ascii="方正书宋_GBK" w:eastAsia="方正书宋_GBK" w:hint="eastAsia"/>
              </w:rPr>
              <w:t>间接生态效益</w:t>
            </w:r>
          </w:p>
        </w:tc>
        <w:tc>
          <w:tcPr>
            <w:tcW w:w="2891" w:type="dxa"/>
            <w:tcBorders>
              <w:left w:val="single" w:sz="6" w:space="0" w:color="000000"/>
            </w:tcBorders>
            <w:vAlign w:val="center"/>
          </w:tcPr>
          <w:p w14:paraId="3311C542" w14:textId="77777777" w:rsidR="007128B4" w:rsidRDefault="00000000">
            <w:pPr>
              <w:spacing w:line="300" w:lineRule="exact"/>
              <w:jc w:val="left"/>
              <w:rPr>
                <w:rFonts w:ascii="方正书宋_GBK" w:eastAsia="方正书宋_GBK"/>
              </w:rPr>
            </w:pPr>
            <w:r>
              <w:rPr>
                <w:rFonts w:ascii="方正书宋_GBK" w:eastAsia="方正书宋_GBK" w:hint="eastAsia"/>
              </w:rPr>
              <w:t>对生态环境的提升作用</w:t>
            </w:r>
          </w:p>
        </w:tc>
        <w:tc>
          <w:tcPr>
            <w:tcW w:w="1276" w:type="dxa"/>
            <w:tcBorders>
              <w:left w:val="single" w:sz="6" w:space="0" w:color="000000"/>
            </w:tcBorders>
            <w:vAlign w:val="center"/>
          </w:tcPr>
          <w:p w14:paraId="4BC94872"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对生态环境的提升作用</w:t>
            </w:r>
          </w:p>
        </w:tc>
        <w:tc>
          <w:tcPr>
            <w:tcW w:w="1701" w:type="dxa"/>
            <w:tcBorders>
              <w:left w:val="single" w:sz="6" w:space="0" w:color="000000"/>
            </w:tcBorders>
            <w:vAlign w:val="center"/>
          </w:tcPr>
          <w:p w14:paraId="03ED2498" w14:textId="77777777" w:rsidR="007128B4" w:rsidRDefault="00000000">
            <w:pPr>
              <w:spacing w:line="300" w:lineRule="exact"/>
              <w:jc w:val="left"/>
              <w:rPr>
                <w:rFonts w:ascii="方正书宋_GBK" w:eastAsia="方正书宋_GBK"/>
              </w:rPr>
            </w:pPr>
            <w:r>
              <w:rPr>
                <w:rFonts w:ascii="方正书宋_GBK" w:eastAsia="方正书宋_GBK" w:hint="eastAsia"/>
              </w:rPr>
              <w:t>依据实施方案</w:t>
            </w:r>
          </w:p>
        </w:tc>
      </w:tr>
      <w:tr w:rsidR="007128B4" w14:paraId="56F60451" w14:textId="77777777">
        <w:trPr>
          <w:cantSplit/>
          <w:trHeight w:val="369"/>
          <w:jc w:val="center"/>
        </w:trPr>
        <w:tc>
          <w:tcPr>
            <w:tcW w:w="1134" w:type="dxa"/>
            <w:vMerge/>
            <w:vAlign w:val="center"/>
          </w:tcPr>
          <w:p w14:paraId="409B6C73" w14:textId="77777777" w:rsidR="007128B4" w:rsidRDefault="007128B4"/>
        </w:tc>
        <w:tc>
          <w:tcPr>
            <w:tcW w:w="1134" w:type="dxa"/>
            <w:tcBorders>
              <w:left w:val="single" w:sz="6" w:space="0" w:color="000000"/>
            </w:tcBorders>
            <w:vAlign w:val="center"/>
          </w:tcPr>
          <w:p w14:paraId="259C3BF7" w14:textId="77777777" w:rsidR="007128B4" w:rsidRDefault="00000000">
            <w:pPr>
              <w:spacing w:line="300" w:lineRule="exact"/>
              <w:jc w:val="left"/>
              <w:rPr>
                <w:rFonts w:ascii="方正书宋_GBK" w:eastAsia="方正书宋_GBK"/>
              </w:rPr>
            </w:pPr>
            <w:r>
              <w:rPr>
                <w:rFonts w:ascii="方正书宋_GBK" w:eastAsia="方正书宋_GBK" w:hint="eastAsia"/>
              </w:rPr>
              <w:t>可持续影响指标</w:t>
            </w:r>
          </w:p>
        </w:tc>
        <w:tc>
          <w:tcPr>
            <w:tcW w:w="1276" w:type="dxa"/>
            <w:tcBorders>
              <w:left w:val="single" w:sz="6" w:space="0" w:color="000000"/>
            </w:tcBorders>
            <w:vAlign w:val="center"/>
          </w:tcPr>
          <w:p w14:paraId="75B53171" w14:textId="77777777" w:rsidR="007128B4" w:rsidRDefault="00000000">
            <w:pPr>
              <w:spacing w:line="300" w:lineRule="exact"/>
              <w:jc w:val="left"/>
              <w:rPr>
                <w:rFonts w:ascii="方正书宋_GBK" w:eastAsia="方正书宋_GBK"/>
              </w:rPr>
            </w:pPr>
            <w:r>
              <w:rPr>
                <w:rFonts w:ascii="方正书宋_GBK" w:eastAsia="方正书宋_GBK" w:hint="eastAsia"/>
              </w:rPr>
              <w:t>正常运转指标</w:t>
            </w:r>
          </w:p>
        </w:tc>
        <w:tc>
          <w:tcPr>
            <w:tcW w:w="2891" w:type="dxa"/>
            <w:tcBorders>
              <w:left w:val="single" w:sz="6" w:space="0" w:color="000000"/>
            </w:tcBorders>
            <w:vAlign w:val="center"/>
          </w:tcPr>
          <w:p w14:paraId="4336BD87" w14:textId="77777777" w:rsidR="007128B4" w:rsidRDefault="00000000">
            <w:pPr>
              <w:spacing w:line="300" w:lineRule="exact"/>
              <w:jc w:val="left"/>
              <w:rPr>
                <w:rFonts w:ascii="方正书宋_GBK" w:eastAsia="方正书宋_GBK"/>
              </w:rPr>
            </w:pPr>
            <w:r>
              <w:rPr>
                <w:rFonts w:ascii="方正书宋_GBK" w:eastAsia="方正书宋_GBK" w:hint="eastAsia"/>
              </w:rPr>
              <w:t>各项工作正常运转</w:t>
            </w:r>
          </w:p>
        </w:tc>
        <w:tc>
          <w:tcPr>
            <w:tcW w:w="1276" w:type="dxa"/>
            <w:tcBorders>
              <w:left w:val="single" w:sz="6" w:space="0" w:color="000000"/>
            </w:tcBorders>
            <w:vAlign w:val="center"/>
          </w:tcPr>
          <w:p w14:paraId="2611B917"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各项工作正常运转</w:t>
            </w:r>
          </w:p>
        </w:tc>
        <w:tc>
          <w:tcPr>
            <w:tcW w:w="1701" w:type="dxa"/>
            <w:tcBorders>
              <w:left w:val="single" w:sz="6" w:space="0" w:color="000000"/>
            </w:tcBorders>
            <w:vAlign w:val="center"/>
          </w:tcPr>
          <w:p w14:paraId="10F6610E" w14:textId="77777777" w:rsidR="007128B4" w:rsidRDefault="00000000">
            <w:pPr>
              <w:spacing w:line="300" w:lineRule="exact"/>
              <w:jc w:val="left"/>
              <w:rPr>
                <w:rFonts w:ascii="方正书宋_GBK" w:eastAsia="方正书宋_GBK"/>
              </w:rPr>
            </w:pPr>
            <w:r>
              <w:rPr>
                <w:rFonts w:ascii="方正书宋_GBK" w:eastAsia="方正书宋_GBK" w:hint="eastAsia"/>
              </w:rPr>
              <w:t>依据实施方案</w:t>
            </w:r>
          </w:p>
        </w:tc>
      </w:tr>
      <w:tr w:rsidR="007128B4" w14:paraId="290F877E" w14:textId="77777777">
        <w:trPr>
          <w:cantSplit/>
          <w:trHeight w:val="369"/>
          <w:jc w:val="center"/>
        </w:trPr>
        <w:tc>
          <w:tcPr>
            <w:tcW w:w="1134" w:type="dxa"/>
            <w:vAlign w:val="center"/>
          </w:tcPr>
          <w:p w14:paraId="3710740A" w14:textId="77777777" w:rsidR="007128B4" w:rsidRDefault="00000000">
            <w:pPr>
              <w:spacing w:line="300" w:lineRule="exact"/>
              <w:jc w:val="center"/>
              <w:rPr>
                <w:rFonts w:ascii="方正书宋_GBK" w:eastAsia="方正书宋_GBK"/>
              </w:rPr>
            </w:pPr>
            <w:r>
              <w:rPr>
                <w:rFonts w:ascii="方正书宋_GBK" w:eastAsia="方正书宋_GBK" w:hint="eastAsia"/>
              </w:rPr>
              <w:t>满意度指标</w:t>
            </w:r>
          </w:p>
        </w:tc>
        <w:tc>
          <w:tcPr>
            <w:tcW w:w="1134" w:type="dxa"/>
            <w:tcBorders>
              <w:left w:val="single" w:sz="6" w:space="0" w:color="000000"/>
            </w:tcBorders>
            <w:vAlign w:val="center"/>
          </w:tcPr>
          <w:p w14:paraId="0D406A98"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服务对象满意度指标</w:t>
            </w:r>
          </w:p>
        </w:tc>
        <w:tc>
          <w:tcPr>
            <w:tcW w:w="1276" w:type="dxa"/>
            <w:tcBorders>
              <w:left w:val="single" w:sz="6" w:space="0" w:color="000000"/>
            </w:tcBorders>
            <w:vAlign w:val="center"/>
          </w:tcPr>
          <w:p w14:paraId="7B45FD37" w14:textId="77777777" w:rsidR="007128B4" w:rsidRDefault="00000000">
            <w:pPr>
              <w:spacing w:line="300" w:lineRule="exact"/>
              <w:jc w:val="left"/>
              <w:rPr>
                <w:rFonts w:ascii="方正书宋_GBK" w:eastAsia="方正书宋_GBK"/>
              </w:rPr>
            </w:pPr>
            <w:r>
              <w:rPr>
                <w:rFonts w:ascii="方正书宋_GBK" w:eastAsia="方正书宋_GBK" w:hint="eastAsia"/>
              </w:rPr>
              <w:t>群众满意度</w:t>
            </w:r>
          </w:p>
        </w:tc>
        <w:tc>
          <w:tcPr>
            <w:tcW w:w="2891" w:type="dxa"/>
            <w:tcBorders>
              <w:left w:val="single" w:sz="6" w:space="0" w:color="000000"/>
            </w:tcBorders>
            <w:vAlign w:val="center"/>
          </w:tcPr>
          <w:p w14:paraId="4710296E" w14:textId="77777777" w:rsidR="007128B4" w:rsidRDefault="00000000">
            <w:pPr>
              <w:spacing w:line="300" w:lineRule="exact"/>
              <w:jc w:val="left"/>
              <w:rPr>
                <w:rFonts w:ascii="方正书宋_GBK" w:eastAsia="方正书宋_GBK"/>
              </w:rPr>
            </w:pPr>
            <w:r>
              <w:rPr>
                <w:rFonts w:ascii="方正书宋_GBK" w:eastAsia="方正书宋_GBK" w:hint="eastAsia"/>
              </w:rPr>
              <w:t>群众满意数量占总数的比例。</w:t>
            </w:r>
          </w:p>
        </w:tc>
        <w:tc>
          <w:tcPr>
            <w:tcW w:w="1276" w:type="dxa"/>
            <w:tcBorders>
              <w:left w:val="single" w:sz="6" w:space="0" w:color="000000"/>
            </w:tcBorders>
            <w:vAlign w:val="center"/>
          </w:tcPr>
          <w:p w14:paraId="521243F1"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95</w:t>
            </w:r>
            <w:r>
              <w:rPr>
                <w:rFonts w:ascii="方正书宋_GBK" w:eastAsia="方正书宋_GBK" w:hint="eastAsia"/>
              </w:rPr>
              <w:t>群众满意数量占总数的比例。</w:t>
            </w:r>
          </w:p>
        </w:tc>
        <w:tc>
          <w:tcPr>
            <w:tcW w:w="1701" w:type="dxa"/>
            <w:tcBorders>
              <w:left w:val="single" w:sz="6" w:space="0" w:color="000000"/>
            </w:tcBorders>
            <w:vAlign w:val="center"/>
          </w:tcPr>
          <w:p w14:paraId="21C54C5E" w14:textId="77777777" w:rsidR="007128B4" w:rsidRDefault="00000000">
            <w:pPr>
              <w:spacing w:line="300" w:lineRule="exact"/>
              <w:jc w:val="left"/>
              <w:rPr>
                <w:rFonts w:ascii="方正书宋_GBK" w:eastAsia="方正书宋_GBK"/>
              </w:rPr>
            </w:pPr>
            <w:r>
              <w:rPr>
                <w:rFonts w:ascii="方正书宋_GBK" w:eastAsia="方正书宋_GBK" w:hint="eastAsia"/>
              </w:rPr>
              <w:t>依据实施方案</w:t>
            </w:r>
          </w:p>
        </w:tc>
      </w:tr>
    </w:tbl>
    <w:p w14:paraId="53CDC257" w14:textId="77777777" w:rsidR="007128B4" w:rsidRDefault="007128B4">
      <w:pPr>
        <w:spacing w:line="300" w:lineRule="exact"/>
        <w:jc w:val="left"/>
        <w:sectPr w:rsidR="007128B4">
          <w:pgSz w:w="11907" w:h="16839"/>
          <w:pgMar w:top="1984" w:right="1304" w:bottom="1134" w:left="1304" w:header="851" w:footer="992" w:gutter="0"/>
          <w:cols w:space="425"/>
          <w:docGrid w:type="lines" w:linePitch="312"/>
        </w:sectPr>
      </w:pPr>
    </w:p>
    <w:p w14:paraId="17A56E15" w14:textId="77777777" w:rsidR="007128B4" w:rsidRDefault="007128B4">
      <w:pPr>
        <w:spacing w:line="300" w:lineRule="exact"/>
        <w:jc w:val="left"/>
      </w:pPr>
    </w:p>
    <w:p w14:paraId="407CD360" w14:textId="77777777" w:rsidR="007128B4" w:rsidRDefault="00000000">
      <w:pPr>
        <w:ind w:firstLineChars="200" w:firstLine="562"/>
        <w:jc w:val="left"/>
        <w:outlineLvl w:val="3"/>
        <w:rPr>
          <w:rFonts w:hAnsi="宋体" w:hint="eastAsia"/>
          <w:b/>
          <w:sz w:val="28"/>
        </w:rPr>
      </w:pPr>
      <w:bookmarkStart w:id="2" w:name="_Toc65324259"/>
      <w:r>
        <w:rPr>
          <w:rFonts w:ascii="方正仿宋_GBK" w:eastAsia="方正仿宋_GBK" w:hint="eastAsia"/>
          <w:b/>
          <w:sz w:val="28"/>
        </w:rPr>
        <w:t>3.土地整治项目成本支出绩效目标表</w:t>
      </w:r>
      <w:bookmarkEnd w:id="2"/>
      <w:r>
        <w:rPr>
          <w:rFonts w:ascii="方正仿宋_GBK" w:eastAsia="方正仿宋_GBK"/>
          <w:b/>
          <w:vanish/>
          <w:sz w:val="28"/>
        </w:rPr>
        <w:t xml:space="preserve">{ </w:t>
      </w:r>
      <w:r>
        <w:rPr>
          <w:rFonts w:ascii="方正仿宋_GBK" w:eastAsia="方正仿宋_GBK" w:hint="eastAsia"/>
          <w:b/>
          <w:vanish/>
          <w:sz w:val="28"/>
        </w:rPr>
        <w:t>TC 3、土地整治项目成本支出绩效目标表 \f C \l 1</w:t>
      </w:r>
      <w:r>
        <w:rPr>
          <w:rFonts w:ascii="方正仿宋_GBK" w:eastAsia="方正仿宋_GBK"/>
          <w:b/>
          <w:vanish/>
          <w:sz w:val="28"/>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1587"/>
        <w:gridCol w:w="1304"/>
        <w:gridCol w:w="1276"/>
        <w:gridCol w:w="1701"/>
      </w:tblGrid>
      <w:tr w:rsidR="007128B4" w14:paraId="4DA93AAF" w14:textId="77777777">
        <w:trPr>
          <w:trHeight w:val="397"/>
          <w:jc w:val="center"/>
        </w:trPr>
        <w:tc>
          <w:tcPr>
            <w:tcW w:w="7711" w:type="dxa"/>
            <w:gridSpan w:val="6"/>
            <w:tcBorders>
              <w:top w:val="single" w:sz="6" w:space="0" w:color="FFFFFF"/>
              <w:left w:val="single" w:sz="6" w:space="0" w:color="FFFFFF"/>
              <w:right w:val="single" w:sz="6" w:space="0" w:color="FFFFFF"/>
            </w:tcBorders>
            <w:vAlign w:val="center"/>
          </w:tcPr>
          <w:p w14:paraId="0FC5E91D" w14:textId="77777777" w:rsidR="007128B4" w:rsidRDefault="00000000">
            <w:pPr>
              <w:spacing w:line="300" w:lineRule="exact"/>
              <w:jc w:val="left"/>
              <w:rPr>
                <w:rFonts w:ascii="方正书宋_GBK" w:eastAsia="方正书宋_GBK"/>
                <w:b/>
              </w:rPr>
            </w:pPr>
            <w:r>
              <w:rPr>
                <w:rFonts w:ascii="方正书宋_GBK" w:eastAsia="方正书宋_GBK"/>
                <w:b/>
              </w:rPr>
              <w:t>324001</w:t>
            </w:r>
            <w:r>
              <w:rPr>
                <w:rFonts w:ascii="方正书宋_GBK" w:eastAsia="方正书宋_GBK" w:hint="eastAsia"/>
                <w:b/>
              </w:rPr>
              <w:t>涞源县自然资源和规划局本级</w:t>
            </w:r>
          </w:p>
        </w:tc>
        <w:tc>
          <w:tcPr>
            <w:tcW w:w="1701" w:type="dxa"/>
            <w:tcBorders>
              <w:top w:val="single" w:sz="6" w:space="0" w:color="FFFFFF"/>
              <w:left w:val="single" w:sz="6" w:space="0" w:color="FFFFFF"/>
              <w:right w:val="single" w:sz="6" w:space="0" w:color="FFFFFF"/>
            </w:tcBorders>
            <w:vAlign w:val="center"/>
          </w:tcPr>
          <w:p w14:paraId="368CABD7" w14:textId="77777777" w:rsidR="007128B4" w:rsidRDefault="00000000">
            <w:pPr>
              <w:spacing w:line="300" w:lineRule="exact"/>
              <w:jc w:val="right"/>
              <w:rPr>
                <w:rFonts w:ascii="方正书宋_GBK" w:eastAsia="方正书宋_GBK"/>
              </w:rPr>
            </w:pPr>
            <w:r>
              <w:rPr>
                <w:rFonts w:ascii="方正书宋_GBK" w:eastAsia="方正书宋_GBK" w:hint="eastAsia"/>
              </w:rPr>
              <w:t>单位：万元</w:t>
            </w:r>
          </w:p>
        </w:tc>
      </w:tr>
      <w:tr w:rsidR="007128B4" w14:paraId="6BA340A4" w14:textId="77777777">
        <w:trPr>
          <w:trHeight w:val="369"/>
          <w:jc w:val="center"/>
        </w:trPr>
        <w:tc>
          <w:tcPr>
            <w:tcW w:w="1134" w:type="dxa"/>
            <w:vAlign w:val="center"/>
          </w:tcPr>
          <w:p w14:paraId="703D34C5" w14:textId="77777777" w:rsidR="007128B4" w:rsidRDefault="00000000">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tcBorders>
              <w:left w:val="single" w:sz="6" w:space="0" w:color="000000"/>
            </w:tcBorders>
            <w:vAlign w:val="center"/>
          </w:tcPr>
          <w:p w14:paraId="771E6AAA" w14:textId="77777777" w:rsidR="007128B4" w:rsidRDefault="00000000">
            <w:pPr>
              <w:spacing w:line="300" w:lineRule="exact"/>
              <w:jc w:val="left"/>
              <w:rPr>
                <w:rFonts w:ascii="方正书宋_GBK" w:eastAsia="方正书宋_GBK"/>
              </w:rPr>
            </w:pPr>
            <w:r>
              <w:rPr>
                <w:rFonts w:ascii="方正书宋_GBK" w:eastAsia="方正书宋_GBK"/>
              </w:rPr>
              <w:t>130630217MDZQR5NPEBMN</w:t>
            </w:r>
          </w:p>
        </w:tc>
        <w:tc>
          <w:tcPr>
            <w:tcW w:w="1587" w:type="dxa"/>
            <w:tcBorders>
              <w:left w:val="single" w:sz="6" w:space="0" w:color="000000"/>
            </w:tcBorders>
            <w:vAlign w:val="center"/>
          </w:tcPr>
          <w:p w14:paraId="64EEFAC2" w14:textId="77777777" w:rsidR="007128B4" w:rsidRDefault="00000000">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tcBorders>
              <w:left w:val="single" w:sz="6" w:space="0" w:color="000000"/>
            </w:tcBorders>
            <w:vAlign w:val="center"/>
          </w:tcPr>
          <w:p w14:paraId="3F16E02F" w14:textId="77777777" w:rsidR="007128B4" w:rsidRDefault="00000000">
            <w:pPr>
              <w:spacing w:line="300" w:lineRule="exact"/>
              <w:jc w:val="left"/>
              <w:rPr>
                <w:rFonts w:ascii="方正书宋_GBK" w:eastAsia="方正书宋_GBK"/>
              </w:rPr>
            </w:pPr>
            <w:r>
              <w:rPr>
                <w:rFonts w:ascii="方正书宋_GBK" w:eastAsia="方正书宋_GBK" w:hint="eastAsia"/>
              </w:rPr>
              <w:t>土地整治项目成本支出</w:t>
            </w:r>
          </w:p>
        </w:tc>
      </w:tr>
      <w:tr w:rsidR="007128B4" w14:paraId="040A23EB" w14:textId="77777777">
        <w:trPr>
          <w:trHeight w:val="369"/>
          <w:jc w:val="center"/>
        </w:trPr>
        <w:tc>
          <w:tcPr>
            <w:tcW w:w="1134" w:type="dxa"/>
            <w:vMerge w:val="restart"/>
            <w:vAlign w:val="center"/>
          </w:tcPr>
          <w:p w14:paraId="70F3BE0C" w14:textId="77777777" w:rsidR="007128B4" w:rsidRDefault="00000000">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tcBorders>
              <w:left w:val="single" w:sz="6" w:space="0" w:color="000000"/>
            </w:tcBorders>
            <w:vAlign w:val="center"/>
          </w:tcPr>
          <w:p w14:paraId="51CED6E8" w14:textId="77777777" w:rsidR="007128B4" w:rsidRDefault="00000000">
            <w:pPr>
              <w:spacing w:line="300" w:lineRule="exact"/>
              <w:jc w:val="center"/>
              <w:rPr>
                <w:rFonts w:ascii="方正书宋_GBK" w:eastAsia="方正书宋_GBK"/>
                <w:b/>
              </w:rPr>
            </w:pPr>
            <w:r>
              <w:rPr>
                <w:rFonts w:ascii="方正书宋_GBK" w:eastAsia="方正书宋_GBK" w:hint="eastAsia"/>
                <w:b/>
              </w:rPr>
              <w:t>预算数</w:t>
            </w:r>
          </w:p>
        </w:tc>
        <w:tc>
          <w:tcPr>
            <w:tcW w:w="1276" w:type="dxa"/>
            <w:tcBorders>
              <w:left w:val="single" w:sz="6" w:space="0" w:color="000000"/>
            </w:tcBorders>
            <w:vAlign w:val="center"/>
          </w:tcPr>
          <w:p w14:paraId="07176890" w14:textId="77777777" w:rsidR="007128B4" w:rsidRDefault="00000000">
            <w:pPr>
              <w:spacing w:line="300" w:lineRule="exact"/>
              <w:jc w:val="left"/>
              <w:rPr>
                <w:rFonts w:ascii="方正书宋_GBK" w:eastAsia="方正书宋_GBK"/>
              </w:rPr>
            </w:pPr>
            <w:r>
              <w:rPr>
                <w:rFonts w:ascii="方正书宋_GBK" w:eastAsia="方正书宋_GBK"/>
              </w:rPr>
              <w:t>40000.00</w:t>
            </w:r>
          </w:p>
        </w:tc>
        <w:tc>
          <w:tcPr>
            <w:tcW w:w="1587" w:type="dxa"/>
            <w:tcBorders>
              <w:left w:val="single" w:sz="6" w:space="0" w:color="000000"/>
            </w:tcBorders>
            <w:vAlign w:val="center"/>
          </w:tcPr>
          <w:p w14:paraId="28130D78" w14:textId="77777777" w:rsidR="007128B4" w:rsidRDefault="00000000">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tcBorders>
              <w:left w:val="single" w:sz="6" w:space="0" w:color="000000"/>
            </w:tcBorders>
            <w:vAlign w:val="center"/>
          </w:tcPr>
          <w:p w14:paraId="7DF86E0F" w14:textId="77777777" w:rsidR="007128B4" w:rsidRDefault="00000000">
            <w:pPr>
              <w:spacing w:line="300" w:lineRule="exact"/>
              <w:jc w:val="left"/>
              <w:rPr>
                <w:rFonts w:ascii="方正书宋_GBK" w:eastAsia="方正书宋_GBK"/>
              </w:rPr>
            </w:pPr>
            <w:r>
              <w:rPr>
                <w:rFonts w:ascii="方正书宋_GBK" w:eastAsia="方正书宋_GBK"/>
              </w:rPr>
              <w:t>40000.00</w:t>
            </w:r>
          </w:p>
        </w:tc>
        <w:tc>
          <w:tcPr>
            <w:tcW w:w="1276" w:type="dxa"/>
            <w:tcBorders>
              <w:left w:val="single" w:sz="6" w:space="0" w:color="000000"/>
            </w:tcBorders>
            <w:vAlign w:val="center"/>
          </w:tcPr>
          <w:p w14:paraId="3EA341DE" w14:textId="77777777" w:rsidR="007128B4" w:rsidRDefault="00000000">
            <w:pPr>
              <w:spacing w:line="300" w:lineRule="exact"/>
              <w:jc w:val="center"/>
              <w:rPr>
                <w:rFonts w:ascii="方正书宋_GBK" w:eastAsia="方正书宋_GBK"/>
                <w:b/>
              </w:rPr>
            </w:pPr>
            <w:r>
              <w:rPr>
                <w:rFonts w:ascii="方正书宋_GBK" w:eastAsia="方正书宋_GBK" w:hint="eastAsia"/>
                <w:b/>
              </w:rPr>
              <w:t>其他资金</w:t>
            </w:r>
          </w:p>
        </w:tc>
        <w:tc>
          <w:tcPr>
            <w:tcW w:w="1701" w:type="dxa"/>
            <w:tcBorders>
              <w:left w:val="single" w:sz="6" w:space="0" w:color="000000"/>
            </w:tcBorders>
            <w:vAlign w:val="center"/>
          </w:tcPr>
          <w:p w14:paraId="1822A46A" w14:textId="77777777" w:rsidR="007128B4" w:rsidRDefault="00000000">
            <w:pPr>
              <w:spacing w:line="300" w:lineRule="exact"/>
              <w:jc w:val="left"/>
              <w:rPr>
                <w:rFonts w:ascii="方正书宋_GBK" w:eastAsia="方正书宋_GBK"/>
              </w:rPr>
            </w:pPr>
            <w:r>
              <w:rPr>
                <w:rFonts w:ascii="方正书宋_GBK" w:eastAsia="方正书宋_GBK"/>
              </w:rPr>
              <w:t>0</w:t>
            </w:r>
          </w:p>
        </w:tc>
      </w:tr>
      <w:tr w:rsidR="007128B4" w14:paraId="3ABB8D19" w14:textId="77777777">
        <w:trPr>
          <w:trHeight w:val="369"/>
          <w:jc w:val="center"/>
        </w:trPr>
        <w:tc>
          <w:tcPr>
            <w:tcW w:w="1134" w:type="dxa"/>
            <w:vMerge/>
            <w:vAlign w:val="center"/>
          </w:tcPr>
          <w:p w14:paraId="1410A4B2" w14:textId="77777777" w:rsidR="007128B4" w:rsidRDefault="007128B4"/>
        </w:tc>
        <w:tc>
          <w:tcPr>
            <w:tcW w:w="8278" w:type="dxa"/>
            <w:gridSpan w:val="6"/>
            <w:tcBorders>
              <w:left w:val="single" w:sz="6" w:space="0" w:color="000000"/>
            </w:tcBorders>
            <w:vAlign w:val="center"/>
          </w:tcPr>
          <w:p w14:paraId="5D8B0E97" w14:textId="77777777" w:rsidR="007128B4" w:rsidRDefault="00000000">
            <w:pPr>
              <w:spacing w:line="300" w:lineRule="exact"/>
              <w:jc w:val="left"/>
              <w:rPr>
                <w:rFonts w:ascii="方正书宋_GBK" w:eastAsia="方正书宋_GBK"/>
              </w:rPr>
            </w:pPr>
            <w:r>
              <w:rPr>
                <w:rFonts w:ascii="方正书宋_GBK" w:eastAsia="方正书宋_GBK" w:hint="eastAsia"/>
              </w:rPr>
              <w:t>用于支付土地整治项目成本支出</w:t>
            </w:r>
          </w:p>
        </w:tc>
      </w:tr>
      <w:tr w:rsidR="007128B4" w14:paraId="3E4ACDC1" w14:textId="77777777">
        <w:trPr>
          <w:trHeight w:val="369"/>
          <w:jc w:val="center"/>
        </w:trPr>
        <w:tc>
          <w:tcPr>
            <w:tcW w:w="1134" w:type="dxa"/>
            <w:vMerge w:val="restart"/>
            <w:vAlign w:val="center"/>
          </w:tcPr>
          <w:p w14:paraId="4820D48B" w14:textId="77777777" w:rsidR="007128B4" w:rsidRDefault="00000000">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tcBorders>
              <w:left w:val="single" w:sz="6" w:space="0" w:color="000000"/>
            </w:tcBorders>
            <w:vAlign w:val="center"/>
          </w:tcPr>
          <w:p w14:paraId="2E86B7E2" w14:textId="77777777" w:rsidR="007128B4" w:rsidRDefault="00000000">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tcBorders>
              <w:left w:val="single" w:sz="6" w:space="0" w:color="000000"/>
            </w:tcBorders>
            <w:vAlign w:val="center"/>
          </w:tcPr>
          <w:p w14:paraId="01491559" w14:textId="77777777" w:rsidR="007128B4" w:rsidRDefault="00000000">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tcBorders>
              <w:left w:val="single" w:sz="6" w:space="0" w:color="000000"/>
            </w:tcBorders>
            <w:vAlign w:val="center"/>
          </w:tcPr>
          <w:p w14:paraId="6BC4AC4E" w14:textId="77777777" w:rsidR="007128B4" w:rsidRDefault="00000000">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tcBorders>
              <w:left w:val="single" w:sz="6" w:space="0" w:color="000000"/>
            </w:tcBorders>
            <w:vAlign w:val="center"/>
          </w:tcPr>
          <w:p w14:paraId="73131648" w14:textId="77777777" w:rsidR="007128B4" w:rsidRDefault="00000000">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7128B4" w14:paraId="51F3A742" w14:textId="77777777">
        <w:trPr>
          <w:trHeight w:val="369"/>
          <w:jc w:val="center"/>
        </w:trPr>
        <w:tc>
          <w:tcPr>
            <w:tcW w:w="1134" w:type="dxa"/>
            <w:vMerge/>
            <w:tcBorders>
              <w:bottom w:val="single" w:sz="6" w:space="0" w:color="000000"/>
            </w:tcBorders>
            <w:vAlign w:val="center"/>
          </w:tcPr>
          <w:p w14:paraId="56C439DB" w14:textId="77777777" w:rsidR="007128B4" w:rsidRDefault="007128B4"/>
        </w:tc>
        <w:tc>
          <w:tcPr>
            <w:tcW w:w="2410" w:type="dxa"/>
            <w:gridSpan w:val="2"/>
            <w:tcBorders>
              <w:bottom w:val="single" w:sz="6" w:space="0" w:color="000000"/>
            </w:tcBorders>
            <w:vAlign w:val="center"/>
          </w:tcPr>
          <w:p w14:paraId="40EC711B" w14:textId="77777777" w:rsidR="007128B4" w:rsidRDefault="00000000">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14:paraId="49BBFDE3" w14:textId="77777777" w:rsidR="007128B4" w:rsidRDefault="00000000">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14:paraId="4C07C894" w14:textId="77777777" w:rsidR="007128B4" w:rsidRDefault="00000000">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14:paraId="61A6AACF" w14:textId="77777777" w:rsidR="007128B4" w:rsidRDefault="00000000">
            <w:pPr>
              <w:spacing w:line="300" w:lineRule="exact"/>
              <w:jc w:val="center"/>
              <w:rPr>
                <w:rFonts w:ascii="方正书宋_GBK" w:eastAsia="方正书宋_GBK"/>
              </w:rPr>
            </w:pPr>
            <w:r>
              <w:rPr>
                <w:rFonts w:ascii="方正书宋_GBK" w:eastAsia="方正书宋_GBK"/>
              </w:rPr>
              <w:t>100.00%</w:t>
            </w:r>
          </w:p>
        </w:tc>
      </w:tr>
      <w:tr w:rsidR="007128B4" w14:paraId="1E1F1480" w14:textId="77777777">
        <w:trPr>
          <w:trHeight w:val="369"/>
          <w:jc w:val="center"/>
        </w:trPr>
        <w:tc>
          <w:tcPr>
            <w:tcW w:w="1134" w:type="dxa"/>
            <w:tcBorders>
              <w:bottom w:val="nil"/>
            </w:tcBorders>
            <w:vAlign w:val="center"/>
          </w:tcPr>
          <w:p w14:paraId="0B646393" w14:textId="77777777" w:rsidR="007128B4" w:rsidRDefault="00000000">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14:paraId="254CB4A7" w14:textId="77777777" w:rsidR="007128B4" w:rsidRDefault="00000000">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支付土地整治项目</w:t>
            </w:r>
            <w:r>
              <w:rPr>
                <w:rFonts w:ascii="方正书宋_GBK" w:eastAsia="方正书宋_GBK"/>
              </w:rPr>
              <w:t>4</w:t>
            </w:r>
            <w:r>
              <w:rPr>
                <w:rFonts w:ascii="方正书宋_GBK" w:eastAsia="方正书宋_GBK" w:hint="eastAsia"/>
              </w:rPr>
              <w:t>项费用，确保项目顺利进行</w:t>
            </w:r>
          </w:p>
          <w:p w14:paraId="0ABB31A1" w14:textId="77777777" w:rsidR="007128B4" w:rsidRDefault="00000000">
            <w:pPr>
              <w:spacing w:line="300" w:lineRule="exact"/>
              <w:jc w:val="left"/>
              <w:rPr>
                <w:rFonts w:ascii="方正书宋_GBK" w:eastAsia="方正书宋_GBK"/>
              </w:rPr>
            </w:pPr>
            <w:r>
              <w:rPr>
                <w:rFonts w:ascii="方正书宋_GBK" w:eastAsia="方正书宋_GBK"/>
              </w:rPr>
              <w:t>2.</w:t>
            </w:r>
            <w:r>
              <w:rPr>
                <w:rFonts w:ascii="方正书宋_GBK" w:eastAsia="方正书宋_GBK" w:hint="eastAsia"/>
              </w:rPr>
              <w:t>支付土地整治项目工程款，确保项目顺利完成，增加政府收益</w:t>
            </w:r>
          </w:p>
          <w:p w14:paraId="4A6BA17D" w14:textId="77777777" w:rsidR="007128B4" w:rsidRDefault="00000000">
            <w:pPr>
              <w:spacing w:line="300" w:lineRule="exact"/>
              <w:jc w:val="left"/>
              <w:rPr>
                <w:rFonts w:ascii="方正书宋_GBK" w:eastAsia="方正书宋_GBK"/>
              </w:rPr>
            </w:pPr>
            <w:r>
              <w:rPr>
                <w:rFonts w:ascii="方正书宋_GBK" w:eastAsia="方正书宋_GBK"/>
              </w:rPr>
              <w:t>3.</w:t>
            </w:r>
            <w:r>
              <w:rPr>
                <w:rFonts w:ascii="方正书宋_GBK" w:eastAsia="方正书宋_GBK" w:hint="eastAsia"/>
              </w:rPr>
              <w:t>支付土地整治项目成本，确保信访稳定</w:t>
            </w:r>
          </w:p>
        </w:tc>
      </w:tr>
    </w:tbl>
    <w:p w14:paraId="29622F0B" w14:textId="77777777" w:rsidR="007128B4" w:rsidRDefault="00000000">
      <w:pPr>
        <w:spacing w:line="14" w:lineRule="exact"/>
        <w:jc w:val="center"/>
        <w:rPr>
          <w:rFonts w:hAnsi="宋体" w:hint="eastAsia"/>
        </w:rPr>
      </w:pPr>
      <w:r>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2891"/>
        <w:gridCol w:w="1276"/>
        <w:gridCol w:w="1701"/>
      </w:tblGrid>
      <w:tr w:rsidR="007128B4" w14:paraId="0A1E2C9D" w14:textId="77777777">
        <w:trPr>
          <w:cantSplit/>
          <w:trHeight w:val="397"/>
          <w:tblHeader/>
          <w:jc w:val="center"/>
        </w:trPr>
        <w:tc>
          <w:tcPr>
            <w:tcW w:w="1134" w:type="dxa"/>
            <w:vAlign w:val="center"/>
          </w:tcPr>
          <w:p w14:paraId="36B389D8" w14:textId="77777777" w:rsidR="007128B4" w:rsidRDefault="00000000">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14:paraId="20BBFCEF" w14:textId="77777777" w:rsidR="007128B4" w:rsidRDefault="00000000">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14:paraId="66E33204" w14:textId="77777777" w:rsidR="007128B4" w:rsidRDefault="00000000">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14:paraId="3502B173" w14:textId="77777777" w:rsidR="007128B4" w:rsidRDefault="00000000">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14:paraId="435E5521"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14:paraId="14F4B05A"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指标值确定依据</w:t>
            </w:r>
          </w:p>
        </w:tc>
      </w:tr>
      <w:tr w:rsidR="007128B4" w14:paraId="48808640" w14:textId="77777777">
        <w:trPr>
          <w:cantSplit/>
          <w:trHeight w:val="369"/>
          <w:jc w:val="center"/>
        </w:trPr>
        <w:tc>
          <w:tcPr>
            <w:tcW w:w="1134" w:type="dxa"/>
            <w:vMerge w:val="restart"/>
            <w:vAlign w:val="center"/>
          </w:tcPr>
          <w:p w14:paraId="42A23430" w14:textId="77777777" w:rsidR="007128B4" w:rsidRDefault="00000000">
            <w:pPr>
              <w:spacing w:line="300" w:lineRule="exact"/>
              <w:jc w:val="center"/>
              <w:rPr>
                <w:rFonts w:ascii="方正书宋_GBK" w:eastAsia="方正书宋_GBK"/>
              </w:rPr>
            </w:pPr>
            <w:r>
              <w:rPr>
                <w:rFonts w:ascii="方正书宋_GBK" w:eastAsia="方正书宋_GBK" w:hint="eastAsia"/>
              </w:rPr>
              <w:t>产出指标</w:t>
            </w:r>
          </w:p>
        </w:tc>
        <w:tc>
          <w:tcPr>
            <w:tcW w:w="1134" w:type="dxa"/>
            <w:tcBorders>
              <w:left w:val="single" w:sz="6" w:space="0" w:color="000000"/>
            </w:tcBorders>
            <w:vAlign w:val="center"/>
          </w:tcPr>
          <w:p w14:paraId="63B8F545" w14:textId="77777777" w:rsidR="007128B4" w:rsidRDefault="00000000">
            <w:pPr>
              <w:spacing w:line="300" w:lineRule="exact"/>
              <w:jc w:val="left"/>
              <w:rPr>
                <w:rFonts w:ascii="方正书宋_GBK" w:eastAsia="方正书宋_GBK"/>
              </w:rPr>
            </w:pPr>
            <w:r>
              <w:rPr>
                <w:rFonts w:ascii="方正书宋_GBK" w:eastAsia="方正书宋_GBK" w:hint="eastAsia"/>
              </w:rPr>
              <w:t>质量指标</w:t>
            </w:r>
          </w:p>
        </w:tc>
        <w:tc>
          <w:tcPr>
            <w:tcW w:w="1276" w:type="dxa"/>
            <w:tcBorders>
              <w:left w:val="single" w:sz="6" w:space="0" w:color="000000"/>
            </w:tcBorders>
            <w:vAlign w:val="center"/>
          </w:tcPr>
          <w:p w14:paraId="49A63E1E" w14:textId="77777777" w:rsidR="007128B4" w:rsidRDefault="00000000">
            <w:pPr>
              <w:spacing w:line="300" w:lineRule="exact"/>
              <w:jc w:val="left"/>
              <w:rPr>
                <w:rFonts w:ascii="方正书宋_GBK" w:eastAsia="方正书宋_GBK"/>
              </w:rPr>
            </w:pPr>
            <w:r>
              <w:rPr>
                <w:rFonts w:ascii="方正书宋_GBK" w:eastAsia="方正书宋_GBK" w:hint="eastAsia"/>
              </w:rPr>
              <w:t>项目验收率</w:t>
            </w:r>
          </w:p>
        </w:tc>
        <w:tc>
          <w:tcPr>
            <w:tcW w:w="2891" w:type="dxa"/>
            <w:tcBorders>
              <w:left w:val="single" w:sz="6" w:space="0" w:color="000000"/>
            </w:tcBorders>
            <w:vAlign w:val="center"/>
          </w:tcPr>
          <w:p w14:paraId="09A9EDE0" w14:textId="77777777" w:rsidR="007128B4" w:rsidRDefault="00000000">
            <w:pPr>
              <w:spacing w:line="300" w:lineRule="exact"/>
              <w:jc w:val="left"/>
              <w:rPr>
                <w:rFonts w:ascii="方正书宋_GBK" w:eastAsia="方正书宋_GBK"/>
              </w:rPr>
            </w:pPr>
            <w:r>
              <w:rPr>
                <w:rFonts w:ascii="方正书宋_GBK" w:eastAsia="方正书宋_GBK" w:hint="eastAsia"/>
              </w:rPr>
              <w:t>项目验收率</w:t>
            </w:r>
          </w:p>
        </w:tc>
        <w:tc>
          <w:tcPr>
            <w:tcW w:w="1276" w:type="dxa"/>
            <w:tcBorders>
              <w:left w:val="single" w:sz="6" w:space="0" w:color="000000"/>
            </w:tcBorders>
            <w:vAlign w:val="center"/>
          </w:tcPr>
          <w:p w14:paraId="57177035"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项目验收率</w:t>
            </w:r>
          </w:p>
        </w:tc>
        <w:tc>
          <w:tcPr>
            <w:tcW w:w="1701" w:type="dxa"/>
            <w:tcBorders>
              <w:left w:val="single" w:sz="6" w:space="0" w:color="000000"/>
            </w:tcBorders>
            <w:vAlign w:val="center"/>
          </w:tcPr>
          <w:p w14:paraId="3938862F"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5B7C2877" w14:textId="77777777">
        <w:trPr>
          <w:cantSplit/>
          <w:trHeight w:val="369"/>
          <w:jc w:val="center"/>
        </w:trPr>
        <w:tc>
          <w:tcPr>
            <w:tcW w:w="1134" w:type="dxa"/>
            <w:vMerge/>
            <w:vAlign w:val="center"/>
          </w:tcPr>
          <w:p w14:paraId="05AB228A" w14:textId="77777777" w:rsidR="007128B4" w:rsidRDefault="007128B4"/>
        </w:tc>
        <w:tc>
          <w:tcPr>
            <w:tcW w:w="1134" w:type="dxa"/>
            <w:tcBorders>
              <w:left w:val="single" w:sz="6" w:space="0" w:color="000000"/>
            </w:tcBorders>
            <w:vAlign w:val="center"/>
          </w:tcPr>
          <w:p w14:paraId="1158C115" w14:textId="77777777" w:rsidR="007128B4" w:rsidRDefault="00000000">
            <w:pPr>
              <w:spacing w:line="300" w:lineRule="exact"/>
              <w:jc w:val="left"/>
              <w:rPr>
                <w:rFonts w:ascii="方正书宋_GBK" w:eastAsia="方正书宋_GBK"/>
              </w:rPr>
            </w:pPr>
            <w:r>
              <w:rPr>
                <w:rFonts w:ascii="方正书宋_GBK" w:eastAsia="方正书宋_GBK" w:hint="eastAsia"/>
              </w:rPr>
              <w:t>时效指标</w:t>
            </w:r>
          </w:p>
        </w:tc>
        <w:tc>
          <w:tcPr>
            <w:tcW w:w="1276" w:type="dxa"/>
            <w:tcBorders>
              <w:left w:val="single" w:sz="6" w:space="0" w:color="000000"/>
            </w:tcBorders>
            <w:vAlign w:val="center"/>
          </w:tcPr>
          <w:p w14:paraId="14F3F7E8" w14:textId="77777777" w:rsidR="007128B4" w:rsidRDefault="00000000">
            <w:pPr>
              <w:spacing w:line="300" w:lineRule="exact"/>
              <w:jc w:val="left"/>
              <w:rPr>
                <w:rFonts w:ascii="方正书宋_GBK" w:eastAsia="方正书宋_GBK"/>
              </w:rPr>
            </w:pPr>
            <w:r>
              <w:rPr>
                <w:rFonts w:ascii="方正书宋_GBK" w:eastAsia="方正书宋_GBK" w:hint="eastAsia"/>
              </w:rPr>
              <w:t>项目任务按期完成率</w:t>
            </w:r>
          </w:p>
        </w:tc>
        <w:tc>
          <w:tcPr>
            <w:tcW w:w="2891" w:type="dxa"/>
            <w:tcBorders>
              <w:left w:val="single" w:sz="6" w:space="0" w:color="000000"/>
            </w:tcBorders>
            <w:vAlign w:val="center"/>
          </w:tcPr>
          <w:p w14:paraId="6E7A3860" w14:textId="77777777" w:rsidR="007128B4" w:rsidRDefault="00000000">
            <w:pPr>
              <w:spacing w:line="300" w:lineRule="exact"/>
              <w:jc w:val="left"/>
              <w:rPr>
                <w:rFonts w:ascii="方正书宋_GBK" w:eastAsia="方正书宋_GBK"/>
              </w:rPr>
            </w:pPr>
            <w:r>
              <w:rPr>
                <w:rFonts w:ascii="方正书宋_GBK" w:eastAsia="方正书宋_GBK" w:hint="eastAsia"/>
              </w:rPr>
              <w:t>项目任务按期完成率</w:t>
            </w:r>
          </w:p>
        </w:tc>
        <w:tc>
          <w:tcPr>
            <w:tcW w:w="1276" w:type="dxa"/>
            <w:tcBorders>
              <w:left w:val="single" w:sz="6" w:space="0" w:color="000000"/>
            </w:tcBorders>
            <w:vAlign w:val="center"/>
          </w:tcPr>
          <w:p w14:paraId="61D1A472"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项目任务按期完成率</w:t>
            </w:r>
          </w:p>
        </w:tc>
        <w:tc>
          <w:tcPr>
            <w:tcW w:w="1701" w:type="dxa"/>
            <w:tcBorders>
              <w:left w:val="single" w:sz="6" w:space="0" w:color="000000"/>
            </w:tcBorders>
            <w:vAlign w:val="center"/>
          </w:tcPr>
          <w:p w14:paraId="429EA712"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10883BAB" w14:textId="77777777">
        <w:trPr>
          <w:cantSplit/>
          <w:trHeight w:val="369"/>
          <w:jc w:val="center"/>
        </w:trPr>
        <w:tc>
          <w:tcPr>
            <w:tcW w:w="1134" w:type="dxa"/>
            <w:vMerge w:val="restart"/>
            <w:vAlign w:val="center"/>
          </w:tcPr>
          <w:p w14:paraId="45294FA5" w14:textId="77777777" w:rsidR="007128B4" w:rsidRDefault="00000000">
            <w:pPr>
              <w:spacing w:line="300" w:lineRule="exact"/>
              <w:jc w:val="center"/>
              <w:rPr>
                <w:rFonts w:ascii="方正书宋_GBK" w:eastAsia="方正书宋_GBK"/>
              </w:rPr>
            </w:pPr>
            <w:r>
              <w:rPr>
                <w:rFonts w:ascii="方正书宋_GBK" w:eastAsia="方正书宋_GBK" w:hint="eastAsia"/>
              </w:rPr>
              <w:t>效益指标</w:t>
            </w:r>
          </w:p>
        </w:tc>
        <w:tc>
          <w:tcPr>
            <w:tcW w:w="1134" w:type="dxa"/>
            <w:tcBorders>
              <w:left w:val="single" w:sz="6" w:space="0" w:color="000000"/>
            </w:tcBorders>
            <w:vAlign w:val="center"/>
          </w:tcPr>
          <w:p w14:paraId="5CE154CA" w14:textId="77777777" w:rsidR="007128B4" w:rsidRDefault="00000000">
            <w:pPr>
              <w:spacing w:line="300" w:lineRule="exact"/>
              <w:jc w:val="left"/>
              <w:rPr>
                <w:rFonts w:ascii="方正书宋_GBK" w:eastAsia="方正书宋_GBK"/>
              </w:rPr>
            </w:pPr>
            <w:r>
              <w:rPr>
                <w:rFonts w:ascii="方正书宋_GBK" w:eastAsia="方正书宋_GBK" w:hint="eastAsia"/>
              </w:rPr>
              <w:t>社会效益指标</w:t>
            </w:r>
          </w:p>
        </w:tc>
        <w:tc>
          <w:tcPr>
            <w:tcW w:w="1276" w:type="dxa"/>
            <w:tcBorders>
              <w:left w:val="single" w:sz="6" w:space="0" w:color="000000"/>
            </w:tcBorders>
            <w:vAlign w:val="center"/>
          </w:tcPr>
          <w:p w14:paraId="4B7EC025" w14:textId="77777777" w:rsidR="007128B4" w:rsidRDefault="00000000">
            <w:pPr>
              <w:spacing w:line="300" w:lineRule="exact"/>
              <w:jc w:val="left"/>
              <w:rPr>
                <w:rFonts w:ascii="方正书宋_GBK" w:eastAsia="方正书宋_GBK"/>
              </w:rPr>
            </w:pPr>
            <w:r>
              <w:rPr>
                <w:rFonts w:ascii="方正书宋_GBK" w:eastAsia="方正书宋_GBK" w:hint="eastAsia"/>
              </w:rPr>
              <w:t>工程验收合格率</w:t>
            </w:r>
          </w:p>
        </w:tc>
        <w:tc>
          <w:tcPr>
            <w:tcW w:w="2891" w:type="dxa"/>
            <w:tcBorders>
              <w:left w:val="single" w:sz="6" w:space="0" w:color="000000"/>
            </w:tcBorders>
            <w:vAlign w:val="center"/>
          </w:tcPr>
          <w:p w14:paraId="589E2175" w14:textId="77777777" w:rsidR="007128B4" w:rsidRDefault="00000000">
            <w:pPr>
              <w:spacing w:line="300" w:lineRule="exact"/>
              <w:jc w:val="left"/>
              <w:rPr>
                <w:rFonts w:ascii="方正书宋_GBK" w:eastAsia="方正书宋_GBK"/>
              </w:rPr>
            </w:pPr>
            <w:r>
              <w:rPr>
                <w:rFonts w:ascii="方正书宋_GBK" w:eastAsia="方正书宋_GBK" w:hint="eastAsia"/>
              </w:rPr>
              <w:t>合格工程占验收总数的比率</w:t>
            </w:r>
          </w:p>
        </w:tc>
        <w:tc>
          <w:tcPr>
            <w:tcW w:w="1276" w:type="dxa"/>
            <w:tcBorders>
              <w:left w:val="single" w:sz="6" w:space="0" w:color="000000"/>
            </w:tcBorders>
            <w:vAlign w:val="center"/>
          </w:tcPr>
          <w:p w14:paraId="4576736C"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工程验收合格率</w:t>
            </w:r>
          </w:p>
        </w:tc>
        <w:tc>
          <w:tcPr>
            <w:tcW w:w="1701" w:type="dxa"/>
            <w:tcBorders>
              <w:left w:val="single" w:sz="6" w:space="0" w:color="000000"/>
            </w:tcBorders>
            <w:vAlign w:val="center"/>
          </w:tcPr>
          <w:p w14:paraId="6C36E1FB"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760AC623" w14:textId="77777777">
        <w:trPr>
          <w:cantSplit/>
          <w:trHeight w:val="369"/>
          <w:jc w:val="center"/>
        </w:trPr>
        <w:tc>
          <w:tcPr>
            <w:tcW w:w="1134" w:type="dxa"/>
            <w:vMerge/>
            <w:vAlign w:val="center"/>
          </w:tcPr>
          <w:p w14:paraId="5565CEBC" w14:textId="77777777" w:rsidR="007128B4" w:rsidRDefault="007128B4"/>
        </w:tc>
        <w:tc>
          <w:tcPr>
            <w:tcW w:w="1134" w:type="dxa"/>
            <w:tcBorders>
              <w:left w:val="single" w:sz="6" w:space="0" w:color="000000"/>
            </w:tcBorders>
            <w:vAlign w:val="center"/>
          </w:tcPr>
          <w:p w14:paraId="3DB8E44E" w14:textId="77777777" w:rsidR="007128B4" w:rsidRDefault="00000000">
            <w:pPr>
              <w:spacing w:line="300" w:lineRule="exact"/>
              <w:jc w:val="left"/>
              <w:rPr>
                <w:rFonts w:ascii="方正书宋_GBK" w:eastAsia="方正书宋_GBK"/>
              </w:rPr>
            </w:pPr>
            <w:r>
              <w:rPr>
                <w:rFonts w:ascii="方正书宋_GBK" w:eastAsia="方正书宋_GBK" w:hint="eastAsia"/>
              </w:rPr>
              <w:t>可持续影响指标</w:t>
            </w:r>
          </w:p>
        </w:tc>
        <w:tc>
          <w:tcPr>
            <w:tcW w:w="1276" w:type="dxa"/>
            <w:tcBorders>
              <w:left w:val="single" w:sz="6" w:space="0" w:color="000000"/>
            </w:tcBorders>
            <w:vAlign w:val="center"/>
          </w:tcPr>
          <w:p w14:paraId="791B4E49" w14:textId="77777777" w:rsidR="007128B4" w:rsidRDefault="00000000">
            <w:pPr>
              <w:spacing w:line="300" w:lineRule="exact"/>
              <w:jc w:val="left"/>
              <w:rPr>
                <w:rFonts w:ascii="方正书宋_GBK" w:eastAsia="方正书宋_GBK"/>
              </w:rPr>
            </w:pPr>
            <w:r>
              <w:rPr>
                <w:rFonts w:ascii="方正书宋_GBK" w:eastAsia="方正书宋_GBK" w:hint="eastAsia"/>
              </w:rPr>
              <w:t>任务计划完成率</w:t>
            </w:r>
          </w:p>
        </w:tc>
        <w:tc>
          <w:tcPr>
            <w:tcW w:w="2891" w:type="dxa"/>
            <w:tcBorders>
              <w:left w:val="single" w:sz="6" w:space="0" w:color="000000"/>
            </w:tcBorders>
            <w:vAlign w:val="center"/>
          </w:tcPr>
          <w:p w14:paraId="27975170" w14:textId="77777777" w:rsidR="007128B4" w:rsidRDefault="00000000">
            <w:pPr>
              <w:spacing w:line="300" w:lineRule="exact"/>
              <w:jc w:val="left"/>
              <w:rPr>
                <w:rFonts w:ascii="方正书宋_GBK" w:eastAsia="方正书宋_GBK"/>
              </w:rPr>
            </w:pPr>
            <w:r>
              <w:rPr>
                <w:rFonts w:ascii="方正书宋_GBK" w:eastAsia="方正书宋_GBK" w:hint="eastAsia"/>
              </w:rPr>
              <w:t>任务计划完成率</w:t>
            </w:r>
          </w:p>
        </w:tc>
        <w:tc>
          <w:tcPr>
            <w:tcW w:w="1276" w:type="dxa"/>
            <w:tcBorders>
              <w:left w:val="single" w:sz="6" w:space="0" w:color="000000"/>
            </w:tcBorders>
            <w:vAlign w:val="center"/>
          </w:tcPr>
          <w:p w14:paraId="731C0688"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任务计划完成率</w:t>
            </w:r>
          </w:p>
        </w:tc>
        <w:tc>
          <w:tcPr>
            <w:tcW w:w="1701" w:type="dxa"/>
            <w:tcBorders>
              <w:left w:val="single" w:sz="6" w:space="0" w:color="000000"/>
            </w:tcBorders>
            <w:vAlign w:val="center"/>
          </w:tcPr>
          <w:p w14:paraId="15338F3D"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016C14A4" w14:textId="77777777">
        <w:trPr>
          <w:cantSplit/>
          <w:trHeight w:val="369"/>
          <w:jc w:val="center"/>
        </w:trPr>
        <w:tc>
          <w:tcPr>
            <w:tcW w:w="1134" w:type="dxa"/>
            <w:vAlign w:val="center"/>
          </w:tcPr>
          <w:p w14:paraId="166028A6" w14:textId="77777777" w:rsidR="007128B4" w:rsidRDefault="00000000">
            <w:pPr>
              <w:spacing w:line="300" w:lineRule="exact"/>
              <w:jc w:val="center"/>
              <w:rPr>
                <w:rFonts w:ascii="方正书宋_GBK" w:eastAsia="方正书宋_GBK"/>
              </w:rPr>
            </w:pPr>
            <w:r>
              <w:rPr>
                <w:rFonts w:ascii="方正书宋_GBK" w:eastAsia="方正书宋_GBK" w:hint="eastAsia"/>
              </w:rPr>
              <w:t>满意度指标</w:t>
            </w:r>
          </w:p>
        </w:tc>
        <w:tc>
          <w:tcPr>
            <w:tcW w:w="1134" w:type="dxa"/>
            <w:tcBorders>
              <w:left w:val="single" w:sz="6" w:space="0" w:color="000000"/>
            </w:tcBorders>
            <w:vAlign w:val="center"/>
          </w:tcPr>
          <w:p w14:paraId="02042C92"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服务对象满意度指标</w:t>
            </w:r>
          </w:p>
        </w:tc>
        <w:tc>
          <w:tcPr>
            <w:tcW w:w="1276" w:type="dxa"/>
            <w:tcBorders>
              <w:left w:val="single" w:sz="6" w:space="0" w:color="000000"/>
            </w:tcBorders>
            <w:vAlign w:val="center"/>
          </w:tcPr>
          <w:p w14:paraId="752E7C5B" w14:textId="77777777" w:rsidR="007128B4" w:rsidRDefault="00000000">
            <w:pPr>
              <w:spacing w:line="300" w:lineRule="exact"/>
              <w:jc w:val="left"/>
              <w:rPr>
                <w:rFonts w:ascii="方正书宋_GBK" w:eastAsia="方正书宋_GBK"/>
              </w:rPr>
            </w:pPr>
            <w:r>
              <w:rPr>
                <w:rFonts w:ascii="方正书宋_GBK" w:eastAsia="方正书宋_GBK" w:hint="eastAsia"/>
              </w:rPr>
              <w:t>群众满意度</w:t>
            </w:r>
          </w:p>
        </w:tc>
        <w:tc>
          <w:tcPr>
            <w:tcW w:w="2891" w:type="dxa"/>
            <w:tcBorders>
              <w:left w:val="single" w:sz="6" w:space="0" w:color="000000"/>
            </w:tcBorders>
            <w:vAlign w:val="center"/>
          </w:tcPr>
          <w:p w14:paraId="1365AC6B" w14:textId="77777777" w:rsidR="007128B4" w:rsidRDefault="00000000">
            <w:pPr>
              <w:spacing w:line="300" w:lineRule="exact"/>
              <w:jc w:val="left"/>
              <w:rPr>
                <w:rFonts w:ascii="方正书宋_GBK" w:eastAsia="方正书宋_GBK"/>
              </w:rPr>
            </w:pPr>
            <w:r>
              <w:rPr>
                <w:rFonts w:ascii="方正书宋_GBK" w:eastAsia="方正书宋_GBK" w:hint="eastAsia"/>
              </w:rPr>
              <w:t>群众满意度满意率</w:t>
            </w:r>
          </w:p>
        </w:tc>
        <w:tc>
          <w:tcPr>
            <w:tcW w:w="1276" w:type="dxa"/>
            <w:tcBorders>
              <w:left w:val="single" w:sz="6" w:space="0" w:color="000000"/>
            </w:tcBorders>
            <w:vAlign w:val="center"/>
          </w:tcPr>
          <w:p w14:paraId="3E944AEE"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群众满意度</w:t>
            </w:r>
          </w:p>
        </w:tc>
        <w:tc>
          <w:tcPr>
            <w:tcW w:w="1701" w:type="dxa"/>
            <w:tcBorders>
              <w:left w:val="single" w:sz="6" w:space="0" w:color="000000"/>
            </w:tcBorders>
            <w:vAlign w:val="center"/>
          </w:tcPr>
          <w:p w14:paraId="5A0B5FEE"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bl>
    <w:p w14:paraId="2A608FA0" w14:textId="77777777" w:rsidR="007128B4" w:rsidRDefault="007128B4">
      <w:pPr>
        <w:spacing w:line="300" w:lineRule="exact"/>
        <w:jc w:val="left"/>
        <w:sectPr w:rsidR="007128B4">
          <w:pgSz w:w="11907" w:h="16839"/>
          <w:pgMar w:top="1984" w:right="1304" w:bottom="1134" w:left="1304" w:header="851" w:footer="992" w:gutter="0"/>
          <w:cols w:space="425"/>
          <w:docGrid w:type="lines" w:linePitch="312"/>
        </w:sectPr>
      </w:pPr>
    </w:p>
    <w:p w14:paraId="5572C1DE" w14:textId="77777777" w:rsidR="007128B4" w:rsidRDefault="007128B4">
      <w:pPr>
        <w:spacing w:line="300" w:lineRule="exact"/>
        <w:jc w:val="left"/>
      </w:pPr>
    </w:p>
    <w:p w14:paraId="2E8457B3" w14:textId="77777777" w:rsidR="007128B4" w:rsidRDefault="00000000">
      <w:pPr>
        <w:ind w:firstLineChars="200" w:firstLine="562"/>
        <w:jc w:val="left"/>
        <w:outlineLvl w:val="3"/>
        <w:rPr>
          <w:rFonts w:hAnsi="宋体" w:hint="eastAsia"/>
          <w:b/>
          <w:sz w:val="28"/>
        </w:rPr>
      </w:pPr>
      <w:bookmarkStart w:id="3" w:name="_Toc65324260"/>
      <w:r>
        <w:rPr>
          <w:rFonts w:ascii="方正仿宋_GBK" w:eastAsia="方正仿宋_GBK" w:hint="eastAsia"/>
          <w:b/>
          <w:sz w:val="28"/>
        </w:rPr>
        <w:t>4.自规局规划、测绘、拆违、复垦、绿化等各种项目资金绩效目标表</w:t>
      </w:r>
      <w:bookmarkEnd w:id="3"/>
      <w:r>
        <w:rPr>
          <w:rFonts w:ascii="方正仿宋_GBK" w:eastAsia="方正仿宋_GBK"/>
          <w:b/>
          <w:vanish/>
          <w:sz w:val="28"/>
        </w:rPr>
        <w:t xml:space="preserve">{ </w:t>
      </w:r>
      <w:r>
        <w:rPr>
          <w:rFonts w:ascii="方正仿宋_GBK" w:eastAsia="方正仿宋_GBK" w:hint="eastAsia"/>
          <w:b/>
          <w:vanish/>
          <w:sz w:val="28"/>
        </w:rPr>
        <w:t>TC 4、自规局规划、测绘、拆违、复垦、绿化等各种项目资金绩效目标表 \f C \l 1</w:t>
      </w:r>
      <w:r>
        <w:rPr>
          <w:rFonts w:ascii="方正仿宋_GBK" w:eastAsia="方正仿宋_GBK"/>
          <w:b/>
          <w:vanish/>
          <w:sz w:val="28"/>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1587"/>
        <w:gridCol w:w="1304"/>
        <w:gridCol w:w="1276"/>
        <w:gridCol w:w="1701"/>
      </w:tblGrid>
      <w:tr w:rsidR="007128B4" w14:paraId="53DBCC70" w14:textId="77777777">
        <w:trPr>
          <w:trHeight w:val="397"/>
          <w:jc w:val="center"/>
        </w:trPr>
        <w:tc>
          <w:tcPr>
            <w:tcW w:w="7711" w:type="dxa"/>
            <w:gridSpan w:val="6"/>
            <w:tcBorders>
              <w:top w:val="single" w:sz="6" w:space="0" w:color="FFFFFF"/>
              <w:left w:val="single" w:sz="6" w:space="0" w:color="FFFFFF"/>
              <w:right w:val="single" w:sz="6" w:space="0" w:color="FFFFFF"/>
            </w:tcBorders>
            <w:vAlign w:val="center"/>
          </w:tcPr>
          <w:p w14:paraId="26253B5B" w14:textId="77777777" w:rsidR="007128B4" w:rsidRDefault="00000000">
            <w:pPr>
              <w:spacing w:line="300" w:lineRule="exact"/>
              <w:jc w:val="left"/>
              <w:rPr>
                <w:rFonts w:ascii="方正书宋_GBK" w:eastAsia="方正书宋_GBK"/>
                <w:b/>
              </w:rPr>
            </w:pPr>
            <w:r>
              <w:rPr>
                <w:rFonts w:ascii="方正书宋_GBK" w:eastAsia="方正书宋_GBK"/>
                <w:b/>
              </w:rPr>
              <w:t>324001</w:t>
            </w:r>
            <w:r>
              <w:rPr>
                <w:rFonts w:ascii="方正书宋_GBK" w:eastAsia="方正书宋_GBK" w:hint="eastAsia"/>
                <w:b/>
              </w:rPr>
              <w:t>涞源县自然资源和规划局本级</w:t>
            </w:r>
          </w:p>
        </w:tc>
        <w:tc>
          <w:tcPr>
            <w:tcW w:w="1701" w:type="dxa"/>
            <w:tcBorders>
              <w:top w:val="single" w:sz="6" w:space="0" w:color="FFFFFF"/>
              <w:left w:val="single" w:sz="6" w:space="0" w:color="FFFFFF"/>
              <w:right w:val="single" w:sz="6" w:space="0" w:color="FFFFFF"/>
            </w:tcBorders>
            <w:vAlign w:val="center"/>
          </w:tcPr>
          <w:p w14:paraId="7D62D6EA" w14:textId="77777777" w:rsidR="007128B4" w:rsidRDefault="00000000">
            <w:pPr>
              <w:spacing w:line="300" w:lineRule="exact"/>
              <w:jc w:val="right"/>
              <w:rPr>
                <w:rFonts w:ascii="方正书宋_GBK" w:eastAsia="方正书宋_GBK"/>
              </w:rPr>
            </w:pPr>
            <w:r>
              <w:rPr>
                <w:rFonts w:ascii="方正书宋_GBK" w:eastAsia="方正书宋_GBK" w:hint="eastAsia"/>
              </w:rPr>
              <w:t>单位：万元</w:t>
            </w:r>
          </w:p>
        </w:tc>
      </w:tr>
      <w:tr w:rsidR="007128B4" w14:paraId="0F347533" w14:textId="77777777">
        <w:trPr>
          <w:trHeight w:val="369"/>
          <w:jc w:val="center"/>
        </w:trPr>
        <w:tc>
          <w:tcPr>
            <w:tcW w:w="1134" w:type="dxa"/>
            <w:vAlign w:val="center"/>
          </w:tcPr>
          <w:p w14:paraId="323EC13A" w14:textId="77777777" w:rsidR="007128B4" w:rsidRDefault="00000000">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tcBorders>
              <w:left w:val="single" w:sz="6" w:space="0" w:color="000000"/>
            </w:tcBorders>
            <w:vAlign w:val="center"/>
          </w:tcPr>
          <w:p w14:paraId="2C878E10" w14:textId="77777777" w:rsidR="007128B4" w:rsidRDefault="00000000">
            <w:pPr>
              <w:spacing w:line="300" w:lineRule="exact"/>
              <w:jc w:val="left"/>
              <w:rPr>
                <w:rFonts w:ascii="方正书宋_GBK" w:eastAsia="方正书宋_GBK"/>
              </w:rPr>
            </w:pPr>
            <w:r>
              <w:rPr>
                <w:rFonts w:ascii="方正书宋_GBK" w:eastAsia="方正书宋_GBK"/>
              </w:rPr>
              <w:t>13063021TK730KZ2G3ARL</w:t>
            </w:r>
          </w:p>
        </w:tc>
        <w:tc>
          <w:tcPr>
            <w:tcW w:w="1587" w:type="dxa"/>
            <w:tcBorders>
              <w:left w:val="single" w:sz="6" w:space="0" w:color="000000"/>
            </w:tcBorders>
            <w:vAlign w:val="center"/>
          </w:tcPr>
          <w:p w14:paraId="6761B3EF" w14:textId="77777777" w:rsidR="007128B4" w:rsidRDefault="00000000">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tcBorders>
              <w:left w:val="single" w:sz="6" w:space="0" w:color="000000"/>
            </w:tcBorders>
            <w:vAlign w:val="center"/>
          </w:tcPr>
          <w:p w14:paraId="2A40B38A" w14:textId="77777777" w:rsidR="007128B4" w:rsidRDefault="00000000">
            <w:pPr>
              <w:spacing w:line="300" w:lineRule="exact"/>
              <w:jc w:val="left"/>
              <w:rPr>
                <w:rFonts w:ascii="方正书宋_GBK" w:eastAsia="方正书宋_GBK"/>
              </w:rPr>
            </w:pPr>
            <w:r>
              <w:rPr>
                <w:rFonts w:ascii="方正书宋_GBK" w:eastAsia="方正书宋_GBK" w:hint="eastAsia"/>
              </w:rPr>
              <w:t>自规局规划、测绘、拆违、复垦、绿化等各种项目资金</w:t>
            </w:r>
          </w:p>
        </w:tc>
      </w:tr>
      <w:tr w:rsidR="007128B4" w14:paraId="5203D059" w14:textId="77777777">
        <w:trPr>
          <w:trHeight w:val="369"/>
          <w:jc w:val="center"/>
        </w:trPr>
        <w:tc>
          <w:tcPr>
            <w:tcW w:w="1134" w:type="dxa"/>
            <w:vMerge w:val="restart"/>
            <w:vAlign w:val="center"/>
          </w:tcPr>
          <w:p w14:paraId="6A80E49D" w14:textId="77777777" w:rsidR="007128B4" w:rsidRDefault="00000000">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tcBorders>
              <w:left w:val="single" w:sz="6" w:space="0" w:color="000000"/>
            </w:tcBorders>
            <w:vAlign w:val="center"/>
          </w:tcPr>
          <w:p w14:paraId="6DCF58FD" w14:textId="77777777" w:rsidR="007128B4" w:rsidRDefault="00000000">
            <w:pPr>
              <w:spacing w:line="300" w:lineRule="exact"/>
              <w:jc w:val="center"/>
              <w:rPr>
                <w:rFonts w:ascii="方正书宋_GBK" w:eastAsia="方正书宋_GBK"/>
                <w:b/>
              </w:rPr>
            </w:pPr>
            <w:r>
              <w:rPr>
                <w:rFonts w:ascii="方正书宋_GBK" w:eastAsia="方正书宋_GBK" w:hint="eastAsia"/>
                <w:b/>
              </w:rPr>
              <w:t>预算数</w:t>
            </w:r>
          </w:p>
        </w:tc>
        <w:tc>
          <w:tcPr>
            <w:tcW w:w="1276" w:type="dxa"/>
            <w:tcBorders>
              <w:left w:val="single" w:sz="6" w:space="0" w:color="000000"/>
            </w:tcBorders>
            <w:vAlign w:val="center"/>
          </w:tcPr>
          <w:p w14:paraId="4695C8B6" w14:textId="77777777" w:rsidR="007128B4" w:rsidRDefault="00000000">
            <w:pPr>
              <w:spacing w:line="300" w:lineRule="exact"/>
              <w:jc w:val="left"/>
              <w:rPr>
                <w:rFonts w:ascii="方正书宋_GBK" w:eastAsia="方正书宋_GBK"/>
              </w:rPr>
            </w:pPr>
            <w:r>
              <w:rPr>
                <w:rFonts w:ascii="方正书宋_GBK" w:eastAsia="方正书宋_GBK"/>
              </w:rPr>
              <w:t>2000.00</w:t>
            </w:r>
          </w:p>
        </w:tc>
        <w:tc>
          <w:tcPr>
            <w:tcW w:w="1587" w:type="dxa"/>
            <w:tcBorders>
              <w:left w:val="single" w:sz="6" w:space="0" w:color="000000"/>
            </w:tcBorders>
            <w:vAlign w:val="center"/>
          </w:tcPr>
          <w:p w14:paraId="7B41D00C" w14:textId="77777777" w:rsidR="007128B4" w:rsidRDefault="00000000">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tcBorders>
              <w:left w:val="single" w:sz="6" w:space="0" w:color="000000"/>
            </w:tcBorders>
            <w:vAlign w:val="center"/>
          </w:tcPr>
          <w:p w14:paraId="26D745B6" w14:textId="77777777" w:rsidR="007128B4" w:rsidRDefault="00000000">
            <w:pPr>
              <w:spacing w:line="300" w:lineRule="exact"/>
              <w:jc w:val="left"/>
              <w:rPr>
                <w:rFonts w:ascii="方正书宋_GBK" w:eastAsia="方正书宋_GBK"/>
              </w:rPr>
            </w:pPr>
            <w:r>
              <w:rPr>
                <w:rFonts w:ascii="方正书宋_GBK" w:eastAsia="方正书宋_GBK"/>
              </w:rPr>
              <w:t>2000.00</w:t>
            </w:r>
          </w:p>
        </w:tc>
        <w:tc>
          <w:tcPr>
            <w:tcW w:w="1276" w:type="dxa"/>
            <w:tcBorders>
              <w:left w:val="single" w:sz="6" w:space="0" w:color="000000"/>
            </w:tcBorders>
            <w:vAlign w:val="center"/>
          </w:tcPr>
          <w:p w14:paraId="2B9A1995" w14:textId="77777777" w:rsidR="007128B4" w:rsidRDefault="00000000">
            <w:pPr>
              <w:spacing w:line="300" w:lineRule="exact"/>
              <w:jc w:val="center"/>
              <w:rPr>
                <w:rFonts w:ascii="方正书宋_GBK" w:eastAsia="方正书宋_GBK"/>
                <w:b/>
              </w:rPr>
            </w:pPr>
            <w:r>
              <w:rPr>
                <w:rFonts w:ascii="方正书宋_GBK" w:eastAsia="方正书宋_GBK" w:hint="eastAsia"/>
                <w:b/>
              </w:rPr>
              <w:t>其他资金</w:t>
            </w:r>
          </w:p>
        </w:tc>
        <w:tc>
          <w:tcPr>
            <w:tcW w:w="1701" w:type="dxa"/>
            <w:tcBorders>
              <w:left w:val="single" w:sz="6" w:space="0" w:color="000000"/>
            </w:tcBorders>
            <w:vAlign w:val="center"/>
          </w:tcPr>
          <w:p w14:paraId="51D42106" w14:textId="77777777" w:rsidR="007128B4" w:rsidRDefault="00000000">
            <w:pPr>
              <w:spacing w:line="300" w:lineRule="exact"/>
              <w:jc w:val="left"/>
              <w:rPr>
                <w:rFonts w:ascii="方正书宋_GBK" w:eastAsia="方正书宋_GBK"/>
              </w:rPr>
            </w:pPr>
            <w:r>
              <w:rPr>
                <w:rFonts w:ascii="方正书宋_GBK" w:eastAsia="方正书宋_GBK"/>
              </w:rPr>
              <w:t>0</w:t>
            </w:r>
          </w:p>
        </w:tc>
      </w:tr>
      <w:tr w:rsidR="007128B4" w14:paraId="35F3A916" w14:textId="77777777">
        <w:trPr>
          <w:trHeight w:val="369"/>
          <w:jc w:val="center"/>
        </w:trPr>
        <w:tc>
          <w:tcPr>
            <w:tcW w:w="1134" w:type="dxa"/>
            <w:vMerge/>
            <w:vAlign w:val="center"/>
          </w:tcPr>
          <w:p w14:paraId="775CD91E" w14:textId="77777777" w:rsidR="007128B4" w:rsidRDefault="007128B4"/>
        </w:tc>
        <w:tc>
          <w:tcPr>
            <w:tcW w:w="8278" w:type="dxa"/>
            <w:gridSpan w:val="6"/>
            <w:tcBorders>
              <w:left w:val="single" w:sz="6" w:space="0" w:color="000000"/>
            </w:tcBorders>
            <w:vAlign w:val="center"/>
          </w:tcPr>
          <w:p w14:paraId="40025E97" w14:textId="77777777" w:rsidR="007128B4" w:rsidRDefault="00000000">
            <w:pPr>
              <w:spacing w:line="300" w:lineRule="exact"/>
              <w:jc w:val="left"/>
              <w:rPr>
                <w:rFonts w:ascii="方正书宋_GBK" w:eastAsia="方正书宋_GBK"/>
              </w:rPr>
            </w:pPr>
            <w:r>
              <w:rPr>
                <w:rFonts w:ascii="方正书宋_GBK" w:eastAsia="方正书宋_GBK" w:hint="eastAsia"/>
              </w:rPr>
              <w:t>用于支付各类项目款</w:t>
            </w:r>
          </w:p>
        </w:tc>
      </w:tr>
      <w:tr w:rsidR="007128B4" w14:paraId="10BF4ACD" w14:textId="77777777">
        <w:trPr>
          <w:trHeight w:val="369"/>
          <w:jc w:val="center"/>
        </w:trPr>
        <w:tc>
          <w:tcPr>
            <w:tcW w:w="1134" w:type="dxa"/>
            <w:vMerge w:val="restart"/>
            <w:vAlign w:val="center"/>
          </w:tcPr>
          <w:p w14:paraId="5FAA8FDA" w14:textId="77777777" w:rsidR="007128B4" w:rsidRDefault="00000000">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tcBorders>
              <w:left w:val="single" w:sz="6" w:space="0" w:color="000000"/>
            </w:tcBorders>
            <w:vAlign w:val="center"/>
          </w:tcPr>
          <w:p w14:paraId="2D5D7663" w14:textId="77777777" w:rsidR="007128B4" w:rsidRDefault="00000000">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tcBorders>
              <w:left w:val="single" w:sz="6" w:space="0" w:color="000000"/>
            </w:tcBorders>
            <w:vAlign w:val="center"/>
          </w:tcPr>
          <w:p w14:paraId="759385C9" w14:textId="77777777" w:rsidR="007128B4" w:rsidRDefault="00000000">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tcBorders>
              <w:left w:val="single" w:sz="6" w:space="0" w:color="000000"/>
            </w:tcBorders>
            <w:vAlign w:val="center"/>
          </w:tcPr>
          <w:p w14:paraId="37805759" w14:textId="77777777" w:rsidR="007128B4" w:rsidRDefault="00000000">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tcBorders>
              <w:left w:val="single" w:sz="6" w:space="0" w:color="000000"/>
            </w:tcBorders>
            <w:vAlign w:val="center"/>
          </w:tcPr>
          <w:p w14:paraId="51A3B764" w14:textId="77777777" w:rsidR="007128B4" w:rsidRDefault="00000000">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7128B4" w14:paraId="51EDD80E" w14:textId="77777777">
        <w:trPr>
          <w:trHeight w:val="369"/>
          <w:jc w:val="center"/>
        </w:trPr>
        <w:tc>
          <w:tcPr>
            <w:tcW w:w="1134" w:type="dxa"/>
            <w:vMerge/>
            <w:tcBorders>
              <w:bottom w:val="single" w:sz="6" w:space="0" w:color="000000"/>
            </w:tcBorders>
            <w:vAlign w:val="center"/>
          </w:tcPr>
          <w:p w14:paraId="15A55B4A" w14:textId="77777777" w:rsidR="007128B4" w:rsidRDefault="007128B4"/>
        </w:tc>
        <w:tc>
          <w:tcPr>
            <w:tcW w:w="2410" w:type="dxa"/>
            <w:gridSpan w:val="2"/>
            <w:tcBorders>
              <w:bottom w:val="single" w:sz="6" w:space="0" w:color="000000"/>
            </w:tcBorders>
            <w:vAlign w:val="center"/>
          </w:tcPr>
          <w:p w14:paraId="03ABDDEF" w14:textId="77777777" w:rsidR="007128B4" w:rsidRDefault="00000000">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14:paraId="736DC834" w14:textId="77777777" w:rsidR="007128B4" w:rsidRDefault="00000000">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14:paraId="55A65D70" w14:textId="77777777" w:rsidR="007128B4" w:rsidRDefault="00000000">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14:paraId="6A5B76EA" w14:textId="77777777" w:rsidR="007128B4" w:rsidRDefault="00000000">
            <w:pPr>
              <w:spacing w:line="300" w:lineRule="exact"/>
              <w:jc w:val="center"/>
              <w:rPr>
                <w:rFonts w:ascii="方正书宋_GBK" w:eastAsia="方正书宋_GBK"/>
              </w:rPr>
            </w:pPr>
            <w:r>
              <w:rPr>
                <w:rFonts w:ascii="方正书宋_GBK" w:eastAsia="方正书宋_GBK"/>
              </w:rPr>
              <w:t>100.00%</w:t>
            </w:r>
          </w:p>
        </w:tc>
      </w:tr>
      <w:tr w:rsidR="007128B4" w14:paraId="5B934FE8" w14:textId="77777777">
        <w:trPr>
          <w:trHeight w:val="369"/>
          <w:jc w:val="center"/>
        </w:trPr>
        <w:tc>
          <w:tcPr>
            <w:tcW w:w="1134" w:type="dxa"/>
            <w:tcBorders>
              <w:bottom w:val="nil"/>
            </w:tcBorders>
            <w:vAlign w:val="center"/>
          </w:tcPr>
          <w:p w14:paraId="2C868441" w14:textId="77777777" w:rsidR="007128B4" w:rsidRDefault="00000000">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14:paraId="3F8C6C0F" w14:textId="77777777" w:rsidR="007128B4" w:rsidRDefault="00000000">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用于支付各类项目款</w:t>
            </w:r>
          </w:p>
          <w:p w14:paraId="091A4901" w14:textId="77777777" w:rsidR="007128B4" w:rsidRDefault="00000000">
            <w:pPr>
              <w:spacing w:line="300" w:lineRule="exact"/>
              <w:jc w:val="left"/>
              <w:rPr>
                <w:rFonts w:ascii="方正书宋_GBK" w:eastAsia="方正书宋_GBK"/>
              </w:rPr>
            </w:pPr>
            <w:r>
              <w:rPr>
                <w:rFonts w:ascii="方正书宋_GBK" w:eastAsia="方正书宋_GBK"/>
              </w:rPr>
              <w:t>2.</w:t>
            </w:r>
            <w:r>
              <w:rPr>
                <w:rFonts w:ascii="方正书宋_GBK" w:eastAsia="方正书宋_GBK" w:hint="eastAsia"/>
              </w:rPr>
              <w:t>确保信访稳定</w:t>
            </w:r>
          </w:p>
          <w:p w14:paraId="506F5EC3" w14:textId="77777777" w:rsidR="007128B4" w:rsidRDefault="00000000">
            <w:pPr>
              <w:spacing w:line="300" w:lineRule="exact"/>
              <w:jc w:val="left"/>
              <w:rPr>
                <w:rFonts w:ascii="方正书宋_GBK" w:eastAsia="方正书宋_GBK"/>
              </w:rPr>
            </w:pPr>
            <w:r>
              <w:rPr>
                <w:rFonts w:ascii="方正书宋_GBK" w:eastAsia="方正书宋_GBK"/>
              </w:rPr>
              <w:t>3.</w:t>
            </w:r>
            <w:r>
              <w:rPr>
                <w:rFonts w:ascii="方正书宋_GBK" w:eastAsia="方正书宋_GBK" w:hint="eastAsia"/>
              </w:rPr>
              <w:t>保障项目顺利进行</w:t>
            </w:r>
          </w:p>
        </w:tc>
      </w:tr>
    </w:tbl>
    <w:p w14:paraId="3D6D54CB" w14:textId="77777777" w:rsidR="007128B4" w:rsidRDefault="00000000">
      <w:pPr>
        <w:spacing w:line="14" w:lineRule="exact"/>
        <w:jc w:val="center"/>
        <w:rPr>
          <w:rFonts w:hAnsi="宋体" w:hint="eastAsia"/>
        </w:rPr>
      </w:pPr>
      <w:r>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2891"/>
        <w:gridCol w:w="1276"/>
        <w:gridCol w:w="1701"/>
      </w:tblGrid>
      <w:tr w:rsidR="007128B4" w14:paraId="42E17B9D" w14:textId="77777777">
        <w:trPr>
          <w:cantSplit/>
          <w:trHeight w:val="397"/>
          <w:tblHeader/>
          <w:jc w:val="center"/>
        </w:trPr>
        <w:tc>
          <w:tcPr>
            <w:tcW w:w="1134" w:type="dxa"/>
            <w:vAlign w:val="center"/>
          </w:tcPr>
          <w:p w14:paraId="265ABD99" w14:textId="77777777" w:rsidR="007128B4" w:rsidRDefault="00000000">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14:paraId="022865DC" w14:textId="77777777" w:rsidR="007128B4" w:rsidRDefault="00000000">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14:paraId="62D86324" w14:textId="77777777" w:rsidR="007128B4" w:rsidRDefault="00000000">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14:paraId="22603B17" w14:textId="77777777" w:rsidR="007128B4" w:rsidRDefault="00000000">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14:paraId="60C7B81F"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14:paraId="68EF6423"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指标值确定依据</w:t>
            </w:r>
          </w:p>
        </w:tc>
      </w:tr>
      <w:tr w:rsidR="007128B4" w14:paraId="5B3CAC99" w14:textId="77777777">
        <w:trPr>
          <w:cantSplit/>
          <w:trHeight w:val="369"/>
          <w:jc w:val="center"/>
        </w:trPr>
        <w:tc>
          <w:tcPr>
            <w:tcW w:w="1134" w:type="dxa"/>
            <w:vMerge w:val="restart"/>
            <w:vAlign w:val="center"/>
          </w:tcPr>
          <w:p w14:paraId="5F501B43" w14:textId="77777777" w:rsidR="007128B4" w:rsidRDefault="00000000">
            <w:pPr>
              <w:spacing w:line="300" w:lineRule="exact"/>
              <w:jc w:val="center"/>
              <w:rPr>
                <w:rFonts w:ascii="方正书宋_GBK" w:eastAsia="方正书宋_GBK"/>
              </w:rPr>
            </w:pPr>
            <w:r>
              <w:rPr>
                <w:rFonts w:ascii="方正书宋_GBK" w:eastAsia="方正书宋_GBK" w:hint="eastAsia"/>
              </w:rPr>
              <w:t>产出指标</w:t>
            </w:r>
          </w:p>
        </w:tc>
        <w:tc>
          <w:tcPr>
            <w:tcW w:w="1134" w:type="dxa"/>
            <w:tcBorders>
              <w:left w:val="single" w:sz="6" w:space="0" w:color="000000"/>
            </w:tcBorders>
            <w:vAlign w:val="center"/>
          </w:tcPr>
          <w:p w14:paraId="1F32C264" w14:textId="77777777" w:rsidR="007128B4" w:rsidRDefault="00000000">
            <w:pPr>
              <w:spacing w:line="300" w:lineRule="exact"/>
              <w:jc w:val="left"/>
              <w:rPr>
                <w:rFonts w:ascii="方正书宋_GBK" w:eastAsia="方正书宋_GBK"/>
              </w:rPr>
            </w:pPr>
            <w:r>
              <w:rPr>
                <w:rFonts w:ascii="方正书宋_GBK" w:eastAsia="方正书宋_GBK" w:hint="eastAsia"/>
              </w:rPr>
              <w:t>质量指标</w:t>
            </w:r>
          </w:p>
        </w:tc>
        <w:tc>
          <w:tcPr>
            <w:tcW w:w="1276" w:type="dxa"/>
            <w:tcBorders>
              <w:left w:val="single" w:sz="6" w:space="0" w:color="000000"/>
            </w:tcBorders>
            <w:vAlign w:val="center"/>
          </w:tcPr>
          <w:p w14:paraId="79584320" w14:textId="77777777" w:rsidR="007128B4" w:rsidRDefault="00000000">
            <w:pPr>
              <w:spacing w:line="300" w:lineRule="exact"/>
              <w:jc w:val="left"/>
              <w:rPr>
                <w:rFonts w:ascii="方正书宋_GBK" w:eastAsia="方正书宋_GBK"/>
              </w:rPr>
            </w:pPr>
            <w:r>
              <w:rPr>
                <w:rFonts w:ascii="方正书宋_GBK" w:eastAsia="方正书宋_GBK" w:hint="eastAsia"/>
              </w:rPr>
              <w:t>工程质量合格率</w:t>
            </w:r>
          </w:p>
        </w:tc>
        <w:tc>
          <w:tcPr>
            <w:tcW w:w="2891" w:type="dxa"/>
            <w:tcBorders>
              <w:left w:val="single" w:sz="6" w:space="0" w:color="000000"/>
            </w:tcBorders>
            <w:vAlign w:val="center"/>
          </w:tcPr>
          <w:p w14:paraId="4A1429CC" w14:textId="77777777" w:rsidR="007128B4" w:rsidRDefault="00000000">
            <w:pPr>
              <w:spacing w:line="300" w:lineRule="exact"/>
              <w:jc w:val="left"/>
              <w:rPr>
                <w:rFonts w:ascii="方正书宋_GBK" w:eastAsia="方正书宋_GBK"/>
              </w:rPr>
            </w:pPr>
            <w:r>
              <w:rPr>
                <w:rFonts w:ascii="方正书宋_GBK" w:eastAsia="方正书宋_GBK" w:hint="eastAsia"/>
              </w:rPr>
              <w:t>工程质量合格率</w:t>
            </w:r>
          </w:p>
        </w:tc>
        <w:tc>
          <w:tcPr>
            <w:tcW w:w="1276" w:type="dxa"/>
            <w:tcBorders>
              <w:left w:val="single" w:sz="6" w:space="0" w:color="000000"/>
            </w:tcBorders>
            <w:vAlign w:val="center"/>
          </w:tcPr>
          <w:p w14:paraId="029444AA"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工程质量合格率</w:t>
            </w:r>
          </w:p>
        </w:tc>
        <w:tc>
          <w:tcPr>
            <w:tcW w:w="1701" w:type="dxa"/>
            <w:tcBorders>
              <w:left w:val="single" w:sz="6" w:space="0" w:color="000000"/>
            </w:tcBorders>
            <w:vAlign w:val="center"/>
          </w:tcPr>
          <w:p w14:paraId="0D1AE129"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22D5A3AC" w14:textId="77777777">
        <w:trPr>
          <w:cantSplit/>
          <w:trHeight w:val="369"/>
          <w:jc w:val="center"/>
        </w:trPr>
        <w:tc>
          <w:tcPr>
            <w:tcW w:w="1134" w:type="dxa"/>
            <w:vMerge/>
            <w:vAlign w:val="center"/>
          </w:tcPr>
          <w:p w14:paraId="41B65E16" w14:textId="77777777" w:rsidR="007128B4" w:rsidRDefault="007128B4"/>
        </w:tc>
        <w:tc>
          <w:tcPr>
            <w:tcW w:w="1134" w:type="dxa"/>
            <w:tcBorders>
              <w:left w:val="single" w:sz="6" w:space="0" w:color="000000"/>
            </w:tcBorders>
            <w:vAlign w:val="center"/>
          </w:tcPr>
          <w:p w14:paraId="0C444DDC" w14:textId="77777777" w:rsidR="007128B4" w:rsidRDefault="00000000">
            <w:pPr>
              <w:spacing w:line="300" w:lineRule="exact"/>
              <w:jc w:val="left"/>
              <w:rPr>
                <w:rFonts w:ascii="方正书宋_GBK" w:eastAsia="方正书宋_GBK"/>
              </w:rPr>
            </w:pPr>
            <w:r>
              <w:rPr>
                <w:rFonts w:ascii="方正书宋_GBK" w:eastAsia="方正书宋_GBK" w:hint="eastAsia"/>
              </w:rPr>
              <w:t>时效指标</w:t>
            </w:r>
          </w:p>
        </w:tc>
        <w:tc>
          <w:tcPr>
            <w:tcW w:w="1276" w:type="dxa"/>
            <w:tcBorders>
              <w:left w:val="single" w:sz="6" w:space="0" w:color="000000"/>
            </w:tcBorders>
            <w:vAlign w:val="center"/>
          </w:tcPr>
          <w:p w14:paraId="336B988F" w14:textId="77777777" w:rsidR="007128B4" w:rsidRDefault="00000000">
            <w:pPr>
              <w:spacing w:line="300" w:lineRule="exact"/>
              <w:jc w:val="left"/>
              <w:rPr>
                <w:rFonts w:ascii="方正书宋_GBK" w:eastAsia="方正书宋_GBK"/>
              </w:rPr>
            </w:pPr>
            <w:r>
              <w:rPr>
                <w:rFonts w:ascii="方正书宋_GBK" w:eastAsia="方正书宋_GBK" w:hint="eastAsia"/>
              </w:rPr>
              <w:t>资金支付及时率</w:t>
            </w:r>
          </w:p>
        </w:tc>
        <w:tc>
          <w:tcPr>
            <w:tcW w:w="2891" w:type="dxa"/>
            <w:tcBorders>
              <w:left w:val="single" w:sz="6" w:space="0" w:color="000000"/>
            </w:tcBorders>
            <w:vAlign w:val="center"/>
          </w:tcPr>
          <w:p w14:paraId="41C88329" w14:textId="77777777" w:rsidR="007128B4" w:rsidRDefault="00000000">
            <w:pPr>
              <w:spacing w:line="300" w:lineRule="exact"/>
              <w:jc w:val="left"/>
              <w:rPr>
                <w:rFonts w:ascii="方正书宋_GBK" w:eastAsia="方正书宋_GBK"/>
              </w:rPr>
            </w:pPr>
            <w:r>
              <w:rPr>
                <w:rFonts w:ascii="方正书宋_GBK" w:eastAsia="方正书宋_GBK" w:hint="eastAsia"/>
              </w:rPr>
              <w:t>资金支付及时率</w:t>
            </w:r>
          </w:p>
        </w:tc>
        <w:tc>
          <w:tcPr>
            <w:tcW w:w="1276" w:type="dxa"/>
            <w:tcBorders>
              <w:left w:val="single" w:sz="6" w:space="0" w:color="000000"/>
            </w:tcBorders>
            <w:vAlign w:val="center"/>
          </w:tcPr>
          <w:p w14:paraId="445C943C"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资金支付及时率</w:t>
            </w:r>
          </w:p>
        </w:tc>
        <w:tc>
          <w:tcPr>
            <w:tcW w:w="1701" w:type="dxa"/>
            <w:tcBorders>
              <w:left w:val="single" w:sz="6" w:space="0" w:color="000000"/>
            </w:tcBorders>
            <w:vAlign w:val="center"/>
          </w:tcPr>
          <w:p w14:paraId="2EAFA18E"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3650C31E" w14:textId="77777777">
        <w:trPr>
          <w:cantSplit/>
          <w:trHeight w:val="369"/>
          <w:jc w:val="center"/>
        </w:trPr>
        <w:tc>
          <w:tcPr>
            <w:tcW w:w="1134" w:type="dxa"/>
            <w:vMerge w:val="restart"/>
            <w:vAlign w:val="center"/>
          </w:tcPr>
          <w:p w14:paraId="78F4C437" w14:textId="77777777" w:rsidR="007128B4" w:rsidRDefault="00000000">
            <w:pPr>
              <w:spacing w:line="300" w:lineRule="exact"/>
              <w:jc w:val="center"/>
              <w:rPr>
                <w:rFonts w:ascii="方正书宋_GBK" w:eastAsia="方正书宋_GBK"/>
              </w:rPr>
            </w:pPr>
            <w:r>
              <w:rPr>
                <w:rFonts w:ascii="方正书宋_GBK" w:eastAsia="方正书宋_GBK" w:hint="eastAsia"/>
              </w:rPr>
              <w:t>效益指标</w:t>
            </w:r>
          </w:p>
        </w:tc>
        <w:tc>
          <w:tcPr>
            <w:tcW w:w="1134" w:type="dxa"/>
            <w:tcBorders>
              <w:left w:val="single" w:sz="6" w:space="0" w:color="000000"/>
            </w:tcBorders>
            <w:vAlign w:val="center"/>
          </w:tcPr>
          <w:p w14:paraId="61185DCD" w14:textId="77777777" w:rsidR="007128B4" w:rsidRDefault="00000000">
            <w:pPr>
              <w:spacing w:line="300" w:lineRule="exact"/>
              <w:jc w:val="left"/>
              <w:rPr>
                <w:rFonts w:ascii="方正书宋_GBK" w:eastAsia="方正书宋_GBK"/>
              </w:rPr>
            </w:pPr>
            <w:r>
              <w:rPr>
                <w:rFonts w:ascii="方正书宋_GBK" w:eastAsia="方正书宋_GBK" w:hint="eastAsia"/>
              </w:rPr>
              <w:t>经济效益指标</w:t>
            </w:r>
          </w:p>
        </w:tc>
        <w:tc>
          <w:tcPr>
            <w:tcW w:w="1276" w:type="dxa"/>
            <w:tcBorders>
              <w:left w:val="single" w:sz="6" w:space="0" w:color="000000"/>
            </w:tcBorders>
            <w:vAlign w:val="center"/>
          </w:tcPr>
          <w:p w14:paraId="7ED369FE" w14:textId="77777777" w:rsidR="007128B4" w:rsidRDefault="00000000">
            <w:pPr>
              <w:spacing w:line="300" w:lineRule="exact"/>
              <w:jc w:val="left"/>
              <w:rPr>
                <w:rFonts w:ascii="方正书宋_GBK" w:eastAsia="方正书宋_GBK"/>
              </w:rPr>
            </w:pPr>
            <w:r>
              <w:rPr>
                <w:rFonts w:ascii="方正书宋_GBK" w:eastAsia="方正书宋_GBK" w:hint="eastAsia"/>
              </w:rPr>
              <w:t>经费使用率</w:t>
            </w:r>
          </w:p>
        </w:tc>
        <w:tc>
          <w:tcPr>
            <w:tcW w:w="2891" w:type="dxa"/>
            <w:tcBorders>
              <w:left w:val="single" w:sz="6" w:space="0" w:color="000000"/>
            </w:tcBorders>
            <w:vAlign w:val="center"/>
          </w:tcPr>
          <w:p w14:paraId="0F964464" w14:textId="77777777" w:rsidR="007128B4" w:rsidRDefault="00000000">
            <w:pPr>
              <w:spacing w:line="300" w:lineRule="exact"/>
              <w:jc w:val="left"/>
              <w:rPr>
                <w:rFonts w:ascii="方正书宋_GBK" w:eastAsia="方正书宋_GBK"/>
              </w:rPr>
            </w:pPr>
            <w:r>
              <w:rPr>
                <w:rFonts w:ascii="方正书宋_GBK" w:eastAsia="方正书宋_GBK" w:hint="eastAsia"/>
              </w:rPr>
              <w:t>经费使用率</w:t>
            </w:r>
          </w:p>
        </w:tc>
        <w:tc>
          <w:tcPr>
            <w:tcW w:w="1276" w:type="dxa"/>
            <w:tcBorders>
              <w:left w:val="single" w:sz="6" w:space="0" w:color="000000"/>
            </w:tcBorders>
            <w:vAlign w:val="center"/>
          </w:tcPr>
          <w:p w14:paraId="12CA6169"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经费使用率</w:t>
            </w:r>
          </w:p>
        </w:tc>
        <w:tc>
          <w:tcPr>
            <w:tcW w:w="1701" w:type="dxa"/>
            <w:tcBorders>
              <w:left w:val="single" w:sz="6" w:space="0" w:color="000000"/>
            </w:tcBorders>
            <w:vAlign w:val="center"/>
          </w:tcPr>
          <w:p w14:paraId="7907ABA5"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08289135" w14:textId="77777777">
        <w:trPr>
          <w:cantSplit/>
          <w:trHeight w:val="369"/>
          <w:jc w:val="center"/>
        </w:trPr>
        <w:tc>
          <w:tcPr>
            <w:tcW w:w="1134" w:type="dxa"/>
            <w:vMerge/>
            <w:vAlign w:val="center"/>
          </w:tcPr>
          <w:p w14:paraId="535A1836" w14:textId="77777777" w:rsidR="007128B4" w:rsidRDefault="007128B4"/>
        </w:tc>
        <w:tc>
          <w:tcPr>
            <w:tcW w:w="1134" w:type="dxa"/>
            <w:tcBorders>
              <w:left w:val="single" w:sz="6" w:space="0" w:color="000000"/>
            </w:tcBorders>
            <w:vAlign w:val="center"/>
          </w:tcPr>
          <w:p w14:paraId="425F9FF1" w14:textId="77777777" w:rsidR="007128B4" w:rsidRDefault="00000000">
            <w:pPr>
              <w:spacing w:line="300" w:lineRule="exact"/>
              <w:jc w:val="left"/>
              <w:rPr>
                <w:rFonts w:ascii="方正书宋_GBK" w:eastAsia="方正书宋_GBK"/>
              </w:rPr>
            </w:pPr>
            <w:r>
              <w:rPr>
                <w:rFonts w:ascii="方正书宋_GBK" w:eastAsia="方正书宋_GBK" w:hint="eastAsia"/>
              </w:rPr>
              <w:t>社会效益指标</w:t>
            </w:r>
          </w:p>
        </w:tc>
        <w:tc>
          <w:tcPr>
            <w:tcW w:w="1276" w:type="dxa"/>
            <w:tcBorders>
              <w:left w:val="single" w:sz="6" w:space="0" w:color="000000"/>
            </w:tcBorders>
            <w:vAlign w:val="center"/>
          </w:tcPr>
          <w:p w14:paraId="6987AF99" w14:textId="77777777" w:rsidR="007128B4" w:rsidRDefault="00000000">
            <w:pPr>
              <w:spacing w:line="300" w:lineRule="exact"/>
              <w:jc w:val="left"/>
              <w:rPr>
                <w:rFonts w:ascii="方正书宋_GBK" w:eastAsia="方正书宋_GBK"/>
              </w:rPr>
            </w:pPr>
            <w:r>
              <w:rPr>
                <w:rFonts w:ascii="方正书宋_GBK" w:eastAsia="方正书宋_GBK" w:hint="eastAsia"/>
              </w:rPr>
              <w:t>社会稳定水平</w:t>
            </w:r>
          </w:p>
        </w:tc>
        <w:tc>
          <w:tcPr>
            <w:tcW w:w="2891" w:type="dxa"/>
            <w:tcBorders>
              <w:left w:val="single" w:sz="6" w:space="0" w:color="000000"/>
            </w:tcBorders>
            <w:vAlign w:val="center"/>
          </w:tcPr>
          <w:p w14:paraId="156872A0" w14:textId="77777777" w:rsidR="007128B4" w:rsidRDefault="00000000">
            <w:pPr>
              <w:spacing w:line="300" w:lineRule="exact"/>
              <w:jc w:val="left"/>
              <w:rPr>
                <w:rFonts w:ascii="方正书宋_GBK" w:eastAsia="方正书宋_GBK"/>
              </w:rPr>
            </w:pPr>
            <w:r>
              <w:rPr>
                <w:rFonts w:ascii="方正书宋_GBK" w:eastAsia="方正书宋_GBK" w:hint="eastAsia"/>
              </w:rPr>
              <w:t>社会稳定率</w:t>
            </w:r>
          </w:p>
        </w:tc>
        <w:tc>
          <w:tcPr>
            <w:tcW w:w="1276" w:type="dxa"/>
            <w:tcBorders>
              <w:left w:val="single" w:sz="6" w:space="0" w:color="000000"/>
            </w:tcBorders>
            <w:vAlign w:val="center"/>
          </w:tcPr>
          <w:p w14:paraId="63022922"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社会稳定率</w:t>
            </w:r>
          </w:p>
        </w:tc>
        <w:tc>
          <w:tcPr>
            <w:tcW w:w="1701" w:type="dxa"/>
            <w:tcBorders>
              <w:left w:val="single" w:sz="6" w:space="0" w:color="000000"/>
            </w:tcBorders>
            <w:vAlign w:val="center"/>
          </w:tcPr>
          <w:p w14:paraId="64F0E25A"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0C2E321F" w14:textId="77777777">
        <w:trPr>
          <w:cantSplit/>
          <w:trHeight w:val="369"/>
          <w:jc w:val="center"/>
        </w:trPr>
        <w:tc>
          <w:tcPr>
            <w:tcW w:w="1134" w:type="dxa"/>
            <w:vAlign w:val="center"/>
          </w:tcPr>
          <w:p w14:paraId="1757510F" w14:textId="77777777" w:rsidR="007128B4" w:rsidRDefault="00000000">
            <w:pPr>
              <w:spacing w:line="300" w:lineRule="exact"/>
              <w:jc w:val="center"/>
              <w:rPr>
                <w:rFonts w:ascii="方正书宋_GBK" w:eastAsia="方正书宋_GBK"/>
              </w:rPr>
            </w:pPr>
            <w:r>
              <w:rPr>
                <w:rFonts w:ascii="方正书宋_GBK" w:eastAsia="方正书宋_GBK" w:hint="eastAsia"/>
              </w:rPr>
              <w:t>满意度指标</w:t>
            </w:r>
          </w:p>
        </w:tc>
        <w:tc>
          <w:tcPr>
            <w:tcW w:w="1134" w:type="dxa"/>
            <w:tcBorders>
              <w:left w:val="single" w:sz="6" w:space="0" w:color="000000"/>
            </w:tcBorders>
            <w:vAlign w:val="center"/>
          </w:tcPr>
          <w:p w14:paraId="0BCD65C6"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服务对象满意度指标</w:t>
            </w:r>
          </w:p>
        </w:tc>
        <w:tc>
          <w:tcPr>
            <w:tcW w:w="1276" w:type="dxa"/>
            <w:tcBorders>
              <w:left w:val="single" w:sz="6" w:space="0" w:color="000000"/>
            </w:tcBorders>
            <w:vAlign w:val="center"/>
          </w:tcPr>
          <w:p w14:paraId="61C60EAE"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w:t>
            </w:r>
          </w:p>
        </w:tc>
        <w:tc>
          <w:tcPr>
            <w:tcW w:w="2891" w:type="dxa"/>
            <w:tcBorders>
              <w:left w:val="single" w:sz="6" w:space="0" w:color="000000"/>
            </w:tcBorders>
            <w:vAlign w:val="center"/>
          </w:tcPr>
          <w:p w14:paraId="062E1A6E" w14:textId="77777777" w:rsidR="007128B4" w:rsidRDefault="00000000">
            <w:pPr>
              <w:spacing w:line="300" w:lineRule="exact"/>
              <w:jc w:val="left"/>
              <w:rPr>
                <w:rFonts w:ascii="方正书宋_GBK" w:eastAsia="方正书宋_GBK"/>
              </w:rPr>
            </w:pPr>
            <w:r>
              <w:rPr>
                <w:rFonts w:ascii="方正书宋_GBK" w:eastAsia="方正书宋_GBK" w:hint="eastAsia"/>
              </w:rPr>
              <w:t>群众满意数量占总数比率</w:t>
            </w:r>
          </w:p>
        </w:tc>
        <w:tc>
          <w:tcPr>
            <w:tcW w:w="1276" w:type="dxa"/>
            <w:tcBorders>
              <w:left w:val="single" w:sz="6" w:space="0" w:color="000000"/>
            </w:tcBorders>
            <w:vAlign w:val="center"/>
          </w:tcPr>
          <w:p w14:paraId="31B8B30C"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群众满意数量占总数比率</w:t>
            </w:r>
          </w:p>
        </w:tc>
        <w:tc>
          <w:tcPr>
            <w:tcW w:w="1701" w:type="dxa"/>
            <w:tcBorders>
              <w:left w:val="single" w:sz="6" w:space="0" w:color="000000"/>
            </w:tcBorders>
            <w:vAlign w:val="center"/>
          </w:tcPr>
          <w:p w14:paraId="15B998F8"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bl>
    <w:p w14:paraId="63458270" w14:textId="77777777" w:rsidR="007128B4" w:rsidRDefault="007128B4">
      <w:pPr>
        <w:spacing w:line="300" w:lineRule="exact"/>
        <w:jc w:val="left"/>
        <w:sectPr w:rsidR="007128B4">
          <w:pgSz w:w="11907" w:h="16839"/>
          <w:pgMar w:top="1984" w:right="1304" w:bottom="1134" w:left="1304" w:header="851" w:footer="992" w:gutter="0"/>
          <w:cols w:space="425"/>
          <w:docGrid w:type="lines" w:linePitch="312"/>
        </w:sectPr>
      </w:pPr>
    </w:p>
    <w:p w14:paraId="7CA9DED9" w14:textId="77777777" w:rsidR="007128B4" w:rsidRDefault="007128B4">
      <w:pPr>
        <w:spacing w:line="300" w:lineRule="exact"/>
        <w:jc w:val="left"/>
      </w:pPr>
    </w:p>
    <w:p w14:paraId="1BD714B5" w14:textId="77777777" w:rsidR="007128B4" w:rsidRDefault="00000000">
      <w:pPr>
        <w:ind w:firstLineChars="200" w:firstLine="562"/>
        <w:jc w:val="left"/>
        <w:outlineLvl w:val="3"/>
        <w:rPr>
          <w:rFonts w:hAnsi="宋体" w:hint="eastAsia"/>
          <w:b/>
          <w:sz w:val="28"/>
        </w:rPr>
      </w:pPr>
      <w:bookmarkStart w:id="4" w:name="_Toc65324261"/>
      <w:r>
        <w:rPr>
          <w:rFonts w:ascii="方正仿宋_GBK" w:eastAsia="方正仿宋_GBK" w:hint="eastAsia"/>
          <w:b/>
          <w:sz w:val="28"/>
        </w:rPr>
        <w:t>5.土地收储征地和拆迁补偿支出绩效目标表</w:t>
      </w:r>
      <w:bookmarkEnd w:id="4"/>
      <w:r>
        <w:rPr>
          <w:rFonts w:ascii="方正仿宋_GBK" w:eastAsia="方正仿宋_GBK"/>
          <w:b/>
          <w:vanish/>
          <w:sz w:val="28"/>
        </w:rPr>
        <w:t xml:space="preserve">{ </w:t>
      </w:r>
      <w:r>
        <w:rPr>
          <w:rFonts w:ascii="方正仿宋_GBK" w:eastAsia="方正仿宋_GBK" w:hint="eastAsia"/>
          <w:b/>
          <w:vanish/>
          <w:sz w:val="28"/>
        </w:rPr>
        <w:t>TC 5、土地收储征地和拆迁补偿支出绩效目标表 \f C \l 1</w:t>
      </w:r>
      <w:r>
        <w:rPr>
          <w:rFonts w:ascii="方正仿宋_GBK" w:eastAsia="方正仿宋_GBK"/>
          <w:b/>
          <w:vanish/>
          <w:sz w:val="28"/>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1587"/>
        <w:gridCol w:w="1304"/>
        <w:gridCol w:w="1276"/>
        <w:gridCol w:w="1701"/>
      </w:tblGrid>
      <w:tr w:rsidR="007128B4" w14:paraId="76DC283D" w14:textId="77777777">
        <w:trPr>
          <w:trHeight w:val="397"/>
          <w:jc w:val="center"/>
        </w:trPr>
        <w:tc>
          <w:tcPr>
            <w:tcW w:w="7711" w:type="dxa"/>
            <w:gridSpan w:val="6"/>
            <w:tcBorders>
              <w:top w:val="single" w:sz="6" w:space="0" w:color="FFFFFF"/>
              <w:left w:val="single" w:sz="6" w:space="0" w:color="FFFFFF"/>
              <w:right w:val="single" w:sz="6" w:space="0" w:color="FFFFFF"/>
            </w:tcBorders>
            <w:vAlign w:val="center"/>
          </w:tcPr>
          <w:p w14:paraId="2542308F" w14:textId="77777777" w:rsidR="007128B4" w:rsidRDefault="00000000">
            <w:pPr>
              <w:spacing w:line="300" w:lineRule="exact"/>
              <w:jc w:val="left"/>
              <w:rPr>
                <w:rFonts w:ascii="方正书宋_GBK" w:eastAsia="方正书宋_GBK"/>
                <w:b/>
              </w:rPr>
            </w:pPr>
            <w:r>
              <w:rPr>
                <w:rFonts w:ascii="方正书宋_GBK" w:eastAsia="方正书宋_GBK"/>
                <w:b/>
              </w:rPr>
              <w:t>324005</w:t>
            </w:r>
            <w:r>
              <w:rPr>
                <w:rFonts w:ascii="方正书宋_GBK" w:eastAsia="方正书宋_GBK" w:hint="eastAsia"/>
                <w:b/>
              </w:rPr>
              <w:t>涞源县土地整理和收购储备中心</w:t>
            </w:r>
          </w:p>
        </w:tc>
        <w:tc>
          <w:tcPr>
            <w:tcW w:w="1701" w:type="dxa"/>
            <w:tcBorders>
              <w:top w:val="single" w:sz="6" w:space="0" w:color="FFFFFF"/>
              <w:left w:val="single" w:sz="6" w:space="0" w:color="FFFFFF"/>
              <w:right w:val="single" w:sz="6" w:space="0" w:color="FFFFFF"/>
            </w:tcBorders>
            <w:vAlign w:val="center"/>
          </w:tcPr>
          <w:p w14:paraId="774D9864" w14:textId="77777777" w:rsidR="007128B4" w:rsidRDefault="00000000">
            <w:pPr>
              <w:spacing w:line="300" w:lineRule="exact"/>
              <w:jc w:val="right"/>
              <w:rPr>
                <w:rFonts w:ascii="方正书宋_GBK" w:eastAsia="方正书宋_GBK"/>
              </w:rPr>
            </w:pPr>
            <w:r>
              <w:rPr>
                <w:rFonts w:ascii="方正书宋_GBK" w:eastAsia="方正书宋_GBK" w:hint="eastAsia"/>
              </w:rPr>
              <w:t>单位：万元</w:t>
            </w:r>
          </w:p>
        </w:tc>
      </w:tr>
      <w:tr w:rsidR="007128B4" w14:paraId="70F00B96" w14:textId="77777777">
        <w:trPr>
          <w:trHeight w:val="369"/>
          <w:jc w:val="center"/>
        </w:trPr>
        <w:tc>
          <w:tcPr>
            <w:tcW w:w="1134" w:type="dxa"/>
            <w:vAlign w:val="center"/>
          </w:tcPr>
          <w:p w14:paraId="7700AC5C" w14:textId="77777777" w:rsidR="007128B4" w:rsidRDefault="00000000">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tcBorders>
              <w:left w:val="single" w:sz="6" w:space="0" w:color="000000"/>
            </w:tcBorders>
            <w:vAlign w:val="center"/>
          </w:tcPr>
          <w:p w14:paraId="6FE13D88" w14:textId="77777777" w:rsidR="007128B4" w:rsidRDefault="00000000">
            <w:pPr>
              <w:spacing w:line="300" w:lineRule="exact"/>
              <w:jc w:val="left"/>
              <w:rPr>
                <w:rFonts w:ascii="方正书宋_GBK" w:eastAsia="方正书宋_GBK"/>
              </w:rPr>
            </w:pPr>
            <w:r>
              <w:rPr>
                <w:rFonts w:ascii="方正书宋_GBK" w:eastAsia="方正书宋_GBK"/>
              </w:rPr>
              <w:t>130630210U2X7WNZWIPW2</w:t>
            </w:r>
          </w:p>
        </w:tc>
        <w:tc>
          <w:tcPr>
            <w:tcW w:w="1587" w:type="dxa"/>
            <w:tcBorders>
              <w:left w:val="single" w:sz="6" w:space="0" w:color="000000"/>
            </w:tcBorders>
            <w:vAlign w:val="center"/>
          </w:tcPr>
          <w:p w14:paraId="2F026AD7" w14:textId="77777777" w:rsidR="007128B4" w:rsidRDefault="00000000">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tcBorders>
              <w:left w:val="single" w:sz="6" w:space="0" w:color="000000"/>
            </w:tcBorders>
            <w:vAlign w:val="center"/>
          </w:tcPr>
          <w:p w14:paraId="0AC98B42" w14:textId="77777777" w:rsidR="007128B4" w:rsidRDefault="00000000">
            <w:pPr>
              <w:spacing w:line="300" w:lineRule="exact"/>
              <w:jc w:val="left"/>
              <w:rPr>
                <w:rFonts w:ascii="方正书宋_GBK" w:eastAsia="方正书宋_GBK"/>
              </w:rPr>
            </w:pPr>
            <w:r>
              <w:rPr>
                <w:rFonts w:ascii="方正书宋_GBK" w:eastAsia="方正书宋_GBK" w:hint="eastAsia"/>
              </w:rPr>
              <w:t>土地收储征地和拆迁补偿支出</w:t>
            </w:r>
          </w:p>
        </w:tc>
      </w:tr>
      <w:tr w:rsidR="007128B4" w14:paraId="1437D326" w14:textId="77777777">
        <w:trPr>
          <w:trHeight w:val="369"/>
          <w:jc w:val="center"/>
        </w:trPr>
        <w:tc>
          <w:tcPr>
            <w:tcW w:w="1134" w:type="dxa"/>
            <w:vMerge w:val="restart"/>
            <w:vAlign w:val="center"/>
          </w:tcPr>
          <w:p w14:paraId="43F96491" w14:textId="77777777" w:rsidR="007128B4" w:rsidRDefault="00000000">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tcBorders>
              <w:left w:val="single" w:sz="6" w:space="0" w:color="000000"/>
            </w:tcBorders>
            <w:vAlign w:val="center"/>
          </w:tcPr>
          <w:p w14:paraId="5193D7E1" w14:textId="77777777" w:rsidR="007128B4" w:rsidRDefault="00000000">
            <w:pPr>
              <w:spacing w:line="300" w:lineRule="exact"/>
              <w:jc w:val="center"/>
              <w:rPr>
                <w:rFonts w:ascii="方正书宋_GBK" w:eastAsia="方正书宋_GBK"/>
                <w:b/>
              </w:rPr>
            </w:pPr>
            <w:r>
              <w:rPr>
                <w:rFonts w:ascii="方正书宋_GBK" w:eastAsia="方正书宋_GBK" w:hint="eastAsia"/>
                <w:b/>
              </w:rPr>
              <w:t>预算数</w:t>
            </w:r>
          </w:p>
        </w:tc>
        <w:tc>
          <w:tcPr>
            <w:tcW w:w="1276" w:type="dxa"/>
            <w:tcBorders>
              <w:left w:val="single" w:sz="6" w:space="0" w:color="000000"/>
            </w:tcBorders>
            <w:vAlign w:val="center"/>
          </w:tcPr>
          <w:p w14:paraId="2FCDBE56" w14:textId="77777777" w:rsidR="007128B4" w:rsidRDefault="00000000">
            <w:pPr>
              <w:spacing w:line="300" w:lineRule="exact"/>
              <w:jc w:val="left"/>
              <w:rPr>
                <w:rFonts w:ascii="方正书宋_GBK" w:eastAsia="方正书宋_GBK"/>
              </w:rPr>
            </w:pPr>
            <w:r>
              <w:rPr>
                <w:rFonts w:ascii="方正书宋_GBK" w:eastAsia="方正书宋_GBK"/>
              </w:rPr>
              <w:t>25443.00</w:t>
            </w:r>
          </w:p>
        </w:tc>
        <w:tc>
          <w:tcPr>
            <w:tcW w:w="1587" w:type="dxa"/>
            <w:tcBorders>
              <w:left w:val="single" w:sz="6" w:space="0" w:color="000000"/>
            </w:tcBorders>
            <w:vAlign w:val="center"/>
          </w:tcPr>
          <w:p w14:paraId="030BBCCB" w14:textId="77777777" w:rsidR="007128B4" w:rsidRDefault="00000000">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tcBorders>
              <w:left w:val="single" w:sz="6" w:space="0" w:color="000000"/>
            </w:tcBorders>
            <w:vAlign w:val="center"/>
          </w:tcPr>
          <w:p w14:paraId="74565929" w14:textId="77777777" w:rsidR="007128B4" w:rsidRDefault="00000000">
            <w:pPr>
              <w:spacing w:line="300" w:lineRule="exact"/>
              <w:jc w:val="left"/>
              <w:rPr>
                <w:rFonts w:ascii="方正书宋_GBK" w:eastAsia="方正书宋_GBK"/>
              </w:rPr>
            </w:pPr>
            <w:r>
              <w:rPr>
                <w:rFonts w:ascii="方正书宋_GBK" w:eastAsia="方正书宋_GBK"/>
              </w:rPr>
              <w:t>25443.00</w:t>
            </w:r>
          </w:p>
        </w:tc>
        <w:tc>
          <w:tcPr>
            <w:tcW w:w="1276" w:type="dxa"/>
            <w:tcBorders>
              <w:left w:val="single" w:sz="6" w:space="0" w:color="000000"/>
            </w:tcBorders>
            <w:vAlign w:val="center"/>
          </w:tcPr>
          <w:p w14:paraId="2FA77A8D" w14:textId="77777777" w:rsidR="007128B4" w:rsidRDefault="00000000">
            <w:pPr>
              <w:spacing w:line="300" w:lineRule="exact"/>
              <w:jc w:val="center"/>
              <w:rPr>
                <w:rFonts w:ascii="方正书宋_GBK" w:eastAsia="方正书宋_GBK"/>
                <w:b/>
              </w:rPr>
            </w:pPr>
            <w:r>
              <w:rPr>
                <w:rFonts w:ascii="方正书宋_GBK" w:eastAsia="方正书宋_GBK" w:hint="eastAsia"/>
                <w:b/>
              </w:rPr>
              <w:t>其他资金</w:t>
            </w:r>
          </w:p>
        </w:tc>
        <w:tc>
          <w:tcPr>
            <w:tcW w:w="1701" w:type="dxa"/>
            <w:tcBorders>
              <w:left w:val="single" w:sz="6" w:space="0" w:color="000000"/>
            </w:tcBorders>
            <w:vAlign w:val="center"/>
          </w:tcPr>
          <w:p w14:paraId="471538FB" w14:textId="77777777" w:rsidR="007128B4" w:rsidRDefault="00000000">
            <w:pPr>
              <w:spacing w:line="300" w:lineRule="exact"/>
              <w:jc w:val="left"/>
              <w:rPr>
                <w:rFonts w:ascii="方正书宋_GBK" w:eastAsia="方正书宋_GBK"/>
              </w:rPr>
            </w:pPr>
            <w:r>
              <w:rPr>
                <w:rFonts w:ascii="方正书宋_GBK" w:eastAsia="方正书宋_GBK"/>
              </w:rPr>
              <w:t>0</w:t>
            </w:r>
          </w:p>
        </w:tc>
      </w:tr>
      <w:tr w:rsidR="007128B4" w14:paraId="745831DE" w14:textId="77777777">
        <w:trPr>
          <w:trHeight w:val="369"/>
          <w:jc w:val="center"/>
        </w:trPr>
        <w:tc>
          <w:tcPr>
            <w:tcW w:w="1134" w:type="dxa"/>
            <w:vMerge/>
            <w:vAlign w:val="center"/>
          </w:tcPr>
          <w:p w14:paraId="3CAC03BD" w14:textId="77777777" w:rsidR="007128B4" w:rsidRDefault="007128B4"/>
        </w:tc>
        <w:tc>
          <w:tcPr>
            <w:tcW w:w="8278" w:type="dxa"/>
            <w:gridSpan w:val="6"/>
            <w:tcBorders>
              <w:left w:val="single" w:sz="6" w:space="0" w:color="000000"/>
            </w:tcBorders>
            <w:vAlign w:val="center"/>
          </w:tcPr>
          <w:p w14:paraId="2E184693" w14:textId="77777777" w:rsidR="007128B4" w:rsidRDefault="00000000">
            <w:pPr>
              <w:spacing w:line="300" w:lineRule="exact"/>
              <w:jc w:val="left"/>
              <w:rPr>
                <w:rFonts w:ascii="方正书宋_GBK" w:eastAsia="方正书宋_GBK"/>
              </w:rPr>
            </w:pPr>
            <w:r>
              <w:rPr>
                <w:rFonts w:ascii="方正书宋_GBK" w:eastAsia="方正书宋_GBK" w:hint="eastAsia"/>
              </w:rPr>
              <w:t>用于支付征地和拆迁补偿款</w:t>
            </w:r>
          </w:p>
        </w:tc>
      </w:tr>
      <w:tr w:rsidR="007128B4" w14:paraId="74D2E7B1" w14:textId="77777777">
        <w:trPr>
          <w:trHeight w:val="369"/>
          <w:jc w:val="center"/>
        </w:trPr>
        <w:tc>
          <w:tcPr>
            <w:tcW w:w="1134" w:type="dxa"/>
            <w:vMerge w:val="restart"/>
            <w:vAlign w:val="center"/>
          </w:tcPr>
          <w:p w14:paraId="767E01E3" w14:textId="77777777" w:rsidR="007128B4" w:rsidRDefault="00000000">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tcBorders>
              <w:left w:val="single" w:sz="6" w:space="0" w:color="000000"/>
            </w:tcBorders>
            <w:vAlign w:val="center"/>
          </w:tcPr>
          <w:p w14:paraId="5B1B6590" w14:textId="77777777" w:rsidR="007128B4" w:rsidRDefault="00000000">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tcBorders>
              <w:left w:val="single" w:sz="6" w:space="0" w:color="000000"/>
            </w:tcBorders>
            <w:vAlign w:val="center"/>
          </w:tcPr>
          <w:p w14:paraId="45142825" w14:textId="77777777" w:rsidR="007128B4" w:rsidRDefault="00000000">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tcBorders>
              <w:left w:val="single" w:sz="6" w:space="0" w:color="000000"/>
            </w:tcBorders>
            <w:vAlign w:val="center"/>
          </w:tcPr>
          <w:p w14:paraId="3154DD52" w14:textId="77777777" w:rsidR="007128B4" w:rsidRDefault="00000000">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tcBorders>
              <w:left w:val="single" w:sz="6" w:space="0" w:color="000000"/>
            </w:tcBorders>
            <w:vAlign w:val="center"/>
          </w:tcPr>
          <w:p w14:paraId="1FBB7060" w14:textId="77777777" w:rsidR="007128B4" w:rsidRDefault="00000000">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7128B4" w14:paraId="14066324" w14:textId="77777777">
        <w:trPr>
          <w:trHeight w:val="369"/>
          <w:jc w:val="center"/>
        </w:trPr>
        <w:tc>
          <w:tcPr>
            <w:tcW w:w="1134" w:type="dxa"/>
            <w:vMerge/>
            <w:tcBorders>
              <w:bottom w:val="single" w:sz="6" w:space="0" w:color="000000"/>
            </w:tcBorders>
            <w:vAlign w:val="center"/>
          </w:tcPr>
          <w:p w14:paraId="5A0F62D1" w14:textId="77777777" w:rsidR="007128B4" w:rsidRDefault="007128B4"/>
        </w:tc>
        <w:tc>
          <w:tcPr>
            <w:tcW w:w="2410" w:type="dxa"/>
            <w:gridSpan w:val="2"/>
            <w:tcBorders>
              <w:bottom w:val="single" w:sz="6" w:space="0" w:color="000000"/>
            </w:tcBorders>
            <w:vAlign w:val="center"/>
          </w:tcPr>
          <w:p w14:paraId="1B4ECCF6" w14:textId="77777777" w:rsidR="007128B4" w:rsidRDefault="00000000">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14:paraId="3919B576" w14:textId="77777777" w:rsidR="007128B4" w:rsidRDefault="00000000">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14:paraId="2A533D45" w14:textId="77777777" w:rsidR="007128B4" w:rsidRDefault="00000000">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14:paraId="56624BE5" w14:textId="77777777" w:rsidR="007128B4" w:rsidRDefault="00000000">
            <w:pPr>
              <w:spacing w:line="300" w:lineRule="exact"/>
              <w:jc w:val="center"/>
              <w:rPr>
                <w:rFonts w:ascii="方正书宋_GBK" w:eastAsia="方正书宋_GBK"/>
              </w:rPr>
            </w:pPr>
            <w:r>
              <w:rPr>
                <w:rFonts w:ascii="方正书宋_GBK" w:eastAsia="方正书宋_GBK"/>
              </w:rPr>
              <w:t>100.00%</w:t>
            </w:r>
          </w:p>
        </w:tc>
      </w:tr>
      <w:tr w:rsidR="007128B4" w14:paraId="31D9F305" w14:textId="77777777">
        <w:trPr>
          <w:trHeight w:val="369"/>
          <w:jc w:val="center"/>
        </w:trPr>
        <w:tc>
          <w:tcPr>
            <w:tcW w:w="1134" w:type="dxa"/>
            <w:tcBorders>
              <w:bottom w:val="nil"/>
            </w:tcBorders>
            <w:vAlign w:val="center"/>
          </w:tcPr>
          <w:p w14:paraId="5416127A" w14:textId="77777777" w:rsidR="007128B4" w:rsidRDefault="00000000">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14:paraId="6DCFA736" w14:textId="77777777" w:rsidR="007128B4" w:rsidRDefault="00000000">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支付征地补偿款，确保信访稳定</w:t>
            </w:r>
          </w:p>
          <w:p w14:paraId="524EBB1A" w14:textId="77777777" w:rsidR="007128B4" w:rsidRDefault="00000000">
            <w:pPr>
              <w:spacing w:line="300" w:lineRule="exact"/>
              <w:jc w:val="left"/>
              <w:rPr>
                <w:rFonts w:ascii="方正书宋_GBK" w:eastAsia="方正书宋_GBK"/>
              </w:rPr>
            </w:pPr>
            <w:r>
              <w:rPr>
                <w:rFonts w:ascii="方正书宋_GBK" w:eastAsia="方正书宋_GBK"/>
              </w:rPr>
              <w:t>2.</w:t>
            </w:r>
            <w:r>
              <w:rPr>
                <w:rFonts w:ascii="方正书宋_GBK" w:eastAsia="方正书宋_GBK" w:hint="eastAsia"/>
              </w:rPr>
              <w:t>支付拆迁补偿款，确保信访稳定</w:t>
            </w:r>
          </w:p>
          <w:p w14:paraId="316CB148" w14:textId="77777777" w:rsidR="007128B4" w:rsidRDefault="00000000">
            <w:pPr>
              <w:spacing w:line="300" w:lineRule="exact"/>
              <w:jc w:val="left"/>
              <w:rPr>
                <w:rFonts w:ascii="方正书宋_GBK" w:eastAsia="方正书宋_GBK"/>
              </w:rPr>
            </w:pPr>
            <w:r>
              <w:rPr>
                <w:rFonts w:ascii="方正书宋_GBK" w:eastAsia="方正书宋_GBK"/>
              </w:rPr>
              <w:t>3.</w:t>
            </w:r>
            <w:r>
              <w:rPr>
                <w:rFonts w:ascii="方正书宋_GBK" w:eastAsia="方正书宋_GBK" w:hint="eastAsia"/>
              </w:rPr>
              <w:t>支付征地和拆迁补偿确保土地收储顺利进行</w:t>
            </w:r>
          </w:p>
        </w:tc>
      </w:tr>
    </w:tbl>
    <w:p w14:paraId="114CD4D2" w14:textId="77777777" w:rsidR="007128B4" w:rsidRDefault="00000000">
      <w:pPr>
        <w:spacing w:line="14" w:lineRule="exact"/>
        <w:jc w:val="center"/>
        <w:rPr>
          <w:rFonts w:hAnsi="宋体" w:hint="eastAsia"/>
        </w:rPr>
      </w:pPr>
      <w:r>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2891"/>
        <w:gridCol w:w="1276"/>
        <w:gridCol w:w="1701"/>
      </w:tblGrid>
      <w:tr w:rsidR="007128B4" w14:paraId="2556B5C6" w14:textId="77777777">
        <w:trPr>
          <w:cantSplit/>
          <w:trHeight w:val="397"/>
          <w:tblHeader/>
          <w:jc w:val="center"/>
        </w:trPr>
        <w:tc>
          <w:tcPr>
            <w:tcW w:w="1134" w:type="dxa"/>
            <w:vAlign w:val="center"/>
          </w:tcPr>
          <w:p w14:paraId="4B8D3323" w14:textId="77777777" w:rsidR="007128B4" w:rsidRDefault="00000000">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14:paraId="02EF9E0F" w14:textId="77777777" w:rsidR="007128B4" w:rsidRDefault="00000000">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14:paraId="3D8F5ED8" w14:textId="77777777" w:rsidR="007128B4" w:rsidRDefault="00000000">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14:paraId="4036638E" w14:textId="77777777" w:rsidR="007128B4" w:rsidRDefault="00000000">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14:paraId="01961C53"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14:paraId="76C9588B"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指标值确定依据</w:t>
            </w:r>
          </w:p>
        </w:tc>
      </w:tr>
      <w:tr w:rsidR="007128B4" w14:paraId="048DDA91" w14:textId="77777777">
        <w:trPr>
          <w:cantSplit/>
          <w:trHeight w:val="369"/>
          <w:jc w:val="center"/>
        </w:trPr>
        <w:tc>
          <w:tcPr>
            <w:tcW w:w="1134" w:type="dxa"/>
            <w:vMerge w:val="restart"/>
            <w:vAlign w:val="center"/>
          </w:tcPr>
          <w:p w14:paraId="0A8833E4" w14:textId="77777777" w:rsidR="007128B4" w:rsidRDefault="00000000">
            <w:pPr>
              <w:spacing w:line="300" w:lineRule="exact"/>
              <w:jc w:val="center"/>
              <w:rPr>
                <w:rFonts w:ascii="方正书宋_GBK" w:eastAsia="方正书宋_GBK"/>
              </w:rPr>
            </w:pPr>
            <w:r>
              <w:rPr>
                <w:rFonts w:ascii="方正书宋_GBK" w:eastAsia="方正书宋_GBK" w:hint="eastAsia"/>
              </w:rPr>
              <w:t>产出指标</w:t>
            </w:r>
          </w:p>
        </w:tc>
        <w:tc>
          <w:tcPr>
            <w:tcW w:w="1134" w:type="dxa"/>
            <w:tcBorders>
              <w:left w:val="single" w:sz="6" w:space="0" w:color="000000"/>
            </w:tcBorders>
            <w:vAlign w:val="center"/>
          </w:tcPr>
          <w:p w14:paraId="263B65D5" w14:textId="77777777" w:rsidR="007128B4" w:rsidRDefault="00000000">
            <w:pPr>
              <w:spacing w:line="300" w:lineRule="exact"/>
              <w:jc w:val="left"/>
              <w:rPr>
                <w:rFonts w:ascii="方正书宋_GBK" w:eastAsia="方正书宋_GBK"/>
              </w:rPr>
            </w:pPr>
            <w:r>
              <w:rPr>
                <w:rFonts w:ascii="方正书宋_GBK" w:eastAsia="方正书宋_GBK" w:hint="eastAsia"/>
              </w:rPr>
              <w:t>质量指标</w:t>
            </w:r>
          </w:p>
        </w:tc>
        <w:tc>
          <w:tcPr>
            <w:tcW w:w="1276" w:type="dxa"/>
            <w:tcBorders>
              <w:left w:val="single" w:sz="6" w:space="0" w:color="000000"/>
            </w:tcBorders>
            <w:vAlign w:val="center"/>
          </w:tcPr>
          <w:p w14:paraId="4FBE521A" w14:textId="77777777" w:rsidR="007128B4" w:rsidRDefault="00000000">
            <w:pPr>
              <w:spacing w:line="300" w:lineRule="exact"/>
              <w:jc w:val="left"/>
              <w:rPr>
                <w:rFonts w:ascii="方正书宋_GBK" w:eastAsia="方正书宋_GBK"/>
              </w:rPr>
            </w:pPr>
            <w:r>
              <w:rPr>
                <w:rFonts w:ascii="方正书宋_GBK" w:eastAsia="方正书宋_GBK" w:hint="eastAsia"/>
              </w:rPr>
              <w:t>资金发放率</w:t>
            </w:r>
          </w:p>
        </w:tc>
        <w:tc>
          <w:tcPr>
            <w:tcW w:w="2891" w:type="dxa"/>
            <w:tcBorders>
              <w:left w:val="single" w:sz="6" w:space="0" w:color="000000"/>
            </w:tcBorders>
            <w:vAlign w:val="center"/>
          </w:tcPr>
          <w:p w14:paraId="5360925A" w14:textId="77777777" w:rsidR="007128B4" w:rsidRDefault="00000000">
            <w:pPr>
              <w:spacing w:line="300" w:lineRule="exact"/>
              <w:jc w:val="left"/>
              <w:rPr>
                <w:rFonts w:ascii="方正书宋_GBK" w:eastAsia="方正书宋_GBK"/>
              </w:rPr>
            </w:pPr>
            <w:r>
              <w:rPr>
                <w:rFonts w:ascii="方正书宋_GBK" w:eastAsia="方正书宋_GBK" w:hint="eastAsia"/>
              </w:rPr>
              <w:t>资金足额发放</w:t>
            </w:r>
          </w:p>
        </w:tc>
        <w:tc>
          <w:tcPr>
            <w:tcW w:w="1276" w:type="dxa"/>
            <w:tcBorders>
              <w:left w:val="single" w:sz="6" w:space="0" w:color="000000"/>
            </w:tcBorders>
            <w:vAlign w:val="center"/>
          </w:tcPr>
          <w:p w14:paraId="3ADB578B"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85</w:t>
            </w:r>
            <w:r>
              <w:rPr>
                <w:rFonts w:ascii="方正书宋_GBK" w:eastAsia="方正书宋_GBK" w:hint="eastAsia"/>
              </w:rPr>
              <w:t>资金发放率</w:t>
            </w:r>
          </w:p>
        </w:tc>
        <w:tc>
          <w:tcPr>
            <w:tcW w:w="1701" w:type="dxa"/>
            <w:tcBorders>
              <w:left w:val="single" w:sz="6" w:space="0" w:color="000000"/>
            </w:tcBorders>
            <w:vAlign w:val="center"/>
          </w:tcPr>
          <w:p w14:paraId="0BBA48F7"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596F6069" w14:textId="77777777">
        <w:trPr>
          <w:cantSplit/>
          <w:trHeight w:val="369"/>
          <w:jc w:val="center"/>
        </w:trPr>
        <w:tc>
          <w:tcPr>
            <w:tcW w:w="1134" w:type="dxa"/>
            <w:vMerge/>
            <w:vAlign w:val="center"/>
          </w:tcPr>
          <w:p w14:paraId="51068DF1" w14:textId="77777777" w:rsidR="007128B4" w:rsidRDefault="007128B4"/>
        </w:tc>
        <w:tc>
          <w:tcPr>
            <w:tcW w:w="1134" w:type="dxa"/>
            <w:tcBorders>
              <w:left w:val="single" w:sz="6" w:space="0" w:color="000000"/>
            </w:tcBorders>
            <w:vAlign w:val="center"/>
          </w:tcPr>
          <w:p w14:paraId="03804945" w14:textId="77777777" w:rsidR="007128B4" w:rsidRDefault="00000000">
            <w:pPr>
              <w:spacing w:line="300" w:lineRule="exact"/>
              <w:jc w:val="left"/>
              <w:rPr>
                <w:rFonts w:ascii="方正书宋_GBK" w:eastAsia="方正书宋_GBK"/>
              </w:rPr>
            </w:pPr>
            <w:r>
              <w:rPr>
                <w:rFonts w:ascii="方正书宋_GBK" w:eastAsia="方正书宋_GBK" w:hint="eastAsia"/>
              </w:rPr>
              <w:t>时效指标</w:t>
            </w:r>
          </w:p>
        </w:tc>
        <w:tc>
          <w:tcPr>
            <w:tcW w:w="1276" w:type="dxa"/>
            <w:tcBorders>
              <w:left w:val="single" w:sz="6" w:space="0" w:color="000000"/>
            </w:tcBorders>
            <w:vAlign w:val="center"/>
          </w:tcPr>
          <w:p w14:paraId="6B879310" w14:textId="77777777" w:rsidR="007128B4" w:rsidRDefault="00000000">
            <w:pPr>
              <w:spacing w:line="300" w:lineRule="exact"/>
              <w:jc w:val="left"/>
              <w:rPr>
                <w:rFonts w:ascii="方正书宋_GBK" w:eastAsia="方正书宋_GBK"/>
              </w:rPr>
            </w:pPr>
            <w:r>
              <w:rPr>
                <w:rFonts w:ascii="方正书宋_GBK" w:eastAsia="方正书宋_GBK" w:hint="eastAsia"/>
              </w:rPr>
              <w:t>各项目计划完成及时率</w:t>
            </w:r>
          </w:p>
        </w:tc>
        <w:tc>
          <w:tcPr>
            <w:tcW w:w="2891" w:type="dxa"/>
            <w:tcBorders>
              <w:left w:val="single" w:sz="6" w:space="0" w:color="000000"/>
            </w:tcBorders>
            <w:vAlign w:val="center"/>
          </w:tcPr>
          <w:p w14:paraId="4B21B317" w14:textId="77777777" w:rsidR="007128B4" w:rsidRDefault="00000000">
            <w:pPr>
              <w:spacing w:line="300" w:lineRule="exact"/>
              <w:jc w:val="left"/>
              <w:rPr>
                <w:rFonts w:ascii="方正书宋_GBK" w:eastAsia="方正书宋_GBK"/>
              </w:rPr>
            </w:pPr>
            <w:r>
              <w:rPr>
                <w:rFonts w:ascii="方正书宋_GBK" w:eastAsia="方正书宋_GBK" w:hint="eastAsia"/>
              </w:rPr>
              <w:t>各项目按照计划完成任务及时率</w:t>
            </w:r>
          </w:p>
        </w:tc>
        <w:tc>
          <w:tcPr>
            <w:tcW w:w="1276" w:type="dxa"/>
            <w:tcBorders>
              <w:left w:val="single" w:sz="6" w:space="0" w:color="000000"/>
            </w:tcBorders>
            <w:vAlign w:val="center"/>
          </w:tcPr>
          <w:p w14:paraId="66E050F2"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85</w:t>
            </w:r>
            <w:r>
              <w:rPr>
                <w:rFonts w:ascii="方正书宋_GBK" w:eastAsia="方正书宋_GBK" w:hint="eastAsia"/>
              </w:rPr>
              <w:t>各项目计划完成及时率</w:t>
            </w:r>
          </w:p>
        </w:tc>
        <w:tc>
          <w:tcPr>
            <w:tcW w:w="1701" w:type="dxa"/>
            <w:tcBorders>
              <w:left w:val="single" w:sz="6" w:space="0" w:color="000000"/>
            </w:tcBorders>
            <w:vAlign w:val="center"/>
          </w:tcPr>
          <w:p w14:paraId="468E3AB7"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01F0ADD5" w14:textId="77777777">
        <w:trPr>
          <w:cantSplit/>
          <w:trHeight w:val="369"/>
          <w:jc w:val="center"/>
        </w:trPr>
        <w:tc>
          <w:tcPr>
            <w:tcW w:w="1134" w:type="dxa"/>
            <w:vMerge w:val="restart"/>
            <w:vAlign w:val="center"/>
          </w:tcPr>
          <w:p w14:paraId="20D2857F" w14:textId="77777777" w:rsidR="007128B4" w:rsidRDefault="00000000">
            <w:pPr>
              <w:spacing w:line="300" w:lineRule="exact"/>
              <w:jc w:val="center"/>
              <w:rPr>
                <w:rFonts w:ascii="方正书宋_GBK" w:eastAsia="方正书宋_GBK"/>
              </w:rPr>
            </w:pPr>
            <w:r>
              <w:rPr>
                <w:rFonts w:ascii="方正书宋_GBK" w:eastAsia="方正书宋_GBK" w:hint="eastAsia"/>
              </w:rPr>
              <w:t>效益指标</w:t>
            </w:r>
          </w:p>
        </w:tc>
        <w:tc>
          <w:tcPr>
            <w:tcW w:w="1134" w:type="dxa"/>
            <w:tcBorders>
              <w:left w:val="single" w:sz="6" w:space="0" w:color="000000"/>
            </w:tcBorders>
            <w:vAlign w:val="center"/>
          </w:tcPr>
          <w:p w14:paraId="47581B73" w14:textId="77777777" w:rsidR="007128B4" w:rsidRDefault="00000000">
            <w:pPr>
              <w:spacing w:line="300" w:lineRule="exact"/>
              <w:jc w:val="left"/>
              <w:rPr>
                <w:rFonts w:ascii="方正书宋_GBK" w:eastAsia="方正书宋_GBK"/>
              </w:rPr>
            </w:pPr>
            <w:r>
              <w:rPr>
                <w:rFonts w:ascii="方正书宋_GBK" w:eastAsia="方正书宋_GBK" w:hint="eastAsia"/>
              </w:rPr>
              <w:t>社会效益指标</w:t>
            </w:r>
          </w:p>
        </w:tc>
        <w:tc>
          <w:tcPr>
            <w:tcW w:w="1276" w:type="dxa"/>
            <w:tcBorders>
              <w:left w:val="single" w:sz="6" w:space="0" w:color="000000"/>
            </w:tcBorders>
            <w:vAlign w:val="center"/>
          </w:tcPr>
          <w:p w14:paraId="1A21DB1A" w14:textId="77777777" w:rsidR="007128B4" w:rsidRDefault="00000000">
            <w:pPr>
              <w:spacing w:line="300" w:lineRule="exact"/>
              <w:jc w:val="left"/>
              <w:rPr>
                <w:rFonts w:ascii="方正书宋_GBK" w:eastAsia="方正书宋_GBK"/>
              </w:rPr>
            </w:pPr>
            <w:r>
              <w:rPr>
                <w:rFonts w:ascii="方正书宋_GBK" w:eastAsia="方正书宋_GBK" w:hint="eastAsia"/>
              </w:rPr>
              <w:t>按时发放率</w:t>
            </w:r>
          </w:p>
        </w:tc>
        <w:tc>
          <w:tcPr>
            <w:tcW w:w="2891" w:type="dxa"/>
            <w:tcBorders>
              <w:left w:val="single" w:sz="6" w:space="0" w:color="000000"/>
            </w:tcBorders>
            <w:vAlign w:val="center"/>
          </w:tcPr>
          <w:p w14:paraId="1FDF437F" w14:textId="77777777" w:rsidR="007128B4" w:rsidRDefault="00000000">
            <w:pPr>
              <w:spacing w:line="300" w:lineRule="exact"/>
              <w:jc w:val="left"/>
              <w:rPr>
                <w:rFonts w:ascii="方正书宋_GBK" w:eastAsia="方正书宋_GBK"/>
              </w:rPr>
            </w:pPr>
            <w:r>
              <w:rPr>
                <w:rFonts w:ascii="方正书宋_GBK" w:eastAsia="方正书宋_GBK" w:hint="eastAsia"/>
              </w:rPr>
              <w:t>按时发放率</w:t>
            </w:r>
          </w:p>
        </w:tc>
        <w:tc>
          <w:tcPr>
            <w:tcW w:w="1276" w:type="dxa"/>
            <w:tcBorders>
              <w:left w:val="single" w:sz="6" w:space="0" w:color="000000"/>
            </w:tcBorders>
            <w:vAlign w:val="center"/>
          </w:tcPr>
          <w:p w14:paraId="532D2AD0"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85</w:t>
            </w:r>
            <w:r>
              <w:rPr>
                <w:rFonts w:ascii="方正书宋_GBK" w:eastAsia="方正书宋_GBK" w:hint="eastAsia"/>
              </w:rPr>
              <w:t>按时发放率</w:t>
            </w:r>
          </w:p>
        </w:tc>
        <w:tc>
          <w:tcPr>
            <w:tcW w:w="1701" w:type="dxa"/>
            <w:tcBorders>
              <w:left w:val="single" w:sz="6" w:space="0" w:color="000000"/>
            </w:tcBorders>
            <w:vAlign w:val="center"/>
          </w:tcPr>
          <w:p w14:paraId="06D058F0"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24D139CB" w14:textId="77777777">
        <w:trPr>
          <w:cantSplit/>
          <w:trHeight w:val="369"/>
          <w:jc w:val="center"/>
        </w:trPr>
        <w:tc>
          <w:tcPr>
            <w:tcW w:w="1134" w:type="dxa"/>
            <w:vMerge/>
            <w:vAlign w:val="center"/>
          </w:tcPr>
          <w:p w14:paraId="0949722A" w14:textId="77777777" w:rsidR="007128B4" w:rsidRDefault="007128B4"/>
        </w:tc>
        <w:tc>
          <w:tcPr>
            <w:tcW w:w="1134" w:type="dxa"/>
            <w:tcBorders>
              <w:left w:val="single" w:sz="6" w:space="0" w:color="000000"/>
            </w:tcBorders>
            <w:vAlign w:val="center"/>
          </w:tcPr>
          <w:p w14:paraId="61AD680F" w14:textId="77777777" w:rsidR="007128B4" w:rsidRDefault="00000000">
            <w:pPr>
              <w:spacing w:line="300" w:lineRule="exact"/>
              <w:jc w:val="left"/>
              <w:rPr>
                <w:rFonts w:ascii="方正书宋_GBK" w:eastAsia="方正书宋_GBK"/>
              </w:rPr>
            </w:pPr>
            <w:r>
              <w:rPr>
                <w:rFonts w:ascii="方正书宋_GBK" w:eastAsia="方正书宋_GBK" w:hint="eastAsia"/>
              </w:rPr>
              <w:t>可持续影响指标</w:t>
            </w:r>
          </w:p>
        </w:tc>
        <w:tc>
          <w:tcPr>
            <w:tcW w:w="1276" w:type="dxa"/>
            <w:tcBorders>
              <w:left w:val="single" w:sz="6" w:space="0" w:color="000000"/>
            </w:tcBorders>
            <w:vAlign w:val="center"/>
          </w:tcPr>
          <w:p w14:paraId="547DFE20" w14:textId="77777777" w:rsidR="007128B4" w:rsidRDefault="00000000">
            <w:pPr>
              <w:spacing w:line="300" w:lineRule="exact"/>
              <w:jc w:val="left"/>
              <w:rPr>
                <w:rFonts w:ascii="方正书宋_GBK" w:eastAsia="方正书宋_GBK"/>
              </w:rPr>
            </w:pPr>
            <w:r>
              <w:rPr>
                <w:rFonts w:ascii="方正书宋_GBK" w:eastAsia="方正书宋_GBK" w:hint="eastAsia"/>
              </w:rPr>
              <w:t>降低信访率</w:t>
            </w:r>
          </w:p>
        </w:tc>
        <w:tc>
          <w:tcPr>
            <w:tcW w:w="2891" w:type="dxa"/>
            <w:tcBorders>
              <w:left w:val="single" w:sz="6" w:space="0" w:color="000000"/>
            </w:tcBorders>
            <w:vAlign w:val="center"/>
          </w:tcPr>
          <w:p w14:paraId="008AF7C2" w14:textId="77777777" w:rsidR="007128B4" w:rsidRDefault="00000000">
            <w:pPr>
              <w:spacing w:line="300" w:lineRule="exact"/>
              <w:jc w:val="left"/>
              <w:rPr>
                <w:rFonts w:ascii="方正书宋_GBK" w:eastAsia="方正书宋_GBK"/>
              </w:rPr>
            </w:pPr>
            <w:r>
              <w:rPr>
                <w:rFonts w:ascii="方正书宋_GBK" w:eastAsia="方正书宋_GBK" w:hint="eastAsia"/>
              </w:rPr>
              <w:t>降低信访率</w:t>
            </w:r>
          </w:p>
        </w:tc>
        <w:tc>
          <w:tcPr>
            <w:tcW w:w="1276" w:type="dxa"/>
            <w:tcBorders>
              <w:left w:val="single" w:sz="6" w:space="0" w:color="000000"/>
            </w:tcBorders>
            <w:vAlign w:val="center"/>
          </w:tcPr>
          <w:p w14:paraId="6E4F70B1"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60</w:t>
            </w:r>
            <w:r>
              <w:rPr>
                <w:rFonts w:ascii="方正书宋_GBK" w:eastAsia="方正书宋_GBK" w:hint="eastAsia"/>
              </w:rPr>
              <w:t>降低信访率</w:t>
            </w:r>
          </w:p>
        </w:tc>
        <w:tc>
          <w:tcPr>
            <w:tcW w:w="1701" w:type="dxa"/>
            <w:tcBorders>
              <w:left w:val="single" w:sz="6" w:space="0" w:color="000000"/>
            </w:tcBorders>
            <w:vAlign w:val="center"/>
          </w:tcPr>
          <w:p w14:paraId="78A31E60"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5D3F4BE3" w14:textId="77777777">
        <w:trPr>
          <w:cantSplit/>
          <w:trHeight w:val="369"/>
          <w:jc w:val="center"/>
        </w:trPr>
        <w:tc>
          <w:tcPr>
            <w:tcW w:w="1134" w:type="dxa"/>
            <w:vAlign w:val="center"/>
          </w:tcPr>
          <w:p w14:paraId="09A2F066" w14:textId="77777777" w:rsidR="007128B4" w:rsidRDefault="00000000">
            <w:pPr>
              <w:spacing w:line="300" w:lineRule="exact"/>
              <w:jc w:val="center"/>
              <w:rPr>
                <w:rFonts w:ascii="方正书宋_GBK" w:eastAsia="方正书宋_GBK"/>
              </w:rPr>
            </w:pPr>
            <w:r>
              <w:rPr>
                <w:rFonts w:ascii="方正书宋_GBK" w:eastAsia="方正书宋_GBK" w:hint="eastAsia"/>
              </w:rPr>
              <w:t>满意度指标</w:t>
            </w:r>
          </w:p>
        </w:tc>
        <w:tc>
          <w:tcPr>
            <w:tcW w:w="1134" w:type="dxa"/>
            <w:tcBorders>
              <w:left w:val="single" w:sz="6" w:space="0" w:color="000000"/>
            </w:tcBorders>
            <w:vAlign w:val="center"/>
          </w:tcPr>
          <w:p w14:paraId="4AED2FC1"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服务对象满意度指标</w:t>
            </w:r>
          </w:p>
        </w:tc>
        <w:tc>
          <w:tcPr>
            <w:tcW w:w="1276" w:type="dxa"/>
            <w:tcBorders>
              <w:left w:val="single" w:sz="6" w:space="0" w:color="000000"/>
            </w:tcBorders>
            <w:vAlign w:val="center"/>
          </w:tcPr>
          <w:p w14:paraId="084DC985"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服务对象满意度指标</w:t>
            </w:r>
          </w:p>
        </w:tc>
        <w:tc>
          <w:tcPr>
            <w:tcW w:w="2891" w:type="dxa"/>
            <w:tcBorders>
              <w:left w:val="single" w:sz="6" w:space="0" w:color="000000"/>
            </w:tcBorders>
            <w:vAlign w:val="center"/>
          </w:tcPr>
          <w:p w14:paraId="2B38B4F5"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w:t>
            </w:r>
          </w:p>
        </w:tc>
        <w:tc>
          <w:tcPr>
            <w:tcW w:w="1276" w:type="dxa"/>
            <w:tcBorders>
              <w:left w:val="single" w:sz="6" w:space="0" w:color="000000"/>
            </w:tcBorders>
            <w:vAlign w:val="center"/>
          </w:tcPr>
          <w:p w14:paraId="3982D2FA"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85</w:t>
            </w:r>
            <w:r>
              <w:rPr>
                <w:rFonts w:ascii="方正书宋_GBK" w:eastAsia="方正书宋_GBK" w:hint="eastAsia"/>
              </w:rPr>
              <w:t>服务对象满意度指标</w:t>
            </w:r>
          </w:p>
        </w:tc>
        <w:tc>
          <w:tcPr>
            <w:tcW w:w="1701" w:type="dxa"/>
            <w:tcBorders>
              <w:left w:val="single" w:sz="6" w:space="0" w:color="000000"/>
            </w:tcBorders>
            <w:vAlign w:val="center"/>
          </w:tcPr>
          <w:p w14:paraId="6AE48E98"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bl>
    <w:p w14:paraId="604F283E" w14:textId="77777777" w:rsidR="007128B4" w:rsidRDefault="007128B4">
      <w:pPr>
        <w:spacing w:line="300" w:lineRule="exact"/>
        <w:jc w:val="left"/>
        <w:sectPr w:rsidR="007128B4">
          <w:pgSz w:w="11907" w:h="16839"/>
          <w:pgMar w:top="1984" w:right="1304" w:bottom="1134" w:left="1304" w:header="851" w:footer="992" w:gutter="0"/>
          <w:cols w:space="425"/>
          <w:docGrid w:type="lines" w:linePitch="312"/>
        </w:sectPr>
      </w:pPr>
    </w:p>
    <w:p w14:paraId="57C7B820" w14:textId="77777777" w:rsidR="007128B4" w:rsidRDefault="007128B4">
      <w:pPr>
        <w:spacing w:line="300" w:lineRule="exact"/>
        <w:jc w:val="left"/>
      </w:pPr>
    </w:p>
    <w:p w14:paraId="23EF8928" w14:textId="77777777" w:rsidR="007128B4" w:rsidRDefault="00000000">
      <w:pPr>
        <w:ind w:firstLineChars="200" w:firstLine="562"/>
        <w:jc w:val="left"/>
        <w:outlineLvl w:val="3"/>
        <w:rPr>
          <w:rFonts w:hAnsi="宋体" w:hint="eastAsia"/>
          <w:b/>
          <w:sz w:val="28"/>
        </w:rPr>
      </w:pPr>
      <w:bookmarkStart w:id="5" w:name="_Toc65324262"/>
      <w:r>
        <w:rPr>
          <w:rFonts w:ascii="方正仿宋_GBK" w:eastAsia="方正仿宋_GBK" w:hint="eastAsia"/>
          <w:b/>
          <w:sz w:val="28"/>
        </w:rPr>
        <w:t>6.土地收储征地和拆迁补偿绩效目标表</w:t>
      </w:r>
      <w:bookmarkEnd w:id="5"/>
      <w:r>
        <w:rPr>
          <w:rFonts w:ascii="方正仿宋_GBK" w:eastAsia="方正仿宋_GBK"/>
          <w:b/>
          <w:vanish/>
          <w:sz w:val="28"/>
        </w:rPr>
        <w:t xml:space="preserve">{ </w:t>
      </w:r>
      <w:r>
        <w:rPr>
          <w:rFonts w:ascii="方正仿宋_GBK" w:eastAsia="方正仿宋_GBK" w:hint="eastAsia"/>
          <w:b/>
          <w:vanish/>
          <w:sz w:val="28"/>
        </w:rPr>
        <w:t>TC 6、土地收储征地和拆迁补偿绩效目标表 \f C \l 1</w:t>
      </w:r>
      <w:r>
        <w:rPr>
          <w:rFonts w:ascii="方正仿宋_GBK" w:eastAsia="方正仿宋_GBK"/>
          <w:b/>
          <w:vanish/>
          <w:sz w:val="28"/>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1587"/>
        <w:gridCol w:w="1304"/>
        <w:gridCol w:w="1276"/>
        <w:gridCol w:w="1701"/>
      </w:tblGrid>
      <w:tr w:rsidR="007128B4" w14:paraId="2375868F" w14:textId="77777777">
        <w:trPr>
          <w:trHeight w:val="397"/>
          <w:jc w:val="center"/>
        </w:trPr>
        <w:tc>
          <w:tcPr>
            <w:tcW w:w="7711" w:type="dxa"/>
            <w:gridSpan w:val="6"/>
            <w:tcBorders>
              <w:top w:val="single" w:sz="6" w:space="0" w:color="FFFFFF"/>
              <w:left w:val="single" w:sz="6" w:space="0" w:color="FFFFFF"/>
              <w:right w:val="single" w:sz="6" w:space="0" w:color="FFFFFF"/>
            </w:tcBorders>
            <w:vAlign w:val="center"/>
          </w:tcPr>
          <w:p w14:paraId="376D7BBA" w14:textId="77777777" w:rsidR="007128B4" w:rsidRDefault="00000000">
            <w:pPr>
              <w:spacing w:line="300" w:lineRule="exact"/>
              <w:jc w:val="left"/>
              <w:rPr>
                <w:rFonts w:ascii="方正书宋_GBK" w:eastAsia="方正书宋_GBK"/>
                <w:b/>
              </w:rPr>
            </w:pPr>
            <w:r>
              <w:rPr>
                <w:rFonts w:ascii="方正书宋_GBK" w:eastAsia="方正书宋_GBK"/>
                <w:b/>
              </w:rPr>
              <w:t>324005</w:t>
            </w:r>
            <w:r>
              <w:rPr>
                <w:rFonts w:ascii="方正书宋_GBK" w:eastAsia="方正书宋_GBK" w:hint="eastAsia"/>
                <w:b/>
              </w:rPr>
              <w:t>涞源县土地整理和收购储备中心</w:t>
            </w:r>
          </w:p>
        </w:tc>
        <w:tc>
          <w:tcPr>
            <w:tcW w:w="1701" w:type="dxa"/>
            <w:tcBorders>
              <w:top w:val="single" w:sz="6" w:space="0" w:color="FFFFFF"/>
              <w:left w:val="single" w:sz="6" w:space="0" w:color="FFFFFF"/>
              <w:right w:val="single" w:sz="6" w:space="0" w:color="FFFFFF"/>
            </w:tcBorders>
            <w:vAlign w:val="center"/>
          </w:tcPr>
          <w:p w14:paraId="7E30713F" w14:textId="77777777" w:rsidR="007128B4" w:rsidRDefault="00000000">
            <w:pPr>
              <w:spacing w:line="300" w:lineRule="exact"/>
              <w:jc w:val="right"/>
              <w:rPr>
                <w:rFonts w:ascii="方正书宋_GBK" w:eastAsia="方正书宋_GBK"/>
              </w:rPr>
            </w:pPr>
            <w:r>
              <w:rPr>
                <w:rFonts w:ascii="方正书宋_GBK" w:eastAsia="方正书宋_GBK" w:hint="eastAsia"/>
              </w:rPr>
              <w:t>单位：万元</w:t>
            </w:r>
          </w:p>
        </w:tc>
      </w:tr>
      <w:tr w:rsidR="007128B4" w14:paraId="560CF081" w14:textId="77777777">
        <w:trPr>
          <w:trHeight w:val="369"/>
          <w:jc w:val="center"/>
        </w:trPr>
        <w:tc>
          <w:tcPr>
            <w:tcW w:w="1134" w:type="dxa"/>
            <w:vAlign w:val="center"/>
          </w:tcPr>
          <w:p w14:paraId="6EB7DB69" w14:textId="77777777" w:rsidR="007128B4" w:rsidRDefault="00000000">
            <w:pPr>
              <w:spacing w:line="300" w:lineRule="exact"/>
              <w:jc w:val="center"/>
              <w:rPr>
                <w:rFonts w:ascii="方正书宋_GBK" w:eastAsia="方正书宋_GBK"/>
                <w:b/>
              </w:rPr>
            </w:pPr>
            <w:r>
              <w:rPr>
                <w:rFonts w:ascii="方正书宋_GBK" w:eastAsia="方正书宋_GBK" w:hint="eastAsia"/>
                <w:b/>
              </w:rPr>
              <w:t>项目编码</w:t>
            </w:r>
          </w:p>
        </w:tc>
        <w:tc>
          <w:tcPr>
            <w:tcW w:w="2410" w:type="dxa"/>
            <w:gridSpan w:val="2"/>
            <w:tcBorders>
              <w:left w:val="single" w:sz="6" w:space="0" w:color="000000"/>
            </w:tcBorders>
            <w:vAlign w:val="center"/>
          </w:tcPr>
          <w:p w14:paraId="1E694594" w14:textId="77777777" w:rsidR="007128B4" w:rsidRDefault="00000000">
            <w:pPr>
              <w:spacing w:line="300" w:lineRule="exact"/>
              <w:jc w:val="left"/>
              <w:rPr>
                <w:rFonts w:ascii="方正书宋_GBK" w:eastAsia="方正书宋_GBK"/>
              </w:rPr>
            </w:pPr>
            <w:r>
              <w:rPr>
                <w:rFonts w:ascii="方正书宋_GBK" w:eastAsia="方正书宋_GBK"/>
              </w:rPr>
              <w:t>13063021Q7L5NFELBLN4W</w:t>
            </w:r>
          </w:p>
        </w:tc>
        <w:tc>
          <w:tcPr>
            <w:tcW w:w="1587" w:type="dxa"/>
            <w:tcBorders>
              <w:left w:val="single" w:sz="6" w:space="0" w:color="000000"/>
            </w:tcBorders>
            <w:vAlign w:val="center"/>
          </w:tcPr>
          <w:p w14:paraId="479F111D" w14:textId="77777777" w:rsidR="007128B4" w:rsidRDefault="00000000">
            <w:pPr>
              <w:spacing w:line="300" w:lineRule="exact"/>
              <w:jc w:val="center"/>
              <w:rPr>
                <w:rFonts w:ascii="方正书宋_GBK" w:eastAsia="方正书宋_GBK"/>
                <w:b/>
              </w:rPr>
            </w:pPr>
            <w:r>
              <w:rPr>
                <w:rFonts w:ascii="方正书宋_GBK" w:eastAsia="方正书宋_GBK" w:hint="eastAsia"/>
                <w:b/>
              </w:rPr>
              <w:t>项目名称</w:t>
            </w:r>
          </w:p>
        </w:tc>
        <w:tc>
          <w:tcPr>
            <w:tcW w:w="4281" w:type="dxa"/>
            <w:gridSpan w:val="3"/>
            <w:tcBorders>
              <w:left w:val="single" w:sz="6" w:space="0" w:color="000000"/>
            </w:tcBorders>
            <w:vAlign w:val="center"/>
          </w:tcPr>
          <w:p w14:paraId="3C6050EA" w14:textId="77777777" w:rsidR="007128B4" w:rsidRDefault="00000000">
            <w:pPr>
              <w:spacing w:line="300" w:lineRule="exact"/>
              <w:jc w:val="left"/>
              <w:rPr>
                <w:rFonts w:ascii="方正书宋_GBK" w:eastAsia="方正书宋_GBK"/>
              </w:rPr>
            </w:pPr>
            <w:r>
              <w:rPr>
                <w:rFonts w:ascii="方正书宋_GBK" w:eastAsia="方正书宋_GBK" w:hint="eastAsia"/>
              </w:rPr>
              <w:t>土地收储征地和拆迁补偿</w:t>
            </w:r>
          </w:p>
        </w:tc>
      </w:tr>
      <w:tr w:rsidR="007128B4" w14:paraId="677A6D88" w14:textId="77777777">
        <w:trPr>
          <w:trHeight w:val="369"/>
          <w:jc w:val="center"/>
        </w:trPr>
        <w:tc>
          <w:tcPr>
            <w:tcW w:w="1134" w:type="dxa"/>
            <w:vMerge w:val="restart"/>
            <w:vAlign w:val="center"/>
          </w:tcPr>
          <w:p w14:paraId="49737A5A" w14:textId="77777777" w:rsidR="007128B4" w:rsidRDefault="00000000">
            <w:pPr>
              <w:spacing w:line="300" w:lineRule="exact"/>
              <w:jc w:val="center"/>
              <w:rPr>
                <w:rFonts w:ascii="方正书宋_GBK" w:eastAsia="方正书宋_GBK"/>
                <w:b/>
              </w:rPr>
            </w:pPr>
            <w:r>
              <w:rPr>
                <w:rFonts w:ascii="方正书宋_GBK" w:eastAsia="方正书宋_GBK" w:hint="eastAsia"/>
                <w:b/>
              </w:rPr>
              <w:t>预算规模及资金用途</w:t>
            </w:r>
          </w:p>
        </w:tc>
        <w:tc>
          <w:tcPr>
            <w:tcW w:w="1134" w:type="dxa"/>
            <w:tcBorders>
              <w:left w:val="single" w:sz="6" w:space="0" w:color="000000"/>
            </w:tcBorders>
            <w:vAlign w:val="center"/>
          </w:tcPr>
          <w:p w14:paraId="6E29A157" w14:textId="77777777" w:rsidR="007128B4" w:rsidRDefault="00000000">
            <w:pPr>
              <w:spacing w:line="300" w:lineRule="exact"/>
              <w:jc w:val="center"/>
              <w:rPr>
                <w:rFonts w:ascii="方正书宋_GBK" w:eastAsia="方正书宋_GBK"/>
                <w:b/>
              </w:rPr>
            </w:pPr>
            <w:r>
              <w:rPr>
                <w:rFonts w:ascii="方正书宋_GBK" w:eastAsia="方正书宋_GBK" w:hint="eastAsia"/>
                <w:b/>
              </w:rPr>
              <w:t>预算数</w:t>
            </w:r>
          </w:p>
        </w:tc>
        <w:tc>
          <w:tcPr>
            <w:tcW w:w="1276" w:type="dxa"/>
            <w:tcBorders>
              <w:left w:val="single" w:sz="6" w:space="0" w:color="000000"/>
            </w:tcBorders>
            <w:vAlign w:val="center"/>
          </w:tcPr>
          <w:p w14:paraId="4E1F6DDB" w14:textId="77777777" w:rsidR="007128B4" w:rsidRDefault="00000000">
            <w:pPr>
              <w:spacing w:line="300" w:lineRule="exact"/>
              <w:jc w:val="left"/>
              <w:rPr>
                <w:rFonts w:ascii="方正书宋_GBK" w:eastAsia="方正书宋_GBK"/>
              </w:rPr>
            </w:pPr>
            <w:r>
              <w:rPr>
                <w:rFonts w:ascii="方正书宋_GBK" w:eastAsia="方正书宋_GBK"/>
              </w:rPr>
              <w:t>2500.00</w:t>
            </w:r>
          </w:p>
        </w:tc>
        <w:tc>
          <w:tcPr>
            <w:tcW w:w="1587" w:type="dxa"/>
            <w:tcBorders>
              <w:left w:val="single" w:sz="6" w:space="0" w:color="000000"/>
            </w:tcBorders>
            <w:vAlign w:val="center"/>
          </w:tcPr>
          <w:p w14:paraId="26C65017" w14:textId="77777777" w:rsidR="007128B4" w:rsidRDefault="00000000">
            <w:pPr>
              <w:spacing w:line="300" w:lineRule="exact"/>
              <w:jc w:val="center"/>
              <w:rPr>
                <w:rFonts w:ascii="方正书宋_GBK" w:eastAsia="方正书宋_GBK"/>
                <w:b/>
              </w:rPr>
            </w:pPr>
            <w:r>
              <w:rPr>
                <w:rFonts w:ascii="方正书宋_GBK" w:eastAsia="方正书宋_GBK" w:hint="eastAsia"/>
                <w:b/>
              </w:rPr>
              <w:t>其中：财政资金</w:t>
            </w:r>
          </w:p>
        </w:tc>
        <w:tc>
          <w:tcPr>
            <w:tcW w:w="1304" w:type="dxa"/>
            <w:tcBorders>
              <w:left w:val="single" w:sz="6" w:space="0" w:color="000000"/>
            </w:tcBorders>
            <w:vAlign w:val="center"/>
          </w:tcPr>
          <w:p w14:paraId="20FB3A8E" w14:textId="77777777" w:rsidR="007128B4" w:rsidRDefault="00000000">
            <w:pPr>
              <w:spacing w:line="300" w:lineRule="exact"/>
              <w:jc w:val="left"/>
              <w:rPr>
                <w:rFonts w:ascii="方正书宋_GBK" w:eastAsia="方正书宋_GBK"/>
              </w:rPr>
            </w:pPr>
            <w:r>
              <w:rPr>
                <w:rFonts w:ascii="方正书宋_GBK" w:eastAsia="方正书宋_GBK"/>
              </w:rPr>
              <w:t>2500.00</w:t>
            </w:r>
          </w:p>
        </w:tc>
        <w:tc>
          <w:tcPr>
            <w:tcW w:w="1276" w:type="dxa"/>
            <w:tcBorders>
              <w:left w:val="single" w:sz="6" w:space="0" w:color="000000"/>
            </w:tcBorders>
            <w:vAlign w:val="center"/>
          </w:tcPr>
          <w:p w14:paraId="610215E7" w14:textId="77777777" w:rsidR="007128B4" w:rsidRDefault="00000000">
            <w:pPr>
              <w:spacing w:line="300" w:lineRule="exact"/>
              <w:jc w:val="center"/>
              <w:rPr>
                <w:rFonts w:ascii="方正书宋_GBK" w:eastAsia="方正书宋_GBK"/>
                <w:b/>
              </w:rPr>
            </w:pPr>
            <w:r>
              <w:rPr>
                <w:rFonts w:ascii="方正书宋_GBK" w:eastAsia="方正书宋_GBK" w:hint="eastAsia"/>
                <w:b/>
              </w:rPr>
              <w:t>其他资金</w:t>
            </w:r>
          </w:p>
        </w:tc>
        <w:tc>
          <w:tcPr>
            <w:tcW w:w="1701" w:type="dxa"/>
            <w:tcBorders>
              <w:left w:val="single" w:sz="6" w:space="0" w:color="000000"/>
            </w:tcBorders>
            <w:vAlign w:val="center"/>
          </w:tcPr>
          <w:p w14:paraId="280F213A" w14:textId="77777777" w:rsidR="007128B4" w:rsidRDefault="00000000">
            <w:pPr>
              <w:spacing w:line="300" w:lineRule="exact"/>
              <w:jc w:val="left"/>
              <w:rPr>
                <w:rFonts w:ascii="方正书宋_GBK" w:eastAsia="方正书宋_GBK"/>
              </w:rPr>
            </w:pPr>
            <w:r>
              <w:rPr>
                <w:rFonts w:ascii="方正书宋_GBK" w:eastAsia="方正书宋_GBK"/>
              </w:rPr>
              <w:t>0</w:t>
            </w:r>
          </w:p>
        </w:tc>
      </w:tr>
      <w:tr w:rsidR="007128B4" w14:paraId="7DDCA3C6" w14:textId="77777777">
        <w:trPr>
          <w:trHeight w:val="369"/>
          <w:jc w:val="center"/>
        </w:trPr>
        <w:tc>
          <w:tcPr>
            <w:tcW w:w="1134" w:type="dxa"/>
            <w:vMerge/>
            <w:vAlign w:val="center"/>
          </w:tcPr>
          <w:p w14:paraId="5EC8F4D6" w14:textId="77777777" w:rsidR="007128B4" w:rsidRDefault="007128B4"/>
        </w:tc>
        <w:tc>
          <w:tcPr>
            <w:tcW w:w="8278" w:type="dxa"/>
            <w:gridSpan w:val="6"/>
            <w:tcBorders>
              <w:left w:val="single" w:sz="6" w:space="0" w:color="000000"/>
            </w:tcBorders>
            <w:vAlign w:val="center"/>
          </w:tcPr>
          <w:p w14:paraId="5E65AE4D" w14:textId="77777777" w:rsidR="007128B4" w:rsidRDefault="00000000">
            <w:pPr>
              <w:spacing w:line="300" w:lineRule="exact"/>
              <w:jc w:val="left"/>
              <w:rPr>
                <w:rFonts w:ascii="方正书宋_GBK" w:eastAsia="方正书宋_GBK"/>
              </w:rPr>
            </w:pPr>
            <w:r>
              <w:rPr>
                <w:rFonts w:ascii="方正书宋_GBK" w:eastAsia="方正书宋_GBK" w:hint="eastAsia"/>
              </w:rPr>
              <w:t>用于支付土地收购储备的征地和拆迁补偿</w:t>
            </w:r>
          </w:p>
        </w:tc>
      </w:tr>
      <w:tr w:rsidR="007128B4" w14:paraId="54CFB978" w14:textId="77777777">
        <w:trPr>
          <w:trHeight w:val="369"/>
          <w:jc w:val="center"/>
        </w:trPr>
        <w:tc>
          <w:tcPr>
            <w:tcW w:w="1134" w:type="dxa"/>
            <w:vMerge w:val="restart"/>
            <w:vAlign w:val="center"/>
          </w:tcPr>
          <w:p w14:paraId="1483E109" w14:textId="77777777" w:rsidR="007128B4" w:rsidRDefault="00000000">
            <w:pPr>
              <w:spacing w:line="300" w:lineRule="exact"/>
              <w:jc w:val="center"/>
              <w:rPr>
                <w:rFonts w:ascii="方正书宋_GBK" w:eastAsia="方正书宋_GBK"/>
                <w:b/>
              </w:rPr>
            </w:pPr>
            <w:r>
              <w:rPr>
                <w:rFonts w:ascii="方正书宋_GBK" w:eastAsia="方正书宋_GBK" w:hint="eastAsia"/>
                <w:b/>
              </w:rPr>
              <w:t>资金支出计划（</w:t>
            </w:r>
            <w:r>
              <w:rPr>
                <w:rFonts w:ascii="方正书宋_GBK" w:eastAsia="方正书宋_GBK"/>
                <w:b/>
              </w:rPr>
              <w:t>%</w:t>
            </w:r>
            <w:r>
              <w:rPr>
                <w:rFonts w:ascii="方正书宋_GBK" w:eastAsia="方正书宋_GBK" w:hint="eastAsia"/>
                <w:b/>
              </w:rPr>
              <w:t>）</w:t>
            </w:r>
          </w:p>
        </w:tc>
        <w:tc>
          <w:tcPr>
            <w:tcW w:w="2410" w:type="dxa"/>
            <w:gridSpan w:val="2"/>
            <w:tcBorders>
              <w:left w:val="single" w:sz="6" w:space="0" w:color="000000"/>
            </w:tcBorders>
            <w:vAlign w:val="center"/>
          </w:tcPr>
          <w:p w14:paraId="225CE4B9" w14:textId="77777777" w:rsidR="007128B4" w:rsidRDefault="00000000">
            <w:pPr>
              <w:spacing w:line="300" w:lineRule="exact"/>
              <w:jc w:val="center"/>
              <w:rPr>
                <w:rFonts w:ascii="方正书宋_GBK" w:eastAsia="方正书宋_GBK"/>
                <w:b/>
              </w:rPr>
            </w:pPr>
            <w:r>
              <w:rPr>
                <w:rFonts w:ascii="方正书宋_GBK" w:eastAsia="方正书宋_GBK"/>
                <w:b/>
              </w:rPr>
              <w:t>3</w:t>
            </w:r>
            <w:r>
              <w:rPr>
                <w:rFonts w:ascii="方正书宋_GBK" w:eastAsia="方正书宋_GBK" w:hint="eastAsia"/>
                <w:b/>
              </w:rPr>
              <w:t>月底</w:t>
            </w:r>
          </w:p>
        </w:tc>
        <w:tc>
          <w:tcPr>
            <w:tcW w:w="1587" w:type="dxa"/>
            <w:tcBorders>
              <w:left w:val="single" w:sz="6" w:space="0" w:color="000000"/>
            </w:tcBorders>
            <w:vAlign w:val="center"/>
          </w:tcPr>
          <w:p w14:paraId="60BF4780" w14:textId="77777777" w:rsidR="007128B4" w:rsidRDefault="00000000">
            <w:pPr>
              <w:spacing w:line="300" w:lineRule="exact"/>
              <w:jc w:val="center"/>
              <w:rPr>
                <w:rFonts w:ascii="方正书宋_GBK" w:eastAsia="方正书宋_GBK"/>
                <w:b/>
              </w:rPr>
            </w:pPr>
            <w:r>
              <w:rPr>
                <w:rFonts w:ascii="方正书宋_GBK" w:eastAsia="方正书宋_GBK"/>
                <w:b/>
              </w:rPr>
              <w:t>6</w:t>
            </w:r>
            <w:r>
              <w:rPr>
                <w:rFonts w:ascii="方正书宋_GBK" w:eastAsia="方正书宋_GBK" w:hint="eastAsia"/>
                <w:b/>
              </w:rPr>
              <w:t>月底</w:t>
            </w:r>
          </w:p>
        </w:tc>
        <w:tc>
          <w:tcPr>
            <w:tcW w:w="1304" w:type="dxa"/>
            <w:tcBorders>
              <w:left w:val="single" w:sz="6" w:space="0" w:color="000000"/>
            </w:tcBorders>
            <w:vAlign w:val="center"/>
          </w:tcPr>
          <w:p w14:paraId="2526DF7B" w14:textId="77777777" w:rsidR="007128B4" w:rsidRDefault="00000000">
            <w:pPr>
              <w:spacing w:line="300" w:lineRule="exact"/>
              <w:jc w:val="center"/>
              <w:rPr>
                <w:rFonts w:ascii="方正书宋_GBK" w:eastAsia="方正书宋_GBK"/>
                <w:b/>
              </w:rPr>
            </w:pPr>
            <w:r>
              <w:rPr>
                <w:rFonts w:ascii="方正书宋_GBK" w:eastAsia="方正书宋_GBK"/>
                <w:b/>
              </w:rPr>
              <w:t>10</w:t>
            </w:r>
            <w:r>
              <w:rPr>
                <w:rFonts w:ascii="方正书宋_GBK" w:eastAsia="方正书宋_GBK" w:hint="eastAsia"/>
                <w:b/>
              </w:rPr>
              <w:t>月底</w:t>
            </w:r>
          </w:p>
        </w:tc>
        <w:tc>
          <w:tcPr>
            <w:tcW w:w="2977" w:type="dxa"/>
            <w:gridSpan w:val="2"/>
            <w:tcBorders>
              <w:left w:val="single" w:sz="6" w:space="0" w:color="000000"/>
            </w:tcBorders>
            <w:vAlign w:val="center"/>
          </w:tcPr>
          <w:p w14:paraId="5F582D53" w14:textId="77777777" w:rsidR="007128B4" w:rsidRDefault="00000000">
            <w:pPr>
              <w:spacing w:line="300" w:lineRule="exact"/>
              <w:jc w:val="center"/>
              <w:rPr>
                <w:rFonts w:ascii="方正书宋_GBK" w:eastAsia="方正书宋_GBK"/>
                <w:b/>
              </w:rPr>
            </w:pPr>
            <w:r>
              <w:rPr>
                <w:rFonts w:ascii="方正书宋_GBK" w:eastAsia="方正书宋_GBK"/>
                <w:b/>
              </w:rPr>
              <w:t>12</w:t>
            </w:r>
            <w:r>
              <w:rPr>
                <w:rFonts w:ascii="方正书宋_GBK" w:eastAsia="方正书宋_GBK" w:hint="eastAsia"/>
                <w:b/>
              </w:rPr>
              <w:t>月底</w:t>
            </w:r>
          </w:p>
        </w:tc>
      </w:tr>
      <w:tr w:rsidR="007128B4" w14:paraId="7ACF8162" w14:textId="77777777">
        <w:trPr>
          <w:trHeight w:val="369"/>
          <w:jc w:val="center"/>
        </w:trPr>
        <w:tc>
          <w:tcPr>
            <w:tcW w:w="1134" w:type="dxa"/>
            <w:vMerge/>
            <w:tcBorders>
              <w:bottom w:val="single" w:sz="6" w:space="0" w:color="000000"/>
            </w:tcBorders>
            <w:vAlign w:val="center"/>
          </w:tcPr>
          <w:p w14:paraId="400B1526" w14:textId="77777777" w:rsidR="007128B4" w:rsidRDefault="007128B4"/>
        </w:tc>
        <w:tc>
          <w:tcPr>
            <w:tcW w:w="2410" w:type="dxa"/>
            <w:gridSpan w:val="2"/>
            <w:tcBorders>
              <w:bottom w:val="single" w:sz="6" w:space="0" w:color="000000"/>
            </w:tcBorders>
            <w:vAlign w:val="center"/>
          </w:tcPr>
          <w:p w14:paraId="04372382" w14:textId="77777777" w:rsidR="007128B4" w:rsidRDefault="00000000">
            <w:pPr>
              <w:spacing w:line="300" w:lineRule="exact"/>
              <w:jc w:val="center"/>
              <w:rPr>
                <w:rFonts w:ascii="方正书宋_GBK" w:eastAsia="方正书宋_GBK"/>
              </w:rPr>
            </w:pPr>
            <w:r>
              <w:rPr>
                <w:rFonts w:ascii="方正书宋_GBK" w:eastAsia="方正书宋_GBK"/>
              </w:rPr>
              <w:t>25.00%</w:t>
            </w:r>
          </w:p>
        </w:tc>
        <w:tc>
          <w:tcPr>
            <w:tcW w:w="1587" w:type="dxa"/>
            <w:tcBorders>
              <w:bottom w:val="single" w:sz="6" w:space="0" w:color="000000"/>
            </w:tcBorders>
            <w:vAlign w:val="center"/>
          </w:tcPr>
          <w:p w14:paraId="5259D764" w14:textId="77777777" w:rsidR="007128B4" w:rsidRDefault="00000000">
            <w:pPr>
              <w:spacing w:line="300" w:lineRule="exact"/>
              <w:jc w:val="center"/>
              <w:rPr>
                <w:rFonts w:ascii="方正书宋_GBK" w:eastAsia="方正书宋_GBK"/>
              </w:rPr>
            </w:pPr>
            <w:r>
              <w:rPr>
                <w:rFonts w:ascii="方正书宋_GBK" w:eastAsia="方正书宋_GBK"/>
              </w:rPr>
              <w:t>50.00%</w:t>
            </w:r>
          </w:p>
        </w:tc>
        <w:tc>
          <w:tcPr>
            <w:tcW w:w="1304" w:type="dxa"/>
            <w:tcBorders>
              <w:bottom w:val="single" w:sz="6" w:space="0" w:color="000000"/>
            </w:tcBorders>
            <w:vAlign w:val="center"/>
          </w:tcPr>
          <w:p w14:paraId="5BA8F4C3" w14:textId="77777777" w:rsidR="007128B4" w:rsidRDefault="00000000">
            <w:pPr>
              <w:spacing w:line="300" w:lineRule="exact"/>
              <w:jc w:val="center"/>
              <w:rPr>
                <w:rFonts w:ascii="方正书宋_GBK" w:eastAsia="方正书宋_GBK"/>
              </w:rPr>
            </w:pPr>
            <w:r>
              <w:rPr>
                <w:rFonts w:ascii="方正书宋_GBK" w:eastAsia="方正书宋_GBK"/>
              </w:rPr>
              <w:t>75.00%</w:t>
            </w:r>
          </w:p>
        </w:tc>
        <w:tc>
          <w:tcPr>
            <w:tcW w:w="2977" w:type="dxa"/>
            <w:gridSpan w:val="2"/>
            <w:tcBorders>
              <w:bottom w:val="single" w:sz="6" w:space="0" w:color="000000"/>
            </w:tcBorders>
            <w:vAlign w:val="center"/>
          </w:tcPr>
          <w:p w14:paraId="7BC2CA15" w14:textId="77777777" w:rsidR="007128B4" w:rsidRDefault="00000000">
            <w:pPr>
              <w:spacing w:line="300" w:lineRule="exact"/>
              <w:jc w:val="center"/>
              <w:rPr>
                <w:rFonts w:ascii="方正书宋_GBK" w:eastAsia="方正书宋_GBK"/>
              </w:rPr>
            </w:pPr>
            <w:r>
              <w:rPr>
                <w:rFonts w:ascii="方正书宋_GBK" w:eastAsia="方正书宋_GBK"/>
              </w:rPr>
              <w:t>100.00%</w:t>
            </w:r>
          </w:p>
        </w:tc>
      </w:tr>
      <w:tr w:rsidR="007128B4" w14:paraId="1695CED1" w14:textId="77777777">
        <w:trPr>
          <w:trHeight w:val="369"/>
          <w:jc w:val="center"/>
        </w:trPr>
        <w:tc>
          <w:tcPr>
            <w:tcW w:w="1134" w:type="dxa"/>
            <w:tcBorders>
              <w:bottom w:val="nil"/>
            </w:tcBorders>
            <w:vAlign w:val="center"/>
          </w:tcPr>
          <w:p w14:paraId="05A39340" w14:textId="77777777" w:rsidR="007128B4" w:rsidRDefault="00000000">
            <w:pPr>
              <w:spacing w:line="300" w:lineRule="exact"/>
              <w:jc w:val="center"/>
              <w:rPr>
                <w:rFonts w:ascii="方正书宋_GBK" w:eastAsia="方正书宋_GBK"/>
                <w:b/>
              </w:rPr>
            </w:pPr>
            <w:r>
              <w:rPr>
                <w:rFonts w:ascii="方正书宋_GBK" w:eastAsia="方正书宋_GBK" w:hint="eastAsia"/>
                <w:b/>
              </w:rPr>
              <w:t>绩效目标</w:t>
            </w:r>
          </w:p>
        </w:tc>
        <w:tc>
          <w:tcPr>
            <w:tcW w:w="8278" w:type="dxa"/>
            <w:gridSpan w:val="6"/>
            <w:tcBorders>
              <w:bottom w:val="nil"/>
            </w:tcBorders>
            <w:vAlign w:val="center"/>
          </w:tcPr>
          <w:p w14:paraId="6F54C175" w14:textId="77777777" w:rsidR="007128B4" w:rsidRDefault="00000000">
            <w:pPr>
              <w:spacing w:line="300" w:lineRule="exact"/>
              <w:jc w:val="left"/>
              <w:rPr>
                <w:rFonts w:ascii="方正书宋_GBK" w:eastAsia="方正书宋_GBK"/>
              </w:rPr>
            </w:pPr>
            <w:r>
              <w:rPr>
                <w:rFonts w:ascii="方正书宋_GBK" w:eastAsia="方正书宋_GBK"/>
              </w:rPr>
              <w:t>1.</w:t>
            </w:r>
            <w:r>
              <w:rPr>
                <w:rFonts w:ascii="方正书宋_GBK" w:eastAsia="方正书宋_GBK" w:hint="eastAsia"/>
              </w:rPr>
              <w:t>保障土地补偿款发放到位</w:t>
            </w:r>
          </w:p>
          <w:p w14:paraId="218EA316" w14:textId="77777777" w:rsidR="007128B4" w:rsidRDefault="00000000">
            <w:pPr>
              <w:spacing w:line="300" w:lineRule="exact"/>
              <w:jc w:val="left"/>
              <w:rPr>
                <w:rFonts w:ascii="方正书宋_GBK" w:eastAsia="方正书宋_GBK"/>
              </w:rPr>
            </w:pPr>
            <w:r>
              <w:rPr>
                <w:rFonts w:ascii="方正书宋_GBK" w:eastAsia="方正书宋_GBK"/>
              </w:rPr>
              <w:t>2.</w:t>
            </w:r>
            <w:r>
              <w:rPr>
                <w:rFonts w:ascii="方正书宋_GBK" w:eastAsia="方正书宋_GBK" w:hint="eastAsia"/>
              </w:rPr>
              <w:t>保障拆迁款及时发放到位</w:t>
            </w:r>
          </w:p>
          <w:p w14:paraId="781346F3" w14:textId="77777777" w:rsidR="007128B4" w:rsidRDefault="00000000">
            <w:pPr>
              <w:spacing w:line="300" w:lineRule="exact"/>
              <w:jc w:val="left"/>
              <w:rPr>
                <w:rFonts w:ascii="方正书宋_GBK" w:eastAsia="方正书宋_GBK"/>
              </w:rPr>
            </w:pPr>
            <w:r>
              <w:rPr>
                <w:rFonts w:ascii="方正书宋_GBK" w:eastAsia="方正书宋_GBK"/>
              </w:rPr>
              <w:t>3.</w:t>
            </w:r>
            <w:r>
              <w:rPr>
                <w:rFonts w:ascii="方正书宋_GBK" w:eastAsia="方正书宋_GBK" w:hint="eastAsia"/>
              </w:rPr>
              <w:t>确保信访稳定</w:t>
            </w:r>
          </w:p>
        </w:tc>
      </w:tr>
    </w:tbl>
    <w:p w14:paraId="0C2BE931" w14:textId="77777777" w:rsidR="007128B4" w:rsidRDefault="00000000">
      <w:pPr>
        <w:spacing w:line="14" w:lineRule="exact"/>
        <w:jc w:val="center"/>
        <w:rPr>
          <w:rFonts w:hAnsi="宋体" w:hint="eastAsia"/>
        </w:rPr>
      </w:pPr>
      <w:r>
        <w:rPr>
          <w:rFonts w:ascii="方正书宋_GBK" w:eastAsia="方正书宋_GBK"/>
        </w:rPr>
        <w:t xml:space="preserve"> </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34"/>
        <w:gridCol w:w="1134"/>
        <w:gridCol w:w="1276"/>
        <w:gridCol w:w="2891"/>
        <w:gridCol w:w="1276"/>
        <w:gridCol w:w="1701"/>
      </w:tblGrid>
      <w:tr w:rsidR="007128B4" w14:paraId="08023FB6" w14:textId="77777777">
        <w:trPr>
          <w:cantSplit/>
          <w:trHeight w:val="397"/>
          <w:tblHeader/>
          <w:jc w:val="center"/>
        </w:trPr>
        <w:tc>
          <w:tcPr>
            <w:tcW w:w="1134" w:type="dxa"/>
            <w:vAlign w:val="center"/>
          </w:tcPr>
          <w:p w14:paraId="0B9DB84C" w14:textId="77777777" w:rsidR="007128B4" w:rsidRDefault="00000000">
            <w:pPr>
              <w:spacing w:line="300" w:lineRule="exact"/>
              <w:jc w:val="center"/>
              <w:rPr>
                <w:rFonts w:ascii="方正书宋_GBK" w:eastAsia="方正书宋_GBK"/>
                <w:b/>
              </w:rPr>
            </w:pPr>
            <w:r>
              <w:rPr>
                <w:rFonts w:ascii="方正书宋_GBK" w:eastAsia="方正书宋_GBK" w:hint="eastAsia"/>
                <w:b/>
              </w:rPr>
              <w:t>一级指标</w:t>
            </w:r>
          </w:p>
        </w:tc>
        <w:tc>
          <w:tcPr>
            <w:tcW w:w="1134" w:type="dxa"/>
            <w:vAlign w:val="center"/>
          </w:tcPr>
          <w:p w14:paraId="3CB3F7A1" w14:textId="77777777" w:rsidR="007128B4" w:rsidRDefault="00000000">
            <w:pPr>
              <w:spacing w:line="300" w:lineRule="exact"/>
              <w:jc w:val="center"/>
              <w:rPr>
                <w:rFonts w:ascii="方正书宋_GBK" w:eastAsia="方正书宋_GBK"/>
                <w:b/>
              </w:rPr>
            </w:pPr>
            <w:r>
              <w:rPr>
                <w:rFonts w:ascii="方正书宋_GBK" w:eastAsia="方正书宋_GBK" w:hint="eastAsia"/>
                <w:b/>
              </w:rPr>
              <w:t>二级指标</w:t>
            </w:r>
          </w:p>
        </w:tc>
        <w:tc>
          <w:tcPr>
            <w:tcW w:w="1276" w:type="dxa"/>
            <w:vAlign w:val="center"/>
          </w:tcPr>
          <w:p w14:paraId="5F2FA1EB" w14:textId="77777777" w:rsidR="007128B4" w:rsidRDefault="00000000">
            <w:pPr>
              <w:spacing w:line="300" w:lineRule="exact"/>
              <w:jc w:val="center"/>
              <w:rPr>
                <w:rFonts w:ascii="方正书宋_GBK" w:eastAsia="方正书宋_GBK"/>
                <w:b/>
              </w:rPr>
            </w:pPr>
            <w:r>
              <w:rPr>
                <w:rFonts w:ascii="方正书宋_GBK" w:eastAsia="方正书宋_GBK" w:hint="eastAsia"/>
                <w:b/>
              </w:rPr>
              <w:t>三级指标</w:t>
            </w:r>
          </w:p>
        </w:tc>
        <w:tc>
          <w:tcPr>
            <w:tcW w:w="2891" w:type="dxa"/>
            <w:vAlign w:val="center"/>
          </w:tcPr>
          <w:p w14:paraId="4163AAAF" w14:textId="77777777" w:rsidR="007128B4" w:rsidRDefault="00000000">
            <w:pPr>
              <w:spacing w:line="300" w:lineRule="exact"/>
              <w:jc w:val="center"/>
              <w:rPr>
                <w:rFonts w:ascii="方正书宋_GBK" w:eastAsia="方正书宋_GBK"/>
                <w:b/>
              </w:rPr>
            </w:pPr>
            <w:r>
              <w:rPr>
                <w:rFonts w:ascii="方正书宋_GBK" w:eastAsia="方正书宋_GBK" w:hint="eastAsia"/>
                <w:b/>
              </w:rPr>
              <w:t>绩效指标描述</w:t>
            </w:r>
          </w:p>
        </w:tc>
        <w:tc>
          <w:tcPr>
            <w:tcW w:w="1276" w:type="dxa"/>
            <w:vAlign w:val="center"/>
          </w:tcPr>
          <w:p w14:paraId="2797CE26"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w:t>
            </w:r>
          </w:p>
        </w:tc>
        <w:tc>
          <w:tcPr>
            <w:tcW w:w="1701" w:type="dxa"/>
            <w:vAlign w:val="center"/>
          </w:tcPr>
          <w:p w14:paraId="05CC41BA" w14:textId="77777777" w:rsidR="007128B4" w:rsidRDefault="00000000">
            <w:pPr>
              <w:spacing w:line="300" w:lineRule="exact"/>
              <w:jc w:val="center"/>
              <w:rPr>
                <w:rFonts w:ascii="方正书宋_GBK" w:eastAsia="方正书宋_GBK"/>
                <w:b/>
              </w:rPr>
            </w:pPr>
            <w:r>
              <w:rPr>
                <w:rFonts w:ascii="方正书宋_GBK" w:eastAsia="方正书宋_GBK" w:hint="eastAsia"/>
                <w:b/>
              </w:rPr>
              <w:t>指标值确定依据</w:t>
            </w:r>
          </w:p>
        </w:tc>
      </w:tr>
      <w:tr w:rsidR="007128B4" w14:paraId="68BDFF51" w14:textId="77777777">
        <w:trPr>
          <w:cantSplit/>
          <w:trHeight w:val="369"/>
          <w:jc w:val="center"/>
        </w:trPr>
        <w:tc>
          <w:tcPr>
            <w:tcW w:w="1134" w:type="dxa"/>
            <w:vMerge w:val="restart"/>
            <w:vAlign w:val="center"/>
          </w:tcPr>
          <w:p w14:paraId="5952D300" w14:textId="77777777" w:rsidR="007128B4" w:rsidRDefault="00000000">
            <w:pPr>
              <w:spacing w:line="300" w:lineRule="exact"/>
              <w:jc w:val="center"/>
              <w:rPr>
                <w:rFonts w:ascii="方正书宋_GBK" w:eastAsia="方正书宋_GBK"/>
              </w:rPr>
            </w:pPr>
            <w:r>
              <w:rPr>
                <w:rFonts w:ascii="方正书宋_GBK" w:eastAsia="方正书宋_GBK" w:hint="eastAsia"/>
              </w:rPr>
              <w:t>产出指标</w:t>
            </w:r>
          </w:p>
        </w:tc>
        <w:tc>
          <w:tcPr>
            <w:tcW w:w="1134" w:type="dxa"/>
            <w:tcBorders>
              <w:left w:val="single" w:sz="6" w:space="0" w:color="000000"/>
            </w:tcBorders>
            <w:vAlign w:val="center"/>
          </w:tcPr>
          <w:p w14:paraId="59759571" w14:textId="77777777" w:rsidR="007128B4" w:rsidRDefault="00000000">
            <w:pPr>
              <w:spacing w:line="300" w:lineRule="exact"/>
              <w:jc w:val="left"/>
              <w:rPr>
                <w:rFonts w:ascii="方正书宋_GBK" w:eastAsia="方正书宋_GBK"/>
              </w:rPr>
            </w:pPr>
            <w:r>
              <w:rPr>
                <w:rFonts w:ascii="方正书宋_GBK" w:eastAsia="方正书宋_GBK" w:hint="eastAsia"/>
              </w:rPr>
              <w:t>数量指标</w:t>
            </w:r>
          </w:p>
        </w:tc>
        <w:tc>
          <w:tcPr>
            <w:tcW w:w="1276" w:type="dxa"/>
            <w:tcBorders>
              <w:left w:val="single" w:sz="6" w:space="0" w:color="000000"/>
            </w:tcBorders>
            <w:vAlign w:val="center"/>
          </w:tcPr>
          <w:p w14:paraId="0EF30637" w14:textId="77777777" w:rsidR="007128B4" w:rsidRDefault="00000000">
            <w:pPr>
              <w:spacing w:line="300" w:lineRule="exact"/>
              <w:jc w:val="left"/>
              <w:rPr>
                <w:rFonts w:ascii="方正书宋_GBK" w:eastAsia="方正书宋_GBK"/>
              </w:rPr>
            </w:pPr>
            <w:r>
              <w:rPr>
                <w:rFonts w:ascii="方正书宋_GBK" w:eastAsia="方正书宋_GBK" w:hint="eastAsia"/>
              </w:rPr>
              <w:t>发放及时率</w:t>
            </w:r>
          </w:p>
        </w:tc>
        <w:tc>
          <w:tcPr>
            <w:tcW w:w="2891" w:type="dxa"/>
            <w:tcBorders>
              <w:left w:val="single" w:sz="6" w:space="0" w:color="000000"/>
            </w:tcBorders>
            <w:vAlign w:val="center"/>
          </w:tcPr>
          <w:p w14:paraId="1C42309E" w14:textId="77777777" w:rsidR="007128B4" w:rsidRDefault="00000000">
            <w:pPr>
              <w:spacing w:line="300" w:lineRule="exact"/>
              <w:jc w:val="left"/>
              <w:rPr>
                <w:rFonts w:ascii="方正书宋_GBK" w:eastAsia="方正书宋_GBK"/>
              </w:rPr>
            </w:pPr>
            <w:r>
              <w:rPr>
                <w:rFonts w:ascii="方正书宋_GBK" w:eastAsia="方正书宋_GBK" w:hint="eastAsia"/>
              </w:rPr>
              <w:t>发放及时率</w:t>
            </w:r>
          </w:p>
        </w:tc>
        <w:tc>
          <w:tcPr>
            <w:tcW w:w="1276" w:type="dxa"/>
            <w:tcBorders>
              <w:left w:val="single" w:sz="6" w:space="0" w:color="000000"/>
            </w:tcBorders>
            <w:vAlign w:val="center"/>
          </w:tcPr>
          <w:p w14:paraId="324FDF90"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发放及时率</w:t>
            </w:r>
          </w:p>
        </w:tc>
        <w:tc>
          <w:tcPr>
            <w:tcW w:w="1701" w:type="dxa"/>
            <w:tcBorders>
              <w:left w:val="single" w:sz="6" w:space="0" w:color="000000"/>
            </w:tcBorders>
            <w:vAlign w:val="center"/>
          </w:tcPr>
          <w:p w14:paraId="3D4059B3"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1F9D7FA4" w14:textId="77777777">
        <w:trPr>
          <w:cantSplit/>
          <w:trHeight w:val="369"/>
          <w:jc w:val="center"/>
        </w:trPr>
        <w:tc>
          <w:tcPr>
            <w:tcW w:w="1134" w:type="dxa"/>
            <w:vMerge/>
            <w:vAlign w:val="center"/>
          </w:tcPr>
          <w:p w14:paraId="5BF8B7B7" w14:textId="77777777" w:rsidR="007128B4" w:rsidRDefault="007128B4"/>
        </w:tc>
        <w:tc>
          <w:tcPr>
            <w:tcW w:w="1134" w:type="dxa"/>
            <w:tcBorders>
              <w:left w:val="single" w:sz="6" w:space="0" w:color="000000"/>
            </w:tcBorders>
            <w:vAlign w:val="center"/>
          </w:tcPr>
          <w:p w14:paraId="6FACD9E5" w14:textId="77777777" w:rsidR="007128B4" w:rsidRDefault="00000000">
            <w:pPr>
              <w:spacing w:line="300" w:lineRule="exact"/>
              <w:jc w:val="left"/>
              <w:rPr>
                <w:rFonts w:ascii="方正书宋_GBK" w:eastAsia="方正书宋_GBK"/>
              </w:rPr>
            </w:pPr>
            <w:r>
              <w:rPr>
                <w:rFonts w:ascii="方正书宋_GBK" w:eastAsia="方正书宋_GBK" w:hint="eastAsia"/>
              </w:rPr>
              <w:t>质量指标</w:t>
            </w:r>
          </w:p>
        </w:tc>
        <w:tc>
          <w:tcPr>
            <w:tcW w:w="1276" w:type="dxa"/>
            <w:tcBorders>
              <w:left w:val="single" w:sz="6" w:space="0" w:color="000000"/>
            </w:tcBorders>
            <w:vAlign w:val="center"/>
          </w:tcPr>
          <w:p w14:paraId="55300E0B" w14:textId="77777777" w:rsidR="007128B4" w:rsidRDefault="00000000">
            <w:pPr>
              <w:spacing w:line="300" w:lineRule="exact"/>
              <w:jc w:val="left"/>
              <w:rPr>
                <w:rFonts w:ascii="方正书宋_GBK" w:eastAsia="方正书宋_GBK"/>
              </w:rPr>
            </w:pPr>
            <w:r>
              <w:rPr>
                <w:rFonts w:ascii="方正书宋_GBK" w:eastAsia="方正书宋_GBK" w:hint="eastAsia"/>
              </w:rPr>
              <w:t>完成率（</w:t>
            </w:r>
            <w:r>
              <w:rPr>
                <w:rFonts w:ascii="方正书宋_GBK" w:eastAsia="方正书宋_GBK"/>
              </w:rPr>
              <w:t>%</w:t>
            </w:r>
            <w:r>
              <w:rPr>
                <w:rFonts w:ascii="方正书宋_GBK" w:eastAsia="方正书宋_GBK" w:hint="eastAsia"/>
              </w:rPr>
              <w:t>）</w:t>
            </w:r>
          </w:p>
        </w:tc>
        <w:tc>
          <w:tcPr>
            <w:tcW w:w="2891" w:type="dxa"/>
            <w:tcBorders>
              <w:left w:val="single" w:sz="6" w:space="0" w:color="000000"/>
            </w:tcBorders>
            <w:vAlign w:val="center"/>
          </w:tcPr>
          <w:p w14:paraId="2F978C8C" w14:textId="77777777" w:rsidR="007128B4" w:rsidRDefault="00000000">
            <w:pPr>
              <w:spacing w:line="300" w:lineRule="exact"/>
              <w:jc w:val="left"/>
              <w:rPr>
                <w:rFonts w:ascii="方正书宋_GBK" w:eastAsia="方正书宋_GBK"/>
              </w:rPr>
            </w:pPr>
            <w:r>
              <w:rPr>
                <w:rFonts w:ascii="方正书宋_GBK" w:eastAsia="方正书宋_GBK" w:hint="eastAsia"/>
              </w:rPr>
              <w:t>完成率（</w:t>
            </w:r>
            <w:r>
              <w:rPr>
                <w:rFonts w:ascii="方正书宋_GBK" w:eastAsia="方正书宋_GBK"/>
              </w:rPr>
              <w:t>%</w:t>
            </w:r>
            <w:r>
              <w:rPr>
                <w:rFonts w:ascii="方正书宋_GBK" w:eastAsia="方正书宋_GBK" w:hint="eastAsia"/>
              </w:rPr>
              <w:t>）</w:t>
            </w:r>
          </w:p>
        </w:tc>
        <w:tc>
          <w:tcPr>
            <w:tcW w:w="1276" w:type="dxa"/>
            <w:tcBorders>
              <w:left w:val="single" w:sz="6" w:space="0" w:color="000000"/>
            </w:tcBorders>
            <w:vAlign w:val="center"/>
          </w:tcPr>
          <w:p w14:paraId="63F79473"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完成率（</w:t>
            </w:r>
            <w:r>
              <w:rPr>
                <w:rFonts w:ascii="方正书宋_GBK" w:eastAsia="方正书宋_GBK"/>
              </w:rPr>
              <w:t>%</w:t>
            </w:r>
            <w:r>
              <w:rPr>
                <w:rFonts w:ascii="方正书宋_GBK" w:eastAsia="方正书宋_GBK" w:hint="eastAsia"/>
              </w:rPr>
              <w:t>）</w:t>
            </w:r>
          </w:p>
        </w:tc>
        <w:tc>
          <w:tcPr>
            <w:tcW w:w="1701" w:type="dxa"/>
            <w:tcBorders>
              <w:left w:val="single" w:sz="6" w:space="0" w:color="000000"/>
            </w:tcBorders>
            <w:vAlign w:val="center"/>
          </w:tcPr>
          <w:p w14:paraId="2C06E575"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467C7396" w14:textId="77777777">
        <w:trPr>
          <w:cantSplit/>
          <w:trHeight w:val="369"/>
          <w:jc w:val="center"/>
        </w:trPr>
        <w:tc>
          <w:tcPr>
            <w:tcW w:w="1134" w:type="dxa"/>
            <w:vMerge/>
            <w:vAlign w:val="center"/>
          </w:tcPr>
          <w:p w14:paraId="78366AA6" w14:textId="77777777" w:rsidR="007128B4" w:rsidRDefault="007128B4"/>
        </w:tc>
        <w:tc>
          <w:tcPr>
            <w:tcW w:w="1134" w:type="dxa"/>
            <w:tcBorders>
              <w:left w:val="single" w:sz="6" w:space="0" w:color="000000"/>
            </w:tcBorders>
            <w:vAlign w:val="center"/>
          </w:tcPr>
          <w:p w14:paraId="5AA66BB9" w14:textId="77777777" w:rsidR="007128B4" w:rsidRDefault="00000000">
            <w:pPr>
              <w:spacing w:line="300" w:lineRule="exact"/>
              <w:jc w:val="left"/>
              <w:rPr>
                <w:rFonts w:ascii="方正书宋_GBK" w:eastAsia="方正书宋_GBK"/>
              </w:rPr>
            </w:pPr>
            <w:r>
              <w:rPr>
                <w:rFonts w:ascii="方正书宋_GBK" w:eastAsia="方正书宋_GBK" w:hint="eastAsia"/>
              </w:rPr>
              <w:t>时效指标</w:t>
            </w:r>
          </w:p>
        </w:tc>
        <w:tc>
          <w:tcPr>
            <w:tcW w:w="1276" w:type="dxa"/>
            <w:tcBorders>
              <w:left w:val="single" w:sz="6" w:space="0" w:color="000000"/>
            </w:tcBorders>
            <w:vAlign w:val="center"/>
          </w:tcPr>
          <w:p w14:paraId="3D7F7724" w14:textId="77777777" w:rsidR="007128B4" w:rsidRDefault="00000000">
            <w:pPr>
              <w:spacing w:line="300" w:lineRule="exact"/>
              <w:jc w:val="left"/>
              <w:rPr>
                <w:rFonts w:ascii="方正书宋_GBK" w:eastAsia="方正书宋_GBK"/>
              </w:rPr>
            </w:pPr>
            <w:r>
              <w:rPr>
                <w:rFonts w:ascii="方正书宋_GBK" w:eastAsia="方正书宋_GBK" w:hint="eastAsia"/>
              </w:rPr>
              <w:t>项目及时完成率</w:t>
            </w:r>
          </w:p>
        </w:tc>
        <w:tc>
          <w:tcPr>
            <w:tcW w:w="2891" w:type="dxa"/>
            <w:tcBorders>
              <w:left w:val="single" w:sz="6" w:space="0" w:color="000000"/>
            </w:tcBorders>
            <w:vAlign w:val="center"/>
          </w:tcPr>
          <w:p w14:paraId="5E0A7F3C" w14:textId="77777777" w:rsidR="007128B4" w:rsidRDefault="00000000">
            <w:pPr>
              <w:spacing w:line="300" w:lineRule="exact"/>
              <w:jc w:val="left"/>
              <w:rPr>
                <w:rFonts w:ascii="方正书宋_GBK" w:eastAsia="方正书宋_GBK"/>
              </w:rPr>
            </w:pPr>
            <w:r>
              <w:rPr>
                <w:rFonts w:ascii="方正书宋_GBK" w:eastAsia="方正书宋_GBK" w:hint="eastAsia"/>
              </w:rPr>
              <w:t>项目及时完成率</w:t>
            </w:r>
          </w:p>
        </w:tc>
        <w:tc>
          <w:tcPr>
            <w:tcW w:w="1276" w:type="dxa"/>
            <w:tcBorders>
              <w:left w:val="single" w:sz="6" w:space="0" w:color="000000"/>
            </w:tcBorders>
            <w:vAlign w:val="center"/>
          </w:tcPr>
          <w:p w14:paraId="53C014DC"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项目及时完成率</w:t>
            </w:r>
          </w:p>
        </w:tc>
        <w:tc>
          <w:tcPr>
            <w:tcW w:w="1701" w:type="dxa"/>
            <w:tcBorders>
              <w:left w:val="single" w:sz="6" w:space="0" w:color="000000"/>
            </w:tcBorders>
            <w:vAlign w:val="center"/>
          </w:tcPr>
          <w:p w14:paraId="0AED23A0"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206F0CAA" w14:textId="77777777">
        <w:trPr>
          <w:cantSplit/>
          <w:trHeight w:val="369"/>
          <w:jc w:val="center"/>
        </w:trPr>
        <w:tc>
          <w:tcPr>
            <w:tcW w:w="1134" w:type="dxa"/>
            <w:vMerge w:val="restart"/>
            <w:vAlign w:val="center"/>
          </w:tcPr>
          <w:p w14:paraId="2F6B1FC1" w14:textId="77777777" w:rsidR="007128B4" w:rsidRDefault="00000000">
            <w:pPr>
              <w:spacing w:line="300" w:lineRule="exact"/>
              <w:jc w:val="center"/>
              <w:rPr>
                <w:rFonts w:ascii="方正书宋_GBK" w:eastAsia="方正书宋_GBK"/>
              </w:rPr>
            </w:pPr>
            <w:r>
              <w:rPr>
                <w:rFonts w:ascii="方正书宋_GBK" w:eastAsia="方正书宋_GBK" w:hint="eastAsia"/>
              </w:rPr>
              <w:t>效益指标</w:t>
            </w:r>
          </w:p>
        </w:tc>
        <w:tc>
          <w:tcPr>
            <w:tcW w:w="1134" w:type="dxa"/>
            <w:tcBorders>
              <w:left w:val="single" w:sz="6" w:space="0" w:color="000000"/>
            </w:tcBorders>
            <w:vAlign w:val="center"/>
          </w:tcPr>
          <w:p w14:paraId="3BADF5EC" w14:textId="77777777" w:rsidR="007128B4" w:rsidRDefault="00000000">
            <w:pPr>
              <w:spacing w:line="300" w:lineRule="exact"/>
              <w:jc w:val="left"/>
              <w:rPr>
                <w:rFonts w:ascii="方正书宋_GBK" w:eastAsia="方正书宋_GBK"/>
              </w:rPr>
            </w:pPr>
            <w:r>
              <w:rPr>
                <w:rFonts w:ascii="方正书宋_GBK" w:eastAsia="方正书宋_GBK" w:hint="eastAsia"/>
              </w:rPr>
              <w:t>社会效益指标</w:t>
            </w:r>
          </w:p>
        </w:tc>
        <w:tc>
          <w:tcPr>
            <w:tcW w:w="1276" w:type="dxa"/>
            <w:tcBorders>
              <w:left w:val="single" w:sz="6" w:space="0" w:color="000000"/>
            </w:tcBorders>
            <w:vAlign w:val="center"/>
          </w:tcPr>
          <w:p w14:paraId="1BC02B2A" w14:textId="77777777" w:rsidR="007128B4" w:rsidRDefault="00000000">
            <w:pPr>
              <w:spacing w:line="300" w:lineRule="exact"/>
              <w:jc w:val="left"/>
              <w:rPr>
                <w:rFonts w:ascii="方正书宋_GBK" w:eastAsia="方正书宋_GBK"/>
              </w:rPr>
            </w:pPr>
            <w:r>
              <w:rPr>
                <w:rFonts w:ascii="方正书宋_GBK" w:eastAsia="方正书宋_GBK" w:hint="eastAsia"/>
              </w:rPr>
              <w:t>受益人口满意率</w:t>
            </w:r>
          </w:p>
        </w:tc>
        <w:tc>
          <w:tcPr>
            <w:tcW w:w="2891" w:type="dxa"/>
            <w:tcBorders>
              <w:left w:val="single" w:sz="6" w:space="0" w:color="000000"/>
            </w:tcBorders>
            <w:vAlign w:val="center"/>
          </w:tcPr>
          <w:p w14:paraId="3644A839" w14:textId="77777777" w:rsidR="007128B4" w:rsidRDefault="00000000">
            <w:pPr>
              <w:spacing w:line="300" w:lineRule="exact"/>
              <w:jc w:val="left"/>
              <w:rPr>
                <w:rFonts w:ascii="方正书宋_GBK" w:eastAsia="方正书宋_GBK"/>
              </w:rPr>
            </w:pPr>
            <w:r>
              <w:rPr>
                <w:rFonts w:ascii="方正书宋_GBK" w:eastAsia="方正书宋_GBK" w:hint="eastAsia"/>
              </w:rPr>
              <w:t>受益人口满意率</w:t>
            </w:r>
          </w:p>
        </w:tc>
        <w:tc>
          <w:tcPr>
            <w:tcW w:w="1276" w:type="dxa"/>
            <w:tcBorders>
              <w:left w:val="single" w:sz="6" w:space="0" w:color="000000"/>
            </w:tcBorders>
            <w:vAlign w:val="center"/>
          </w:tcPr>
          <w:p w14:paraId="02F674DE"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受益人口满意率</w:t>
            </w:r>
          </w:p>
        </w:tc>
        <w:tc>
          <w:tcPr>
            <w:tcW w:w="1701" w:type="dxa"/>
            <w:tcBorders>
              <w:left w:val="single" w:sz="6" w:space="0" w:color="000000"/>
            </w:tcBorders>
            <w:vAlign w:val="center"/>
          </w:tcPr>
          <w:p w14:paraId="43EE1A2D"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561E4CF7" w14:textId="77777777">
        <w:trPr>
          <w:cantSplit/>
          <w:trHeight w:val="369"/>
          <w:jc w:val="center"/>
        </w:trPr>
        <w:tc>
          <w:tcPr>
            <w:tcW w:w="1134" w:type="dxa"/>
            <w:vMerge/>
            <w:vAlign w:val="center"/>
          </w:tcPr>
          <w:p w14:paraId="5F4597D8" w14:textId="77777777" w:rsidR="007128B4" w:rsidRDefault="007128B4"/>
        </w:tc>
        <w:tc>
          <w:tcPr>
            <w:tcW w:w="1134" w:type="dxa"/>
            <w:tcBorders>
              <w:left w:val="single" w:sz="6" w:space="0" w:color="000000"/>
            </w:tcBorders>
            <w:vAlign w:val="center"/>
          </w:tcPr>
          <w:p w14:paraId="0BDF1B41" w14:textId="77777777" w:rsidR="007128B4" w:rsidRDefault="00000000">
            <w:pPr>
              <w:spacing w:line="300" w:lineRule="exact"/>
              <w:jc w:val="left"/>
              <w:rPr>
                <w:rFonts w:ascii="方正书宋_GBK" w:eastAsia="方正书宋_GBK"/>
              </w:rPr>
            </w:pPr>
            <w:r>
              <w:rPr>
                <w:rFonts w:ascii="方正书宋_GBK" w:eastAsia="方正书宋_GBK" w:hint="eastAsia"/>
              </w:rPr>
              <w:t>可持续影响指标</w:t>
            </w:r>
          </w:p>
        </w:tc>
        <w:tc>
          <w:tcPr>
            <w:tcW w:w="1276" w:type="dxa"/>
            <w:tcBorders>
              <w:left w:val="single" w:sz="6" w:space="0" w:color="000000"/>
            </w:tcBorders>
            <w:vAlign w:val="center"/>
          </w:tcPr>
          <w:p w14:paraId="092541AB" w14:textId="77777777" w:rsidR="007128B4" w:rsidRDefault="00000000">
            <w:pPr>
              <w:spacing w:line="300" w:lineRule="exact"/>
              <w:jc w:val="left"/>
              <w:rPr>
                <w:rFonts w:ascii="方正书宋_GBK" w:eastAsia="方正书宋_GBK"/>
              </w:rPr>
            </w:pPr>
            <w:r>
              <w:rPr>
                <w:rFonts w:ascii="方正书宋_GBK" w:eastAsia="方正书宋_GBK" w:hint="eastAsia"/>
              </w:rPr>
              <w:t>保障工作完成</w:t>
            </w:r>
          </w:p>
        </w:tc>
        <w:tc>
          <w:tcPr>
            <w:tcW w:w="2891" w:type="dxa"/>
            <w:tcBorders>
              <w:left w:val="single" w:sz="6" w:space="0" w:color="000000"/>
            </w:tcBorders>
            <w:vAlign w:val="center"/>
          </w:tcPr>
          <w:p w14:paraId="7554E14F" w14:textId="77777777" w:rsidR="007128B4" w:rsidRDefault="00000000">
            <w:pPr>
              <w:spacing w:line="300" w:lineRule="exact"/>
              <w:jc w:val="left"/>
              <w:rPr>
                <w:rFonts w:ascii="方正书宋_GBK" w:eastAsia="方正书宋_GBK"/>
              </w:rPr>
            </w:pPr>
            <w:r>
              <w:rPr>
                <w:rFonts w:ascii="方正书宋_GBK" w:eastAsia="方正书宋_GBK" w:hint="eastAsia"/>
              </w:rPr>
              <w:t>保障工作顺利完成</w:t>
            </w:r>
          </w:p>
        </w:tc>
        <w:tc>
          <w:tcPr>
            <w:tcW w:w="1276" w:type="dxa"/>
            <w:tcBorders>
              <w:left w:val="single" w:sz="6" w:space="0" w:color="000000"/>
            </w:tcBorders>
            <w:vAlign w:val="center"/>
          </w:tcPr>
          <w:p w14:paraId="545489A3"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保障工作完成</w:t>
            </w:r>
          </w:p>
        </w:tc>
        <w:tc>
          <w:tcPr>
            <w:tcW w:w="1701" w:type="dxa"/>
            <w:tcBorders>
              <w:left w:val="single" w:sz="6" w:space="0" w:color="000000"/>
            </w:tcBorders>
            <w:vAlign w:val="center"/>
          </w:tcPr>
          <w:p w14:paraId="4A310875"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r w:rsidR="007128B4" w14:paraId="4A8212EF" w14:textId="77777777">
        <w:trPr>
          <w:cantSplit/>
          <w:trHeight w:val="369"/>
          <w:jc w:val="center"/>
        </w:trPr>
        <w:tc>
          <w:tcPr>
            <w:tcW w:w="1134" w:type="dxa"/>
            <w:vAlign w:val="center"/>
          </w:tcPr>
          <w:p w14:paraId="637B7F1D" w14:textId="77777777" w:rsidR="007128B4" w:rsidRDefault="00000000">
            <w:pPr>
              <w:spacing w:line="300" w:lineRule="exact"/>
              <w:jc w:val="center"/>
              <w:rPr>
                <w:rFonts w:ascii="方正书宋_GBK" w:eastAsia="方正书宋_GBK"/>
              </w:rPr>
            </w:pPr>
            <w:r>
              <w:rPr>
                <w:rFonts w:ascii="方正书宋_GBK" w:eastAsia="方正书宋_GBK" w:hint="eastAsia"/>
              </w:rPr>
              <w:t>满意度指标</w:t>
            </w:r>
          </w:p>
        </w:tc>
        <w:tc>
          <w:tcPr>
            <w:tcW w:w="1134" w:type="dxa"/>
            <w:tcBorders>
              <w:left w:val="single" w:sz="6" w:space="0" w:color="000000"/>
            </w:tcBorders>
            <w:vAlign w:val="center"/>
          </w:tcPr>
          <w:p w14:paraId="13C85E25"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服务对象满意度指标</w:t>
            </w:r>
          </w:p>
        </w:tc>
        <w:tc>
          <w:tcPr>
            <w:tcW w:w="1276" w:type="dxa"/>
            <w:tcBorders>
              <w:left w:val="single" w:sz="6" w:space="0" w:color="000000"/>
            </w:tcBorders>
            <w:vAlign w:val="center"/>
          </w:tcPr>
          <w:p w14:paraId="08D0666B" w14:textId="77777777" w:rsidR="007128B4" w:rsidRDefault="00000000">
            <w:pPr>
              <w:spacing w:line="300" w:lineRule="exact"/>
              <w:jc w:val="left"/>
              <w:rPr>
                <w:rFonts w:ascii="方正书宋_GBK" w:eastAsia="方正书宋_GBK"/>
              </w:rPr>
            </w:pPr>
            <w:r>
              <w:rPr>
                <w:rFonts w:ascii="方正书宋_GBK" w:eastAsia="方正书宋_GBK" w:hint="eastAsia"/>
              </w:rPr>
              <w:t>服务对象满意度</w:t>
            </w:r>
          </w:p>
        </w:tc>
        <w:tc>
          <w:tcPr>
            <w:tcW w:w="2891" w:type="dxa"/>
            <w:tcBorders>
              <w:left w:val="single" w:sz="6" w:space="0" w:color="000000"/>
            </w:tcBorders>
            <w:vAlign w:val="center"/>
          </w:tcPr>
          <w:p w14:paraId="3DF5DA75" w14:textId="77777777" w:rsidR="007128B4" w:rsidRDefault="00000000">
            <w:pPr>
              <w:spacing w:line="300" w:lineRule="exact"/>
              <w:jc w:val="left"/>
              <w:rPr>
                <w:rFonts w:ascii="方正书宋_GBK" w:eastAsia="方正书宋_GBK"/>
              </w:rPr>
            </w:pPr>
            <w:r>
              <w:rPr>
                <w:rFonts w:ascii="方正书宋_GBK" w:eastAsia="方正书宋_GBK" w:hint="eastAsia"/>
              </w:rPr>
              <w:t>服务对象的满意程度</w:t>
            </w:r>
          </w:p>
        </w:tc>
        <w:tc>
          <w:tcPr>
            <w:tcW w:w="1276" w:type="dxa"/>
            <w:tcBorders>
              <w:left w:val="single" w:sz="6" w:space="0" w:color="000000"/>
            </w:tcBorders>
            <w:vAlign w:val="center"/>
          </w:tcPr>
          <w:p w14:paraId="1BCA8E34" w14:textId="77777777" w:rsidR="007128B4" w:rsidRDefault="00000000">
            <w:pPr>
              <w:spacing w:line="300" w:lineRule="exact"/>
              <w:jc w:val="left"/>
              <w:rPr>
                <w:rFonts w:ascii="方正书宋_GBK" w:eastAsia="方正书宋_GBK"/>
              </w:rPr>
            </w:pPr>
            <w:r>
              <w:rPr>
                <w:rFonts w:ascii="方正书宋_GBK" w:eastAsia="方正书宋_GBK" w:hint="eastAsia"/>
              </w:rPr>
              <w:t>≥</w:t>
            </w:r>
            <w:r>
              <w:rPr>
                <w:rFonts w:ascii="方正书宋_GBK" w:eastAsia="方正书宋_GBK"/>
              </w:rPr>
              <w:t>90</w:t>
            </w:r>
            <w:r>
              <w:rPr>
                <w:rFonts w:ascii="方正书宋_GBK" w:eastAsia="方正书宋_GBK" w:hint="eastAsia"/>
              </w:rPr>
              <w:t>服务对象满意度</w:t>
            </w:r>
          </w:p>
        </w:tc>
        <w:tc>
          <w:tcPr>
            <w:tcW w:w="1701" w:type="dxa"/>
            <w:tcBorders>
              <w:left w:val="single" w:sz="6" w:space="0" w:color="000000"/>
            </w:tcBorders>
            <w:vAlign w:val="center"/>
          </w:tcPr>
          <w:p w14:paraId="44BE103F" w14:textId="77777777" w:rsidR="007128B4" w:rsidRDefault="00000000">
            <w:pPr>
              <w:spacing w:line="300" w:lineRule="exact"/>
              <w:jc w:val="left"/>
              <w:rPr>
                <w:rFonts w:ascii="方正书宋_GBK" w:eastAsia="方正书宋_GBK"/>
              </w:rPr>
            </w:pPr>
            <w:r>
              <w:rPr>
                <w:rFonts w:ascii="方正书宋_GBK" w:eastAsia="方正书宋_GBK" w:hint="eastAsia"/>
              </w:rPr>
              <w:t>实施方案</w:t>
            </w:r>
          </w:p>
        </w:tc>
      </w:tr>
    </w:tbl>
    <w:p w14:paraId="7B1D30B0" w14:textId="77777777" w:rsidR="007128B4" w:rsidRDefault="007128B4">
      <w:pPr>
        <w:spacing w:line="300" w:lineRule="exact"/>
        <w:jc w:val="left"/>
        <w:sectPr w:rsidR="007128B4">
          <w:pgSz w:w="11907" w:h="16839"/>
          <w:pgMar w:top="1984" w:right="1304" w:bottom="1134" w:left="1304" w:header="851" w:footer="992" w:gutter="0"/>
          <w:cols w:space="425"/>
          <w:docGrid w:type="lines" w:linePitch="312"/>
        </w:sectPr>
      </w:pPr>
    </w:p>
    <w:p w14:paraId="29E1D649" w14:textId="77777777" w:rsidR="007128B4" w:rsidRDefault="007128B4">
      <w:pPr>
        <w:spacing w:line="300" w:lineRule="exact"/>
        <w:jc w:val="left"/>
        <w:sectPr w:rsidR="007128B4">
          <w:pgSz w:w="11907" w:h="16839"/>
          <w:pgMar w:top="1984" w:right="1304" w:bottom="1134" w:left="1304" w:header="851" w:footer="992" w:gutter="0"/>
          <w:cols w:space="720"/>
          <w:docGrid w:type="lines" w:linePitch="312"/>
        </w:sectPr>
      </w:pPr>
    </w:p>
    <w:p w14:paraId="57E67C38" w14:textId="77777777" w:rsidR="007128B4" w:rsidRDefault="00000000">
      <w:pPr>
        <w:spacing w:line="600" w:lineRule="exact"/>
        <w:jc w:val="center"/>
        <w:rPr>
          <w:rFonts w:ascii="黑体" w:eastAsia="黑体" w:hAnsi="黑体" w:hint="eastAsia"/>
          <w:sz w:val="32"/>
          <w:szCs w:val="32"/>
        </w:rPr>
      </w:pPr>
      <w:r>
        <w:rPr>
          <w:rFonts w:ascii="黑体" w:eastAsia="黑体" w:hAnsi="黑体" w:hint="eastAsia"/>
          <w:sz w:val="32"/>
          <w:szCs w:val="32"/>
        </w:rPr>
        <w:lastRenderedPageBreak/>
        <w:t>第六部分：政府采购预算情况</w:t>
      </w:r>
    </w:p>
    <w:p w14:paraId="4038580B" w14:textId="77777777" w:rsidR="007128B4" w:rsidRDefault="007128B4">
      <w:pPr>
        <w:spacing w:line="600" w:lineRule="exact"/>
        <w:jc w:val="center"/>
        <w:rPr>
          <w:rFonts w:ascii="黑体" w:eastAsia="黑体" w:hAnsi="黑体" w:hint="eastAsia"/>
          <w:sz w:val="32"/>
          <w:szCs w:val="32"/>
        </w:rPr>
      </w:pPr>
    </w:p>
    <w:p w14:paraId="4C9686D2" w14:textId="77777777" w:rsidR="007128B4" w:rsidRDefault="00000000">
      <w:pPr>
        <w:spacing w:line="60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我部门2021年无政府采购预算。</w:t>
      </w:r>
    </w:p>
    <w:p w14:paraId="45BF048D" w14:textId="77777777" w:rsidR="007128B4" w:rsidRDefault="007128B4">
      <w:pPr>
        <w:spacing w:line="600" w:lineRule="exact"/>
        <w:ind w:firstLineChars="200" w:firstLine="640"/>
        <w:jc w:val="left"/>
        <w:rPr>
          <w:rFonts w:ascii="仿宋" w:eastAsia="仿宋" w:hAnsi="仿宋" w:cs="仿宋" w:hint="eastAsia"/>
          <w:sz w:val="32"/>
          <w:szCs w:val="32"/>
        </w:rPr>
      </w:pPr>
    </w:p>
    <w:p w14:paraId="4C1E5C08" w14:textId="77777777" w:rsidR="007128B4" w:rsidRDefault="00000000">
      <w:pPr>
        <w:spacing w:line="600" w:lineRule="exact"/>
        <w:jc w:val="center"/>
        <w:rPr>
          <w:rFonts w:ascii="黑体" w:eastAsia="黑体" w:hAnsi="黑体" w:hint="eastAsia"/>
          <w:sz w:val="32"/>
          <w:szCs w:val="32"/>
        </w:rPr>
      </w:pPr>
      <w:r>
        <w:rPr>
          <w:rFonts w:ascii="黑体" w:eastAsia="黑体" w:hAnsi="黑体" w:hint="eastAsia"/>
          <w:sz w:val="32"/>
          <w:szCs w:val="32"/>
        </w:rPr>
        <w:t>第七部分：国有资产信息情况说明</w:t>
      </w:r>
    </w:p>
    <w:p w14:paraId="43BD6B55" w14:textId="77777777" w:rsidR="007128B4" w:rsidRDefault="007128B4">
      <w:pPr>
        <w:spacing w:line="600" w:lineRule="exact"/>
        <w:jc w:val="center"/>
        <w:rPr>
          <w:rFonts w:ascii="黑体" w:eastAsia="黑体" w:hAnsi="黑体" w:hint="eastAsia"/>
          <w:sz w:val="32"/>
          <w:szCs w:val="32"/>
        </w:rPr>
      </w:pPr>
    </w:p>
    <w:p w14:paraId="54CB8035" w14:textId="77777777" w:rsidR="007128B4" w:rsidRDefault="00000000">
      <w:pPr>
        <w:spacing w:line="600" w:lineRule="exact"/>
        <w:ind w:firstLineChars="200" w:firstLine="640"/>
        <w:jc w:val="left"/>
        <w:rPr>
          <w:rFonts w:ascii="仿宋" w:eastAsia="仿宋" w:hAnsi="仿宋" w:cs="仿宋" w:hint="eastAsia"/>
          <w:sz w:val="32"/>
          <w:szCs w:val="32"/>
        </w:rPr>
      </w:pPr>
      <w:r>
        <w:rPr>
          <w:rFonts w:ascii="仿宋" w:eastAsia="仿宋" w:hAnsi="仿宋" w:cs="仿宋" w:hint="eastAsia"/>
          <w:sz w:val="32"/>
          <w:szCs w:val="32"/>
        </w:rPr>
        <w:t xml:space="preserve">涞源县自然资源和规划局2020年末固定资产总金额1603.64万元（详见下表）。 </w:t>
      </w:r>
      <w:r>
        <w:rPr>
          <w:rFonts w:ascii="仿宋" w:eastAsia="仿宋" w:hAnsi="仿宋" w:cs="仿宋" w:hint="eastAsia"/>
          <w:sz w:val="32"/>
        </w:rPr>
        <w:t>2021年度</w:t>
      </w:r>
      <w:r>
        <w:rPr>
          <w:rFonts w:ascii="仿宋" w:eastAsia="仿宋" w:hAnsi="仿宋" w:hint="eastAsia"/>
          <w:sz w:val="32"/>
          <w:szCs w:val="32"/>
        </w:rPr>
        <w:t>无拟购置固定资产情况</w:t>
      </w:r>
      <w:r>
        <w:rPr>
          <w:rFonts w:ascii="仿宋" w:eastAsia="仿宋" w:hAnsi="仿宋" w:cs="仿宋" w:hint="eastAsia"/>
          <w:sz w:val="32"/>
          <w:szCs w:val="32"/>
        </w:rPr>
        <w:t>。</w:t>
      </w:r>
    </w:p>
    <w:p w14:paraId="1E02536A" w14:textId="77777777" w:rsidR="007128B4" w:rsidRDefault="007128B4">
      <w:pPr>
        <w:spacing w:line="600" w:lineRule="exact"/>
        <w:ind w:firstLineChars="200" w:firstLine="640"/>
        <w:jc w:val="left"/>
        <w:rPr>
          <w:rFonts w:ascii="仿宋" w:eastAsia="仿宋" w:hAnsi="仿宋" w:cs="仿宋" w:hint="eastAsia"/>
          <w:sz w:val="32"/>
        </w:rPr>
      </w:pPr>
    </w:p>
    <w:tbl>
      <w:tblPr>
        <w:tblW w:w="0" w:type="auto"/>
        <w:tblInd w:w="93" w:type="dxa"/>
        <w:tblLayout w:type="fixed"/>
        <w:tblLook w:val="0600" w:firstRow="0" w:lastRow="0" w:firstColumn="0" w:lastColumn="0" w:noHBand="1" w:noVBand="1"/>
      </w:tblPr>
      <w:tblGrid>
        <w:gridCol w:w="3774"/>
        <w:gridCol w:w="1575"/>
        <w:gridCol w:w="3371"/>
      </w:tblGrid>
      <w:tr w:rsidR="007128B4" w14:paraId="66822494" w14:textId="77777777">
        <w:trPr>
          <w:trHeight w:val="464"/>
        </w:trPr>
        <w:tc>
          <w:tcPr>
            <w:tcW w:w="8720" w:type="dxa"/>
            <w:gridSpan w:val="3"/>
            <w:tcBorders>
              <w:top w:val="nil"/>
              <w:left w:val="nil"/>
              <w:bottom w:val="nil"/>
              <w:right w:val="nil"/>
            </w:tcBorders>
            <w:vAlign w:val="center"/>
          </w:tcPr>
          <w:p w14:paraId="5A46BB09" w14:textId="77777777" w:rsidR="007128B4" w:rsidRDefault="00000000">
            <w:pPr>
              <w:widowControl/>
              <w:jc w:val="center"/>
              <w:rPr>
                <w:rFonts w:ascii="宋体" w:hAnsi="宋体" w:cs="宋体" w:hint="eastAsia"/>
                <w:color w:val="000000"/>
                <w:kern w:val="0"/>
                <w:sz w:val="28"/>
                <w:szCs w:val="28"/>
              </w:rPr>
            </w:pPr>
            <w:r>
              <w:rPr>
                <w:rFonts w:ascii="仿宋" w:eastAsia="仿宋" w:hAnsi="仿宋" w:hint="eastAsia"/>
                <w:sz w:val="32"/>
                <w:szCs w:val="32"/>
              </w:rPr>
              <w:t>涞源县自然资源和规划局固定资产占用情况表</w:t>
            </w:r>
          </w:p>
        </w:tc>
      </w:tr>
      <w:tr w:rsidR="007128B4" w14:paraId="1B27A741" w14:textId="77777777">
        <w:trPr>
          <w:trHeight w:val="464"/>
        </w:trPr>
        <w:tc>
          <w:tcPr>
            <w:tcW w:w="8720" w:type="dxa"/>
            <w:gridSpan w:val="3"/>
            <w:tcBorders>
              <w:top w:val="nil"/>
              <w:left w:val="nil"/>
              <w:bottom w:val="single" w:sz="4" w:space="0" w:color="auto"/>
              <w:right w:val="nil"/>
            </w:tcBorders>
            <w:vAlign w:val="center"/>
          </w:tcPr>
          <w:p w14:paraId="29C23994" w14:textId="77777777" w:rsidR="007128B4" w:rsidRDefault="00000000">
            <w:pPr>
              <w:widowControl/>
              <w:jc w:val="center"/>
              <w:rPr>
                <w:rFonts w:ascii="仿宋_GB2312" w:eastAsia="仿宋_GB2312" w:hAnsi="宋体" w:cs="宋体" w:hint="eastAsia"/>
                <w:color w:val="000000"/>
                <w:kern w:val="0"/>
                <w:sz w:val="32"/>
                <w:szCs w:val="32"/>
              </w:rPr>
            </w:pPr>
            <w:r>
              <w:rPr>
                <w:rFonts w:ascii="仿宋_GB2312" w:eastAsia="仿宋_GB2312" w:hAnsi="宋体" w:cs="宋体" w:hint="eastAsia"/>
                <w:bCs/>
                <w:color w:val="000000"/>
                <w:kern w:val="0"/>
                <w:sz w:val="32"/>
                <w:szCs w:val="32"/>
              </w:rPr>
              <w:t xml:space="preserve">                          </w:t>
            </w:r>
            <w:r>
              <w:rPr>
                <w:rFonts w:ascii="仿宋" w:eastAsia="仿宋" w:hAnsi="仿宋" w:cs="仿宋" w:hint="eastAsia"/>
                <w:bCs/>
                <w:color w:val="000000"/>
                <w:kern w:val="0"/>
                <w:sz w:val="32"/>
                <w:szCs w:val="32"/>
              </w:rPr>
              <w:t xml:space="preserve"> 截止时间：2020年12月31日</w:t>
            </w:r>
          </w:p>
        </w:tc>
      </w:tr>
      <w:tr w:rsidR="007128B4" w14:paraId="5077E227" w14:textId="77777777">
        <w:trPr>
          <w:trHeight w:val="239"/>
        </w:trPr>
        <w:tc>
          <w:tcPr>
            <w:tcW w:w="3774" w:type="dxa"/>
            <w:tcBorders>
              <w:top w:val="nil"/>
              <w:left w:val="single" w:sz="4" w:space="0" w:color="auto"/>
              <w:bottom w:val="single" w:sz="4" w:space="0" w:color="auto"/>
              <w:right w:val="single" w:sz="4" w:space="0" w:color="auto"/>
            </w:tcBorders>
            <w:vAlign w:val="center"/>
          </w:tcPr>
          <w:p w14:paraId="5B481CD6" w14:textId="77777777" w:rsidR="007128B4" w:rsidRDefault="00000000">
            <w:pPr>
              <w:widowControl/>
              <w:jc w:val="center"/>
              <w:rPr>
                <w:rFonts w:ascii="宋体" w:hAnsi="宋体" w:cs="宋体" w:hint="eastAsia"/>
                <w:b/>
                <w:bCs/>
                <w:color w:val="000000"/>
                <w:kern w:val="0"/>
                <w:sz w:val="24"/>
              </w:rPr>
            </w:pPr>
            <w:r>
              <w:rPr>
                <w:rFonts w:ascii="宋体" w:hAnsi="宋体" w:cs="宋体" w:hint="eastAsia"/>
                <w:b/>
                <w:bCs/>
                <w:color w:val="000000"/>
                <w:kern w:val="0"/>
                <w:sz w:val="24"/>
              </w:rPr>
              <w:t>项　　目</w:t>
            </w:r>
          </w:p>
        </w:tc>
        <w:tc>
          <w:tcPr>
            <w:tcW w:w="1575" w:type="dxa"/>
            <w:tcBorders>
              <w:top w:val="nil"/>
              <w:left w:val="nil"/>
              <w:bottom w:val="single" w:sz="4" w:space="0" w:color="auto"/>
              <w:right w:val="single" w:sz="4" w:space="0" w:color="auto"/>
            </w:tcBorders>
            <w:vAlign w:val="center"/>
          </w:tcPr>
          <w:p w14:paraId="78872EBB" w14:textId="77777777" w:rsidR="007128B4" w:rsidRDefault="00000000">
            <w:pPr>
              <w:widowControl/>
              <w:jc w:val="center"/>
              <w:rPr>
                <w:rFonts w:ascii="宋体" w:hAnsi="宋体" w:cs="宋体" w:hint="eastAsia"/>
                <w:b/>
                <w:bCs/>
                <w:color w:val="000000"/>
                <w:kern w:val="0"/>
                <w:sz w:val="24"/>
              </w:rPr>
            </w:pPr>
            <w:r>
              <w:rPr>
                <w:rFonts w:ascii="宋体" w:hAnsi="宋体" w:cs="宋体" w:hint="eastAsia"/>
                <w:b/>
                <w:bCs/>
                <w:color w:val="000000"/>
                <w:kern w:val="0"/>
                <w:sz w:val="24"/>
              </w:rPr>
              <w:t>数量</w:t>
            </w:r>
          </w:p>
        </w:tc>
        <w:tc>
          <w:tcPr>
            <w:tcW w:w="3371" w:type="dxa"/>
            <w:tcBorders>
              <w:top w:val="nil"/>
              <w:left w:val="nil"/>
              <w:bottom w:val="single" w:sz="4" w:space="0" w:color="auto"/>
              <w:right w:val="single" w:sz="4" w:space="0" w:color="auto"/>
            </w:tcBorders>
            <w:vAlign w:val="center"/>
          </w:tcPr>
          <w:p w14:paraId="7518B8D6" w14:textId="77777777" w:rsidR="007128B4" w:rsidRDefault="00000000">
            <w:pPr>
              <w:widowControl/>
              <w:jc w:val="center"/>
              <w:rPr>
                <w:rFonts w:ascii="宋体" w:hAnsi="宋体" w:cs="宋体" w:hint="eastAsia"/>
                <w:b/>
                <w:bCs/>
                <w:color w:val="000000"/>
                <w:kern w:val="0"/>
                <w:sz w:val="24"/>
              </w:rPr>
            </w:pPr>
            <w:r>
              <w:rPr>
                <w:rFonts w:ascii="宋体" w:hAnsi="宋体" w:cs="宋体" w:hint="eastAsia"/>
                <w:b/>
                <w:bCs/>
                <w:color w:val="000000"/>
                <w:kern w:val="0"/>
                <w:sz w:val="24"/>
              </w:rPr>
              <w:t>价值（单位：万元）</w:t>
            </w:r>
          </w:p>
        </w:tc>
      </w:tr>
      <w:tr w:rsidR="007128B4" w14:paraId="4A8F7D18" w14:textId="77777777">
        <w:trPr>
          <w:trHeight w:val="239"/>
        </w:trPr>
        <w:tc>
          <w:tcPr>
            <w:tcW w:w="3774" w:type="dxa"/>
            <w:tcBorders>
              <w:top w:val="nil"/>
              <w:left w:val="single" w:sz="4" w:space="0" w:color="auto"/>
              <w:bottom w:val="single" w:sz="4" w:space="0" w:color="auto"/>
              <w:right w:val="single" w:sz="4" w:space="0" w:color="auto"/>
            </w:tcBorders>
            <w:vAlign w:val="center"/>
          </w:tcPr>
          <w:p w14:paraId="222BC81D" w14:textId="77777777" w:rsidR="007128B4" w:rsidRDefault="00000000">
            <w:pPr>
              <w:widowControl/>
              <w:jc w:val="center"/>
              <w:rPr>
                <w:rFonts w:ascii="宋体" w:hAnsi="宋体" w:cs="宋体" w:hint="eastAsia"/>
                <w:b/>
                <w:bCs/>
                <w:color w:val="000000"/>
                <w:kern w:val="0"/>
                <w:sz w:val="24"/>
              </w:rPr>
            </w:pPr>
            <w:r>
              <w:rPr>
                <w:rFonts w:ascii="宋体" w:hAnsi="宋体" w:cs="宋体" w:hint="eastAsia"/>
                <w:b/>
                <w:bCs/>
                <w:color w:val="000000"/>
                <w:kern w:val="0"/>
                <w:sz w:val="24"/>
              </w:rPr>
              <w:t>固定资产总额</w:t>
            </w:r>
          </w:p>
        </w:tc>
        <w:tc>
          <w:tcPr>
            <w:tcW w:w="1575" w:type="dxa"/>
            <w:tcBorders>
              <w:top w:val="nil"/>
              <w:left w:val="nil"/>
              <w:bottom w:val="single" w:sz="4" w:space="0" w:color="auto"/>
              <w:right w:val="single" w:sz="4" w:space="0" w:color="auto"/>
            </w:tcBorders>
            <w:vAlign w:val="center"/>
          </w:tcPr>
          <w:p w14:paraId="04A8C121" w14:textId="77777777" w:rsidR="007128B4"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w:t>
            </w:r>
          </w:p>
        </w:tc>
        <w:tc>
          <w:tcPr>
            <w:tcW w:w="3371" w:type="dxa"/>
            <w:tcBorders>
              <w:top w:val="nil"/>
              <w:left w:val="nil"/>
              <w:bottom w:val="single" w:sz="4" w:space="0" w:color="auto"/>
              <w:right w:val="single" w:sz="4" w:space="0" w:color="auto"/>
            </w:tcBorders>
            <w:vAlign w:val="center"/>
          </w:tcPr>
          <w:p w14:paraId="5905B221" w14:textId="77777777" w:rsidR="007128B4" w:rsidRDefault="00000000">
            <w:pPr>
              <w:widowControl/>
              <w:jc w:val="center"/>
              <w:rPr>
                <w:rFonts w:ascii="宋体" w:hAnsi="宋体" w:cs="宋体" w:hint="eastAsia"/>
                <w:b/>
                <w:color w:val="000000"/>
                <w:kern w:val="0"/>
                <w:sz w:val="24"/>
              </w:rPr>
            </w:pPr>
            <w:r>
              <w:rPr>
                <w:rFonts w:ascii="宋体" w:hAnsi="宋体" w:cs="宋体" w:hint="eastAsia"/>
                <w:b/>
                <w:color w:val="000000"/>
                <w:kern w:val="0"/>
                <w:sz w:val="24"/>
              </w:rPr>
              <w:t>1603.64</w:t>
            </w:r>
          </w:p>
        </w:tc>
      </w:tr>
      <w:tr w:rsidR="007128B4" w14:paraId="3F53274F" w14:textId="77777777">
        <w:trPr>
          <w:trHeight w:val="239"/>
        </w:trPr>
        <w:tc>
          <w:tcPr>
            <w:tcW w:w="3774" w:type="dxa"/>
            <w:tcBorders>
              <w:top w:val="nil"/>
              <w:left w:val="single" w:sz="4" w:space="0" w:color="auto"/>
              <w:bottom w:val="single" w:sz="4" w:space="0" w:color="auto"/>
              <w:right w:val="single" w:sz="4" w:space="0" w:color="auto"/>
            </w:tcBorders>
            <w:vAlign w:val="center"/>
          </w:tcPr>
          <w:p w14:paraId="7DBEEB24" w14:textId="77777777" w:rsidR="007128B4"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 xml:space="preserve">  1、房屋（平方米）</w:t>
            </w:r>
          </w:p>
        </w:tc>
        <w:tc>
          <w:tcPr>
            <w:tcW w:w="1575" w:type="dxa"/>
            <w:tcBorders>
              <w:top w:val="nil"/>
              <w:left w:val="nil"/>
              <w:bottom w:val="single" w:sz="4" w:space="0" w:color="auto"/>
              <w:right w:val="single" w:sz="4" w:space="0" w:color="auto"/>
            </w:tcBorders>
            <w:vAlign w:val="center"/>
          </w:tcPr>
          <w:p w14:paraId="204FB3B9" w14:textId="77777777" w:rsidR="007128B4"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6212</w:t>
            </w:r>
          </w:p>
        </w:tc>
        <w:tc>
          <w:tcPr>
            <w:tcW w:w="3371" w:type="dxa"/>
            <w:tcBorders>
              <w:top w:val="nil"/>
              <w:left w:val="nil"/>
              <w:bottom w:val="single" w:sz="4" w:space="0" w:color="auto"/>
              <w:right w:val="single" w:sz="4" w:space="0" w:color="auto"/>
            </w:tcBorders>
            <w:vAlign w:val="center"/>
          </w:tcPr>
          <w:p w14:paraId="2CAE8C8F" w14:textId="77777777" w:rsidR="007128B4"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960.78</w:t>
            </w:r>
          </w:p>
        </w:tc>
      </w:tr>
      <w:tr w:rsidR="007128B4" w14:paraId="4C6256F4" w14:textId="77777777">
        <w:trPr>
          <w:trHeight w:val="239"/>
        </w:trPr>
        <w:tc>
          <w:tcPr>
            <w:tcW w:w="3774" w:type="dxa"/>
            <w:tcBorders>
              <w:top w:val="single" w:sz="4" w:space="0" w:color="auto"/>
              <w:left w:val="single" w:sz="4" w:space="0" w:color="auto"/>
              <w:bottom w:val="single" w:sz="4" w:space="0" w:color="auto"/>
              <w:right w:val="single" w:sz="4" w:space="0" w:color="auto"/>
            </w:tcBorders>
            <w:vAlign w:val="center"/>
          </w:tcPr>
          <w:p w14:paraId="7417E7F9" w14:textId="77777777" w:rsidR="007128B4" w:rsidRDefault="00000000">
            <w:pPr>
              <w:jc w:val="left"/>
              <w:rPr>
                <w:rFonts w:ascii="宋体" w:hAnsi="宋体" w:cs="宋体" w:hint="eastAsia"/>
                <w:color w:val="000000"/>
                <w:kern w:val="0"/>
                <w:sz w:val="24"/>
              </w:rPr>
            </w:pPr>
            <w:r>
              <w:rPr>
                <w:rFonts w:ascii="宋体" w:hAnsi="宋体" w:cs="宋体" w:hint="eastAsia"/>
                <w:color w:val="000000"/>
                <w:kern w:val="0"/>
                <w:sz w:val="24"/>
              </w:rPr>
              <w:t xml:space="preserve">   其中：办公用房（平方米）</w:t>
            </w:r>
          </w:p>
        </w:tc>
        <w:tc>
          <w:tcPr>
            <w:tcW w:w="1575" w:type="dxa"/>
            <w:tcBorders>
              <w:top w:val="single" w:sz="4" w:space="0" w:color="auto"/>
              <w:left w:val="nil"/>
              <w:bottom w:val="single" w:sz="4" w:space="0" w:color="auto"/>
              <w:right w:val="single" w:sz="4" w:space="0" w:color="auto"/>
            </w:tcBorders>
            <w:vAlign w:val="center"/>
          </w:tcPr>
          <w:p w14:paraId="542B3956" w14:textId="77777777" w:rsidR="007128B4"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2714.21</w:t>
            </w:r>
          </w:p>
        </w:tc>
        <w:tc>
          <w:tcPr>
            <w:tcW w:w="3371" w:type="dxa"/>
            <w:tcBorders>
              <w:top w:val="single" w:sz="4" w:space="0" w:color="auto"/>
              <w:left w:val="nil"/>
              <w:bottom w:val="single" w:sz="4" w:space="0" w:color="auto"/>
              <w:right w:val="single" w:sz="4" w:space="0" w:color="auto"/>
            </w:tcBorders>
            <w:vAlign w:val="center"/>
          </w:tcPr>
          <w:p w14:paraId="19437814" w14:textId="77777777" w:rsidR="007128B4"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419.79</w:t>
            </w:r>
          </w:p>
        </w:tc>
      </w:tr>
      <w:tr w:rsidR="007128B4" w14:paraId="47CEE6F6" w14:textId="77777777">
        <w:trPr>
          <w:trHeight w:val="239"/>
        </w:trPr>
        <w:tc>
          <w:tcPr>
            <w:tcW w:w="3774" w:type="dxa"/>
            <w:tcBorders>
              <w:top w:val="nil"/>
              <w:left w:val="single" w:sz="4" w:space="0" w:color="auto"/>
              <w:bottom w:val="single" w:sz="4" w:space="0" w:color="auto"/>
              <w:right w:val="single" w:sz="4" w:space="0" w:color="auto"/>
            </w:tcBorders>
            <w:vAlign w:val="center"/>
          </w:tcPr>
          <w:p w14:paraId="73AEB79D" w14:textId="77777777" w:rsidR="007128B4"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 xml:space="preserve">  2、车辆（台、辆）</w:t>
            </w:r>
          </w:p>
        </w:tc>
        <w:tc>
          <w:tcPr>
            <w:tcW w:w="1575" w:type="dxa"/>
            <w:tcBorders>
              <w:top w:val="nil"/>
              <w:left w:val="nil"/>
              <w:bottom w:val="single" w:sz="4" w:space="0" w:color="auto"/>
              <w:right w:val="single" w:sz="4" w:space="0" w:color="auto"/>
            </w:tcBorders>
            <w:vAlign w:val="center"/>
          </w:tcPr>
          <w:p w14:paraId="10C6EE3C" w14:textId="77777777" w:rsidR="007128B4"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18</w:t>
            </w:r>
          </w:p>
        </w:tc>
        <w:tc>
          <w:tcPr>
            <w:tcW w:w="3371" w:type="dxa"/>
            <w:tcBorders>
              <w:top w:val="nil"/>
              <w:left w:val="nil"/>
              <w:bottom w:val="single" w:sz="4" w:space="0" w:color="auto"/>
              <w:right w:val="single" w:sz="4" w:space="0" w:color="auto"/>
            </w:tcBorders>
            <w:vAlign w:val="center"/>
          </w:tcPr>
          <w:p w14:paraId="3AAE325D" w14:textId="77777777" w:rsidR="007128B4" w:rsidRDefault="00000000">
            <w:pPr>
              <w:widowControl/>
              <w:jc w:val="center"/>
              <w:rPr>
                <w:rFonts w:ascii="宋体" w:hAnsi="宋体" w:cs="宋体" w:hint="eastAsia"/>
                <w:color w:val="000000"/>
                <w:kern w:val="0"/>
                <w:sz w:val="24"/>
                <w:highlight w:val="yellow"/>
              </w:rPr>
            </w:pPr>
            <w:r>
              <w:rPr>
                <w:rFonts w:ascii="宋体" w:hAnsi="宋体" w:cs="宋体" w:hint="eastAsia"/>
                <w:color w:val="000000"/>
                <w:kern w:val="0"/>
                <w:sz w:val="24"/>
              </w:rPr>
              <w:t>228.01</w:t>
            </w:r>
          </w:p>
        </w:tc>
      </w:tr>
      <w:tr w:rsidR="007128B4" w14:paraId="682066F6" w14:textId="77777777">
        <w:trPr>
          <w:trHeight w:val="239"/>
        </w:trPr>
        <w:tc>
          <w:tcPr>
            <w:tcW w:w="3774" w:type="dxa"/>
            <w:tcBorders>
              <w:top w:val="nil"/>
              <w:left w:val="single" w:sz="4" w:space="0" w:color="auto"/>
              <w:bottom w:val="single" w:sz="4" w:space="0" w:color="auto"/>
              <w:right w:val="single" w:sz="4" w:space="0" w:color="auto"/>
            </w:tcBorders>
            <w:vAlign w:val="center"/>
          </w:tcPr>
          <w:p w14:paraId="677F48A7" w14:textId="77777777" w:rsidR="007128B4" w:rsidRDefault="00000000">
            <w:pPr>
              <w:widowControl/>
              <w:jc w:val="left"/>
              <w:rPr>
                <w:rFonts w:ascii="宋体" w:hAnsi="宋体" w:cs="宋体" w:hint="eastAsia"/>
                <w:color w:val="000000"/>
                <w:kern w:val="0"/>
                <w:sz w:val="24"/>
              </w:rPr>
            </w:pPr>
            <w:r>
              <w:rPr>
                <w:rFonts w:ascii="宋体" w:hAnsi="宋体" w:cs="宋体" w:hint="eastAsia"/>
                <w:color w:val="000000"/>
                <w:kern w:val="0"/>
                <w:sz w:val="24"/>
              </w:rPr>
              <w:t xml:space="preserve">  3、单价在20万元以上的设备</w:t>
            </w:r>
          </w:p>
        </w:tc>
        <w:tc>
          <w:tcPr>
            <w:tcW w:w="1575" w:type="dxa"/>
            <w:tcBorders>
              <w:top w:val="nil"/>
              <w:left w:val="nil"/>
              <w:bottom w:val="single" w:sz="4" w:space="0" w:color="auto"/>
              <w:right w:val="single" w:sz="4" w:space="0" w:color="auto"/>
            </w:tcBorders>
            <w:vAlign w:val="center"/>
          </w:tcPr>
          <w:p w14:paraId="19130DFB" w14:textId="77777777" w:rsidR="007128B4" w:rsidRDefault="00000000">
            <w:pPr>
              <w:widowControl/>
              <w:jc w:val="center"/>
              <w:rPr>
                <w:rFonts w:ascii="宋体" w:hAnsi="宋体" w:cs="宋体" w:hint="eastAsia"/>
                <w:color w:val="000000"/>
                <w:kern w:val="0"/>
                <w:sz w:val="24"/>
              </w:rPr>
            </w:pPr>
            <w:r>
              <w:rPr>
                <w:rFonts w:ascii="宋体" w:hAnsi="宋体" w:cs="宋体" w:hint="eastAsia"/>
                <w:color w:val="000000"/>
                <w:kern w:val="0"/>
                <w:sz w:val="24"/>
              </w:rPr>
              <w:t>—</w:t>
            </w:r>
          </w:p>
        </w:tc>
        <w:tc>
          <w:tcPr>
            <w:tcW w:w="3371" w:type="dxa"/>
            <w:tcBorders>
              <w:top w:val="nil"/>
              <w:left w:val="nil"/>
              <w:bottom w:val="single" w:sz="4" w:space="0" w:color="auto"/>
              <w:right w:val="single" w:sz="4" w:space="0" w:color="auto"/>
            </w:tcBorders>
            <w:vAlign w:val="center"/>
          </w:tcPr>
          <w:p w14:paraId="0B0C0B76" w14:textId="77777777" w:rsidR="007128B4" w:rsidRDefault="007128B4">
            <w:pPr>
              <w:widowControl/>
              <w:jc w:val="center"/>
              <w:rPr>
                <w:rFonts w:ascii="宋体" w:hAnsi="宋体" w:cs="宋体" w:hint="eastAsia"/>
                <w:color w:val="000000"/>
                <w:kern w:val="0"/>
                <w:sz w:val="24"/>
                <w:highlight w:val="yellow"/>
              </w:rPr>
            </w:pPr>
          </w:p>
        </w:tc>
      </w:tr>
      <w:tr w:rsidR="007128B4" w14:paraId="320D4838" w14:textId="77777777">
        <w:trPr>
          <w:trHeight w:val="239"/>
        </w:trPr>
        <w:tc>
          <w:tcPr>
            <w:tcW w:w="3774" w:type="dxa"/>
            <w:tcBorders>
              <w:top w:val="single" w:sz="4" w:space="0" w:color="auto"/>
              <w:left w:val="single" w:sz="4" w:space="0" w:color="auto"/>
              <w:bottom w:val="single" w:sz="4" w:space="0" w:color="auto"/>
              <w:right w:val="single" w:sz="4" w:space="0" w:color="auto"/>
            </w:tcBorders>
            <w:vAlign w:val="center"/>
          </w:tcPr>
          <w:p w14:paraId="3E1AD4F1" w14:textId="77777777" w:rsidR="007128B4" w:rsidRDefault="00000000">
            <w:pPr>
              <w:jc w:val="left"/>
              <w:rPr>
                <w:rFonts w:ascii="宋体" w:hAnsi="宋体" w:cs="宋体" w:hint="eastAsia"/>
                <w:color w:val="000000"/>
                <w:kern w:val="0"/>
                <w:sz w:val="24"/>
              </w:rPr>
            </w:pPr>
            <w:r>
              <w:rPr>
                <w:rFonts w:ascii="宋体" w:hAnsi="宋体" w:cs="宋体" w:hint="eastAsia"/>
                <w:color w:val="000000"/>
                <w:kern w:val="0"/>
                <w:sz w:val="24"/>
              </w:rPr>
              <w:t xml:space="preserve">  4、其他固定资产</w:t>
            </w:r>
          </w:p>
        </w:tc>
        <w:tc>
          <w:tcPr>
            <w:tcW w:w="1575" w:type="dxa"/>
            <w:tcBorders>
              <w:top w:val="single" w:sz="4" w:space="0" w:color="auto"/>
              <w:left w:val="nil"/>
              <w:bottom w:val="single" w:sz="4" w:space="0" w:color="auto"/>
              <w:right w:val="single" w:sz="4" w:space="0" w:color="auto"/>
            </w:tcBorders>
            <w:vAlign w:val="center"/>
          </w:tcPr>
          <w:p w14:paraId="2667F8C5" w14:textId="77777777" w:rsidR="007128B4" w:rsidRDefault="00000000">
            <w:pPr>
              <w:jc w:val="center"/>
              <w:rPr>
                <w:rFonts w:ascii="宋体" w:hAnsi="宋体" w:cs="宋体" w:hint="eastAsia"/>
                <w:color w:val="000000"/>
                <w:kern w:val="0"/>
                <w:sz w:val="24"/>
              </w:rPr>
            </w:pPr>
            <w:r>
              <w:rPr>
                <w:rFonts w:ascii="宋体" w:hAnsi="宋体" w:cs="宋体" w:hint="eastAsia"/>
                <w:color w:val="000000"/>
                <w:kern w:val="0"/>
                <w:sz w:val="24"/>
              </w:rPr>
              <w:t>—</w:t>
            </w:r>
          </w:p>
        </w:tc>
        <w:tc>
          <w:tcPr>
            <w:tcW w:w="3371" w:type="dxa"/>
            <w:tcBorders>
              <w:top w:val="single" w:sz="4" w:space="0" w:color="auto"/>
              <w:left w:val="nil"/>
              <w:bottom w:val="single" w:sz="4" w:space="0" w:color="auto"/>
              <w:right w:val="single" w:sz="4" w:space="0" w:color="auto"/>
            </w:tcBorders>
            <w:vAlign w:val="center"/>
          </w:tcPr>
          <w:p w14:paraId="7DBF6186" w14:textId="77777777" w:rsidR="007128B4" w:rsidRDefault="00000000">
            <w:pPr>
              <w:jc w:val="center"/>
              <w:rPr>
                <w:rFonts w:ascii="宋体" w:hAnsi="宋体" w:cs="宋体" w:hint="eastAsia"/>
                <w:color w:val="000000"/>
                <w:kern w:val="0"/>
                <w:sz w:val="24"/>
              </w:rPr>
            </w:pPr>
            <w:r>
              <w:rPr>
                <w:rFonts w:ascii="宋体" w:hAnsi="宋体" w:cs="宋体" w:hint="eastAsia"/>
                <w:color w:val="000000"/>
                <w:kern w:val="0"/>
                <w:sz w:val="24"/>
              </w:rPr>
              <w:t>414.85</w:t>
            </w:r>
          </w:p>
        </w:tc>
      </w:tr>
      <w:tr w:rsidR="007128B4" w14:paraId="67E6152A" w14:textId="77777777">
        <w:trPr>
          <w:trHeight w:val="471"/>
        </w:trPr>
        <w:tc>
          <w:tcPr>
            <w:tcW w:w="8720" w:type="dxa"/>
            <w:gridSpan w:val="3"/>
            <w:tcBorders>
              <w:top w:val="nil"/>
              <w:left w:val="nil"/>
              <w:bottom w:val="nil"/>
              <w:right w:val="nil"/>
            </w:tcBorders>
            <w:vAlign w:val="center"/>
          </w:tcPr>
          <w:p w14:paraId="42984D9B" w14:textId="77777777" w:rsidR="007128B4" w:rsidRDefault="007128B4">
            <w:pPr>
              <w:widowControl/>
              <w:rPr>
                <w:rFonts w:ascii="宋体" w:hAnsi="宋体" w:cs="宋体" w:hint="eastAsia"/>
                <w:color w:val="000000"/>
                <w:kern w:val="0"/>
                <w:sz w:val="28"/>
                <w:szCs w:val="28"/>
              </w:rPr>
            </w:pPr>
          </w:p>
        </w:tc>
      </w:tr>
      <w:tr w:rsidR="007128B4" w14:paraId="65F23002" w14:textId="77777777">
        <w:trPr>
          <w:trHeight w:val="471"/>
        </w:trPr>
        <w:tc>
          <w:tcPr>
            <w:tcW w:w="8720" w:type="dxa"/>
            <w:gridSpan w:val="3"/>
            <w:tcBorders>
              <w:top w:val="nil"/>
              <w:left w:val="nil"/>
              <w:bottom w:val="single" w:sz="4" w:space="0" w:color="auto"/>
              <w:right w:val="nil"/>
            </w:tcBorders>
            <w:vAlign w:val="center"/>
          </w:tcPr>
          <w:p w14:paraId="00C6CEA5" w14:textId="77777777" w:rsidR="007128B4" w:rsidRDefault="007128B4">
            <w:pPr>
              <w:widowControl/>
              <w:rPr>
                <w:rFonts w:ascii="仿宋_GB2312" w:eastAsia="仿宋_GB2312" w:hAnsi="宋体" w:cs="宋体" w:hint="eastAsia"/>
                <w:color w:val="000000"/>
                <w:kern w:val="0"/>
                <w:sz w:val="32"/>
                <w:szCs w:val="32"/>
              </w:rPr>
            </w:pPr>
          </w:p>
        </w:tc>
      </w:tr>
    </w:tbl>
    <w:p w14:paraId="1728B30B" w14:textId="77777777" w:rsidR="007128B4" w:rsidRDefault="007128B4">
      <w:pPr>
        <w:ind w:firstLineChars="200" w:firstLine="640"/>
        <w:jc w:val="left"/>
        <w:rPr>
          <w:rFonts w:ascii="仿宋" w:eastAsia="仿宋" w:hAnsi="仿宋" w:cs="仿宋" w:hint="eastAsia"/>
          <w:sz w:val="32"/>
        </w:rPr>
      </w:pPr>
    </w:p>
    <w:p w14:paraId="0F6964AC" w14:textId="77777777" w:rsidR="007128B4" w:rsidRDefault="00000000">
      <w:pPr>
        <w:spacing w:line="600" w:lineRule="exact"/>
        <w:jc w:val="center"/>
        <w:outlineLvl w:val="0"/>
        <w:rPr>
          <w:rFonts w:ascii="黑体" w:eastAsia="黑体" w:hAnsi="黑体" w:hint="eastAsia"/>
          <w:sz w:val="32"/>
          <w:szCs w:val="32"/>
        </w:rPr>
      </w:pPr>
      <w:r>
        <w:rPr>
          <w:rFonts w:ascii="黑体" w:eastAsia="黑体" w:hAnsi="黑体" w:hint="eastAsia"/>
          <w:sz w:val="32"/>
          <w:szCs w:val="32"/>
        </w:rPr>
        <w:t>第八部分：名词解释</w:t>
      </w:r>
    </w:p>
    <w:p w14:paraId="5947CC63" w14:textId="77777777" w:rsidR="007128B4" w:rsidRDefault="007128B4">
      <w:pPr>
        <w:spacing w:line="600" w:lineRule="exact"/>
        <w:jc w:val="center"/>
        <w:outlineLvl w:val="0"/>
        <w:rPr>
          <w:rFonts w:ascii="仿宋" w:eastAsia="仿宋" w:hAnsi="仿宋" w:hint="eastAsia"/>
          <w:b/>
          <w:sz w:val="32"/>
          <w:szCs w:val="32"/>
        </w:rPr>
      </w:pPr>
    </w:p>
    <w:p w14:paraId="3278CAC2" w14:textId="77777777" w:rsidR="007128B4" w:rsidRDefault="00000000">
      <w:pPr>
        <w:spacing w:line="600" w:lineRule="exact"/>
        <w:ind w:firstLineChars="200" w:firstLine="643"/>
        <w:jc w:val="left"/>
        <w:outlineLvl w:val="0"/>
        <w:rPr>
          <w:rFonts w:ascii="仿宋" w:eastAsia="仿宋" w:hAnsi="仿宋" w:cs="仿宋" w:hint="eastAsia"/>
          <w:sz w:val="32"/>
          <w:szCs w:val="32"/>
        </w:rPr>
      </w:pPr>
      <w:r>
        <w:rPr>
          <w:rFonts w:ascii="仿宋" w:eastAsia="仿宋" w:hAnsi="仿宋" w:cs="仿宋" w:hint="eastAsia"/>
          <w:b/>
          <w:sz w:val="32"/>
          <w:szCs w:val="32"/>
        </w:rPr>
        <w:t>1、财政拨款收入：</w:t>
      </w:r>
      <w:r>
        <w:rPr>
          <w:rFonts w:ascii="仿宋" w:eastAsia="仿宋" w:hAnsi="仿宋" w:cs="仿宋" w:hint="eastAsia"/>
          <w:sz w:val="32"/>
          <w:szCs w:val="32"/>
        </w:rPr>
        <w:t>指县级财政当年拨付的资金。</w:t>
      </w:r>
    </w:p>
    <w:p w14:paraId="5F073151" w14:textId="77777777" w:rsidR="007128B4" w:rsidRDefault="00000000">
      <w:pPr>
        <w:spacing w:line="600" w:lineRule="exact"/>
        <w:ind w:firstLineChars="200" w:firstLine="643"/>
        <w:jc w:val="left"/>
        <w:outlineLvl w:val="0"/>
        <w:rPr>
          <w:rFonts w:ascii="仿宋" w:eastAsia="仿宋" w:hAnsi="仿宋" w:cs="仿宋" w:hint="eastAsia"/>
          <w:sz w:val="32"/>
          <w:szCs w:val="32"/>
        </w:rPr>
      </w:pPr>
      <w:r>
        <w:rPr>
          <w:rFonts w:ascii="仿宋" w:eastAsia="仿宋" w:hAnsi="仿宋" w:cs="仿宋" w:hint="eastAsia"/>
          <w:b/>
          <w:sz w:val="32"/>
          <w:szCs w:val="32"/>
        </w:rPr>
        <w:t>2、其他收入：</w:t>
      </w:r>
      <w:r>
        <w:rPr>
          <w:rFonts w:ascii="仿宋" w:eastAsia="仿宋" w:hAnsi="仿宋" w:cs="仿宋" w:hint="eastAsia"/>
          <w:sz w:val="32"/>
          <w:szCs w:val="32"/>
        </w:rPr>
        <w:t>指除上述“财政拨款收入”、“事业收入”等以外的收入。</w:t>
      </w:r>
    </w:p>
    <w:p w14:paraId="31FBDD26" w14:textId="77777777" w:rsidR="007128B4" w:rsidRDefault="00000000">
      <w:pPr>
        <w:spacing w:line="600" w:lineRule="exact"/>
        <w:ind w:firstLineChars="200" w:firstLine="643"/>
        <w:jc w:val="left"/>
        <w:outlineLvl w:val="0"/>
        <w:rPr>
          <w:rFonts w:ascii="仿宋" w:eastAsia="仿宋" w:hAnsi="仿宋" w:cs="仿宋" w:hint="eastAsia"/>
          <w:sz w:val="32"/>
          <w:szCs w:val="32"/>
        </w:rPr>
      </w:pPr>
      <w:r>
        <w:rPr>
          <w:rFonts w:ascii="仿宋" w:eastAsia="仿宋" w:hAnsi="仿宋" w:cs="仿宋" w:hint="eastAsia"/>
          <w:b/>
          <w:sz w:val="32"/>
          <w:szCs w:val="32"/>
        </w:rPr>
        <w:lastRenderedPageBreak/>
        <w:t>3、基本支出：</w:t>
      </w:r>
      <w:r>
        <w:rPr>
          <w:rFonts w:ascii="仿宋" w:eastAsia="仿宋" w:hAnsi="仿宋" w:cs="仿宋" w:hint="eastAsia"/>
          <w:sz w:val="32"/>
          <w:szCs w:val="32"/>
        </w:rPr>
        <w:t>指为保障机构正常运转、完成日常工作任务而发生的人员支出和公用支出。</w:t>
      </w:r>
    </w:p>
    <w:p w14:paraId="265FC3C9" w14:textId="77777777" w:rsidR="007128B4" w:rsidRDefault="00000000">
      <w:pPr>
        <w:spacing w:line="600" w:lineRule="exact"/>
        <w:ind w:firstLineChars="200" w:firstLine="643"/>
        <w:jc w:val="left"/>
        <w:outlineLvl w:val="0"/>
        <w:rPr>
          <w:rFonts w:ascii="仿宋" w:eastAsia="仿宋" w:hAnsi="仿宋" w:cs="仿宋" w:hint="eastAsia"/>
          <w:sz w:val="32"/>
          <w:szCs w:val="32"/>
        </w:rPr>
      </w:pPr>
      <w:r>
        <w:rPr>
          <w:rFonts w:ascii="仿宋" w:eastAsia="仿宋" w:hAnsi="仿宋" w:cs="仿宋" w:hint="eastAsia"/>
          <w:b/>
          <w:sz w:val="32"/>
          <w:szCs w:val="32"/>
        </w:rPr>
        <w:t>4、项目支出：</w:t>
      </w:r>
      <w:r>
        <w:rPr>
          <w:rFonts w:ascii="仿宋" w:eastAsia="仿宋" w:hAnsi="仿宋" w:cs="仿宋" w:hint="eastAsia"/>
          <w:sz w:val="32"/>
          <w:szCs w:val="32"/>
        </w:rPr>
        <w:t>指在基本支出之外为完成特定行政任务和事业发展目标所发生的支出。</w:t>
      </w:r>
    </w:p>
    <w:p w14:paraId="42E6CCB6" w14:textId="77777777" w:rsidR="007128B4" w:rsidRDefault="00000000">
      <w:pPr>
        <w:spacing w:line="600" w:lineRule="exact"/>
        <w:ind w:firstLineChars="200" w:firstLine="643"/>
        <w:jc w:val="left"/>
        <w:outlineLvl w:val="0"/>
        <w:rPr>
          <w:rFonts w:ascii="仿宋" w:eastAsia="仿宋" w:hAnsi="仿宋" w:cs="仿宋" w:hint="eastAsia"/>
          <w:sz w:val="32"/>
          <w:szCs w:val="32"/>
        </w:rPr>
      </w:pPr>
      <w:r>
        <w:rPr>
          <w:rFonts w:ascii="仿宋" w:eastAsia="仿宋" w:hAnsi="仿宋" w:cs="仿宋" w:hint="eastAsia"/>
          <w:b/>
          <w:sz w:val="32"/>
          <w:szCs w:val="32"/>
        </w:rPr>
        <w:t>5、“三公”经费：</w:t>
      </w:r>
      <w:r>
        <w:rPr>
          <w:rFonts w:ascii="仿宋" w:eastAsia="仿宋" w:hAnsi="仿宋" w:cs="仿宋" w:hint="eastAsia"/>
          <w:sz w:val="32"/>
          <w:szCs w:val="32"/>
        </w:rPr>
        <w:t>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2B484207" w14:textId="77777777" w:rsidR="007128B4" w:rsidRDefault="00000000">
      <w:pPr>
        <w:spacing w:line="600" w:lineRule="exact"/>
        <w:ind w:firstLineChars="250" w:firstLine="803"/>
        <w:rPr>
          <w:rFonts w:ascii="仿宋" w:eastAsia="仿宋" w:hAnsi="仿宋" w:cs="仿宋" w:hint="eastAsia"/>
          <w:sz w:val="32"/>
          <w:szCs w:val="32"/>
        </w:rPr>
      </w:pPr>
      <w:r>
        <w:rPr>
          <w:rFonts w:ascii="仿宋" w:eastAsia="仿宋" w:hAnsi="仿宋" w:cs="仿宋" w:hint="eastAsia"/>
          <w:b/>
          <w:sz w:val="32"/>
          <w:szCs w:val="32"/>
        </w:rPr>
        <w:t>6、机关运行费：</w:t>
      </w:r>
      <w:r>
        <w:rPr>
          <w:rFonts w:ascii="仿宋" w:eastAsia="仿宋" w:hAnsi="仿宋" w:cs="仿宋" w:hint="eastAsia"/>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0E19CD34" w14:textId="77777777" w:rsidR="007128B4" w:rsidRDefault="00000000">
      <w:pPr>
        <w:spacing w:line="600" w:lineRule="exact"/>
        <w:ind w:firstLineChars="250" w:firstLine="803"/>
        <w:rPr>
          <w:rFonts w:ascii="仿宋" w:eastAsia="仿宋" w:hAnsi="仿宋" w:cs="仿宋" w:hint="eastAsia"/>
          <w:sz w:val="32"/>
          <w:szCs w:val="32"/>
        </w:rPr>
      </w:pPr>
      <w:r>
        <w:rPr>
          <w:rFonts w:ascii="仿宋" w:eastAsia="仿宋" w:hAnsi="仿宋" w:cs="仿宋" w:hint="eastAsia"/>
          <w:b/>
          <w:sz w:val="32"/>
          <w:szCs w:val="32"/>
        </w:rPr>
        <w:t>7、公务费：</w:t>
      </w:r>
      <w:r>
        <w:rPr>
          <w:rFonts w:ascii="仿宋" w:eastAsia="仿宋" w:hAnsi="仿宋" w:cs="仿宋" w:hint="eastAsia"/>
          <w:sz w:val="32"/>
          <w:szCs w:val="32"/>
        </w:rPr>
        <w:t>包括办公费、水电费、邮电费、取暖费、交通费、一般会议费和物业管理费之和。</w:t>
      </w:r>
    </w:p>
    <w:p w14:paraId="0EE20262" w14:textId="77777777" w:rsidR="007128B4" w:rsidRDefault="007128B4">
      <w:pPr>
        <w:spacing w:line="600" w:lineRule="exact"/>
        <w:ind w:firstLineChars="196" w:firstLine="627"/>
        <w:jc w:val="center"/>
        <w:outlineLvl w:val="0"/>
        <w:rPr>
          <w:rFonts w:ascii="黑体" w:eastAsia="黑体" w:hAnsi="黑体" w:hint="eastAsia"/>
          <w:sz w:val="32"/>
          <w:szCs w:val="32"/>
        </w:rPr>
      </w:pPr>
    </w:p>
    <w:p w14:paraId="0F822FD0" w14:textId="77777777" w:rsidR="007128B4" w:rsidRDefault="00000000">
      <w:pPr>
        <w:spacing w:line="600" w:lineRule="exact"/>
        <w:jc w:val="center"/>
        <w:outlineLvl w:val="0"/>
        <w:rPr>
          <w:rFonts w:ascii="黑体" w:eastAsia="黑体" w:hAnsi="黑体" w:hint="eastAsia"/>
          <w:sz w:val="32"/>
          <w:szCs w:val="32"/>
        </w:rPr>
      </w:pPr>
      <w:r>
        <w:rPr>
          <w:rFonts w:ascii="黑体" w:eastAsia="黑体" w:hAnsi="黑体" w:hint="eastAsia"/>
          <w:sz w:val="32"/>
          <w:szCs w:val="32"/>
        </w:rPr>
        <w:t>第九部分：其他需说明的事项</w:t>
      </w:r>
    </w:p>
    <w:p w14:paraId="1070F99C" w14:textId="77777777" w:rsidR="007128B4" w:rsidRDefault="007128B4">
      <w:pPr>
        <w:spacing w:line="600" w:lineRule="exact"/>
        <w:ind w:firstLineChars="395" w:firstLine="1264"/>
        <w:jc w:val="left"/>
        <w:outlineLvl w:val="0"/>
        <w:rPr>
          <w:rFonts w:ascii="仿宋" w:eastAsia="仿宋" w:hAnsi="仿宋" w:hint="eastAsia"/>
          <w:sz w:val="32"/>
          <w:szCs w:val="32"/>
        </w:rPr>
      </w:pPr>
    </w:p>
    <w:p w14:paraId="59248E3E" w14:textId="77777777" w:rsidR="007128B4" w:rsidRDefault="00000000">
      <w:pPr>
        <w:spacing w:line="600" w:lineRule="exact"/>
        <w:ind w:firstLineChars="200" w:firstLine="640"/>
        <w:jc w:val="left"/>
        <w:outlineLvl w:val="0"/>
        <w:rPr>
          <w:rFonts w:ascii="仿宋" w:eastAsia="仿宋" w:hAnsi="仿宋" w:cs="仿宋" w:hint="eastAsia"/>
          <w:sz w:val="32"/>
          <w:szCs w:val="32"/>
        </w:rPr>
      </w:pPr>
      <w:r>
        <w:rPr>
          <w:rFonts w:ascii="仿宋" w:eastAsia="仿宋" w:hAnsi="仿宋" w:cs="仿宋" w:hint="eastAsia"/>
          <w:sz w:val="32"/>
          <w:szCs w:val="32"/>
        </w:rPr>
        <w:t>无其他需说明的事项。</w:t>
      </w:r>
    </w:p>
    <w:sectPr w:rsidR="007128B4">
      <w:pgSz w:w="11907" w:h="16839"/>
      <w:pgMar w:top="1020" w:right="1134" w:bottom="1020" w:left="113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B8E10" w14:textId="77777777" w:rsidR="006D2BFD" w:rsidRDefault="006D2BFD">
      <w:r>
        <w:separator/>
      </w:r>
    </w:p>
  </w:endnote>
  <w:endnote w:type="continuationSeparator" w:id="0">
    <w:p w14:paraId="793E564E" w14:textId="77777777" w:rsidR="006D2BFD" w:rsidRDefault="006D2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方正小标宋_GBK">
    <w:altName w:val="宋体"/>
    <w:charset w:val="86"/>
    <w:family w:val="roman"/>
    <w:pitch w:val="variable"/>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方正仿宋_GBK">
    <w:altName w:val="宋体"/>
    <w:panose1 w:val="03000509000000000000"/>
    <w:charset w:val="86"/>
    <w:family w:val="script"/>
    <w:pitch w:val="fixed"/>
    <w:sig w:usb0="00000001" w:usb1="080E0000" w:usb2="00000010" w:usb3="00000000" w:csb0="00040000" w:csb1="00000000"/>
  </w:font>
  <w:font w:name="方正书宋_GBK">
    <w:altName w:val="微软雅黑"/>
    <w:charset w:val="86"/>
    <w:family w:val="roman"/>
    <w:pitch w:val="variable"/>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2CD1D" w14:textId="77777777" w:rsidR="006D2BFD" w:rsidRDefault="006D2BFD">
      <w:r>
        <w:separator/>
      </w:r>
    </w:p>
  </w:footnote>
  <w:footnote w:type="continuationSeparator" w:id="0">
    <w:p w14:paraId="31F2AED2" w14:textId="77777777" w:rsidR="006D2BFD" w:rsidRDefault="006D2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241D8" w14:textId="77777777" w:rsidR="007128B4" w:rsidRDefault="007128B4">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8B4"/>
    <w:rsid w:val="004912BD"/>
    <w:rsid w:val="006D2BFD"/>
    <w:rsid w:val="007128B4"/>
    <w:rsid w:val="008B7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60ECE3"/>
  <w15:docId w15:val="{7EB04442-6723-4F36-8FB8-B2B59A600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pPr>
      <w:keepNext/>
      <w:keepLines/>
      <w:spacing w:before="260" w:after="260" w:line="415" w:lineRule="auto"/>
      <w:outlineLvl w:val="1"/>
    </w:pPr>
    <w:rPr>
      <w:rFonts w:eastAsia="黑体"/>
      <w:b/>
      <w:bCs/>
      <w:sz w:val="32"/>
      <w:szCs w:val="32"/>
    </w:rPr>
  </w:style>
  <w:style w:type="paragraph" w:styleId="3">
    <w:name w:val="heading 3"/>
    <w:basedOn w:val="a"/>
    <w:next w:val="a"/>
    <w:link w:val="30"/>
    <w:uiPriority w:val="9"/>
    <w:semiHidden/>
    <w:unhideWhenUsed/>
    <w:qFormat/>
    <w:pPr>
      <w:keepNext/>
      <w:keepLines/>
      <w:spacing w:before="260" w:after="260" w:line="415"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Pr>
      <w:rFonts w:ascii="Times New Roman" w:eastAsia="宋体" w:hAnsi="Times New Roman" w:cs="Times New Roman"/>
      <w:b/>
      <w:bCs/>
      <w:kern w:val="44"/>
      <w:sz w:val="44"/>
      <w:szCs w:val="44"/>
      <w:lang w:val="en-US" w:eastAsia="zh-CN" w:bidi="ar-SA"/>
    </w:rPr>
  </w:style>
  <w:style w:type="character" w:customStyle="1" w:styleId="20">
    <w:name w:val="标题 2 字符"/>
    <w:basedOn w:val="a0"/>
    <w:link w:val="2"/>
    <w:rPr>
      <w:rFonts w:ascii="Times New Roman" w:eastAsia="黑体" w:hAnsi="Times New Roman" w:cs="Times New Roman"/>
      <w:b/>
      <w:bCs/>
      <w:kern w:val="2"/>
      <w:sz w:val="32"/>
      <w:szCs w:val="32"/>
      <w:lang w:val="en-US" w:eastAsia="zh-CN" w:bidi="ar-SA"/>
    </w:rPr>
  </w:style>
  <w:style w:type="character" w:customStyle="1" w:styleId="30">
    <w:name w:val="标题 3 字符"/>
    <w:basedOn w:val="a0"/>
    <w:link w:val="3"/>
    <w:rPr>
      <w:rFonts w:ascii="Times New Roman" w:eastAsia="宋体" w:hAnsi="Times New Roman" w:cs="Times New Roman"/>
      <w:b/>
      <w:bCs/>
      <w:kern w:val="2"/>
      <w:sz w:val="32"/>
      <w:szCs w:val="32"/>
      <w:lang w:val="en-US" w:eastAsia="zh-CN" w:bidi="ar-SA"/>
    </w:rPr>
  </w:style>
  <w:style w:type="paragraph" w:styleId="a3">
    <w:name w:val="footer"/>
    <w:basedOn w:val="a"/>
    <w:qFormat/>
    <w:pPr>
      <w:tabs>
        <w:tab w:val="center" w:pos="4153"/>
        <w:tab w:val="right" w:pos="8306"/>
      </w:tabs>
      <w:snapToGrid w:val="0"/>
      <w:jc w:val="left"/>
    </w:pPr>
    <w:rPr>
      <w:sz w:val="18"/>
      <w:szCs w:val="18"/>
    </w:rPr>
  </w:style>
  <w:style w:type="paragraph" w:styleId="a4">
    <w:name w:val="header"/>
    <w:basedOn w:val="a"/>
    <w:qFormat/>
    <w:pPr>
      <w:pBdr>
        <w:bottom w:val="single" w:sz="6" w:space="1" w:color="auto"/>
      </w:pBdr>
      <w:tabs>
        <w:tab w:val="center" w:pos="4153"/>
        <w:tab w:val="right" w:pos="8306"/>
      </w:tabs>
      <w:snapToGrid w:val="0"/>
      <w:jc w:val="center"/>
    </w:pPr>
    <w:rPr>
      <w:sz w:val="18"/>
      <w:szCs w:val="18"/>
    </w:rPr>
  </w:style>
  <w:style w:type="paragraph" w:customStyle="1" w:styleId="11">
    <w:name w:val="目录 11"/>
    <w:basedOn w:val="a"/>
    <w:next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主题​​">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主题​​">
      <a:majorFont>
        <a:latin typeface=""/>
        <a:ea typeface=""/>
        <a:cs typeface=""/>
      </a:majorFont>
      <a:minorFont>
        <a:latin typeface=""/>
        <a:ea typeface=""/>
        <a:cs typeface=""/>
      </a:minorFont>
    </a:fontScheme>
    <a:fmtScheme name="Office 主题​​">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ap="flat" cmpd="sng">
          <a:solidFill>
            <a:schemeClr val="phClr"/>
          </a:solidFill>
          <a:prstDash val="solid"/>
          <a:miter/>
        </a:ln>
        <a:ln w="12700" cap="flat" cmpd="sng">
          <a:solidFill>
            <a:schemeClr val="phClr"/>
          </a:solidFill>
          <a:prstDash val="solid"/>
          <a:miter/>
        </a:ln>
        <a:ln w="19050" cap="flat" cmpd="sng">
          <a:solidFill>
            <a:schemeClr val="phClr"/>
          </a:solidFill>
          <a:prstDash val="solid"/>
          <a:miter/>
        </a:ln>
      </a:lnStyleLst>
      <a:effectStyleLst>
        <a:effectStyle>
          <a:effectLst/>
        </a:effectStyle>
        <a:effectStyle>
          <a:effectLst/>
        </a:effectStyle>
        <a:effectStyle>
          <a:effectLst>
            <a:outerShdw blurRad="57150" dist="19050" dir="5400000" algn="ctr" rotWithShape="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customProps>
</customData>
</file>

<file path=customXml/itemProps1.xml><?xml version="1.0" encoding="utf-8"?>
<ds:datastoreItem xmlns:ds="http://schemas.openxmlformats.org/officeDocument/2006/customXml" ds:itemID="{762A6346-BEC8-4183-9786-F9D3F196B1B8}">
  <ds:schemaRefs>
    <ds:schemaRef ds:uri="http://www.yozosoft.com.cn/officeDocument/2016/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1929</Words>
  <Characters>11001</Characters>
  <Application>Microsoft Office Word</Application>
  <DocSecurity>0</DocSecurity>
  <Lines>91</Lines>
  <Paragraphs>25</Paragraphs>
  <ScaleCrop>false</ScaleCrop>
  <Company>China</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User</dc:creator>
  <cp:lastModifiedBy>吕 游</cp:lastModifiedBy>
  <cp:revision>3</cp:revision>
  <dcterms:created xsi:type="dcterms:W3CDTF">2024-01-29T03:35:00Z</dcterms:created>
  <dcterms:modified xsi:type="dcterms:W3CDTF">2026-05-29T02:03:00Z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0855FF38A941424293F4955C25E19264_13</vt:lpwstr>
  </property>
</Properties>
</file>