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6</w:t>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7</w:t>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0</w:t>
      </w:r>
    </w:p>
    <w:p>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6</w:t>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0</w:t>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0</w:t>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0</w:t>
      </w:r>
    </w:p>
    <w:p>
      <w:pPr>
        <w:pStyle w:val="3"/>
        <w:tabs>
          <w:tab w:val="right" w:leader="dot" w:pos="14562"/>
        </w:tabs>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1</w:t>
      </w:r>
    </w:p>
    <w:p>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36</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6</w:t>
      </w:r>
    </w:p>
    <w:p>
      <w:pPr>
        <w:pStyle w:val="3"/>
        <w:tabs>
          <w:tab w:val="right" w:leader="dot" w:pos="14562"/>
        </w:tabs>
      </w:pPr>
      <w:r>
        <w:fldChar w:fldCharType="begin"/>
      </w:r>
      <w:r>
        <w:instrText xml:space="preserve"> HYPERLINK \l "_Toc_3_3_0000000017" </w:instrText>
      </w:r>
      <w:r>
        <w:fldChar w:fldCharType="separate"/>
      </w:r>
      <w:r>
        <w:t>八、名词解释</w:t>
      </w:r>
      <w:r>
        <w:tab/>
      </w:r>
      <w:r>
        <w:rPr>
          <w:rFonts w:hint="eastAsia"/>
          <w:lang w:val="en-US" w:eastAsia="zh-CN"/>
        </w:rPr>
        <w:t>3</w:t>
      </w:r>
      <w:r>
        <w:fldChar w:fldCharType="end"/>
      </w:r>
      <w:r>
        <w:rPr>
          <w:rFonts w:hint="eastAsia"/>
          <w:lang w:val="en-US" w:eastAsia="zh-CN"/>
        </w:rPr>
        <w:t>6</w:t>
      </w:r>
    </w:p>
    <w:p>
      <w:pPr>
        <w:pStyle w:val="3"/>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val="en-US" w:eastAsia="zh-CN"/>
        </w:rPr>
        <w:t>3</w:t>
      </w:r>
      <w:r>
        <w:fldChar w:fldCharType="end"/>
      </w:r>
      <w:r>
        <w:rPr>
          <w:rFonts w:hint="eastAsia"/>
          <w:lang w:val="en-US" w:eastAsia="zh-CN"/>
        </w:rPr>
        <w:t>7</w:t>
      </w:r>
    </w:p>
    <w:p>
      <w:r>
        <w:fldChar w:fldCharType="end"/>
      </w:r>
    </w:p>
    <w:p>
      <w:pPr>
        <w:pStyle w:val="3"/>
        <w:tabs>
          <w:tab w:val="right" w:leader="dot" w:pos="14562"/>
        </w:tabs>
      </w:pPr>
      <w:r>
        <w:fldChar w:fldCharType="begin"/>
      </w:r>
      <w:r>
        <w:instrText xml:space="preserve">TOC \o "4-4" \h \z \u</w:instrText>
      </w:r>
      <w:r>
        <w:fldChar w:fldCharType="separate"/>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1356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57"/>
        <w:gridCol w:w="4422"/>
        <w:gridCol w:w="2100"/>
        <w:gridCol w:w="3615"/>
        <w:gridCol w:w="207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79" w:type="dxa"/>
            <w:gridSpan w:val="2"/>
            <w:tcBorders>
              <w:top w:val="single" w:color="FFFFFF" w:sz="6" w:space="0"/>
              <w:left w:val="single" w:color="FFFFFF" w:sz="6" w:space="0"/>
              <w:right w:val="single" w:color="FFFFFF" w:sz="6" w:space="0"/>
            </w:tcBorders>
            <w:vAlign w:val="center"/>
          </w:tcPr>
          <w:p>
            <w:r>
              <w:t>424涞源县市场</w:t>
            </w:r>
            <w:r>
              <w:rPr>
                <w:rFonts w:hint="eastAsia"/>
                <w:lang w:val="en-US" w:eastAsia="zh-CN"/>
              </w:rPr>
              <w:t>监</w:t>
            </w:r>
            <w:r>
              <w:t>督管理局</w:t>
            </w:r>
          </w:p>
        </w:tc>
        <w:tc>
          <w:tcPr>
            <w:tcW w:w="2100" w:type="dxa"/>
            <w:tcBorders>
              <w:top w:val="single" w:color="FFFFFF" w:sz="6" w:space="0"/>
              <w:left w:val="single" w:color="FFFFFF" w:sz="6" w:space="0"/>
              <w:right w:val="single" w:color="FFFFFF" w:sz="6" w:space="0"/>
            </w:tcBorders>
            <w:vAlign w:val="center"/>
          </w:tcPr>
          <w:p>
            <w:pPr>
              <w:pStyle w:val="10"/>
            </w:pPr>
            <w:r>
              <w:t>预算年度：2023</w:t>
            </w:r>
          </w:p>
        </w:tc>
        <w:tc>
          <w:tcPr>
            <w:tcW w:w="3615" w:type="dxa"/>
            <w:tcBorders>
              <w:top w:val="single" w:color="FFFFFF" w:sz="6" w:space="0"/>
              <w:left w:val="single" w:color="FFFFFF" w:sz="6" w:space="0"/>
              <w:right w:val="single" w:color="FFFFFF" w:sz="6" w:space="0"/>
            </w:tcBorders>
            <w:vAlign w:val="center"/>
          </w:tcPr>
          <w:p>
            <w:pPr>
              <w:pStyle w:val="9"/>
            </w:pPr>
            <w:r>
              <w:t>单位：万元</w:t>
            </w:r>
          </w:p>
        </w:tc>
        <w:tc>
          <w:tcPr>
            <w:tcW w:w="207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57" w:type="dxa"/>
            <w:vMerge w:val="restart"/>
            <w:vAlign w:val="center"/>
          </w:tcPr>
          <w:p>
            <w:pPr>
              <w:pStyle w:val="12"/>
            </w:pPr>
            <w:r>
              <w:t>序号</w:t>
            </w:r>
          </w:p>
        </w:tc>
        <w:tc>
          <w:tcPr>
            <w:tcW w:w="4422" w:type="dxa"/>
            <w:vAlign w:val="center"/>
          </w:tcPr>
          <w:p>
            <w:pPr>
              <w:pStyle w:val="12"/>
            </w:pPr>
            <w:r>
              <w:t>收入</w:t>
            </w:r>
          </w:p>
        </w:tc>
        <w:tc>
          <w:tcPr>
            <w:tcW w:w="2100" w:type="dxa"/>
          </w:tcPr>
          <w:p/>
        </w:tc>
        <w:tc>
          <w:tcPr>
            <w:tcW w:w="3615" w:type="dxa"/>
            <w:vAlign w:val="center"/>
          </w:tcPr>
          <w:p>
            <w:pPr>
              <w:pStyle w:val="12"/>
            </w:pPr>
            <w:r>
              <w:t>支出</w:t>
            </w:r>
          </w:p>
        </w:tc>
        <w:tc>
          <w:tcPr>
            <w:tcW w:w="2073"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57" w:type="dxa"/>
            <w:vMerge w:val="continue"/>
          </w:tcPr>
          <w:p/>
        </w:tc>
        <w:tc>
          <w:tcPr>
            <w:tcW w:w="4422" w:type="dxa"/>
            <w:vAlign w:val="center"/>
          </w:tcPr>
          <w:p>
            <w:pPr>
              <w:pStyle w:val="12"/>
            </w:pPr>
            <w:r>
              <w:t>项  目</w:t>
            </w:r>
          </w:p>
        </w:tc>
        <w:tc>
          <w:tcPr>
            <w:tcW w:w="2100" w:type="dxa"/>
            <w:vAlign w:val="center"/>
          </w:tcPr>
          <w:p>
            <w:pPr>
              <w:pStyle w:val="12"/>
            </w:pPr>
            <w:r>
              <w:t>预算数</w:t>
            </w:r>
          </w:p>
        </w:tc>
        <w:tc>
          <w:tcPr>
            <w:tcW w:w="3615" w:type="dxa"/>
            <w:vAlign w:val="center"/>
          </w:tcPr>
          <w:p>
            <w:pPr>
              <w:pStyle w:val="12"/>
            </w:pPr>
            <w:r>
              <w:t>项  目</w:t>
            </w:r>
          </w:p>
        </w:tc>
        <w:tc>
          <w:tcPr>
            <w:tcW w:w="2073"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357" w:type="dxa"/>
            <w:vAlign w:val="center"/>
          </w:tcPr>
          <w:p>
            <w:pPr>
              <w:pStyle w:val="12"/>
            </w:pPr>
            <w:r>
              <w:t>栏次</w:t>
            </w:r>
          </w:p>
        </w:tc>
        <w:tc>
          <w:tcPr>
            <w:tcW w:w="4422" w:type="dxa"/>
            <w:vAlign w:val="center"/>
          </w:tcPr>
          <w:p>
            <w:pPr>
              <w:pStyle w:val="12"/>
            </w:pPr>
            <w:r>
              <w:t>1</w:t>
            </w:r>
          </w:p>
        </w:tc>
        <w:tc>
          <w:tcPr>
            <w:tcW w:w="2100" w:type="dxa"/>
            <w:vAlign w:val="center"/>
          </w:tcPr>
          <w:p>
            <w:pPr>
              <w:pStyle w:val="12"/>
            </w:pPr>
            <w:r>
              <w:t>2</w:t>
            </w:r>
          </w:p>
        </w:tc>
        <w:tc>
          <w:tcPr>
            <w:tcW w:w="3615" w:type="dxa"/>
            <w:vAlign w:val="center"/>
          </w:tcPr>
          <w:p>
            <w:pPr>
              <w:pStyle w:val="12"/>
            </w:pPr>
            <w:r>
              <w:t>3</w:t>
            </w:r>
          </w:p>
        </w:tc>
        <w:tc>
          <w:tcPr>
            <w:tcW w:w="2073"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w:t>
            </w:r>
          </w:p>
        </w:tc>
        <w:tc>
          <w:tcPr>
            <w:tcW w:w="4422" w:type="dxa"/>
            <w:vAlign w:val="center"/>
          </w:tcPr>
          <w:p>
            <w:pPr>
              <w:pStyle w:val="14"/>
            </w:pPr>
            <w:r>
              <w:t>一、一般公共预算拨款收入</w:t>
            </w:r>
          </w:p>
        </w:tc>
        <w:tc>
          <w:tcPr>
            <w:tcW w:w="2100" w:type="dxa"/>
            <w:vAlign w:val="center"/>
          </w:tcPr>
          <w:p>
            <w:pPr>
              <w:pStyle w:val="13"/>
            </w:pPr>
            <w:r>
              <w:t>3316.94</w:t>
            </w:r>
          </w:p>
        </w:tc>
        <w:tc>
          <w:tcPr>
            <w:tcW w:w="3615" w:type="dxa"/>
            <w:vAlign w:val="center"/>
          </w:tcPr>
          <w:p>
            <w:pPr>
              <w:pStyle w:val="14"/>
            </w:pPr>
            <w:r>
              <w:t>一、一般公共服务支出</w:t>
            </w:r>
          </w:p>
        </w:tc>
        <w:tc>
          <w:tcPr>
            <w:tcW w:w="2073" w:type="dxa"/>
            <w:vAlign w:val="center"/>
          </w:tcPr>
          <w:p>
            <w:pPr>
              <w:pStyle w:val="13"/>
            </w:pPr>
            <w:r>
              <w:t>2790.79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w:t>
            </w:r>
          </w:p>
        </w:tc>
        <w:tc>
          <w:tcPr>
            <w:tcW w:w="4422" w:type="dxa"/>
            <w:vAlign w:val="center"/>
          </w:tcPr>
          <w:p>
            <w:pPr>
              <w:pStyle w:val="14"/>
            </w:pPr>
            <w:r>
              <w:t>二、政府性基金预算拨款收入</w:t>
            </w:r>
          </w:p>
        </w:tc>
        <w:tc>
          <w:tcPr>
            <w:tcW w:w="2100" w:type="dxa"/>
            <w:vAlign w:val="center"/>
          </w:tcPr>
          <w:p>
            <w:pPr>
              <w:pStyle w:val="13"/>
            </w:pPr>
          </w:p>
        </w:tc>
        <w:tc>
          <w:tcPr>
            <w:tcW w:w="3615" w:type="dxa"/>
            <w:vAlign w:val="center"/>
          </w:tcPr>
          <w:p>
            <w:pPr>
              <w:pStyle w:val="14"/>
            </w:pPr>
            <w:r>
              <w:t>二、外交支出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w:t>
            </w:r>
          </w:p>
        </w:tc>
        <w:tc>
          <w:tcPr>
            <w:tcW w:w="4422" w:type="dxa"/>
            <w:vAlign w:val="center"/>
          </w:tcPr>
          <w:p>
            <w:pPr>
              <w:pStyle w:val="14"/>
            </w:pPr>
            <w:r>
              <w:t>三、国有资本经营预算拨款收入</w:t>
            </w:r>
          </w:p>
        </w:tc>
        <w:tc>
          <w:tcPr>
            <w:tcW w:w="2100" w:type="dxa"/>
            <w:vAlign w:val="center"/>
          </w:tcPr>
          <w:p>
            <w:pPr>
              <w:pStyle w:val="13"/>
            </w:pPr>
          </w:p>
        </w:tc>
        <w:tc>
          <w:tcPr>
            <w:tcW w:w="3615" w:type="dxa"/>
            <w:vAlign w:val="center"/>
          </w:tcPr>
          <w:p>
            <w:pPr>
              <w:pStyle w:val="14"/>
            </w:pPr>
            <w:r>
              <w:t>三、国防支出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4</w:t>
            </w:r>
          </w:p>
        </w:tc>
        <w:tc>
          <w:tcPr>
            <w:tcW w:w="4422" w:type="dxa"/>
            <w:vAlign w:val="center"/>
          </w:tcPr>
          <w:p>
            <w:pPr>
              <w:pStyle w:val="14"/>
            </w:pPr>
            <w:r>
              <w:t>四、财政专户管理资金收入</w:t>
            </w:r>
          </w:p>
        </w:tc>
        <w:tc>
          <w:tcPr>
            <w:tcW w:w="2100" w:type="dxa"/>
            <w:vAlign w:val="center"/>
          </w:tcPr>
          <w:p>
            <w:pPr>
              <w:pStyle w:val="13"/>
            </w:pPr>
          </w:p>
        </w:tc>
        <w:tc>
          <w:tcPr>
            <w:tcW w:w="3615" w:type="dxa"/>
            <w:vAlign w:val="center"/>
          </w:tcPr>
          <w:p>
            <w:pPr>
              <w:pStyle w:val="14"/>
            </w:pPr>
            <w:r>
              <w:t>四、公共安全支出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5</w:t>
            </w:r>
          </w:p>
        </w:tc>
        <w:tc>
          <w:tcPr>
            <w:tcW w:w="4422" w:type="dxa"/>
            <w:vAlign w:val="center"/>
          </w:tcPr>
          <w:p>
            <w:pPr>
              <w:pStyle w:val="14"/>
            </w:pPr>
            <w:r>
              <w:t>五、事业收入</w:t>
            </w:r>
          </w:p>
        </w:tc>
        <w:tc>
          <w:tcPr>
            <w:tcW w:w="2100" w:type="dxa"/>
            <w:vAlign w:val="center"/>
          </w:tcPr>
          <w:p>
            <w:pPr>
              <w:pStyle w:val="13"/>
            </w:pPr>
          </w:p>
        </w:tc>
        <w:tc>
          <w:tcPr>
            <w:tcW w:w="3615" w:type="dxa"/>
            <w:vAlign w:val="center"/>
          </w:tcPr>
          <w:p>
            <w:pPr>
              <w:pStyle w:val="14"/>
            </w:pPr>
            <w:r>
              <w:t>五、教育支出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6</w:t>
            </w:r>
          </w:p>
        </w:tc>
        <w:tc>
          <w:tcPr>
            <w:tcW w:w="4422" w:type="dxa"/>
            <w:vAlign w:val="center"/>
          </w:tcPr>
          <w:p>
            <w:pPr>
              <w:pStyle w:val="14"/>
            </w:pPr>
            <w:r>
              <w:t>六、事业单位经营收入</w:t>
            </w:r>
          </w:p>
        </w:tc>
        <w:tc>
          <w:tcPr>
            <w:tcW w:w="2100" w:type="dxa"/>
            <w:vAlign w:val="center"/>
          </w:tcPr>
          <w:p>
            <w:pPr>
              <w:pStyle w:val="13"/>
            </w:pPr>
          </w:p>
        </w:tc>
        <w:tc>
          <w:tcPr>
            <w:tcW w:w="3615" w:type="dxa"/>
            <w:vAlign w:val="center"/>
          </w:tcPr>
          <w:p>
            <w:pPr>
              <w:pStyle w:val="14"/>
            </w:pPr>
            <w:r>
              <w:t>六、科学技术支出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7</w:t>
            </w:r>
          </w:p>
        </w:tc>
        <w:tc>
          <w:tcPr>
            <w:tcW w:w="4422" w:type="dxa"/>
            <w:vAlign w:val="center"/>
          </w:tcPr>
          <w:p>
            <w:pPr>
              <w:pStyle w:val="14"/>
            </w:pPr>
            <w:r>
              <w:t>七、上级补助收入</w:t>
            </w:r>
          </w:p>
        </w:tc>
        <w:tc>
          <w:tcPr>
            <w:tcW w:w="2100" w:type="dxa"/>
            <w:vAlign w:val="center"/>
          </w:tcPr>
          <w:p>
            <w:pPr>
              <w:pStyle w:val="13"/>
            </w:pPr>
          </w:p>
        </w:tc>
        <w:tc>
          <w:tcPr>
            <w:tcW w:w="3615" w:type="dxa"/>
            <w:vAlign w:val="center"/>
          </w:tcPr>
          <w:p>
            <w:pPr>
              <w:pStyle w:val="14"/>
            </w:pPr>
            <w:r>
              <w:t>七、文化旅游体育与传媒支出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8</w:t>
            </w:r>
          </w:p>
        </w:tc>
        <w:tc>
          <w:tcPr>
            <w:tcW w:w="4422" w:type="dxa"/>
            <w:vAlign w:val="center"/>
          </w:tcPr>
          <w:p>
            <w:pPr>
              <w:pStyle w:val="14"/>
            </w:pPr>
            <w:r>
              <w:t>八、附属单位上缴收入</w:t>
            </w:r>
          </w:p>
        </w:tc>
        <w:tc>
          <w:tcPr>
            <w:tcW w:w="2100" w:type="dxa"/>
            <w:vAlign w:val="center"/>
          </w:tcPr>
          <w:p>
            <w:pPr>
              <w:pStyle w:val="13"/>
            </w:pPr>
          </w:p>
        </w:tc>
        <w:tc>
          <w:tcPr>
            <w:tcW w:w="3615" w:type="dxa"/>
            <w:vAlign w:val="center"/>
          </w:tcPr>
          <w:p>
            <w:pPr>
              <w:pStyle w:val="14"/>
            </w:pPr>
            <w:r>
              <w:t>八、社会保障和就业支出</w:t>
            </w:r>
          </w:p>
        </w:tc>
        <w:tc>
          <w:tcPr>
            <w:tcW w:w="2073" w:type="dxa"/>
            <w:vAlign w:val="center"/>
          </w:tcPr>
          <w:p>
            <w:pPr>
              <w:pStyle w:val="13"/>
            </w:pPr>
            <w:r>
              <w:t>452.42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9</w:t>
            </w:r>
          </w:p>
        </w:tc>
        <w:tc>
          <w:tcPr>
            <w:tcW w:w="4422" w:type="dxa"/>
            <w:vAlign w:val="center"/>
          </w:tcPr>
          <w:p>
            <w:pPr>
              <w:pStyle w:val="14"/>
            </w:pPr>
            <w:r>
              <w:t>九、其他收入</w:t>
            </w:r>
          </w:p>
        </w:tc>
        <w:tc>
          <w:tcPr>
            <w:tcW w:w="2100" w:type="dxa"/>
            <w:vAlign w:val="center"/>
          </w:tcPr>
          <w:p>
            <w:pPr>
              <w:pStyle w:val="13"/>
            </w:pPr>
          </w:p>
        </w:tc>
        <w:tc>
          <w:tcPr>
            <w:tcW w:w="3615" w:type="dxa"/>
            <w:vAlign w:val="center"/>
          </w:tcPr>
          <w:p>
            <w:pPr>
              <w:pStyle w:val="14"/>
            </w:pPr>
            <w:r>
              <w:t>九、社会保险基金支出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10</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十、卫生健康支出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11</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十一、节能环保支出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12</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十二、城乡社区支出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13</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十三、农林水支出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14</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十四、交通运输支出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15</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十五、资源勘探工业信息等支出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16</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十六、商业服务业等支出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17</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十七、金融支出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18</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十八、援助其他地区支出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19</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十九、自然资源海洋气象等支出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20</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二十、住房保障支出</w:t>
            </w:r>
          </w:p>
        </w:tc>
        <w:tc>
          <w:tcPr>
            <w:tcW w:w="2073" w:type="dxa"/>
            <w:vAlign w:val="center"/>
          </w:tcPr>
          <w:p>
            <w:pPr>
              <w:pStyle w:val="13"/>
            </w:pPr>
            <w:r>
              <w:t>78.88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21</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二十一、粮油物资储备支出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22</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二十二、国有资本经营预算支出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23</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二十三、灾害防治及应急管理支出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24</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二十四、预备费</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25</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二十五、其他支出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26</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二十六、转移性支出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27</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二十七、债务还本支出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28</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二十八、债务付息支出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29</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二十九、债务发行费用支出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30</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三十、抗疫特别国债安排的支出</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31</w:t>
            </w:r>
          </w:p>
        </w:tc>
        <w:tc>
          <w:tcPr>
            <w:tcW w:w="4422" w:type="dxa"/>
            <w:vAlign w:val="center"/>
          </w:tcPr>
          <w:p>
            <w:pPr>
              <w:pStyle w:val="14"/>
            </w:pPr>
          </w:p>
        </w:tc>
        <w:tc>
          <w:tcPr>
            <w:tcW w:w="2100" w:type="dxa"/>
            <w:vAlign w:val="center"/>
          </w:tcPr>
          <w:p>
            <w:pPr>
              <w:pStyle w:val="13"/>
            </w:pPr>
          </w:p>
        </w:tc>
        <w:tc>
          <w:tcPr>
            <w:tcW w:w="3615" w:type="dxa"/>
            <w:vAlign w:val="center"/>
          </w:tcPr>
          <w:p>
            <w:pPr>
              <w:pStyle w:val="14"/>
            </w:pPr>
            <w:r>
              <w:t>三十一、人行科目</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32</w:t>
            </w:r>
          </w:p>
        </w:tc>
        <w:tc>
          <w:tcPr>
            <w:tcW w:w="4422" w:type="dxa"/>
            <w:vAlign w:val="center"/>
          </w:tcPr>
          <w:p>
            <w:pPr>
              <w:pStyle w:val="16"/>
            </w:pPr>
            <w:r>
              <w:t>本年收入合计</w:t>
            </w:r>
          </w:p>
        </w:tc>
        <w:tc>
          <w:tcPr>
            <w:tcW w:w="2100" w:type="dxa"/>
            <w:vAlign w:val="center"/>
          </w:tcPr>
          <w:p>
            <w:pPr>
              <w:pStyle w:val="17"/>
            </w:pPr>
            <w:r>
              <w:t>3316.94</w:t>
            </w:r>
          </w:p>
        </w:tc>
        <w:tc>
          <w:tcPr>
            <w:tcW w:w="3615" w:type="dxa"/>
            <w:vAlign w:val="center"/>
          </w:tcPr>
          <w:p>
            <w:pPr>
              <w:pStyle w:val="16"/>
            </w:pPr>
            <w:r>
              <w:t>本年支出合计</w:t>
            </w:r>
          </w:p>
        </w:tc>
        <w:tc>
          <w:tcPr>
            <w:tcW w:w="2073" w:type="dxa"/>
            <w:vAlign w:val="center"/>
          </w:tcPr>
          <w:p>
            <w:pPr>
              <w:pStyle w:val="17"/>
            </w:pPr>
            <w:r>
              <w:t>3322.09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33</w:t>
            </w:r>
          </w:p>
        </w:tc>
        <w:tc>
          <w:tcPr>
            <w:tcW w:w="4422" w:type="dxa"/>
            <w:vAlign w:val="center"/>
          </w:tcPr>
          <w:p>
            <w:pPr>
              <w:pStyle w:val="14"/>
            </w:pPr>
            <w:r>
              <w:t>上年结转结余</w:t>
            </w:r>
          </w:p>
        </w:tc>
        <w:tc>
          <w:tcPr>
            <w:tcW w:w="2100" w:type="dxa"/>
            <w:vAlign w:val="center"/>
          </w:tcPr>
          <w:p>
            <w:pPr>
              <w:pStyle w:val="13"/>
            </w:pPr>
            <w:r>
              <w:t>5.15</w:t>
            </w:r>
          </w:p>
        </w:tc>
        <w:tc>
          <w:tcPr>
            <w:tcW w:w="3615" w:type="dxa"/>
            <w:vAlign w:val="center"/>
          </w:tcPr>
          <w:p>
            <w:pPr>
              <w:pStyle w:val="14"/>
            </w:pPr>
            <w:r>
              <w:t>年终结转结余</w:t>
            </w:r>
          </w:p>
        </w:tc>
        <w:tc>
          <w:tcPr>
            <w:tcW w:w="207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357" w:type="dxa"/>
            <w:vAlign w:val="center"/>
          </w:tcPr>
          <w:p>
            <w:pPr>
              <w:pStyle w:val="15"/>
            </w:pPr>
            <w:r>
              <w:t>34</w:t>
            </w:r>
          </w:p>
        </w:tc>
        <w:tc>
          <w:tcPr>
            <w:tcW w:w="4422" w:type="dxa"/>
            <w:vAlign w:val="center"/>
          </w:tcPr>
          <w:p>
            <w:pPr>
              <w:pStyle w:val="16"/>
            </w:pPr>
            <w:r>
              <w:t>收入总计</w:t>
            </w:r>
          </w:p>
        </w:tc>
        <w:tc>
          <w:tcPr>
            <w:tcW w:w="2100" w:type="dxa"/>
            <w:vAlign w:val="center"/>
          </w:tcPr>
          <w:p>
            <w:pPr>
              <w:pStyle w:val="17"/>
            </w:pPr>
            <w:r>
              <w:t>3322.09</w:t>
            </w:r>
          </w:p>
        </w:tc>
        <w:tc>
          <w:tcPr>
            <w:tcW w:w="3615" w:type="dxa"/>
            <w:vAlign w:val="center"/>
          </w:tcPr>
          <w:p>
            <w:pPr>
              <w:pStyle w:val="16"/>
            </w:pPr>
            <w:r>
              <w:t>支出总计</w:t>
            </w:r>
          </w:p>
        </w:tc>
        <w:tc>
          <w:tcPr>
            <w:tcW w:w="2073" w:type="dxa"/>
            <w:vAlign w:val="center"/>
          </w:tcPr>
          <w:p>
            <w:pPr>
              <w:pStyle w:val="17"/>
            </w:pPr>
            <w:r>
              <w:t>3322.09</w:t>
            </w:r>
          </w:p>
        </w:tc>
      </w:tr>
    </w:tbl>
    <w:p>
      <w:pPr>
        <w:sectPr>
          <w:footerReference r:id="rId3" w:type="default"/>
          <w:footerReference r:id="rId4" w:type="even"/>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142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3"/>
        <w:gridCol w:w="1065"/>
        <w:gridCol w:w="2370"/>
        <w:gridCol w:w="1022"/>
        <w:gridCol w:w="1018"/>
        <w:gridCol w:w="1065"/>
        <w:gridCol w:w="1155"/>
        <w:gridCol w:w="1035"/>
        <w:gridCol w:w="1005"/>
        <w:gridCol w:w="1200"/>
        <w:gridCol w:w="1065"/>
        <w:gridCol w:w="720"/>
        <w:gridCol w:w="68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4298" w:type="dxa"/>
            <w:gridSpan w:val="3"/>
            <w:tcBorders>
              <w:top w:val="single" w:color="FFFFFF" w:sz="6" w:space="0"/>
              <w:left w:val="single" w:color="FFFFFF" w:sz="6" w:space="0"/>
              <w:right w:val="single" w:color="FFFFFF" w:sz="6" w:space="0"/>
            </w:tcBorders>
            <w:vAlign w:val="center"/>
          </w:tcPr>
          <w:p>
            <w:r>
              <w:t>424涞源县市场监督管理局</w:t>
            </w:r>
          </w:p>
        </w:tc>
        <w:tc>
          <w:tcPr>
            <w:tcW w:w="1022" w:type="dxa"/>
            <w:tcBorders>
              <w:top w:val="single" w:color="FFFFFF" w:sz="6" w:space="0"/>
              <w:left w:val="single" w:color="FFFFFF" w:sz="6" w:space="0"/>
              <w:right w:val="single" w:color="FFFFFF" w:sz="6" w:space="0"/>
            </w:tcBorders>
          </w:tcPr>
          <w:p/>
        </w:tc>
        <w:tc>
          <w:tcPr>
            <w:tcW w:w="3238" w:type="dxa"/>
            <w:gridSpan w:val="3"/>
            <w:tcBorders>
              <w:top w:val="single" w:color="FFFFFF" w:sz="6" w:space="0"/>
              <w:left w:val="single" w:color="FFFFFF" w:sz="6" w:space="0"/>
              <w:right w:val="single" w:color="FFFFFF" w:sz="6" w:space="0"/>
            </w:tcBorders>
          </w:tcPr>
          <w:p>
            <w:pPr>
              <w:jc w:val="both"/>
            </w:pPr>
            <w:r>
              <w:t>预算年度：2023</w:t>
            </w:r>
          </w:p>
        </w:tc>
        <w:tc>
          <w:tcPr>
            <w:tcW w:w="1035" w:type="dxa"/>
            <w:tcBorders>
              <w:top w:val="single" w:color="FFFFFF" w:sz="6" w:space="0"/>
              <w:left w:val="single" w:color="FFFFFF" w:sz="6" w:space="0"/>
              <w:right w:val="single" w:color="FFFFFF" w:sz="6" w:space="0"/>
            </w:tcBorders>
          </w:tcPr>
          <w:p/>
        </w:tc>
        <w:tc>
          <w:tcPr>
            <w:tcW w:w="3990" w:type="dxa"/>
            <w:gridSpan w:val="4"/>
            <w:tcBorders>
              <w:top w:val="single" w:color="FFFFFF" w:sz="6" w:space="0"/>
              <w:left w:val="single" w:color="FFFFFF" w:sz="6" w:space="0"/>
              <w:right w:val="single" w:color="FFFFFF" w:sz="6" w:space="0"/>
            </w:tcBorders>
            <w:vAlign w:val="center"/>
          </w:tcPr>
          <w:p>
            <w:r>
              <w:rPr>
                <w:rFonts w:hint="eastAsia"/>
                <w:lang w:val="en-US" w:eastAsia="zh-CN"/>
              </w:rPr>
              <w:t xml:space="preserve"> </w:t>
            </w:r>
            <w:r>
              <w:t>单位：万元</w:t>
            </w:r>
          </w:p>
        </w:tc>
        <w:tc>
          <w:tcPr>
            <w:tcW w:w="682"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63" w:type="dxa"/>
            <w:vMerge w:val="restart"/>
            <w:vAlign w:val="center"/>
          </w:tcPr>
          <w:p>
            <w:pPr>
              <w:pStyle w:val="12"/>
            </w:pPr>
            <w:r>
              <w:t>序号</w:t>
            </w:r>
          </w:p>
        </w:tc>
        <w:tc>
          <w:tcPr>
            <w:tcW w:w="1065" w:type="dxa"/>
            <w:vAlign w:val="center"/>
          </w:tcPr>
          <w:p>
            <w:pPr>
              <w:pStyle w:val="12"/>
            </w:pPr>
            <w:r>
              <w:t>功能分类科目</w:t>
            </w:r>
          </w:p>
        </w:tc>
        <w:tc>
          <w:tcPr>
            <w:tcW w:w="2370" w:type="dxa"/>
          </w:tcPr>
          <w:p/>
        </w:tc>
        <w:tc>
          <w:tcPr>
            <w:tcW w:w="1022" w:type="dxa"/>
            <w:vMerge w:val="restart"/>
            <w:vAlign w:val="center"/>
          </w:tcPr>
          <w:p>
            <w:pPr>
              <w:pStyle w:val="12"/>
            </w:pPr>
            <w:r>
              <w:t>合计</w:t>
            </w:r>
          </w:p>
        </w:tc>
        <w:tc>
          <w:tcPr>
            <w:tcW w:w="1018" w:type="dxa"/>
            <w:vAlign w:val="center"/>
          </w:tcPr>
          <w:p>
            <w:pPr>
              <w:pStyle w:val="12"/>
            </w:pPr>
            <w:r>
              <w:t>本年收入</w:t>
            </w:r>
          </w:p>
        </w:tc>
        <w:tc>
          <w:tcPr>
            <w:tcW w:w="1065" w:type="dxa"/>
          </w:tcPr>
          <w:p/>
        </w:tc>
        <w:tc>
          <w:tcPr>
            <w:tcW w:w="1155" w:type="dxa"/>
          </w:tcPr>
          <w:p/>
        </w:tc>
        <w:tc>
          <w:tcPr>
            <w:tcW w:w="1035" w:type="dxa"/>
          </w:tcPr>
          <w:p/>
        </w:tc>
        <w:tc>
          <w:tcPr>
            <w:tcW w:w="1005" w:type="dxa"/>
          </w:tcPr>
          <w:p/>
        </w:tc>
        <w:tc>
          <w:tcPr>
            <w:tcW w:w="1200" w:type="dxa"/>
          </w:tcPr>
          <w:p/>
        </w:tc>
        <w:tc>
          <w:tcPr>
            <w:tcW w:w="1065" w:type="dxa"/>
          </w:tcPr>
          <w:p/>
        </w:tc>
        <w:tc>
          <w:tcPr>
            <w:tcW w:w="720" w:type="dxa"/>
          </w:tcPr>
          <w:p/>
        </w:tc>
        <w:tc>
          <w:tcPr>
            <w:tcW w:w="682"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148" w:hRule="atLeast"/>
          <w:tblHeader/>
          <w:jc w:val="center"/>
        </w:trPr>
        <w:tc>
          <w:tcPr>
            <w:tcW w:w="863" w:type="dxa"/>
            <w:vMerge w:val="continue"/>
          </w:tcPr>
          <w:p/>
        </w:tc>
        <w:tc>
          <w:tcPr>
            <w:tcW w:w="1065" w:type="dxa"/>
            <w:vAlign w:val="center"/>
          </w:tcPr>
          <w:p>
            <w:pPr>
              <w:pStyle w:val="12"/>
            </w:pPr>
            <w:r>
              <w:t>科目    编码</w:t>
            </w:r>
          </w:p>
        </w:tc>
        <w:tc>
          <w:tcPr>
            <w:tcW w:w="2370" w:type="dxa"/>
            <w:vAlign w:val="center"/>
          </w:tcPr>
          <w:p>
            <w:pPr>
              <w:pStyle w:val="12"/>
            </w:pPr>
            <w:r>
              <w:t>科目名称</w:t>
            </w:r>
          </w:p>
        </w:tc>
        <w:tc>
          <w:tcPr>
            <w:tcW w:w="1022" w:type="dxa"/>
            <w:vMerge w:val="continue"/>
          </w:tcPr>
          <w:p/>
        </w:tc>
        <w:tc>
          <w:tcPr>
            <w:tcW w:w="1018" w:type="dxa"/>
            <w:vAlign w:val="center"/>
          </w:tcPr>
          <w:p>
            <w:pPr>
              <w:pStyle w:val="12"/>
            </w:pPr>
            <w:r>
              <w:t>小计</w:t>
            </w:r>
          </w:p>
        </w:tc>
        <w:tc>
          <w:tcPr>
            <w:tcW w:w="1065" w:type="dxa"/>
            <w:vAlign w:val="center"/>
          </w:tcPr>
          <w:p>
            <w:pPr>
              <w:pStyle w:val="12"/>
            </w:pPr>
            <w:r>
              <w:t>财政拨款 收入</w:t>
            </w:r>
          </w:p>
        </w:tc>
        <w:tc>
          <w:tcPr>
            <w:tcW w:w="1155" w:type="dxa"/>
            <w:vAlign w:val="center"/>
          </w:tcPr>
          <w:p>
            <w:pPr>
              <w:pStyle w:val="12"/>
            </w:pPr>
            <w:r>
              <w:t>财政专户 收入</w:t>
            </w:r>
          </w:p>
        </w:tc>
        <w:tc>
          <w:tcPr>
            <w:tcW w:w="1035" w:type="dxa"/>
            <w:vAlign w:val="center"/>
          </w:tcPr>
          <w:p>
            <w:pPr>
              <w:pStyle w:val="12"/>
            </w:pPr>
            <w:r>
              <w:t>事业收入</w:t>
            </w:r>
          </w:p>
        </w:tc>
        <w:tc>
          <w:tcPr>
            <w:tcW w:w="1005" w:type="dxa"/>
            <w:vAlign w:val="center"/>
          </w:tcPr>
          <w:p>
            <w:pPr>
              <w:pStyle w:val="12"/>
            </w:pPr>
            <w:r>
              <w:t>经营收入</w:t>
            </w:r>
          </w:p>
        </w:tc>
        <w:tc>
          <w:tcPr>
            <w:tcW w:w="1200" w:type="dxa"/>
            <w:vAlign w:val="center"/>
          </w:tcPr>
          <w:p>
            <w:pPr>
              <w:pStyle w:val="12"/>
            </w:pPr>
            <w:r>
              <w:t>上级补助收入</w:t>
            </w:r>
          </w:p>
        </w:tc>
        <w:tc>
          <w:tcPr>
            <w:tcW w:w="1065" w:type="dxa"/>
            <w:vAlign w:val="center"/>
          </w:tcPr>
          <w:p>
            <w:pPr>
              <w:pStyle w:val="12"/>
            </w:pPr>
            <w:r>
              <w:t>附属单位上缴收入</w:t>
            </w:r>
          </w:p>
        </w:tc>
        <w:tc>
          <w:tcPr>
            <w:tcW w:w="720" w:type="dxa"/>
            <w:vAlign w:val="center"/>
          </w:tcPr>
          <w:p>
            <w:pPr>
              <w:pStyle w:val="12"/>
            </w:pPr>
            <w:r>
              <w:t>其他收入</w:t>
            </w:r>
          </w:p>
        </w:tc>
        <w:tc>
          <w:tcPr>
            <w:tcW w:w="682"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63" w:type="dxa"/>
            <w:vAlign w:val="center"/>
          </w:tcPr>
          <w:p>
            <w:pPr>
              <w:pStyle w:val="12"/>
            </w:pPr>
            <w:r>
              <w:t>栏次</w:t>
            </w:r>
          </w:p>
        </w:tc>
        <w:tc>
          <w:tcPr>
            <w:tcW w:w="1065" w:type="dxa"/>
            <w:vAlign w:val="center"/>
          </w:tcPr>
          <w:p>
            <w:pPr>
              <w:pStyle w:val="12"/>
            </w:pPr>
            <w:r>
              <w:t>1</w:t>
            </w:r>
          </w:p>
        </w:tc>
        <w:tc>
          <w:tcPr>
            <w:tcW w:w="2370" w:type="dxa"/>
            <w:vAlign w:val="center"/>
          </w:tcPr>
          <w:p>
            <w:pPr>
              <w:pStyle w:val="12"/>
            </w:pPr>
            <w:r>
              <w:t>2</w:t>
            </w:r>
          </w:p>
        </w:tc>
        <w:tc>
          <w:tcPr>
            <w:tcW w:w="1022" w:type="dxa"/>
            <w:vAlign w:val="center"/>
          </w:tcPr>
          <w:p>
            <w:pPr>
              <w:pStyle w:val="12"/>
            </w:pPr>
            <w:r>
              <w:t>3</w:t>
            </w:r>
          </w:p>
        </w:tc>
        <w:tc>
          <w:tcPr>
            <w:tcW w:w="1018" w:type="dxa"/>
            <w:vAlign w:val="center"/>
          </w:tcPr>
          <w:p>
            <w:pPr>
              <w:pStyle w:val="12"/>
            </w:pPr>
            <w:r>
              <w:t>4</w:t>
            </w:r>
          </w:p>
        </w:tc>
        <w:tc>
          <w:tcPr>
            <w:tcW w:w="1065" w:type="dxa"/>
            <w:vAlign w:val="center"/>
          </w:tcPr>
          <w:p>
            <w:pPr>
              <w:pStyle w:val="12"/>
            </w:pPr>
            <w:r>
              <w:t>5</w:t>
            </w:r>
          </w:p>
        </w:tc>
        <w:tc>
          <w:tcPr>
            <w:tcW w:w="1155" w:type="dxa"/>
            <w:vAlign w:val="center"/>
          </w:tcPr>
          <w:p>
            <w:pPr>
              <w:pStyle w:val="12"/>
            </w:pPr>
            <w:r>
              <w:t>6</w:t>
            </w:r>
          </w:p>
        </w:tc>
        <w:tc>
          <w:tcPr>
            <w:tcW w:w="1035" w:type="dxa"/>
            <w:vAlign w:val="center"/>
          </w:tcPr>
          <w:p>
            <w:pPr>
              <w:pStyle w:val="12"/>
            </w:pPr>
            <w:r>
              <w:t>7</w:t>
            </w:r>
          </w:p>
        </w:tc>
        <w:tc>
          <w:tcPr>
            <w:tcW w:w="1005" w:type="dxa"/>
            <w:vAlign w:val="center"/>
          </w:tcPr>
          <w:p>
            <w:pPr>
              <w:pStyle w:val="12"/>
            </w:pPr>
            <w:r>
              <w:t>8</w:t>
            </w:r>
          </w:p>
        </w:tc>
        <w:tc>
          <w:tcPr>
            <w:tcW w:w="1200" w:type="dxa"/>
            <w:vAlign w:val="center"/>
          </w:tcPr>
          <w:p>
            <w:pPr>
              <w:pStyle w:val="12"/>
            </w:pPr>
            <w:r>
              <w:t>9</w:t>
            </w:r>
          </w:p>
        </w:tc>
        <w:tc>
          <w:tcPr>
            <w:tcW w:w="1065" w:type="dxa"/>
            <w:vAlign w:val="center"/>
          </w:tcPr>
          <w:p>
            <w:pPr>
              <w:pStyle w:val="12"/>
            </w:pPr>
            <w:r>
              <w:t>10</w:t>
            </w:r>
          </w:p>
        </w:tc>
        <w:tc>
          <w:tcPr>
            <w:tcW w:w="720" w:type="dxa"/>
            <w:vAlign w:val="center"/>
          </w:tcPr>
          <w:p>
            <w:pPr>
              <w:pStyle w:val="12"/>
            </w:pPr>
            <w:r>
              <w:t>11</w:t>
            </w:r>
          </w:p>
        </w:tc>
        <w:tc>
          <w:tcPr>
            <w:tcW w:w="682"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w:t>
            </w:r>
          </w:p>
        </w:tc>
        <w:tc>
          <w:tcPr>
            <w:tcW w:w="1065" w:type="dxa"/>
            <w:vAlign w:val="center"/>
          </w:tcPr>
          <w:p>
            <w:pPr>
              <w:pStyle w:val="18"/>
            </w:pPr>
          </w:p>
        </w:tc>
        <w:tc>
          <w:tcPr>
            <w:tcW w:w="2370" w:type="dxa"/>
            <w:vAlign w:val="center"/>
          </w:tcPr>
          <w:p>
            <w:pPr>
              <w:pStyle w:val="16"/>
            </w:pPr>
            <w:r>
              <w:t>合计</w:t>
            </w:r>
          </w:p>
        </w:tc>
        <w:tc>
          <w:tcPr>
            <w:tcW w:w="1022" w:type="dxa"/>
            <w:vAlign w:val="center"/>
          </w:tcPr>
          <w:p>
            <w:pPr>
              <w:pStyle w:val="17"/>
            </w:pPr>
            <w:r>
              <w:t>3322.09</w:t>
            </w:r>
          </w:p>
        </w:tc>
        <w:tc>
          <w:tcPr>
            <w:tcW w:w="1018" w:type="dxa"/>
            <w:vAlign w:val="center"/>
          </w:tcPr>
          <w:p>
            <w:pPr>
              <w:pStyle w:val="17"/>
            </w:pPr>
            <w:r>
              <w:t>3316.94</w:t>
            </w:r>
          </w:p>
        </w:tc>
        <w:tc>
          <w:tcPr>
            <w:tcW w:w="1065" w:type="dxa"/>
            <w:vAlign w:val="center"/>
          </w:tcPr>
          <w:p>
            <w:pPr>
              <w:pStyle w:val="17"/>
            </w:pPr>
            <w:r>
              <w:t>3316.94</w:t>
            </w:r>
          </w:p>
        </w:tc>
        <w:tc>
          <w:tcPr>
            <w:tcW w:w="1155" w:type="dxa"/>
            <w:vAlign w:val="center"/>
          </w:tcPr>
          <w:p>
            <w:pPr>
              <w:pStyle w:val="17"/>
            </w:pPr>
          </w:p>
        </w:tc>
        <w:tc>
          <w:tcPr>
            <w:tcW w:w="1035" w:type="dxa"/>
            <w:vAlign w:val="center"/>
          </w:tcPr>
          <w:p>
            <w:pPr>
              <w:pStyle w:val="17"/>
            </w:pPr>
          </w:p>
        </w:tc>
        <w:tc>
          <w:tcPr>
            <w:tcW w:w="1005" w:type="dxa"/>
            <w:vAlign w:val="center"/>
          </w:tcPr>
          <w:p>
            <w:pPr>
              <w:pStyle w:val="17"/>
            </w:pPr>
          </w:p>
        </w:tc>
        <w:tc>
          <w:tcPr>
            <w:tcW w:w="1200" w:type="dxa"/>
            <w:vAlign w:val="center"/>
          </w:tcPr>
          <w:p>
            <w:pPr>
              <w:pStyle w:val="17"/>
            </w:pPr>
          </w:p>
        </w:tc>
        <w:tc>
          <w:tcPr>
            <w:tcW w:w="1065" w:type="dxa"/>
            <w:vAlign w:val="center"/>
          </w:tcPr>
          <w:p>
            <w:pPr>
              <w:pStyle w:val="17"/>
            </w:pPr>
          </w:p>
        </w:tc>
        <w:tc>
          <w:tcPr>
            <w:tcW w:w="720" w:type="dxa"/>
            <w:vAlign w:val="center"/>
          </w:tcPr>
          <w:p>
            <w:pPr>
              <w:pStyle w:val="17"/>
            </w:pPr>
          </w:p>
        </w:tc>
        <w:tc>
          <w:tcPr>
            <w:tcW w:w="682" w:type="dxa"/>
            <w:vAlign w:val="center"/>
          </w:tcPr>
          <w:p>
            <w:pPr>
              <w:pStyle w:val="17"/>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2</w:t>
            </w:r>
          </w:p>
        </w:tc>
        <w:tc>
          <w:tcPr>
            <w:tcW w:w="1065" w:type="dxa"/>
            <w:vAlign w:val="center"/>
          </w:tcPr>
          <w:p>
            <w:pPr>
              <w:pStyle w:val="14"/>
            </w:pPr>
            <w:r>
              <w:t>201</w:t>
            </w:r>
          </w:p>
        </w:tc>
        <w:tc>
          <w:tcPr>
            <w:tcW w:w="2370" w:type="dxa"/>
            <w:vAlign w:val="center"/>
          </w:tcPr>
          <w:p>
            <w:pPr>
              <w:pStyle w:val="14"/>
            </w:pPr>
            <w:r>
              <w:t>一般公共服务支出</w:t>
            </w:r>
          </w:p>
        </w:tc>
        <w:tc>
          <w:tcPr>
            <w:tcW w:w="1022" w:type="dxa"/>
            <w:vAlign w:val="center"/>
          </w:tcPr>
          <w:p>
            <w:pPr>
              <w:pStyle w:val="13"/>
            </w:pPr>
            <w:r>
              <w:t>2790.79</w:t>
            </w:r>
          </w:p>
        </w:tc>
        <w:tc>
          <w:tcPr>
            <w:tcW w:w="1018" w:type="dxa"/>
            <w:vAlign w:val="center"/>
          </w:tcPr>
          <w:p>
            <w:pPr>
              <w:pStyle w:val="13"/>
            </w:pPr>
            <w:r>
              <w:t>2785.64</w:t>
            </w:r>
          </w:p>
        </w:tc>
        <w:tc>
          <w:tcPr>
            <w:tcW w:w="1065" w:type="dxa"/>
            <w:vAlign w:val="center"/>
          </w:tcPr>
          <w:p>
            <w:pPr>
              <w:pStyle w:val="13"/>
            </w:pPr>
            <w:r>
              <w:t>2785.64</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3</w:t>
            </w:r>
          </w:p>
        </w:tc>
        <w:tc>
          <w:tcPr>
            <w:tcW w:w="1065" w:type="dxa"/>
            <w:vAlign w:val="center"/>
          </w:tcPr>
          <w:p>
            <w:pPr>
              <w:pStyle w:val="14"/>
            </w:pPr>
            <w:r>
              <w:t>20138</w:t>
            </w:r>
          </w:p>
        </w:tc>
        <w:tc>
          <w:tcPr>
            <w:tcW w:w="2370" w:type="dxa"/>
            <w:vAlign w:val="center"/>
          </w:tcPr>
          <w:p>
            <w:pPr>
              <w:pStyle w:val="14"/>
            </w:pPr>
            <w:r>
              <w:t>市场监督管理事务</w:t>
            </w:r>
          </w:p>
        </w:tc>
        <w:tc>
          <w:tcPr>
            <w:tcW w:w="1022" w:type="dxa"/>
            <w:vAlign w:val="center"/>
          </w:tcPr>
          <w:p>
            <w:pPr>
              <w:pStyle w:val="13"/>
            </w:pPr>
            <w:r>
              <w:t>2790.79</w:t>
            </w:r>
          </w:p>
        </w:tc>
        <w:tc>
          <w:tcPr>
            <w:tcW w:w="1018" w:type="dxa"/>
            <w:vAlign w:val="center"/>
          </w:tcPr>
          <w:p>
            <w:pPr>
              <w:pStyle w:val="13"/>
            </w:pPr>
            <w:r>
              <w:t>2785.64</w:t>
            </w:r>
          </w:p>
        </w:tc>
        <w:tc>
          <w:tcPr>
            <w:tcW w:w="1065" w:type="dxa"/>
            <w:vAlign w:val="center"/>
          </w:tcPr>
          <w:p>
            <w:pPr>
              <w:pStyle w:val="13"/>
            </w:pPr>
            <w:r>
              <w:t>2785.64</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4</w:t>
            </w:r>
          </w:p>
        </w:tc>
        <w:tc>
          <w:tcPr>
            <w:tcW w:w="1065" w:type="dxa"/>
            <w:vAlign w:val="center"/>
          </w:tcPr>
          <w:p>
            <w:pPr>
              <w:pStyle w:val="14"/>
            </w:pPr>
            <w:r>
              <w:t>2013801</w:t>
            </w:r>
          </w:p>
        </w:tc>
        <w:tc>
          <w:tcPr>
            <w:tcW w:w="2370" w:type="dxa"/>
            <w:vAlign w:val="center"/>
          </w:tcPr>
          <w:p>
            <w:pPr>
              <w:pStyle w:val="14"/>
            </w:pPr>
            <w:r>
              <w:t>行政运行</w:t>
            </w:r>
          </w:p>
        </w:tc>
        <w:tc>
          <w:tcPr>
            <w:tcW w:w="1022" w:type="dxa"/>
            <w:vAlign w:val="center"/>
          </w:tcPr>
          <w:p>
            <w:pPr>
              <w:pStyle w:val="13"/>
            </w:pPr>
            <w:r>
              <w:t>2700.64</w:t>
            </w:r>
          </w:p>
        </w:tc>
        <w:tc>
          <w:tcPr>
            <w:tcW w:w="1018" w:type="dxa"/>
            <w:vAlign w:val="center"/>
          </w:tcPr>
          <w:p>
            <w:pPr>
              <w:pStyle w:val="13"/>
            </w:pPr>
            <w:r>
              <w:t>2700.64</w:t>
            </w:r>
          </w:p>
        </w:tc>
        <w:tc>
          <w:tcPr>
            <w:tcW w:w="1065" w:type="dxa"/>
            <w:vAlign w:val="center"/>
          </w:tcPr>
          <w:p>
            <w:pPr>
              <w:pStyle w:val="13"/>
            </w:pPr>
            <w:r>
              <w:t>2700.64</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5</w:t>
            </w:r>
          </w:p>
        </w:tc>
        <w:tc>
          <w:tcPr>
            <w:tcW w:w="1065" w:type="dxa"/>
            <w:vAlign w:val="center"/>
          </w:tcPr>
          <w:p>
            <w:pPr>
              <w:pStyle w:val="14"/>
            </w:pPr>
            <w:r>
              <w:t>2013804</w:t>
            </w:r>
          </w:p>
        </w:tc>
        <w:tc>
          <w:tcPr>
            <w:tcW w:w="2370" w:type="dxa"/>
            <w:vAlign w:val="center"/>
          </w:tcPr>
          <w:p>
            <w:pPr>
              <w:pStyle w:val="14"/>
            </w:pPr>
            <w:r>
              <w:t>市场主体管理</w:t>
            </w:r>
          </w:p>
        </w:tc>
        <w:tc>
          <w:tcPr>
            <w:tcW w:w="1022" w:type="dxa"/>
            <w:vAlign w:val="center"/>
          </w:tcPr>
          <w:p>
            <w:pPr>
              <w:pStyle w:val="13"/>
            </w:pPr>
            <w:r>
              <w:t>22.15</w:t>
            </w:r>
          </w:p>
        </w:tc>
        <w:tc>
          <w:tcPr>
            <w:tcW w:w="1018" w:type="dxa"/>
            <w:vAlign w:val="center"/>
          </w:tcPr>
          <w:p>
            <w:pPr>
              <w:pStyle w:val="13"/>
            </w:pPr>
            <w:r>
              <w:t>17.00</w:t>
            </w:r>
          </w:p>
        </w:tc>
        <w:tc>
          <w:tcPr>
            <w:tcW w:w="1065" w:type="dxa"/>
            <w:vAlign w:val="center"/>
          </w:tcPr>
          <w:p>
            <w:pPr>
              <w:pStyle w:val="13"/>
            </w:pPr>
            <w:r>
              <w:t>17.00</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r>
              <w:t>5.15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6</w:t>
            </w:r>
          </w:p>
        </w:tc>
        <w:tc>
          <w:tcPr>
            <w:tcW w:w="1065" w:type="dxa"/>
            <w:vAlign w:val="center"/>
          </w:tcPr>
          <w:p>
            <w:pPr>
              <w:pStyle w:val="14"/>
            </w:pPr>
            <w:r>
              <w:t>2013805</w:t>
            </w:r>
          </w:p>
        </w:tc>
        <w:tc>
          <w:tcPr>
            <w:tcW w:w="2370" w:type="dxa"/>
            <w:vAlign w:val="center"/>
          </w:tcPr>
          <w:p>
            <w:pPr>
              <w:pStyle w:val="14"/>
            </w:pPr>
            <w:r>
              <w:t>市场秩序执法</w:t>
            </w:r>
          </w:p>
        </w:tc>
        <w:tc>
          <w:tcPr>
            <w:tcW w:w="1022" w:type="dxa"/>
            <w:vAlign w:val="center"/>
          </w:tcPr>
          <w:p>
            <w:pPr>
              <w:pStyle w:val="13"/>
            </w:pPr>
            <w:r>
              <w:t>10.00</w:t>
            </w:r>
          </w:p>
        </w:tc>
        <w:tc>
          <w:tcPr>
            <w:tcW w:w="1018" w:type="dxa"/>
            <w:vAlign w:val="center"/>
          </w:tcPr>
          <w:p>
            <w:pPr>
              <w:pStyle w:val="13"/>
            </w:pPr>
            <w:r>
              <w:t>10.00</w:t>
            </w:r>
          </w:p>
        </w:tc>
        <w:tc>
          <w:tcPr>
            <w:tcW w:w="1065" w:type="dxa"/>
            <w:vAlign w:val="center"/>
          </w:tcPr>
          <w:p>
            <w:pPr>
              <w:pStyle w:val="13"/>
            </w:pPr>
            <w:r>
              <w:t>10.00</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7</w:t>
            </w:r>
          </w:p>
        </w:tc>
        <w:tc>
          <w:tcPr>
            <w:tcW w:w="1065" w:type="dxa"/>
            <w:vAlign w:val="center"/>
          </w:tcPr>
          <w:p>
            <w:pPr>
              <w:pStyle w:val="14"/>
            </w:pPr>
            <w:r>
              <w:t>2013899</w:t>
            </w:r>
          </w:p>
        </w:tc>
        <w:tc>
          <w:tcPr>
            <w:tcW w:w="2370" w:type="dxa"/>
            <w:vAlign w:val="center"/>
          </w:tcPr>
          <w:p>
            <w:pPr>
              <w:pStyle w:val="14"/>
            </w:pPr>
            <w:r>
              <w:t>其他市场监督管理事务</w:t>
            </w:r>
          </w:p>
        </w:tc>
        <w:tc>
          <w:tcPr>
            <w:tcW w:w="1022" w:type="dxa"/>
            <w:vAlign w:val="center"/>
          </w:tcPr>
          <w:p>
            <w:pPr>
              <w:pStyle w:val="13"/>
            </w:pPr>
            <w:r>
              <w:t>58.00</w:t>
            </w:r>
          </w:p>
        </w:tc>
        <w:tc>
          <w:tcPr>
            <w:tcW w:w="1018" w:type="dxa"/>
            <w:vAlign w:val="center"/>
          </w:tcPr>
          <w:p>
            <w:pPr>
              <w:pStyle w:val="13"/>
            </w:pPr>
            <w:r>
              <w:t>58.00</w:t>
            </w:r>
          </w:p>
        </w:tc>
        <w:tc>
          <w:tcPr>
            <w:tcW w:w="1065" w:type="dxa"/>
            <w:vAlign w:val="center"/>
          </w:tcPr>
          <w:p>
            <w:pPr>
              <w:pStyle w:val="13"/>
            </w:pPr>
            <w:r>
              <w:t>58.00</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8</w:t>
            </w:r>
          </w:p>
        </w:tc>
        <w:tc>
          <w:tcPr>
            <w:tcW w:w="1065" w:type="dxa"/>
            <w:vAlign w:val="center"/>
          </w:tcPr>
          <w:p>
            <w:pPr>
              <w:pStyle w:val="14"/>
            </w:pPr>
            <w:r>
              <w:t>208</w:t>
            </w:r>
          </w:p>
        </w:tc>
        <w:tc>
          <w:tcPr>
            <w:tcW w:w="2370" w:type="dxa"/>
            <w:vAlign w:val="center"/>
          </w:tcPr>
          <w:p>
            <w:pPr>
              <w:pStyle w:val="14"/>
            </w:pPr>
            <w:r>
              <w:t>社会保障和就业支出</w:t>
            </w:r>
          </w:p>
        </w:tc>
        <w:tc>
          <w:tcPr>
            <w:tcW w:w="1022" w:type="dxa"/>
            <w:vAlign w:val="center"/>
          </w:tcPr>
          <w:p>
            <w:pPr>
              <w:pStyle w:val="13"/>
            </w:pPr>
            <w:r>
              <w:t>452.42</w:t>
            </w:r>
          </w:p>
        </w:tc>
        <w:tc>
          <w:tcPr>
            <w:tcW w:w="1018" w:type="dxa"/>
            <w:vAlign w:val="center"/>
          </w:tcPr>
          <w:p>
            <w:pPr>
              <w:pStyle w:val="13"/>
            </w:pPr>
            <w:r>
              <w:t>452.42</w:t>
            </w:r>
          </w:p>
        </w:tc>
        <w:tc>
          <w:tcPr>
            <w:tcW w:w="1065" w:type="dxa"/>
            <w:vAlign w:val="center"/>
          </w:tcPr>
          <w:p>
            <w:pPr>
              <w:pStyle w:val="13"/>
            </w:pPr>
            <w:r>
              <w:t>452.42</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9</w:t>
            </w:r>
          </w:p>
        </w:tc>
        <w:tc>
          <w:tcPr>
            <w:tcW w:w="1065" w:type="dxa"/>
            <w:vAlign w:val="center"/>
          </w:tcPr>
          <w:p>
            <w:pPr>
              <w:pStyle w:val="14"/>
            </w:pPr>
            <w:r>
              <w:t>20805</w:t>
            </w:r>
          </w:p>
        </w:tc>
        <w:tc>
          <w:tcPr>
            <w:tcW w:w="2370" w:type="dxa"/>
            <w:vAlign w:val="center"/>
          </w:tcPr>
          <w:p>
            <w:pPr>
              <w:pStyle w:val="14"/>
            </w:pPr>
            <w:r>
              <w:t>行政事业单位养老支出</w:t>
            </w:r>
          </w:p>
        </w:tc>
        <w:tc>
          <w:tcPr>
            <w:tcW w:w="1022" w:type="dxa"/>
            <w:vAlign w:val="center"/>
          </w:tcPr>
          <w:p>
            <w:pPr>
              <w:pStyle w:val="13"/>
            </w:pPr>
            <w:r>
              <w:t>446.22</w:t>
            </w:r>
          </w:p>
        </w:tc>
        <w:tc>
          <w:tcPr>
            <w:tcW w:w="1018" w:type="dxa"/>
            <w:vAlign w:val="center"/>
          </w:tcPr>
          <w:p>
            <w:pPr>
              <w:pStyle w:val="13"/>
            </w:pPr>
            <w:r>
              <w:t>446.22</w:t>
            </w:r>
          </w:p>
        </w:tc>
        <w:tc>
          <w:tcPr>
            <w:tcW w:w="1065" w:type="dxa"/>
            <w:vAlign w:val="center"/>
          </w:tcPr>
          <w:p>
            <w:pPr>
              <w:pStyle w:val="13"/>
            </w:pPr>
            <w:r>
              <w:t>446.22</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10</w:t>
            </w:r>
          </w:p>
        </w:tc>
        <w:tc>
          <w:tcPr>
            <w:tcW w:w="1065" w:type="dxa"/>
            <w:vAlign w:val="center"/>
          </w:tcPr>
          <w:p>
            <w:pPr>
              <w:pStyle w:val="14"/>
            </w:pPr>
            <w:r>
              <w:t>2080501</w:t>
            </w:r>
          </w:p>
        </w:tc>
        <w:tc>
          <w:tcPr>
            <w:tcW w:w="2370" w:type="dxa"/>
            <w:vAlign w:val="center"/>
          </w:tcPr>
          <w:p>
            <w:pPr>
              <w:pStyle w:val="14"/>
            </w:pPr>
            <w:r>
              <w:t>行政单位离退休</w:t>
            </w:r>
          </w:p>
        </w:tc>
        <w:tc>
          <w:tcPr>
            <w:tcW w:w="1022" w:type="dxa"/>
            <w:vAlign w:val="center"/>
          </w:tcPr>
          <w:p>
            <w:pPr>
              <w:pStyle w:val="13"/>
            </w:pPr>
            <w:r>
              <w:t>140.29</w:t>
            </w:r>
          </w:p>
        </w:tc>
        <w:tc>
          <w:tcPr>
            <w:tcW w:w="1018" w:type="dxa"/>
            <w:vAlign w:val="center"/>
          </w:tcPr>
          <w:p>
            <w:pPr>
              <w:pStyle w:val="13"/>
            </w:pPr>
            <w:r>
              <w:t>140.29</w:t>
            </w:r>
          </w:p>
        </w:tc>
        <w:tc>
          <w:tcPr>
            <w:tcW w:w="1065" w:type="dxa"/>
            <w:vAlign w:val="center"/>
          </w:tcPr>
          <w:p>
            <w:pPr>
              <w:pStyle w:val="13"/>
            </w:pPr>
            <w:r>
              <w:t>140.29</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11</w:t>
            </w:r>
          </w:p>
        </w:tc>
        <w:tc>
          <w:tcPr>
            <w:tcW w:w="1065" w:type="dxa"/>
            <w:vAlign w:val="center"/>
          </w:tcPr>
          <w:p>
            <w:pPr>
              <w:pStyle w:val="14"/>
            </w:pPr>
            <w:r>
              <w:t>2080505</w:t>
            </w:r>
          </w:p>
        </w:tc>
        <w:tc>
          <w:tcPr>
            <w:tcW w:w="2370" w:type="dxa"/>
            <w:vAlign w:val="center"/>
          </w:tcPr>
          <w:p>
            <w:pPr>
              <w:pStyle w:val="14"/>
            </w:pPr>
            <w:r>
              <w:t>机关事业单位基本养老保险缴费支出</w:t>
            </w:r>
          </w:p>
        </w:tc>
        <w:tc>
          <w:tcPr>
            <w:tcW w:w="1022" w:type="dxa"/>
            <w:vAlign w:val="center"/>
          </w:tcPr>
          <w:p>
            <w:pPr>
              <w:pStyle w:val="13"/>
            </w:pPr>
            <w:r>
              <w:t>203.95</w:t>
            </w:r>
          </w:p>
        </w:tc>
        <w:tc>
          <w:tcPr>
            <w:tcW w:w="1018" w:type="dxa"/>
            <w:vAlign w:val="center"/>
          </w:tcPr>
          <w:p>
            <w:pPr>
              <w:pStyle w:val="13"/>
            </w:pPr>
            <w:r>
              <w:t>203.95</w:t>
            </w:r>
          </w:p>
        </w:tc>
        <w:tc>
          <w:tcPr>
            <w:tcW w:w="1065" w:type="dxa"/>
            <w:vAlign w:val="center"/>
          </w:tcPr>
          <w:p>
            <w:pPr>
              <w:pStyle w:val="13"/>
            </w:pPr>
            <w:r>
              <w:t>203.95</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12</w:t>
            </w:r>
          </w:p>
        </w:tc>
        <w:tc>
          <w:tcPr>
            <w:tcW w:w="1065" w:type="dxa"/>
            <w:vAlign w:val="center"/>
          </w:tcPr>
          <w:p>
            <w:pPr>
              <w:pStyle w:val="14"/>
            </w:pPr>
            <w:r>
              <w:t>2080506</w:t>
            </w:r>
          </w:p>
        </w:tc>
        <w:tc>
          <w:tcPr>
            <w:tcW w:w="2370" w:type="dxa"/>
            <w:vAlign w:val="center"/>
          </w:tcPr>
          <w:p>
            <w:pPr>
              <w:pStyle w:val="14"/>
            </w:pPr>
            <w:r>
              <w:t>机关事业单位职业年金缴费支出</w:t>
            </w:r>
          </w:p>
        </w:tc>
        <w:tc>
          <w:tcPr>
            <w:tcW w:w="1022" w:type="dxa"/>
            <w:vAlign w:val="center"/>
          </w:tcPr>
          <w:p>
            <w:pPr>
              <w:pStyle w:val="13"/>
            </w:pPr>
            <w:r>
              <w:t>101.98</w:t>
            </w:r>
          </w:p>
        </w:tc>
        <w:tc>
          <w:tcPr>
            <w:tcW w:w="1018" w:type="dxa"/>
            <w:vAlign w:val="center"/>
          </w:tcPr>
          <w:p>
            <w:pPr>
              <w:pStyle w:val="13"/>
            </w:pPr>
            <w:r>
              <w:t>101.98</w:t>
            </w:r>
          </w:p>
        </w:tc>
        <w:tc>
          <w:tcPr>
            <w:tcW w:w="1065" w:type="dxa"/>
            <w:vAlign w:val="center"/>
          </w:tcPr>
          <w:p>
            <w:pPr>
              <w:pStyle w:val="13"/>
            </w:pPr>
            <w:r>
              <w:t>101.98</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13</w:t>
            </w:r>
          </w:p>
        </w:tc>
        <w:tc>
          <w:tcPr>
            <w:tcW w:w="1065" w:type="dxa"/>
            <w:vAlign w:val="center"/>
          </w:tcPr>
          <w:p>
            <w:pPr>
              <w:pStyle w:val="14"/>
            </w:pPr>
            <w:r>
              <w:t>20809</w:t>
            </w:r>
          </w:p>
        </w:tc>
        <w:tc>
          <w:tcPr>
            <w:tcW w:w="2370" w:type="dxa"/>
            <w:vAlign w:val="center"/>
          </w:tcPr>
          <w:p>
            <w:pPr>
              <w:pStyle w:val="14"/>
            </w:pPr>
            <w:r>
              <w:t>退役安置</w:t>
            </w:r>
          </w:p>
        </w:tc>
        <w:tc>
          <w:tcPr>
            <w:tcW w:w="1022" w:type="dxa"/>
            <w:vAlign w:val="center"/>
          </w:tcPr>
          <w:p>
            <w:pPr>
              <w:pStyle w:val="13"/>
            </w:pPr>
            <w:r>
              <w:t>6.20</w:t>
            </w:r>
          </w:p>
        </w:tc>
        <w:tc>
          <w:tcPr>
            <w:tcW w:w="1018" w:type="dxa"/>
            <w:vAlign w:val="center"/>
          </w:tcPr>
          <w:p>
            <w:pPr>
              <w:pStyle w:val="13"/>
            </w:pPr>
            <w:r>
              <w:t>6.20</w:t>
            </w:r>
          </w:p>
        </w:tc>
        <w:tc>
          <w:tcPr>
            <w:tcW w:w="1065" w:type="dxa"/>
            <w:vAlign w:val="center"/>
          </w:tcPr>
          <w:p>
            <w:pPr>
              <w:pStyle w:val="13"/>
            </w:pPr>
            <w:r>
              <w:t>6.20</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14</w:t>
            </w:r>
          </w:p>
        </w:tc>
        <w:tc>
          <w:tcPr>
            <w:tcW w:w="1065" w:type="dxa"/>
            <w:vAlign w:val="center"/>
          </w:tcPr>
          <w:p>
            <w:pPr>
              <w:pStyle w:val="14"/>
            </w:pPr>
            <w:r>
              <w:t>2080999</w:t>
            </w:r>
          </w:p>
        </w:tc>
        <w:tc>
          <w:tcPr>
            <w:tcW w:w="2370" w:type="dxa"/>
            <w:vAlign w:val="center"/>
          </w:tcPr>
          <w:p>
            <w:pPr>
              <w:pStyle w:val="14"/>
            </w:pPr>
            <w:r>
              <w:t>其他退役安置支出</w:t>
            </w:r>
          </w:p>
        </w:tc>
        <w:tc>
          <w:tcPr>
            <w:tcW w:w="1022" w:type="dxa"/>
            <w:vAlign w:val="center"/>
          </w:tcPr>
          <w:p>
            <w:pPr>
              <w:pStyle w:val="13"/>
            </w:pPr>
            <w:r>
              <w:t>6.20</w:t>
            </w:r>
          </w:p>
        </w:tc>
        <w:tc>
          <w:tcPr>
            <w:tcW w:w="1018" w:type="dxa"/>
            <w:vAlign w:val="center"/>
          </w:tcPr>
          <w:p>
            <w:pPr>
              <w:pStyle w:val="13"/>
            </w:pPr>
            <w:r>
              <w:t>6.20</w:t>
            </w:r>
          </w:p>
        </w:tc>
        <w:tc>
          <w:tcPr>
            <w:tcW w:w="1065" w:type="dxa"/>
            <w:vAlign w:val="center"/>
          </w:tcPr>
          <w:p>
            <w:pPr>
              <w:pStyle w:val="13"/>
            </w:pPr>
            <w:r>
              <w:t>6.20</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15</w:t>
            </w:r>
          </w:p>
        </w:tc>
        <w:tc>
          <w:tcPr>
            <w:tcW w:w="1065" w:type="dxa"/>
            <w:vAlign w:val="center"/>
          </w:tcPr>
          <w:p>
            <w:pPr>
              <w:pStyle w:val="14"/>
            </w:pPr>
            <w:r>
              <w:t>221</w:t>
            </w:r>
          </w:p>
        </w:tc>
        <w:tc>
          <w:tcPr>
            <w:tcW w:w="2370" w:type="dxa"/>
            <w:vAlign w:val="center"/>
          </w:tcPr>
          <w:p>
            <w:pPr>
              <w:pStyle w:val="14"/>
            </w:pPr>
            <w:r>
              <w:t>住房保障支出</w:t>
            </w:r>
          </w:p>
        </w:tc>
        <w:tc>
          <w:tcPr>
            <w:tcW w:w="1022" w:type="dxa"/>
            <w:vAlign w:val="center"/>
          </w:tcPr>
          <w:p>
            <w:pPr>
              <w:pStyle w:val="13"/>
            </w:pPr>
            <w:r>
              <w:t>78.88</w:t>
            </w:r>
          </w:p>
        </w:tc>
        <w:tc>
          <w:tcPr>
            <w:tcW w:w="1018" w:type="dxa"/>
            <w:vAlign w:val="center"/>
          </w:tcPr>
          <w:p>
            <w:pPr>
              <w:pStyle w:val="13"/>
            </w:pPr>
            <w:r>
              <w:t>78.88</w:t>
            </w:r>
          </w:p>
        </w:tc>
        <w:tc>
          <w:tcPr>
            <w:tcW w:w="1065" w:type="dxa"/>
            <w:vAlign w:val="center"/>
          </w:tcPr>
          <w:p>
            <w:pPr>
              <w:pStyle w:val="13"/>
            </w:pPr>
            <w:r>
              <w:t>78.88</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16</w:t>
            </w:r>
          </w:p>
        </w:tc>
        <w:tc>
          <w:tcPr>
            <w:tcW w:w="1065" w:type="dxa"/>
            <w:vAlign w:val="center"/>
          </w:tcPr>
          <w:p>
            <w:pPr>
              <w:pStyle w:val="14"/>
            </w:pPr>
            <w:r>
              <w:t>22102</w:t>
            </w:r>
          </w:p>
        </w:tc>
        <w:tc>
          <w:tcPr>
            <w:tcW w:w="2370" w:type="dxa"/>
            <w:vAlign w:val="center"/>
          </w:tcPr>
          <w:p>
            <w:pPr>
              <w:pStyle w:val="14"/>
            </w:pPr>
            <w:r>
              <w:t>住房改革支出</w:t>
            </w:r>
          </w:p>
        </w:tc>
        <w:tc>
          <w:tcPr>
            <w:tcW w:w="1022" w:type="dxa"/>
            <w:vAlign w:val="center"/>
          </w:tcPr>
          <w:p>
            <w:pPr>
              <w:pStyle w:val="13"/>
            </w:pPr>
            <w:r>
              <w:t>78.88</w:t>
            </w:r>
          </w:p>
        </w:tc>
        <w:tc>
          <w:tcPr>
            <w:tcW w:w="1018" w:type="dxa"/>
            <w:vAlign w:val="center"/>
          </w:tcPr>
          <w:p>
            <w:pPr>
              <w:pStyle w:val="13"/>
            </w:pPr>
            <w:r>
              <w:t>78.88</w:t>
            </w:r>
          </w:p>
        </w:tc>
        <w:tc>
          <w:tcPr>
            <w:tcW w:w="1065" w:type="dxa"/>
            <w:vAlign w:val="center"/>
          </w:tcPr>
          <w:p>
            <w:pPr>
              <w:pStyle w:val="13"/>
            </w:pPr>
            <w:r>
              <w:t>78.88</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63" w:type="dxa"/>
            <w:vAlign w:val="center"/>
          </w:tcPr>
          <w:p>
            <w:pPr>
              <w:pStyle w:val="15"/>
            </w:pPr>
            <w:r>
              <w:t>17</w:t>
            </w:r>
          </w:p>
        </w:tc>
        <w:tc>
          <w:tcPr>
            <w:tcW w:w="1065" w:type="dxa"/>
            <w:vAlign w:val="center"/>
          </w:tcPr>
          <w:p>
            <w:pPr>
              <w:pStyle w:val="14"/>
            </w:pPr>
            <w:r>
              <w:t>2210201</w:t>
            </w:r>
          </w:p>
        </w:tc>
        <w:tc>
          <w:tcPr>
            <w:tcW w:w="2370" w:type="dxa"/>
            <w:vAlign w:val="center"/>
          </w:tcPr>
          <w:p>
            <w:pPr>
              <w:pStyle w:val="14"/>
            </w:pPr>
            <w:r>
              <w:t>住房公积金</w:t>
            </w:r>
          </w:p>
        </w:tc>
        <w:tc>
          <w:tcPr>
            <w:tcW w:w="1022" w:type="dxa"/>
            <w:vAlign w:val="center"/>
          </w:tcPr>
          <w:p>
            <w:pPr>
              <w:pStyle w:val="13"/>
            </w:pPr>
            <w:r>
              <w:t>78.88</w:t>
            </w:r>
          </w:p>
        </w:tc>
        <w:tc>
          <w:tcPr>
            <w:tcW w:w="1018" w:type="dxa"/>
            <w:vAlign w:val="center"/>
          </w:tcPr>
          <w:p>
            <w:pPr>
              <w:pStyle w:val="13"/>
            </w:pPr>
            <w:r>
              <w:t>78.88</w:t>
            </w:r>
          </w:p>
        </w:tc>
        <w:tc>
          <w:tcPr>
            <w:tcW w:w="1065" w:type="dxa"/>
            <w:vAlign w:val="center"/>
          </w:tcPr>
          <w:p>
            <w:pPr>
              <w:pStyle w:val="13"/>
            </w:pPr>
            <w:r>
              <w:t>78.88</w:t>
            </w:r>
          </w:p>
        </w:tc>
        <w:tc>
          <w:tcPr>
            <w:tcW w:w="1155" w:type="dxa"/>
            <w:vAlign w:val="center"/>
          </w:tcPr>
          <w:p>
            <w:pPr>
              <w:pStyle w:val="13"/>
            </w:pPr>
          </w:p>
        </w:tc>
        <w:tc>
          <w:tcPr>
            <w:tcW w:w="1035" w:type="dxa"/>
            <w:vAlign w:val="center"/>
          </w:tcPr>
          <w:p>
            <w:pPr>
              <w:pStyle w:val="13"/>
            </w:pPr>
          </w:p>
        </w:tc>
        <w:tc>
          <w:tcPr>
            <w:tcW w:w="1005" w:type="dxa"/>
            <w:vAlign w:val="center"/>
          </w:tcPr>
          <w:p>
            <w:pPr>
              <w:pStyle w:val="13"/>
            </w:pPr>
          </w:p>
        </w:tc>
        <w:tc>
          <w:tcPr>
            <w:tcW w:w="1200" w:type="dxa"/>
            <w:vAlign w:val="center"/>
          </w:tcPr>
          <w:p>
            <w:pPr>
              <w:pStyle w:val="13"/>
            </w:pPr>
          </w:p>
        </w:tc>
        <w:tc>
          <w:tcPr>
            <w:tcW w:w="1065" w:type="dxa"/>
            <w:vAlign w:val="center"/>
          </w:tcPr>
          <w:p>
            <w:pPr>
              <w:pStyle w:val="13"/>
            </w:pPr>
          </w:p>
        </w:tc>
        <w:tc>
          <w:tcPr>
            <w:tcW w:w="720" w:type="dxa"/>
            <w:vAlign w:val="center"/>
          </w:tcPr>
          <w:p>
            <w:pPr>
              <w:pStyle w:val="13"/>
            </w:pPr>
          </w:p>
        </w:tc>
        <w:tc>
          <w:tcPr>
            <w:tcW w:w="682"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1336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55"/>
        <w:gridCol w:w="1440"/>
        <w:gridCol w:w="3615"/>
        <w:gridCol w:w="1170"/>
        <w:gridCol w:w="1140"/>
        <w:gridCol w:w="1005"/>
        <w:gridCol w:w="1200"/>
        <w:gridCol w:w="1275"/>
        <w:gridCol w:w="156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320" w:type="dxa"/>
            <w:gridSpan w:val="5"/>
            <w:tcBorders>
              <w:top w:val="single" w:color="FFFFFF" w:sz="6" w:space="0"/>
              <w:left w:val="single" w:color="FFFFFF" w:sz="6" w:space="0"/>
              <w:right w:val="single" w:color="FFFFFF" w:sz="6" w:space="0"/>
            </w:tcBorders>
            <w:vAlign w:val="center"/>
          </w:tcPr>
          <w:p>
            <w:pPr>
              <w:tabs>
                <w:tab w:val="left" w:pos="5317"/>
              </w:tabs>
            </w:pPr>
            <w:r>
              <w:t>424涞源县市场监督管理局</w:t>
            </w:r>
            <w:r>
              <w:rPr>
                <w:rFonts w:hint="eastAsia" w:eastAsia="宋体"/>
                <w:lang w:val="en-US" w:eastAsia="zh-CN"/>
              </w:rPr>
              <w:t xml:space="preserve">              </w:t>
            </w:r>
            <w:r>
              <w:rPr>
                <w:rFonts w:hint="eastAsia" w:eastAsia="宋体"/>
                <w:lang w:val="en-US" w:eastAsia="zh-CN"/>
              </w:rPr>
              <w:tab/>
            </w:r>
          </w:p>
        </w:tc>
        <w:tc>
          <w:tcPr>
            <w:tcW w:w="3480" w:type="dxa"/>
            <w:gridSpan w:val="3"/>
            <w:tcBorders>
              <w:top w:val="single" w:color="FFFFFF" w:sz="6" w:space="0"/>
              <w:left w:val="single" w:color="FFFFFF" w:sz="6" w:space="0"/>
              <w:right w:val="single" w:color="FFFFFF" w:sz="6" w:space="0"/>
            </w:tcBorders>
            <w:vAlign w:val="top"/>
          </w:tcPr>
          <w:p>
            <w:pPr>
              <w:jc w:val="both"/>
            </w:pPr>
            <w:r>
              <w:t>预算年度：2023</w:t>
            </w:r>
          </w:p>
        </w:tc>
        <w:tc>
          <w:tcPr>
            <w:tcW w:w="1569" w:type="dxa"/>
            <w:tcBorders>
              <w:top w:val="single" w:color="FFFFFF" w:sz="6" w:space="0"/>
              <w:left w:val="single" w:color="FFFFFF" w:sz="6" w:space="0"/>
              <w:right w:val="single" w:color="FFFFFF" w:sz="6" w:space="0"/>
            </w:tcBorders>
          </w:tcPr>
          <w:p>
            <w:pPr>
              <w:rPr>
                <w:rFonts w:hint="eastAsia" w:eastAsia="宋体"/>
                <w:lang w:val="en-US" w:eastAsia="zh-CN"/>
              </w:rPr>
            </w:pPr>
            <w:r>
              <w:rPr>
                <w:rFonts w:hint="eastAsia" w:eastAsia="宋体"/>
                <w:lang w:val="en-US" w:eastAsia="zh-CN"/>
              </w:rP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955" w:type="dxa"/>
            <w:vMerge w:val="restart"/>
            <w:vAlign w:val="center"/>
          </w:tcPr>
          <w:p>
            <w:pPr>
              <w:pStyle w:val="12"/>
            </w:pPr>
            <w:r>
              <w:t>序号</w:t>
            </w:r>
          </w:p>
        </w:tc>
        <w:tc>
          <w:tcPr>
            <w:tcW w:w="1440" w:type="dxa"/>
            <w:vAlign w:val="center"/>
          </w:tcPr>
          <w:p>
            <w:pPr>
              <w:pStyle w:val="12"/>
            </w:pPr>
            <w:r>
              <w:t>功能分类科目</w:t>
            </w:r>
          </w:p>
        </w:tc>
        <w:tc>
          <w:tcPr>
            <w:tcW w:w="3615" w:type="dxa"/>
          </w:tcPr>
          <w:p/>
        </w:tc>
        <w:tc>
          <w:tcPr>
            <w:tcW w:w="1170" w:type="dxa"/>
            <w:vMerge w:val="restart"/>
            <w:vAlign w:val="center"/>
          </w:tcPr>
          <w:p>
            <w:pPr>
              <w:pStyle w:val="12"/>
            </w:pPr>
            <w:r>
              <w:t>合计</w:t>
            </w:r>
          </w:p>
        </w:tc>
        <w:tc>
          <w:tcPr>
            <w:tcW w:w="1140" w:type="dxa"/>
            <w:vMerge w:val="restart"/>
            <w:vAlign w:val="center"/>
          </w:tcPr>
          <w:p>
            <w:pPr>
              <w:pStyle w:val="12"/>
            </w:pPr>
            <w:r>
              <w:t>基本支出</w:t>
            </w:r>
          </w:p>
        </w:tc>
        <w:tc>
          <w:tcPr>
            <w:tcW w:w="1005" w:type="dxa"/>
            <w:vMerge w:val="restart"/>
            <w:vAlign w:val="center"/>
          </w:tcPr>
          <w:p>
            <w:pPr>
              <w:pStyle w:val="12"/>
            </w:pPr>
            <w:r>
              <w:t>项目支出</w:t>
            </w:r>
          </w:p>
        </w:tc>
        <w:tc>
          <w:tcPr>
            <w:tcW w:w="1200" w:type="dxa"/>
            <w:vMerge w:val="restart"/>
            <w:vAlign w:val="center"/>
          </w:tcPr>
          <w:p>
            <w:pPr>
              <w:pStyle w:val="12"/>
            </w:pPr>
            <w:r>
              <w:t>经营支出</w:t>
            </w:r>
          </w:p>
        </w:tc>
        <w:tc>
          <w:tcPr>
            <w:tcW w:w="1275" w:type="dxa"/>
            <w:vMerge w:val="restart"/>
            <w:vAlign w:val="center"/>
          </w:tcPr>
          <w:p>
            <w:pPr>
              <w:pStyle w:val="12"/>
            </w:pPr>
            <w:r>
              <w:t>上解上级     支出</w:t>
            </w:r>
          </w:p>
        </w:tc>
        <w:tc>
          <w:tcPr>
            <w:tcW w:w="1569"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955" w:type="dxa"/>
            <w:vMerge w:val="continue"/>
          </w:tcPr>
          <w:p/>
        </w:tc>
        <w:tc>
          <w:tcPr>
            <w:tcW w:w="1440" w:type="dxa"/>
            <w:vAlign w:val="center"/>
          </w:tcPr>
          <w:p>
            <w:pPr>
              <w:pStyle w:val="12"/>
            </w:pPr>
            <w:r>
              <w:t>科目    编码</w:t>
            </w:r>
          </w:p>
        </w:tc>
        <w:tc>
          <w:tcPr>
            <w:tcW w:w="3615" w:type="dxa"/>
            <w:vAlign w:val="center"/>
          </w:tcPr>
          <w:p>
            <w:pPr>
              <w:pStyle w:val="12"/>
            </w:pPr>
            <w:r>
              <w:t>科目名称</w:t>
            </w:r>
          </w:p>
        </w:tc>
        <w:tc>
          <w:tcPr>
            <w:tcW w:w="1170" w:type="dxa"/>
            <w:vMerge w:val="continue"/>
          </w:tcPr>
          <w:p/>
        </w:tc>
        <w:tc>
          <w:tcPr>
            <w:tcW w:w="1140" w:type="dxa"/>
            <w:vMerge w:val="continue"/>
          </w:tcPr>
          <w:p/>
        </w:tc>
        <w:tc>
          <w:tcPr>
            <w:tcW w:w="1005" w:type="dxa"/>
            <w:vMerge w:val="continue"/>
          </w:tcPr>
          <w:p/>
        </w:tc>
        <w:tc>
          <w:tcPr>
            <w:tcW w:w="1200" w:type="dxa"/>
            <w:vMerge w:val="continue"/>
          </w:tcPr>
          <w:p/>
        </w:tc>
        <w:tc>
          <w:tcPr>
            <w:tcW w:w="1275" w:type="dxa"/>
            <w:vMerge w:val="continue"/>
          </w:tcPr>
          <w:p/>
        </w:tc>
        <w:tc>
          <w:tcPr>
            <w:tcW w:w="1569"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955" w:type="dxa"/>
            <w:vAlign w:val="center"/>
          </w:tcPr>
          <w:p>
            <w:pPr>
              <w:pStyle w:val="12"/>
            </w:pPr>
            <w:r>
              <w:t>栏次</w:t>
            </w:r>
          </w:p>
        </w:tc>
        <w:tc>
          <w:tcPr>
            <w:tcW w:w="1440" w:type="dxa"/>
            <w:vAlign w:val="center"/>
          </w:tcPr>
          <w:p>
            <w:pPr>
              <w:pStyle w:val="12"/>
            </w:pPr>
            <w:r>
              <w:t>1</w:t>
            </w:r>
          </w:p>
        </w:tc>
        <w:tc>
          <w:tcPr>
            <w:tcW w:w="3615" w:type="dxa"/>
            <w:vAlign w:val="center"/>
          </w:tcPr>
          <w:p>
            <w:pPr>
              <w:pStyle w:val="12"/>
            </w:pPr>
            <w:r>
              <w:t>2</w:t>
            </w:r>
          </w:p>
        </w:tc>
        <w:tc>
          <w:tcPr>
            <w:tcW w:w="1170" w:type="dxa"/>
            <w:vAlign w:val="center"/>
          </w:tcPr>
          <w:p>
            <w:pPr>
              <w:pStyle w:val="12"/>
            </w:pPr>
            <w:r>
              <w:t>3</w:t>
            </w:r>
          </w:p>
        </w:tc>
        <w:tc>
          <w:tcPr>
            <w:tcW w:w="1140" w:type="dxa"/>
            <w:vAlign w:val="center"/>
          </w:tcPr>
          <w:p>
            <w:pPr>
              <w:pStyle w:val="12"/>
            </w:pPr>
            <w:r>
              <w:t>4</w:t>
            </w:r>
          </w:p>
        </w:tc>
        <w:tc>
          <w:tcPr>
            <w:tcW w:w="1005" w:type="dxa"/>
            <w:vAlign w:val="center"/>
          </w:tcPr>
          <w:p>
            <w:pPr>
              <w:pStyle w:val="12"/>
            </w:pPr>
            <w:r>
              <w:t>5</w:t>
            </w:r>
          </w:p>
        </w:tc>
        <w:tc>
          <w:tcPr>
            <w:tcW w:w="1200" w:type="dxa"/>
            <w:vAlign w:val="center"/>
          </w:tcPr>
          <w:p>
            <w:pPr>
              <w:pStyle w:val="12"/>
            </w:pPr>
            <w:r>
              <w:t>6</w:t>
            </w:r>
          </w:p>
        </w:tc>
        <w:tc>
          <w:tcPr>
            <w:tcW w:w="1275" w:type="dxa"/>
            <w:vAlign w:val="center"/>
          </w:tcPr>
          <w:p>
            <w:pPr>
              <w:pStyle w:val="12"/>
            </w:pPr>
            <w:r>
              <w:t>7</w:t>
            </w:r>
          </w:p>
        </w:tc>
        <w:tc>
          <w:tcPr>
            <w:tcW w:w="1569"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w:t>
            </w:r>
          </w:p>
        </w:tc>
        <w:tc>
          <w:tcPr>
            <w:tcW w:w="1440" w:type="dxa"/>
            <w:vAlign w:val="center"/>
          </w:tcPr>
          <w:p>
            <w:pPr>
              <w:pStyle w:val="18"/>
            </w:pPr>
          </w:p>
        </w:tc>
        <w:tc>
          <w:tcPr>
            <w:tcW w:w="3615" w:type="dxa"/>
            <w:vAlign w:val="center"/>
          </w:tcPr>
          <w:p>
            <w:pPr>
              <w:pStyle w:val="16"/>
            </w:pPr>
            <w:r>
              <w:t>合计</w:t>
            </w:r>
          </w:p>
        </w:tc>
        <w:tc>
          <w:tcPr>
            <w:tcW w:w="1170" w:type="dxa"/>
            <w:vAlign w:val="center"/>
          </w:tcPr>
          <w:p>
            <w:pPr>
              <w:pStyle w:val="17"/>
            </w:pPr>
            <w:r>
              <w:t>3322.09</w:t>
            </w:r>
          </w:p>
        </w:tc>
        <w:tc>
          <w:tcPr>
            <w:tcW w:w="1140" w:type="dxa"/>
            <w:vAlign w:val="center"/>
          </w:tcPr>
          <w:p>
            <w:pPr>
              <w:pStyle w:val="17"/>
            </w:pPr>
            <w:r>
              <w:t>3178.22</w:t>
            </w:r>
          </w:p>
        </w:tc>
        <w:tc>
          <w:tcPr>
            <w:tcW w:w="1005" w:type="dxa"/>
            <w:vAlign w:val="center"/>
          </w:tcPr>
          <w:p>
            <w:pPr>
              <w:pStyle w:val="17"/>
            </w:pPr>
            <w:r>
              <w:t>143.87</w:t>
            </w:r>
          </w:p>
        </w:tc>
        <w:tc>
          <w:tcPr>
            <w:tcW w:w="1200" w:type="dxa"/>
            <w:vAlign w:val="center"/>
          </w:tcPr>
          <w:p>
            <w:pPr>
              <w:pStyle w:val="17"/>
            </w:pPr>
          </w:p>
        </w:tc>
        <w:tc>
          <w:tcPr>
            <w:tcW w:w="1275" w:type="dxa"/>
            <w:vAlign w:val="center"/>
          </w:tcPr>
          <w:p>
            <w:pPr>
              <w:pStyle w:val="17"/>
            </w:pPr>
          </w:p>
        </w:tc>
        <w:tc>
          <w:tcPr>
            <w:tcW w:w="1569"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2</w:t>
            </w:r>
          </w:p>
        </w:tc>
        <w:tc>
          <w:tcPr>
            <w:tcW w:w="1440" w:type="dxa"/>
            <w:vAlign w:val="center"/>
          </w:tcPr>
          <w:p>
            <w:pPr>
              <w:pStyle w:val="14"/>
            </w:pPr>
            <w:r>
              <w:t>201</w:t>
            </w:r>
          </w:p>
        </w:tc>
        <w:tc>
          <w:tcPr>
            <w:tcW w:w="3615" w:type="dxa"/>
            <w:vAlign w:val="center"/>
          </w:tcPr>
          <w:p>
            <w:pPr>
              <w:pStyle w:val="14"/>
            </w:pPr>
            <w:r>
              <w:t>一般公共服务支出</w:t>
            </w:r>
          </w:p>
        </w:tc>
        <w:tc>
          <w:tcPr>
            <w:tcW w:w="1170" w:type="dxa"/>
            <w:vAlign w:val="center"/>
          </w:tcPr>
          <w:p>
            <w:pPr>
              <w:pStyle w:val="13"/>
            </w:pPr>
            <w:r>
              <w:t>2790.79</w:t>
            </w:r>
          </w:p>
        </w:tc>
        <w:tc>
          <w:tcPr>
            <w:tcW w:w="1140" w:type="dxa"/>
            <w:vAlign w:val="center"/>
          </w:tcPr>
          <w:p>
            <w:pPr>
              <w:pStyle w:val="13"/>
            </w:pPr>
            <w:r>
              <w:t>2653.12</w:t>
            </w:r>
          </w:p>
        </w:tc>
        <w:tc>
          <w:tcPr>
            <w:tcW w:w="1005" w:type="dxa"/>
            <w:vAlign w:val="center"/>
          </w:tcPr>
          <w:p>
            <w:pPr>
              <w:pStyle w:val="13"/>
            </w:pPr>
            <w:r>
              <w:t>137.67</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3</w:t>
            </w:r>
          </w:p>
        </w:tc>
        <w:tc>
          <w:tcPr>
            <w:tcW w:w="1440" w:type="dxa"/>
            <w:vAlign w:val="center"/>
          </w:tcPr>
          <w:p>
            <w:pPr>
              <w:pStyle w:val="14"/>
            </w:pPr>
            <w:r>
              <w:t>20138</w:t>
            </w:r>
          </w:p>
        </w:tc>
        <w:tc>
          <w:tcPr>
            <w:tcW w:w="3615" w:type="dxa"/>
            <w:vAlign w:val="center"/>
          </w:tcPr>
          <w:p>
            <w:pPr>
              <w:pStyle w:val="14"/>
            </w:pPr>
            <w:r>
              <w:t>市场监督管理事务</w:t>
            </w:r>
          </w:p>
        </w:tc>
        <w:tc>
          <w:tcPr>
            <w:tcW w:w="1170" w:type="dxa"/>
            <w:vAlign w:val="center"/>
          </w:tcPr>
          <w:p>
            <w:pPr>
              <w:pStyle w:val="13"/>
            </w:pPr>
            <w:r>
              <w:t>2790.79</w:t>
            </w:r>
          </w:p>
        </w:tc>
        <w:tc>
          <w:tcPr>
            <w:tcW w:w="1140" w:type="dxa"/>
            <w:vAlign w:val="center"/>
          </w:tcPr>
          <w:p>
            <w:pPr>
              <w:pStyle w:val="13"/>
            </w:pPr>
            <w:r>
              <w:t>2653.12</w:t>
            </w:r>
          </w:p>
        </w:tc>
        <w:tc>
          <w:tcPr>
            <w:tcW w:w="1005" w:type="dxa"/>
            <w:vAlign w:val="center"/>
          </w:tcPr>
          <w:p>
            <w:pPr>
              <w:pStyle w:val="13"/>
            </w:pPr>
            <w:r>
              <w:t>137.67</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4</w:t>
            </w:r>
          </w:p>
        </w:tc>
        <w:tc>
          <w:tcPr>
            <w:tcW w:w="1440" w:type="dxa"/>
            <w:vAlign w:val="center"/>
          </w:tcPr>
          <w:p>
            <w:pPr>
              <w:pStyle w:val="14"/>
            </w:pPr>
            <w:r>
              <w:t>2013801</w:t>
            </w:r>
          </w:p>
        </w:tc>
        <w:tc>
          <w:tcPr>
            <w:tcW w:w="3615" w:type="dxa"/>
            <w:vAlign w:val="center"/>
          </w:tcPr>
          <w:p>
            <w:pPr>
              <w:pStyle w:val="14"/>
            </w:pPr>
            <w:r>
              <w:t>行政运行</w:t>
            </w:r>
          </w:p>
        </w:tc>
        <w:tc>
          <w:tcPr>
            <w:tcW w:w="1170" w:type="dxa"/>
            <w:vAlign w:val="center"/>
          </w:tcPr>
          <w:p>
            <w:pPr>
              <w:pStyle w:val="13"/>
            </w:pPr>
            <w:r>
              <w:t>2700.64</w:t>
            </w:r>
          </w:p>
        </w:tc>
        <w:tc>
          <w:tcPr>
            <w:tcW w:w="1140" w:type="dxa"/>
            <w:vAlign w:val="center"/>
          </w:tcPr>
          <w:p>
            <w:pPr>
              <w:pStyle w:val="13"/>
            </w:pPr>
            <w:r>
              <w:t>2653.12</w:t>
            </w:r>
          </w:p>
        </w:tc>
        <w:tc>
          <w:tcPr>
            <w:tcW w:w="1005" w:type="dxa"/>
            <w:vAlign w:val="center"/>
          </w:tcPr>
          <w:p>
            <w:pPr>
              <w:pStyle w:val="13"/>
            </w:pPr>
            <w:r>
              <w:t>47.52</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5</w:t>
            </w:r>
          </w:p>
        </w:tc>
        <w:tc>
          <w:tcPr>
            <w:tcW w:w="1440" w:type="dxa"/>
            <w:vAlign w:val="center"/>
          </w:tcPr>
          <w:p>
            <w:pPr>
              <w:pStyle w:val="14"/>
            </w:pPr>
            <w:r>
              <w:t>2013804</w:t>
            </w:r>
          </w:p>
        </w:tc>
        <w:tc>
          <w:tcPr>
            <w:tcW w:w="3615" w:type="dxa"/>
            <w:vAlign w:val="center"/>
          </w:tcPr>
          <w:p>
            <w:pPr>
              <w:pStyle w:val="14"/>
            </w:pPr>
            <w:r>
              <w:t>市场主体管理</w:t>
            </w:r>
          </w:p>
        </w:tc>
        <w:tc>
          <w:tcPr>
            <w:tcW w:w="1170" w:type="dxa"/>
            <w:vAlign w:val="center"/>
          </w:tcPr>
          <w:p>
            <w:pPr>
              <w:pStyle w:val="13"/>
            </w:pPr>
            <w:r>
              <w:t>22.15</w:t>
            </w:r>
          </w:p>
        </w:tc>
        <w:tc>
          <w:tcPr>
            <w:tcW w:w="1140" w:type="dxa"/>
            <w:vAlign w:val="center"/>
          </w:tcPr>
          <w:p>
            <w:pPr>
              <w:pStyle w:val="13"/>
            </w:pPr>
          </w:p>
        </w:tc>
        <w:tc>
          <w:tcPr>
            <w:tcW w:w="1005" w:type="dxa"/>
            <w:vAlign w:val="center"/>
          </w:tcPr>
          <w:p>
            <w:pPr>
              <w:pStyle w:val="13"/>
            </w:pPr>
            <w:r>
              <w:t>22.15</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6</w:t>
            </w:r>
          </w:p>
        </w:tc>
        <w:tc>
          <w:tcPr>
            <w:tcW w:w="1440" w:type="dxa"/>
            <w:vAlign w:val="center"/>
          </w:tcPr>
          <w:p>
            <w:pPr>
              <w:pStyle w:val="14"/>
            </w:pPr>
            <w:r>
              <w:t>2013805</w:t>
            </w:r>
          </w:p>
        </w:tc>
        <w:tc>
          <w:tcPr>
            <w:tcW w:w="3615" w:type="dxa"/>
            <w:vAlign w:val="center"/>
          </w:tcPr>
          <w:p>
            <w:pPr>
              <w:pStyle w:val="14"/>
            </w:pPr>
            <w:r>
              <w:t>市场秩序执法</w:t>
            </w:r>
          </w:p>
        </w:tc>
        <w:tc>
          <w:tcPr>
            <w:tcW w:w="1170" w:type="dxa"/>
            <w:vAlign w:val="center"/>
          </w:tcPr>
          <w:p>
            <w:pPr>
              <w:pStyle w:val="13"/>
            </w:pPr>
            <w:r>
              <w:t>10.00</w:t>
            </w:r>
          </w:p>
        </w:tc>
        <w:tc>
          <w:tcPr>
            <w:tcW w:w="1140" w:type="dxa"/>
            <w:vAlign w:val="center"/>
          </w:tcPr>
          <w:p>
            <w:pPr>
              <w:pStyle w:val="13"/>
            </w:pPr>
          </w:p>
        </w:tc>
        <w:tc>
          <w:tcPr>
            <w:tcW w:w="1005" w:type="dxa"/>
            <w:vAlign w:val="center"/>
          </w:tcPr>
          <w:p>
            <w:pPr>
              <w:pStyle w:val="13"/>
            </w:pPr>
            <w:r>
              <w:t>10.00</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7</w:t>
            </w:r>
          </w:p>
        </w:tc>
        <w:tc>
          <w:tcPr>
            <w:tcW w:w="1440" w:type="dxa"/>
            <w:vAlign w:val="center"/>
          </w:tcPr>
          <w:p>
            <w:pPr>
              <w:pStyle w:val="14"/>
            </w:pPr>
            <w:r>
              <w:t>2013899</w:t>
            </w:r>
          </w:p>
        </w:tc>
        <w:tc>
          <w:tcPr>
            <w:tcW w:w="3615" w:type="dxa"/>
            <w:vAlign w:val="center"/>
          </w:tcPr>
          <w:p>
            <w:pPr>
              <w:pStyle w:val="14"/>
            </w:pPr>
            <w:r>
              <w:t>其他市场监督管理事务</w:t>
            </w:r>
          </w:p>
        </w:tc>
        <w:tc>
          <w:tcPr>
            <w:tcW w:w="1170" w:type="dxa"/>
            <w:vAlign w:val="center"/>
          </w:tcPr>
          <w:p>
            <w:pPr>
              <w:pStyle w:val="13"/>
            </w:pPr>
            <w:r>
              <w:t>58.00</w:t>
            </w:r>
          </w:p>
        </w:tc>
        <w:tc>
          <w:tcPr>
            <w:tcW w:w="1140" w:type="dxa"/>
            <w:vAlign w:val="center"/>
          </w:tcPr>
          <w:p>
            <w:pPr>
              <w:pStyle w:val="13"/>
            </w:pPr>
          </w:p>
        </w:tc>
        <w:tc>
          <w:tcPr>
            <w:tcW w:w="1005" w:type="dxa"/>
            <w:vAlign w:val="center"/>
          </w:tcPr>
          <w:p>
            <w:pPr>
              <w:pStyle w:val="13"/>
            </w:pPr>
            <w:r>
              <w:t>58.00</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8</w:t>
            </w:r>
          </w:p>
        </w:tc>
        <w:tc>
          <w:tcPr>
            <w:tcW w:w="1440" w:type="dxa"/>
            <w:vAlign w:val="center"/>
          </w:tcPr>
          <w:p>
            <w:pPr>
              <w:pStyle w:val="14"/>
            </w:pPr>
            <w:r>
              <w:t>208</w:t>
            </w:r>
          </w:p>
        </w:tc>
        <w:tc>
          <w:tcPr>
            <w:tcW w:w="3615" w:type="dxa"/>
            <w:vAlign w:val="center"/>
          </w:tcPr>
          <w:p>
            <w:pPr>
              <w:pStyle w:val="14"/>
            </w:pPr>
            <w:r>
              <w:t>社会保障和就业支出</w:t>
            </w:r>
          </w:p>
        </w:tc>
        <w:tc>
          <w:tcPr>
            <w:tcW w:w="1170" w:type="dxa"/>
            <w:vAlign w:val="center"/>
          </w:tcPr>
          <w:p>
            <w:pPr>
              <w:pStyle w:val="13"/>
            </w:pPr>
            <w:r>
              <w:t>452.42</w:t>
            </w:r>
          </w:p>
        </w:tc>
        <w:tc>
          <w:tcPr>
            <w:tcW w:w="1140" w:type="dxa"/>
            <w:vAlign w:val="center"/>
          </w:tcPr>
          <w:p>
            <w:pPr>
              <w:pStyle w:val="13"/>
            </w:pPr>
            <w:r>
              <w:t>446.22</w:t>
            </w:r>
          </w:p>
        </w:tc>
        <w:tc>
          <w:tcPr>
            <w:tcW w:w="1005" w:type="dxa"/>
            <w:vAlign w:val="center"/>
          </w:tcPr>
          <w:p>
            <w:pPr>
              <w:pStyle w:val="13"/>
            </w:pPr>
            <w:r>
              <w:t>6.20</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9</w:t>
            </w:r>
          </w:p>
        </w:tc>
        <w:tc>
          <w:tcPr>
            <w:tcW w:w="1440" w:type="dxa"/>
            <w:vAlign w:val="center"/>
          </w:tcPr>
          <w:p>
            <w:pPr>
              <w:pStyle w:val="14"/>
            </w:pPr>
            <w:r>
              <w:t>20805</w:t>
            </w:r>
          </w:p>
        </w:tc>
        <w:tc>
          <w:tcPr>
            <w:tcW w:w="3615" w:type="dxa"/>
            <w:vAlign w:val="center"/>
          </w:tcPr>
          <w:p>
            <w:pPr>
              <w:pStyle w:val="14"/>
            </w:pPr>
            <w:r>
              <w:t>行政事业单位养老支出</w:t>
            </w:r>
          </w:p>
        </w:tc>
        <w:tc>
          <w:tcPr>
            <w:tcW w:w="1170" w:type="dxa"/>
            <w:vAlign w:val="center"/>
          </w:tcPr>
          <w:p>
            <w:pPr>
              <w:pStyle w:val="13"/>
            </w:pPr>
            <w:r>
              <w:t>446.22</w:t>
            </w:r>
          </w:p>
        </w:tc>
        <w:tc>
          <w:tcPr>
            <w:tcW w:w="1140" w:type="dxa"/>
            <w:vAlign w:val="center"/>
          </w:tcPr>
          <w:p>
            <w:pPr>
              <w:pStyle w:val="13"/>
            </w:pPr>
            <w:r>
              <w:t>446.22</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10</w:t>
            </w:r>
          </w:p>
        </w:tc>
        <w:tc>
          <w:tcPr>
            <w:tcW w:w="1440" w:type="dxa"/>
            <w:vAlign w:val="center"/>
          </w:tcPr>
          <w:p>
            <w:pPr>
              <w:pStyle w:val="14"/>
            </w:pPr>
            <w:r>
              <w:t>2080501</w:t>
            </w:r>
          </w:p>
        </w:tc>
        <w:tc>
          <w:tcPr>
            <w:tcW w:w="3615" w:type="dxa"/>
            <w:vAlign w:val="center"/>
          </w:tcPr>
          <w:p>
            <w:pPr>
              <w:pStyle w:val="14"/>
            </w:pPr>
            <w:r>
              <w:t>行政单位离退休</w:t>
            </w:r>
          </w:p>
        </w:tc>
        <w:tc>
          <w:tcPr>
            <w:tcW w:w="1170" w:type="dxa"/>
            <w:vAlign w:val="center"/>
          </w:tcPr>
          <w:p>
            <w:pPr>
              <w:pStyle w:val="13"/>
            </w:pPr>
            <w:r>
              <w:t>140.29</w:t>
            </w:r>
          </w:p>
        </w:tc>
        <w:tc>
          <w:tcPr>
            <w:tcW w:w="1140" w:type="dxa"/>
            <w:vAlign w:val="center"/>
          </w:tcPr>
          <w:p>
            <w:pPr>
              <w:pStyle w:val="13"/>
            </w:pPr>
            <w:r>
              <w:t>140.29</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11</w:t>
            </w:r>
          </w:p>
        </w:tc>
        <w:tc>
          <w:tcPr>
            <w:tcW w:w="1440" w:type="dxa"/>
            <w:vAlign w:val="center"/>
          </w:tcPr>
          <w:p>
            <w:pPr>
              <w:pStyle w:val="14"/>
            </w:pPr>
            <w:r>
              <w:t>2080505</w:t>
            </w:r>
          </w:p>
        </w:tc>
        <w:tc>
          <w:tcPr>
            <w:tcW w:w="3615" w:type="dxa"/>
            <w:vAlign w:val="center"/>
          </w:tcPr>
          <w:p>
            <w:pPr>
              <w:pStyle w:val="14"/>
            </w:pPr>
            <w:r>
              <w:t>机关事业单位基本养老保险缴费支出</w:t>
            </w:r>
          </w:p>
        </w:tc>
        <w:tc>
          <w:tcPr>
            <w:tcW w:w="1170" w:type="dxa"/>
            <w:vAlign w:val="center"/>
          </w:tcPr>
          <w:p>
            <w:pPr>
              <w:pStyle w:val="13"/>
            </w:pPr>
            <w:r>
              <w:t>203.95</w:t>
            </w:r>
          </w:p>
        </w:tc>
        <w:tc>
          <w:tcPr>
            <w:tcW w:w="1140" w:type="dxa"/>
            <w:vAlign w:val="center"/>
          </w:tcPr>
          <w:p>
            <w:pPr>
              <w:pStyle w:val="13"/>
            </w:pPr>
            <w:r>
              <w:t>203.95</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12</w:t>
            </w:r>
          </w:p>
        </w:tc>
        <w:tc>
          <w:tcPr>
            <w:tcW w:w="1440" w:type="dxa"/>
            <w:vAlign w:val="center"/>
          </w:tcPr>
          <w:p>
            <w:pPr>
              <w:pStyle w:val="14"/>
            </w:pPr>
            <w:r>
              <w:t>2080506</w:t>
            </w:r>
          </w:p>
        </w:tc>
        <w:tc>
          <w:tcPr>
            <w:tcW w:w="3615" w:type="dxa"/>
            <w:vAlign w:val="center"/>
          </w:tcPr>
          <w:p>
            <w:pPr>
              <w:pStyle w:val="14"/>
            </w:pPr>
            <w:r>
              <w:t>机关事业单位职业年金缴费支出</w:t>
            </w:r>
          </w:p>
        </w:tc>
        <w:tc>
          <w:tcPr>
            <w:tcW w:w="1170" w:type="dxa"/>
            <w:vAlign w:val="center"/>
          </w:tcPr>
          <w:p>
            <w:pPr>
              <w:pStyle w:val="13"/>
            </w:pPr>
            <w:r>
              <w:t>101.98</w:t>
            </w:r>
          </w:p>
        </w:tc>
        <w:tc>
          <w:tcPr>
            <w:tcW w:w="1140" w:type="dxa"/>
            <w:vAlign w:val="center"/>
          </w:tcPr>
          <w:p>
            <w:pPr>
              <w:pStyle w:val="13"/>
            </w:pPr>
            <w:r>
              <w:t>101.98</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13</w:t>
            </w:r>
          </w:p>
        </w:tc>
        <w:tc>
          <w:tcPr>
            <w:tcW w:w="1440" w:type="dxa"/>
            <w:vAlign w:val="center"/>
          </w:tcPr>
          <w:p>
            <w:pPr>
              <w:pStyle w:val="14"/>
            </w:pPr>
            <w:r>
              <w:t>20809</w:t>
            </w:r>
          </w:p>
        </w:tc>
        <w:tc>
          <w:tcPr>
            <w:tcW w:w="3615" w:type="dxa"/>
            <w:vAlign w:val="center"/>
          </w:tcPr>
          <w:p>
            <w:pPr>
              <w:pStyle w:val="14"/>
            </w:pPr>
            <w:r>
              <w:t>退役安置</w:t>
            </w:r>
          </w:p>
        </w:tc>
        <w:tc>
          <w:tcPr>
            <w:tcW w:w="1170" w:type="dxa"/>
            <w:vAlign w:val="center"/>
          </w:tcPr>
          <w:p>
            <w:pPr>
              <w:pStyle w:val="13"/>
            </w:pPr>
            <w:r>
              <w:t>6.20</w:t>
            </w:r>
          </w:p>
        </w:tc>
        <w:tc>
          <w:tcPr>
            <w:tcW w:w="1140" w:type="dxa"/>
            <w:vAlign w:val="center"/>
          </w:tcPr>
          <w:p>
            <w:pPr>
              <w:pStyle w:val="13"/>
            </w:pPr>
          </w:p>
        </w:tc>
        <w:tc>
          <w:tcPr>
            <w:tcW w:w="1005" w:type="dxa"/>
            <w:vAlign w:val="center"/>
          </w:tcPr>
          <w:p>
            <w:pPr>
              <w:pStyle w:val="13"/>
            </w:pPr>
            <w:r>
              <w:t>6.20</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14</w:t>
            </w:r>
          </w:p>
        </w:tc>
        <w:tc>
          <w:tcPr>
            <w:tcW w:w="1440" w:type="dxa"/>
            <w:vAlign w:val="center"/>
          </w:tcPr>
          <w:p>
            <w:pPr>
              <w:pStyle w:val="14"/>
            </w:pPr>
            <w:r>
              <w:t>2080999</w:t>
            </w:r>
          </w:p>
        </w:tc>
        <w:tc>
          <w:tcPr>
            <w:tcW w:w="3615" w:type="dxa"/>
            <w:vAlign w:val="center"/>
          </w:tcPr>
          <w:p>
            <w:pPr>
              <w:pStyle w:val="14"/>
            </w:pPr>
            <w:r>
              <w:t>其他退役安置支出</w:t>
            </w:r>
          </w:p>
        </w:tc>
        <w:tc>
          <w:tcPr>
            <w:tcW w:w="1170" w:type="dxa"/>
            <w:vAlign w:val="center"/>
          </w:tcPr>
          <w:p>
            <w:pPr>
              <w:pStyle w:val="13"/>
            </w:pPr>
            <w:r>
              <w:t>6.20</w:t>
            </w:r>
          </w:p>
        </w:tc>
        <w:tc>
          <w:tcPr>
            <w:tcW w:w="1140" w:type="dxa"/>
            <w:vAlign w:val="center"/>
          </w:tcPr>
          <w:p>
            <w:pPr>
              <w:pStyle w:val="13"/>
            </w:pPr>
          </w:p>
        </w:tc>
        <w:tc>
          <w:tcPr>
            <w:tcW w:w="1005" w:type="dxa"/>
            <w:vAlign w:val="center"/>
          </w:tcPr>
          <w:p>
            <w:pPr>
              <w:pStyle w:val="13"/>
            </w:pPr>
            <w:r>
              <w:t>6.20</w:t>
            </w: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15</w:t>
            </w:r>
          </w:p>
        </w:tc>
        <w:tc>
          <w:tcPr>
            <w:tcW w:w="1440" w:type="dxa"/>
            <w:vAlign w:val="center"/>
          </w:tcPr>
          <w:p>
            <w:pPr>
              <w:pStyle w:val="14"/>
            </w:pPr>
            <w:r>
              <w:t>221</w:t>
            </w:r>
          </w:p>
        </w:tc>
        <w:tc>
          <w:tcPr>
            <w:tcW w:w="3615" w:type="dxa"/>
            <w:vAlign w:val="center"/>
          </w:tcPr>
          <w:p>
            <w:pPr>
              <w:pStyle w:val="14"/>
            </w:pPr>
            <w:r>
              <w:t>住房保障支出</w:t>
            </w:r>
          </w:p>
        </w:tc>
        <w:tc>
          <w:tcPr>
            <w:tcW w:w="1170" w:type="dxa"/>
            <w:vAlign w:val="center"/>
          </w:tcPr>
          <w:p>
            <w:pPr>
              <w:pStyle w:val="13"/>
            </w:pPr>
            <w:r>
              <w:t>78.88</w:t>
            </w:r>
          </w:p>
        </w:tc>
        <w:tc>
          <w:tcPr>
            <w:tcW w:w="1140" w:type="dxa"/>
            <w:vAlign w:val="center"/>
          </w:tcPr>
          <w:p>
            <w:pPr>
              <w:pStyle w:val="13"/>
            </w:pPr>
            <w:r>
              <w:t>78.88</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16</w:t>
            </w:r>
          </w:p>
        </w:tc>
        <w:tc>
          <w:tcPr>
            <w:tcW w:w="1440" w:type="dxa"/>
            <w:vAlign w:val="center"/>
          </w:tcPr>
          <w:p>
            <w:pPr>
              <w:pStyle w:val="14"/>
            </w:pPr>
            <w:r>
              <w:t>22102</w:t>
            </w:r>
          </w:p>
        </w:tc>
        <w:tc>
          <w:tcPr>
            <w:tcW w:w="3615" w:type="dxa"/>
            <w:vAlign w:val="center"/>
          </w:tcPr>
          <w:p>
            <w:pPr>
              <w:pStyle w:val="14"/>
            </w:pPr>
            <w:r>
              <w:t>住房改革支出</w:t>
            </w:r>
          </w:p>
        </w:tc>
        <w:tc>
          <w:tcPr>
            <w:tcW w:w="1170" w:type="dxa"/>
            <w:vAlign w:val="center"/>
          </w:tcPr>
          <w:p>
            <w:pPr>
              <w:pStyle w:val="13"/>
            </w:pPr>
            <w:r>
              <w:t>78.88</w:t>
            </w:r>
          </w:p>
        </w:tc>
        <w:tc>
          <w:tcPr>
            <w:tcW w:w="1140" w:type="dxa"/>
            <w:vAlign w:val="center"/>
          </w:tcPr>
          <w:p>
            <w:pPr>
              <w:pStyle w:val="13"/>
            </w:pPr>
            <w:r>
              <w:t>78.88</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955" w:type="dxa"/>
            <w:vAlign w:val="center"/>
          </w:tcPr>
          <w:p>
            <w:pPr>
              <w:pStyle w:val="15"/>
            </w:pPr>
            <w:r>
              <w:t>17</w:t>
            </w:r>
          </w:p>
        </w:tc>
        <w:tc>
          <w:tcPr>
            <w:tcW w:w="1440" w:type="dxa"/>
            <w:vAlign w:val="center"/>
          </w:tcPr>
          <w:p>
            <w:pPr>
              <w:pStyle w:val="14"/>
            </w:pPr>
            <w:r>
              <w:t>2210201</w:t>
            </w:r>
          </w:p>
        </w:tc>
        <w:tc>
          <w:tcPr>
            <w:tcW w:w="3615" w:type="dxa"/>
            <w:vAlign w:val="center"/>
          </w:tcPr>
          <w:p>
            <w:pPr>
              <w:pStyle w:val="14"/>
            </w:pPr>
            <w:r>
              <w:t>住房公积金</w:t>
            </w:r>
          </w:p>
        </w:tc>
        <w:tc>
          <w:tcPr>
            <w:tcW w:w="1170" w:type="dxa"/>
            <w:vAlign w:val="center"/>
          </w:tcPr>
          <w:p>
            <w:pPr>
              <w:pStyle w:val="13"/>
            </w:pPr>
            <w:r>
              <w:t>78.88</w:t>
            </w:r>
          </w:p>
        </w:tc>
        <w:tc>
          <w:tcPr>
            <w:tcW w:w="1140" w:type="dxa"/>
            <w:vAlign w:val="center"/>
          </w:tcPr>
          <w:p>
            <w:pPr>
              <w:pStyle w:val="13"/>
            </w:pPr>
            <w:r>
              <w:t>78.88</w:t>
            </w:r>
          </w:p>
        </w:tc>
        <w:tc>
          <w:tcPr>
            <w:tcW w:w="1005" w:type="dxa"/>
            <w:vAlign w:val="center"/>
          </w:tcPr>
          <w:p>
            <w:pPr>
              <w:pStyle w:val="13"/>
            </w:pPr>
          </w:p>
        </w:tc>
        <w:tc>
          <w:tcPr>
            <w:tcW w:w="1200" w:type="dxa"/>
            <w:vAlign w:val="center"/>
          </w:tcPr>
          <w:p>
            <w:pPr>
              <w:pStyle w:val="13"/>
            </w:pPr>
          </w:p>
        </w:tc>
        <w:tc>
          <w:tcPr>
            <w:tcW w:w="1275" w:type="dxa"/>
            <w:vAlign w:val="center"/>
          </w:tcPr>
          <w:p>
            <w:pPr>
              <w:pStyle w:val="13"/>
            </w:pPr>
          </w:p>
        </w:tc>
        <w:tc>
          <w:tcPr>
            <w:tcW w:w="1569"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1292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4"/>
        <w:gridCol w:w="2805"/>
        <w:gridCol w:w="1260"/>
        <w:gridCol w:w="2715"/>
        <w:gridCol w:w="1095"/>
        <w:gridCol w:w="1110"/>
        <w:gridCol w:w="1455"/>
        <w:gridCol w:w="148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809" w:type="dxa"/>
            <w:gridSpan w:val="2"/>
            <w:tcBorders>
              <w:top w:val="single" w:color="FFFFFF" w:sz="6" w:space="0"/>
              <w:left w:val="single" w:color="FFFFFF" w:sz="6" w:space="0"/>
              <w:right w:val="single" w:color="FFFFFF" w:sz="6" w:space="0"/>
            </w:tcBorders>
            <w:vAlign w:val="center"/>
          </w:tcPr>
          <w:p>
            <w:r>
              <w:t>424涞源县市场监督管理局</w:t>
            </w:r>
          </w:p>
        </w:tc>
        <w:tc>
          <w:tcPr>
            <w:tcW w:w="1260" w:type="dxa"/>
            <w:tcBorders>
              <w:top w:val="single" w:color="FFFFFF" w:sz="6" w:space="0"/>
              <w:left w:val="single" w:color="FFFFFF" w:sz="6" w:space="0"/>
              <w:right w:val="single" w:color="FFFFFF" w:sz="6" w:space="0"/>
            </w:tcBorders>
          </w:tcPr>
          <w:p/>
        </w:tc>
        <w:tc>
          <w:tcPr>
            <w:tcW w:w="2715" w:type="dxa"/>
            <w:tcBorders>
              <w:top w:val="single" w:color="FFFFFF" w:sz="6" w:space="0"/>
              <w:left w:val="single" w:color="FFFFFF" w:sz="6" w:space="0"/>
              <w:right w:val="single" w:color="FFFFFF" w:sz="6" w:space="0"/>
            </w:tcBorders>
            <w:vAlign w:val="center"/>
          </w:tcPr>
          <w:p>
            <w:pPr>
              <w:pStyle w:val="10"/>
            </w:pPr>
            <w:r>
              <w:t>预算年度：2023</w:t>
            </w:r>
          </w:p>
        </w:tc>
        <w:tc>
          <w:tcPr>
            <w:tcW w:w="3660" w:type="dxa"/>
            <w:gridSpan w:val="3"/>
            <w:tcBorders>
              <w:top w:val="single" w:color="FFFFFF" w:sz="6" w:space="0"/>
              <w:left w:val="single" w:color="FFFFFF" w:sz="6" w:space="0"/>
              <w:right w:val="single" w:color="FFFFFF" w:sz="6" w:space="0"/>
            </w:tcBorders>
            <w:vAlign w:val="center"/>
          </w:tcPr>
          <w:p>
            <w:r>
              <w:t>单位：万元</w:t>
            </w:r>
          </w:p>
        </w:tc>
        <w:tc>
          <w:tcPr>
            <w:tcW w:w="148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04" w:type="dxa"/>
            <w:vMerge w:val="restart"/>
            <w:vAlign w:val="center"/>
          </w:tcPr>
          <w:p>
            <w:pPr>
              <w:pStyle w:val="12"/>
            </w:pPr>
            <w:r>
              <w:t>序号</w:t>
            </w:r>
          </w:p>
        </w:tc>
        <w:tc>
          <w:tcPr>
            <w:tcW w:w="2805" w:type="dxa"/>
            <w:vAlign w:val="center"/>
          </w:tcPr>
          <w:p>
            <w:pPr>
              <w:pStyle w:val="12"/>
            </w:pPr>
            <w:r>
              <w:t>收入</w:t>
            </w:r>
          </w:p>
        </w:tc>
        <w:tc>
          <w:tcPr>
            <w:tcW w:w="1260" w:type="dxa"/>
          </w:tcPr>
          <w:p/>
        </w:tc>
        <w:tc>
          <w:tcPr>
            <w:tcW w:w="2715" w:type="dxa"/>
            <w:vAlign w:val="center"/>
          </w:tcPr>
          <w:p>
            <w:pPr>
              <w:pStyle w:val="12"/>
            </w:pPr>
            <w:r>
              <w:t>支出</w:t>
            </w:r>
          </w:p>
        </w:tc>
        <w:tc>
          <w:tcPr>
            <w:tcW w:w="1095" w:type="dxa"/>
          </w:tcPr>
          <w:p/>
        </w:tc>
        <w:tc>
          <w:tcPr>
            <w:tcW w:w="1110" w:type="dxa"/>
          </w:tcPr>
          <w:p/>
        </w:tc>
        <w:tc>
          <w:tcPr>
            <w:tcW w:w="1455" w:type="dxa"/>
          </w:tcPr>
          <w:p/>
        </w:tc>
        <w:tc>
          <w:tcPr>
            <w:tcW w:w="1483"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04" w:type="dxa"/>
            <w:vMerge w:val="continue"/>
          </w:tcPr>
          <w:p/>
        </w:tc>
        <w:tc>
          <w:tcPr>
            <w:tcW w:w="2805" w:type="dxa"/>
            <w:vAlign w:val="center"/>
          </w:tcPr>
          <w:p>
            <w:pPr>
              <w:pStyle w:val="12"/>
            </w:pPr>
            <w:r>
              <w:t>项  目</w:t>
            </w:r>
          </w:p>
        </w:tc>
        <w:tc>
          <w:tcPr>
            <w:tcW w:w="1260" w:type="dxa"/>
            <w:vAlign w:val="center"/>
          </w:tcPr>
          <w:p>
            <w:pPr>
              <w:pStyle w:val="12"/>
            </w:pPr>
            <w:r>
              <w:t>金额</w:t>
            </w:r>
          </w:p>
        </w:tc>
        <w:tc>
          <w:tcPr>
            <w:tcW w:w="2715" w:type="dxa"/>
            <w:vAlign w:val="center"/>
          </w:tcPr>
          <w:p>
            <w:pPr>
              <w:pStyle w:val="12"/>
            </w:pPr>
            <w:r>
              <w:t>项  目</w:t>
            </w:r>
          </w:p>
        </w:tc>
        <w:tc>
          <w:tcPr>
            <w:tcW w:w="1095" w:type="dxa"/>
            <w:vAlign w:val="center"/>
          </w:tcPr>
          <w:p>
            <w:pPr>
              <w:pStyle w:val="12"/>
            </w:pPr>
            <w:r>
              <w:t>合计</w:t>
            </w:r>
          </w:p>
        </w:tc>
        <w:tc>
          <w:tcPr>
            <w:tcW w:w="1110" w:type="dxa"/>
            <w:vAlign w:val="center"/>
          </w:tcPr>
          <w:p>
            <w:pPr>
              <w:pStyle w:val="12"/>
            </w:pPr>
            <w:r>
              <w:t>一般公共预算财政拨款</w:t>
            </w:r>
          </w:p>
        </w:tc>
        <w:tc>
          <w:tcPr>
            <w:tcW w:w="1455" w:type="dxa"/>
            <w:vAlign w:val="center"/>
          </w:tcPr>
          <w:p>
            <w:pPr>
              <w:pStyle w:val="12"/>
            </w:pPr>
            <w:r>
              <w:t>政府性基金预算财政    拨款</w:t>
            </w:r>
          </w:p>
        </w:tc>
        <w:tc>
          <w:tcPr>
            <w:tcW w:w="1483"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004" w:type="dxa"/>
            <w:vAlign w:val="center"/>
          </w:tcPr>
          <w:p>
            <w:pPr>
              <w:pStyle w:val="12"/>
            </w:pPr>
            <w:r>
              <w:t>栏次</w:t>
            </w:r>
          </w:p>
        </w:tc>
        <w:tc>
          <w:tcPr>
            <w:tcW w:w="2805" w:type="dxa"/>
            <w:vAlign w:val="center"/>
          </w:tcPr>
          <w:p>
            <w:pPr>
              <w:pStyle w:val="12"/>
            </w:pPr>
            <w:r>
              <w:t>1</w:t>
            </w:r>
          </w:p>
        </w:tc>
        <w:tc>
          <w:tcPr>
            <w:tcW w:w="1260" w:type="dxa"/>
            <w:vAlign w:val="center"/>
          </w:tcPr>
          <w:p>
            <w:pPr>
              <w:pStyle w:val="12"/>
            </w:pPr>
            <w:r>
              <w:t>2</w:t>
            </w:r>
          </w:p>
        </w:tc>
        <w:tc>
          <w:tcPr>
            <w:tcW w:w="2715" w:type="dxa"/>
            <w:vAlign w:val="center"/>
          </w:tcPr>
          <w:p>
            <w:pPr>
              <w:pStyle w:val="12"/>
            </w:pPr>
            <w:r>
              <w:t>3</w:t>
            </w:r>
          </w:p>
        </w:tc>
        <w:tc>
          <w:tcPr>
            <w:tcW w:w="1095" w:type="dxa"/>
            <w:vAlign w:val="center"/>
          </w:tcPr>
          <w:p>
            <w:pPr>
              <w:pStyle w:val="12"/>
            </w:pPr>
            <w:r>
              <w:t>4</w:t>
            </w:r>
          </w:p>
        </w:tc>
        <w:tc>
          <w:tcPr>
            <w:tcW w:w="1110" w:type="dxa"/>
            <w:vAlign w:val="center"/>
          </w:tcPr>
          <w:p>
            <w:pPr>
              <w:pStyle w:val="12"/>
            </w:pPr>
            <w:r>
              <w:t>5</w:t>
            </w:r>
          </w:p>
        </w:tc>
        <w:tc>
          <w:tcPr>
            <w:tcW w:w="1455" w:type="dxa"/>
            <w:vAlign w:val="center"/>
          </w:tcPr>
          <w:p>
            <w:pPr>
              <w:pStyle w:val="12"/>
            </w:pPr>
            <w:r>
              <w:t>6</w:t>
            </w:r>
          </w:p>
        </w:tc>
        <w:tc>
          <w:tcPr>
            <w:tcW w:w="1483"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w:t>
            </w:r>
          </w:p>
        </w:tc>
        <w:tc>
          <w:tcPr>
            <w:tcW w:w="2805" w:type="dxa"/>
            <w:vAlign w:val="center"/>
          </w:tcPr>
          <w:p>
            <w:pPr>
              <w:pStyle w:val="14"/>
            </w:pPr>
            <w:r>
              <w:t>一、一般公共预算拨款</w:t>
            </w:r>
          </w:p>
        </w:tc>
        <w:tc>
          <w:tcPr>
            <w:tcW w:w="1260" w:type="dxa"/>
            <w:vAlign w:val="center"/>
          </w:tcPr>
          <w:p>
            <w:pPr>
              <w:pStyle w:val="13"/>
            </w:pPr>
            <w:r>
              <w:t>3316.94</w:t>
            </w:r>
          </w:p>
        </w:tc>
        <w:tc>
          <w:tcPr>
            <w:tcW w:w="2715" w:type="dxa"/>
            <w:vAlign w:val="center"/>
          </w:tcPr>
          <w:p>
            <w:pPr>
              <w:pStyle w:val="14"/>
            </w:pPr>
            <w:r>
              <w:t>一、一般公共服务支出</w:t>
            </w:r>
          </w:p>
        </w:tc>
        <w:tc>
          <w:tcPr>
            <w:tcW w:w="1095" w:type="dxa"/>
            <w:vAlign w:val="center"/>
          </w:tcPr>
          <w:p>
            <w:pPr>
              <w:pStyle w:val="13"/>
            </w:pPr>
            <w:r>
              <w:t>2790.79</w:t>
            </w:r>
          </w:p>
        </w:tc>
        <w:tc>
          <w:tcPr>
            <w:tcW w:w="1110" w:type="dxa"/>
            <w:vAlign w:val="center"/>
          </w:tcPr>
          <w:p>
            <w:pPr>
              <w:pStyle w:val="13"/>
            </w:pPr>
            <w:r>
              <w:t>2790.79</w:t>
            </w: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w:t>
            </w:r>
          </w:p>
        </w:tc>
        <w:tc>
          <w:tcPr>
            <w:tcW w:w="2805" w:type="dxa"/>
            <w:vAlign w:val="center"/>
          </w:tcPr>
          <w:p>
            <w:pPr>
              <w:pStyle w:val="14"/>
            </w:pPr>
            <w:r>
              <w:t>二、政府性基金预算拨款</w:t>
            </w:r>
          </w:p>
        </w:tc>
        <w:tc>
          <w:tcPr>
            <w:tcW w:w="1260" w:type="dxa"/>
            <w:vAlign w:val="center"/>
          </w:tcPr>
          <w:p>
            <w:pPr>
              <w:pStyle w:val="13"/>
            </w:pPr>
          </w:p>
        </w:tc>
        <w:tc>
          <w:tcPr>
            <w:tcW w:w="2715" w:type="dxa"/>
            <w:vAlign w:val="center"/>
          </w:tcPr>
          <w:p>
            <w:pPr>
              <w:pStyle w:val="14"/>
            </w:pPr>
            <w:r>
              <w:t>二、外交支出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w:t>
            </w:r>
          </w:p>
        </w:tc>
        <w:tc>
          <w:tcPr>
            <w:tcW w:w="2805" w:type="dxa"/>
            <w:vAlign w:val="center"/>
          </w:tcPr>
          <w:p>
            <w:pPr>
              <w:pStyle w:val="14"/>
            </w:pPr>
            <w:r>
              <w:t>三、国有资本经营预算拨款</w:t>
            </w:r>
          </w:p>
        </w:tc>
        <w:tc>
          <w:tcPr>
            <w:tcW w:w="1260" w:type="dxa"/>
            <w:vAlign w:val="center"/>
          </w:tcPr>
          <w:p>
            <w:pPr>
              <w:pStyle w:val="13"/>
            </w:pPr>
          </w:p>
        </w:tc>
        <w:tc>
          <w:tcPr>
            <w:tcW w:w="2715" w:type="dxa"/>
            <w:vAlign w:val="center"/>
          </w:tcPr>
          <w:p>
            <w:pPr>
              <w:pStyle w:val="14"/>
            </w:pPr>
            <w:r>
              <w:t>三、国防支出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4</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四、公共安全支出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5</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五、教育支出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6</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六、科学技术支出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7</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七、文化旅游体育与传媒支出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8</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八、社会保障和就业支出</w:t>
            </w:r>
          </w:p>
        </w:tc>
        <w:tc>
          <w:tcPr>
            <w:tcW w:w="1095" w:type="dxa"/>
            <w:vAlign w:val="center"/>
          </w:tcPr>
          <w:p>
            <w:pPr>
              <w:pStyle w:val="13"/>
            </w:pPr>
            <w:r>
              <w:t>452.42</w:t>
            </w:r>
          </w:p>
        </w:tc>
        <w:tc>
          <w:tcPr>
            <w:tcW w:w="1110" w:type="dxa"/>
            <w:vAlign w:val="center"/>
          </w:tcPr>
          <w:p>
            <w:pPr>
              <w:pStyle w:val="13"/>
            </w:pPr>
            <w:r>
              <w:t>452.42</w:t>
            </w: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9</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九、社会保险基金支出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10</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十、卫生健康支出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11</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十一、节能环保支出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12</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十二、城乡社区支出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13</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十三、农林水支出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14</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十四、交通运输支出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15</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十五、资源勘探工业信息等支出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16</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十六、商业服务业等支出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17</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十七、金融支出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18</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十八、援助其他地区支出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19</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十九、自然资源海洋气象等支出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20</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二十、住房保障支出</w:t>
            </w:r>
          </w:p>
        </w:tc>
        <w:tc>
          <w:tcPr>
            <w:tcW w:w="1095" w:type="dxa"/>
            <w:vAlign w:val="center"/>
          </w:tcPr>
          <w:p>
            <w:pPr>
              <w:pStyle w:val="13"/>
            </w:pPr>
            <w:r>
              <w:t>78.88</w:t>
            </w:r>
          </w:p>
        </w:tc>
        <w:tc>
          <w:tcPr>
            <w:tcW w:w="1110" w:type="dxa"/>
            <w:vAlign w:val="center"/>
          </w:tcPr>
          <w:p>
            <w:pPr>
              <w:pStyle w:val="13"/>
            </w:pPr>
            <w:r>
              <w:t>78.88</w:t>
            </w: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21</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二十一、粮油物资储备支出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22</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二十二、国有资本经营预算支出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23</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二十三、灾害防治及应急管理支出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24</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二十四、预备费</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25</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二十五、其他支出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26</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二十六、转移性支出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27</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二十七、债务还本支出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28</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二十八、债务付息支出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29</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二十九、债务发行费用支出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30</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三十、抗疫特别国债安排的支出</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31</w:t>
            </w:r>
          </w:p>
        </w:tc>
        <w:tc>
          <w:tcPr>
            <w:tcW w:w="2805" w:type="dxa"/>
            <w:vAlign w:val="center"/>
          </w:tcPr>
          <w:p>
            <w:pPr>
              <w:pStyle w:val="14"/>
            </w:pPr>
          </w:p>
        </w:tc>
        <w:tc>
          <w:tcPr>
            <w:tcW w:w="1260" w:type="dxa"/>
            <w:vAlign w:val="center"/>
          </w:tcPr>
          <w:p>
            <w:pPr>
              <w:pStyle w:val="13"/>
            </w:pPr>
          </w:p>
        </w:tc>
        <w:tc>
          <w:tcPr>
            <w:tcW w:w="2715" w:type="dxa"/>
            <w:vAlign w:val="center"/>
          </w:tcPr>
          <w:p>
            <w:pPr>
              <w:pStyle w:val="14"/>
            </w:pPr>
            <w:r>
              <w:t>三十一、人行科目</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32</w:t>
            </w:r>
          </w:p>
        </w:tc>
        <w:tc>
          <w:tcPr>
            <w:tcW w:w="2805" w:type="dxa"/>
            <w:vAlign w:val="center"/>
          </w:tcPr>
          <w:p>
            <w:pPr>
              <w:pStyle w:val="16"/>
            </w:pPr>
            <w:r>
              <w:t>本年收入合计</w:t>
            </w:r>
          </w:p>
        </w:tc>
        <w:tc>
          <w:tcPr>
            <w:tcW w:w="1260" w:type="dxa"/>
            <w:vAlign w:val="center"/>
          </w:tcPr>
          <w:p>
            <w:pPr>
              <w:pStyle w:val="17"/>
            </w:pPr>
            <w:r>
              <w:t>3316.94</w:t>
            </w:r>
          </w:p>
        </w:tc>
        <w:tc>
          <w:tcPr>
            <w:tcW w:w="2715" w:type="dxa"/>
            <w:vAlign w:val="center"/>
          </w:tcPr>
          <w:p>
            <w:pPr>
              <w:pStyle w:val="16"/>
            </w:pPr>
            <w:r>
              <w:t>本年支出合计</w:t>
            </w:r>
          </w:p>
        </w:tc>
        <w:tc>
          <w:tcPr>
            <w:tcW w:w="1095" w:type="dxa"/>
            <w:vAlign w:val="center"/>
          </w:tcPr>
          <w:p>
            <w:pPr>
              <w:pStyle w:val="17"/>
            </w:pPr>
            <w:r>
              <w:t>3322.09</w:t>
            </w:r>
          </w:p>
        </w:tc>
        <w:tc>
          <w:tcPr>
            <w:tcW w:w="1110" w:type="dxa"/>
            <w:vAlign w:val="center"/>
          </w:tcPr>
          <w:p>
            <w:pPr>
              <w:pStyle w:val="17"/>
            </w:pPr>
            <w:r>
              <w:t>3322.09</w:t>
            </w:r>
          </w:p>
        </w:tc>
        <w:tc>
          <w:tcPr>
            <w:tcW w:w="1455" w:type="dxa"/>
            <w:vAlign w:val="center"/>
          </w:tcPr>
          <w:p>
            <w:pPr>
              <w:pStyle w:val="17"/>
            </w:pPr>
          </w:p>
        </w:tc>
        <w:tc>
          <w:tcPr>
            <w:tcW w:w="1483"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33</w:t>
            </w:r>
          </w:p>
        </w:tc>
        <w:tc>
          <w:tcPr>
            <w:tcW w:w="2805" w:type="dxa"/>
            <w:vAlign w:val="center"/>
          </w:tcPr>
          <w:p>
            <w:pPr>
              <w:pStyle w:val="14"/>
            </w:pPr>
            <w:r>
              <w:t>年初财政拨款结转和结余</w:t>
            </w:r>
          </w:p>
        </w:tc>
        <w:tc>
          <w:tcPr>
            <w:tcW w:w="1260" w:type="dxa"/>
            <w:vAlign w:val="center"/>
          </w:tcPr>
          <w:p>
            <w:pPr>
              <w:pStyle w:val="13"/>
            </w:pPr>
            <w:r>
              <w:t>5.15</w:t>
            </w:r>
          </w:p>
        </w:tc>
        <w:tc>
          <w:tcPr>
            <w:tcW w:w="2715" w:type="dxa"/>
            <w:vAlign w:val="center"/>
          </w:tcPr>
          <w:p>
            <w:pPr>
              <w:pStyle w:val="14"/>
            </w:pPr>
            <w:r>
              <w:t>年末财政拨款结转和结余</w:t>
            </w: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34</w:t>
            </w:r>
          </w:p>
        </w:tc>
        <w:tc>
          <w:tcPr>
            <w:tcW w:w="2805" w:type="dxa"/>
            <w:vAlign w:val="center"/>
          </w:tcPr>
          <w:p>
            <w:pPr>
              <w:pStyle w:val="14"/>
            </w:pPr>
            <w:r>
              <w:t>一、一般公共预算拨款</w:t>
            </w:r>
          </w:p>
        </w:tc>
        <w:tc>
          <w:tcPr>
            <w:tcW w:w="1260" w:type="dxa"/>
            <w:vAlign w:val="center"/>
          </w:tcPr>
          <w:p>
            <w:pPr>
              <w:pStyle w:val="13"/>
            </w:pPr>
            <w:r>
              <w:t>5.15</w:t>
            </w:r>
          </w:p>
        </w:tc>
        <w:tc>
          <w:tcPr>
            <w:tcW w:w="2715" w:type="dxa"/>
            <w:vAlign w:val="center"/>
          </w:tcPr>
          <w:p>
            <w:pPr>
              <w:pStyle w:val="14"/>
            </w:pP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35</w:t>
            </w:r>
          </w:p>
        </w:tc>
        <w:tc>
          <w:tcPr>
            <w:tcW w:w="2805" w:type="dxa"/>
            <w:vAlign w:val="center"/>
          </w:tcPr>
          <w:p>
            <w:pPr>
              <w:pStyle w:val="14"/>
            </w:pPr>
            <w:r>
              <w:t>二、政府性基金预算拨款</w:t>
            </w:r>
          </w:p>
        </w:tc>
        <w:tc>
          <w:tcPr>
            <w:tcW w:w="1260" w:type="dxa"/>
            <w:vAlign w:val="center"/>
          </w:tcPr>
          <w:p>
            <w:pPr>
              <w:pStyle w:val="13"/>
            </w:pPr>
          </w:p>
        </w:tc>
        <w:tc>
          <w:tcPr>
            <w:tcW w:w="2715" w:type="dxa"/>
            <w:vAlign w:val="center"/>
          </w:tcPr>
          <w:p>
            <w:pPr>
              <w:pStyle w:val="14"/>
            </w:pP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36</w:t>
            </w:r>
          </w:p>
        </w:tc>
        <w:tc>
          <w:tcPr>
            <w:tcW w:w="2805" w:type="dxa"/>
            <w:vAlign w:val="center"/>
          </w:tcPr>
          <w:p>
            <w:pPr>
              <w:pStyle w:val="14"/>
            </w:pPr>
            <w:r>
              <w:t>三、国有资本经营预算拨款</w:t>
            </w:r>
          </w:p>
        </w:tc>
        <w:tc>
          <w:tcPr>
            <w:tcW w:w="1260" w:type="dxa"/>
            <w:vAlign w:val="center"/>
          </w:tcPr>
          <w:p>
            <w:pPr>
              <w:pStyle w:val="13"/>
            </w:pPr>
          </w:p>
        </w:tc>
        <w:tc>
          <w:tcPr>
            <w:tcW w:w="2715" w:type="dxa"/>
            <w:vAlign w:val="center"/>
          </w:tcPr>
          <w:p>
            <w:pPr>
              <w:pStyle w:val="14"/>
            </w:pPr>
          </w:p>
        </w:tc>
        <w:tc>
          <w:tcPr>
            <w:tcW w:w="1095" w:type="dxa"/>
            <w:vAlign w:val="center"/>
          </w:tcPr>
          <w:p>
            <w:pPr>
              <w:pStyle w:val="13"/>
            </w:pPr>
          </w:p>
        </w:tc>
        <w:tc>
          <w:tcPr>
            <w:tcW w:w="1110" w:type="dxa"/>
            <w:vAlign w:val="center"/>
          </w:tcPr>
          <w:p>
            <w:pPr>
              <w:pStyle w:val="13"/>
            </w:pPr>
          </w:p>
        </w:tc>
        <w:tc>
          <w:tcPr>
            <w:tcW w:w="1455" w:type="dxa"/>
            <w:vAlign w:val="center"/>
          </w:tcPr>
          <w:p>
            <w:pPr>
              <w:pStyle w:val="13"/>
            </w:pPr>
          </w:p>
        </w:tc>
        <w:tc>
          <w:tcPr>
            <w:tcW w:w="148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004" w:type="dxa"/>
            <w:vAlign w:val="center"/>
          </w:tcPr>
          <w:p>
            <w:pPr>
              <w:pStyle w:val="15"/>
            </w:pPr>
            <w:r>
              <w:t>37</w:t>
            </w:r>
          </w:p>
        </w:tc>
        <w:tc>
          <w:tcPr>
            <w:tcW w:w="2805" w:type="dxa"/>
            <w:vAlign w:val="center"/>
          </w:tcPr>
          <w:p>
            <w:pPr>
              <w:pStyle w:val="16"/>
            </w:pPr>
            <w:r>
              <w:t>收入总计</w:t>
            </w:r>
          </w:p>
        </w:tc>
        <w:tc>
          <w:tcPr>
            <w:tcW w:w="1260" w:type="dxa"/>
            <w:vAlign w:val="center"/>
          </w:tcPr>
          <w:p>
            <w:pPr>
              <w:pStyle w:val="17"/>
            </w:pPr>
            <w:r>
              <w:t>3322.09</w:t>
            </w:r>
          </w:p>
        </w:tc>
        <w:tc>
          <w:tcPr>
            <w:tcW w:w="2715" w:type="dxa"/>
            <w:vAlign w:val="center"/>
          </w:tcPr>
          <w:p>
            <w:pPr>
              <w:pStyle w:val="16"/>
            </w:pPr>
            <w:r>
              <w:t>支出总计</w:t>
            </w:r>
          </w:p>
        </w:tc>
        <w:tc>
          <w:tcPr>
            <w:tcW w:w="1095" w:type="dxa"/>
            <w:vAlign w:val="center"/>
          </w:tcPr>
          <w:p>
            <w:pPr>
              <w:pStyle w:val="17"/>
            </w:pPr>
            <w:r>
              <w:t>3322.09</w:t>
            </w:r>
          </w:p>
        </w:tc>
        <w:tc>
          <w:tcPr>
            <w:tcW w:w="1110" w:type="dxa"/>
            <w:vAlign w:val="center"/>
          </w:tcPr>
          <w:p>
            <w:pPr>
              <w:pStyle w:val="17"/>
            </w:pPr>
            <w:r>
              <w:t>3322.09</w:t>
            </w:r>
          </w:p>
        </w:tc>
        <w:tc>
          <w:tcPr>
            <w:tcW w:w="1455" w:type="dxa"/>
            <w:vAlign w:val="center"/>
          </w:tcPr>
          <w:p>
            <w:pPr>
              <w:pStyle w:val="17"/>
            </w:pPr>
          </w:p>
        </w:tc>
        <w:tc>
          <w:tcPr>
            <w:tcW w:w="1483"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139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67"/>
        <w:gridCol w:w="2055"/>
        <w:gridCol w:w="527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722" w:type="dxa"/>
            <w:gridSpan w:val="2"/>
            <w:tcBorders>
              <w:top w:val="single" w:color="FFFFFF" w:sz="6" w:space="0"/>
              <w:left w:val="single" w:color="FFFFFF" w:sz="6" w:space="0"/>
              <w:right w:val="single" w:color="FFFFFF" w:sz="6" w:space="0"/>
            </w:tcBorders>
            <w:vAlign w:val="center"/>
          </w:tcPr>
          <w:p>
            <w:r>
              <w:t>424涞源县市场监督管理局</w:t>
            </w:r>
          </w:p>
        </w:tc>
        <w:tc>
          <w:tcPr>
            <w:tcW w:w="6916" w:type="dxa"/>
            <w:gridSpan w:val="2"/>
            <w:tcBorders>
              <w:top w:val="single" w:color="FFFFFF" w:sz="6" w:space="0"/>
              <w:left w:val="single" w:color="FFFFFF" w:sz="6" w:space="0"/>
              <w:right w:val="single" w:color="FFFFFF" w:sz="6" w:space="0"/>
            </w:tcBorders>
          </w:tcPr>
          <w:p>
            <w:pPr>
              <w:pStyle w:val="10"/>
            </w:pPr>
            <w:r>
              <w:t>预算年度：2023</w:t>
            </w:r>
          </w:p>
        </w:tc>
        <w:tc>
          <w:tcPr>
            <w:tcW w:w="1643" w:type="dxa"/>
            <w:tcBorders>
              <w:top w:val="single" w:color="FFFFFF" w:sz="6" w:space="0"/>
              <w:left w:val="single" w:color="FFFFFF" w:sz="6" w:space="0"/>
              <w:right w:val="single" w:color="FFFFFF" w:sz="6" w:space="0"/>
            </w:tcBorders>
            <w:vAlign w:val="center"/>
          </w:tcPr>
          <w:p>
            <w:pPr>
              <w:pStyle w:val="9"/>
            </w:pPr>
            <w:r>
              <w:t>单位：万元</w:t>
            </w:r>
          </w:p>
        </w:tc>
        <w:tc>
          <w:tcPr>
            <w:tcW w:w="164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67" w:type="dxa"/>
            <w:vMerge w:val="restart"/>
            <w:vAlign w:val="center"/>
          </w:tcPr>
          <w:p>
            <w:pPr>
              <w:pStyle w:val="12"/>
            </w:pPr>
            <w:r>
              <w:t>序号</w:t>
            </w:r>
          </w:p>
        </w:tc>
        <w:tc>
          <w:tcPr>
            <w:tcW w:w="2055" w:type="dxa"/>
            <w:vAlign w:val="center"/>
          </w:tcPr>
          <w:p>
            <w:pPr>
              <w:pStyle w:val="12"/>
            </w:pPr>
            <w:r>
              <w:t>功能分类科目</w:t>
            </w:r>
          </w:p>
        </w:tc>
        <w:tc>
          <w:tcPr>
            <w:tcW w:w="5273" w:type="dxa"/>
          </w:tcP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67" w:type="dxa"/>
            <w:vMerge w:val="continue"/>
          </w:tcPr>
          <w:p/>
        </w:tc>
        <w:tc>
          <w:tcPr>
            <w:tcW w:w="2055" w:type="dxa"/>
            <w:vAlign w:val="center"/>
          </w:tcPr>
          <w:p>
            <w:pPr>
              <w:pStyle w:val="12"/>
            </w:pPr>
            <w:r>
              <w:t>科目编码</w:t>
            </w:r>
          </w:p>
        </w:tc>
        <w:tc>
          <w:tcPr>
            <w:tcW w:w="527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667" w:type="dxa"/>
            <w:vAlign w:val="center"/>
          </w:tcPr>
          <w:p>
            <w:pPr>
              <w:pStyle w:val="12"/>
            </w:pPr>
            <w:r>
              <w:t>栏次</w:t>
            </w:r>
          </w:p>
        </w:tc>
        <w:tc>
          <w:tcPr>
            <w:tcW w:w="2055" w:type="dxa"/>
            <w:vAlign w:val="center"/>
          </w:tcPr>
          <w:p>
            <w:pPr>
              <w:pStyle w:val="12"/>
            </w:pPr>
            <w:r>
              <w:t>1</w:t>
            </w:r>
          </w:p>
        </w:tc>
        <w:tc>
          <w:tcPr>
            <w:tcW w:w="527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w:t>
            </w:r>
          </w:p>
        </w:tc>
        <w:tc>
          <w:tcPr>
            <w:tcW w:w="2055" w:type="dxa"/>
            <w:vAlign w:val="center"/>
          </w:tcPr>
          <w:p>
            <w:pPr>
              <w:pStyle w:val="18"/>
            </w:pPr>
          </w:p>
        </w:tc>
        <w:tc>
          <w:tcPr>
            <w:tcW w:w="5273" w:type="dxa"/>
            <w:vAlign w:val="center"/>
          </w:tcPr>
          <w:p>
            <w:pPr>
              <w:pStyle w:val="16"/>
            </w:pPr>
            <w:r>
              <w:t>合计</w:t>
            </w:r>
          </w:p>
        </w:tc>
        <w:tc>
          <w:tcPr>
            <w:tcW w:w="1643" w:type="dxa"/>
            <w:vAlign w:val="center"/>
          </w:tcPr>
          <w:p>
            <w:pPr>
              <w:pStyle w:val="17"/>
            </w:pPr>
            <w:r>
              <w:t>3322.09</w:t>
            </w:r>
          </w:p>
        </w:tc>
        <w:tc>
          <w:tcPr>
            <w:tcW w:w="1643" w:type="dxa"/>
            <w:vAlign w:val="center"/>
          </w:tcPr>
          <w:p>
            <w:pPr>
              <w:pStyle w:val="17"/>
            </w:pPr>
            <w:r>
              <w:t>3178.22</w:t>
            </w:r>
          </w:p>
        </w:tc>
        <w:tc>
          <w:tcPr>
            <w:tcW w:w="1643" w:type="dxa"/>
            <w:vAlign w:val="center"/>
          </w:tcPr>
          <w:p>
            <w:pPr>
              <w:pStyle w:val="17"/>
            </w:pPr>
            <w:r>
              <w:t>143.87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2</w:t>
            </w:r>
          </w:p>
        </w:tc>
        <w:tc>
          <w:tcPr>
            <w:tcW w:w="2055" w:type="dxa"/>
            <w:vAlign w:val="center"/>
          </w:tcPr>
          <w:p>
            <w:pPr>
              <w:pStyle w:val="14"/>
            </w:pPr>
            <w:r>
              <w:t>201</w:t>
            </w:r>
          </w:p>
        </w:tc>
        <w:tc>
          <w:tcPr>
            <w:tcW w:w="5273" w:type="dxa"/>
            <w:vAlign w:val="center"/>
          </w:tcPr>
          <w:p>
            <w:pPr>
              <w:pStyle w:val="14"/>
            </w:pPr>
            <w:r>
              <w:t>一般公共服务支出</w:t>
            </w:r>
          </w:p>
        </w:tc>
        <w:tc>
          <w:tcPr>
            <w:tcW w:w="1643" w:type="dxa"/>
            <w:vAlign w:val="center"/>
          </w:tcPr>
          <w:p>
            <w:pPr>
              <w:pStyle w:val="13"/>
            </w:pPr>
            <w:r>
              <w:t>2790.79</w:t>
            </w:r>
          </w:p>
        </w:tc>
        <w:tc>
          <w:tcPr>
            <w:tcW w:w="1643" w:type="dxa"/>
            <w:vAlign w:val="center"/>
          </w:tcPr>
          <w:p>
            <w:pPr>
              <w:pStyle w:val="13"/>
            </w:pPr>
            <w:r>
              <w:t>2653.12</w:t>
            </w:r>
          </w:p>
        </w:tc>
        <w:tc>
          <w:tcPr>
            <w:tcW w:w="1643" w:type="dxa"/>
            <w:vAlign w:val="center"/>
          </w:tcPr>
          <w:p>
            <w:pPr>
              <w:pStyle w:val="13"/>
            </w:pPr>
            <w:r>
              <w:t>137.67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3</w:t>
            </w:r>
          </w:p>
        </w:tc>
        <w:tc>
          <w:tcPr>
            <w:tcW w:w="2055" w:type="dxa"/>
            <w:vAlign w:val="center"/>
          </w:tcPr>
          <w:p>
            <w:pPr>
              <w:pStyle w:val="14"/>
            </w:pPr>
            <w:r>
              <w:t>20138</w:t>
            </w:r>
          </w:p>
        </w:tc>
        <w:tc>
          <w:tcPr>
            <w:tcW w:w="5273" w:type="dxa"/>
            <w:vAlign w:val="center"/>
          </w:tcPr>
          <w:p>
            <w:pPr>
              <w:pStyle w:val="14"/>
            </w:pPr>
            <w:r>
              <w:t>市场监督管理事务</w:t>
            </w:r>
          </w:p>
        </w:tc>
        <w:tc>
          <w:tcPr>
            <w:tcW w:w="1643" w:type="dxa"/>
            <w:vAlign w:val="center"/>
          </w:tcPr>
          <w:p>
            <w:pPr>
              <w:pStyle w:val="13"/>
            </w:pPr>
            <w:r>
              <w:t>2790.79</w:t>
            </w:r>
          </w:p>
        </w:tc>
        <w:tc>
          <w:tcPr>
            <w:tcW w:w="1643" w:type="dxa"/>
            <w:vAlign w:val="center"/>
          </w:tcPr>
          <w:p>
            <w:pPr>
              <w:pStyle w:val="13"/>
            </w:pPr>
            <w:r>
              <w:t>2653.12</w:t>
            </w:r>
          </w:p>
        </w:tc>
        <w:tc>
          <w:tcPr>
            <w:tcW w:w="1643" w:type="dxa"/>
            <w:vAlign w:val="center"/>
          </w:tcPr>
          <w:p>
            <w:pPr>
              <w:pStyle w:val="13"/>
            </w:pPr>
            <w:r>
              <w:t>137.67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4</w:t>
            </w:r>
          </w:p>
        </w:tc>
        <w:tc>
          <w:tcPr>
            <w:tcW w:w="2055" w:type="dxa"/>
            <w:vAlign w:val="center"/>
          </w:tcPr>
          <w:p>
            <w:pPr>
              <w:pStyle w:val="14"/>
            </w:pPr>
            <w:r>
              <w:t>2013801</w:t>
            </w:r>
          </w:p>
        </w:tc>
        <w:tc>
          <w:tcPr>
            <w:tcW w:w="5273" w:type="dxa"/>
            <w:vAlign w:val="center"/>
          </w:tcPr>
          <w:p>
            <w:pPr>
              <w:pStyle w:val="14"/>
            </w:pPr>
            <w:r>
              <w:t>行政运行</w:t>
            </w:r>
          </w:p>
        </w:tc>
        <w:tc>
          <w:tcPr>
            <w:tcW w:w="1643" w:type="dxa"/>
            <w:vAlign w:val="center"/>
          </w:tcPr>
          <w:p>
            <w:pPr>
              <w:pStyle w:val="13"/>
            </w:pPr>
            <w:r>
              <w:t>2700.64</w:t>
            </w:r>
          </w:p>
        </w:tc>
        <w:tc>
          <w:tcPr>
            <w:tcW w:w="1643" w:type="dxa"/>
            <w:vAlign w:val="center"/>
          </w:tcPr>
          <w:p>
            <w:pPr>
              <w:pStyle w:val="13"/>
            </w:pPr>
            <w:r>
              <w:t>2653.12</w:t>
            </w:r>
          </w:p>
        </w:tc>
        <w:tc>
          <w:tcPr>
            <w:tcW w:w="1643" w:type="dxa"/>
            <w:vAlign w:val="center"/>
          </w:tcPr>
          <w:p>
            <w:pPr>
              <w:pStyle w:val="13"/>
            </w:pPr>
            <w:r>
              <w:t>47.52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5</w:t>
            </w:r>
          </w:p>
        </w:tc>
        <w:tc>
          <w:tcPr>
            <w:tcW w:w="2055" w:type="dxa"/>
            <w:vAlign w:val="center"/>
          </w:tcPr>
          <w:p>
            <w:pPr>
              <w:pStyle w:val="14"/>
            </w:pPr>
            <w:r>
              <w:t>2013804</w:t>
            </w:r>
          </w:p>
        </w:tc>
        <w:tc>
          <w:tcPr>
            <w:tcW w:w="5273" w:type="dxa"/>
            <w:vAlign w:val="center"/>
          </w:tcPr>
          <w:p>
            <w:pPr>
              <w:pStyle w:val="14"/>
            </w:pPr>
            <w:r>
              <w:t>市场主体管理</w:t>
            </w:r>
          </w:p>
        </w:tc>
        <w:tc>
          <w:tcPr>
            <w:tcW w:w="1643" w:type="dxa"/>
            <w:vAlign w:val="center"/>
          </w:tcPr>
          <w:p>
            <w:pPr>
              <w:pStyle w:val="13"/>
            </w:pPr>
            <w:r>
              <w:t>22.15</w:t>
            </w:r>
          </w:p>
        </w:tc>
        <w:tc>
          <w:tcPr>
            <w:tcW w:w="1643" w:type="dxa"/>
            <w:vAlign w:val="center"/>
          </w:tcPr>
          <w:p>
            <w:pPr>
              <w:pStyle w:val="13"/>
            </w:pPr>
          </w:p>
        </w:tc>
        <w:tc>
          <w:tcPr>
            <w:tcW w:w="1643" w:type="dxa"/>
            <w:vAlign w:val="center"/>
          </w:tcPr>
          <w:p>
            <w:pPr>
              <w:pStyle w:val="13"/>
            </w:pPr>
            <w:r>
              <w:t>22.15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6</w:t>
            </w:r>
          </w:p>
        </w:tc>
        <w:tc>
          <w:tcPr>
            <w:tcW w:w="2055" w:type="dxa"/>
            <w:vAlign w:val="center"/>
          </w:tcPr>
          <w:p>
            <w:pPr>
              <w:pStyle w:val="14"/>
            </w:pPr>
            <w:r>
              <w:t>2013805</w:t>
            </w:r>
          </w:p>
        </w:tc>
        <w:tc>
          <w:tcPr>
            <w:tcW w:w="5273" w:type="dxa"/>
            <w:vAlign w:val="center"/>
          </w:tcPr>
          <w:p>
            <w:pPr>
              <w:pStyle w:val="14"/>
            </w:pPr>
            <w:r>
              <w:t>市场秩序执法</w:t>
            </w:r>
          </w:p>
        </w:tc>
        <w:tc>
          <w:tcPr>
            <w:tcW w:w="1643" w:type="dxa"/>
            <w:vAlign w:val="center"/>
          </w:tcPr>
          <w:p>
            <w:pPr>
              <w:pStyle w:val="13"/>
            </w:pPr>
            <w:r>
              <w:t>10.00</w:t>
            </w:r>
          </w:p>
        </w:tc>
        <w:tc>
          <w:tcPr>
            <w:tcW w:w="1643" w:type="dxa"/>
            <w:vAlign w:val="center"/>
          </w:tcPr>
          <w:p>
            <w:pPr>
              <w:pStyle w:val="13"/>
            </w:pPr>
          </w:p>
        </w:tc>
        <w:tc>
          <w:tcPr>
            <w:tcW w:w="1643" w:type="dxa"/>
            <w:vAlign w:val="center"/>
          </w:tcPr>
          <w:p>
            <w:pPr>
              <w:pStyle w:val="13"/>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7</w:t>
            </w:r>
          </w:p>
        </w:tc>
        <w:tc>
          <w:tcPr>
            <w:tcW w:w="2055" w:type="dxa"/>
            <w:vAlign w:val="center"/>
          </w:tcPr>
          <w:p>
            <w:pPr>
              <w:pStyle w:val="14"/>
            </w:pPr>
            <w:r>
              <w:t>2013899</w:t>
            </w:r>
          </w:p>
        </w:tc>
        <w:tc>
          <w:tcPr>
            <w:tcW w:w="5273" w:type="dxa"/>
            <w:vAlign w:val="center"/>
          </w:tcPr>
          <w:p>
            <w:pPr>
              <w:pStyle w:val="14"/>
            </w:pPr>
            <w:r>
              <w:t>其他市场监督管理事务</w:t>
            </w:r>
          </w:p>
        </w:tc>
        <w:tc>
          <w:tcPr>
            <w:tcW w:w="1643" w:type="dxa"/>
            <w:vAlign w:val="center"/>
          </w:tcPr>
          <w:p>
            <w:pPr>
              <w:pStyle w:val="13"/>
            </w:pPr>
            <w:r>
              <w:t>58.00</w:t>
            </w:r>
          </w:p>
        </w:tc>
        <w:tc>
          <w:tcPr>
            <w:tcW w:w="1643" w:type="dxa"/>
            <w:vAlign w:val="center"/>
          </w:tcPr>
          <w:p>
            <w:pPr>
              <w:pStyle w:val="13"/>
            </w:pPr>
          </w:p>
        </w:tc>
        <w:tc>
          <w:tcPr>
            <w:tcW w:w="1643" w:type="dxa"/>
            <w:vAlign w:val="center"/>
          </w:tcPr>
          <w:p>
            <w:pPr>
              <w:pStyle w:val="13"/>
            </w:pPr>
            <w:r>
              <w:t>58.00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8</w:t>
            </w:r>
          </w:p>
        </w:tc>
        <w:tc>
          <w:tcPr>
            <w:tcW w:w="2055" w:type="dxa"/>
            <w:vAlign w:val="center"/>
          </w:tcPr>
          <w:p>
            <w:pPr>
              <w:pStyle w:val="14"/>
            </w:pPr>
            <w:r>
              <w:t>208</w:t>
            </w:r>
          </w:p>
        </w:tc>
        <w:tc>
          <w:tcPr>
            <w:tcW w:w="5273" w:type="dxa"/>
            <w:vAlign w:val="center"/>
          </w:tcPr>
          <w:p>
            <w:pPr>
              <w:pStyle w:val="14"/>
            </w:pPr>
            <w:r>
              <w:t>社会保障和就业支出</w:t>
            </w:r>
          </w:p>
        </w:tc>
        <w:tc>
          <w:tcPr>
            <w:tcW w:w="1643" w:type="dxa"/>
            <w:vAlign w:val="center"/>
          </w:tcPr>
          <w:p>
            <w:pPr>
              <w:pStyle w:val="13"/>
            </w:pPr>
            <w:r>
              <w:t>452.42</w:t>
            </w:r>
          </w:p>
        </w:tc>
        <w:tc>
          <w:tcPr>
            <w:tcW w:w="1643" w:type="dxa"/>
            <w:vAlign w:val="center"/>
          </w:tcPr>
          <w:p>
            <w:pPr>
              <w:pStyle w:val="13"/>
            </w:pPr>
            <w:r>
              <w:t>446.22</w:t>
            </w:r>
          </w:p>
        </w:tc>
        <w:tc>
          <w:tcPr>
            <w:tcW w:w="1643"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9</w:t>
            </w:r>
          </w:p>
        </w:tc>
        <w:tc>
          <w:tcPr>
            <w:tcW w:w="2055" w:type="dxa"/>
            <w:vAlign w:val="center"/>
          </w:tcPr>
          <w:p>
            <w:pPr>
              <w:pStyle w:val="14"/>
            </w:pPr>
            <w:r>
              <w:t>20805</w:t>
            </w:r>
          </w:p>
        </w:tc>
        <w:tc>
          <w:tcPr>
            <w:tcW w:w="5273" w:type="dxa"/>
            <w:vAlign w:val="center"/>
          </w:tcPr>
          <w:p>
            <w:pPr>
              <w:pStyle w:val="14"/>
            </w:pPr>
            <w:r>
              <w:t>行政事业单位养老支出</w:t>
            </w:r>
          </w:p>
        </w:tc>
        <w:tc>
          <w:tcPr>
            <w:tcW w:w="1643" w:type="dxa"/>
            <w:vAlign w:val="center"/>
          </w:tcPr>
          <w:p>
            <w:pPr>
              <w:pStyle w:val="13"/>
            </w:pPr>
            <w:r>
              <w:t>446.22</w:t>
            </w:r>
          </w:p>
        </w:tc>
        <w:tc>
          <w:tcPr>
            <w:tcW w:w="1643" w:type="dxa"/>
            <w:vAlign w:val="center"/>
          </w:tcPr>
          <w:p>
            <w:pPr>
              <w:pStyle w:val="13"/>
            </w:pPr>
            <w:r>
              <w:t>446.22</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10</w:t>
            </w:r>
          </w:p>
        </w:tc>
        <w:tc>
          <w:tcPr>
            <w:tcW w:w="2055" w:type="dxa"/>
            <w:vAlign w:val="center"/>
          </w:tcPr>
          <w:p>
            <w:pPr>
              <w:pStyle w:val="14"/>
            </w:pPr>
            <w:r>
              <w:t>2080501</w:t>
            </w:r>
          </w:p>
        </w:tc>
        <w:tc>
          <w:tcPr>
            <w:tcW w:w="5273" w:type="dxa"/>
            <w:vAlign w:val="center"/>
          </w:tcPr>
          <w:p>
            <w:pPr>
              <w:pStyle w:val="14"/>
            </w:pPr>
            <w:r>
              <w:t>行政单位离退休</w:t>
            </w:r>
          </w:p>
        </w:tc>
        <w:tc>
          <w:tcPr>
            <w:tcW w:w="1643" w:type="dxa"/>
            <w:vAlign w:val="center"/>
          </w:tcPr>
          <w:p>
            <w:pPr>
              <w:pStyle w:val="13"/>
            </w:pPr>
            <w:r>
              <w:t>140.29</w:t>
            </w:r>
          </w:p>
        </w:tc>
        <w:tc>
          <w:tcPr>
            <w:tcW w:w="1643" w:type="dxa"/>
            <w:vAlign w:val="center"/>
          </w:tcPr>
          <w:p>
            <w:pPr>
              <w:pStyle w:val="13"/>
            </w:pPr>
            <w:r>
              <w:t>140.29</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11</w:t>
            </w:r>
          </w:p>
        </w:tc>
        <w:tc>
          <w:tcPr>
            <w:tcW w:w="2055" w:type="dxa"/>
            <w:vAlign w:val="center"/>
          </w:tcPr>
          <w:p>
            <w:pPr>
              <w:pStyle w:val="14"/>
            </w:pPr>
            <w:r>
              <w:t>2080505</w:t>
            </w:r>
          </w:p>
        </w:tc>
        <w:tc>
          <w:tcPr>
            <w:tcW w:w="5273" w:type="dxa"/>
            <w:vAlign w:val="center"/>
          </w:tcPr>
          <w:p>
            <w:pPr>
              <w:pStyle w:val="14"/>
            </w:pPr>
            <w:r>
              <w:t>机关事业单位基本养老保险缴费支出</w:t>
            </w:r>
          </w:p>
        </w:tc>
        <w:tc>
          <w:tcPr>
            <w:tcW w:w="1643" w:type="dxa"/>
            <w:vAlign w:val="center"/>
          </w:tcPr>
          <w:p>
            <w:pPr>
              <w:pStyle w:val="13"/>
            </w:pPr>
            <w:r>
              <w:t>203.95</w:t>
            </w:r>
          </w:p>
        </w:tc>
        <w:tc>
          <w:tcPr>
            <w:tcW w:w="1643" w:type="dxa"/>
            <w:vAlign w:val="center"/>
          </w:tcPr>
          <w:p>
            <w:pPr>
              <w:pStyle w:val="13"/>
            </w:pPr>
            <w:r>
              <w:t>203.95</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12</w:t>
            </w:r>
          </w:p>
        </w:tc>
        <w:tc>
          <w:tcPr>
            <w:tcW w:w="2055" w:type="dxa"/>
            <w:vAlign w:val="center"/>
          </w:tcPr>
          <w:p>
            <w:pPr>
              <w:pStyle w:val="14"/>
            </w:pPr>
            <w:r>
              <w:t>2080506</w:t>
            </w:r>
          </w:p>
        </w:tc>
        <w:tc>
          <w:tcPr>
            <w:tcW w:w="5273" w:type="dxa"/>
            <w:vAlign w:val="center"/>
          </w:tcPr>
          <w:p>
            <w:pPr>
              <w:pStyle w:val="14"/>
            </w:pPr>
            <w:r>
              <w:t>机关事业单位职业年金缴费支出</w:t>
            </w:r>
          </w:p>
        </w:tc>
        <w:tc>
          <w:tcPr>
            <w:tcW w:w="1643" w:type="dxa"/>
            <w:vAlign w:val="center"/>
          </w:tcPr>
          <w:p>
            <w:pPr>
              <w:pStyle w:val="13"/>
            </w:pPr>
            <w:r>
              <w:t>101.98</w:t>
            </w:r>
          </w:p>
        </w:tc>
        <w:tc>
          <w:tcPr>
            <w:tcW w:w="1643" w:type="dxa"/>
            <w:vAlign w:val="center"/>
          </w:tcPr>
          <w:p>
            <w:pPr>
              <w:pStyle w:val="13"/>
            </w:pPr>
            <w:r>
              <w:t>101.98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13</w:t>
            </w:r>
          </w:p>
        </w:tc>
        <w:tc>
          <w:tcPr>
            <w:tcW w:w="2055" w:type="dxa"/>
            <w:vAlign w:val="center"/>
          </w:tcPr>
          <w:p>
            <w:pPr>
              <w:pStyle w:val="14"/>
            </w:pPr>
            <w:r>
              <w:t>20809</w:t>
            </w:r>
          </w:p>
        </w:tc>
        <w:tc>
          <w:tcPr>
            <w:tcW w:w="5273" w:type="dxa"/>
            <w:vAlign w:val="center"/>
          </w:tcPr>
          <w:p>
            <w:pPr>
              <w:pStyle w:val="14"/>
            </w:pPr>
            <w:r>
              <w:t>退役安置</w:t>
            </w:r>
          </w:p>
        </w:tc>
        <w:tc>
          <w:tcPr>
            <w:tcW w:w="1643" w:type="dxa"/>
            <w:vAlign w:val="center"/>
          </w:tcPr>
          <w:p>
            <w:pPr>
              <w:pStyle w:val="13"/>
            </w:pPr>
            <w:r>
              <w:t>6.20</w:t>
            </w:r>
          </w:p>
        </w:tc>
        <w:tc>
          <w:tcPr>
            <w:tcW w:w="1643" w:type="dxa"/>
            <w:vAlign w:val="center"/>
          </w:tcPr>
          <w:p>
            <w:pPr>
              <w:pStyle w:val="13"/>
            </w:pPr>
          </w:p>
        </w:tc>
        <w:tc>
          <w:tcPr>
            <w:tcW w:w="1643"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14</w:t>
            </w:r>
          </w:p>
        </w:tc>
        <w:tc>
          <w:tcPr>
            <w:tcW w:w="2055" w:type="dxa"/>
            <w:vAlign w:val="center"/>
          </w:tcPr>
          <w:p>
            <w:pPr>
              <w:pStyle w:val="14"/>
            </w:pPr>
            <w:r>
              <w:t>2080999</w:t>
            </w:r>
          </w:p>
        </w:tc>
        <w:tc>
          <w:tcPr>
            <w:tcW w:w="5273" w:type="dxa"/>
            <w:vAlign w:val="center"/>
          </w:tcPr>
          <w:p>
            <w:pPr>
              <w:pStyle w:val="14"/>
            </w:pPr>
            <w:r>
              <w:t>其他退役安置支出</w:t>
            </w:r>
          </w:p>
        </w:tc>
        <w:tc>
          <w:tcPr>
            <w:tcW w:w="1643" w:type="dxa"/>
            <w:vAlign w:val="center"/>
          </w:tcPr>
          <w:p>
            <w:pPr>
              <w:pStyle w:val="13"/>
            </w:pPr>
            <w:r>
              <w:t>6.20</w:t>
            </w:r>
          </w:p>
        </w:tc>
        <w:tc>
          <w:tcPr>
            <w:tcW w:w="1643" w:type="dxa"/>
            <w:vAlign w:val="center"/>
          </w:tcPr>
          <w:p>
            <w:pPr>
              <w:pStyle w:val="13"/>
            </w:pPr>
          </w:p>
        </w:tc>
        <w:tc>
          <w:tcPr>
            <w:tcW w:w="1643" w:type="dxa"/>
            <w:vAlign w:val="center"/>
          </w:tcPr>
          <w:p>
            <w:pPr>
              <w:pStyle w:val="13"/>
            </w:pPr>
            <w:r>
              <w:t>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15</w:t>
            </w:r>
          </w:p>
        </w:tc>
        <w:tc>
          <w:tcPr>
            <w:tcW w:w="2055" w:type="dxa"/>
            <w:vAlign w:val="center"/>
          </w:tcPr>
          <w:p>
            <w:pPr>
              <w:pStyle w:val="14"/>
            </w:pPr>
            <w:r>
              <w:t>221</w:t>
            </w:r>
          </w:p>
        </w:tc>
        <w:tc>
          <w:tcPr>
            <w:tcW w:w="5273" w:type="dxa"/>
            <w:vAlign w:val="center"/>
          </w:tcPr>
          <w:p>
            <w:pPr>
              <w:pStyle w:val="14"/>
            </w:pPr>
            <w:r>
              <w:t>住房保障支出</w:t>
            </w:r>
          </w:p>
        </w:tc>
        <w:tc>
          <w:tcPr>
            <w:tcW w:w="1643" w:type="dxa"/>
            <w:vAlign w:val="center"/>
          </w:tcPr>
          <w:p>
            <w:pPr>
              <w:pStyle w:val="13"/>
            </w:pPr>
            <w:r>
              <w:t>78.88</w:t>
            </w:r>
          </w:p>
        </w:tc>
        <w:tc>
          <w:tcPr>
            <w:tcW w:w="1643" w:type="dxa"/>
            <w:vAlign w:val="center"/>
          </w:tcPr>
          <w:p>
            <w:pPr>
              <w:pStyle w:val="13"/>
            </w:pPr>
            <w:r>
              <w:t>78.88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16</w:t>
            </w:r>
          </w:p>
        </w:tc>
        <w:tc>
          <w:tcPr>
            <w:tcW w:w="2055" w:type="dxa"/>
            <w:vAlign w:val="center"/>
          </w:tcPr>
          <w:p>
            <w:pPr>
              <w:pStyle w:val="14"/>
            </w:pPr>
            <w:r>
              <w:t>22102</w:t>
            </w:r>
          </w:p>
        </w:tc>
        <w:tc>
          <w:tcPr>
            <w:tcW w:w="5273" w:type="dxa"/>
            <w:vAlign w:val="center"/>
          </w:tcPr>
          <w:p>
            <w:pPr>
              <w:pStyle w:val="14"/>
            </w:pPr>
            <w:r>
              <w:t>住房改革支出</w:t>
            </w:r>
          </w:p>
        </w:tc>
        <w:tc>
          <w:tcPr>
            <w:tcW w:w="1643" w:type="dxa"/>
            <w:vAlign w:val="center"/>
          </w:tcPr>
          <w:p>
            <w:pPr>
              <w:pStyle w:val="13"/>
            </w:pPr>
            <w:r>
              <w:t>78.88</w:t>
            </w:r>
          </w:p>
        </w:tc>
        <w:tc>
          <w:tcPr>
            <w:tcW w:w="1643" w:type="dxa"/>
            <w:vAlign w:val="center"/>
          </w:tcPr>
          <w:p>
            <w:pPr>
              <w:pStyle w:val="13"/>
            </w:pPr>
            <w:r>
              <w:t>78.88</w:t>
            </w:r>
          </w:p>
        </w:tc>
        <w:tc>
          <w:tcPr>
            <w:tcW w:w="164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667" w:type="dxa"/>
            <w:vAlign w:val="center"/>
          </w:tcPr>
          <w:p>
            <w:pPr>
              <w:pStyle w:val="15"/>
            </w:pPr>
            <w:r>
              <w:t>17</w:t>
            </w:r>
          </w:p>
        </w:tc>
        <w:tc>
          <w:tcPr>
            <w:tcW w:w="2055" w:type="dxa"/>
            <w:vAlign w:val="center"/>
          </w:tcPr>
          <w:p>
            <w:pPr>
              <w:pStyle w:val="14"/>
            </w:pPr>
            <w:r>
              <w:t>2210201</w:t>
            </w:r>
          </w:p>
        </w:tc>
        <w:tc>
          <w:tcPr>
            <w:tcW w:w="5273" w:type="dxa"/>
            <w:vAlign w:val="center"/>
          </w:tcPr>
          <w:p>
            <w:pPr>
              <w:pStyle w:val="14"/>
            </w:pPr>
            <w:r>
              <w:t>住房公积金</w:t>
            </w:r>
          </w:p>
        </w:tc>
        <w:tc>
          <w:tcPr>
            <w:tcW w:w="1643" w:type="dxa"/>
            <w:vAlign w:val="center"/>
          </w:tcPr>
          <w:p>
            <w:pPr>
              <w:pStyle w:val="13"/>
            </w:pPr>
            <w:r>
              <w:t>78.88</w:t>
            </w:r>
          </w:p>
        </w:tc>
        <w:tc>
          <w:tcPr>
            <w:tcW w:w="1643" w:type="dxa"/>
            <w:vAlign w:val="center"/>
          </w:tcPr>
          <w:p>
            <w:pPr>
              <w:pStyle w:val="13"/>
            </w:pPr>
            <w:r>
              <w:t>78.88</w:t>
            </w:r>
          </w:p>
        </w:tc>
        <w:tc>
          <w:tcPr>
            <w:tcW w:w="1643"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1361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03"/>
        <w:gridCol w:w="1890"/>
        <w:gridCol w:w="3240"/>
        <w:gridCol w:w="2490"/>
        <w:gridCol w:w="1423"/>
        <w:gridCol w:w="306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393" w:type="dxa"/>
            <w:gridSpan w:val="2"/>
            <w:tcBorders>
              <w:top w:val="single" w:color="FFFFFF" w:sz="6" w:space="0"/>
              <w:left w:val="single" w:color="FFFFFF" w:sz="6" w:space="0"/>
              <w:right w:val="single" w:color="FFFFFF" w:sz="6" w:space="0"/>
            </w:tcBorders>
            <w:vAlign w:val="center"/>
          </w:tcPr>
          <w:p>
            <w:r>
              <w:t>424涞源县市场监督管理局</w:t>
            </w:r>
          </w:p>
        </w:tc>
        <w:tc>
          <w:tcPr>
            <w:tcW w:w="3240" w:type="dxa"/>
            <w:tcBorders>
              <w:top w:val="single" w:color="FFFFFF" w:sz="6" w:space="0"/>
              <w:left w:val="single" w:color="FFFFFF" w:sz="6" w:space="0"/>
              <w:right w:val="single" w:color="FFFFFF" w:sz="6" w:space="0"/>
            </w:tcBorders>
          </w:tcPr>
          <w:p/>
        </w:tc>
        <w:tc>
          <w:tcPr>
            <w:tcW w:w="2490" w:type="dxa"/>
            <w:tcBorders>
              <w:top w:val="single" w:color="FFFFFF" w:sz="6" w:space="0"/>
              <w:left w:val="single" w:color="FFFFFF" w:sz="6" w:space="0"/>
              <w:right w:val="single" w:color="FFFFFF" w:sz="6" w:space="0"/>
            </w:tcBorders>
            <w:vAlign w:val="center"/>
          </w:tcPr>
          <w:p>
            <w:pPr>
              <w:pStyle w:val="10"/>
            </w:pPr>
            <w:r>
              <w:t>预算年度：2023</w:t>
            </w:r>
          </w:p>
        </w:tc>
        <w:tc>
          <w:tcPr>
            <w:tcW w:w="1423" w:type="dxa"/>
            <w:tcBorders>
              <w:top w:val="single" w:color="FFFFFF" w:sz="6" w:space="0"/>
              <w:left w:val="single" w:color="FFFFFF" w:sz="6" w:space="0"/>
              <w:right w:val="single" w:color="FFFFFF" w:sz="6" w:space="0"/>
            </w:tcBorders>
            <w:vAlign w:val="center"/>
          </w:tcPr>
          <w:p>
            <w:pPr>
              <w:pStyle w:val="9"/>
            </w:pPr>
            <w:r>
              <w:t>单位：万元</w:t>
            </w:r>
          </w:p>
        </w:tc>
        <w:tc>
          <w:tcPr>
            <w:tcW w:w="3068"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503" w:type="dxa"/>
            <w:vMerge w:val="restart"/>
            <w:vAlign w:val="center"/>
          </w:tcPr>
          <w:p>
            <w:pPr>
              <w:pStyle w:val="12"/>
            </w:pPr>
            <w:r>
              <w:t>序号</w:t>
            </w:r>
          </w:p>
        </w:tc>
        <w:tc>
          <w:tcPr>
            <w:tcW w:w="1890" w:type="dxa"/>
            <w:vAlign w:val="center"/>
          </w:tcPr>
          <w:p>
            <w:pPr>
              <w:pStyle w:val="12"/>
            </w:pPr>
            <w:r>
              <w:t>支出部门经济分类科目</w:t>
            </w:r>
          </w:p>
        </w:tc>
        <w:tc>
          <w:tcPr>
            <w:tcW w:w="3240" w:type="dxa"/>
          </w:tcPr>
          <w:p/>
        </w:tc>
        <w:tc>
          <w:tcPr>
            <w:tcW w:w="2490" w:type="dxa"/>
            <w:vAlign w:val="center"/>
          </w:tcPr>
          <w:p>
            <w:pPr>
              <w:pStyle w:val="12"/>
            </w:pPr>
            <w:r>
              <w:t>一般公共预算基本支出</w:t>
            </w:r>
          </w:p>
        </w:tc>
        <w:tc>
          <w:tcPr>
            <w:tcW w:w="1423" w:type="dxa"/>
          </w:tcPr>
          <w:p/>
        </w:tc>
        <w:tc>
          <w:tcPr>
            <w:tcW w:w="3068" w:type="dxa"/>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503" w:type="dxa"/>
            <w:vMerge w:val="continue"/>
          </w:tcPr>
          <w:p/>
        </w:tc>
        <w:tc>
          <w:tcPr>
            <w:tcW w:w="1890" w:type="dxa"/>
            <w:vAlign w:val="center"/>
          </w:tcPr>
          <w:p>
            <w:pPr>
              <w:pStyle w:val="12"/>
            </w:pPr>
            <w:r>
              <w:t>科目编码</w:t>
            </w:r>
          </w:p>
        </w:tc>
        <w:tc>
          <w:tcPr>
            <w:tcW w:w="3240" w:type="dxa"/>
            <w:vAlign w:val="center"/>
          </w:tcPr>
          <w:p>
            <w:pPr>
              <w:pStyle w:val="12"/>
            </w:pPr>
            <w:r>
              <w:t>科目名称</w:t>
            </w:r>
          </w:p>
        </w:tc>
        <w:tc>
          <w:tcPr>
            <w:tcW w:w="2490" w:type="dxa"/>
            <w:vAlign w:val="center"/>
          </w:tcPr>
          <w:p>
            <w:pPr>
              <w:pStyle w:val="12"/>
            </w:pPr>
            <w:r>
              <w:t>合计</w:t>
            </w:r>
          </w:p>
        </w:tc>
        <w:tc>
          <w:tcPr>
            <w:tcW w:w="1423" w:type="dxa"/>
            <w:vAlign w:val="center"/>
          </w:tcPr>
          <w:p>
            <w:pPr>
              <w:pStyle w:val="12"/>
            </w:pPr>
            <w:r>
              <w:t>人员经费</w:t>
            </w:r>
          </w:p>
        </w:tc>
        <w:tc>
          <w:tcPr>
            <w:tcW w:w="3068"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1503" w:type="dxa"/>
            <w:vAlign w:val="center"/>
          </w:tcPr>
          <w:p>
            <w:pPr>
              <w:pStyle w:val="12"/>
            </w:pPr>
            <w:r>
              <w:t>栏次</w:t>
            </w:r>
          </w:p>
        </w:tc>
        <w:tc>
          <w:tcPr>
            <w:tcW w:w="1890" w:type="dxa"/>
            <w:vAlign w:val="center"/>
          </w:tcPr>
          <w:p>
            <w:pPr>
              <w:pStyle w:val="12"/>
            </w:pPr>
            <w:r>
              <w:t>1</w:t>
            </w:r>
          </w:p>
        </w:tc>
        <w:tc>
          <w:tcPr>
            <w:tcW w:w="3240" w:type="dxa"/>
            <w:vAlign w:val="center"/>
          </w:tcPr>
          <w:p>
            <w:pPr>
              <w:pStyle w:val="12"/>
            </w:pPr>
            <w:r>
              <w:t>2</w:t>
            </w:r>
          </w:p>
        </w:tc>
        <w:tc>
          <w:tcPr>
            <w:tcW w:w="2490" w:type="dxa"/>
            <w:vAlign w:val="center"/>
          </w:tcPr>
          <w:p>
            <w:pPr>
              <w:pStyle w:val="12"/>
            </w:pPr>
            <w:r>
              <w:t>3</w:t>
            </w:r>
          </w:p>
        </w:tc>
        <w:tc>
          <w:tcPr>
            <w:tcW w:w="1423" w:type="dxa"/>
            <w:vAlign w:val="center"/>
          </w:tcPr>
          <w:p>
            <w:pPr>
              <w:pStyle w:val="12"/>
            </w:pPr>
            <w:r>
              <w:t>4</w:t>
            </w:r>
          </w:p>
        </w:tc>
        <w:tc>
          <w:tcPr>
            <w:tcW w:w="3068"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w:t>
            </w:r>
          </w:p>
        </w:tc>
        <w:tc>
          <w:tcPr>
            <w:tcW w:w="1890" w:type="dxa"/>
            <w:vAlign w:val="center"/>
          </w:tcPr>
          <w:p>
            <w:pPr>
              <w:pStyle w:val="18"/>
            </w:pPr>
          </w:p>
        </w:tc>
        <w:tc>
          <w:tcPr>
            <w:tcW w:w="3240" w:type="dxa"/>
            <w:vAlign w:val="center"/>
          </w:tcPr>
          <w:p>
            <w:pPr>
              <w:pStyle w:val="16"/>
            </w:pPr>
            <w:r>
              <w:t>合计</w:t>
            </w:r>
          </w:p>
        </w:tc>
        <w:tc>
          <w:tcPr>
            <w:tcW w:w="2490" w:type="dxa"/>
            <w:vAlign w:val="center"/>
          </w:tcPr>
          <w:p>
            <w:pPr>
              <w:pStyle w:val="17"/>
            </w:pPr>
            <w:r>
              <w:t>3178.22</w:t>
            </w:r>
          </w:p>
        </w:tc>
        <w:tc>
          <w:tcPr>
            <w:tcW w:w="1423" w:type="dxa"/>
            <w:vAlign w:val="center"/>
          </w:tcPr>
          <w:p>
            <w:pPr>
              <w:pStyle w:val="17"/>
            </w:pPr>
            <w:r>
              <w:t>2387.05</w:t>
            </w:r>
          </w:p>
        </w:tc>
        <w:tc>
          <w:tcPr>
            <w:tcW w:w="3068" w:type="dxa"/>
            <w:vAlign w:val="center"/>
          </w:tcPr>
          <w:p>
            <w:pPr>
              <w:pStyle w:val="17"/>
            </w:pPr>
            <w:r>
              <w:t>791.17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w:t>
            </w:r>
          </w:p>
        </w:tc>
        <w:tc>
          <w:tcPr>
            <w:tcW w:w="1890" w:type="dxa"/>
            <w:vAlign w:val="center"/>
          </w:tcPr>
          <w:p>
            <w:pPr>
              <w:pStyle w:val="14"/>
            </w:pPr>
            <w:r>
              <w:t>301</w:t>
            </w:r>
          </w:p>
        </w:tc>
        <w:tc>
          <w:tcPr>
            <w:tcW w:w="3240" w:type="dxa"/>
            <w:vAlign w:val="center"/>
          </w:tcPr>
          <w:p>
            <w:pPr>
              <w:pStyle w:val="14"/>
            </w:pPr>
            <w:r>
              <w:t>工资福利支出</w:t>
            </w:r>
          </w:p>
        </w:tc>
        <w:tc>
          <w:tcPr>
            <w:tcW w:w="2490" w:type="dxa"/>
            <w:vAlign w:val="center"/>
          </w:tcPr>
          <w:p>
            <w:pPr>
              <w:pStyle w:val="13"/>
            </w:pPr>
            <w:r>
              <w:t>2202.68</w:t>
            </w:r>
          </w:p>
        </w:tc>
        <w:tc>
          <w:tcPr>
            <w:tcW w:w="1423" w:type="dxa"/>
            <w:vAlign w:val="center"/>
          </w:tcPr>
          <w:p>
            <w:pPr>
              <w:pStyle w:val="13"/>
            </w:pPr>
            <w:r>
              <w:t>2202.68</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3</w:t>
            </w:r>
          </w:p>
        </w:tc>
        <w:tc>
          <w:tcPr>
            <w:tcW w:w="1890" w:type="dxa"/>
            <w:vAlign w:val="center"/>
          </w:tcPr>
          <w:p>
            <w:pPr>
              <w:pStyle w:val="14"/>
            </w:pPr>
            <w:r>
              <w:t>30101</w:t>
            </w:r>
          </w:p>
        </w:tc>
        <w:tc>
          <w:tcPr>
            <w:tcW w:w="3240" w:type="dxa"/>
            <w:vAlign w:val="center"/>
          </w:tcPr>
          <w:p>
            <w:pPr>
              <w:pStyle w:val="14"/>
            </w:pPr>
            <w:r>
              <w:t>基本工资</w:t>
            </w:r>
          </w:p>
        </w:tc>
        <w:tc>
          <w:tcPr>
            <w:tcW w:w="2490" w:type="dxa"/>
            <w:vAlign w:val="center"/>
          </w:tcPr>
          <w:p>
            <w:pPr>
              <w:pStyle w:val="13"/>
            </w:pPr>
            <w:r>
              <w:t>489.58</w:t>
            </w:r>
          </w:p>
        </w:tc>
        <w:tc>
          <w:tcPr>
            <w:tcW w:w="1423" w:type="dxa"/>
            <w:vAlign w:val="center"/>
          </w:tcPr>
          <w:p>
            <w:pPr>
              <w:pStyle w:val="13"/>
            </w:pPr>
            <w:r>
              <w:t>489.58</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4</w:t>
            </w:r>
          </w:p>
        </w:tc>
        <w:tc>
          <w:tcPr>
            <w:tcW w:w="1890" w:type="dxa"/>
            <w:vAlign w:val="center"/>
          </w:tcPr>
          <w:p>
            <w:pPr>
              <w:pStyle w:val="14"/>
            </w:pPr>
            <w:r>
              <w:t>30102</w:t>
            </w:r>
          </w:p>
        </w:tc>
        <w:tc>
          <w:tcPr>
            <w:tcW w:w="3240" w:type="dxa"/>
            <w:vAlign w:val="center"/>
          </w:tcPr>
          <w:p>
            <w:pPr>
              <w:pStyle w:val="14"/>
            </w:pPr>
            <w:r>
              <w:t>津贴补贴</w:t>
            </w:r>
          </w:p>
        </w:tc>
        <w:tc>
          <w:tcPr>
            <w:tcW w:w="2490" w:type="dxa"/>
            <w:vAlign w:val="center"/>
          </w:tcPr>
          <w:p>
            <w:pPr>
              <w:pStyle w:val="13"/>
            </w:pPr>
            <w:r>
              <w:t>371.66</w:t>
            </w:r>
          </w:p>
        </w:tc>
        <w:tc>
          <w:tcPr>
            <w:tcW w:w="1423" w:type="dxa"/>
            <w:vAlign w:val="center"/>
          </w:tcPr>
          <w:p>
            <w:pPr>
              <w:pStyle w:val="13"/>
            </w:pPr>
            <w:r>
              <w:t>371.66</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5</w:t>
            </w:r>
          </w:p>
        </w:tc>
        <w:tc>
          <w:tcPr>
            <w:tcW w:w="1890" w:type="dxa"/>
            <w:vAlign w:val="center"/>
          </w:tcPr>
          <w:p>
            <w:pPr>
              <w:pStyle w:val="14"/>
            </w:pPr>
            <w:r>
              <w:t>30103</w:t>
            </w:r>
          </w:p>
        </w:tc>
        <w:tc>
          <w:tcPr>
            <w:tcW w:w="3240" w:type="dxa"/>
            <w:vAlign w:val="center"/>
          </w:tcPr>
          <w:p>
            <w:pPr>
              <w:pStyle w:val="14"/>
            </w:pPr>
            <w:r>
              <w:t>奖金</w:t>
            </w:r>
          </w:p>
        </w:tc>
        <w:tc>
          <w:tcPr>
            <w:tcW w:w="2490" w:type="dxa"/>
            <w:vAlign w:val="center"/>
          </w:tcPr>
          <w:p>
            <w:pPr>
              <w:pStyle w:val="13"/>
            </w:pPr>
            <w:r>
              <w:t>73.94</w:t>
            </w:r>
          </w:p>
        </w:tc>
        <w:tc>
          <w:tcPr>
            <w:tcW w:w="1423" w:type="dxa"/>
            <w:vAlign w:val="center"/>
          </w:tcPr>
          <w:p>
            <w:pPr>
              <w:pStyle w:val="13"/>
            </w:pPr>
            <w:r>
              <w:t>73.94</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6</w:t>
            </w:r>
          </w:p>
        </w:tc>
        <w:tc>
          <w:tcPr>
            <w:tcW w:w="1890" w:type="dxa"/>
            <w:vAlign w:val="center"/>
          </w:tcPr>
          <w:p>
            <w:pPr>
              <w:pStyle w:val="14"/>
            </w:pPr>
            <w:r>
              <w:t>30107</w:t>
            </w:r>
          </w:p>
        </w:tc>
        <w:tc>
          <w:tcPr>
            <w:tcW w:w="3240" w:type="dxa"/>
            <w:vAlign w:val="center"/>
          </w:tcPr>
          <w:p>
            <w:pPr>
              <w:pStyle w:val="14"/>
            </w:pPr>
            <w:r>
              <w:t>绩效工资</w:t>
            </w:r>
          </w:p>
        </w:tc>
        <w:tc>
          <w:tcPr>
            <w:tcW w:w="2490" w:type="dxa"/>
            <w:vAlign w:val="center"/>
          </w:tcPr>
          <w:p>
            <w:pPr>
              <w:pStyle w:val="13"/>
            </w:pPr>
            <w:r>
              <w:t>37.35</w:t>
            </w:r>
          </w:p>
        </w:tc>
        <w:tc>
          <w:tcPr>
            <w:tcW w:w="1423" w:type="dxa"/>
            <w:vAlign w:val="center"/>
          </w:tcPr>
          <w:p>
            <w:pPr>
              <w:pStyle w:val="13"/>
            </w:pPr>
            <w:r>
              <w:t>37.35</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7</w:t>
            </w:r>
          </w:p>
        </w:tc>
        <w:tc>
          <w:tcPr>
            <w:tcW w:w="1890" w:type="dxa"/>
            <w:vAlign w:val="center"/>
          </w:tcPr>
          <w:p>
            <w:pPr>
              <w:pStyle w:val="14"/>
            </w:pPr>
            <w:r>
              <w:t>30108</w:t>
            </w:r>
          </w:p>
        </w:tc>
        <w:tc>
          <w:tcPr>
            <w:tcW w:w="3240" w:type="dxa"/>
            <w:vAlign w:val="center"/>
          </w:tcPr>
          <w:p>
            <w:pPr>
              <w:pStyle w:val="14"/>
            </w:pPr>
            <w:r>
              <w:t>机关事业单位基本养老保险缴费</w:t>
            </w:r>
          </w:p>
        </w:tc>
        <w:tc>
          <w:tcPr>
            <w:tcW w:w="2490" w:type="dxa"/>
            <w:vAlign w:val="center"/>
          </w:tcPr>
          <w:p>
            <w:pPr>
              <w:pStyle w:val="13"/>
            </w:pPr>
            <w:r>
              <w:t>203.95</w:t>
            </w:r>
          </w:p>
        </w:tc>
        <w:tc>
          <w:tcPr>
            <w:tcW w:w="1423" w:type="dxa"/>
            <w:vAlign w:val="center"/>
          </w:tcPr>
          <w:p>
            <w:pPr>
              <w:pStyle w:val="13"/>
            </w:pPr>
            <w:r>
              <w:t>203.95</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8</w:t>
            </w:r>
          </w:p>
        </w:tc>
        <w:tc>
          <w:tcPr>
            <w:tcW w:w="1890" w:type="dxa"/>
            <w:vAlign w:val="center"/>
          </w:tcPr>
          <w:p>
            <w:pPr>
              <w:pStyle w:val="14"/>
            </w:pPr>
            <w:r>
              <w:t>30109</w:t>
            </w:r>
          </w:p>
        </w:tc>
        <w:tc>
          <w:tcPr>
            <w:tcW w:w="3240" w:type="dxa"/>
            <w:vAlign w:val="center"/>
          </w:tcPr>
          <w:p>
            <w:pPr>
              <w:pStyle w:val="14"/>
            </w:pPr>
            <w:r>
              <w:t>职业年金缴费</w:t>
            </w:r>
          </w:p>
        </w:tc>
        <w:tc>
          <w:tcPr>
            <w:tcW w:w="2490" w:type="dxa"/>
            <w:vAlign w:val="center"/>
          </w:tcPr>
          <w:p>
            <w:pPr>
              <w:pStyle w:val="13"/>
            </w:pPr>
            <w:r>
              <w:t>101.98</w:t>
            </w:r>
          </w:p>
        </w:tc>
        <w:tc>
          <w:tcPr>
            <w:tcW w:w="1423" w:type="dxa"/>
            <w:vAlign w:val="center"/>
          </w:tcPr>
          <w:p>
            <w:pPr>
              <w:pStyle w:val="13"/>
            </w:pPr>
            <w:r>
              <w:t>101.98</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9</w:t>
            </w:r>
          </w:p>
        </w:tc>
        <w:tc>
          <w:tcPr>
            <w:tcW w:w="1890" w:type="dxa"/>
            <w:vAlign w:val="center"/>
          </w:tcPr>
          <w:p>
            <w:pPr>
              <w:pStyle w:val="14"/>
            </w:pPr>
            <w:r>
              <w:t>30110</w:t>
            </w:r>
          </w:p>
        </w:tc>
        <w:tc>
          <w:tcPr>
            <w:tcW w:w="3240" w:type="dxa"/>
            <w:vAlign w:val="center"/>
          </w:tcPr>
          <w:p>
            <w:pPr>
              <w:pStyle w:val="14"/>
            </w:pPr>
            <w:r>
              <w:t>职工基本医疗保险缴费</w:t>
            </w:r>
          </w:p>
        </w:tc>
        <w:tc>
          <w:tcPr>
            <w:tcW w:w="2490" w:type="dxa"/>
            <w:vAlign w:val="center"/>
          </w:tcPr>
          <w:p>
            <w:pPr>
              <w:pStyle w:val="13"/>
            </w:pPr>
            <w:r>
              <w:t>83.16</w:t>
            </w:r>
          </w:p>
        </w:tc>
        <w:tc>
          <w:tcPr>
            <w:tcW w:w="1423" w:type="dxa"/>
            <w:vAlign w:val="center"/>
          </w:tcPr>
          <w:p>
            <w:pPr>
              <w:pStyle w:val="13"/>
            </w:pPr>
            <w:r>
              <w:t>83.16</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10</w:t>
            </w:r>
          </w:p>
        </w:tc>
        <w:tc>
          <w:tcPr>
            <w:tcW w:w="1890" w:type="dxa"/>
            <w:vAlign w:val="center"/>
          </w:tcPr>
          <w:p>
            <w:pPr>
              <w:pStyle w:val="14"/>
            </w:pPr>
            <w:r>
              <w:t>30112</w:t>
            </w:r>
          </w:p>
        </w:tc>
        <w:tc>
          <w:tcPr>
            <w:tcW w:w="3240" w:type="dxa"/>
            <w:vAlign w:val="center"/>
          </w:tcPr>
          <w:p>
            <w:pPr>
              <w:pStyle w:val="14"/>
            </w:pPr>
            <w:r>
              <w:t>其他社会保障缴费</w:t>
            </w:r>
          </w:p>
        </w:tc>
        <w:tc>
          <w:tcPr>
            <w:tcW w:w="2490" w:type="dxa"/>
            <w:vAlign w:val="center"/>
          </w:tcPr>
          <w:p>
            <w:pPr>
              <w:pStyle w:val="13"/>
            </w:pPr>
            <w:r>
              <w:t>8.45</w:t>
            </w:r>
          </w:p>
        </w:tc>
        <w:tc>
          <w:tcPr>
            <w:tcW w:w="1423" w:type="dxa"/>
            <w:vAlign w:val="center"/>
          </w:tcPr>
          <w:p>
            <w:pPr>
              <w:pStyle w:val="13"/>
            </w:pPr>
            <w:r>
              <w:t>8.45</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11</w:t>
            </w:r>
          </w:p>
        </w:tc>
        <w:tc>
          <w:tcPr>
            <w:tcW w:w="1890" w:type="dxa"/>
            <w:vAlign w:val="center"/>
          </w:tcPr>
          <w:p>
            <w:pPr>
              <w:pStyle w:val="14"/>
            </w:pPr>
            <w:r>
              <w:t>30113</w:t>
            </w:r>
          </w:p>
        </w:tc>
        <w:tc>
          <w:tcPr>
            <w:tcW w:w="3240" w:type="dxa"/>
            <w:vAlign w:val="center"/>
          </w:tcPr>
          <w:p>
            <w:pPr>
              <w:pStyle w:val="14"/>
            </w:pPr>
            <w:r>
              <w:t>住房公积金</w:t>
            </w:r>
          </w:p>
        </w:tc>
        <w:tc>
          <w:tcPr>
            <w:tcW w:w="2490" w:type="dxa"/>
            <w:vAlign w:val="center"/>
          </w:tcPr>
          <w:p>
            <w:pPr>
              <w:pStyle w:val="13"/>
            </w:pPr>
            <w:r>
              <w:t>78.88</w:t>
            </w:r>
          </w:p>
        </w:tc>
        <w:tc>
          <w:tcPr>
            <w:tcW w:w="1423" w:type="dxa"/>
            <w:vAlign w:val="center"/>
          </w:tcPr>
          <w:p>
            <w:pPr>
              <w:pStyle w:val="13"/>
            </w:pPr>
            <w:r>
              <w:t>78.88</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12</w:t>
            </w:r>
          </w:p>
        </w:tc>
        <w:tc>
          <w:tcPr>
            <w:tcW w:w="1890" w:type="dxa"/>
            <w:vAlign w:val="center"/>
          </w:tcPr>
          <w:p>
            <w:pPr>
              <w:pStyle w:val="14"/>
            </w:pPr>
            <w:r>
              <w:t>30199</w:t>
            </w:r>
          </w:p>
        </w:tc>
        <w:tc>
          <w:tcPr>
            <w:tcW w:w="3240" w:type="dxa"/>
            <w:vAlign w:val="center"/>
          </w:tcPr>
          <w:p>
            <w:pPr>
              <w:pStyle w:val="14"/>
            </w:pPr>
            <w:r>
              <w:t>其他工资福利支出</w:t>
            </w:r>
          </w:p>
        </w:tc>
        <w:tc>
          <w:tcPr>
            <w:tcW w:w="2490" w:type="dxa"/>
            <w:vAlign w:val="center"/>
          </w:tcPr>
          <w:p>
            <w:pPr>
              <w:pStyle w:val="13"/>
            </w:pPr>
            <w:r>
              <w:t>753.73</w:t>
            </w:r>
          </w:p>
        </w:tc>
        <w:tc>
          <w:tcPr>
            <w:tcW w:w="1423" w:type="dxa"/>
            <w:vAlign w:val="center"/>
          </w:tcPr>
          <w:p>
            <w:pPr>
              <w:pStyle w:val="13"/>
            </w:pPr>
            <w:r>
              <w:t>753.73</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13</w:t>
            </w:r>
          </w:p>
        </w:tc>
        <w:tc>
          <w:tcPr>
            <w:tcW w:w="1890" w:type="dxa"/>
            <w:vAlign w:val="center"/>
          </w:tcPr>
          <w:p>
            <w:pPr>
              <w:pStyle w:val="14"/>
            </w:pPr>
            <w:r>
              <w:t>302</w:t>
            </w:r>
          </w:p>
        </w:tc>
        <w:tc>
          <w:tcPr>
            <w:tcW w:w="3240" w:type="dxa"/>
            <w:vAlign w:val="center"/>
          </w:tcPr>
          <w:p>
            <w:pPr>
              <w:pStyle w:val="14"/>
            </w:pPr>
            <w:r>
              <w:t>商品和服务支出</w:t>
            </w:r>
          </w:p>
        </w:tc>
        <w:tc>
          <w:tcPr>
            <w:tcW w:w="2490" w:type="dxa"/>
            <w:vAlign w:val="center"/>
          </w:tcPr>
          <w:p>
            <w:pPr>
              <w:pStyle w:val="13"/>
            </w:pPr>
            <w:r>
              <w:t>828.85</w:t>
            </w:r>
          </w:p>
        </w:tc>
        <w:tc>
          <w:tcPr>
            <w:tcW w:w="1423" w:type="dxa"/>
            <w:vAlign w:val="center"/>
          </w:tcPr>
          <w:p>
            <w:pPr>
              <w:pStyle w:val="13"/>
            </w:pPr>
            <w:r>
              <w:t>37.68</w:t>
            </w:r>
          </w:p>
        </w:tc>
        <w:tc>
          <w:tcPr>
            <w:tcW w:w="3068" w:type="dxa"/>
            <w:vAlign w:val="center"/>
          </w:tcPr>
          <w:p>
            <w:pPr>
              <w:pStyle w:val="13"/>
            </w:pPr>
            <w:r>
              <w:t>791.17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14</w:t>
            </w:r>
          </w:p>
        </w:tc>
        <w:tc>
          <w:tcPr>
            <w:tcW w:w="1890" w:type="dxa"/>
            <w:vAlign w:val="center"/>
          </w:tcPr>
          <w:p>
            <w:pPr>
              <w:pStyle w:val="14"/>
            </w:pPr>
            <w:r>
              <w:t>30201</w:t>
            </w:r>
          </w:p>
        </w:tc>
        <w:tc>
          <w:tcPr>
            <w:tcW w:w="3240" w:type="dxa"/>
            <w:vAlign w:val="center"/>
          </w:tcPr>
          <w:p>
            <w:pPr>
              <w:pStyle w:val="14"/>
            </w:pPr>
            <w:r>
              <w:t>办公费</w:t>
            </w:r>
          </w:p>
        </w:tc>
        <w:tc>
          <w:tcPr>
            <w:tcW w:w="2490" w:type="dxa"/>
            <w:vAlign w:val="center"/>
          </w:tcPr>
          <w:p>
            <w:pPr>
              <w:pStyle w:val="13"/>
            </w:pPr>
            <w:r>
              <w:t>338.12</w:t>
            </w:r>
          </w:p>
        </w:tc>
        <w:tc>
          <w:tcPr>
            <w:tcW w:w="1423" w:type="dxa"/>
            <w:vAlign w:val="center"/>
          </w:tcPr>
          <w:p>
            <w:pPr>
              <w:pStyle w:val="13"/>
            </w:pPr>
          </w:p>
        </w:tc>
        <w:tc>
          <w:tcPr>
            <w:tcW w:w="3068" w:type="dxa"/>
            <w:vAlign w:val="center"/>
          </w:tcPr>
          <w:p>
            <w:pPr>
              <w:pStyle w:val="13"/>
            </w:pPr>
            <w:r>
              <w:t>338.12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15</w:t>
            </w:r>
          </w:p>
        </w:tc>
        <w:tc>
          <w:tcPr>
            <w:tcW w:w="1890" w:type="dxa"/>
            <w:vAlign w:val="center"/>
          </w:tcPr>
          <w:p>
            <w:pPr>
              <w:pStyle w:val="14"/>
            </w:pPr>
            <w:r>
              <w:t>30205</w:t>
            </w:r>
          </w:p>
        </w:tc>
        <w:tc>
          <w:tcPr>
            <w:tcW w:w="3240" w:type="dxa"/>
            <w:vAlign w:val="center"/>
          </w:tcPr>
          <w:p>
            <w:pPr>
              <w:pStyle w:val="14"/>
            </w:pPr>
            <w:r>
              <w:t>水费</w:t>
            </w:r>
          </w:p>
        </w:tc>
        <w:tc>
          <w:tcPr>
            <w:tcW w:w="2490" w:type="dxa"/>
            <w:vAlign w:val="center"/>
          </w:tcPr>
          <w:p>
            <w:pPr>
              <w:pStyle w:val="13"/>
            </w:pPr>
            <w:r>
              <w:t>1.25</w:t>
            </w:r>
          </w:p>
        </w:tc>
        <w:tc>
          <w:tcPr>
            <w:tcW w:w="1423" w:type="dxa"/>
            <w:vAlign w:val="center"/>
          </w:tcPr>
          <w:p>
            <w:pPr>
              <w:pStyle w:val="13"/>
            </w:pPr>
          </w:p>
        </w:tc>
        <w:tc>
          <w:tcPr>
            <w:tcW w:w="3068" w:type="dxa"/>
            <w:vAlign w:val="center"/>
          </w:tcPr>
          <w:p>
            <w:pPr>
              <w:pStyle w:val="13"/>
            </w:pPr>
            <w:r>
              <w:t>1.25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16</w:t>
            </w:r>
          </w:p>
        </w:tc>
        <w:tc>
          <w:tcPr>
            <w:tcW w:w="1890" w:type="dxa"/>
            <w:vAlign w:val="center"/>
          </w:tcPr>
          <w:p>
            <w:pPr>
              <w:pStyle w:val="14"/>
            </w:pPr>
            <w:r>
              <w:t>30206</w:t>
            </w:r>
          </w:p>
        </w:tc>
        <w:tc>
          <w:tcPr>
            <w:tcW w:w="3240" w:type="dxa"/>
            <w:vAlign w:val="center"/>
          </w:tcPr>
          <w:p>
            <w:pPr>
              <w:pStyle w:val="14"/>
            </w:pPr>
            <w:r>
              <w:t>电费</w:t>
            </w:r>
          </w:p>
        </w:tc>
        <w:tc>
          <w:tcPr>
            <w:tcW w:w="2490" w:type="dxa"/>
            <w:vAlign w:val="center"/>
          </w:tcPr>
          <w:p>
            <w:pPr>
              <w:pStyle w:val="13"/>
            </w:pPr>
            <w:r>
              <w:t>16.00</w:t>
            </w:r>
          </w:p>
        </w:tc>
        <w:tc>
          <w:tcPr>
            <w:tcW w:w="1423" w:type="dxa"/>
            <w:vAlign w:val="center"/>
          </w:tcPr>
          <w:p>
            <w:pPr>
              <w:pStyle w:val="13"/>
            </w:pPr>
          </w:p>
        </w:tc>
        <w:tc>
          <w:tcPr>
            <w:tcW w:w="3068" w:type="dxa"/>
            <w:vAlign w:val="center"/>
          </w:tcPr>
          <w:p>
            <w:pPr>
              <w:pStyle w:val="13"/>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17</w:t>
            </w:r>
          </w:p>
        </w:tc>
        <w:tc>
          <w:tcPr>
            <w:tcW w:w="1890" w:type="dxa"/>
            <w:vAlign w:val="center"/>
          </w:tcPr>
          <w:p>
            <w:pPr>
              <w:pStyle w:val="14"/>
            </w:pPr>
            <w:r>
              <w:t>30207</w:t>
            </w:r>
          </w:p>
        </w:tc>
        <w:tc>
          <w:tcPr>
            <w:tcW w:w="3240" w:type="dxa"/>
            <w:vAlign w:val="center"/>
          </w:tcPr>
          <w:p>
            <w:pPr>
              <w:pStyle w:val="14"/>
            </w:pPr>
            <w:r>
              <w:t>邮电费</w:t>
            </w:r>
          </w:p>
        </w:tc>
        <w:tc>
          <w:tcPr>
            <w:tcW w:w="2490" w:type="dxa"/>
            <w:vAlign w:val="center"/>
          </w:tcPr>
          <w:p>
            <w:pPr>
              <w:pStyle w:val="13"/>
            </w:pPr>
            <w:r>
              <w:t>4.50</w:t>
            </w:r>
          </w:p>
        </w:tc>
        <w:tc>
          <w:tcPr>
            <w:tcW w:w="1423" w:type="dxa"/>
            <w:vAlign w:val="center"/>
          </w:tcPr>
          <w:p>
            <w:pPr>
              <w:pStyle w:val="13"/>
            </w:pPr>
          </w:p>
        </w:tc>
        <w:tc>
          <w:tcPr>
            <w:tcW w:w="3068" w:type="dxa"/>
            <w:vAlign w:val="center"/>
          </w:tcPr>
          <w:p>
            <w:pPr>
              <w:pStyle w:val="13"/>
            </w:pPr>
            <w: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18</w:t>
            </w:r>
          </w:p>
        </w:tc>
        <w:tc>
          <w:tcPr>
            <w:tcW w:w="1890" w:type="dxa"/>
            <w:vAlign w:val="center"/>
          </w:tcPr>
          <w:p>
            <w:pPr>
              <w:pStyle w:val="14"/>
            </w:pPr>
            <w:r>
              <w:t>30211</w:t>
            </w:r>
          </w:p>
        </w:tc>
        <w:tc>
          <w:tcPr>
            <w:tcW w:w="3240" w:type="dxa"/>
            <w:vAlign w:val="center"/>
          </w:tcPr>
          <w:p>
            <w:pPr>
              <w:pStyle w:val="14"/>
            </w:pPr>
            <w:r>
              <w:t>差旅费</w:t>
            </w:r>
          </w:p>
        </w:tc>
        <w:tc>
          <w:tcPr>
            <w:tcW w:w="2490" w:type="dxa"/>
            <w:vAlign w:val="center"/>
          </w:tcPr>
          <w:p>
            <w:pPr>
              <w:pStyle w:val="13"/>
            </w:pPr>
            <w:r>
              <w:t>8.00</w:t>
            </w:r>
          </w:p>
        </w:tc>
        <w:tc>
          <w:tcPr>
            <w:tcW w:w="1423" w:type="dxa"/>
            <w:vAlign w:val="center"/>
          </w:tcPr>
          <w:p>
            <w:pPr>
              <w:pStyle w:val="13"/>
            </w:pPr>
          </w:p>
        </w:tc>
        <w:tc>
          <w:tcPr>
            <w:tcW w:w="3068" w:type="dxa"/>
            <w:vAlign w:val="center"/>
          </w:tcPr>
          <w:p>
            <w:pPr>
              <w:pStyle w:val="13"/>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19</w:t>
            </w:r>
          </w:p>
        </w:tc>
        <w:tc>
          <w:tcPr>
            <w:tcW w:w="1890" w:type="dxa"/>
            <w:vAlign w:val="center"/>
          </w:tcPr>
          <w:p>
            <w:pPr>
              <w:pStyle w:val="14"/>
            </w:pPr>
            <w:r>
              <w:t>30213</w:t>
            </w:r>
          </w:p>
        </w:tc>
        <w:tc>
          <w:tcPr>
            <w:tcW w:w="3240" w:type="dxa"/>
            <w:vAlign w:val="center"/>
          </w:tcPr>
          <w:p>
            <w:pPr>
              <w:pStyle w:val="14"/>
            </w:pPr>
            <w:r>
              <w:t>维修(护)费</w:t>
            </w:r>
          </w:p>
        </w:tc>
        <w:tc>
          <w:tcPr>
            <w:tcW w:w="2490" w:type="dxa"/>
            <w:vAlign w:val="center"/>
          </w:tcPr>
          <w:p>
            <w:pPr>
              <w:pStyle w:val="13"/>
            </w:pPr>
            <w:r>
              <w:t>34.96</w:t>
            </w:r>
          </w:p>
        </w:tc>
        <w:tc>
          <w:tcPr>
            <w:tcW w:w="1423" w:type="dxa"/>
            <w:vAlign w:val="center"/>
          </w:tcPr>
          <w:p>
            <w:pPr>
              <w:pStyle w:val="13"/>
            </w:pPr>
          </w:p>
        </w:tc>
        <w:tc>
          <w:tcPr>
            <w:tcW w:w="3068" w:type="dxa"/>
            <w:vAlign w:val="center"/>
          </w:tcPr>
          <w:p>
            <w:pPr>
              <w:pStyle w:val="13"/>
            </w:pPr>
            <w:r>
              <w:t>34.96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20</w:t>
            </w:r>
          </w:p>
        </w:tc>
        <w:tc>
          <w:tcPr>
            <w:tcW w:w="1890" w:type="dxa"/>
            <w:vAlign w:val="center"/>
          </w:tcPr>
          <w:p>
            <w:pPr>
              <w:pStyle w:val="14"/>
            </w:pPr>
            <w:r>
              <w:t>30216</w:t>
            </w:r>
          </w:p>
        </w:tc>
        <w:tc>
          <w:tcPr>
            <w:tcW w:w="3240" w:type="dxa"/>
            <w:vAlign w:val="center"/>
          </w:tcPr>
          <w:p>
            <w:pPr>
              <w:pStyle w:val="14"/>
            </w:pPr>
            <w:r>
              <w:t>培训费</w:t>
            </w:r>
          </w:p>
        </w:tc>
        <w:tc>
          <w:tcPr>
            <w:tcW w:w="2490" w:type="dxa"/>
            <w:vAlign w:val="center"/>
          </w:tcPr>
          <w:p>
            <w:pPr>
              <w:pStyle w:val="13"/>
            </w:pPr>
            <w:r>
              <w:t>0.80</w:t>
            </w:r>
          </w:p>
        </w:tc>
        <w:tc>
          <w:tcPr>
            <w:tcW w:w="1423" w:type="dxa"/>
            <w:vAlign w:val="center"/>
          </w:tcPr>
          <w:p>
            <w:pPr>
              <w:pStyle w:val="13"/>
            </w:pPr>
          </w:p>
        </w:tc>
        <w:tc>
          <w:tcPr>
            <w:tcW w:w="3068" w:type="dxa"/>
            <w:vAlign w:val="center"/>
          </w:tcPr>
          <w:p>
            <w:pPr>
              <w:pStyle w:val="13"/>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21</w:t>
            </w:r>
          </w:p>
        </w:tc>
        <w:tc>
          <w:tcPr>
            <w:tcW w:w="1890" w:type="dxa"/>
            <w:vAlign w:val="center"/>
          </w:tcPr>
          <w:p>
            <w:pPr>
              <w:pStyle w:val="14"/>
            </w:pPr>
            <w:r>
              <w:t>30217</w:t>
            </w:r>
          </w:p>
        </w:tc>
        <w:tc>
          <w:tcPr>
            <w:tcW w:w="3240" w:type="dxa"/>
            <w:vAlign w:val="center"/>
          </w:tcPr>
          <w:p>
            <w:pPr>
              <w:pStyle w:val="14"/>
            </w:pPr>
            <w:r>
              <w:t>公务接待费</w:t>
            </w:r>
          </w:p>
        </w:tc>
        <w:tc>
          <w:tcPr>
            <w:tcW w:w="2490" w:type="dxa"/>
            <w:vAlign w:val="center"/>
          </w:tcPr>
          <w:p>
            <w:pPr>
              <w:pStyle w:val="13"/>
            </w:pPr>
            <w:r>
              <w:t>12.00</w:t>
            </w:r>
          </w:p>
        </w:tc>
        <w:tc>
          <w:tcPr>
            <w:tcW w:w="1423" w:type="dxa"/>
            <w:vAlign w:val="center"/>
          </w:tcPr>
          <w:p>
            <w:pPr>
              <w:pStyle w:val="13"/>
            </w:pPr>
          </w:p>
        </w:tc>
        <w:tc>
          <w:tcPr>
            <w:tcW w:w="3068" w:type="dxa"/>
            <w:vAlign w:val="center"/>
          </w:tcPr>
          <w:p>
            <w:pPr>
              <w:pStyle w:val="13"/>
            </w:pPr>
            <w:r>
              <w:t>12.00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22</w:t>
            </w:r>
          </w:p>
        </w:tc>
        <w:tc>
          <w:tcPr>
            <w:tcW w:w="1890" w:type="dxa"/>
            <w:vAlign w:val="center"/>
          </w:tcPr>
          <w:p>
            <w:pPr>
              <w:pStyle w:val="14"/>
            </w:pPr>
            <w:r>
              <w:t>30218</w:t>
            </w:r>
          </w:p>
        </w:tc>
        <w:tc>
          <w:tcPr>
            <w:tcW w:w="3240" w:type="dxa"/>
            <w:vAlign w:val="center"/>
          </w:tcPr>
          <w:p>
            <w:pPr>
              <w:pStyle w:val="14"/>
            </w:pPr>
            <w:r>
              <w:t>专用材料费</w:t>
            </w:r>
          </w:p>
        </w:tc>
        <w:tc>
          <w:tcPr>
            <w:tcW w:w="2490" w:type="dxa"/>
            <w:vAlign w:val="center"/>
          </w:tcPr>
          <w:p>
            <w:pPr>
              <w:pStyle w:val="13"/>
            </w:pPr>
            <w:r>
              <w:t>31.12</w:t>
            </w:r>
          </w:p>
        </w:tc>
        <w:tc>
          <w:tcPr>
            <w:tcW w:w="1423" w:type="dxa"/>
            <w:vAlign w:val="center"/>
          </w:tcPr>
          <w:p>
            <w:pPr>
              <w:pStyle w:val="13"/>
            </w:pPr>
          </w:p>
        </w:tc>
        <w:tc>
          <w:tcPr>
            <w:tcW w:w="3068" w:type="dxa"/>
            <w:vAlign w:val="center"/>
          </w:tcPr>
          <w:p>
            <w:pPr>
              <w:pStyle w:val="13"/>
            </w:pPr>
            <w:r>
              <w:t>31.12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23</w:t>
            </w:r>
          </w:p>
        </w:tc>
        <w:tc>
          <w:tcPr>
            <w:tcW w:w="1890" w:type="dxa"/>
            <w:vAlign w:val="center"/>
          </w:tcPr>
          <w:p>
            <w:pPr>
              <w:pStyle w:val="14"/>
            </w:pPr>
            <w:r>
              <w:t>30224</w:t>
            </w:r>
          </w:p>
        </w:tc>
        <w:tc>
          <w:tcPr>
            <w:tcW w:w="3240" w:type="dxa"/>
            <w:vAlign w:val="center"/>
          </w:tcPr>
          <w:p>
            <w:pPr>
              <w:pStyle w:val="14"/>
            </w:pPr>
            <w:r>
              <w:t>被装购置费</w:t>
            </w:r>
          </w:p>
        </w:tc>
        <w:tc>
          <w:tcPr>
            <w:tcW w:w="2490" w:type="dxa"/>
            <w:vAlign w:val="center"/>
          </w:tcPr>
          <w:p>
            <w:pPr>
              <w:pStyle w:val="13"/>
            </w:pPr>
            <w:r>
              <w:t>75.00</w:t>
            </w:r>
          </w:p>
        </w:tc>
        <w:tc>
          <w:tcPr>
            <w:tcW w:w="1423" w:type="dxa"/>
            <w:vAlign w:val="center"/>
          </w:tcPr>
          <w:p>
            <w:pPr>
              <w:pStyle w:val="13"/>
            </w:pPr>
          </w:p>
        </w:tc>
        <w:tc>
          <w:tcPr>
            <w:tcW w:w="3068" w:type="dxa"/>
            <w:vAlign w:val="center"/>
          </w:tcPr>
          <w:p>
            <w:pPr>
              <w:pStyle w:val="13"/>
            </w:pPr>
            <w:r>
              <w:t>75.00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24</w:t>
            </w:r>
          </w:p>
        </w:tc>
        <w:tc>
          <w:tcPr>
            <w:tcW w:w="1890" w:type="dxa"/>
            <w:vAlign w:val="center"/>
          </w:tcPr>
          <w:p>
            <w:pPr>
              <w:pStyle w:val="14"/>
            </w:pPr>
            <w:r>
              <w:t>30226</w:t>
            </w:r>
          </w:p>
        </w:tc>
        <w:tc>
          <w:tcPr>
            <w:tcW w:w="3240" w:type="dxa"/>
            <w:vAlign w:val="center"/>
          </w:tcPr>
          <w:p>
            <w:pPr>
              <w:pStyle w:val="14"/>
            </w:pPr>
            <w:r>
              <w:t>劳务费</w:t>
            </w:r>
          </w:p>
        </w:tc>
        <w:tc>
          <w:tcPr>
            <w:tcW w:w="2490" w:type="dxa"/>
            <w:vAlign w:val="center"/>
          </w:tcPr>
          <w:p>
            <w:pPr>
              <w:pStyle w:val="13"/>
            </w:pPr>
            <w:r>
              <w:t>188.70</w:t>
            </w:r>
          </w:p>
        </w:tc>
        <w:tc>
          <w:tcPr>
            <w:tcW w:w="1423" w:type="dxa"/>
            <w:vAlign w:val="center"/>
          </w:tcPr>
          <w:p>
            <w:pPr>
              <w:pStyle w:val="13"/>
            </w:pPr>
          </w:p>
        </w:tc>
        <w:tc>
          <w:tcPr>
            <w:tcW w:w="3068" w:type="dxa"/>
            <w:vAlign w:val="center"/>
          </w:tcPr>
          <w:p>
            <w:pPr>
              <w:pStyle w:val="13"/>
            </w:pPr>
            <w:r>
              <w:t>188.70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25</w:t>
            </w:r>
          </w:p>
        </w:tc>
        <w:tc>
          <w:tcPr>
            <w:tcW w:w="1890" w:type="dxa"/>
            <w:vAlign w:val="center"/>
          </w:tcPr>
          <w:p>
            <w:pPr>
              <w:pStyle w:val="14"/>
            </w:pPr>
            <w:r>
              <w:t>30231</w:t>
            </w:r>
          </w:p>
        </w:tc>
        <w:tc>
          <w:tcPr>
            <w:tcW w:w="3240" w:type="dxa"/>
            <w:vAlign w:val="center"/>
          </w:tcPr>
          <w:p>
            <w:pPr>
              <w:pStyle w:val="14"/>
            </w:pPr>
            <w:r>
              <w:t>公务用车运行维护费</w:t>
            </w:r>
          </w:p>
        </w:tc>
        <w:tc>
          <w:tcPr>
            <w:tcW w:w="2490" w:type="dxa"/>
            <w:vAlign w:val="center"/>
          </w:tcPr>
          <w:p>
            <w:pPr>
              <w:pStyle w:val="13"/>
            </w:pPr>
            <w:r>
              <w:t>65.50</w:t>
            </w:r>
          </w:p>
        </w:tc>
        <w:tc>
          <w:tcPr>
            <w:tcW w:w="1423" w:type="dxa"/>
            <w:vAlign w:val="center"/>
          </w:tcPr>
          <w:p>
            <w:pPr>
              <w:pStyle w:val="13"/>
            </w:pPr>
          </w:p>
        </w:tc>
        <w:tc>
          <w:tcPr>
            <w:tcW w:w="3068" w:type="dxa"/>
            <w:vAlign w:val="center"/>
          </w:tcPr>
          <w:p>
            <w:pPr>
              <w:pStyle w:val="13"/>
            </w:pPr>
            <w:r>
              <w:t>65.50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26</w:t>
            </w:r>
          </w:p>
        </w:tc>
        <w:tc>
          <w:tcPr>
            <w:tcW w:w="1890" w:type="dxa"/>
            <w:vAlign w:val="center"/>
          </w:tcPr>
          <w:p>
            <w:pPr>
              <w:pStyle w:val="14"/>
            </w:pPr>
            <w:r>
              <w:t>30239</w:t>
            </w:r>
          </w:p>
        </w:tc>
        <w:tc>
          <w:tcPr>
            <w:tcW w:w="3240" w:type="dxa"/>
            <w:vAlign w:val="center"/>
          </w:tcPr>
          <w:p>
            <w:pPr>
              <w:pStyle w:val="14"/>
            </w:pPr>
            <w:r>
              <w:t>其他交通费用</w:t>
            </w:r>
          </w:p>
        </w:tc>
        <w:tc>
          <w:tcPr>
            <w:tcW w:w="2490" w:type="dxa"/>
            <w:vAlign w:val="center"/>
          </w:tcPr>
          <w:p>
            <w:pPr>
              <w:pStyle w:val="13"/>
            </w:pPr>
            <w:r>
              <w:t>37.68</w:t>
            </w:r>
          </w:p>
        </w:tc>
        <w:tc>
          <w:tcPr>
            <w:tcW w:w="1423" w:type="dxa"/>
            <w:vAlign w:val="center"/>
          </w:tcPr>
          <w:p>
            <w:pPr>
              <w:pStyle w:val="13"/>
            </w:pPr>
            <w:r>
              <w:t>37.68</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27</w:t>
            </w:r>
          </w:p>
        </w:tc>
        <w:tc>
          <w:tcPr>
            <w:tcW w:w="1890" w:type="dxa"/>
            <w:vAlign w:val="center"/>
          </w:tcPr>
          <w:p>
            <w:pPr>
              <w:pStyle w:val="14"/>
            </w:pPr>
            <w:r>
              <w:t>30299</w:t>
            </w:r>
          </w:p>
        </w:tc>
        <w:tc>
          <w:tcPr>
            <w:tcW w:w="3240" w:type="dxa"/>
            <w:vAlign w:val="center"/>
          </w:tcPr>
          <w:p>
            <w:pPr>
              <w:pStyle w:val="14"/>
            </w:pPr>
            <w:r>
              <w:t>其他商品和服务支出</w:t>
            </w:r>
          </w:p>
        </w:tc>
        <w:tc>
          <w:tcPr>
            <w:tcW w:w="2490" w:type="dxa"/>
            <w:vAlign w:val="center"/>
          </w:tcPr>
          <w:p>
            <w:pPr>
              <w:pStyle w:val="13"/>
            </w:pPr>
            <w:r>
              <w:t>15.22</w:t>
            </w:r>
          </w:p>
        </w:tc>
        <w:tc>
          <w:tcPr>
            <w:tcW w:w="1423" w:type="dxa"/>
            <w:vAlign w:val="center"/>
          </w:tcPr>
          <w:p>
            <w:pPr>
              <w:pStyle w:val="13"/>
            </w:pPr>
          </w:p>
        </w:tc>
        <w:tc>
          <w:tcPr>
            <w:tcW w:w="3068" w:type="dxa"/>
            <w:vAlign w:val="center"/>
          </w:tcPr>
          <w:p>
            <w:pPr>
              <w:pStyle w:val="13"/>
            </w:pPr>
            <w:r>
              <w:t>15.22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28</w:t>
            </w:r>
          </w:p>
        </w:tc>
        <w:tc>
          <w:tcPr>
            <w:tcW w:w="1890" w:type="dxa"/>
            <w:vAlign w:val="center"/>
          </w:tcPr>
          <w:p>
            <w:pPr>
              <w:pStyle w:val="14"/>
            </w:pPr>
            <w:r>
              <w:t>303</w:t>
            </w:r>
          </w:p>
        </w:tc>
        <w:tc>
          <w:tcPr>
            <w:tcW w:w="3240" w:type="dxa"/>
            <w:vAlign w:val="center"/>
          </w:tcPr>
          <w:p>
            <w:pPr>
              <w:pStyle w:val="14"/>
            </w:pPr>
            <w:r>
              <w:t>对个人和家庭的补助</w:t>
            </w:r>
          </w:p>
        </w:tc>
        <w:tc>
          <w:tcPr>
            <w:tcW w:w="2490" w:type="dxa"/>
            <w:vAlign w:val="center"/>
          </w:tcPr>
          <w:p>
            <w:pPr>
              <w:pStyle w:val="13"/>
            </w:pPr>
            <w:r>
              <w:t>146.69</w:t>
            </w:r>
          </w:p>
        </w:tc>
        <w:tc>
          <w:tcPr>
            <w:tcW w:w="1423" w:type="dxa"/>
            <w:vAlign w:val="center"/>
          </w:tcPr>
          <w:p>
            <w:pPr>
              <w:pStyle w:val="13"/>
            </w:pPr>
            <w:r>
              <w:t>146.69</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29</w:t>
            </w:r>
          </w:p>
        </w:tc>
        <w:tc>
          <w:tcPr>
            <w:tcW w:w="1890" w:type="dxa"/>
            <w:vAlign w:val="center"/>
          </w:tcPr>
          <w:p>
            <w:pPr>
              <w:pStyle w:val="14"/>
            </w:pPr>
            <w:r>
              <w:t>30302</w:t>
            </w:r>
          </w:p>
        </w:tc>
        <w:tc>
          <w:tcPr>
            <w:tcW w:w="3240" w:type="dxa"/>
            <w:vAlign w:val="center"/>
          </w:tcPr>
          <w:p>
            <w:pPr>
              <w:pStyle w:val="14"/>
            </w:pPr>
            <w:r>
              <w:t>退休费</w:t>
            </w:r>
          </w:p>
        </w:tc>
        <w:tc>
          <w:tcPr>
            <w:tcW w:w="2490" w:type="dxa"/>
            <w:vAlign w:val="center"/>
          </w:tcPr>
          <w:p>
            <w:pPr>
              <w:pStyle w:val="13"/>
            </w:pPr>
            <w:r>
              <w:t>140.29</w:t>
            </w:r>
          </w:p>
        </w:tc>
        <w:tc>
          <w:tcPr>
            <w:tcW w:w="1423" w:type="dxa"/>
            <w:vAlign w:val="center"/>
          </w:tcPr>
          <w:p>
            <w:pPr>
              <w:pStyle w:val="13"/>
            </w:pPr>
            <w:r>
              <w:t>140.29</w:t>
            </w:r>
          </w:p>
        </w:tc>
        <w:tc>
          <w:tcPr>
            <w:tcW w:w="3068"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503" w:type="dxa"/>
            <w:vAlign w:val="center"/>
          </w:tcPr>
          <w:p>
            <w:pPr>
              <w:pStyle w:val="15"/>
            </w:pPr>
            <w:r>
              <w:t>30</w:t>
            </w:r>
          </w:p>
        </w:tc>
        <w:tc>
          <w:tcPr>
            <w:tcW w:w="1890" w:type="dxa"/>
            <w:vAlign w:val="center"/>
          </w:tcPr>
          <w:p>
            <w:pPr>
              <w:pStyle w:val="14"/>
            </w:pPr>
            <w:r>
              <w:t>30305</w:t>
            </w:r>
          </w:p>
        </w:tc>
        <w:tc>
          <w:tcPr>
            <w:tcW w:w="3240" w:type="dxa"/>
            <w:vAlign w:val="center"/>
          </w:tcPr>
          <w:p>
            <w:pPr>
              <w:pStyle w:val="14"/>
            </w:pPr>
            <w:r>
              <w:t>生活补助</w:t>
            </w:r>
          </w:p>
        </w:tc>
        <w:tc>
          <w:tcPr>
            <w:tcW w:w="2490" w:type="dxa"/>
            <w:vAlign w:val="center"/>
          </w:tcPr>
          <w:p>
            <w:pPr>
              <w:pStyle w:val="13"/>
            </w:pPr>
            <w:r>
              <w:t>6.40</w:t>
            </w:r>
          </w:p>
        </w:tc>
        <w:tc>
          <w:tcPr>
            <w:tcW w:w="1423" w:type="dxa"/>
            <w:vAlign w:val="center"/>
          </w:tcPr>
          <w:p>
            <w:pPr>
              <w:pStyle w:val="13"/>
            </w:pPr>
            <w:r>
              <w:t>6.40</w:t>
            </w:r>
          </w:p>
        </w:tc>
        <w:tc>
          <w:tcPr>
            <w:tcW w:w="3068"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7"/>
        <w:tblW w:w="1184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629"/>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629" w:type="dxa"/>
            <w:tcBorders>
              <w:top w:val="single" w:color="FFFFFF" w:sz="6" w:space="0"/>
              <w:left w:val="single" w:color="FFFFFF" w:sz="6" w:space="0"/>
              <w:right w:val="single" w:color="FFFFFF" w:sz="6" w:space="0"/>
            </w:tcBorders>
            <w:vAlign w:val="center"/>
          </w:tcPr>
          <w:p>
            <w:pPr>
              <w:pStyle w:val="11"/>
            </w:pPr>
            <w:r>
              <w:t>424涞源县市场监督管理局</w:t>
            </w:r>
          </w:p>
        </w:tc>
        <w:tc>
          <w:tcPr>
            <w:tcW w:w="1643" w:type="dxa"/>
            <w:tcBorders>
              <w:top w:val="single" w:color="FFFFFF" w:sz="6" w:space="0"/>
              <w:left w:val="single" w:color="FFFFFF" w:sz="6" w:space="0"/>
              <w:right w:val="single" w:color="FFFFFF" w:sz="6" w:space="0"/>
            </w:tcBorders>
          </w:tcPr>
          <w:p/>
        </w:tc>
        <w:tc>
          <w:tcPr>
            <w:tcW w:w="3286" w:type="dxa"/>
            <w:gridSpan w:val="2"/>
            <w:tcBorders>
              <w:top w:val="single" w:color="FFFFFF" w:sz="6" w:space="0"/>
              <w:left w:val="single" w:color="FFFFFF" w:sz="6" w:space="0"/>
              <w:right w:val="single" w:color="FFFFFF" w:sz="6" w:space="0"/>
            </w:tcBorders>
          </w:tcPr>
          <w:p>
            <w:pPr>
              <w:pStyle w:val="10"/>
            </w:pPr>
            <w:r>
              <w:t>预算年度：2023</w:t>
            </w:r>
          </w:p>
        </w:tc>
        <w:tc>
          <w:tcPr>
            <w:tcW w:w="1643" w:type="dxa"/>
            <w:tcBorders>
              <w:top w:val="single" w:color="FFFFFF" w:sz="6" w:space="0"/>
              <w:left w:val="single" w:color="FFFFFF" w:sz="6" w:space="0"/>
              <w:right w:val="single" w:color="FFFFFF" w:sz="6" w:space="0"/>
            </w:tcBorders>
            <w:vAlign w:val="center"/>
          </w:tcPr>
          <w:p>
            <w:pPr>
              <w:pStyle w:val="9"/>
            </w:pPr>
            <w:r>
              <w:t>单位：万元</w:t>
            </w:r>
          </w:p>
        </w:tc>
        <w:tc>
          <w:tcPr>
            <w:tcW w:w="164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629" w:type="dxa"/>
            <w:vMerge w:val="restart"/>
            <w:vAlign w:val="center"/>
          </w:tcPr>
          <w:p>
            <w:pPr>
              <w:pStyle w:val="12"/>
            </w:pPr>
            <w:r>
              <w:t>序号</w:t>
            </w:r>
          </w:p>
        </w:tc>
        <w:tc>
          <w:tcPr>
            <w:tcW w:w="1643" w:type="dxa"/>
            <w:vAlign w:val="center"/>
          </w:tcPr>
          <w:p>
            <w:pPr>
              <w:pStyle w:val="12"/>
            </w:pPr>
            <w:r>
              <w:t>功能分类科目</w:t>
            </w:r>
          </w:p>
        </w:tc>
        <w:tc>
          <w:tcPr>
            <w:tcW w:w="1643" w:type="dxa"/>
          </w:tcP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629"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3629"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3629"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1368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469"/>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69" w:type="dxa"/>
            <w:tcBorders>
              <w:top w:val="single" w:color="FFFFFF" w:sz="6" w:space="0"/>
              <w:left w:val="single" w:color="FFFFFF" w:sz="6" w:space="0"/>
              <w:right w:val="single" w:color="FFFFFF" w:sz="6" w:space="0"/>
            </w:tcBorders>
            <w:vAlign w:val="center"/>
          </w:tcPr>
          <w:p>
            <w:pPr>
              <w:pStyle w:val="11"/>
            </w:pPr>
            <w:r>
              <w:t>424涞源县市场监督管理局</w:t>
            </w:r>
          </w:p>
        </w:tc>
        <w:tc>
          <w:tcPr>
            <w:tcW w:w="1643" w:type="dxa"/>
            <w:tcBorders>
              <w:top w:val="single" w:color="FFFFFF" w:sz="6" w:space="0"/>
              <w:left w:val="single" w:color="FFFFFF" w:sz="6" w:space="0"/>
              <w:right w:val="single" w:color="FFFFFF" w:sz="6" w:space="0"/>
            </w:tcBorders>
          </w:tcPr>
          <w:p/>
        </w:tc>
        <w:tc>
          <w:tcPr>
            <w:tcW w:w="3286" w:type="dxa"/>
            <w:gridSpan w:val="2"/>
            <w:tcBorders>
              <w:top w:val="single" w:color="FFFFFF" w:sz="6" w:space="0"/>
              <w:left w:val="single" w:color="FFFFFF" w:sz="6" w:space="0"/>
              <w:right w:val="single" w:color="FFFFFF" w:sz="6" w:space="0"/>
            </w:tcBorders>
          </w:tcPr>
          <w:p>
            <w:pPr>
              <w:pStyle w:val="10"/>
            </w:pPr>
            <w:r>
              <w:t>预算年度：2023</w:t>
            </w:r>
          </w:p>
        </w:tc>
        <w:tc>
          <w:tcPr>
            <w:tcW w:w="1643" w:type="dxa"/>
            <w:tcBorders>
              <w:top w:val="single" w:color="FFFFFF" w:sz="6" w:space="0"/>
              <w:left w:val="single" w:color="FFFFFF" w:sz="6" w:space="0"/>
              <w:right w:val="single" w:color="FFFFFF" w:sz="6" w:space="0"/>
            </w:tcBorders>
            <w:vAlign w:val="center"/>
          </w:tcPr>
          <w:p>
            <w:pPr>
              <w:pStyle w:val="9"/>
            </w:pPr>
            <w:r>
              <w:t>单位：万元</w:t>
            </w:r>
          </w:p>
        </w:tc>
        <w:tc>
          <w:tcPr>
            <w:tcW w:w="164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69" w:type="dxa"/>
            <w:vMerge w:val="restart"/>
            <w:vAlign w:val="center"/>
          </w:tcPr>
          <w:p>
            <w:pPr>
              <w:pStyle w:val="12"/>
            </w:pPr>
            <w:r>
              <w:t>序号</w:t>
            </w:r>
          </w:p>
        </w:tc>
        <w:tc>
          <w:tcPr>
            <w:tcW w:w="1643" w:type="dxa"/>
            <w:vAlign w:val="center"/>
          </w:tcPr>
          <w:p>
            <w:pPr>
              <w:pStyle w:val="12"/>
            </w:pPr>
            <w:r>
              <w:t>功能分类科目</w:t>
            </w:r>
          </w:p>
        </w:tc>
        <w:tc>
          <w:tcPr>
            <w:tcW w:w="1643" w:type="dxa"/>
          </w:tcPr>
          <w:p/>
        </w:tc>
        <w:tc>
          <w:tcPr>
            <w:tcW w:w="1643" w:type="dxa"/>
            <w:vMerge w:val="restart"/>
            <w:vAlign w:val="center"/>
          </w:tcPr>
          <w:p>
            <w:pPr>
              <w:pStyle w:val="12"/>
            </w:pPr>
            <w:r>
              <w:t>合计</w:t>
            </w:r>
          </w:p>
        </w:tc>
        <w:tc>
          <w:tcPr>
            <w:tcW w:w="1643" w:type="dxa"/>
            <w:vMerge w:val="restart"/>
            <w:vAlign w:val="center"/>
          </w:tcPr>
          <w:p>
            <w:pPr>
              <w:pStyle w:val="12"/>
            </w:pPr>
            <w:r>
              <w:t>基本支出</w:t>
            </w:r>
          </w:p>
        </w:tc>
        <w:tc>
          <w:tcPr>
            <w:tcW w:w="1643"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69" w:type="dxa"/>
            <w:vMerge w:val="continue"/>
          </w:tcPr>
          <w:p/>
        </w:tc>
        <w:tc>
          <w:tcPr>
            <w:tcW w:w="1643" w:type="dxa"/>
            <w:vAlign w:val="center"/>
          </w:tcPr>
          <w:p>
            <w:pPr>
              <w:pStyle w:val="12"/>
            </w:pPr>
            <w:r>
              <w:t>科目编码</w:t>
            </w:r>
          </w:p>
        </w:tc>
        <w:tc>
          <w:tcPr>
            <w:tcW w:w="1643" w:type="dxa"/>
            <w:vAlign w:val="center"/>
          </w:tcPr>
          <w:p>
            <w:pPr>
              <w:pStyle w:val="12"/>
            </w:pPr>
            <w:r>
              <w:t>科目名称</w:t>
            </w:r>
          </w:p>
        </w:tc>
        <w:tc>
          <w:tcPr>
            <w:tcW w:w="1643" w:type="dxa"/>
            <w:vMerge w:val="continue"/>
          </w:tcPr>
          <w:p/>
        </w:tc>
        <w:tc>
          <w:tcPr>
            <w:tcW w:w="1643" w:type="dxa"/>
            <w:vMerge w:val="continue"/>
          </w:tcPr>
          <w:p/>
        </w:tc>
        <w:tc>
          <w:tcPr>
            <w:tcW w:w="1643"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69" w:type="dxa"/>
            <w:vAlign w:val="center"/>
          </w:tcPr>
          <w:p>
            <w:pPr>
              <w:pStyle w:val="12"/>
            </w:pPr>
            <w:r>
              <w:t>栏次</w:t>
            </w:r>
          </w:p>
        </w:tc>
        <w:tc>
          <w:tcPr>
            <w:tcW w:w="1643" w:type="dxa"/>
            <w:vAlign w:val="center"/>
          </w:tcPr>
          <w:p>
            <w:pPr>
              <w:pStyle w:val="12"/>
            </w:pPr>
            <w:r>
              <w:t>1</w:t>
            </w:r>
          </w:p>
        </w:tc>
        <w:tc>
          <w:tcPr>
            <w:tcW w:w="1643" w:type="dxa"/>
            <w:vAlign w:val="center"/>
          </w:tcPr>
          <w:p>
            <w:pPr>
              <w:pStyle w:val="12"/>
            </w:pPr>
            <w:r>
              <w:t>2</w:t>
            </w:r>
          </w:p>
        </w:tc>
        <w:tc>
          <w:tcPr>
            <w:tcW w:w="1643" w:type="dxa"/>
            <w:vAlign w:val="center"/>
          </w:tcPr>
          <w:p>
            <w:pPr>
              <w:pStyle w:val="12"/>
            </w:pPr>
            <w:r>
              <w:t>3</w:t>
            </w:r>
          </w:p>
        </w:tc>
        <w:tc>
          <w:tcPr>
            <w:tcW w:w="1643" w:type="dxa"/>
            <w:vAlign w:val="center"/>
          </w:tcPr>
          <w:p>
            <w:pPr>
              <w:pStyle w:val="12"/>
            </w:pPr>
            <w:r>
              <w:t>4</w:t>
            </w:r>
          </w:p>
        </w:tc>
        <w:tc>
          <w:tcPr>
            <w:tcW w:w="1643"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469" w:type="dxa"/>
            <w:vAlign w:val="center"/>
          </w:tcPr>
          <w:p>
            <w:pPr>
              <w:pStyle w:val="15"/>
            </w:pPr>
          </w:p>
        </w:tc>
        <w:tc>
          <w:tcPr>
            <w:tcW w:w="1643" w:type="dxa"/>
            <w:vAlign w:val="center"/>
          </w:tcPr>
          <w:p>
            <w:pPr>
              <w:pStyle w:val="14"/>
            </w:pPr>
          </w:p>
        </w:tc>
        <w:tc>
          <w:tcPr>
            <w:tcW w:w="1643" w:type="dxa"/>
            <w:vAlign w:val="center"/>
          </w:tcPr>
          <w:p>
            <w:pPr>
              <w:pStyle w:val="14"/>
            </w:pPr>
          </w:p>
        </w:tc>
        <w:tc>
          <w:tcPr>
            <w:tcW w:w="1643" w:type="dxa"/>
            <w:vAlign w:val="center"/>
          </w:tcPr>
          <w:p>
            <w:pPr>
              <w:pStyle w:val="13"/>
            </w:pPr>
          </w:p>
        </w:tc>
        <w:tc>
          <w:tcPr>
            <w:tcW w:w="1643" w:type="dxa"/>
            <w:vAlign w:val="center"/>
          </w:tcPr>
          <w:p>
            <w:pPr>
              <w:pStyle w:val="13"/>
            </w:pPr>
          </w:p>
        </w:tc>
        <w:tc>
          <w:tcPr>
            <w:tcW w:w="1643"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14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rPr>
                <w:rFonts w:hint="eastAsia"/>
                <w:lang w:val="en-US" w:eastAsia="zh-CN"/>
              </w:rPr>
              <w:t>424涞源市场监督管理局</w:t>
            </w:r>
          </w:p>
        </w:tc>
        <w:tc>
          <w:tcPr>
            <w:tcW w:w="2381" w:type="dxa"/>
            <w:tcBorders>
              <w:top w:val="single" w:color="FFFFFF" w:sz="6" w:space="0"/>
              <w:left w:val="single" w:color="FFFFFF" w:sz="6" w:space="0"/>
              <w:right w:val="single" w:color="FFFFFF" w:sz="6" w:space="0"/>
            </w:tcBorders>
            <w:vAlign w:val="center"/>
          </w:tcPr>
          <w:p>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5"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2"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1</w:t>
            </w:r>
          </w:p>
        </w:tc>
        <w:tc>
          <w:tcPr>
            <w:tcW w:w="3798" w:type="dxa"/>
            <w:vAlign w:val="center"/>
          </w:tcPr>
          <w:p>
            <w:pPr>
              <w:pStyle w:val="16"/>
            </w:pPr>
            <w:r>
              <w:t>合计</w:t>
            </w:r>
          </w:p>
        </w:tc>
        <w:tc>
          <w:tcPr>
            <w:tcW w:w="2382" w:type="dxa"/>
            <w:vAlign w:val="center"/>
          </w:tcPr>
          <w:p>
            <w:pPr>
              <w:pStyle w:val="17"/>
              <w:ind w:firstLine="0" w:firstLineChars="0"/>
            </w:pPr>
            <w:r>
              <w:rPr>
                <w:rFonts w:hint="eastAsia"/>
                <w:lang w:val="en-US" w:eastAsia="zh-CN"/>
              </w:rPr>
              <w:t>77.5</w:t>
            </w:r>
          </w:p>
        </w:tc>
        <w:tc>
          <w:tcPr>
            <w:tcW w:w="2381" w:type="dxa"/>
            <w:vAlign w:val="center"/>
          </w:tcPr>
          <w:p>
            <w:pPr>
              <w:pStyle w:val="17"/>
              <w:rPr>
                <w:rFonts w:hint="eastAsia" w:eastAsia="方正书宋_GBK"/>
                <w:lang w:eastAsia="zh-CN"/>
              </w:rPr>
            </w:pPr>
            <w:r>
              <w:rPr>
                <w:rFonts w:hint="eastAsia"/>
                <w:lang w:val="en-US" w:eastAsia="zh-CN"/>
              </w:rPr>
              <w:t>77.5</w:t>
            </w:r>
          </w:p>
        </w:tc>
        <w:tc>
          <w:tcPr>
            <w:tcW w:w="2381" w:type="dxa"/>
            <w:vAlign w:val="center"/>
          </w:tcPr>
          <w:p>
            <w:pPr>
              <w:pStyle w:val="17"/>
            </w:pPr>
          </w:p>
        </w:tc>
        <w:tc>
          <w:tcPr>
            <w:tcW w:w="238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2</w:t>
            </w:r>
          </w:p>
        </w:tc>
        <w:tc>
          <w:tcPr>
            <w:tcW w:w="3798" w:type="dxa"/>
            <w:vAlign w:val="center"/>
          </w:tcPr>
          <w:p>
            <w:pPr>
              <w:pStyle w:val="14"/>
            </w:pPr>
            <w:r>
              <w:t>一、因公出国（境）费</w:t>
            </w:r>
          </w:p>
        </w:tc>
        <w:tc>
          <w:tcPr>
            <w:tcW w:w="2382" w:type="dxa"/>
            <w:vAlign w:val="center"/>
          </w:tcPr>
          <w:p>
            <w:pPr>
              <w:pStyle w:val="13"/>
              <w:ind w:firstLine="0" w:firstLineChars="0"/>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3</w:t>
            </w:r>
          </w:p>
        </w:tc>
        <w:tc>
          <w:tcPr>
            <w:tcW w:w="3798" w:type="dxa"/>
            <w:vAlign w:val="center"/>
          </w:tcPr>
          <w:p>
            <w:pPr>
              <w:pStyle w:val="14"/>
            </w:pPr>
            <w:r>
              <w:t>二、公务用车购置及运维费</w:t>
            </w:r>
          </w:p>
        </w:tc>
        <w:tc>
          <w:tcPr>
            <w:tcW w:w="2382" w:type="dxa"/>
            <w:vAlign w:val="center"/>
          </w:tcPr>
          <w:p>
            <w:pPr>
              <w:pStyle w:val="13"/>
              <w:ind w:firstLine="0" w:firstLineChars="0"/>
              <w:jc w:val="right"/>
            </w:pPr>
            <w:r>
              <w:rPr>
                <w:rFonts w:hint="eastAsia"/>
                <w:lang w:val="en-US" w:eastAsia="zh-CN"/>
              </w:rPr>
              <w:t>65.5</w:t>
            </w:r>
          </w:p>
        </w:tc>
        <w:tc>
          <w:tcPr>
            <w:tcW w:w="2381" w:type="dxa"/>
            <w:vAlign w:val="center"/>
          </w:tcPr>
          <w:p>
            <w:pPr>
              <w:pStyle w:val="13"/>
              <w:jc w:val="right"/>
              <w:rPr>
                <w:rFonts w:hint="eastAsia" w:eastAsia="方正书宋_GBK"/>
                <w:lang w:val="en-US" w:eastAsia="zh-CN"/>
              </w:rPr>
            </w:pPr>
            <w:r>
              <w:rPr>
                <w:rFonts w:hint="eastAsia"/>
                <w:lang w:val="en-US" w:eastAsia="zh-CN"/>
              </w:rPr>
              <w:t>65.5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4</w:t>
            </w:r>
          </w:p>
        </w:tc>
        <w:tc>
          <w:tcPr>
            <w:tcW w:w="3798" w:type="dxa"/>
            <w:vAlign w:val="center"/>
          </w:tcPr>
          <w:p>
            <w:pPr>
              <w:pStyle w:val="14"/>
            </w:pPr>
            <w:r>
              <w:t xml:space="preserve">    其中：公务用车购置费</w:t>
            </w:r>
          </w:p>
        </w:tc>
        <w:tc>
          <w:tcPr>
            <w:tcW w:w="2382" w:type="dxa"/>
            <w:vAlign w:val="center"/>
          </w:tcPr>
          <w:p>
            <w:pPr>
              <w:pStyle w:val="13"/>
              <w:ind w:firstLine="0" w:firstLineChars="0"/>
              <w:jc w:val="right"/>
            </w:pPr>
          </w:p>
        </w:tc>
        <w:tc>
          <w:tcPr>
            <w:tcW w:w="2381" w:type="dxa"/>
            <w:vAlign w:val="center"/>
          </w:tcPr>
          <w:p>
            <w:pPr>
              <w:pStyle w:val="13"/>
              <w:jc w:val="right"/>
            </w:pP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5</w:t>
            </w:r>
          </w:p>
        </w:tc>
        <w:tc>
          <w:tcPr>
            <w:tcW w:w="3798" w:type="dxa"/>
            <w:vAlign w:val="center"/>
          </w:tcPr>
          <w:p>
            <w:pPr>
              <w:pStyle w:val="14"/>
            </w:pPr>
            <w:r>
              <w:t xml:space="preserve">          公务用车运行维护费</w:t>
            </w:r>
          </w:p>
        </w:tc>
        <w:tc>
          <w:tcPr>
            <w:tcW w:w="2382" w:type="dxa"/>
            <w:vAlign w:val="center"/>
          </w:tcPr>
          <w:p>
            <w:pPr>
              <w:pStyle w:val="13"/>
              <w:ind w:firstLine="0" w:firstLineChars="0"/>
              <w:jc w:val="right"/>
            </w:pPr>
            <w:r>
              <w:rPr>
                <w:rFonts w:hint="eastAsia"/>
                <w:lang w:val="en-US" w:eastAsia="zh-CN"/>
              </w:rPr>
              <w:t>65.5</w:t>
            </w:r>
          </w:p>
        </w:tc>
        <w:tc>
          <w:tcPr>
            <w:tcW w:w="2381" w:type="dxa"/>
            <w:vAlign w:val="center"/>
          </w:tcPr>
          <w:p>
            <w:pPr>
              <w:pStyle w:val="13"/>
              <w:jc w:val="right"/>
              <w:rPr>
                <w:rFonts w:hint="eastAsia" w:eastAsia="方正书宋_GBK"/>
                <w:lang w:val="en-US" w:eastAsia="zh-CN"/>
              </w:rPr>
            </w:pPr>
            <w:r>
              <w:rPr>
                <w:rFonts w:hint="eastAsia"/>
                <w:lang w:val="en-US" w:eastAsia="zh-CN"/>
              </w:rPr>
              <w:t>65.5</w:t>
            </w:r>
          </w:p>
        </w:tc>
        <w:tc>
          <w:tcPr>
            <w:tcW w:w="2381" w:type="dxa"/>
            <w:vAlign w:val="center"/>
          </w:tcPr>
          <w:p>
            <w:pPr>
              <w:pStyle w:val="13"/>
            </w:pPr>
          </w:p>
        </w:tc>
        <w:tc>
          <w:tcPr>
            <w:tcW w:w="238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5"/>
            </w:pPr>
            <w:r>
              <w:t>6</w:t>
            </w:r>
          </w:p>
        </w:tc>
        <w:tc>
          <w:tcPr>
            <w:tcW w:w="3798" w:type="dxa"/>
            <w:vAlign w:val="center"/>
          </w:tcPr>
          <w:p>
            <w:pPr>
              <w:pStyle w:val="14"/>
            </w:pPr>
            <w:r>
              <w:t>三、公务接待费</w:t>
            </w:r>
          </w:p>
        </w:tc>
        <w:tc>
          <w:tcPr>
            <w:tcW w:w="2382" w:type="dxa"/>
            <w:vAlign w:val="center"/>
          </w:tcPr>
          <w:p>
            <w:pPr>
              <w:pStyle w:val="13"/>
              <w:ind w:firstLine="0" w:firstLineChars="0"/>
              <w:jc w:val="right"/>
            </w:pPr>
            <w:r>
              <w:rPr>
                <w:rFonts w:hint="eastAsia"/>
                <w:lang w:val="en-US" w:eastAsia="zh-CN"/>
              </w:rPr>
              <w:t>12</w:t>
            </w:r>
          </w:p>
        </w:tc>
        <w:tc>
          <w:tcPr>
            <w:tcW w:w="2381" w:type="dxa"/>
            <w:vAlign w:val="center"/>
          </w:tcPr>
          <w:p>
            <w:pPr>
              <w:pStyle w:val="13"/>
              <w:jc w:val="right"/>
              <w:rPr>
                <w:rFonts w:hint="eastAsia" w:eastAsia="方正书宋_GBK"/>
                <w:lang w:val="en-US" w:eastAsia="zh-CN"/>
              </w:rPr>
            </w:pPr>
            <w:r>
              <w:rPr>
                <w:rFonts w:hint="eastAsia"/>
                <w:lang w:val="en-US" w:eastAsia="zh-CN"/>
              </w:rPr>
              <w:t>12</w:t>
            </w:r>
          </w:p>
        </w:tc>
        <w:tc>
          <w:tcPr>
            <w:tcW w:w="2381" w:type="dxa"/>
            <w:vAlign w:val="center"/>
          </w:tcPr>
          <w:p>
            <w:pPr>
              <w:pStyle w:val="13"/>
            </w:pPr>
          </w:p>
        </w:tc>
        <w:tc>
          <w:tcPr>
            <w:tcW w:w="2381" w:type="dxa"/>
            <w:vAlign w:val="center"/>
          </w:tcPr>
          <w:p>
            <w:pPr>
              <w:pStyle w:val="13"/>
            </w:pPr>
          </w:p>
        </w:tc>
      </w:tr>
    </w:tbl>
    <w:p>
      <w:pPr>
        <w:spacing w:before="0" w:after="0" w:line="240" w:lineRule="auto"/>
        <w:ind w:firstLine="420"/>
        <w:jc w:val="left"/>
        <w:outlineLvl w:val="9"/>
      </w:pP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涞源县市场监督管理局2023年部门预算信息公开情况说明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涞源县市场监督管理局2023年部门预算信息公开情况说明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按照《预算法》、《地方预决算公开操作规程》和《关于进一步推进预算公开工作的实施意见》规定，现将涞源县市场监督管理局2023年部门预算公开如下：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9"/>
      </w:pPr>
      <w:r>
        <w:t>根据《涞源县市场监督管理局职能配置、内设机构和人员编制规定》,涞源县市场监督管理局的主要职责是:</w:t>
      </w:r>
    </w:p>
    <w:p>
      <w:pPr>
        <w:pStyle w:val="19"/>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pPr>
        <w:pStyle w:val="19"/>
      </w:pPr>
      <w:r>
        <w:t>(二)承担县政府食品安全委员会日常工作;负责食品药品安全监督管理综合协调,推动健全协调联动机制;督促检查县有关部门履行食品药品安全监督管理职责并负责考核评价。</w:t>
      </w:r>
    </w:p>
    <w:p>
      <w:pPr>
        <w:pStyle w:val="19"/>
      </w:pPr>
      <w:r>
        <w:t>(三)按照业务权限负责全县各类企业、农民专业合作社和从事经营活动的单位、个人以及外国(地区)企业常驻代表机构等</w:t>
      </w:r>
      <w:r>
        <w:rPr>
          <w:rFonts w:hint="eastAsia"/>
          <w:lang w:eastAsia="zh-CN"/>
        </w:rPr>
        <w:t>市</w:t>
      </w:r>
      <w:r>
        <w:t>场主体的登记注册和监督管理;负责市场监督管理业务信息库建设。</w:t>
      </w:r>
    </w:p>
    <w:p>
      <w:pPr>
        <w:pStyle w:val="19"/>
      </w:pPr>
      <w:r>
        <w:t>(四)负责组织开展企业信用体系建设,实施信用分类管理;组织开展企业、个体工商户、农民专业合作社的年度报告和信用信息公示,并对公示信息实施监督管理;按照职责分工依法查处取缔无照经营。</w:t>
      </w:r>
    </w:p>
    <w:p>
      <w:pPr>
        <w:pStyle w:val="19"/>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pPr>
        <w:pStyle w:val="19"/>
      </w:pPr>
      <w:r>
        <w:t>(六)负责处理与市场监督管理相关的咨询、投诉、举报，组织开展有关服务领域消费维权工作;依法查处侵害消费者权益的违法行</w:t>
      </w:r>
    </w:p>
    <w:p>
      <w:pPr>
        <w:pStyle w:val="19"/>
      </w:pPr>
      <w:r>
        <w:t>为;建立完善消费者权益保护网络体系,保护消费者、经营者合法权益。</w:t>
      </w:r>
    </w:p>
    <w:p>
      <w:pPr>
        <w:pStyle w:val="19"/>
      </w:pPr>
      <w:r>
        <w:t>(七)按照职责分工,依法查处违法直销和传销行为;依法监督管理直销企业、直销员及其直销活动。</w:t>
      </w:r>
    </w:p>
    <w:p>
      <w:pPr>
        <w:pStyle w:val="19"/>
      </w:pPr>
      <w:r>
        <w:t>(八)根据授权依法负责垄断协议、滥用市场支配地位、滥用行政权力排除限制竞争方面的反垄断执法工作(价格垄断行为除外);依法查处不正当竞争、商业贿赂、走私贩私等经济违法行为。</w:t>
      </w:r>
    </w:p>
    <w:p>
      <w:pPr>
        <w:pStyle w:val="19"/>
      </w:pPr>
      <w:r>
        <w:t>(九)依法监督管理经纪人、经纪机构及经纪活动。</w:t>
      </w:r>
    </w:p>
    <w:p>
      <w:pPr>
        <w:pStyle w:val="19"/>
      </w:pPr>
      <w:r>
        <w:t>(十)依法实施合同行政监督管理;负责管理动产抵押物登记;负责监督管理拍卖行为;依法查处合同欺诈等违法行为。</w:t>
      </w:r>
    </w:p>
    <w:p>
      <w:pPr>
        <w:pStyle w:val="19"/>
      </w:pPr>
      <w:r>
        <w:t>(十一)指导广告业发展;负责广告活动的监督管理工作。</w:t>
      </w:r>
    </w:p>
    <w:p>
      <w:pPr>
        <w:pStyle w:val="19"/>
      </w:pPr>
      <w:r>
        <w:t>(十二)组织指导商标管理工作;依法保护商标专用权和查处商标侵权行为;负责驰名商标、著名商标的培育推荐保护工作:负责知名商标的认定工作;负责特殊标志、官方标志的保护。</w:t>
      </w:r>
    </w:p>
    <w:p>
      <w:pPr>
        <w:pStyle w:val="19"/>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pPr>
        <w:pStyle w:val="19"/>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pPr>
        <w:pStyle w:val="19"/>
      </w:pPr>
      <w:r>
        <w:t>(十五)负责化妆品的监督管理和不良反应监测的管理。</w:t>
      </w:r>
    </w:p>
    <w:p>
      <w:pPr>
        <w:pStyle w:val="19"/>
      </w:pPr>
      <w:r>
        <w:t>(十六)监督实施中药材生产质量管理规范、中药饮片炮制规范</w:t>
      </w:r>
    </w:p>
    <w:p>
      <w:pPr>
        <w:pStyle w:val="19"/>
      </w:pPr>
      <w:r>
        <w:t>(十七)负责制定食品、药品、医疗器械、化妆品监督管理的稽查制度并组织实施,组织查处重大违法行为;监督实施问题产品召回</w:t>
      </w:r>
    </w:p>
    <w:p>
      <w:pPr>
        <w:pStyle w:val="19"/>
      </w:pPr>
      <w:r>
        <w:t>和处置制度。</w:t>
      </w:r>
    </w:p>
    <w:p>
      <w:pPr>
        <w:pStyle w:val="19"/>
      </w:pPr>
      <w:r>
        <w:t>(十八)负责食品药品安全事故应急体系建设;组织和指导食品</w:t>
      </w:r>
    </w:p>
    <w:p>
      <w:pPr>
        <w:pStyle w:val="19"/>
      </w:pPr>
      <w:r>
        <w:t>药品安全事故应急处置和调查处理工作;监督事故查处落实情况。</w:t>
      </w:r>
    </w:p>
    <w:p>
      <w:pPr>
        <w:pStyle w:val="19"/>
      </w:pPr>
      <w:r>
        <w:t>(十九)负责建立食品、药品、医疗器械、化妆品安全信息统一公布制度和重大信息直报制度,公布重大安全信息;研究分析并依法</w:t>
      </w:r>
    </w:p>
    <w:p>
      <w:pPr>
        <w:pStyle w:val="19"/>
      </w:pPr>
      <w:r>
        <w:t>发布市场主体登记注册基础信息等相关信息,为政府决策和社会公众提供信息服务。</w:t>
      </w:r>
    </w:p>
    <w:p>
      <w:pPr>
        <w:pStyle w:val="19"/>
      </w:pPr>
      <w:r>
        <w:t>(二十)负责制定全县市场监督管理、食品药品安全科技发展规划并组织实施,推动食品药品检验检测体系、电子监管追溯体系、电子营业执照登记注册便利化体系和信息化建设。</w:t>
      </w:r>
    </w:p>
    <w:p>
      <w:pPr>
        <w:pStyle w:val="19"/>
      </w:pPr>
      <w:r>
        <w:t>(二十一)负责市场监督管理和食品药品安全宣传、教育培训及对外交流;推进诚信体系建设。</w:t>
      </w:r>
    </w:p>
    <w:p>
      <w:pPr>
        <w:pStyle w:val="19"/>
      </w:pPr>
      <w:r>
        <w:t>(二十二)负责指导和监督全县工商行政管理 工作、食品药品监督管理工作、质量技术监督工作;规范行政执法行为,推动法制建设,完善行政执法与刑事司法衔接机制。</w:t>
      </w:r>
    </w:p>
    <w:p>
      <w:pPr>
        <w:pStyle w:val="19"/>
      </w:pPr>
      <w:r>
        <w:t>(二十三)拟订提高本地区质量水平发展规划及政策措施并组织实施;起草质量技术监督方面的规范性、政策性文件草案;负责与质量技术监督有关的技术规范工作。</w:t>
      </w:r>
    </w:p>
    <w:p>
      <w:pPr>
        <w:pStyle w:val="19"/>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pPr>
        <w:pStyle w:val="19"/>
      </w:pPr>
      <w:r>
        <w:t>(二十五)负责产品质量监督工作。组织开展辖区内产品质量监督抽查等工作;负责辖区内工业产品生产许可证管理和纤维产品质量</w:t>
      </w:r>
    </w:p>
    <w:p>
      <w:pPr>
        <w:pStyle w:val="19"/>
      </w:pPr>
      <w:r>
        <w:t>监督检验工作;组织产品质量仲裁检验;组织开展产品质量安全专项整治工作,依法查处产品质量违法行为;按分工打击假冒伪劣违法活动,组织协调辖区内有关专项打假活动。</w:t>
      </w:r>
    </w:p>
    <w:p>
      <w:pPr>
        <w:pStyle w:val="19"/>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1264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257"/>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257" w:type="dxa"/>
            <w:vAlign w:val="center"/>
          </w:tcPr>
          <w:p>
            <w:pPr>
              <w:pStyle w:val="12"/>
            </w:pPr>
            <w:r>
              <w:t>单位名称</w:t>
            </w:r>
          </w:p>
        </w:tc>
        <w:tc>
          <w:tcPr>
            <w:tcW w:w="2464" w:type="dxa"/>
            <w:vAlign w:val="center"/>
          </w:tcPr>
          <w:p>
            <w:pPr>
              <w:pStyle w:val="12"/>
            </w:pPr>
            <w:r>
              <w:t>单位性质</w:t>
            </w:r>
          </w:p>
        </w:tc>
        <w:tc>
          <w:tcPr>
            <w:tcW w:w="2464" w:type="dxa"/>
            <w:vAlign w:val="center"/>
          </w:tcPr>
          <w:p>
            <w:pPr>
              <w:pStyle w:val="12"/>
            </w:pPr>
            <w:r>
              <w:t>单位规格</w:t>
            </w:r>
          </w:p>
        </w:tc>
        <w:tc>
          <w:tcPr>
            <w:tcW w:w="2464"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257" w:type="dxa"/>
            <w:vAlign w:val="center"/>
          </w:tcPr>
          <w:p>
            <w:pPr>
              <w:pStyle w:val="14"/>
            </w:pPr>
            <w:r>
              <w:t>涞源县市场监督管理局本级</w:t>
            </w:r>
          </w:p>
        </w:tc>
        <w:tc>
          <w:tcPr>
            <w:tcW w:w="2464" w:type="dxa"/>
            <w:vAlign w:val="center"/>
          </w:tcPr>
          <w:p>
            <w:pPr>
              <w:pStyle w:val="15"/>
            </w:pPr>
            <w:r>
              <w:t>行政</w:t>
            </w:r>
          </w:p>
        </w:tc>
        <w:tc>
          <w:tcPr>
            <w:tcW w:w="2464" w:type="dxa"/>
            <w:vAlign w:val="center"/>
          </w:tcPr>
          <w:p>
            <w:pPr>
              <w:pStyle w:val="15"/>
            </w:pPr>
            <w:r>
              <w:t>正科级</w:t>
            </w:r>
          </w:p>
        </w:tc>
        <w:tc>
          <w:tcPr>
            <w:tcW w:w="2464" w:type="dxa"/>
            <w:vAlign w:val="center"/>
          </w:tcPr>
          <w:p>
            <w:pPr>
              <w:pStyle w:val="15"/>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部门预算的编制实行综合预算管理，即全部收入和支出都反映在预算中。涞源县市场监督管理局机关及所属事业单位的收支包含在部门预算中。</w:t>
      </w:r>
    </w:p>
    <w:p>
      <w:pPr>
        <w:pStyle w:val="20"/>
      </w:pPr>
      <w:r>
        <w:t>1、收入说明</w:t>
      </w:r>
    </w:p>
    <w:p>
      <w:pPr>
        <w:pStyle w:val="20"/>
      </w:pPr>
      <w:r>
        <w:t>反应本部门当年全部收入。2023年预算收入</w:t>
      </w:r>
      <w:r>
        <w:rPr>
          <w:rFonts w:hint="eastAsia"/>
          <w:lang w:val="en-US" w:eastAsia="zh-CN"/>
        </w:rPr>
        <w:t>3322.09</w:t>
      </w:r>
      <w:r>
        <w:t>万元，其中：一般公共预算收入</w:t>
      </w:r>
      <w:r>
        <w:rPr>
          <w:rFonts w:hint="eastAsia"/>
          <w:lang w:val="en-US" w:eastAsia="zh-CN"/>
        </w:rPr>
        <w:t>3316.94</w:t>
      </w:r>
      <w:r>
        <w:t>万元，基金预算收入0万元，国有资本经营预算收入0万元，财政专户核拨收入0万元，单位资金收入0万元，上年结余</w:t>
      </w:r>
      <w:r>
        <w:rPr>
          <w:rFonts w:hint="eastAsia"/>
          <w:lang w:val="en-US" w:eastAsia="zh-CN"/>
        </w:rPr>
        <w:t>5.15万</w:t>
      </w:r>
      <w:r>
        <w:t>元。</w:t>
      </w:r>
    </w:p>
    <w:p>
      <w:pPr>
        <w:pStyle w:val="20"/>
      </w:pPr>
      <w:r>
        <w:t>2、支出说明</w:t>
      </w:r>
    </w:p>
    <w:p>
      <w:pPr>
        <w:pStyle w:val="20"/>
      </w:pPr>
      <w:r>
        <w:t>收支预算总表支出栏</w:t>
      </w:r>
    </w:p>
    <w:p>
      <w:pPr>
        <w:pStyle w:val="20"/>
      </w:pPr>
      <w:r>
        <w:t>基本支出表、项目支出表按经济分类和支出功能分类科目编制，反应部门年度预算中支出预算的总体情况。2023年支出预算</w:t>
      </w:r>
      <w:r>
        <w:rPr>
          <w:rFonts w:hint="eastAsia"/>
          <w:lang w:val="en-US" w:eastAsia="zh-CN"/>
        </w:rPr>
        <w:t>3322.09</w:t>
      </w:r>
      <w:r>
        <w:t>万元，其中基本支出</w:t>
      </w:r>
      <w:r>
        <w:rPr>
          <w:rFonts w:hint="eastAsia"/>
          <w:lang w:val="en-US" w:eastAsia="zh-CN"/>
        </w:rPr>
        <w:t>3178.22</w:t>
      </w:r>
      <w:r>
        <w:t>万元，包括人员经费</w:t>
      </w:r>
      <w:r>
        <w:rPr>
          <w:rFonts w:hint="eastAsia"/>
          <w:lang w:val="en-US" w:eastAsia="zh-CN"/>
        </w:rPr>
        <w:t>2387.05</w:t>
      </w:r>
      <w:r>
        <w:t>万元和日常公用</w:t>
      </w:r>
      <w:r>
        <w:rPr>
          <w:rFonts w:hint="eastAsia"/>
          <w:lang w:val="en-US" w:eastAsia="zh-CN"/>
        </w:rPr>
        <w:t>791.17</w:t>
      </w:r>
      <w:r>
        <w:t>万元，项目支出</w:t>
      </w:r>
      <w:r>
        <w:rPr>
          <w:rFonts w:hint="eastAsia"/>
          <w:lang w:val="en-US" w:eastAsia="zh-CN"/>
        </w:rPr>
        <w:t>143.87</w:t>
      </w:r>
      <w:r>
        <w:t>万元。</w:t>
      </w:r>
    </w:p>
    <w:p>
      <w:pPr>
        <w:pStyle w:val="20"/>
      </w:pPr>
      <w:r>
        <w:t>3、比上年增减情况</w:t>
      </w:r>
    </w:p>
    <w:p>
      <w:pPr>
        <w:pStyle w:val="20"/>
      </w:pPr>
      <w:r>
        <w:t>2023年预算收支安排</w:t>
      </w:r>
      <w:r>
        <w:rPr>
          <w:rFonts w:hint="eastAsia"/>
          <w:lang w:val="en-US" w:eastAsia="zh-CN"/>
        </w:rPr>
        <w:t>3322.09</w:t>
      </w:r>
      <w:r>
        <w:t>万元，较2022年预算增加</w:t>
      </w:r>
      <w:r>
        <w:rPr>
          <w:rFonts w:hint="eastAsia"/>
          <w:lang w:val="en-US" w:eastAsia="zh-CN"/>
        </w:rPr>
        <w:t>854.21</w:t>
      </w:r>
      <w:r>
        <w:t>万元，主要为项目支出增加了办案经费</w:t>
      </w:r>
      <w:r>
        <w:rPr>
          <w:rFonts w:hint="eastAsia"/>
          <w:lang w:eastAsia="zh-CN"/>
        </w:rPr>
        <w:t>，人员经费等</w:t>
      </w:r>
      <w:r>
        <w:t>。</w:t>
      </w:r>
    </w:p>
    <w:p>
      <w:pPr>
        <w:pStyle w:val="20"/>
      </w:pP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1"/>
      </w:pPr>
      <w:bookmarkStart w:id="18" w:name="_GoBack"/>
      <w:r>
        <w:t>2023年我部门运行经费共计安排了</w:t>
      </w:r>
      <w:r>
        <w:rPr>
          <w:rFonts w:hint="eastAsia"/>
          <w:lang w:val="en-US" w:eastAsia="zh-CN"/>
        </w:rPr>
        <w:t>791.17</w:t>
      </w:r>
      <w:r>
        <w:t>万元，主要用于办公费、水电费、电话费、差旅费</w:t>
      </w:r>
      <w:r>
        <w:rPr>
          <w:rFonts w:hint="eastAsia"/>
          <w:lang w:eastAsia="zh-CN"/>
        </w:rPr>
        <w:t>、劳务费、执法服装费</w:t>
      </w:r>
      <w:r>
        <w:t>等日常运行支出</w:t>
      </w:r>
    </w:p>
    <w:bookmarkEnd w:id="18"/>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2"/>
      </w:pPr>
      <w:r>
        <w:t>2023年，我部门财政拨款“三公”经费预算安排77.5万元，其中因公出国（境）费0万元，公务用车购置及运行维护费65.5万元（其中：公务用车购置费0元，公务用车运行维护费65.5万元），公务接待费12万元，与2022年持平。</w:t>
      </w:r>
    </w:p>
    <w:p>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3"/>
      </w:pPr>
      <w:r>
        <w:t>总体绩效目标</w:t>
      </w:r>
    </w:p>
    <w:p>
      <w:pPr>
        <w:pStyle w:val="23"/>
      </w:pPr>
      <w:r>
        <w:t>(一)建立和维护市场秩序，服务地方经济发展。</w:t>
      </w:r>
    </w:p>
    <w:p>
      <w:pPr>
        <w:pStyle w:val="23"/>
      </w:pPr>
      <w:r>
        <w:t>(二)严厉打击各类违法行为，更好地维护市场经济和社会秩序。</w:t>
      </w:r>
    </w:p>
    <w:p>
      <w:pPr>
        <w:pStyle w:val="23"/>
      </w:pPr>
      <w:r>
        <w:t>(三)通过调处消费纠纷，组织指导查处侵害消费者合法权益案件，稳定社会秩序，为构建“和谐社会”做出积极的贡献。</w:t>
      </w:r>
    </w:p>
    <w:p>
      <w:pPr>
        <w:pStyle w:val="23"/>
      </w:pPr>
      <w:r>
        <w:t>(三)加强市场管理能力建设，完成各项工作任务。(四)提高质量管理水平，提升产品质量。(五)加大执法力度，规范执法行为。</w:t>
      </w:r>
    </w:p>
    <w:p>
      <w:pPr>
        <w:pStyle w:val="23"/>
      </w:pPr>
      <w:r>
        <w:t>(六)通过对食品各个环节的强力监管，及时发现食品监管中存在的问题，重点突出食品安全县建设以及做好重大活动和暑期食品安全保障，保障全县食品安全。</w:t>
      </w:r>
    </w:p>
    <w:p>
      <w:pPr>
        <w:pStyle w:val="23"/>
      </w:pPr>
      <w:r>
        <w:t>(七)加强对食品药品安全知识的宣传，鼓励人民群众举报食品药品案件线索，及时发现和查处食品药品制假售假案件，对所有食品药品案件 100%查处，始终保持对食品药品制假售假的零容忍，确保我县不出现重大责任事故。</w:t>
      </w:r>
    </w:p>
    <w:p>
      <w:pPr>
        <w:pStyle w:val="23"/>
      </w:pPr>
      <w:r>
        <w:t>(八)通过对药品和化妆品从研究、生产、流通、销售各个环节的强力监管，及时发现制假售假药问题，重点做好基本药物招标工作和不良反应事件的处置工作。</w:t>
      </w:r>
    </w:p>
    <w:p>
      <w:pPr>
        <w:pStyle w:val="23"/>
      </w:pPr>
      <w:r>
        <w:t>(九)提高我县药物的合格率，对制假售假案件保持高压态势，确保我县药品安全。</w:t>
      </w:r>
    </w:p>
    <w:p>
      <w:pPr>
        <w:pStyle w:val="23"/>
      </w:pPr>
      <w:r>
        <w:t>(十)通过对药品和化妆品流通、销售各个环节的强力监管，及时发现制假售假药问题，重点做好基本药物招标工作和不良反应事件的处置工作。提高我县药物的合格率，对制假售假案件保持高压态势，确保我县药品安全。</w:t>
      </w:r>
    </w:p>
    <w:p>
      <w:pPr>
        <w:pStyle w:val="23"/>
      </w:pPr>
      <w:r>
        <w:t>(十一)负责食品安全监督管理综合协调，推动健全协调联动机制。加强食品药品抽检，及时处置突发事件。</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4"/>
      </w:pPr>
    </w:p>
    <w:p>
      <w:pPr>
        <w:pStyle w:val="24"/>
      </w:pPr>
      <w:r>
        <w:t>分项绩效目标</w:t>
      </w:r>
    </w:p>
    <w:p>
      <w:pPr>
        <w:pStyle w:val="24"/>
      </w:pPr>
      <w:r>
        <w:t>部门职责分类绩效目标情况说明</w:t>
      </w:r>
    </w:p>
    <w:p>
      <w:pPr>
        <w:pStyle w:val="24"/>
      </w:pPr>
      <w:r>
        <w:t>运用行政与法律手段，对市场经营主体及市场行为进行行政指导、监督管理。</w:t>
      </w:r>
    </w:p>
    <w:p>
      <w:pPr>
        <w:pStyle w:val="24"/>
      </w:pPr>
      <w:r>
        <w:t>依法查处违法直销和传销行为，依法监督管理直销企业和直销员及其直销活动:根据授权负责垄断协议、滥用市场支配地位、滥用行政权力排除限制竞争方面的反垄断执法工作。依法查处经济违法行为。</w:t>
      </w:r>
    </w:p>
    <w:p>
      <w:pPr>
        <w:pStyle w:val="24"/>
      </w:pPr>
      <w:r>
        <w:t>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指导调解消费纠纷工作;保护消费者合法权益，维护经营者正当利益。</w:t>
      </w:r>
    </w:p>
    <w:p>
      <w:pPr>
        <w:pStyle w:val="24"/>
      </w:pPr>
      <w:r>
        <w:t>加强基层队伍建设，开展教育培训及法律服务工作，做好机关后勤保障等其他工作。加强基层队伍建设，开展教育培训及法律服务工作，做好机关后勤保障等其他工作。</w:t>
      </w:r>
    </w:p>
    <w:p>
      <w:pPr>
        <w:pStyle w:val="24"/>
      </w:pPr>
      <w:r>
        <w:t>全县质量监督、产品质量安全监督、标准化、计量、认证认可、特种设备及食品相关产品质量监督管理等。</w:t>
      </w:r>
    </w:p>
    <w:p>
      <w:pPr>
        <w:pStyle w:val="24"/>
      </w:pPr>
      <w:r>
        <w:t>承担质量技术监督执法打假有关的各项工作。</w:t>
      </w:r>
    </w:p>
    <w:p>
      <w:pPr>
        <w:pStyle w:val="24"/>
      </w:pPr>
      <w:r>
        <w:t>开展法规建设、综合管理、人事、离退休干部、党建、计财、内审、监察、宣传、会议、培训、调研等工作。</w:t>
      </w:r>
    </w:p>
    <w:p>
      <w:pPr>
        <w:pStyle w:val="24"/>
      </w:pPr>
      <w:r>
        <w:t>对食品制作流通各个环节进行监管，及时发现和排除食品安全问题，确保大型活动期间的餐饮安全。</w:t>
      </w:r>
    </w:p>
    <w:p>
      <w:pPr>
        <w:pStyle w:val="24"/>
      </w:pPr>
      <w:r>
        <w:t>全面加强对基本药物(医疗器械及包装材料)及化妆品的质量监管指导，监督药品生产企业严格按照药品标准进行生产，做好药物不良反应监测及调查处置工作。</w:t>
      </w:r>
    </w:p>
    <w:p>
      <w:pPr>
        <w:pStyle w:val="24"/>
      </w:pPr>
      <w:r>
        <w:t>组织指导相关工作开展，推动食品药品工作协调联动，承担政务公开和业务宣传工作，加强食品药品能力建设。</w:t>
      </w:r>
    </w:p>
    <w:p>
      <w:pPr>
        <w:pStyle w:val="24"/>
      </w:pPr>
      <w:r>
        <w:t>组织指导相关工作开展，推动食品药品工作协调</w:t>
      </w:r>
    </w:p>
    <w:p>
      <w:pPr>
        <w:pStyle w:val="24"/>
      </w:pPr>
      <w:r>
        <w:t>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5"/>
      </w:pPr>
      <w:r>
        <w:t>工作保障措施工作保障措施</w:t>
      </w:r>
    </w:p>
    <w:p>
      <w:pPr>
        <w:pStyle w:val="25"/>
      </w:pPr>
      <w: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pPr>
        <w:pStyle w:val="25"/>
      </w:pPr>
      <w:r>
        <w:t>二是强化调查摸底，排查安全隐患。对全县监管单位进行摸底排查，对摸底排查中发现的问题、隐患、违法违规行为及时登记和建档备案，并制定整改措施。</w:t>
      </w:r>
    </w:p>
    <w:p>
      <w:pPr>
        <w:pStyle w:val="25"/>
      </w:pPr>
      <w: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通畅，确保应急机制的有序运转。</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第二部分  专项资金绩效目</w:t>
      </w:r>
      <w:r>
        <w:rPr>
          <w:rFonts w:hint="eastAsia" w:ascii="方正楷体_GBK" w:hAnsi="方正楷体_GBK" w:eastAsia="方正楷体_GBK" w:cs="方正楷体_GBK"/>
          <w:b/>
          <w:color w:val="000000"/>
          <w:sz w:val="32"/>
          <w:lang w:val="en-US" w:eastAsia="zh-CN"/>
        </w:rPr>
        <w:t>标</w:t>
      </w:r>
    </w:p>
    <w:p>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0" w:after="0"/>
        <w:ind w:firstLine="560"/>
        <w:jc w:val="left"/>
        <w:outlineLvl w:val="9"/>
      </w:pPr>
      <w:r>
        <w:rPr>
          <w:rFonts w:ascii="方正仿宋_GBK" w:hAnsi="方正仿宋_GBK" w:eastAsia="方正仿宋_GBK" w:cs="方正仿宋_GBK"/>
          <w:b/>
          <w:color w:val="000000"/>
          <w:sz w:val="28"/>
        </w:rPr>
        <w:t>1、涞源县市场监督管理局2023年涉军人员工资及保险绩效目标表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服务人数</w:t>
            </w:r>
          </w:p>
        </w:tc>
        <w:tc>
          <w:tcPr>
            <w:tcW w:w="2466" w:type="dxa"/>
            <w:vAlign w:val="center"/>
          </w:tcPr>
          <w:p>
            <w:pPr>
              <w:pStyle w:val="14"/>
            </w:pPr>
            <w:r>
              <w:t>涉军人数</w:t>
            </w:r>
          </w:p>
        </w:tc>
        <w:tc>
          <w:tcPr>
            <w:tcW w:w="2466" w:type="dxa"/>
            <w:vAlign w:val="center"/>
          </w:tcPr>
          <w:p>
            <w:pPr>
              <w:pStyle w:val="14"/>
            </w:pPr>
            <w:r>
              <w:t>2人</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工作任务完成情况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各项任务完成及时率（%）</w:t>
            </w:r>
          </w:p>
        </w:tc>
        <w:tc>
          <w:tcPr>
            <w:tcW w:w="2466" w:type="dxa"/>
            <w:vAlign w:val="center"/>
          </w:tcPr>
          <w:p>
            <w:pPr>
              <w:pStyle w:val="14"/>
            </w:pPr>
            <w:r>
              <w:t>各项任务完成及时率（%）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资金成本</w:t>
            </w:r>
          </w:p>
        </w:tc>
        <w:tc>
          <w:tcPr>
            <w:tcW w:w="2466" w:type="dxa"/>
            <w:vAlign w:val="center"/>
          </w:tcPr>
          <w:p>
            <w:pPr>
              <w:pStyle w:val="14"/>
            </w:pPr>
            <w:r>
              <w:t>资金成本</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社会影响力</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可持续性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2、市场监督管理经费绩效目标表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行政案件数量</w:t>
            </w:r>
          </w:p>
        </w:tc>
        <w:tc>
          <w:tcPr>
            <w:tcW w:w="2466" w:type="dxa"/>
            <w:vAlign w:val="center"/>
          </w:tcPr>
          <w:p>
            <w:pPr>
              <w:pStyle w:val="14"/>
            </w:pPr>
            <w:r>
              <w:t>市场监管案件数量</w:t>
            </w:r>
          </w:p>
        </w:tc>
        <w:tc>
          <w:tcPr>
            <w:tcW w:w="2466" w:type="dxa"/>
            <w:vAlign w:val="center"/>
          </w:tcPr>
          <w:p>
            <w:pPr>
              <w:pStyle w:val="14"/>
            </w:pPr>
            <w:r>
              <w:t>≥430件</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年度任务完成率</w:t>
            </w:r>
          </w:p>
        </w:tc>
        <w:tc>
          <w:tcPr>
            <w:tcW w:w="2466" w:type="dxa"/>
            <w:vAlign w:val="center"/>
          </w:tcPr>
          <w:p>
            <w:pPr>
              <w:pStyle w:val="14"/>
            </w:pPr>
            <w:r>
              <w:t>按工作要求完成率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工作按时完成率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控制率=（实际支出÷预算资金）×100%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资金的使用效率</w:t>
            </w:r>
          </w:p>
        </w:tc>
        <w:tc>
          <w:tcPr>
            <w:tcW w:w="2466" w:type="dxa"/>
            <w:vAlign w:val="center"/>
          </w:tcPr>
          <w:p>
            <w:pPr>
              <w:pStyle w:val="14"/>
            </w:pPr>
            <w:r>
              <w:t>经费用于市场监管工作的使用率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市场监管工作社会影响力</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充分发挥市场监管职能</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3、市场监管抽检经费绩效目标表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**产品抽检率</w:t>
            </w:r>
          </w:p>
        </w:tc>
        <w:tc>
          <w:tcPr>
            <w:tcW w:w="2466" w:type="dxa"/>
            <w:vAlign w:val="center"/>
          </w:tcPr>
          <w:p>
            <w:pPr>
              <w:pStyle w:val="14"/>
            </w:pPr>
            <w:r>
              <w:t>按文件要去达到抽检批次数量</w:t>
            </w:r>
          </w:p>
        </w:tc>
        <w:tc>
          <w:tcPr>
            <w:tcW w:w="2466" w:type="dxa"/>
            <w:vAlign w:val="center"/>
          </w:tcPr>
          <w:p>
            <w:pPr>
              <w:pStyle w:val="14"/>
            </w:pPr>
            <w:r>
              <w:t>≥1391批次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按批次逐一完成抽检</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按季度完成抽检任务</w:t>
            </w:r>
          </w:p>
        </w:tc>
        <w:tc>
          <w:tcPr>
            <w:tcW w:w="2466" w:type="dxa"/>
            <w:vAlign w:val="center"/>
          </w:tcPr>
          <w:p>
            <w:pPr>
              <w:pStyle w:val="14"/>
            </w:pPr>
            <w:r>
              <w:t>1每季度/1次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完成率</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严把质量产品质量合格关口，使广大人民群众放心消费</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对自然生态及大气污染治理起到的作用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4、市场监管打击传销经费绩效目标表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各项工作完成率</w:t>
            </w:r>
          </w:p>
        </w:tc>
        <w:tc>
          <w:tcPr>
            <w:tcW w:w="2466" w:type="dxa"/>
            <w:vAlign w:val="center"/>
          </w:tcPr>
          <w:p>
            <w:pPr>
              <w:pStyle w:val="14"/>
            </w:pPr>
            <w:r>
              <w:t>发现一起打击一起</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工作完成情况</w:t>
            </w:r>
          </w:p>
        </w:tc>
        <w:tc>
          <w:tcPr>
            <w:tcW w:w="2466" w:type="dxa"/>
            <w:vAlign w:val="center"/>
          </w:tcPr>
          <w:p>
            <w:pPr>
              <w:pStyle w:val="14"/>
            </w:pPr>
            <w:r>
              <w:t>按照属地管理原则，科学安排，合理运用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按发现次数逐一完成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按总成本控制</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社会影响度</w:t>
            </w:r>
          </w:p>
        </w:tc>
        <w:tc>
          <w:tcPr>
            <w:tcW w:w="2466" w:type="dxa"/>
            <w:vAlign w:val="center"/>
          </w:tcPr>
          <w:p>
            <w:pPr>
              <w:pStyle w:val="14"/>
            </w:pPr>
            <w:r>
              <w:t>清除“经济邪教”铲除“社会毒瘤”</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可持续性服务</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5、市场监管强制性计量检定检测经费绩效目标表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完成项目数量</w:t>
            </w:r>
          </w:p>
        </w:tc>
        <w:tc>
          <w:tcPr>
            <w:tcW w:w="2466" w:type="dxa"/>
            <w:vAlign w:val="center"/>
          </w:tcPr>
          <w:p>
            <w:pPr>
              <w:pStyle w:val="14"/>
            </w:pPr>
            <w:r>
              <w:t>检定计量器具数量</w:t>
            </w:r>
          </w:p>
        </w:tc>
        <w:tc>
          <w:tcPr>
            <w:tcW w:w="2466" w:type="dxa"/>
            <w:vAlign w:val="center"/>
          </w:tcPr>
          <w:p>
            <w:pPr>
              <w:pStyle w:val="14"/>
            </w:pPr>
            <w:r>
              <w:t>≥4300台（套）</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按要求检定完成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工作按时完成率</w:t>
            </w:r>
          </w:p>
        </w:tc>
        <w:tc>
          <w:tcPr>
            <w:tcW w:w="2466" w:type="dxa"/>
            <w:vAlign w:val="center"/>
          </w:tcPr>
          <w:p>
            <w:pPr>
              <w:pStyle w:val="14"/>
            </w:pPr>
            <w:r>
              <w:t>按检定时效完成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w:t>
            </w:r>
          </w:p>
        </w:tc>
        <w:tc>
          <w:tcPr>
            <w:tcW w:w="2466" w:type="dxa"/>
            <w:vAlign w:val="center"/>
          </w:tcPr>
          <w:p>
            <w:pPr>
              <w:pStyle w:val="14"/>
            </w:pPr>
            <w:r>
              <w:t>预算总成本-实际总成本）÷预算总成本</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对全县的在用经营计量器具实行强制性检定</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可持续性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6、市场监管散煤管控工作经费绩效目标表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完成执法监督工作</w:t>
            </w:r>
          </w:p>
        </w:tc>
        <w:tc>
          <w:tcPr>
            <w:tcW w:w="2466" w:type="dxa"/>
            <w:vAlign w:val="center"/>
          </w:tcPr>
          <w:p>
            <w:pPr>
              <w:pStyle w:val="14"/>
            </w:pPr>
            <w:r>
              <w:t>加大检查站巡查力度</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工作完成情况</w:t>
            </w:r>
          </w:p>
        </w:tc>
        <w:tc>
          <w:tcPr>
            <w:tcW w:w="2466" w:type="dxa"/>
            <w:vAlign w:val="center"/>
          </w:tcPr>
          <w:p>
            <w:pPr>
              <w:pStyle w:val="14"/>
            </w:pPr>
            <w:r>
              <w:t>人员到位情况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项目按时完成率</w:t>
            </w:r>
          </w:p>
        </w:tc>
        <w:tc>
          <w:tcPr>
            <w:tcW w:w="2466" w:type="dxa"/>
            <w:vAlign w:val="center"/>
          </w:tcPr>
          <w:p>
            <w:pPr>
              <w:pStyle w:val="14"/>
            </w:pPr>
            <w:r>
              <w:t>12月底完成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资金成本</w:t>
            </w:r>
          </w:p>
        </w:tc>
        <w:tc>
          <w:tcPr>
            <w:tcW w:w="2466" w:type="dxa"/>
            <w:vAlign w:val="center"/>
          </w:tcPr>
          <w:p>
            <w:pPr>
              <w:pStyle w:val="14"/>
            </w:pPr>
            <w:r>
              <w:t>（实际成本完成量/预算成本总量）×100%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进一步加大全县劣质散煤管控力度，严格输入管控</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对自然生态起到积极的作用</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可持续性服务</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7、市场监管食药协管员补助经费绩效目标表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监督检验完成数量</w:t>
            </w:r>
          </w:p>
        </w:tc>
        <w:tc>
          <w:tcPr>
            <w:tcW w:w="2466" w:type="dxa"/>
            <w:vAlign w:val="center"/>
          </w:tcPr>
          <w:p>
            <w:pPr>
              <w:pStyle w:val="14"/>
            </w:pPr>
            <w:r>
              <w:t>本年度村级协管员人数</w:t>
            </w:r>
          </w:p>
        </w:tc>
        <w:tc>
          <w:tcPr>
            <w:tcW w:w="2466" w:type="dxa"/>
            <w:vAlign w:val="center"/>
          </w:tcPr>
          <w:p>
            <w:pPr>
              <w:pStyle w:val="14"/>
            </w:pPr>
            <w:r>
              <w:t>292人</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执行标准</w:t>
            </w:r>
          </w:p>
        </w:tc>
        <w:tc>
          <w:tcPr>
            <w:tcW w:w="2466" w:type="dxa"/>
            <w:vAlign w:val="center"/>
          </w:tcPr>
          <w:p>
            <w:pPr>
              <w:pStyle w:val="14"/>
            </w:pPr>
            <w:r>
              <w:t>600元/村</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按时完成率</w:t>
            </w:r>
          </w:p>
        </w:tc>
        <w:tc>
          <w:tcPr>
            <w:tcW w:w="2466" w:type="dxa"/>
            <w:vAlign w:val="center"/>
          </w:tcPr>
          <w:p>
            <w:pPr>
              <w:pStyle w:val="14"/>
            </w:pPr>
            <w:r>
              <w:t>按年底考核情况拨付</w:t>
            </w:r>
          </w:p>
        </w:tc>
        <w:tc>
          <w:tcPr>
            <w:tcW w:w="2466" w:type="dxa"/>
            <w:vAlign w:val="center"/>
          </w:tcPr>
          <w:p>
            <w:pPr>
              <w:pStyle w:val="14"/>
            </w:pPr>
            <w:r>
              <w:t>1次/年</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完成工作所需成本</w:t>
            </w:r>
          </w:p>
        </w:tc>
        <w:tc>
          <w:tcPr>
            <w:tcW w:w="2466" w:type="dxa"/>
            <w:vAlign w:val="center"/>
          </w:tcPr>
          <w:p>
            <w:pPr>
              <w:pStyle w:val="14"/>
            </w:pPr>
            <w:r>
              <w:t>经费标准</w:t>
            </w:r>
          </w:p>
        </w:tc>
        <w:tc>
          <w:tcPr>
            <w:tcW w:w="2466" w:type="dxa"/>
            <w:vAlign w:val="center"/>
          </w:tcPr>
          <w:p>
            <w:pPr>
              <w:pStyle w:val="14"/>
            </w:pPr>
            <w:r>
              <w:t>600元/年/村</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进一步加强基层食药安全监管，维护好食药安全稳定形式和疫情防控成果</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满意率</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8、提前下达2022年市场监管专项的补助经费绩效目标表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市场专项整治行动次数</w:t>
            </w:r>
          </w:p>
        </w:tc>
        <w:tc>
          <w:tcPr>
            <w:tcW w:w="2466" w:type="dxa"/>
            <w:vAlign w:val="center"/>
          </w:tcPr>
          <w:p>
            <w:pPr>
              <w:pStyle w:val="14"/>
            </w:pPr>
            <w:r>
              <w:t>完成的次数</w:t>
            </w:r>
          </w:p>
        </w:tc>
        <w:tc>
          <w:tcPr>
            <w:tcW w:w="2466" w:type="dxa"/>
            <w:vAlign w:val="center"/>
          </w:tcPr>
          <w:p>
            <w:pPr>
              <w:pStyle w:val="14"/>
            </w:pPr>
            <w:r>
              <w:t>≥5次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监管执法计划完成率</w:t>
            </w:r>
          </w:p>
        </w:tc>
        <w:tc>
          <w:tcPr>
            <w:tcW w:w="2466" w:type="dxa"/>
            <w:vAlign w:val="center"/>
          </w:tcPr>
          <w:p>
            <w:pPr>
              <w:pStyle w:val="14"/>
            </w:pPr>
            <w:r>
              <w:t>计划完成率</w:t>
            </w:r>
          </w:p>
        </w:tc>
        <w:tc>
          <w:tcPr>
            <w:tcW w:w="2466" w:type="dxa"/>
            <w:vAlign w:val="center"/>
          </w:tcPr>
          <w:p>
            <w:pPr>
              <w:pStyle w:val="14"/>
            </w:pPr>
            <w:r>
              <w:t>≥90百分比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完成时间</w:t>
            </w:r>
          </w:p>
        </w:tc>
        <w:tc>
          <w:tcPr>
            <w:tcW w:w="2466" w:type="dxa"/>
            <w:vAlign w:val="center"/>
          </w:tcPr>
          <w:p>
            <w:pPr>
              <w:pStyle w:val="14"/>
            </w:pPr>
            <w:r>
              <w:t>1年</w:t>
            </w:r>
          </w:p>
        </w:tc>
        <w:tc>
          <w:tcPr>
            <w:tcW w:w="2466" w:type="dxa"/>
            <w:vAlign w:val="center"/>
          </w:tcPr>
          <w:p>
            <w:pPr>
              <w:pStyle w:val="14"/>
            </w:pPr>
            <w:r>
              <w:t>1百分比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成本节约率</w:t>
            </w:r>
          </w:p>
        </w:tc>
        <w:tc>
          <w:tcPr>
            <w:tcW w:w="2466" w:type="dxa"/>
            <w:vAlign w:val="center"/>
          </w:tcPr>
          <w:p>
            <w:pPr>
              <w:pStyle w:val="14"/>
            </w:pPr>
            <w:r>
              <w:t>预算资金/实际支出</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经济效益指标</w:t>
            </w:r>
          </w:p>
        </w:tc>
        <w:tc>
          <w:tcPr>
            <w:tcW w:w="2466" w:type="dxa"/>
            <w:vAlign w:val="center"/>
          </w:tcPr>
          <w:p>
            <w:pPr>
              <w:pStyle w:val="14"/>
            </w:pPr>
            <w:r>
              <w:t>万台特种设备死亡率</w:t>
            </w:r>
          </w:p>
        </w:tc>
        <w:tc>
          <w:tcPr>
            <w:tcW w:w="2466" w:type="dxa"/>
            <w:vAlign w:val="center"/>
          </w:tcPr>
          <w:p>
            <w:pPr>
              <w:pStyle w:val="14"/>
            </w:pPr>
            <w:r>
              <w:t>万台特种设备死亡率</w:t>
            </w:r>
          </w:p>
        </w:tc>
        <w:tc>
          <w:tcPr>
            <w:tcW w:w="2466" w:type="dxa"/>
            <w:vAlign w:val="center"/>
          </w:tcPr>
          <w:p>
            <w:pPr>
              <w:pStyle w:val="14"/>
            </w:pPr>
            <w:r>
              <w:t>&lt;36百分比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社会效益指标</w:t>
            </w:r>
          </w:p>
        </w:tc>
        <w:tc>
          <w:tcPr>
            <w:tcW w:w="2466" w:type="dxa"/>
            <w:vAlign w:val="center"/>
          </w:tcPr>
          <w:p>
            <w:pPr>
              <w:pStyle w:val="14"/>
            </w:pPr>
            <w:r>
              <w:t>重大案件发生次数</w:t>
            </w:r>
          </w:p>
        </w:tc>
        <w:tc>
          <w:tcPr>
            <w:tcW w:w="2466" w:type="dxa"/>
            <w:vAlign w:val="center"/>
          </w:tcPr>
          <w:p>
            <w:pPr>
              <w:pStyle w:val="14"/>
            </w:pPr>
            <w:r>
              <w:t>重大案件发生次数</w:t>
            </w:r>
          </w:p>
        </w:tc>
        <w:tc>
          <w:tcPr>
            <w:tcW w:w="2466" w:type="dxa"/>
            <w:vAlign w:val="center"/>
          </w:tcPr>
          <w:p>
            <w:pPr>
              <w:pStyle w:val="14"/>
            </w:pPr>
            <w:r>
              <w:t>&lt;1次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可持续影响指标</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生态效益指标</w:t>
            </w:r>
          </w:p>
        </w:tc>
        <w:tc>
          <w:tcPr>
            <w:tcW w:w="2466" w:type="dxa"/>
            <w:vAlign w:val="center"/>
          </w:tcPr>
          <w:p>
            <w:pPr>
              <w:pStyle w:val="14"/>
            </w:pPr>
            <w:r>
              <w:t>生态效益指标</w:t>
            </w:r>
          </w:p>
        </w:tc>
        <w:tc>
          <w:tcPr>
            <w:tcW w:w="2466" w:type="dxa"/>
            <w:vAlign w:val="center"/>
          </w:tcPr>
          <w:p>
            <w:pPr>
              <w:pStyle w:val="14"/>
            </w:pPr>
            <w:r>
              <w:t>维护自然生态和谐</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群众满意度</w:t>
            </w:r>
          </w:p>
        </w:tc>
        <w:tc>
          <w:tcPr>
            <w:tcW w:w="2466" w:type="dxa"/>
            <w:vAlign w:val="center"/>
          </w:tcPr>
          <w:p>
            <w:pPr>
              <w:pStyle w:val="14"/>
            </w:pPr>
            <w:r>
              <w:t>社会反馈意见对市场监管工作满意度</w:t>
            </w:r>
          </w:p>
        </w:tc>
        <w:tc>
          <w:tcPr>
            <w:tcW w:w="2466" w:type="dxa"/>
            <w:vAlign w:val="center"/>
          </w:tcPr>
          <w:p>
            <w:pPr>
              <w:pStyle w:val="14"/>
            </w:pPr>
            <w:r>
              <w:t>≥85百分比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9、政府质量奖奖励经费绩效目标表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获奖人数</w:t>
            </w:r>
          </w:p>
        </w:tc>
        <w:tc>
          <w:tcPr>
            <w:tcW w:w="2466" w:type="dxa"/>
            <w:vAlign w:val="center"/>
          </w:tcPr>
          <w:p>
            <w:pPr>
              <w:pStyle w:val="14"/>
            </w:pPr>
            <w:r>
              <w:t>组织奖个人奖</w:t>
            </w:r>
          </w:p>
        </w:tc>
        <w:tc>
          <w:tcPr>
            <w:tcW w:w="2466" w:type="dxa"/>
            <w:vAlign w:val="center"/>
          </w:tcPr>
          <w:p>
            <w:pPr>
              <w:pStyle w:val="14"/>
            </w:pPr>
            <w:r>
              <w:t>≥2个</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工作任务完成情况</w:t>
            </w:r>
          </w:p>
        </w:tc>
        <w:tc>
          <w:tcPr>
            <w:tcW w:w="2466" w:type="dxa"/>
            <w:vAlign w:val="center"/>
          </w:tcPr>
          <w:p>
            <w:pPr>
              <w:pStyle w:val="14"/>
            </w:pPr>
            <w:r>
              <w:t>工作任务完成情况</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工作任务完成及时率</w:t>
            </w:r>
          </w:p>
        </w:tc>
        <w:tc>
          <w:tcPr>
            <w:tcW w:w="2466" w:type="dxa"/>
            <w:vAlign w:val="center"/>
          </w:tcPr>
          <w:p>
            <w:pPr>
              <w:pStyle w:val="14"/>
            </w:pPr>
            <w:r>
              <w:t>10月底完成评选</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成本控制率(%)</w:t>
            </w:r>
          </w:p>
        </w:tc>
        <w:tc>
          <w:tcPr>
            <w:tcW w:w="2466" w:type="dxa"/>
            <w:vAlign w:val="center"/>
          </w:tcPr>
          <w:p>
            <w:pPr>
              <w:pStyle w:val="14"/>
            </w:pPr>
            <w:r>
              <w:t>控制率=（实际支出÷预算资金）×100%</w:t>
            </w:r>
          </w:p>
        </w:tc>
        <w:tc>
          <w:tcPr>
            <w:tcW w:w="2466" w:type="dxa"/>
            <w:vAlign w:val="center"/>
          </w:tcPr>
          <w:p>
            <w:pPr>
              <w:pStyle w:val="14"/>
            </w:pPr>
            <w:r>
              <w:t>≤100百分比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社会影响力</w:t>
            </w:r>
          </w:p>
        </w:tc>
        <w:tc>
          <w:tcPr>
            <w:tcW w:w="2466" w:type="dxa"/>
            <w:vAlign w:val="center"/>
          </w:tcPr>
          <w:p>
            <w:pPr>
              <w:pStyle w:val="14"/>
            </w:pPr>
            <w:r>
              <w:t>质量奖评选增强全县各行各业自主创新能力和市场竞争力，提升质量供给水平</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可持续影响指标</w:t>
            </w:r>
          </w:p>
        </w:tc>
        <w:tc>
          <w:tcPr>
            <w:tcW w:w="2466" w:type="dxa"/>
            <w:vAlign w:val="center"/>
          </w:tcPr>
          <w:p>
            <w:pPr>
              <w:pStyle w:val="14"/>
            </w:pPr>
            <w:r>
              <w:t>可持续性</w:t>
            </w:r>
          </w:p>
        </w:tc>
        <w:tc>
          <w:tcPr>
            <w:tcW w:w="2466" w:type="dxa"/>
            <w:vAlign w:val="center"/>
          </w:tcPr>
          <w:p>
            <w:pPr>
              <w:pStyle w:val="14"/>
            </w:pPr>
            <w:r>
              <w:t>维护社会稳定发展</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满意率</w:t>
            </w:r>
          </w:p>
        </w:tc>
        <w:tc>
          <w:tcPr>
            <w:tcW w:w="2466" w:type="dxa"/>
            <w:vAlign w:val="center"/>
          </w:tcPr>
          <w:p>
            <w:pPr>
              <w:pStyle w:val="14"/>
            </w:pPr>
            <w:r>
              <w:t>人民群众满意度</w:t>
            </w:r>
          </w:p>
        </w:tc>
        <w:tc>
          <w:tcPr>
            <w:tcW w:w="2466" w:type="dxa"/>
            <w:vAlign w:val="center"/>
          </w:tcPr>
          <w:p>
            <w:pPr>
              <w:pStyle w:val="14"/>
            </w:pPr>
            <w:r>
              <w:t>≥95百分比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10、涞源县财政局关于提前下达2023年市场监管局专项补助经费的通知绩效目标表</w:t>
      </w:r>
    </w:p>
    <w:tbl>
      <w:tblPr>
        <w:tblStyle w:val="7"/>
        <w:tblW w:w="14798" w:type="dxa"/>
        <w:jc w:val="center"/>
        <w:tblInd w:w="0" w:type="dxa"/>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pPr>
              <w:pStyle w:val="12"/>
            </w:pPr>
            <w:r>
              <w:t>绩效目标</w:t>
            </w:r>
          </w:p>
        </w:tc>
        <w:tc>
          <w:tcPr>
            <w:tcW w:w="7399"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14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2466" w:type="dxa"/>
            <w:vAlign w:val="center"/>
          </w:tcPr>
          <w:p>
            <w:pPr>
              <w:pStyle w:val="12"/>
            </w:pPr>
            <w:r>
              <w:t>一级指标</w:t>
            </w:r>
          </w:p>
        </w:tc>
        <w:tc>
          <w:tcPr>
            <w:tcW w:w="2466" w:type="dxa"/>
            <w:vAlign w:val="center"/>
          </w:tcPr>
          <w:p>
            <w:pPr>
              <w:pStyle w:val="12"/>
            </w:pPr>
            <w:r>
              <w:t>二级指标</w:t>
            </w:r>
          </w:p>
        </w:tc>
        <w:tc>
          <w:tcPr>
            <w:tcW w:w="2466" w:type="dxa"/>
            <w:vAlign w:val="center"/>
          </w:tcPr>
          <w:p>
            <w:pPr>
              <w:pStyle w:val="12"/>
            </w:pPr>
            <w:r>
              <w:t>三级指标</w:t>
            </w:r>
          </w:p>
        </w:tc>
        <w:tc>
          <w:tcPr>
            <w:tcW w:w="2466" w:type="dxa"/>
            <w:vAlign w:val="center"/>
          </w:tcPr>
          <w:p>
            <w:pPr>
              <w:pStyle w:val="12"/>
            </w:pPr>
            <w:r>
              <w:t>绩效指标描述</w:t>
            </w:r>
          </w:p>
        </w:tc>
        <w:tc>
          <w:tcPr>
            <w:tcW w:w="2466" w:type="dxa"/>
            <w:vAlign w:val="center"/>
          </w:tcPr>
          <w:p>
            <w:pPr>
              <w:pStyle w:val="12"/>
            </w:pPr>
            <w:r>
              <w:t>指标值</w:t>
            </w:r>
          </w:p>
        </w:tc>
        <w:tc>
          <w:tcPr>
            <w:tcW w:w="2466"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restart"/>
            <w:vAlign w:val="center"/>
          </w:tcPr>
          <w:p>
            <w:pPr>
              <w:pStyle w:val="15"/>
            </w:pPr>
            <w:r>
              <w:t>产出指标</w:t>
            </w:r>
          </w:p>
        </w:tc>
        <w:tc>
          <w:tcPr>
            <w:tcW w:w="2466" w:type="dxa"/>
            <w:vAlign w:val="center"/>
          </w:tcPr>
          <w:p>
            <w:pPr>
              <w:pStyle w:val="14"/>
            </w:pPr>
            <w:r>
              <w:t>数量指标</w:t>
            </w:r>
          </w:p>
        </w:tc>
        <w:tc>
          <w:tcPr>
            <w:tcW w:w="2466" w:type="dxa"/>
            <w:vAlign w:val="center"/>
          </w:tcPr>
          <w:p>
            <w:pPr>
              <w:pStyle w:val="14"/>
            </w:pPr>
            <w:r>
              <w:t>修缮改造任务完成率（%）</w:t>
            </w:r>
          </w:p>
        </w:tc>
        <w:tc>
          <w:tcPr>
            <w:tcW w:w="2466" w:type="dxa"/>
            <w:vAlign w:val="center"/>
          </w:tcPr>
          <w:p>
            <w:pPr>
              <w:pStyle w:val="14"/>
            </w:pPr>
            <w:r>
              <w:t>基层所标准化，规范化建设试点</w:t>
            </w:r>
          </w:p>
        </w:tc>
        <w:tc>
          <w:tcPr>
            <w:tcW w:w="2466" w:type="dxa"/>
            <w:vAlign w:val="center"/>
          </w:tcPr>
          <w:p>
            <w:pPr>
              <w:pStyle w:val="14"/>
            </w:pPr>
            <w:r>
              <w:t>1个</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数量指标</w:t>
            </w:r>
          </w:p>
        </w:tc>
        <w:tc>
          <w:tcPr>
            <w:tcW w:w="2466" w:type="dxa"/>
            <w:vAlign w:val="center"/>
          </w:tcPr>
          <w:p>
            <w:pPr>
              <w:pStyle w:val="14"/>
            </w:pPr>
            <w:r>
              <w:t>出去执法力量*人次</w:t>
            </w:r>
          </w:p>
        </w:tc>
        <w:tc>
          <w:tcPr>
            <w:tcW w:w="2466" w:type="dxa"/>
            <w:vAlign w:val="center"/>
          </w:tcPr>
          <w:p>
            <w:pPr>
              <w:pStyle w:val="14"/>
            </w:pPr>
            <w:r>
              <w:t>出去执法力量*人次</w:t>
            </w:r>
          </w:p>
        </w:tc>
        <w:tc>
          <w:tcPr>
            <w:tcW w:w="2466" w:type="dxa"/>
            <w:vAlign w:val="center"/>
          </w:tcPr>
          <w:p>
            <w:pPr>
              <w:pStyle w:val="14"/>
            </w:pPr>
            <w:r>
              <w:t>≥5次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时效指标</w:t>
            </w:r>
          </w:p>
        </w:tc>
        <w:tc>
          <w:tcPr>
            <w:tcW w:w="2466" w:type="dxa"/>
            <w:vAlign w:val="center"/>
          </w:tcPr>
          <w:p>
            <w:pPr>
              <w:pStyle w:val="14"/>
            </w:pPr>
            <w:r>
              <w:t>工作完成时限</w:t>
            </w:r>
          </w:p>
        </w:tc>
        <w:tc>
          <w:tcPr>
            <w:tcW w:w="2466" w:type="dxa"/>
            <w:vAlign w:val="center"/>
          </w:tcPr>
          <w:p>
            <w:pPr>
              <w:pStyle w:val="14"/>
            </w:pPr>
            <w:r>
              <w:t>工作完成时限</w:t>
            </w:r>
          </w:p>
        </w:tc>
        <w:tc>
          <w:tcPr>
            <w:tcW w:w="2466" w:type="dxa"/>
            <w:vAlign w:val="center"/>
          </w:tcPr>
          <w:p>
            <w:pPr>
              <w:pStyle w:val="14"/>
            </w:pPr>
            <w:r>
              <w:t>1年</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成本指标</w:t>
            </w:r>
          </w:p>
        </w:tc>
        <w:tc>
          <w:tcPr>
            <w:tcW w:w="2466" w:type="dxa"/>
            <w:vAlign w:val="center"/>
          </w:tcPr>
          <w:p>
            <w:pPr>
              <w:pStyle w:val="14"/>
            </w:pPr>
            <w:r>
              <w:t>检验成本率</w:t>
            </w:r>
          </w:p>
        </w:tc>
        <w:tc>
          <w:tcPr>
            <w:tcW w:w="2466" w:type="dxa"/>
            <w:vAlign w:val="center"/>
          </w:tcPr>
          <w:p>
            <w:pPr>
              <w:pStyle w:val="14"/>
            </w:pPr>
            <w:r>
              <w:t>检验检测平均成本</w:t>
            </w:r>
          </w:p>
        </w:tc>
        <w:tc>
          <w:tcPr>
            <w:tcW w:w="2466" w:type="dxa"/>
            <w:vAlign w:val="center"/>
          </w:tcPr>
          <w:p>
            <w:pPr>
              <w:pStyle w:val="14"/>
            </w:pPr>
            <w:r>
              <w:t>≤3800元/批次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计划完成率</w:t>
            </w:r>
          </w:p>
        </w:tc>
        <w:tc>
          <w:tcPr>
            <w:tcW w:w="2466" w:type="dxa"/>
            <w:vAlign w:val="center"/>
          </w:tcPr>
          <w:p>
            <w:pPr>
              <w:pStyle w:val="14"/>
            </w:pPr>
            <w:r>
              <w:t>监管计划完成率</w:t>
            </w:r>
          </w:p>
        </w:tc>
        <w:tc>
          <w:tcPr>
            <w:tcW w:w="2466" w:type="dxa"/>
            <w:vAlign w:val="center"/>
          </w:tcPr>
          <w:p>
            <w:pPr>
              <w:pStyle w:val="14"/>
            </w:pPr>
            <w:r>
              <w:t>≥90百分比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Merge w:val="continue"/>
            <w:vAlign w:val="center"/>
          </w:tcPr>
          <w:p/>
        </w:tc>
        <w:tc>
          <w:tcPr>
            <w:tcW w:w="2466" w:type="dxa"/>
            <w:vAlign w:val="center"/>
          </w:tcPr>
          <w:p>
            <w:pPr>
              <w:pStyle w:val="14"/>
            </w:pPr>
            <w:r>
              <w:t>质量指标</w:t>
            </w:r>
          </w:p>
        </w:tc>
        <w:tc>
          <w:tcPr>
            <w:tcW w:w="2466" w:type="dxa"/>
            <w:vAlign w:val="center"/>
          </w:tcPr>
          <w:p>
            <w:pPr>
              <w:pStyle w:val="14"/>
            </w:pPr>
            <w:r>
              <w:t>完成率</w:t>
            </w:r>
          </w:p>
        </w:tc>
        <w:tc>
          <w:tcPr>
            <w:tcW w:w="2466" w:type="dxa"/>
            <w:vAlign w:val="center"/>
          </w:tcPr>
          <w:p>
            <w:pPr>
              <w:pStyle w:val="14"/>
            </w:pPr>
            <w:r>
              <w:t>特种设备定检完成率</w:t>
            </w:r>
          </w:p>
        </w:tc>
        <w:tc>
          <w:tcPr>
            <w:tcW w:w="2466" w:type="dxa"/>
            <w:vAlign w:val="center"/>
          </w:tcPr>
          <w:p>
            <w:pPr>
              <w:pStyle w:val="14"/>
            </w:pPr>
            <w:r>
              <w:t>≥95百分比</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效益指标</w:t>
            </w:r>
          </w:p>
        </w:tc>
        <w:tc>
          <w:tcPr>
            <w:tcW w:w="2466" w:type="dxa"/>
            <w:vAlign w:val="center"/>
          </w:tcPr>
          <w:p>
            <w:pPr>
              <w:pStyle w:val="14"/>
            </w:pPr>
            <w:r>
              <w:t>社会效益指标</w:t>
            </w:r>
          </w:p>
        </w:tc>
        <w:tc>
          <w:tcPr>
            <w:tcW w:w="2466" w:type="dxa"/>
            <w:vAlign w:val="center"/>
          </w:tcPr>
          <w:p>
            <w:pPr>
              <w:pStyle w:val="14"/>
            </w:pPr>
            <w:r>
              <w:t>案件处理效率</w:t>
            </w:r>
          </w:p>
        </w:tc>
        <w:tc>
          <w:tcPr>
            <w:tcW w:w="2466" w:type="dxa"/>
            <w:vAlign w:val="center"/>
          </w:tcPr>
          <w:p>
            <w:pPr>
              <w:pStyle w:val="14"/>
            </w:pPr>
            <w:r>
              <w:t>重大案件发生次数</w:t>
            </w:r>
          </w:p>
        </w:tc>
        <w:tc>
          <w:tcPr>
            <w:tcW w:w="2466" w:type="dxa"/>
            <w:vAlign w:val="center"/>
          </w:tcPr>
          <w:p>
            <w:pPr>
              <w:pStyle w:val="14"/>
            </w:pPr>
            <w:r>
              <w:t>0次</w:t>
            </w:r>
          </w:p>
        </w:tc>
        <w:tc>
          <w:tcPr>
            <w:tcW w:w="2466" w:type="dxa"/>
            <w:vAlign w:val="center"/>
          </w:tcPr>
          <w:p>
            <w:pPr>
              <w:pStyle w:val="14"/>
            </w:pPr>
            <w:r>
              <w:t>依据文件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2466" w:type="dxa"/>
            <w:vAlign w:val="center"/>
          </w:tcPr>
          <w:p>
            <w:pPr>
              <w:pStyle w:val="15"/>
            </w:pPr>
            <w:r>
              <w:t>满意度指标</w:t>
            </w:r>
          </w:p>
        </w:tc>
        <w:tc>
          <w:tcPr>
            <w:tcW w:w="2466" w:type="dxa"/>
            <w:vAlign w:val="center"/>
          </w:tcPr>
          <w:p>
            <w:pPr>
              <w:pStyle w:val="14"/>
            </w:pPr>
            <w:r>
              <w:t>服务对象满意度指标</w:t>
            </w:r>
          </w:p>
        </w:tc>
        <w:tc>
          <w:tcPr>
            <w:tcW w:w="2466" w:type="dxa"/>
            <w:vAlign w:val="center"/>
          </w:tcPr>
          <w:p>
            <w:pPr>
              <w:pStyle w:val="14"/>
            </w:pPr>
            <w:r>
              <w:t>满意度</w:t>
            </w:r>
          </w:p>
        </w:tc>
        <w:tc>
          <w:tcPr>
            <w:tcW w:w="2466" w:type="dxa"/>
            <w:vAlign w:val="center"/>
          </w:tcPr>
          <w:p>
            <w:pPr>
              <w:pStyle w:val="14"/>
            </w:pPr>
            <w:r>
              <w:t>社会反馈意见对市场监管工作满意度</w:t>
            </w:r>
          </w:p>
        </w:tc>
        <w:tc>
          <w:tcPr>
            <w:tcW w:w="2466" w:type="dxa"/>
            <w:vAlign w:val="center"/>
          </w:tcPr>
          <w:p>
            <w:pPr>
              <w:pStyle w:val="14"/>
            </w:pPr>
            <w:r>
              <w:t>≥85百分比</w:t>
            </w:r>
          </w:p>
        </w:tc>
        <w:tc>
          <w:tcPr>
            <w:tcW w:w="2466" w:type="dxa"/>
            <w:vAlign w:val="center"/>
          </w:tcPr>
          <w:p>
            <w:pPr>
              <w:pStyle w:val="14"/>
            </w:pPr>
            <w:r>
              <w:t>依据文件</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2023年，涞源县市场监督管理局安排政府采购预算50.00万元。具体内容见下表。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1478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732"/>
        <w:gridCol w:w="1005"/>
        <w:gridCol w:w="1035"/>
        <w:gridCol w:w="924"/>
        <w:gridCol w:w="924"/>
        <w:gridCol w:w="1017"/>
        <w:gridCol w:w="831"/>
        <w:gridCol w:w="924"/>
        <w:gridCol w:w="924"/>
        <w:gridCol w:w="1041"/>
        <w:gridCol w:w="8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5352" w:type="dxa"/>
            <w:gridSpan w:val="6"/>
            <w:tcBorders>
              <w:top w:val="single" w:color="FFFFFF" w:sz="6" w:space="0"/>
              <w:left w:val="single" w:color="FFFFFF" w:sz="6" w:space="0"/>
              <w:right w:val="single" w:color="FFFFFF" w:sz="6" w:space="0"/>
            </w:tcBorders>
            <w:vAlign w:val="center"/>
          </w:tcPr>
          <w:p>
            <w:r>
              <w:t>424涞源县市场监督管理局</w:t>
            </w:r>
          </w:p>
        </w:tc>
        <w:tc>
          <w:tcPr>
            <w:tcW w:w="1005" w:type="dxa"/>
            <w:tcBorders>
              <w:top w:val="single" w:color="FFFFFF" w:sz="6" w:space="0"/>
              <w:left w:val="single" w:color="FFFFFF" w:sz="6" w:space="0"/>
              <w:right w:val="single" w:color="FFFFFF" w:sz="6" w:space="0"/>
            </w:tcBorders>
          </w:tcPr>
          <w:p/>
        </w:tc>
        <w:tc>
          <w:tcPr>
            <w:tcW w:w="3900" w:type="dxa"/>
            <w:gridSpan w:val="4"/>
            <w:tcBorders>
              <w:top w:val="single" w:color="FFFFFF" w:sz="6" w:space="0"/>
              <w:left w:val="single" w:color="FFFFFF" w:sz="6" w:space="0"/>
              <w:right w:val="single" w:color="FFFFFF" w:sz="6" w:space="0"/>
            </w:tcBorders>
            <w:vAlign w:val="center"/>
          </w:tcPr>
          <w:p>
            <w:r>
              <w:t>单位：万元</w:t>
            </w:r>
          </w:p>
        </w:tc>
        <w:tc>
          <w:tcPr>
            <w:tcW w:w="831"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c>
          <w:tcPr>
            <w:tcW w:w="924" w:type="dxa"/>
            <w:tcBorders>
              <w:top w:val="single" w:color="FFFFFF" w:sz="6" w:space="0"/>
              <w:left w:val="single" w:color="FFFFFF" w:sz="6" w:space="0"/>
              <w:right w:val="single" w:color="FFFFFF" w:sz="6" w:space="0"/>
            </w:tcBorders>
          </w:tcPr>
          <w:p/>
        </w:tc>
        <w:tc>
          <w:tcPr>
            <w:tcW w:w="1041" w:type="dxa"/>
            <w:tcBorders>
              <w:top w:val="single" w:color="FFFFFF" w:sz="6" w:space="0"/>
              <w:left w:val="single" w:color="FFFFFF" w:sz="6" w:space="0"/>
              <w:right w:val="single" w:color="FFFFFF" w:sz="6" w:space="0"/>
            </w:tcBorders>
          </w:tcPr>
          <w:p/>
        </w:tc>
        <w:tc>
          <w:tcPr>
            <w:tcW w:w="807"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924" w:type="dxa"/>
            <w:vAlign w:val="center"/>
          </w:tcPr>
          <w:p>
            <w:pPr>
              <w:pStyle w:val="12"/>
            </w:pPr>
            <w:r>
              <w:t>政府采购项目来源</w:t>
            </w:r>
          </w:p>
        </w:tc>
        <w:tc>
          <w:tcPr>
            <w:tcW w:w="924" w:type="dxa"/>
          </w:tcPr>
          <w:p/>
        </w:tc>
        <w:tc>
          <w:tcPr>
            <w:tcW w:w="924" w:type="dxa"/>
            <w:vMerge w:val="restart"/>
            <w:vAlign w:val="center"/>
          </w:tcPr>
          <w:p>
            <w:pPr>
              <w:pStyle w:val="12"/>
            </w:pPr>
            <w:r>
              <w:t>采购物品名称</w:t>
            </w:r>
          </w:p>
        </w:tc>
        <w:tc>
          <w:tcPr>
            <w:tcW w:w="924" w:type="dxa"/>
            <w:vMerge w:val="restart"/>
            <w:vAlign w:val="center"/>
          </w:tcPr>
          <w:p>
            <w:pPr>
              <w:pStyle w:val="12"/>
            </w:pPr>
            <w:r>
              <w:t>政府采购目录序号</w:t>
            </w:r>
          </w:p>
        </w:tc>
        <w:tc>
          <w:tcPr>
            <w:tcW w:w="924" w:type="dxa"/>
            <w:vMerge w:val="restart"/>
            <w:vAlign w:val="center"/>
          </w:tcPr>
          <w:p>
            <w:pPr>
              <w:pStyle w:val="12"/>
            </w:pPr>
            <w:r>
              <w:t>计量  单位</w:t>
            </w:r>
          </w:p>
        </w:tc>
        <w:tc>
          <w:tcPr>
            <w:tcW w:w="732" w:type="dxa"/>
            <w:vMerge w:val="restart"/>
            <w:vAlign w:val="center"/>
          </w:tcPr>
          <w:p>
            <w:pPr>
              <w:pStyle w:val="12"/>
            </w:pPr>
            <w:r>
              <w:t>数量</w:t>
            </w:r>
          </w:p>
        </w:tc>
        <w:tc>
          <w:tcPr>
            <w:tcW w:w="1005" w:type="dxa"/>
            <w:vMerge w:val="restart"/>
            <w:vAlign w:val="center"/>
          </w:tcPr>
          <w:p>
            <w:pPr>
              <w:pStyle w:val="12"/>
            </w:pPr>
            <w:r>
              <w:t>单价</w:t>
            </w:r>
          </w:p>
        </w:tc>
        <w:tc>
          <w:tcPr>
            <w:tcW w:w="1035" w:type="dxa"/>
            <w:vAlign w:val="center"/>
          </w:tcPr>
          <w:p>
            <w:pPr>
              <w:pStyle w:val="12"/>
            </w:pPr>
            <w:r>
              <w:t>政府采购金额（当年部门预算安排资金）</w:t>
            </w:r>
          </w:p>
        </w:tc>
        <w:tc>
          <w:tcPr>
            <w:tcW w:w="924" w:type="dxa"/>
          </w:tcPr>
          <w:p/>
        </w:tc>
        <w:tc>
          <w:tcPr>
            <w:tcW w:w="924" w:type="dxa"/>
          </w:tcPr>
          <w:p/>
        </w:tc>
        <w:tc>
          <w:tcPr>
            <w:tcW w:w="1017" w:type="dxa"/>
          </w:tcPr>
          <w:p/>
        </w:tc>
        <w:tc>
          <w:tcPr>
            <w:tcW w:w="831" w:type="dxa"/>
          </w:tcPr>
          <w:p/>
        </w:tc>
        <w:tc>
          <w:tcPr>
            <w:tcW w:w="924" w:type="dxa"/>
          </w:tcPr>
          <w:p/>
        </w:tc>
        <w:tc>
          <w:tcPr>
            <w:tcW w:w="924" w:type="dxa"/>
          </w:tcPr>
          <w:p/>
        </w:tc>
        <w:tc>
          <w:tcPr>
            <w:tcW w:w="1041" w:type="dxa"/>
          </w:tcPr>
          <w:p/>
        </w:tc>
        <w:tc>
          <w:tcPr>
            <w:tcW w:w="807" w:type="dxa"/>
            <w:vMerge w:val="restart"/>
            <w:vAlign w:val="center"/>
          </w:tcPr>
          <w:p>
            <w:pPr>
              <w:pStyle w:val="12"/>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924" w:type="dxa"/>
            <w:vAlign w:val="center"/>
          </w:tcPr>
          <w:p>
            <w:pPr>
              <w:pStyle w:val="12"/>
            </w:pPr>
            <w:r>
              <w:t>项目名称</w:t>
            </w:r>
          </w:p>
        </w:tc>
        <w:tc>
          <w:tcPr>
            <w:tcW w:w="924" w:type="dxa"/>
            <w:vAlign w:val="center"/>
          </w:tcPr>
          <w:p>
            <w:pPr>
              <w:pStyle w:val="12"/>
            </w:pPr>
            <w:r>
              <w:t>预算    资金</w:t>
            </w:r>
          </w:p>
        </w:tc>
        <w:tc>
          <w:tcPr>
            <w:tcW w:w="924" w:type="dxa"/>
            <w:vMerge w:val="continue"/>
          </w:tcPr>
          <w:p/>
        </w:tc>
        <w:tc>
          <w:tcPr>
            <w:tcW w:w="924" w:type="dxa"/>
            <w:vMerge w:val="continue"/>
          </w:tcPr>
          <w:p/>
        </w:tc>
        <w:tc>
          <w:tcPr>
            <w:tcW w:w="924" w:type="dxa"/>
            <w:vMerge w:val="continue"/>
          </w:tcPr>
          <w:p/>
        </w:tc>
        <w:tc>
          <w:tcPr>
            <w:tcW w:w="732" w:type="dxa"/>
            <w:vMerge w:val="continue"/>
          </w:tcPr>
          <w:p/>
        </w:tc>
        <w:tc>
          <w:tcPr>
            <w:tcW w:w="1005" w:type="dxa"/>
            <w:vMerge w:val="continue"/>
          </w:tcPr>
          <w:p/>
        </w:tc>
        <w:tc>
          <w:tcPr>
            <w:tcW w:w="1035" w:type="dxa"/>
            <w:vAlign w:val="center"/>
          </w:tcPr>
          <w:p>
            <w:pPr>
              <w:pStyle w:val="12"/>
            </w:pPr>
            <w:r>
              <w:t>合计</w:t>
            </w:r>
          </w:p>
        </w:tc>
        <w:tc>
          <w:tcPr>
            <w:tcW w:w="924" w:type="dxa"/>
            <w:vAlign w:val="center"/>
          </w:tcPr>
          <w:p>
            <w:pPr>
              <w:pStyle w:val="12"/>
            </w:pPr>
            <w:r>
              <w:t>一般公共预算拨款</w:t>
            </w:r>
          </w:p>
        </w:tc>
        <w:tc>
          <w:tcPr>
            <w:tcW w:w="924" w:type="dxa"/>
            <w:vAlign w:val="center"/>
          </w:tcPr>
          <w:p>
            <w:pPr>
              <w:pStyle w:val="12"/>
            </w:pPr>
            <w:r>
              <w:t>基金预算拨款</w:t>
            </w:r>
          </w:p>
        </w:tc>
        <w:tc>
          <w:tcPr>
            <w:tcW w:w="1017" w:type="dxa"/>
            <w:vAlign w:val="center"/>
          </w:tcPr>
          <w:p>
            <w:pPr>
              <w:pStyle w:val="12"/>
            </w:pPr>
            <w:r>
              <w:t>国有资本经营预算拨款</w:t>
            </w:r>
          </w:p>
        </w:tc>
        <w:tc>
          <w:tcPr>
            <w:tcW w:w="831" w:type="dxa"/>
            <w:vAlign w:val="center"/>
          </w:tcPr>
          <w:p>
            <w:pPr>
              <w:pStyle w:val="12"/>
            </w:pPr>
            <w:r>
              <w:t>财政专户核拨</w:t>
            </w:r>
          </w:p>
        </w:tc>
        <w:tc>
          <w:tcPr>
            <w:tcW w:w="924" w:type="dxa"/>
            <w:vAlign w:val="center"/>
          </w:tcPr>
          <w:p>
            <w:pPr>
              <w:pStyle w:val="12"/>
            </w:pPr>
            <w:r>
              <w:t>单位    资金</w:t>
            </w:r>
          </w:p>
        </w:tc>
        <w:tc>
          <w:tcPr>
            <w:tcW w:w="924" w:type="dxa"/>
            <w:vAlign w:val="center"/>
          </w:tcPr>
          <w:p>
            <w:pPr>
              <w:pStyle w:val="12"/>
            </w:pPr>
            <w:r>
              <w:t>财政拨    款结转</w:t>
            </w:r>
          </w:p>
        </w:tc>
        <w:tc>
          <w:tcPr>
            <w:tcW w:w="1041" w:type="dxa"/>
            <w:vAlign w:val="center"/>
          </w:tcPr>
          <w:p>
            <w:pPr>
              <w:pStyle w:val="12"/>
            </w:pPr>
            <w:r>
              <w:t>非财政    拨款结    转结余</w:t>
            </w:r>
          </w:p>
        </w:tc>
        <w:tc>
          <w:tcPr>
            <w:tcW w:w="80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24" w:type="dxa"/>
            <w:vAlign w:val="center"/>
          </w:tcPr>
          <w:p>
            <w:pPr>
              <w:pStyle w:val="16"/>
            </w:pPr>
            <w:r>
              <w:t>合  计</w:t>
            </w:r>
          </w:p>
        </w:tc>
        <w:tc>
          <w:tcPr>
            <w:tcW w:w="924" w:type="dxa"/>
            <w:vAlign w:val="center"/>
          </w:tcPr>
          <w:p>
            <w:pPr>
              <w:pStyle w:val="17"/>
            </w:pPr>
          </w:p>
        </w:tc>
        <w:tc>
          <w:tcPr>
            <w:tcW w:w="924" w:type="dxa"/>
            <w:vAlign w:val="center"/>
          </w:tcPr>
          <w:p>
            <w:pPr>
              <w:pStyle w:val="18"/>
            </w:pPr>
          </w:p>
        </w:tc>
        <w:tc>
          <w:tcPr>
            <w:tcW w:w="924" w:type="dxa"/>
            <w:vAlign w:val="center"/>
          </w:tcPr>
          <w:p>
            <w:pPr>
              <w:pStyle w:val="18"/>
            </w:pPr>
          </w:p>
        </w:tc>
        <w:tc>
          <w:tcPr>
            <w:tcW w:w="924" w:type="dxa"/>
            <w:vAlign w:val="center"/>
          </w:tcPr>
          <w:p>
            <w:pPr>
              <w:pStyle w:val="16"/>
            </w:pPr>
          </w:p>
        </w:tc>
        <w:tc>
          <w:tcPr>
            <w:tcW w:w="732" w:type="dxa"/>
            <w:vAlign w:val="center"/>
          </w:tcPr>
          <w:p>
            <w:pPr>
              <w:pStyle w:val="17"/>
            </w:pPr>
          </w:p>
        </w:tc>
        <w:tc>
          <w:tcPr>
            <w:tcW w:w="1005" w:type="dxa"/>
            <w:vAlign w:val="center"/>
          </w:tcPr>
          <w:p>
            <w:pPr>
              <w:pStyle w:val="17"/>
            </w:pPr>
          </w:p>
        </w:tc>
        <w:tc>
          <w:tcPr>
            <w:tcW w:w="1035" w:type="dxa"/>
            <w:vAlign w:val="center"/>
          </w:tcPr>
          <w:p>
            <w:pPr>
              <w:pStyle w:val="17"/>
            </w:pPr>
            <w:r>
              <w:t>50.00</w:t>
            </w:r>
          </w:p>
        </w:tc>
        <w:tc>
          <w:tcPr>
            <w:tcW w:w="924" w:type="dxa"/>
            <w:vAlign w:val="center"/>
          </w:tcPr>
          <w:p>
            <w:pPr>
              <w:pStyle w:val="17"/>
            </w:pPr>
            <w:r>
              <w:t>50.00</w:t>
            </w:r>
          </w:p>
        </w:tc>
        <w:tc>
          <w:tcPr>
            <w:tcW w:w="924" w:type="dxa"/>
            <w:vAlign w:val="center"/>
          </w:tcPr>
          <w:p>
            <w:pPr>
              <w:pStyle w:val="17"/>
            </w:pPr>
          </w:p>
        </w:tc>
        <w:tc>
          <w:tcPr>
            <w:tcW w:w="1017" w:type="dxa"/>
            <w:vAlign w:val="center"/>
          </w:tcPr>
          <w:p>
            <w:pPr>
              <w:pStyle w:val="17"/>
            </w:pPr>
          </w:p>
        </w:tc>
        <w:tc>
          <w:tcPr>
            <w:tcW w:w="831" w:type="dxa"/>
            <w:vAlign w:val="center"/>
          </w:tcPr>
          <w:p>
            <w:pPr>
              <w:pStyle w:val="17"/>
            </w:pPr>
          </w:p>
        </w:tc>
        <w:tc>
          <w:tcPr>
            <w:tcW w:w="924" w:type="dxa"/>
            <w:vAlign w:val="center"/>
          </w:tcPr>
          <w:p>
            <w:pPr>
              <w:pStyle w:val="17"/>
            </w:pPr>
          </w:p>
        </w:tc>
        <w:tc>
          <w:tcPr>
            <w:tcW w:w="924" w:type="dxa"/>
            <w:vAlign w:val="center"/>
          </w:tcPr>
          <w:p>
            <w:pPr>
              <w:pStyle w:val="17"/>
            </w:pPr>
          </w:p>
        </w:tc>
        <w:tc>
          <w:tcPr>
            <w:tcW w:w="1041" w:type="dxa"/>
            <w:vAlign w:val="center"/>
          </w:tcPr>
          <w:p>
            <w:pPr>
              <w:pStyle w:val="17"/>
            </w:pPr>
          </w:p>
        </w:tc>
        <w:tc>
          <w:tcPr>
            <w:tcW w:w="807" w:type="dxa"/>
            <w:vAlign w:val="center"/>
          </w:tcPr>
          <w:p>
            <w:pPr>
              <w:pStyle w:val="17"/>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24" w:type="dxa"/>
            <w:vAlign w:val="center"/>
          </w:tcPr>
          <w:p>
            <w:pPr>
              <w:pStyle w:val="16"/>
            </w:pPr>
            <w:r>
              <w:t>涞源县市场监督管理局本级小计</w:t>
            </w:r>
          </w:p>
        </w:tc>
        <w:tc>
          <w:tcPr>
            <w:tcW w:w="924" w:type="dxa"/>
            <w:vAlign w:val="center"/>
          </w:tcPr>
          <w:p>
            <w:pPr>
              <w:pStyle w:val="17"/>
            </w:pPr>
          </w:p>
        </w:tc>
        <w:tc>
          <w:tcPr>
            <w:tcW w:w="924" w:type="dxa"/>
            <w:vAlign w:val="center"/>
          </w:tcPr>
          <w:p>
            <w:pPr>
              <w:pStyle w:val="18"/>
            </w:pPr>
          </w:p>
        </w:tc>
        <w:tc>
          <w:tcPr>
            <w:tcW w:w="924" w:type="dxa"/>
            <w:vAlign w:val="center"/>
          </w:tcPr>
          <w:p>
            <w:pPr>
              <w:pStyle w:val="18"/>
            </w:pPr>
          </w:p>
        </w:tc>
        <w:tc>
          <w:tcPr>
            <w:tcW w:w="924" w:type="dxa"/>
            <w:vAlign w:val="center"/>
          </w:tcPr>
          <w:p>
            <w:pPr>
              <w:pStyle w:val="16"/>
            </w:pPr>
          </w:p>
        </w:tc>
        <w:tc>
          <w:tcPr>
            <w:tcW w:w="732" w:type="dxa"/>
            <w:vAlign w:val="center"/>
          </w:tcPr>
          <w:p>
            <w:pPr>
              <w:pStyle w:val="17"/>
            </w:pPr>
          </w:p>
        </w:tc>
        <w:tc>
          <w:tcPr>
            <w:tcW w:w="1005" w:type="dxa"/>
            <w:vAlign w:val="center"/>
          </w:tcPr>
          <w:p>
            <w:pPr>
              <w:pStyle w:val="17"/>
            </w:pPr>
          </w:p>
        </w:tc>
        <w:tc>
          <w:tcPr>
            <w:tcW w:w="1035" w:type="dxa"/>
            <w:vAlign w:val="center"/>
          </w:tcPr>
          <w:p>
            <w:pPr>
              <w:pStyle w:val="17"/>
            </w:pPr>
            <w:r>
              <w:t>50.00</w:t>
            </w:r>
          </w:p>
        </w:tc>
        <w:tc>
          <w:tcPr>
            <w:tcW w:w="924" w:type="dxa"/>
            <w:vAlign w:val="center"/>
          </w:tcPr>
          <w:p>
            <w:pPr>
              <w:pStyle w:val="17"/>
            </w:pPr>
            <w:r>
              <w:t>50.00</w:t>
            </w:r>
          </w:p>
        </w:tc>
        <w:tc>
          <w:tcPr>
            <w:tcW w:w="924" w:type="dxa"/>
            <w:vAlign w:val="center"/>
          </w:tcPr>
          <w:p>
            <w:pPr>
              <w:pStyle w:val="17"/>
            </w:pPr>
          </w:p>
        </w:tc>
        <w:tc>
          <w:tcPr>
            <w:tcW w:w="1017" w:type="dxa"/>
            <w:vAlign w:val="center"/>
          </w:tcPr>
          <w:p>
            <w:pPr>
              <w:pStyle w:val="17"/>
            </w:pPr>
          </w:p>
        </w:tc>
        <w:tc>
          <w:tcPr>
            <w:tcW w:w="831" w:type="dxa"/>
            <w:vAlign w:val="center"/>
          </w:tcPr>
          <w:p>
            <w:pPr>
              <w:pStyle w:val="17"/>
            </w:pPr>
          </w:p>
        </w:tc>
        <w:tc>
          <w:tcPr>
            <w:tcW w:w="924" w:type="dxa"/>
            <w:vAlign w:val="center"/>
          </w:tcPr>
          <w:p>
            <w:pPr>
              <w:pStyle w:val="17"/>
            </w:pPr>
          </w:p>
        </w:tc>
        <w:tc>
          <w:tcPr>
            <w:tcW w:w="924" w:type="dxa"/>
            <w:vAlign w:val="center"/>
          </w:tcPr>
          <w:p>
            <w:pPr>
              <w:pStyle w:val="17"/>
            </w:pPr>
          </w:p>
        </w:tc>
        <w:tc>
          <w:tcPr>
            <w:tcW w:w="1041" w:type="dxa"/>
            <w:vAlign w:val="center"/>
          </w:tcPr>
          <w:p>
            <w:pPr>
              <w:pStyle w:val="17"/>
            </w:pPr>
          </w:p>
        </w:tc>
        <w:tc>
          <w:tcPr>
            <w:tcW w:w="807" w:type="dxa"/>
            <w:vAlign w:val="center"/>
          </w:tcPr>
          <w:p>
            <w:pPr>
              <w:pStyle w:val="17"/>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924" w:type="dxa"/>
            <w:vAlign w:val="center"/>
          </w:tcPr>
          <w:p>
            <w:pPr>
              <w:pStyle w:val="14"/>
            </w:pPr>
            <w:r>
              <w:t>市场监管抽检经费</w:t>
            </w:r>
          </w:p>
        </w:tc>
        <w:tc>
          <w:tcPr>
            <w:tcW w:w="924" w:type="dxa"/>
            <w:vAlign w:val="center"/>
          </w:tcPr>
          <w:p>
            <w:pPr>
              <w:pStyle w:val="13"/>
            </w:pPr>
            <w:r>
              <w:t>50.00</w:t>
            </w:r>
          </w:p>
        </w:tc>
        <w:tc>
          <w:tcPr>
            <w:tcW w:w="924" w:type="dxa"/>
            <w:vAlign w:val="center"/>
          </w:tcPr>
          <w:p>
            <w:pPr>
              <w:pStyle w:val="14"/>
            </w:pPr>
            <w:r>
              <w:t>其他服务</w:t>
            </w:r>
          </w:p>
        </w:tc>
        <w:tc>
          <w:tcPr>
            <w:tcW w:w="924" w:type="dxa"/>
            <w:vAlign w:val="center"/>
          </w:tcPr>
          <w:p>
            <w:pPr>
              <w:pStyle w:val="14"/>
            </w:pPr>
            <w:r>
              <w:t>C99000000</w:t>
            </w:r>
          </w:p>
        </w:tc>
        <w:tc>
          <w:tcPr>
            <w:tcW w:w="924" w:type="dxa"/>
            <w:vAlign w:val="center"/>
          </w:tcPr>
          <w:p>
            <w:pPr>
              <w:pStyle w:val="15"/>
            </w:pPr>
            <w:r>
              <w:t>批次</w:t>
            </w:r>
          </w:p>
        </w:tc>
        <w:tc>
          <w:tcPr>
            <w:tcW w:w="732" w:type="dxa"/>
            <w:vAlign w:val="center"/>
          </w:tcPr>
          <w:p>
            <w:pPr>
              <w:pStyle w:val="13"/>
            </w:pPr>
            <w:r>
              <w:t>1</w:t>
            </w:r>
          </w:p>
        </w:tc>
        <w:tc>
          <w:tcPr>
            <w:tcW w:w="1005" w:type="dxa"/>
            <w:vAlign w:val="center"/>
          </w:tcPr>
          <w:p>
            <w:pPr>
              <w:pStyle w:val="13"/>
            </w:pPr>
            <w:r>
              <w:t>50.00</w:t>
            </w:r>
          </w:p>
        </w:tc>
        <w:tc>
          <w:tcPr>
            <w:tcW w:w="1035" w:type="dxa"/>
            <w:vAlign w:val="center"/>
          </w:tcPr>
          <w:p>
            <w:pPr>
              <w:pStyle w:val="13"/>
            </w:pPr>
            <w:r>
              <w:t>50.00</w:t>
            </w:r>
          </w:p>
        </w:tc>
        <w:tc>
          <w:tcPr>
            <w:tcW w:w="924" w:type="dxa"/>
            <w:vAlign w:val="center"/>
          </w:tcPr>
          <w:p>
            <w:pPr>
              <w:pStyle w:val="13"/>
            </w:pPr>
            <w:r>
              <w:t>50.00</w:t>
            </w:r>
          </w:p>
        </w:tc>
        <w:tc>
          <w:tcPr>
            <w:tcW w:w="924" w:type="dxa"/>
            <w:vAlign w:val="center"/>
          </w:tcPr>
          <w:p>
            <w:pPr>
              <w:pStyle w:val="13"/>
            </w:pPr>
          </w:p>
        </w:tc>
        <w:tc>
          <w:tcPr>
            <w:tcW w:w="1017" w:type="dxa"/>
            <w:vAlign w:val="center"/>
          </w:tcPr>
          <w:p>
            <w:pPr>
              <w:pStyle w:val="13"/>
            </w:pPr>
          </w:p>
        </w:tc>
        <w:tc>
          <w:tcPr>
            <w:tcW w:w="831" w:type="dxa"/>
            <w:vAlign w:val="center"/>
          </w:tcPr>
          <w:p>
            <w:pPr>
              <w:pStyle w:val="13"/>
            </w:pPr>
          </w:p>
        </w:tc>
        <w:tc>
          <w:tcPr>
            <w:tcW w:w="924" w:type="dxa"/>
            <w:vAlign w:val="center"/>
          </w:tcPr>
          <w:p>
            <w:pPr>
              <w:pStyle w:val="13"/>
            </w:pPr>
          </w:p>
        </w:tc>
        <w:tc>
          <w:tcPr>
            <w:tcW w:w="924" w:type="dxa"/>
            <w:vAlign w:val="center"/>
          </w:tcPr>
          <w:p>
            <w:pPr>
              <w:pStyle w:val="13"/>
            </w:pPr>
          </w:p>
        </w:tc>
        <w:tc>
          <w:tcPr>
            <w:tcW w:w="1041" w:type="dxa"/>
            <w:vAlign w:val="center"/>
          </w:tcPr>
          <w:p>
            <w:pPr>
              <w:pStyle w:val="13"/>
            </w:pPr>
          </w:p>
        </w:tc>
        <w:tc>
          <w:tcPr>
            <w:tcW w:w="807" w:type="dxa"/>
            <w:vAlign w:val="center"/>
          </w:tcPr>
          <w:p>
            <w:pPr>
              <w:pStyle w:val="13"/>
            </w:pPr>
            <w:r>
              <w:t>50.00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pPr>
        <w:spacing w:before="0" w:after="0" w:line="500" w:lineRule="exact"/>
        <w:ind w:firstLine="560"/>
        <w:jc w:val="left"/>
        <w:outlineLvl w:val="9"/>
      </w:pPr>
      <w:r>
        <w:rPr>
          <w:rFonts w:ascii="Times New Roman" w:hAnsi="Times New Roman" w:eastAsia="方正仿宋_GBK" w:cs="Times New Roman"/>
          <w:b w:val="0"/>
          <w:color w:val="000000"/>
          <w:sz w:val="28"/>
        </w:rPr>
        <w:t>涞源县市场监督管理局（含所属单位）上年末固定资产金额为1315.19万元（详见下表）。本年度拟购置固定资产总额为30.00万元，已按要求列入政府采购预算，详见政府采购预算表。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1479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pPr>
              <w:pStyle w:val="11"/>
            </w:pPr>
            <w:r>
              <w:t>424涞源县市场监督管理局</w:t>
            </w:r>
          </w:p>
        </w:tc>
        <w:tc>
          <w:tcPr>
            <w:tcW w:w="4933" w:type="dxa"/>
            <w:tcBorders>
              <w:top w:val="single" w:color="FFFFFF" w:sz="6" w:space="0"/>
              <w:left w:val="single" w:color="FFFFFF" w:sz="6" w:space="0"/>
              <w:right w:val="single" w:color="FFFFFF" w:sz="6" w:space="0"/>
            </w:tcBorders>
            <w:vAlign w:val="center"/>
          </w:tcPr>
          <w:p>
            <w:pPr>
              <w:pStyle w:val="9"/>
            </w:pPr>
            <w:r>
              <w:t>截止时间：2022-12-31</w:t>
            </w:r>
          </w:p>
        </w:tc>
        <w:tc>
          <w:tcPr>
            <w:tcW w:w="4933" w:type="dxa"/>
            <w:tcBorders>
              <w:top w:val="single" w:color="FFFFFF" w:sz="6" w:space="0"/>
              <w:left w:val="single" w:color="FFFFFF" w:sz="6" w:space="0"/>
              <w:right w:val="single" w:color="FFFFFF" w:sz="6" w:space="0"/>
            </w:tcBorders>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4933" w:type="dxa"/>
            <w:vAlign w:val="center"/>
          </w:tcPr>
          <w:p>
            <w:pPr>
              <w:pStyle w:val="12"/>
            </w:pPr>
            <w:r>
              <w:t>项   目</w:t>
            </w:r>
          </w:p>
        </w:tc>
        <w:tc>
          <w:tcPr>
            <w:tcW w:w="4933" w:type="dxa"/>
            <w:vAlign w:val="center"/>
          </w:tcPr>
          <w:p>
            <w:pPr>
              <w:pStyle w:val="12"/>
            </w:pPr>
            <w:r>
              <w:t>数量</w:t>
            </w:r>
          </w:p>
        </w:tc>
        <w:tc>
          <w:tcPr>
            <w:tcW w:w="4933"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资产总额</w:t>
            </w:r>
          </w:p>
        </w:tc>
        <w:tc>
          <w:tcPr>
            <w:tcW w:w="4933" w:type="dxa"/>
            <w:vAlign w:val="center"/>
          </w:tcPr>
          <w:p>
            <w:pPr>
              <w:pStyle w:val="15"/>
            </w:pPr>
          </w:p>
        </w:tc>
        <w:tc>
          <w:tcPr>
            <w:tcW w:w="4933" w:type="dxa"/>
            <w:vAlign w:val="center"/>
          </w:tcPr>
          <w:p>
            <w:pPr>
              <w:pStyle w:val="13"/>
            </w:pPr>
            <w:r>
              <w:t>1315.19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1、房屋（平方米）</w:t>
            </w:r>
          </w:p>
        </w:tc>
        <w:tc>
          <w:tcPr>
            <w:tcW w:w="4933" w:type="dxa"/>
            <w:vAlign w:val="center"/>
          </w:tcPr>
          <w:p>
            <w:pPr>
              <w:pStyle w:val="15"/>
            </w:pPr>
            <w:r>
              <w:t>4523</w:t>
            </w:r>
          </w:p>
        </w:tc>
        <w:tc>
          <w:tcPr>
            <w:tcW w:w="4933" w:type="dxa"/>
            <w:vAlign w:val="center"/>
          </w:tcPr>
          <w:p>
            <w:pPr>
              <w:pStyle w:val="13"/>
            </w:pPr>
            <w:r>
              <w:t>473.43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　　其中：办公用房（平方米）</w:t>
            </w:r>
          </w:p>
        </w:tc>
        <w:tc>
          <w:tcPr>
            <w:tcW w:w="4933" w:type="dxa"/>
            <w:vAlign w:val="center"/>
          </w:tcPr>
          <w:p>
            <w:pPr>
              <w:pStyle w:val="15"/>
            </w:pPr>
            <w:r>
              <w:t>3200</w:t>
            </w:r>
          </w:p>
        </w:tc>
        <w:tc>
          <w:tcPr>
            <w:tcW w:w="4933" w:type="dxa"/>
            <w:vAlign w:val="center"/>
          </w:tcPr>
          <w:p>
            <w:pPr>
              <w:pStyle w:val="13"/>
            </w:pPr>
            <w:r>
              <w:t>300.56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2、车辆（台、辆）</w:t>
            </w:r>
          </w:p>
        </w:tc>
        <w:tc>
          <w:tcPr>
            <w:tcW w:w="4933" w:type="dxa"/>
            <w:vAlign w:val="center"/>
          </w:tcPr>
          <w:p>
            <w:pPr>
              <w:pStyle w:val="15"/>
            </w:pPr>
            <w:r>
              <w:t>29</w:t>
            </w:r>
          </w:p>
        </w:tc>
        <w:tc>
          <w:tcPr>
            <w:tcW w:w="4933" w:type="dxa"/>
            <w:vAlign w:val="center"/>
          </w:tcPr>
          <w:p>
            <w:pPr>
              <w:pStyle w:val="13"/>
            </w:pPr>
            <w:r>
              <w:t>172.50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3、单价在20万元以上的设备</w:t>
            </w:r>
          </w:p>
        </w:tc>
        <w:tc>
          <w:tcPr>
            <w:tcW w:w="4933" w:type="dxa"/>
            <w:vAlign w:val="center"/>
          </w:tcPr>
          <w:p>
            <w:pPr>
              <w:pStyle w:val="15"/>
            </w:pPr>
          </w:p>
        </w:tc>
        <w:tc>
          <w:tcPr>
            <w:tcW w:w="4933"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4933" w:type="dxa"/>
            <w:vAlign w:val="center"/>
          </w:tcPr>
          <w:p>
            <w:pPr>
              <w:pStyle w:val="14"/>
            </w:pPr>
            <w:r>
              <w:t>4、其他固定资产</w:t>
            </w:r>
          </w:p>
        </w:tc>
        <w:tc>
          <w:tcPr>
            <w:tcW w:w="4933" w:type="dxa"/>
            <w:vAlign w:val="center"/>
          </w:tcPr>
          <w:p>
            <w:pPr>
              <w:pStyle w:val="15"/>
            </w:pPr>
            <w:r>
              <w:t>498</w:t>
            </w:r>
          </w:p>
        </w:tc>
        <w:tc>
          <w:tcPr>
            <w:tcW w:w="4933" w:type="dxa"/>
            <w:vAlign w:val="center"/>
          </w:tcPr>
          <w:p>
            <w:pPr>
              <w:pStyle w:val="13"/>
            </w:pPr>
            <w:r>
              <w:t>669.26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240" w:lineRule="auto"/>
        <w:ind w:firstLine="640"/>
        <w:jc w:val="left"/>
        <w:outlineLvl w:val="9"/>
        <w:rPr>
          <w:rFonts w:ascii="方正楷体_GBK" w:hAnsi="方正楷体_GBK" w:eastAsia="方正楷体_GBK" w:cs="方正楷体_GBK"/>
          <w:b/>
          <w:color w:val="000000"/>
          <w:sz w:val="32"/>
        </w:rPr>
      </w:pPr>
    </w:p>
    <w:p>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zMyNDhmMmE1MTcyOTFjZWMxYTY3MWFiNWExNzVjNzkifQ=="/>
  </w:docVars>
  <w:rsids>
    <w:rsidRoot w:val="00000000"/>
    <w:rsid w:val="009D777E"/>
    <w:rsid w:val="04F92450"/>
    <w:rsid w:val="1689340D"/>
    <w:rsid w:val="19C0043B"/>
    <w:rsid w:val="41C96569"/>
    <w:rsid w:val="47407492"/>
    <w:rsid w:val="4D852E10"/>
    <w:rsid w:val="5A85657D"/>
    <w:rsid w:val="79403FE8"/>
    <w:rsid w:val="79A80878"/>
  </w:rsids>
  <m:mathPr>
    <m:lMargin m:val="0"/>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8">
    <w:name w:val="Table Grid"/>
    <w:basedOn w:val="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7" Type="http://schemas.openxmlformats.org/officeDocument/2006/relationships/fontTable" Target="fontTable.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2023-03-08T13:43:22Z</dcterms:created>
  <dcterms:modified xsi:type="dcterms:W3CDTF">2023-03-08T05:43:22Z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2023-03-08T13:43:23Z</dcterms:created>
  <dcterms:modified xsi:type="dcterms:W3CDTF">2023-03-08T05:43:23Z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2023-03-08T13:43:32Z</dcterms:created>
  <dcterms:modified xsi:type="dcterms:W3CDTF">2023-03-08T05:43:31Z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2023-03-08T13:43:31Z</dcterms:created>
  <dcterms:modified xsi:type="dcterms:W3CDTF">2023-03-08T05:43:31Z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2023-03-08T13:43:23Z</dcterms:created>
  <dcterms:modified xsi:type="dcterms:W3CDTF">2023-03-08T05:43:23Z</dcterms:modified>
</cp:core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2023-03-08T13:43:30Z</dcterms:created>
  <dcterms:modified xsi:type="dcterms:W3CDTF">2023-03-08T05:43:30Z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2023-03-08T13:43:28Z</dcterms:created>
  <dcterms:modified xsi:type="dcterms:W3CDTF">2023-03-08T05:43:28Z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2023-03-08T13:43:25Z</dcterms:created>
  <dcterms:modified xsi:type="dcterms:W3CDTF">2023-03-08T05:43:25Z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2023-03-08T13:43:24Z</dcterms:created>
  <dcterms:modified xsi:type="dcterms:W3CDTF">2023-03-08T05:43:24Z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65f379-3ab8-4edd-8b3d-8b7db7d4e222}">
  <ds:schemaRefs/>
</ds:datastoreItem>
</file>

<file path=customXml/itemProps3.xml><?xml version="1.0" encoding="utf-8"?>
<ds:datastoreItem xmlns:ds="http://schemas.openxmlformats.org/officeDocument/2006/customXml" ds:itemID="{bca0142a-c60c-46a7-ad5c-62df813a9434}">
  <ds:schemaRefs/>
</ds:datastoreItem>
</file>

<file path=customXml/itemProps4.xml><?xml version="1.0" encoding="utf-8"?>
<ds:datastoreItem xmlns:ds="http://schemas.openxmlformats.org/officeDocument/2006/customXml" ds:itemID="{433dc752-ab45-4c41-afc7-85eb29ad319a}">
  <ds:schemaRefs/>
</ds:datastoreItem>
</file>

<file path=customXml/itemProps5.xml><?xml version="1.0" encoding="utf-8"?>
<ds:datastoreItem xmlns:ds="http://schemas.openxmlformats.org/officeDocument/2006/customXml" ds:itemID="{be0c06ff-5a3a-447d-93e0-4ce8ec415b08}">
  <ds:schemaRefs/>
</ds:datastoreItem>
</file>

<file path=customXml/itemProps6.xml><?xml version="1.0" encoding="utf-8"?>
<ds:datastoreItem xmlns:ds="http://schemas.openxmlformats.org/officeDocument/2006/customXml" ds:itemID="{5d077d15-5eac-45a4-bbeb-1183ce5391f2}">
  <ds:schemaRefs/>
</ds:datastoreItem>
</file>

<file path=customXml/itemProps7.xml><?xml version="1.0" encoding="utf-8"?>
<ds:datastoreItem xmlns:ds="http://schemas.openxmlformats.org/officeDocument/2006/customXml" ds:itemID="{be8442b0-0099-44d9-879e-5f76b5caec26}">
  <ds:schemaRefs/>
</ds:datastoreItem>
</file>

<file path=customXml/itemProps8.xml><?xml version="1.0" encoding="utf-8"?>
<ds:datastoreItem xmlns:ds="http://schemas.openxmlformats.org/officeDocument/2006/customXml" ds:itemID="{a9a7aaab-5fb5-41a3-ab54-b793d671d9fc}">
  <ds:schemaRefs/>
</ds:datastoreItem>
</file>

<file path=customXml/itemProps9.xml><?xml version="1.0" encoding="utf-8"?>
<ds:datastoreItem xmlns:ds="http://schemas.openxmlformats.org/officeDocument/2006/customXml" ds:itemID="{68e62bf6-1faf-4b9f-85a1-e318597d9f79}">
  <ds:schemaRefs/>
</ds:datastoreItem>
</file>

<file path=customXml/itemProps10.xml><?xml version="1.0" encoding="utf-8"?>
<ds:datastoreItem xmlns:ds="http://schemas.openxmlformats.org/officeDocument/2006/customXml" ds:itemID="{43b52809-b336-4e38-9206-a7a5128f3fd5}">
  <ds:schemaRefs/>
</ds:datastoreItem>
</file>

<file path=customXml/itemProps11.xml><?xml version="1.0" encoding="utf-8"?>
<ds:datastoreItem xmlns:ds="http://schemas.openxmlformats.org/officeDocument/2006/customXml" ds:itemID="{938006a5-ecaa-4849-867b-453953db6789}">
  <ds:schemaRefs/>
</ds:datastoreItem>
</file>

<file path=customXml/itemProps12.xml><?xml version="1.0" encoding="utf-8"?>
<ds:datastoreItem xmlns:ds="http://schemas.openxmlformats.org/officeDocument/2006/customXml" ds:itemID="{6574feab-5c46-42ad-a013-9a764fe9cf90}">
  <ds:schemaRefs/>
</ds:datastoreItem>
</file>

<file path=customXml/itemProps13.xml><?xml version="1.0" encoding="utf-8"?>
<ds:datastoreItem xmlns:ds="http://schemas.openxmlformats.org/officeDocument/2006/customXml" ds:itemID="{f0318a48-bd57-418b-ab36-3c8e206671e6}">
  <ds:schemaRefs/>
</ds:datastoreItem>
</file>

<file path=customXml/itemProps14.xml><?xml version="1.0" encoding="utf-8"?>
<ds:datastoreItem xmlns:ds="http://schemas.openxmlformats.org/officeDocument/2006/customXml" ds:itemID="{276aabef-8fe2-4fce-8a80-9fb857f3d8e9}">
  <ds:schemaRefs/>
</ds:datastoreItem>
</file>

<file path=customXml/itemProps15.xml><?xml version="1.0" encoding="utf-8"?>
<ds:datastoreItem xmlns:ds="http://schemas.openxmlformats.org/officeDocument/2006/customXml" ds:itemID="{6bb3b037-3a1a-4dd0-9482-6d021008683d}">
  <ds:schemaRefs/>
</ds:datastoreItem>
</file>

<file path=customXml/itemProps16.xml><?xml version="1.0" encoding="utf-8"?>
<ds:datastoreItem xmlns:ds="http://schemas.openxmlformats.org/officeDocument/2006/customXml" ds:itemID="{f4ea5e77-5518-44fd-be5e-80e412832d83}">
  <ds:schemaRefs/>
</ds:datastoreItem>
</file>

<file path=customXml/itemProps17.xml><?xml version="1.0" encoding="utf-8"?>
<ds:datastoreItem xmlns:ds="http://schemas.openxmlformats.org/officeDocument/2006/customXml" ds:itemID="{74c9c33b-e01d-44fc-b4a5-cad80ff3d38f}">
  <ds:schemaRefs/>
</ds:datastoreItem>
</file>

<file path=customXml/itemProps18.xml><?xml version="1.0" encoding="utf-8"?>
<ds:datastoreItem xmlns:ds="http://schemas.openxmlformats.org/officeDocument/2006/customXml" ds:itemID="{85542a80-ac6d-4b2d-8931-41519f7ed198}">
  <ds:schemaRefs/>
</ds:datastoreItem>
</file>

<file path=customXml/itemProps19.xml><?xml version="1.0" encoding="utf-8"?>
<ds:datastoreItem xmlns:ds="http://schemas.openxmlformats.org/officeDocument/2006/customXml" ds:itemID="{8380dc64-ebce-48bc-96fd-62d44c627a32}">
  <ds:schemaRefs/>
</ds:datastoreItem>
</file>

<file path=customXml/itemProps20.xml><?xml version="1.0" encoding="utf-8"?>
<ds:datastoreItem xmlns:ds="http://schemas.openxmlformats.org/officeDocument/2006/customXml" ds:itemID="{bc09a4e8-1c51-45bc-b60a-3239d1c7829c}">
  <ds:schemaRefs/>
</ds:datastoreItem>
</file>

<file path=customXml/itemProps21.xml><?xml version="1.0" encoding="utf-8"?>
<ds:datastoreItem xmlns:ds="http://schemas.openxmlformats.org/officeDocument/2006/customXml" ds:itemID="{bee498de-b63c-4eff-bd5a-a2bc2cfba2aa}">
  <ds:schemaRefs/>
</ds:datastoreItem>
</file>

<file path=customXml/itemProps22.xml><?xml version="1.0" encoding="utf-8"?>
<ds:datastoreItem xmlns:ds="http://schemas.openxmlformats.org/officeDocument/2006/customXml" ds:itemID="{98928e79-093e-4cbb-bf4d-8b3a6998f447}">
  <ds:schemaRefs/>
</ds:datastoreItem>
</file>

<file path=customXml/itemProps23.xml><?xml version="1.0" encoding="utf-8"?>
<ds:datastoreItem xmlns:ds="http://schemas.openxmlformats.org/officeDocument/2006/customXml" ds:itemID="{1f77f554-af1a-48e8-9351-65f186c1b74c}">
  <ds:schemaRefs/>
</ds:datastoreItem>
</file>

<file path=customXml/itemProps24.xml><?xml version="1.0" encoding="utf-8"?>
<ds:datastoreItem xmlns:ds="http://schemas.openxmlformats.org/officeDocument/2006/customXml" ds:itemID="{256de69f-4acd-4268-b268-3c3081d24f3f}">
  <ds:schemaRefs/>
</ds:datastoreItem>
</file>

<file path=customXml/itemProps25.xml><?xml version="1.0" encoding="utf-8"?>
<ds:datastoreItem xmlns:ds="http://schemas.openxmlformats.org/officeDocument/2006/customXml" ds:itemID="{bf8f2c29-edc1-45a7-bc09-7ca998b0ea58}">
  <ds:schemaRefs/>
</ds:datastoreItem>
</file>

<file path=customXml/itemProps26.xml><?xml version="1.0" encoding="utf-8"?>
<ds:datastoreItem xmlns:ds="http://schemas.openxmlformats.org/officeDocument/2006/customXml" ds:itemID="{a20e7607-9e33-494f-be03-659c661b42e2}">
  <ds:schemaRefs/>
</ds:datastoreItem>
</file>

<file path=customXml/itemProps27.xml><?xml version="1.0" encoding="utf-8"?>
<ds:datastoreItem xmlns:ds="http://schemas.openxmlformats.org/officeDocument/2006/customXml" ds:itemID="{9d3721ed-9e32-44e5-830c-f68d2031a734}">
  <ds:schemaRefs/>
</ds:datastoreItem>
</file>

<file path=customXml/itemProps28.xml><?xml version="1.0" encoding="utf-8"?>
<ds:datastoreItem xmlns:ds="http://schemas.openxmlformats.org/officeDocument/2006/customXml" ds:itemID="{a72a1da4-4203-4369-be36-8abb9378a05e}">
  <ds:schemaRefs/>
</ds:datastoreItem>
</file>

<file path=customXml/itemProps29.xml><?xml version="1.0" encoding="utf-8"?>
<ds:datastoreItem xmlns:ds="http://schemas.openxmlformats.org/officeDocument/2006/customXml" ds:itemID="{45df54a9-b806-46aa-a0e9-05e1d9239f45}">
  <ds:schemaRefs/>
</ds:datastoreItem>
</file>

<file path=customXml/itemProps30.xml><?xml version="1.0" encoding="utf-8"?>
<ds:datastoreItem xmlns:ds="http://schemas.openxmlformats.org/officeDocument/2006/customXml" ds:itemID="{d9bea866-f679-4067-a467-8171e30e833c}">
  <ds:schemaRefs/>
</ds:datastoreItem>
</file>

<file path=customXml/itemProps31.xml><?xml version="1.0" encoding="utf-8"?>
<ds:datastoreItem xmlns:ds="http://schemas.openxmlformats.org/officeDocument/2006/customXml" ds:itemID="{b68f9073-48e3-4439-8a67-c6dfafcb53a5}">
  <ds:schemaRefs/>
</ds:datastoreItem>
</file>

<file path=customXml/itemProps32.xml><?xml version="1.0" encoding="utf-8"?>
<ds:datastoreItem xmlns:ds="http://schemas.openxmlformats.org/officeDocument/2006/customXml" ds:itemID="{ded02add-8731-4a85-a470-fc7002df3935}">
  <ds:schemaRefs/>
</ds:datastoreItem>
</file>

<file path=customXml/itemProps33.xml><?xml version="1.0" encoding="utf-8"?>
<ds:datastoreItem xmlns:ds="http://schemas.openxmlformats.org/officeDocument/2006/customXml" ds:itemID="{eb7d1284-2724-40b9-ac80-63b142c8f658}">
  <ds:schemaRefs/>
</ds:datastoreItem>
</file>

<file path=customXml/itemProps34.xml><?xml version="1.0" encoding="utf-8"?>
<ds:datastoreItem xmlns:ds="http://schemas.openxmlformats.org/officeDocument/2006/customXml" ds:itemID="{af241848-c4f1-4243-822c-ddee4a104f82}">
  <ds:schemaRefs/>
</ds:datastoreItem>
</file>

<file path=customXml/itemProps35.xml><?xml version="1.0" encoding="utf-8"?>
<ds:datastoreItem xmlns:ds="http://schemas.openxmlformats.org/officeDocument/2006/customXml" ds:itemID="{50767a25-0251-42d5-bebb-c4e5b6155b40}">
  <ds:schemaRefs/>
</ds:datastoreItem>
</file>

<file path=customXml/itemProps36.xml><?xml version="1.0" encoding="utf-8"?>
<ds:datastoreItem xmlns:ds="http://schemas.openxmlformats.org/officeDocument/2006/customXml" ds:itemID="{bb266b07-b47c-4e00-9d48-3d6b86bb0ef9}">
  <ds:schemaRefs/>
</ds:datastoreItem>
</file>

<file path=customXml/itemProps37.xml><?xml version="1.0" encoding="utf-8"?>
<ds:datastoreItem xmlns:ds="http://schemas.openxmlformats.org/officeDocument/2006/customXml" ds:itemID="{37a1c0a0-0d97-434a-8c20-3ea5752d60ee}">
  <ds:schemaRefs/>
</ds:datastoreItem>
</file>

<file path=customXml/itemProps38.xml><?xml version="1.0" encoding="utf-8"?>
<ds:datastoreItem xmlns:ds="http://schemas.openxmlformats.org/officeDocument/2006/customXml" ds:itemID="{01dbe5b1-b6b5-47f4-83db-ff1ed6c95315}">
  <ds:schemaRefs/>
</ds:datastoreItem>
</file>

<file path=customXml/itemProps39.xml><?xml version="1.0" encoding="utf-8"?>
<ds:datastoreItem xmlns:ds="http://schemas.openxmlformats.org/officeDocument/2006/customXml" ds:itemID="{18f81e76-d344-43fd-a267-570b847c9bf5}">
  <ds:schemaRefs/>
</ds:datastoreItem>
</file>

<file path=customXml/itemProps40.xml><?xml version="1.0" encoding="utf-8"?>
<ds:datastoreItem xmlns:ds="http://schemas.openxmlformats.org/officeDocument/2006/customXml" ds:itemID="{11e2b99e-d9d9-49de-b566-52a9cccb5f03}">
  <ds:schemaRefs/>
</ds:datastoreItem>
</file>

<file path=customXml/itemProps41.xml><?xml version="1.0" encoding="utf-8"?>
<ds:datastoreItem xmlns:ds="http://schemas.openxmlformats.org/officeDocument/2006/customXml" ds:itemID="{bfa4bd2c-6356-41b6-9ebb-72bc4ff93f17}">
  <ds:schemaRefs/>
</ds:datastoreItem>
</file>

<file path=customXml/itemProps42.xml><?xml version="1.0" encoding="utf-8"?>
<ds:datastoreItem xmlns:ds="http://schemas.openxmlformats.org/officeDocument/2006/customXml" ds:itemID="{1a4a7dd1-1f84-4114-acc0-5557dd0fd961}">
  <ds:schemaRefs/>
</ds:datastoreItem>
</file>

<file path=customXml/itemProps43.xml><?xml version="1.0" encoding="utf-8"?>
<ds:datastoreItem xmlns:ds="http://schemas.openxmlformats.org/officeDocument/2006/customXml" ds:itemID="{e3a255d2-1fd3-428a-bdc2-37c3907e6732}">
  <ds:schemaRefs/>
</ds:datastoreItem>
</file>

<file path=customXml/itemProps44.xml><?xml version="1.0" encoding="utf-8"?>
<ds:datastoreItem xmlns:ds="http://schemas.openxmlformats.org/officeDocument/2006/customXml" ds:itemID="{40b828e0-1cbf-43de-b6d3-29ca6cd45a00}">
  <ds:schemaRefs/>
</ds:datastoreItem>
</file>

<file path=customXml/itemProps45.xml><?xml version="1.0" encoding="utf-8"?>
<ds:datastoreItem xmlns:ds="http://schemas.openxmlformats.org/officeDocument/2006/customXml" ds:itemID="{3a22eba2-c6bf-4d55-afa7-4f8078c65e6e}">
  <ds:schemaRefs/>
</ds:datastoreItem>
</file>

<file path=customXml/itemProps46.xml><?xml version="1.0" encoding="utf-8"?>
<ds:datastoreItem xmlns:ds="http://schemas.openxmlformats.org/officeDocument/2006/customXml" ds:itemID="{e1d0efee-4464-42bf-8838-1a5bccd2f79e}">
  <ds:schemaRefs/>
</ds:datastoreItem>
</file>

<file path=customXml/itemProps47.xml><?xml version="1.0" encoding="utf-8"?>
<ds:datastoreItem xmlns:ds="http://schemas.openxmlformats.org/officeDocument/2006/customXml" ds:itemID="{a9af143b-d21e-4d50-bbf6-bb50a5f0cc83}">
  <ds:schemaRefs/>
</ds:datastoreItem>
</file>

<file path=customXml/itemProps48.xml><?xml version="1.0" encoding="utf-8"?>
<ds:datastoreItem xmlns:ds="http://schemas.openxmlformats.org/officeDocument/2006/customXml" ds:itemID="{234b2f34-ec10-4f5d-bd04-aa26094d7506}">
  <ds:schemaRefs/>
</ds:datastoreItem>
</file>

<file path=customXml/itemProps49.xml><?xml version="1.0" encoding="utf-8"?>
<ds:datastoreItem xmlns:ds="http://schemas.openxmlformats.org/officeDocument/2006/customXml" ds:itemID="{57bdb3d9-418d-422b-9544-e1a0d83552a6}">
  <ds:schemaRefs/>
</ds:datastoreItem>
</file>

<file path=customXml/itemProps50.xml><?xml version="1.0" encoding="utf-8"?>
<ds:datastoreItem xmlns:ds="http://schemas.openxmlformats.org/officeDocument/2006/customXml" ds:itemID="{cba418c3-3f73-4848-9405-05c118683cb6}">
  <ds:schemaRefs/>
</ds:datastoreItem>
</file>

<file path=customXml/itemProps51.xml><?xml version="1.0" encoding="utf-8"?>
<ds:datastoreItem xmlns:ds="http://schemas.openxmlformats.org/officeDocument/2006/customXml" ds:itemID="{60db9478-6dbe-432d-b024-5962084d4144}">
  <ds:schemaRefs/>
</ds:datastoreItem>
</file>

<file path=docProps/app.xml><?xml version="1.0" encoding="utf-8"?>
<Properties xmlns="http://schemas.openxmlformats.org/officeDocument/2006/extended-properties" xmlns:vt="http://schemas.openxmlformats.org/officeDocument/2006/docPropsVTypes">
  <Pages>0</Pages>
  <Words>0</Words>
  <Characters>0</Characters>
  <Lines>0</Lines>
  <Paragraphs>0</Paragraphs>
  <ScaleCrop>false</ScaleCrop>
  <LinksUpToDate>false</LinksUpToDate>
  <CharactersWithSpaces>0</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2023-03-08T13:43:00Z</dcterms:created>
  <dc:creator>dh</dc:creator>
  <cp:lastModifiedBy>dh</cp:lastModifiedBy>
  <cp:lastPrinted>2024-10-24T02:47:32Z</cp:lastPrinted>
  <dcterms:modified xsi:type="dcterms:W3CDTF">2024-10-24T03:02:55Z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y fmtid="{D5CDD505-2E9C-101B-9397-08002B2CF9AE}" pid="3" name="ICV">
    <vt:lpwstr>E7338946DF3E41B99643E73801EAE438_12</vt:lpwstr>
  </property>
</Properties>
</file>