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6" w:lineRule="auto"/>
        <w:rPr>
          <w:rFonts w:ascii="Arial"/>
          <w:sz w:val="21"/>
        </w:rPr>
      </w:pPr>
      <w:bookmarkStart w:id="0" w:name="_GoBack"/>
      <w:bookmarkEnd w:id="0"/>
      <w:r>
        <w:pict>
          <v:rect id="_x0000_s1026" o:spid="_x0000_s1026" o:spt="1" style="position:absolute;left:0pt;margin-left:90pt;margin-top:694.7pt;height:0.6pt;width:415.25pt;mso-position-horizontal-relative:page;mso-position-vertical-relative:page;z-index:251659264;mso-width-relative:page;mso-height-relative:page;" fillcolor="#000000" filled="t" stroked="f" coordsize="21600,21600" o:allowincell="f">
            <v:path/>
            <v:fill on="t" focussize="0,0"/>
            <v:stroke on="f"/>
            <v:imagedata o:title=""/>
            <o:lock v:ext="edit"/>
          </v:rect>
        </w:pict>
      </w: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before="171" w:line="207" w:lineRule="auto"/>
        <w:ind w:left="236"/>
        <w:rPr>
          <w:rFonts w:ascii="微软雅黑" w:hAnsi="微软雅黑" w:eastAsia="微软雅黑" w:cs="微软雅黑"/>
          <w:sz w:val="40"/>
          <w:szCs w:val="40"/>
        </w:rPr>
      </w:pPr>
      <w:r>
        <w:rPr>
          <w:rFonts w:ascii="微软雅黑" w:hAnsi="微软雅黑" w:eastAsia="微软雅黑" w:cs="微软雅黑"/>
          <w:spacing w:val="8"/>
          <w:sz w:val="40"/>
          <w:szCs w:val="40"/>
        </w:rPr>
        <w:t>自然资源违法行为立案查处工作规程 (试行</w:t>
      </w:r>
      <w:r>
        <w:rPr>
          <w:rFonts w:ascii="微软雅黑" w:hAnsi="微软雅黑" w:eastAsia="微软雅黑" w:cs="微软雅黑"/>
          <w:spacing w:val="6"/>
          <w:sz w:val="40"/>
          <w:szCs w:val="40"/>
        </w:rPr>
        <w:t>)</w:t>
      </w: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before="74" w:line="224" w:lineRule="auto"/>
        <w:ind w:left="19"/>
        <w:rPr>
          <w:rFonts w:ascii="楷体" w:hAnsi="楷体" w:eastAsia="楷体" w:cs="楷体"/>
          <w:sz w:val="23"/>
          <w:szCs w:val="23"/>
        </w:rPr>
      </w:pPr>
      <w:r>
        <w:rPr>
          <w:rFonts w:ascii="Times New Roman" w:hAnsi="Times New Roman" w:eastAsia="Times New Roman" w:cs="Times New Roman"/>
          <w:spacing w:val="-2"/>
          <w:sz w:val="23"/>
          <w:szCs w:val="23"/>
        </w:rPr>
        <w:t xml:space="preserve">2022 </w:t>
      </w:r>
      <w:r>
        <w:rPr>
          <w:rFonts w:ascii="楷体" w:hAnsi="楷体" w:eastAsia="楷体" w:cs="楷体"/>
          <w:spacing w:val="-2"/>
          <w:sz w:val="23"/>
          <w:szCs w:val="23"/>
        </w:rPr>
        <w:t xml:space="preserve">年 </w:t>
      </w:r>
      <w:r>
        <w:rPr>
          <w:rFonts w:ascii="Times New Roman" w:hAnsi="Times New Roman" w:eastAsia="Times New Roman" w:cs="Times New Roman"/>
          <w:spacing w:val="-2"/>
          <w:sz w:val="23"/>
          <w:szCs w:val="23"/>
        </w:rPr>
        <w:t xml:space="preserve">9 </w:t>
      </w:r>
      <w:r>
        <w:rPr>
          <w:rFonts w:ascii="楷体" w:hAnsi="楷体" w:eastAsia="楷体" w:cs="楷体"/>
          <w:spacing w:val="-2"/>
          <w:sz w:val="23"/>
          <w:szCs w:val="23"/>
        </w:rPr>
        <w:t xml:space="preserve">月 </w:t>
      </w:r>
      <w:r>
        <w:rPr>
          <w:rFonts w:ascii="Times New Roman" w:hAnsi="Times New Roman" w:eastAsia="Times New Roman" w:cs="Times New Roman"/>
          <w:spacing w:val="-2"/>
          <w:sz w:val="23"/>
          <w:szCs w:val="23"/>
        </w:rPr>
        <w:t xml:space="preserve">23 </w:t>
      </w:r>
      <w:r>
        <w:rPr>
          <w:rFonts w:ascii="楷体" w:hAnsi="楷体" w:eastAsia="楷体" w:cs="楷体"/>
          <w:spacing w:val="-2"/>
          <w:sz w:val="23"/>
          <w:szCs w:val="23"/>
        </w:rPr>
        <w:t xml:space="preserve">日发布              </w:t>
      </w:r>
      <w:r>
        <w:rPr>
          <w:rFonts w:ascii="楷体" w:hAnsi="楷体" w:eastAsia="楷体" w:cs="楷体"/>
          <w:spacing w:val="-1"/>
          <w:sz w:val="23"/>
          <w:szCs w:val="23"/>
        </w:rPr>
        <w:t xml:space="preserve">                  </w:t>
      </w:r>
      <w:r>
        <w:rPr>
          <w:rFonts w:ascii="Times New Roman" w:hAnsi="Times New Roman" w:eastAsia="Times New Roman" w:cs="Times New Roman"/>
          <w:spacing w:val="-1"/>
          <w:sz w:val="23"/>
          <w:szCs w:val="23"/>
        </w:rPr>
        <w:t xml:space="preserve">2022 </w:t>
      </w:r>
      <w:r>
        <w:rPr>
          <w:rFonts w:ascii="楷体" w:hAnsi="楷体" w:eastAsia="楷体" w:cs="楷体"/>
          <w:spacing w:val="-1"/>
          <w:sz w:val="23"/>
          <w:szCs w:val="23"/>
        </w:rPr>
        <w:t xml:space="preserve">年 </w:t>
      </w:r>
      <w:r>
        <w:rPr>
          <w:rFonts w:ascii="Times New Roman" w:hAnsi="Times New Roman" w:eastAsia="Times New Roman" w:cs="Times New Roman"/>
          <w:spacing w:val="-1"/>
          <w:sz w:val="23"/>
          <w:szCs w:val="23"/>
        </w:rPr>
        <w:t xml:space="preserve">11 </w:t>
      </w:r>
      <w:r>
        <w:rPr>
          <w:rFonts w:ascii="楷体" w:hAnsi="楷体" w:eastAsia="楷体" w:cs="楷体"/>
          <w:spacing w:val="-1"/>
          <w:sz w:val="23"/>
          <w:szCs w:val="23"/>
        </w:rPr>
        <w:t xml:space="preserve">月 </w:t>
      </w:r>
      <w:r>
        <w:rPr>
          <w:rFonts w:ascii="Times New Roman" w:hAnsi="Times New Roman" w:eastAsia="Times New Roman" w:cs="Times New Roman"/>
          <w:spacing w:val="-1"/>
          <w:sz w:val="23"/>
          <w:szCs w:val="23"/>
        </w:rPr>
        <w:t xml:space="preserve">1 </w:t>
      </w:r>
      <w:r>
        <w:rPr>
          <w:rFonts w:ascii="楷体" w:hAnsi="楷体" w:eastAsia="楷体" w:cs="楷体"/>
          <w:spacing w:val="-1"/>
          <w:sz w:val="23"/>
          <w:szCs w:val="23"/>
        </w:rPr>
        <w:t>日实施</w:t>
      </w:r>
    </w:p>
    <w:p>
      <w:pPr>
        <w:spacing w:line="310" w:lineRule="auto"/>
        <w:rPr>
          <w:rFonts w:ascii="Arial"/>
          <w:sz w:val="21"/>
        </w:rPr>
      </w:pPr>
    </w:p>
    <w:p>
      <w:pPr>
        <w:spacing w:before="91" w:line="216" w:lineRule="auto"/>
        <w:ind w:left="2248"/>
        <w:rPr>
          <w:rFonts w:ascii="楷体" w:hAnsi="楷体" w:eastAsia="楷体" w:cs="楷体"/>
          <w:sz w:val="28"/>
          <w:szCs w:val="28"/>
        </w:rPr>
      </w:pPr>
      <w:r>
        <w:rPr>
          <w:rFonts w:ascii="楷体" w:hAnsi="楷体" w:eastAsia="楷体" w:cs="楷体"/>
          <w:spacing w:val="-4"/>
          <w:sz w:val="28"/>
          <w:szCs w:val="28"/>
        </w:rPr>
        <w:t>中华人民共和</w:t>
      </w:r>
      <w:r>
        <w:rPr>
          <w:rFonts w:ascii="楷体" w:hAnsi="楷体" w:eastAsia="楷体" w:cs="楷体"/>
          <w:spacing w:val="-2"/>
          <w:sz w:val="28"/>
          <w:szCs w:val="28"/>
        </w:rPr>
        <w:t>国自然资源部发布</w:t>
      </w:r>
    </w:p>
    <w:p>
      <w:pPr>
        <w:sectPr>
          <w:pgSz w:w="11906" w:h="16839"/>
          <w:pgMar w:top="1431" w:right="1785" w:bottom="0" w:left="1785" w:header="0" w:footer="0" w:gutter="0"/>
          <w:cols w:space="720" w:num="1"/>
        </w:sectPr>
      </w:pPr>
    </w:p>
    <w:p>
      <w:pPr>
        <w:spacing w:line="320" w:lineRule="auto"/>
        <w:rPr>
          <w:rFonts w:ascii="Arial"/>
          <w:sz w:val="21"/>
        </w:rPr>
      </w:pPr>
    </w:p>
    <w:p>
      <w:pPr>
        <w:spacing w:line="320" w:lineRule="auto"/>
        <w:rPr>
          <w:rFonts w:ascii="Arial"/>
          <w:sz w:val="21"/>
        </w:rPr>
      </w:pPr>
    </w:p>
    <w:p>
      <w:pPr>
        <w:spacing w:before="101" w:line="223" w:lineRule="auto"/>
        <w:ind w:left="3678"/>
        <w:rPr>
          <w:rFonts w:ascii="楷体" w:hAnsi="楷体" w:eastAsia="楷体" w:cs="楷体"/>
          <w:sz w:val="31"/>
          <w:szCs w:val="31"/>
        </w:rPr>
      </w:pPr>
      <w:r>
        <w:rPr>
          <w:rFonts w:ascii="楷体" w:hAnsi="楷体" w:eastAsia="楷体" w:cs="楷体"/>
          <w:spacing w:val="-7"/>
          <w:sz w:val="31"/>
          <w:szCs w:val="31"/>
        </w:rPr>
        <w:t>目</w:t>
      </w:r>
      <w:r>
        <w:rPr>
          <w:rFonts w:ascii="楷体" w:hAnsi="楷体" w:eastAsia="楷体" w:cs="楷体"/>
          <w:spacing w:val="-4"/>
          <w:sz w:val="31"/>
          <w:szCs w:val="31"/>
        </w:rPr>
        <w:t xml:space="preserve">   录</w:t>
      </w:r>
    </w:p>
    <w:p>
      <w:pPr>
        <w:spacing w:before="251" w:line="227" w:lineRule="auto"/>
        <w:ind w:left="522"/>
        <w:rPr>
          <w:rFonts w:ascii="Times New Roman" w:hAnsi="Times New Roman" w:eastAsia="Times New Roman" w:cs="Times New Roman"/>
          <w:sz w:val="23"/>
          <w:szCs w:val="23"/>
        </w:rPr>
      </w:pPr>
      <w:r>
        <w:rPr>
          <w:rFonts w:ascii="Times New Roman" w:hAnsi="Times New Roman" w:eastAsia="Times New Roman" w:cs="Times New Roman"/>
          <w:spacing w:val="-38"/>
          <w:sz w:val="23"/>
          <w:szCs w:val="23"/>
        </w:rPr>
        <w:t>1</w:t>
      </w:r>
      <w:r>
        <w:rPr>
          <w:rFonts w:ascii="Times New Roman" w:hAnsi="Times New Roman" w:eastAsia="Times New Roman" w:cs="Times New Roman"/>
          <w:spacing w:val="-20"/>
          <w:sz w:val="23"/>
          <w:szCs w:val="23"/>
        </w:rPr>
        <w:t xml:space="preserve">  </w:t>
      </w:r>
      <w:r>
        <w:rPr>
          <w:rFonts w:ascii="仿宋" w:hAnsi="仿宋" w:eastAsia="仿宋" w:cs="仿宋"/>
          <w:spacing w:val="-27"/>
          <w:sz w:val="23"/>
          <w:szCs w:val="23"/>
        </w:rPr>
        <w:t>总</w:t>
      </w:r>
      <w:r>
        <w:rPr>
          <w:rFonts w:ascii="仿宋" w:hAnsi="仿宋" w:eastAsia="仿宋" w:cs="仿宋"/>
          <w:spacing w:val="-19"/>
          <w:sz w:val="23"/>
          <w:szCs w:val="23"/>
        </w:rPr>
        <w:t xml:space="preserve">则 </w:t>
      </w:r>
      <w:r>
        <w:rPr>
          <w:rFonts w:ascii="Times New Roman" w:hAnsi="Times New Roman" w:eastAsia="Times New Roman" w:cs="Times New Roman"/>
          <w:spacing w:val="-19"/>
          <w:sz w:val="23"/>
          <w:szCs w:val="23"/>
        </w:rPr>
        <w:t>… … … … … … … … … … … … … … … … … … … … … … … … … … … 1</w:t>
      </w:r>
    </w:p>
    <w:p>
      <w:pPr>
        <w:spacing w:before="279" w:line="226" w:lineRule="auto"/>
        <w:ind w:left="499"/>
        <w:rPr>
          <w:rFonts w:ascii="Times New Roman" w:hAnsi="Times New Roman" w:eastAsia="Times New Roman" w:cs="Times New Roman"/>
          <w:sz w:val="23"/>
          <w:szCs w:val="23"/>
        </w:rPr>
      </w:pPr>
      <w:r>
        <w:rPr>
          <w:rFonts w:ascii="Times New Roman" w:hAnsi="Times New Roman" w:eastAsia="Times New Roman" w:cs="Times New Roman"/>
          <w:spacing w:val="-38"/>
          <w:sz w:val="23"/>
          <w:szCs w:val="23"/>
        </w:rPr>
        <w:t>2</w:t>
      </w:r>
      <w:r>
        <w:rPr>
          <w:rFonts w:ascii="Times New Roman" w:hAnsi="Times New Roman" w:eastAsia="Times New Roman" w:cs="Times New Roman"/>
          <w:spacing w:val="-20"/>
          <w:sz w:val="23"/>
          <w:szCs w:val="23"/>
        </w:rPr>
        <w:t xml:space="preserve">  </w:t>
      </w:r>
      <w:r>
        <w:rPr>
          <w:rFonts w:ascii="仿宋" w:hAnsi="仿宋" w:eastAsia="仿宋" w:cs="仿宋"/>
          <w:spacing w:val="-27"/>
          <w:sz w:val="23"/>
          <w:szCs w:val="23"/>
        </w:rPr>
        <w:t>立</w:t>
      </w:r>
      <w:r>
        <w:rPr>
          <w:rFonts w:ascii="仿宋" w:hAnsi="仿宋" w:eastAsia="仿宋" w:cs="仿宋"/>
          <w:spacing w:val="-19"/>
          <w:sz w:val="23"/>
          <w:szCs w:val="23"/>
        </w:rPr>
        <w:t xml:space="preserve">案 </w:t>
      </w:r>
      <w:r>
        <w:rPr>
          <w:rFonts w:ascii="Times New Roman" w:hAnsi="Times New Roman" w:eastAsia="Times New Roman" w:cs="Times New Roman"/>
          <w:spacing w:val="-19"/>
          <w:sz w:val="23"/>
          <w:szCs w:val="23"/>
        </w:rPr>
        <w:t>… … … … … … … … … … … … … … … … … … … … … … … … … … … 4</w:t>
      </w:r>
    </w:p>
    <w:p>
      <w:pPr>
        <w:spacing w:before="277" w:line="225" w:lineRule="auto"/>
        <w:ind w:left="503"/>
        <w:rPr>
          <w:rFonts w:ascii="Times New Roman" w:hAnsi="Times New Roman" w:eastAsia="Times New Roman" w:cs="Times New Roman"/>
          <w:sz w:val="23"/>
          <w:szCs w:val="23"/>
        </w:rPr>
      </w:pPr>
      <w:r>
        <w:rPr>
          <w:rFonts w:ascii="Times New Roman" w:hAnsi="Times New Roman" w:eastAsia="Times New Roman" w:cs="Times New Roman"/>
          <w:spacing w:val="-24"/>
          <w:sz w:val="23"/>
          <w:szCs w:val="23"/>
        </w:rPr>
        <w:t>3</w:t>
      </w:r>
      <w:r>
        <w:rPr>
          <w:rFonts w:ascii="Times New Roman" w:hAnsi="Times New Roman" w:eastAsia="Times New Roman" w:cs="Times New Roman"/>
          <w:spacing w:val="-18"/>
          <w:sz w:val="23"/>
          <w:szCs w:val="23"/>
        </w:rPr>
        <w:t xml:space="preserve">  </w:t>
      </w:r>
      <w:r>
        <w:rPr>
          <w:rFonts w:ascii="仿宋" w:hAnsi="仿宋" w:eastAsia="仿宋" w:cs="仿宋"/>
          <w:spacing w:val="-18"/>
          <w:sz w:val="23"/>
          <w:szCs w:val="23"/>
        </w:rPr>
        <w:t xml:space="preserve">调查取证 </w:t>
      </w:r>
      <w:r>
        <w:rPr>
          <w:rFonts w:ascii="Times New Roman" w:hAnsi="Times New Roman" w:eastAsia="Times New Roman" w:cs="Times New Roman"/>
          <w:spacing w:val="-18"/>
          <w:sz w:val="23"/>
          <w:szCs w:val="23"/>
        </w:rPr>
        <w:t>… … … … … … … … … … … … … … … … … … … … … … … … … 8</w:t>
      </w:r>
    </w:p>
    <w:p>
      <w:pPr>
        <w:spacing w:before="275" w:line="227" w:lineRule="auto"/>
        <w:ind w:left="497"/>
        <w:rPr>
          <w:rFonts w:ascii="Times New Roman" w:hAnsi="Times New Roman" w:eastAsia="Times New Roman" w:cs="Times New Roman"/>
          <w:sz w:val="23"/>
          <w:szCs w:val="23"/>
        </w:rPr>
      </w:pPr>
      <w:r>
        <w:rPr>
          <w:rFonts w:ascii="Times New Roman" w:hAnsi="Times New Roman" w:eastAsia="Times New Roman" w:cs="Times New Roman"/>
          <w:spacing w:val="-24"/>
          <w:sz w:val="23"/>
          <w:szCs w:val="23"/>
        </w:rPr>
        <w:t xml:space="preserve">4 </w:t>
      </w:r>
      <w:r>
        <w:rPr>
          <w:rFonts w:ascii="Times New Roman" w:hAnsi="Times New Roman" w:eastAsia="Times New Roman" w:cs="Times New Roman"/>
          <w:spacing w:val="-16"/>
          <w:sz w:val="23"/>
          <w:szCs w:val="23"/>
        </w:rPr>
        <w:t xml:space="preserve"> </w:t>
      </w:r>
      <w:r>
        <w:rPr>
          <w:rFonts w:ascii="仿宋" w:hAnsi="仿宋" w:eastAsia="仿宋" w:cs="仿宋"/>
          <w:spacing w:val="-12"/>
          <w:sz w:val="23"/>
          <w:szCs w:val="23"/>
        </w:rPr>
        <w:t xml:space="preserve">案情分析与调查报告起草 </w:t>
      </w:r>
      <w:r>
        <w:rPr>
          <w:rFonts w:ascii="Times New Roman" w:hAnsi="Times New Roman" w:eastAsia="Times New Roman" w:cs="Times New Roman"/>
          <w:spacing w:val="-12"/>
          <w:sz w:val="23"/>
          <w:szCs w:val="23"/>
        </w:rPr>
        <w:t>… … … … … … … … … … … … … … … … … … 18</w:t>
      </w:r>
    </w:p>
    <w:p>
      <w:pPr>
        <w:spacing w:before="282" w:line="225" w:lineRule="auto"/>
        <w:ind w:left="505"/>
        <w:rPr>
          <w:rFonts w:ascii="Times New Roman" w:hAnsi="Times New Roman" w:eastAsia="Times New Roman" w:cs="Times New Roman"/>
          <w:sz w:val="23"/>
          <w:szCs w:val="23"/>
        </w:rPr>
      </w:pPr>
      <w:r>
        <w:rPr>
          <w:rFonts w:ascii="Times New Roman" w:hAnsi="Times New Roman" w:eastAsia="Times New Roman" w:cs="Times New Roman"/>
          <w:spacing w:val="-18"/>
          <w:sz w:val="23"/>
          <w:szCs w:val="23"/>
        </w:rPr>
        <w:t xml:space="preserve">5  </w:t>
      </w:r>
      <w:r>
        <w:rPr>
          <w:rFonts w:ascii="仿宋" w:hAnsi="仿宋" w:eastAsia="仿宋" w:cs="仿宋"/>
          <w:spacing w:val="-18"/>
          <w:sz w:val="23"/>
          <w:szCs w:val="23"/>
        </w:rPr>
        <w:t xml:space="preserve">案件审理 </w:t>
      </w:r>
      <w:r>
        <w:rPr>
          <w:rFonts w:ascii="Times New Roman" w:hAnsi="Times New Roman" w:eastAsia="Times New Roman" w:cs="Times New Roman"/>
          <w:spacing w:val="-18"/>
          <w:sz w:val="23"/>
          <w:szCs w:val="23"/>
        </w:rPr>
        <w:t>… … … … … … … … … … … … … … … … … … … … … … … … … 2</w:t>
      </w:r>
      <w:r>
        <w:rPr>
          <w:rFonts w:ascii="Times New Roman" w:hAnsi="Times New Roman" w:eastAsia="Times New Roman" w:cs="Times New Roman"/>
          <w:spacing w:val="-13"/>
          <w:sz w:val="23"/>
          <w:szCs w:val="23"/>
        </w:rPr>
        <w:t>7</w:t>
      </w:r>
    </w:p>
    <w:p>
      <w:pPr>
        <w:spacing w:before="279" w:line="224" w:lineRule="auto"/>
        <w:ind w:left="504"/>
        <w:rPr>
          <w:rFonts w:ascii="Times New Roman" w:hAnsi="Times New Roman" w:eastAsia="Times New Roman" w:cs="Times New Roman"/>
          <w:sz w:val="23"/>
          <w:szCs w:val="23"/>
        </w:rPr>
      </w:pPr>
      <w:r>
        <w:rPr>
          <w:rFonts w:ascii="Times New Roman" w:hAnsi="Times New Roman" w:eastAsia="Times New Roman" w:cs="Times New Roman"/>
          <w:spacing w:val="-26"/>
          <w:sz w:val="23"/>
          <w:szCs w:val="23"/>
        </w:rPr>
        <w:t xml:space="preserve">6 </w:t>
      </w:r>
      <w:r>
        <w:rPr>
          <w:rFonts w:ascii="Times New Roman" w:hAnsi="Times New Roman" w:eastAsia="Times New Roman" w:cs="Times New Roman"/>
          <w:spacing w:val="-13"/>
          <w:sz w:val="23"/>
          <w:szCs w:val="23"/>
        </w:rPr>
        <w:t xml:space="preserve"> </w:t>
      </w:r>
      <w:r>
        <w:rPr>
          <w:rFonts w:ascii="仿宋" w:hAnsi="仿宋" w:eastAsia="仿宋" w:cs="仿宋"/>
          <w:spacing w:val="-13"/>
          <w:sz w:val="23"/>
          <w:szCs w:val="23"/>
        </w:rPr>
        <w:t xml:space="preserve">重大执法决定法制审核 </w:t>
      </w:r>
      <w:r>
        <w:rPr>
          <w:rFonts w:ascii="Times New Roman" w:hAnsi="Times New Roman" w:eastAsia="Times New Roman" w:cs="Times New Roman"/>
          <w:spacing w:val="-13"/>
          <w:sz w:val="23"/>
          <w:szCs w:val="23"/>
        </w:rPr>
        <w:t>… … … … … … … … … … … … … … … … … … … 29</w:t>
      </w:r>
    </w:p>
    <w:p>
      <w:pPr>
        <w:spacing w:before="280" w:line="226" w:lineRule="auto"/>
        <w:ind w:left="502"/>
        <w:rPr>
          <w:rFonts w:ascii="Times New Roman" w:hAnsi="Times New Roman" w:eastAsia="Times New Roman" w:cs="Times New Roman"/>
          <w:sz w:val="23"/>
          <w:szCs w:val="23"/>
        </w:rPr>
      </w:pPr>
      <w:r>
        <w:rPr>
          <w:rFonts w:ascii="Times New Roman" w:hAnsi="Times New Roman" w:eastAsia="Times New Roman" w:cs="Times New Roman"/>
          <w:spacing w:val="-18"/>
          <w:sz w:val="23"/>
          <w:szCs w:val="23"/>
        </w:rPr>
        <w:t xml:space="preserve">7  </w:t>
      </w:r>
      <w:r>
        <w:rPr>
          <w:rFonts w:ascii="仿宋" w:hAnsi="仿宋" w:eastAsia="仿宋" w:cs="仿宋"/>
          <w:spacing w:val="-18"/>
          <w:sz w:val="23"/>
          <w:szCs w:val="23"/>
        </w:rPr>
        <w:t xml:space="preserve">处理决定 </w:t>
      </w:r>
      <w:r>
        <w:rPr>
          <w:rFonts w:ascii="Times New Roman" w:hAnsi="Times New Roman" w:eastAsia="Times New Roman" w:cs="Times New Roman"/>
          <w:spacing w:val="-18"/>
          <w:sz w:val="23"/>
          <w:szCs w:val="23"/>
        </w:rPr>
        <w:t>… … … … … … … … … … … … … … … … … … … … … … … … … 2</w:t>
      </w:r>
      <w:r>
        <w:rPr>
          <w:rFonts w:ascii="Times New Roman" w:hAnsi="Times New Roman" w:eastAsia="Times New Roman" w:cs="Times New Roman"/>
          <w:spacing w:val="-10"/>
          <w:sz w:val="23"/>
          <w:szCs w:val="23"/>
        </w:rPr>
        <w:t>9</w:t>
      </w:r>
    </w:p>
    <w:p>
      <w:pPr>
        <w:spacing w:before="280" w:line="224" w:lineRule="auto"/>
        <w:ind w:left="508"/>
        <w:rPr>
          <w:rFonts w:ascii="Times New Roman" w:hAnsi="Times New Roman" w:eastAsia="Times New Roman" w:cs="Times New Roman"/>
          <w:sz w:val="23"/>
          <w:szCs w:val="23"/>
        </w:rPr>
      </w:pPr>
      <w:r>
        <w:rPr>
          <w:rFonts w:ascii="Times New Roman" w:hAnsi="Times New Roman" w:eastAsia="Times New Roman" w:cs="Times New Roman"/>
          <w:spacing w:val="-18"/>
          <w:sz w:val="23"/>
          <w:szCs w:val="23"/>
        </w:rPr>
        <w:t xml:space="preserve">8  </w:t>
      </w:r>
      <w:r>
        <w:rPr>
          <w:rFonts w:ascii="仿宋" w:hAnsi="仿宋" w:eastAsia="仿宋" w:cs="仿宋"/>
          <w:spacing w:val="-18"/>
          <w:sz w:val="23"/>
          <w:szCs w:val="23"/>
        </w:rPr>
        <w:t xml:space="preserve">行政处罚 </w:t>
      </w:r>
      <w:r>
        <w:rPr>
          <w:rFonts w:ascii="Times New Roman" w:hAnsi="Times New Roman" w:eastAsia="Times New Roman" w:cs="Times New Roman"/>
          <w:spacing w:val="-18"/>
          <w:sz w:val="23"/>
          <w:szCs w:val="23"/>
        </w:rPr>
        <w:t>… … … … … … … … … … … … … … … … … … … … … … … … … 3</w:t>
      </w:r>
      <w:r>
        <w:rPr>
          <w:rFonts w:ascii="Times New Roman" w:hAnsi="Times New Roman" w:eastAsia="Times New Roman" w:cs="Times New Roman"/>
          <w:spacing w:val="-16"/>
          <w:sz w:val="23"/>
          <w:szCs w:val="23"/>
        </w:rPr>
        <w:t>1</w:t>
      </w:r>
    </w:p>
    <w:p>
      <w:pPr>
        <w:spacing w:before="280" w:line="232" w:lineRule="auto"/>
        <w:ind w:left="503"/>
        <w:rPr>
          <w:rFonts w:ascii="Times New Roman" w:hAnsi="Times New Roman" w:eastAsia="Times New Roman" w:cs="Times New Roman"/>
          <w:sz w:val="23"/>
          <w:szCs w:val="23"/>
        </w:rPr>
      </w:pPr>
      <w:r>
        <w:rPr>
          <w:rFonts w:ascii="Times New Roman" w:hAnsi="Times New Roman" w:eastAsia="Times New Roman" w:cs="Times New Roman"/>
          <w:spacing w:val="-29"/>
          <w:sz w:val="23"/>
          <w:szCs w:val="23"/>
        </w:rPr>
        <w:t>9</w:t>
      </w:r>
      <w:r>
        <w:rPr>
          <w:rFonts w:ascii="Times New Roman" w:hAnsi="Times New Roman" w:eastAsia="Times New Roman" w:cs="Times New Roman"/>
          <w:spacing w:val="-19"/>
          <w:sz w:val="23"/>
          <w:szCs w:val="23"/>
        </w:rPr>
        <w:t xml:space="preserve">  </w:t>
      </w:r>
      <w:r>
        <w:rPr>
          <w:rFonts w:ascii="仿宋" w:hAnsi="仿宋" w:eastAsia="仿宋" w:cs="仿宋"/>
          <w:spacing w:val="-19"/>
          <w:sz w:val="23"/>
          <w:szCs w:val="23"/>
        </w:rPr>
        <w:t xml:space="preserve">送达 </w:t>
      </w:r>
      <w:r>
        <w:rPr>
          <w:rFonts w:ascii="Times New Roman" w:hAnsi="Times New Roman" w:eastAsia="Times New Roman" w:cs="Times New Roman"/>
          <w:spacing w:val="-19"/>
          <w:sz w:val="23"/>
          <w:szCs w:val="23"/>
        </w:rPr>
        <w:t>… … … … … … … … … … … … … … … … … … … … … … … … … … … 36</w:t>
      </w:r>
    </w:p>
    <w:p>
      <w:pPr>
        <w:spacing w:before="270" w:line="224" w:lineRule="auto"/>
        <w:ind w:left="522"/>
        <w:rPr>
          <w:rFonts w:ascii="Times New Roman" w:hAnsi="Times New Roman" w:eastAsia="Times New Roman" w:cs="Times New Roman"/>
          <w:sz w:val="23"/>
          <w:szCs w:val="23"/>
        </w:rPr>
      </w:pPr>
      <w:r>
        <w:rPr>
          <w:rFonts w:ascii="Times New Roman" w:hAnsi="Times New Roman" w:eastAsia="Times New Roman" w:cs="Times New Roman"/>
          <w:spacing w:val="-38"/>
          <w:sz w:val="23"/>
          <w:szCs w:val="23"/>
        </w:rPr>
        <w:t>1</w:t>
      </w:r>
      <w:r>
        <w:rPr>
          <w:rFonts w:ascii="Times New Roman" w:hAnsi="Times New Roman" w:eastAsia="Times New Roman" w:cs="Times New Roman"/>
          <w:spacing w:val="-26"/>
          <w:sz w:val="23"/>
          <w:szCs w:val="23"/>
        </w:rPr>
        <w:t>0</w:t>
      </w:r>
      <w:r>
        <w:rPr>
          <w:rFonts w:ascii="Times New Roman" w:hAnsi="Times New Roman" w:eastAsia="Times New Roman" w:cs="Times New Roman"/>
          <w:spacing w:val="-19"/>
          <w:sz w:val="23"/>
          <w:szCs w:val="23"/>
        </w:rPr>
        <w:t xml:space="preserve">  </w:t>
      </w:r>
      <w:r>
        <w:rPr>
          <w:rFonts w:ascii="仿宋" w:hAnsi="仿宋" w:eastAsia="仿宋" w:cs="仿宋"/>
          <w:spacing w:val="-19"/>
          <w:sz w:val="23"/>
          <w:szCs w:val="23"/>
        </w:rPr>
        <w:t xml:space="preserve">执行 </w:t>
      </w:r>
      <w:r>
        <w:rPr>
          <w:rFonts w:ascii="Times New Roman" w:hAnsi="Times New Roman" w:eastAsia="Times New Roman" w:cs="Times New Roman"/>
          <w:spacing w:val="-19"/>
          <w:sz w:val="23"/>
          <w:szCs w:val="23"/>
        </w:rPr>
        <w:t>… … … … … … … … … … … … … … … … … … … … … … … … … … …38</w:t>
      </w:r>
    </w:p>
    <w:p>
      <w:pPr>
        <w:spacing w:before="283" w:line="226" w:lineRule="auto"/>
        <w:ind w:left="522"/>
        <w:rPr>
          <w:rFonts w:ascii="Times New Roman" w:hAnsi="Times New Roman" w:eastAsia="Times New Roman" w:cs="Times New Roman"/>
          <w:sz w:val="23"/>
          <w:szCs w:val="23"/>
        </w:rPr>
      </w:pPr>
      <w:r>
        <w:rPr>
          <w:rFonts w:ascii="Times New Roman" w:hAnsi="Times New Roman" w:eastAsia="Times New Roman" w:cs="Times New Roman"/>
          <w:spacing w:val="-38"/>
          <w:sz w:val="23"/>
          <w:szCs w:val="23"/>
        </w:rPr>
        <w:t>1</w:t>
      </w:r>
      <w:r>
        <w:rPr>
          <w:rFonts w:ascii="Times New Roman" w:hAnsi="Times New Roman" w:eastAsia="Times New Roman" w:cs="Times New Roman"/>
          <w:spacing w:val="-35"/>
          <w:sz w:val="23"/>
          <w:szCs w:val="23"/>
        </w:rPr>
        <w:t>1</w:t>
      </w:r>
      <w:r>
        <w:rPr>
          <w:rFonts w:ascii="Times New Roman" w:hAnsi="Times New Roman" w:eastAsia="Times New Roman" w:cs="Times New Roman"/>
          <w:spacing w:val="-19"/>
          <w:sz w:val="23"/>
          <w:szCs w:val="23"/>
        </w:rPr>
        <w:t xml:space="preserve">  </w:t>
      </w:r>
      <w:r>
        <w:rPr>
          <w:rFonts w:ascii="仿宋" w:hAnsi="仿宋" w:eastAsia="仿宋" w:cs="仿宋"/>
          <w:spacing w:val="-19"/>
          <w:sz w:val="23"/>
          <w:szCs w:val="23"/>
        </w:rPr>
        <w:t xml:space="preserve">移送 </w:t>
      </w:r>
      <w:r>
        <w:rPr>
          <w:rFonts w:ascii="Times New Roman" w:hAnsi="Times New Roman" w:eastAsia="Times New Roman" w:cs="Times New Roman"/>
          <w:spacing w:val="-19"/>
          <w:sz w:val="23"/>
          <w:szCs w:val="23"/>
        </w:rPr>
        <w:t>… … … … … … … … … … … … … … … … … … … … … … … … … … …41</w:t>
      </w:r>
    </w:p>
    <w:p>
      <w:pPr>
        <w:spacing w:before="277" w:line="226" w:lineRule="auto"/>
        <w:ind w:left="522"/>
        <w:rPr>
          <w:rFonts w:ascii="Times New Roman" w:hAnsi="Times New Roman" w:eastAsia="Times New Roman" w:cs="Times New Roman"/>
          <w:sz w:val="23"/>
          <w:szCs w:val="23"/>
        </w:rPr>
      </w:pPr>
      <w:r>
        <w:rPr>
          <w:rFonts w:ascii="Times New Roman" w:hAnsi="Times New Roman" w:eastAsia="Times New Roman" w:cs="Times New Roman"/>
          <w:spacing w:val="-38"/>
          <w:sz w:val="23"/>
          <w:szCs w:val="23"/>
        </w:rPr>
        <w:t>1</w:t>
      </w:r>
      <w:r>
        <w:rPr>
          <w:rFonts w:ascii="Times New Roman" w:hAnsi="Times New Roman" w:eastAsia="Times New Roman" w:cs="Times New Roman"/>
          <w:spacing w:val="-26"/>
          <w:sz w:val="23"/>
          <w:szCs w:val="23"/>
        </w:rPr>
        <w:t>2</w:t>
      </w:r>
      <w:r>
        <w:rPr>
          <w:rFonts w:ascii="Times New Roman" w:hAnsi="Times New Roman" w:eastAsia="Times New Roman" w:cs="Times New Roman"/>
          <w:spacing w:val="-19"/>
          <w:sz w:val="23"/>
          <w:szCs w:val="23"/>
        </w:rPr>
        <w:t xml:space="preserve">  </w:t>
      </w:r>
      <w:r>
        <w:rPr>
          <w:rFonts w:ascii="仿宋" w:hAnsi="仿宋" w:eastAsia="仿宋" w:cs="仿宋"/>
          <w:spacing w:val="-19"/>
          <w:sz w:val="23"/>
          <w:szCs w:val="23"/>
        </w:rPr>
        <w:t xml:space="preserve">结案 </w:t>
      </w:r>
      <w:r>
        <w:rPr>
          <w:rFonts w:ascii="Times New Roman" w:hAnsi="Times New Roman" w:eastAsia="Times New Roman" w:cs="Times New Roman"/>
          <w:spacing w:val="-19"/>
          <w:sz w:val="23"/>
          <w:szCs w:val="23"/>
        </w:rPr>
        <w:t>… … … … … … … … … … … … … … … … … … … … … … … … … … …44</w:t>
      </w:r>
    </w:p>
    <w:p>
      <w:pPr>
        <w:spacing w:before="278" w:line="225" w:lineRule="auto"/>
        <w:ind w:left="522"/>
        <w:rPr>
          <w:rFonts w:ascii="Times New Roman" w:hAnsi="Times New Roman" w:eastAsia="Times New Roman" w:cs="Times New Roman"/>
          <w:sz w:val="23"/>
          <w:szCs w:val="23"/>
        </w:rPr>
      </w:pPr>
      <w:r>
        <w:rPr>
          <w:rFonts w:ascii="Times New Roman" w:hAnsi="Times New Roman" w:eastAsia="Times New Roman" w:cs="Times New Roman"/>
          <w:spacing w:val="-27"/>
          <w:sz w:val="23"/>
          <w:szCs w:val="23"/>
        </w:rPr>
        <w:t>1</w:t>
      </w:r>
      <w:r>
        <w:rPr>
          <w:rFonts w:ascii="Times New Roman" w:hAnsi="Times New Roman" w:eastAsia="Times New Roman" w:cs="Times New Roman"/>
          <w:spacing w:val="-18"/>
          <w:sz w:val="23"/>
          <w:szCs w:val="23"/>
        </w:rPr>
        <w:t xml:space="preserve">3  </w:t>
      </w:r>
      <w:r>
        <w:rPr>
          <w:rFonts w:ascii="仿宋" w:hAnsi="仿宋" w:eastAsia="仿宋" w:cs="仿宋"/>
          <w:spacing w:val="-18"/>
          <w:sz w:val="23"/>
          <w:szCs w:val="23"/>
        </w:rPr>
        <w:t xml:space="preserve">立卷归档 </w:t>
      </w:r>
      <w:r>
        <w:rPr>
          <w:rFonts w:ascii="Times New Roman" w:hAnsi="Times New Roman" w:eastAsia="Times New Roman" w:cs="Times New Roman"/>
          <w:spacing w:val="-18"/>
          <w:sz w:val="23"/>
          <w:szCs w:val="23"/>
        </w:rPr>
        <w:t>… … … … … … … … … … … … … … … … … … … … … … … … …45</w:t>
      </w:r>
    </w:p>
    <w:p>
      <w:pPr>
        <w:spacing w:before="281" w:line="226" w:lineRule="auto"/>
        <w:ind w:left="522"/>
        <w:rPr>
          <w:rFonts w:ascii="Times New Roman" w:hAnsi="Times New Roman" w:eastAsia="Times New Roman" w:cs="Times New Roman"/>
          <w:sz w:val="23"/>
          <w:szCs w:val="23"/>
        </w:rPr>
      </w:pPr>
      <w:r>
        <w:rPr>
          <w:rFonts w:ascii="Times New Roman" w:hAnsi="Times New Roman" w:eastAsia="Times New Roman" w:cs="Times New Roman"/>
          <w:spacing w:val="-20"/>
          <w:sz w:val="23"/>
          <w:szCs w:val="23"/>
        </w:rPr>
        <w:t>1</w:t>
      </w:r>
      <w:r>
        <w:rPr>
          <w:rFonts w:ascii="Times New Roman" w:hAnsi="Times New Roman" w:eastAsia="Times New Roman" w:cs="Times New Roman"/>
          <w:spacing w:val="-16"/>
          <w:sz w:val="23"/>
          <w:szCs w:val="23"/>
        </w:rPr>
        <w:t xml:space="preserve">4  </w:t>
      </w:r>
      <w:r>
        <w:rPr>
          <w:rFonts w:ascii="仿宋" w:hAnsi="仿宋" w:eastAsia="仿宋" w:cs="仿宋"/>
          <w:spacing w:val="-16"/>
          <w:sz w:val="23"/>
          <w:szCs w:val="23"/>
        </w:rPr>
        <w:t xml:space="preserve">监督与责任追究 </w:t>
      </w:r>
      <w:r>
        <w:rPr>
          <w:rFonts w:ascii="Times New Roman" w:hAnsi="Times New Roman" w:eastAsia="Times New Roman" w:cs="Times New Roman"/>
          <w:spacing w:val="-16"/>
          <w:sz w:val="23"/>
          <w:szCs w:val="23"/>
        </w:rPr>
        <w:t>… … … … … … … … … … … … … … … … … … … … … …47</w:t>
      </w:r>
    </w:p>
    <w:p>
      <w:pPr>
        <w:spacing w:before="278" w:line="227" w:lineRule="auto"/>
        <w:ind w:left="522"/>
        <w:rPr>
          <w:rFonts w:ascii="Times New Roman" w:hAnsi="Times New Roman" w:eastAsia="Times New Roman" w:cs="Times New Roman"/>
          <w:sz w:val="23"/>
          <w:szCs w:val="23"/>
        </w:rPr>
      </w:pPr>
      <w:r>
        <w:rPr>
          <w:rFonts w:ascii="Times New Roman" w:hAnsi="Times New Roman" w:eastAsia="Times New Roman" w:cs="Times New Roman"/>
          <w:spacing w:val="-38"/>
          <w:sz w:val="23"/>
          <w:szCs w:val="23"/>
        </w:rPr>
        <w:t>1</w:t>
      </w:r>
      <w:r>
        <w:rPr>
          <w:rFonts w:ascii="Times New Roman" w:hAnsi="Times New Roman" w:eastAsia="Times New Roman" w:cs="Times New Roman"/>
          <w:spacing w:val="-26"/>
          <w:sz w:val="23"/>
          <w:szCs w:val="23"/>
        </w:rPr>
        <w:t>5</w:t>
      </w:r>
      <w:r>
        <w:rPr>
          <w:rFonts w:ascii="Times New Roman" w:hAnsi="Times New Roman" w:eastAsia="Times New Roman" w:cs="Times New Roman"/>
          <w:spacing w:val="-19"/>
          <w:sz w:val="23"/>
          <w:szCs w:val="23"/>
        </w:rPr>
        <w:t xml:space="preserve">  </w:t>
      </w:r>
      <w:r>
        <w:rPr>
          <w:rFonts w:ascii="仿宋" w:hAnsi="仿宋" w:eastAsia="仿宋" w:cs="仿宋"/>
          <w:spacing w:val="-19"/>
          <w:sz w:val="23"/>
          <w:szCs w:val="23"/>
        </w:rPr>
        <w:t xml:space="preserve">附则 </w:t>
      </w:r>
      <w:r>
        <w:rPr>
          <w:rFonts w:ascii="Times New Roman" w:hAnsi="Times New Roman" w:eastAsia="Times New Roman" w:cs="Times New Roman"/>
          <w:spacing w:val="-19"/>
          <w:sz w:val="23"/>
          <w:szCs w:val="23"/>
        </w:rPr>
        <w:t>… … … … … … … … … … … … … … … … … … … … … … … … … … …49</w:t>
      </w:r>
    </w:p>
    <w:p>
      <w:pPr>
        <w:spacing w:before="275" w:line="230" w:lineRule="auto"/>
        <w:ind w:left="546"/>
        <w:rPr>
          <w:rFonts w:ascii="黑体" w:hAnsi="黑体" w:eastAsia="黑体" w:cs="黑体"/>
          <w:sz w:val="23"/>
          <w:szCs w:val="23"/>
        </w:rPr>
      </w:pPr>
      <w:r>
        <w:rPr>
          <w:rFonts w:ascii="黑体" w:hAnsi="黑体" w:eastAsia="黑体" w:cs="黑体"/>
          <w:spacing w:val="27"/>
          <w:sz w:val="23"/>
          <w:szCs w:val="23"/>
        </w:rPr>
        <w:t>附</w:t>
      </w:r>
      <w:r>
        <w:rPr>
          <w:rFonts w:ascii="黑体" w:hAnsi="黑体" w:eastAsia="黑体" w:cs="黑体"/>
          <w:spacing w:val="15"/>
          <w:sz w:val="23"/>
          <w:szCs w:val="23"/>
        </w:rPr>
        <w:t xml:space="preserve">录 </w:t>
      </w:r>
      <w:r>
        <w:rPr>
          <w:rFonts w:ascii="黑体" w:hAnsi="黑体" w:eastAsia="黑体" w:cs="黑体"/>
          <w:sz w:val="23"/>
          <w:szCs w:val="23"/>
        </w:rPr>
        <w:t>A</w:t>
      </w:r>
      <w:r>
        <w:rPr>
          <w:rFonts w:ascii="黑体" w:hAnsi="黑体" w:eastAsia="黑体" w:cs="黑体"/>
          <w:spacing w:val="15"/>
          <w:sz w:val="23"/>
          <w:szCs w:val="23"/>
        </w:rPr>
        <w:t xml:space="preserve"> 主要土地违法行为、法律依据与法律责任 ……………………51</w:t>
      </w:r>
    </w:p>
    <w:p>
      <w:pPr>
        <w:spacing w:before="275" w:line="230" w:lineRule="auto"/>
        <w:ind w:left="546"/>
        <w:rPr>
          <w:rFonts w:ascii="黑体" w:hAnsi="黑体" w:eastAsia="黑体" w:cs="黑体"/>
          <w:sz w:val="23"/>
          <w:szCs w:val="23"/>
        </w:rPr>
      </w:pPr>
      <w:r>
        <w:rPr>
          <w:rFonts w:ascii="黑体" w:hAnsi="黑体" w:eastAsia="黑体" w:cs="黑体"/>
          <w:spacing w:val="27"/>
          <w:sz w:val="23"/>
          <w:szCs w:val="23"/>
        </w:rPr>
        <w:t>附</w:t>
      </w:r>
      <w:r>
        <w:rPr>
          <w:rFonts w:ascii="黑体" w:hAnsi="黑体" w:eastAsia="黑体" w:cs="黑体"/>
          <w:spacing w:val="15"/>
          <w:sz w:val="23"/>
          <w:szCs w:val="23"/>
        </w:rPr>
        <w:t xml:space="preserve">录 </w:t>
      </w:r>
      <w:r>
        <w:rPr>
          <w:rFonts w:ascii="黑体" w:hAnsi="黑体" w:eastAsia="黑体" w:cs="黑体"/>
          <w:sz w:val="23"/>
          <w:szCs w:val="23"/>
        </w:rPr>
        <w:t>B</w:t>
      </w:r>
      <w:r>
        <w:rPr>
          <w:rFonts w:ascii="黑体" w:hAnsi="黑体" w:eastAsia="黑体" w:cs="黑体"/>
          <w:spacing w:val="15"/>
          <w:sz w:val="23"/>
          <w:szCs w:val="23"/>
        </w:rPr>
        <w:t xml:space="preserve"> 主要矿产违法行为、法律依据与法律责任 ……………………93</w:t>
      </w:r>
    </w:p>
    <w:p>
      <w:pPr>
        <w:spacing w:before="273" w:line="230" w:lineRule="auto"/>
        <w:ind w:left="546"/>
        <w:rPr>
          <w:rFonts w:ascii="黑体" w:hAnsi="黑体" w:eastAsia="黑体" w:cs="黑体"/>
          <w:sz w:val="23"/>
          <w:szCs w:val="23"/>
        </w:rPr>
      </w:pPr>
      <w:r>
        <w:rPr>
          <w:rFonts w:ascii="黑体" w:hAnsi="黑体" w:eastAsia="黑体" w:cs="黑体"/>
          <w:spacing w:val="19"/>
          <w:sz w:val="23"/>
          <w:szCs w:val="23"/>
        </w:rPr>
        <w:t xml:space="preserve">附录 </w:t>
      </w:r>
      <w:r>
        <w:rPr>
          <w:rFonts w:ascii="黑体" w:hAnsi="黑体" w:eastAsia="黑体" w:cs="黑体"/>
          <w:sz w:val="23"/>
          <w:szCs w:val="23"/>
        </w:rPr>
        <w:t>C</w:t>
      </w:r>
      <w:r>
        <w:rPr>
          <w:rFonts w:ascii="黑体" w:hAnsi="黑体" w:eastAsia="黑体" w:cs="黑体"/>
          <w:spacing w:val="19"/>
          <w:sz w:val="23"/>
          <w:szCs w:val="23"/>
        </w:rPr>
        <w:t xml:space="preserve"> 主要测绘地理信息违法行为、法律依据与法律责任 ………11</w:t>
      </w:r>
      <w:r>
        <w:rPr>
          <w:rFonts w:ascii="黑体" w:hAnsi="黑体" w:eastAsia="黑体" w:cs="黑体"/>
          <w:spacing w:val="14"/>
          <w:sz w:val="23"/>
          <w:szCs w:val="23"/>
        </w:rPr>
        <w:t>5</w:t>
      </w:r>
    </w:p>
    <w:p>
      <w:pPr>
        <w:spacing w:before="273" w:line="230" w:lineRule="auto"/>
        <w:ind w:left="546"/>
        <w:rPr>
          <w:rFonts w:ascii="黑体" w:hAnsi="黑体" w:eastAsia="黑体" w:cs="黑体"/>
          <w:sz w:val="23"/>
          <w:szCs w:val="23"/>
        </w:rPr>
      </w:pPr>
      <w:r>
        <w:rPr>
          <w:rFonts w:ascii="黑体" w:hAnsi="黑体" w:eastAsia="黑体" w:cs="黑体"/>
          <w:spacing w:val="19"/>
          <w:sz w:val="23"/>
          <w:szCs w:val="23"/>
        </w:rPr>
        <w:t xml:space="preserve">附录 </w:t>
      </w:r>
      <w:r>
        <w:rPr>
          <w:rFonts w:ascii="黑体" w:hAnsi="黑体" w:eastAsia="黑体" w:cs="黑体"/>
          <w:sz w:val="23"/>
          <w:szCs w:val="23"/>
        </w:rPr>
        <w:t>D</w:t>
      </w:r>
      <w:r>
        <w:rPr>
          <w:rFonts w:ascii="黑体" w:hAnsi="黑体" w:eastAsia="黑体" w:cs="黑体"/>
          <w:spacing w:val="19"/>
          <w:sz w:val="23"/>
          <w:szCs w:val="23"/>
        </w:rPr>
        <w:t xml:space="preserve"> 主要国土空间规划违法行为、法律依据与法律责任 ………14</w:t>
      </w:r>
      <w:r>
        <w:rPr>
          <w:rFonts w:ascii="黑体" w:hAnsi="黑体" w:eastAsia="黑体" w:cs="黑体"/>
          <w:spacing w:val="14"/>
          <w:sz w:val="23"/>
          <w:szCs w:val="23"/>
        </w:rPr>
        <w:t>9</w:t>
      </w:r>
    </w:p>
    <w:p>
      <w:pPr>
        <w:spacing w:before="275" w:line="229" w:lineRule="auto"/>
        <w:ind w:left="546"/>
        <w:rPr>
          <w:rFonts w:ascii="黑体" w:hAnsi="黑体" w:eastAsia="黑体" w:cs="黑体"/>
          <w:sz w:val="23"/>
          <w:szCs w:val="23"/>
        </w:rPr>
      </w:pPr>
      <w:r>
        <w:rPr>
          <w:rFonts w:ascii="黑体" w:hAnsi="黑体" w:eastAsia="黑体" w:cs="黑体"/>
          <w:spacing w:val="28"/>
          <w:sz w:val="23"/>
          <w:szCs w:val="23"/>
        </w:rPr>
        <w:t>附</w:t>
      </w:r>
      <w:r>
        <w:rPr>
          <w:rFonts w:ascii="黑体" w:hAnsi="黑体" w:eastAsia="黑体" w:cs="黑体"/>
          <w:spacing w:val="18"/>
          <w:sz w:val="23"/>
          <w:szCs w:val="23"/>
        </w:rPr>
        <w:t xml:space="preserve">录 </w:t>
      </w:r>
      <w:r>
        <w:rPr>
          <w:rFonts w:ascii="黑体" w:hAnsi="黑体" w:eastAsia="黑体" w:cs="黑体"/>
          <w:sz w:val="23"/>
          <w:szCs w:val="23"/>
        </w:rPr>
        <w:t>E</w:t>
      </w:r>
      <w:r>
        <w:rPr>
          <w:rFonts w:ascii="黑体" w:hAnsi="黑体" w:eastAsia="黑体" w:cs="黑体"/>
          <w:spacing w:val="18"/>
          <w:sz w:val="23"/>
          <w:szCs w:val="23"/>
        </w:rPr>
        <w:t xml:space="preserve"> 自然资源违法行为立案查处法律文书参考格式   …………166</w:t>
      </w:r>
    </w:p>
    <w:p>
      <w:pPr>
        <w:spacing w:before="274" w:line="229" w:lineRule="auto"/>
        <w:ind w:left="546"/>
        <w:rPr>
          <w:rFonts w:ascii="黑体" w:hAnsi="黑体" w:eastAsia="黑体" w:cs="黑体"/>
          <w:sz w:val="23"/>
          <w:szCs w:val="23"/>
        </w:rPr>
      </w:pPr>
      <w:r>
        <w:rPr>
          <w:rFonts w:ascii="黑体" w:hAnsi="黑体" w:eastAsia="黑体" w:cs="黑体"/>
          <w:spacing w:val="33"/>
          <w:sz w:val="23"/>
          <w:szCs w:val="23"/>
        </w:rPr>
        <w:t>附</w:t>
      </w:r>
      <w:r>
        <w:rPr>
          <w:rFonts w:ascii="黑体" w:hAnsi="黑体" w:eastAsia="黑体" w:cs="黑体"/>
          <w:spacing w:val="18"/>
          <w:sz w:val="23"/>
          <w:szCs w:val="23"/>
        </w:rPr>
        <w:t xml:space="preserve">录 </w:t>
      </w:r>
      <w:r>
        <w:rPr>
          <w:rFonts w:ascii="黑体" w:hAnsi="黑体" w:eastAsia="黑体" w:cs="黑体"/>
          <w:sz w:val="23"/>
          <w:szCs w:val="23"/>
        </w:rPr>
        <w:t>F</w:t>
      </w:r>
      <w:r>
        <w:rPr>
          <w:rFonts w:ascii="黑体" w:hAnsi="黑体" w:eastAsia="黑体" w:cs="黑体"/>
          <w:spacing w:val="18"/>
          <w:sz w:val="23"/>
          <w:szCs w:val="23"/>
        </w:rPr>
        <w:t xml:space="preserve"> 自然资源违法行为立案查处工作流程图   …………………214</w:t>
      </w:r>
    </w:p>
    <w:p>
      <w:pPr>
        <w:sectPr>
          <w:pgSz w:w="11906" w:h="16839"/>
          <w:pgMar w:top="1431" w:right="1785" w:bottom="0" w:left="1785" w:header="0" w:footer="0" w:gutter="0"/>
          <w:cols w:space="720" w:num="1"/>
        </w:sect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before="75" w:line="451" w:lineRule="auto"/>
        <w:ind w:left="19" w:firstLine="491"/>
        <w:rPr>
          <w:rFonts w:ascii="仿宋" w:hAnsi="仿宋" w:eastAsia="仿宋" w:cs="仿宋"/>
          <w:sz w:val="23"/>
          <w:szCs w:val="23"/>
        </w:rPr>
      </w:pPr>
      <w:r>
        <w:rPr>
          <w:rFonts w:ascii="仿宋" w:hAnsi="仿宋" w:eastAsia="仿宋" w:cs="仿宋"/>
          <w:spacing w:val="12"/>
          <w:sz w:val="23"/>
          <w:szCs w:val="23"/>
        </w:rPr>
        <w:t>为规范</w:t>
      </w:r>
      <w:r>
        <w:rPr>
          <w:rFonts w:ascii="仿宋" w:hAnsi="仿宋" w:eastAsia="仿宋" w:cs="仿宋"/>
          <w:spacing w:val="9"/>
          <w:sz w:val="23"/>
          <w:szCs w:val="23"/>
        </w:rPr>
        <w:t>自</w:t>
      </w:r>
      <w:r>
        <w:rPr>
          <w:rFonts w:ascii="仿宋" w:hAnsi="仿宋" w:eastAsia="仿宋" w:cs="仿宋"/>
          <w:spacing w:val="6"/>
          <w:sz w:val="23"/>
          <w:szCs w:val="23"/>
        </w:rPr>
        <w:t>然资源违法行为立案查处工作，明确立案查处工作程序，提高执法</w:t>
      </w:r>
      <w:r>
        <w:rPr>
          <w:rFonts w:ascii="仿宋" w:hAnsi="仿宋" w:eastAsia="仿宋" w:cs="仿宋"/>
          <w:sz w:val="23"/>
          <w:szCs w:val="23"/>
        </w:rPr>
        <w:t xml:space="preserve"> </w:t>
      </w:r>
      <w:r>
        <w:rPr>
          <w:rFonts w:ascii="仿宋" w:hAnsi="仿宋" w:eastAsia="仿宋" w:cs="仿宋"/>
          <w:spacing w:val="13"/>
          <w:sz w:val="23"/>
          <w:szCs w:val="23"/>
        </w:rPr>
        <w:t>查</w:t>
      </w:r>
      <w:r>
        <w:rPr>
          <w:rFonts w:ascii="仿宋" w:hAnsi="仿宋" w:eastAsia="仿宋" w:cs="仿宋"/>
          <w:spacing w:val="7"/>
          <w:sz w:val="23"/>
          <w:szCs w:val="23"/>
        </w:rPr>
        <w:t>处水平，提升执法查处效能，根据《中华人民共和国土地管理法》《中华人民</w:t>
      </w:r>
      <w:r>
        <w:rPr>
          <w:rFonts w:ascii="仿宋" w:hAnsi="仿宋" w:eastAsia="仿宋" w:cs="仿宋"/>
          <w:sz w:val="23"/>
          <w:szCs w:val="23"/>
        </w:rPr>
        <w:t xml:space="preserve"> </w:t>
      </w:r>
      <w:r>
        <w:rPr>
          <w:rFonts w:ascii="仿宋" w:hAnsi="仿宋" w:eastAsia="仿宋" w:cs="仿宋"/>
          <w:spacing w:val="18"/>
          <w:sz w:val="23"/>
          <w:szCs w:val="23"/>
        </w:rPr>
        <w:t>共和</w:t>
      </w:r>
      <w:r>
        <w:rPr>
          <w:rFonts w:ascii="仿宋" w:hAnsi="仿宋" w:eastAsia="仿宋" w:cs="仿宋"/>
          <w:spacing w:val="16"/>
          <w:sz w:val="23"/>
          <w:szCs w:val="23"/>
        </w:rPr>
        <w:t>国</w:t>
      </w:r>
      <w:r>
        <w:rPr>
          <w:rFonts w:ascii="仿宋" w:hAnsi="仿宋" w:eastAsia="仿宋" w:cs="仿宋"/>
          <w:spacing w:val="9"/>
          <w:sz w:val="23"/>
          <w:szCs w:val="23"/>
        </w:rPr>
        <w:t>矿产资源法》《中华人民共和国测绘法》《中华人民共和国城乡规划法》</w:t>
      </w:r>
      <w:r>
        <w:rPr>
          <w:rFonts w:ascii="仿宋" w:hAnsi="仿宋" w:eastAsia="仿宋" w:cs="仿宋"/>
          <w:sz w:val="23"/>
          <w:szCs w:val="23"/>
        </w:rPr>
        <w:t xml:space="preserve"> </w:t>
      </w:r>
      <w:r>
        <w:rPr>
          <w:rFonts w:ascii="仿宋" w:hAnsi="仿宋" w:eastAsia="仿宋" w:cs="仿宋"/>
          <w:spacing w:val="13"/>
          <w:sz w:val="23"/>
          <w:szCs w:val="23"/>
        </w:rPr>
        <w:t>《</w:t>
      </w:r>
      <w:r>
        <w:rPr>
          <w:rFonts w:ascii="仿宋" w:hAnsi="仿宋" w:eastAsia="仿宋" w:cs="仿宋"/>
          <w:spacing w:val="7"/>
          <w:sz w:val="23"/>
          <w:szCs w:val="23"/>
        </w:rPr>
        <w:t>中华人民共和国行政处罚法》《中华人民共和国行政强制法》等法律法规，制</w:t>
      </w:r>
      <w:r>
        <w:rPr>
          <w:rFonts w:ascii="仿宋" w:hAnsi="仿宋" w:eastAsia="仿宋" w:cs="仿宋"/>
          <w:sz w:val="23"/>
          <w:szCs w:val="23"/>
        </w:rPr>
        <w:t xml:space="preserve"> </w:t>
      </w:r>
      <w:r>
        <w:rPr>
          <w:rFonts w:ascii="仿宋" w:hAnsi="仿宋" w:eastAsia="仿宋" w:cs="仿宋"/>
          <w:spacing w:val="7"/>
          <w:sz w:val="23"/>
          <w:szCs w:val="23"/>
        </w:rPr>
        <w:t>定本规程</w:t>
      </w:r>
      <w:r>
        <w:rPr>
          <w:rFonts w:ascii="仿宋" w:hAnsi="仿宋" w:eastAsia="仿宋" w:cs="仿宋"/>
          <w:spacing w:val="6"/>
          <w:sz w:val="23"/>
          <w:szCs w:val="23"/>
        </w:rPr>
        <w:t>。</w:t>
      </w:r>
    </w:p>
    <w:p>
      <w:pPr>
        <w:spacing w:before="302" w:line="230" w:lineRule="auto"/>
        <w:ind w:left="522"/>
        <w:rPr>
          <w:rFonts w:ascii="黑体" w:hAnsi="黑体" w:eastAsia="黑体" w:cs="黑体"/>
          <w:sz w:val="23"/>
          <w:szCs w:val="23"/>
        </w:rPr>
      </w:pPr>
      <w:r>
        <w:rPr>
          <w:rFonts w:ascii="Times New Roman" w:hAnsi="Times New Roman" w:eastAsia="Times New Roman" w:cs="Times New Roman"/>
          <w:spacing w:val="1"/>
          <w:sz w:val="23"/>
          <w:szCs w:val="23"/>
        </w:rPr>
        <w:t>1</w:t>
      </w:r>
      <w:r>
        <w:rPr>
          <w:rFonts w:ascii="Times New Roman" w:hAnsi="Times New Roman" w:eastAsia="Times New Roman" w:cs="Times New Roman"/>
          <w:sz w:val="23"/>
          <w:szCs w:val="23"/>
        </w:rPr>
        <w:t xml:space="preserve">  </w:t>
      </w:r>
      <w:r>
        <w:rPr>
          <w:rFonts w:ascii="黑体" w:hAnsi="黑体" w:eastAsia="黑体" w:cs="黑体"/>
          <w:sz w:val="23"/>
          <w:szCs w:val="23"/>
        </w:rPr>
        <w:t>总则</w:t>
      </w:r>
    </w:p>
    <w:p>
      <w:pPr>
        <w:spacing w:line="254" w:lineRule="auto"/>
        <w:rPr>
          <w:rFonts w:ascii="Arial"/>
          <w:sz w:val="21"/>
        </w:rPr>
      </w:pPr>
    </w:p>
    <w:p>
      <w:pPr>
        <w:spacing w:line="254" w:lineRule="auto"/>
        <w:rPr>
          <w:rFonts w:ascii="Arial"/>
          <w:sz w:val="21"/>
        </w:rPr>
      </w:pPr>
    </w:p>
    <w:p>
      <w:pPr>
        <w:spacing w:before="75" w:line="227" w:lineRule="auto"/>
        <w:ind w:left="522"/>
        <w:rPr>
          <w:rFonts w:ascii="楷体" w:hAnsi="楷体" w:eastAsia="楷体" w:cs="楷体"/>
          <w:sz w:val="23"/>
          <w:szCs w:val="23"/>
        </w:rPr>
      </w:pPr>
      <w:r>
        <w:rPr>
          <w:rFonts w:ascii="Times New Roman" w:hAnsi="Times New Roman" w:eastAsia="Times New Roman" w:cs="Times New Roman"/>
          <w:spacing w:val="-3"/>
          <w:sz w:val="23"/>
          <w:szCs w:val="23"/>
        </w:rPr>
        <w:t xml:space="preserve">1. 1  </w:t>
      </w:r>
      <w:r>
        <w:rPr>
          <w:rFonts w:ascii="楷体" w:hAnsi="楷体" w:eastAsia="楷体" w:cs="楷体"/>
          <w:spacing w:val="-3"/>
          <w:sz w:val="23"/>
          <w:szCs w:val="23"/>
        </w:rPr>
        <w:t>适用范</w:t>
      </w:r>
      <w:r>
        <w:rPr>
          <w:rFonts w:ascii="楷体" w:hAnsi="楷体" w:eastAsia="楷体" w:cs="楷体"/>
          <w:spacing w:val="-2"/>
          <w:sz w:val="23"/>
          <w:szCs w:val="23"/>
        </w:rPr>
        <w:t>围</w:t>
      </w:r>
    </w:p>
    <w:p>
      <w:pPr>
        <w:spacing w:line="354" w:lineRule="auto"/>
        <w:rPr>
          <w:rFonts w:ascii="Arial"/>
          <w:sz w:val="21"/>
        </w:rPr>
      </w:pPr>
    </w:p>
    <w:p>
      <w:pPr>
        <w:spacing w:before="75" w:line="450" w:lineRule="auto"/>
        <w:ind w:left="30" w:right="88" w:firstLine="515"/>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主管部门立案查处自然资源违法行为，适用本规程，法律法规另有</w:t>
      </w:r>
      <w:r>
        <w:rPr>
          <w:rFonts w:ascii="仿宋" w:hAnsi="仿宋" w:eastAsia="仿宋" w:cs="仿宋"/>
          <w:sz w:val="23"/>
          <w:szCs w:val="23"/>
        </w:rPr>
        <w:t xml:space="preserve"> </w:t>
      </w:r>
      <w:r>
        <w:rPr>
          <w:rFonts w:ascii="仿宋" w:hAnsi="仿宋" w:eastAsia="仿宋" w:cs="仿宋"/>
          <w:spacing w:val="8"/>
          <w:sz w:val="23"/>
          <w:szCs w:val="23"/>
        </w:rPr>
        <w:t>规</w:t>
      </w:r>
      <w:r>
        <w:rPr>
          <w:rFonts w:ascii="仿宋" w:hAnsi="仿宋" w:eastAsia="仿宋" w:cs="仿宋"/>
          <w:spacing w:val="5"/>
          <w:sz w:val="23"/>
          <w:szCs w:val="23"/>
        </w:rPr>
        <w:t>定的除外。</w:t>
      </w:r>
    </w:p>
    <w:p>
      <w:pPr>
        <w:spacing w:before="2" w:line="451" w:lineRule="auto"/>
        <w:ind w:left="30" w:right="88" w:firstLine="482"/>
        <w:rPr>
          <w:rFonts w:ascii="仿宋" w:hAnsi="仿宋" w:eastAsia="仿宋" w:cs="仿宋"/>
          <w:sz w:val="23"/>
          <w:szCs w:val="23"/>
        </w:rPr>
      </w:pPr>
      <w:r>
        <w:rPr>
          <w:rFonts w:ascii="仿宋" w:hAnsi="仿宋" w:eastAsia="仿宋" w:cs="仿宋"/>
          <w:spacing w:val="12"/>
          <w:sz w:val="23"/>
          <w:szCs w:val="23"/>
        </w:rPr>
        <w:t>综合行</w:t>
      </w:r>
      <w:r>
        <w:rPr>
          <w:rFonts w:ascii="仿宋" w:hAnsi="仿宋" w:eastAsia="仿宋" w:cs="仿宋"/>
          <w:spacing w:val="6"/>
          <w:sz w:val="23"/>
          <w:szCs w:val="23"/>
        </w:rPr>
        <w:t>政执法部门、乡镇人民政府、街道办事处等依法履行立案查处自然资</w:t>
      </w:r>
      <w:r>
        <w:rPr>
          <w:rFonts w:ascii="仿宋" w:hAnsi="仿宋" w:eastAsia="仿宋" w:cs="仿宋"/>
          <w:sz w:val="23"/>
          <w:szCs w:val="23"/>
        </w:rPr>
        <w:t xml:space="preserve"> </w:t>
      </w:r>
      <w:r>
        <w:rPr>
          <w:rFonts w:ascii="仿宋" w:hAnsi="仿宋" w:eastAsia="仿宋" w:cs="仿宋"/>
          <w:spacing w:val="15"/>
          <w:sz w:val="23"/>
          <w:szCs w:val="23"/>
        </w:rPr>
        <w:t>源</w:t>
      </w:r>
      <w:r>
        <w:rPr>
          <w:rFonts w:ascii="仿宋" w:hAnsi="仿宋" w:eastAsia="仿宋" w:cs="仿宋"/>
          <w:spacing w:val="8"/>
          <w:sz w:val="23"/>
          <w:szCs w:val="23"/>
        </w:rPr>
        <w:t>违法行为职责的，可以参照本规程。</w:t>
      </w:r>
    </w:p>
    <w:p>
      <w:pPr>
        <w:spacing w:before="151" w:line="224" w:lineRule="auto"/>
        <w:ind w:left="522"/>
        <w:rPr>
          <w:rFonts w:ascii="楷体" w:hAnsi="楷体" w:eastAsia="楷体" w:cs="楷体"/>
          <w:sz w:val="23"/>
          <w:szCs w:val="23"/>
        </w:rPr>
      </w:pPr>
      <w:r>
        <w:rPr>
          <w:rFonts w:ascii="Times New Roman" w:hAnsi="Times New Roman" w:eastAsia="Times New Roman" w:cs="Times New Roman"/>
          <w:spacing w:val="8"/>
          <w:sz w:val="23"/>
          <w:szCs w:val="23"/>
        </w:rPr>
        <w:t>1.</w:t>
      </w:r>
      <w:r>
        <w:rPr>
          <w:rFonts w:ascii="Times New Roman" w:hAnsi="Times New Roman" w:eastAsia="Times New Roman" w:cs="Times New Roman"/>
          <w:spacing w:val="7"/>
          <w:sz w:val="23"/>
          <w:szCs w:val="23"/>
        </w:rPr>
        <w:t>2</w:t>
      </w:r>
      <w:r>
        <w:rPr>
          <w:rFonts w:ascii="Times New Roman" w:hAnsi="Times New Roman" w:eastAsia="Times New Roman" w:cs="Times New Roman"/>
          <w:spacing w:val="4"/>
          <w:sz w:val="23"/>
          <w:szCs w:val="23"/>
        </w:rPr>
        <w:t xml:space="preserve">  </w:t>
      </w:r>
      <w:r>
        <w:rPr>
          <w:rFonts w:ascii="楷体" w:hAnsi="楷体" w:eastAsia="楷体" w:cs="楷体"/>
          <w:spacing w:val="4"/>
          <w:sz w:val="23"/>
          <w:szCs w:val="23"/>
        </w:rPr>
        <w:t>自然资源违法行为立案查处的基本内容</w:t>
      </w:r>
    </w:p>
    <w:p>
      <w:pPr>
        <w:spacing w:line="358" w:lineRule="auto"/>
        <w:rPr>
          <w:rFonts w:ascii="Arial"/>
          <w:sz w:val="21"/>
        </w:rPr>
      </w:pPr>
    </w:p>
    <w:p>
      <w:pPr>
        <w:spacing w:before="75" w:line="452" w:lineRule="auto"/>
        <w:ind w:left="20" w:right="28" w:firstLine="526"/>
        <w:rPr>
          <w:rFonts w:ascii="仿宋" w:hAnsi="仿宋" w:eastAsia="仿宋" w:cs="仿宋"/>
          <w:sz w:val="23"/>
          <w:szCs w:val="23"/>
        </w:rPr>
      </w:pPr>
      <w:r>
        <w:rPr>
          <w:rFonts w:ascii="仿宋" w:hAnsi="仿宋" w:eastAsia="仿宋" w:cs="仿宋"/>
          <w:spacing w:val="1"/>
          <w:sz w:val="23"/>
          <w:szCs w:val="23"/>
        </w:rPr>
        <w:t>自然资源违法行为立案查处，是</w:t>
      </w:r>
      <w:r>
        <w:rPr>
          <w:rFonts w:ascii="仿宋" w:hAnsi="仿宋" w:eastAsia="仿宋" w:cs="仿宋"/>
          <w:sz w:val="23"/>
          <w:szCs w:val="23"/>
        </w:rPr>
        <w:t xml:space="preserve">指自然资源主管部门，依照法定职权和程序， </w:t>
      </w:r>
      <w:r>
        <w:rPr>
          <w:rFonts w:ascii="仿宋" w:hAnsi="仿宋" w:eastAsia="仿宋" w:cs="仿宋"/>
          <w:spacing w:val="11"/>
          <w:sz w:val="23"/>
          <w:szCs w:val="23"/>
        </w:rPr>
        <w:t>对</w:t>
      </w:r>
      <w:r>
        <w:rPr>
          <w:rFonts w:ascii="仿宋" w:hAnsi="仿宋" w:eastAsia="仿宋" w:cs="仿宋"/>
          <w:spacing w:val="7"/>
          <w:sz w:val="23"/>
          <w:szCs w:val="23"/>
        </w:rPr>
        <w:t>自然人、法人或者其他组织违反土地、矿产、测绘地理信息、国土空间规划法</w:t>
      </w:r>
      <w:r>
        <w:rPr>
          <w:rFonts w:ascii="仿宋" w:hAnsi="仿宋" w:eastAsia="仿宋" w:cs="仿宋"/>
          <w:sz w:val="23"/>
          <w:szCs w:val="23"/>
        </w:rPr>
        <w:t xml:space="preserve"> </w:t>
      </w:r>
      <w:r>
        <w:rPr>
          <w:rFonts w:ascii="仿宋" w:hAnsi="仿宋" w:eastAsia="仿宋" w:cs="仿宋"/>
          <w:spacing w:val="18"/>
          <w:sz w:val="23"/>
          <w:szCs w:val="23"/>
        </w:rPr>
        <w:t>律</w:t>
      </w:r>
      <w:r>
        <w:rPr>
          <w:rFonts w:ascii="仿宋" w:hAnsi="仿宋" w:eastAsia="仿宋" w:cs="仿宋"/>
          <w:spacing w:val="15"/>
          <w:sz w:val="23"/>
          <w:szCs w:val="23"/>
        </w:rPr>
        <w:t>法</w:t>
      </w:r>
      <w:r>
        <w:rPr>
          <w:rFonts w:ascii="仿宋" w:hAnsi="仿宋" w:eastAsia="仿宋" w:cs="仿宋"/>
          <w:spacing w:val="9"/>
          <w:sz w:val="23"/>
          <w:szCs w:val="23"/>
        </w:rPr>
        <w:t>规的行为，进行调查处理，实施行政处罚或者行政处理的执法行为。</w:t>
      </w:r>
    </w:p>
    <w:p>
      <w:pPr>
        <w:spacing w:before="147" w:line="225" w:lineRule="auto"/>
        <w:ind w:left="522"/>
        <w:rPr>
          <w:rFonts w:ascii="楷体" w:hAnsi="楷体" w:eastAsia="楷体" w:cs="楷体"/>
          <w:sz w:val="23"/>
          <w:szCs w:val="23"/>
        </w:rPr>
      </w:pPr>
      <w:r>
        <w:rPr>
          <w:rFonts w:ascii="Times New Roman" w:hAnsi="Times New Roman" w:eastAsia="Times New Roman" w:cs="Times New Roman"/>
          <w:spacing w:val="8"/>
          <w:sz w:val="23"/>
          <w:szCs w:val="23"/>
        </w:rPr>
        <w:t>1.3</w:t>
      </w:r>
      <w:r>
        <w:rPr>
          <w:rFonts w:ascii="Times New Roman" w:hAnsi="Times New Roman" w:eastAsia="Times New Roman" w:cs="Times New Roman"/>
          <w:spacing w:val="7"/>
          <w:sz w:val="23"/>
          <w:szCs w:val="23"/>
        </w:rPr>
        <w:t xml:space="preserve"> </w:t>
      </w:r>
      <w:r>
        <w:rPr>
          <w:rFonts w:ascii="Times New Roman" w:hAnsi="Times New Roman" w:eastAsia="Times New Roman" w:cs="Times New Roman"/>
          <w:spacing w:val="4"/>
          <w:sz w:val="23"/>
          <w:szCs w:val="23"/>
        </w:rPr>
        <w:t xml:space="preserve">  </w:t>
      </w:r>
      <w:r>
        <w:rPr>
          <w:rFonts w:ascii="楷体" w:hAnsi="楷体" w:eastAsia="楷体" w:cs="楷体"/>
          <w:spacing w:val="4"/>
          <w:sz w:val="23"/>
          <w:szCs w:val="23"/>
        </w:rPr>
        <w:t>自然资源违法行为立案查处的原则与要求</w:t>
      </w:r>
    </w:p>
    <w:p>
      <w:pPr>
        <w:spacing w:line="356" w:lineRule="auto"/>
        <w:rPr>
          <w:rFonts w:ascii="Arial"/>
          <w:sz w:val="21"/>
        </w:rPr>
      </w:pPr>
    </w:p>
    <w:p>
      <w:pPr>
        <w:spacing w:before="75" w:line="455" w:lineRule="auto"/>
        <w:ind w:left="33" w:right="22" w:firstLine="512"/>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违法行为立案查处，应当遵循严格、规范、公正、文明的原则，做</w:t>
      </w:r>
      <w:r>
        <w:rPr>
          <w:rFonts w:ascii="仿宋" w:hAnsi="仿宋" w:eastAsia="仿宋" w:cs="仿宋"/>
          <w:sz w:val="23"/>
          <w:szCs w:val="23"/>
        </w:rPr>
        <w:t xml:space="preserve"> </w:t>
      </w:r>
      <w:r>
        <w:rPr>
          <w:rFonts w:ascii="仿宋" w:hAnsi="仿宋" w:eastAsia="仿宋" w:cs="仿宋"/>
          <w:spacing w:val="2"/>
          <w:sz w:val="23"/>
          <w:szCs w:val="23"/>
        </w:rPr>
        <w:t>到事实清楚、证据确凿、定性准确、依据正确、程序合法、处罚适当、文书规范。</w:t>
      </w:r>
    </w:p>
    <w:p>
      <w:pPr>
        <w:sectPr>
          <w:footerReference r:id="rId5" w:type="default"/>
          <w:pgSz w:w="11906" w:h="16839"/>
          <w:pgMar w:top="1431" w:right="1710" w:bottom="1156" w:left="1785" w:header="0" w:footer="994" w:gutter="0"/>
          <w:cols w:space="720" w:num="1"/>
        </w:sectPr>
      </w:pPr>
    </w:p>
    <w:p>
      <w:pPr>
        <w:spacing w:before="253" w:line="225" w:lineRule="auto"/>
        <w:ind w:left="522"/>
        <w:rPr>
          <w:rFonts w:ascii="楷体" w:hAnsi="楷体" w:eastAsia="楷体" w:cs="楷体"/>
          <w:sz w:val="23"/>
          <w:szCs w:val="23"/>
        </w:rPr>
      </w:pPr>
      <w:r>
        <w:rPr>
          <w:rFonts w:ascii="Times New Roman" w:hAnsi="Times New Roman" w:eastAsia="Times New Roman" w:cs="Times New Roman"/>
          <w:spacing w:val="6"/>
          <w:sz w:val="23"/>
          <w:szCs w:val="23"/>
        </w:rPr>
        <w:t>1</w:t>
      </w:r>
      <w:r>
        <w:rPr>
          <w:rFonts w:ascii="Times New Roman" w:hAnsi="Times New Roman" w:eastAsia="Times New Roman" w:cs="Times New Roman"/>
          <w:spacing w:val="5"/>
          <w:sz w:val="23"/>
          <w:szCs w:val="23"/>
        </w:rPr>
        <w:t xml:space="preserve">.4   </w:t>
      </w:r>
      <w:r>
        <w:rPr>
          <w:rFonts w:ascii="楷体" w:hAnsi="楷体" w:eastAsia="楷体" w:cs="楷体"/>
          <w:spacing w:val="5"/>
          <w:sz w:val="23"/>
          <w:szCs w:val="23"/>
        </w:rPr>
        <w:t>自然资源违法行为立案查处的实施主体与分工</w:t>
      </w:r>
    </w:p>
    <w:p>
      <w:pPr>
        <w:spacing w:line="355" w:lineRule="auto"/>
        <w:rPr>
          <w:rFonts w:ascii="Arial"/>
          <w:sz w:val="21"/>
        </w:rPr>
      </w:pPr>
    </w:p>
    <w:p>
      <w:pPr>
        <w:spacing w:before="75" w:line="450" w:lineRule="auto"/>
        <w:ind w:left="23" w:right="13" w:firstLine="523"/>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主管部门组织实施自然资源违法行为立案查处工作，具体工作依法</w:t>
      </w:r>
      <w:r>
        <w:rPr>
          <w:rFonts w:ascii="仿宋" w:hAnsi="仿宋" w:eastAsia="仿宋" w:cs="仿宋"/>
          <w:sz w:val="23"/>
          <w:szCs w:val="23"/>
        </w:rPr>
        <w:t xml:space="preserve"> </w:t>
      </w:r>
      <w:r>
        <w:rPr>
          <w:rFonts w:ascii="仿宋" w:hAnsi="仿宋" w:eastAsia="仿宋" w:cs="仿宋"/>
          <w:spacing w:val="12"/>
          <w:sz w:val="23"/>
          <w:szCs w:val="23"/>
        </w:rPr>
        <w:t>由其执法</w:t>
      </w:r>
      <w:r>
        <w:rPr>
          <w:rFonts w:ascii="仿宋" w:hAnsi="仿宋" w:eastAsia="仿宋" w:cs="仿宋"/>
          <w:spacing w:val="7"/>
          <w:sz w:val="23"/>
          <w:szCs w:val="23"/>
        </w:rPr>
        <w:t>工</w:t>
      </w:r>
      <w:r>
        <w:rPr>
          <w:rFonts w:ascii="仿宋" w:hAnsi="仿宋" w:eastAsia="仿宋" w:cs="仿宋"/>
          <w:spacing w:val="6"/>
          <w:sz w:val="23"/>
          <w:szCs w:val="23"/>
        </w:rPr>
        <w:t>作机构和其他业务职能工作机构 ( 以下统称承办机构)按照部门内部</w:t>
      </w:r>
      <w:r>
        <w:rPr>
          <w:rFonts w:ascii="仿宋" w:hAnsi="仿宋" w:eastAsia="仿宋" w:cs="仿宋"/>
          <w:sz w:val="23"/>
          <w:szCs w:val="23"/>
        </w:rPr>
        <w:t xml:space="preserve"> </w:t>
      </w:r>
      <w:r>
        <w:rPr>
          <w:rFonts w:ascii="仿宋" w:hAnsi="仿宋" w:eastAsia="仿宋" w:cs="仿宋"/>
          <w:spacing w:val="9"/>
          <w:sz w:val="23"/>
          <w:szCs w:val="23"/>
        </w:rPr>
        <w:t>确</w:t>
      </w:r>
      <w:r>
        <w:rPr>
          <w:rFonts w:ascii="仿宋" w:hAnsi="仿宋" w:eastAsia="仿宋" w:cs="仿宋"/>
          <w:spacing w:val="7"/>
          <w:sz w:val="23"/>
          <w:szCs w:val="23"/>
        </w:rPr>
        <w:t>定的职责分工承担。无明确职责分工的，执法工作机构主要承担未经审批的自</w:t>
      </w:r>
      <w:r>
        <w:rPr>
          <w:rFonts w:ascii="仿宋" w:hAnsi="仿宋" w:eastAsia="仿宋" w:cs="仿宋"/>
          <w:sz w:val="23"/>
          <w:szCs w:val="23"/>
        </w:rPr>
        <w:t xml:space="preserve"> </w:t>
      </w:r>
      <w:r>
        <w:rPr>
          <w:rFonts w:ascii="仿宋" w:hAnsi="仿宋" w:eastAsia="仿宋" w:cs="仿宋"/>
          <w:spacing w:val="9"/>
          <w:sz w:val="23"/>
          <w:szCs w:val="23"/>
        </w:rPr>
        <w:t>然</w:t>
      </w:r>
      <w:r>
        <w:rPr>
          <w:rFonts w:ascii="仿宋" w:hAnsi="仿宋" w:eastAsia="仿宋" w:cs="仿宋"/>
          <w:spacing w:val="7"/>
          <w:sz w:val="23"/>
          <w:szCs w:val="23"/>
        </w:rPr>
        <w:t>资源违法行为的立案查处，其他业务职能工作机构主要承担与其行政许可等密</w:t>
      </w:r>
      <w:r>
        <w:rPr>
          <w:rFonts w:ascii="仿宋" w:hAnsi="仿宋" w:eastAsia="仿宋" w:cs="仿宋"/>
          <w:sz w:val="23"/>
          <w:szCs w:val="23"/>
        </w:rPr>
        <w:t xml:space="preserve"> </w:t>
      </w:r>
      <w:r>
        <w:rPr>
          <w:rFonts w:ascii="仿宋" w:hAnsi="仿宋" w:eastAsia="仿宋" w:cs="仿宋"/>
          <w:spacing w:val="14"/>
          <w:sz w:val="23"/>
          <w:szCs w:val="23"/>
        </w:rPr>
        <w:t>切</w:t>
      </w:r>
      <w:r>
        <w:rPr>
          <w:rFonts w:ascii="仿宋" w:hAnsi="仿宋" w:eastAsia="仿宋" w:cs="仿宋"/>
          <w:spacing w:val="8"/>
          <w:sz w:val="23"/>
          <w:szCs w:val="23"/>
        </w:rPr>
        <w:t>相关违法行为的立案查处。</w:t>
      </w:r>
    </w:p>
    <w:p>
      <w:pPr>
        <w:spacing w:before="2" w:line="448" w:lineRule="auto"/>
        <w:ind w:left="29" w:right="13" w:firstLine="479"/>
        <w:rPr>
          <w:rFonts w:ascii="仿宋" w:hAnsi="仿宋" w:eastAsia="仿宋" w:cs="仿宋"/>
          <w:sz w:val="23"/>
          <w:szCs w:val="23"/>
        </w:rPr>
      </w:pPr>
      <w:r>
        <w:rPr>
          <w:rFonts w:ascii="仿宋" w:hAnsi="仿宋" w:eastAsia="仿宋" w:cs="仿宋"/>
          <w:spacing w:val="12"/>
          <w:sz w:val="23"/>
          <w:szCs w:val="23"/>
        </w:rPr>
        <w:t>经依</w:t>
      </w:r>
      <w:r>
        <w:rPr>
          <w:rFonts w:ascii="仿宋" w:hAnsi="仿宋" w:eastAsia="仿宋" w:cs="仿宋"/>
          <w:spacing w:val="11"/>
          <w:sz w:val="23"/>
          <w:szCs w:val="23"/>
        </w:rPr>
        <w:t>法</w:t>
      </w:r>
      <w:r>
        <w:rPr>
          <w:rFonts w:ascii="仿宋" w:hAnsi="仿宋" w:eastAsia="仿宋" w:cs="仿宋"/>
          <w:spacing w:val="6"/>
          <w:sz w:val="23"/>
          <w:szCs w:val="23"/>
        </w:rPr>
        <w:t>书面委托的自然资源主管部门执法队伍 (执法总队、支队、大队、中</w:t>
      </w:r>
      <w:r>
        <w:rPr>
          <w:rFonts w:ascii="仿宋" w:hAnsi="仿宋" w:eastAsia="仿宋" w:cs="仿宋"/>
          <w:sz w:val="23"/>
          <w:szCs w:val="23"/>
        </w:rPr>
        <w:t xml:space="preserve"> </w:t>
      </w:r>
      <w:r>
        <w:rPr>
          <w:rFonts w:ascii="仿宋" w:hAnsi="仿宋" w:eastAsia="仿宋" w:cs="仿宋"/>
          <w:spacing w:val="5"/>
          <w:sz w:val="23"/>
          <w:szCs w:val="23"/>
        </w:rPr>
        <w:t>心等) 可以在委托范围内， 以委托部门的名义进行立案查处工</w:t>
      </w:r>
      <w:r>
        <w:rPr>
          <w:rFonts w:ascii="仿宋" w:hAnsi="仿宋" w:eastAsia="仿宋" w:cs="仿宋"/>
          <w:spacing w:val="4"/>
          <w:sz w:val="23"/>
          <w:szCs w:val="23"/>
        </w:rPr>
        <w:t>作</w:t>
      </w:r>
      <w:r>
        <w:rPr>
          <w:rFonts w:ascii="仿宋" w:hAnsi="仿宋" w:eastAsia="仿宋" w:cs="仿宋"/>
          <w:sz w:val="23"/>
          <w:szCs w:val="23"/>
        </w:rPr>
        <w:t>。</w:t>
      </w:r>
    </w:p>
    <w:p>
      <w:pPr>
        <w:spacing w:before="1" w:line="453" w:lineRule="auto"/>
        <w:ind w:left="44" w:right="13" w:firstLine="502"/>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主管部门可以根据需要依法明确自然资源所、执法中队等承担相应</w:t>
      </w:r>
      <w:r>
        <w:rPr>
          <w:rFonts w:ascii="仿宋" w:hAnsi="仿宋" w:eastAsia="仿宋" w:cs="仿宋"/>
          <w:sz w:val="23"/>
          <w:szCs w:val="23"/>
        </w:rPr>
        <w:t xml:space="preserve"> </w:t>
      </w:r>
      <w:r>
        <w:rPr>
          <w:rFonts w:ascii="仿宋" w:hAnsi="仿宋" w:eastAsia="仿宋" w:cs="仿宋"/>
          <w:spacing w:val="6"/>
          <w:sz w:val="23"/>
          <w:szCs w:val="23"/>
        </w:rPr>
        <w:t>的自然资源执法工作。</w:t>
      </w:r>
    </w:p>
    <w:p>
      <w:pPr>
        <w:spacing w:before="147" w:line="225" w:lineRule="auto"/>
        <w:ind w:left="522"/>
        <w:rPr>
          <w:rFonts w:ascii="楷体" w:hAnsi="楷体" w:eastAsia="楷体" w:cs="楷体"/>
          <w:sz w:val="23"/>
          <w:szCs w:val="23"/>
        </w:rPr>
      </w:pPr>
      <w:r>
        <w:rPr>
          <w:rFonts w:ascii="Times New Roman" w:hAnsi="Times New Roman" w:eastAsia="Times New Roman" w:cs="Times New Roman"/>
          <w:spacing w:val="1"/>
          <w:sz w:val="23"/>
          <w:szCs w:val="23"/>
        </w:rPr>
        <w:t xml:space="preserve">1.5   </w:t>
      </w:r>
      <w:r>
        <w:rPr>
          <w:rFonts w:ascii="楷体" w:hAnsi="楷体" w:eastAsia="楷体" w:cs="楷体"/>
          <w:spacing w:val="1"/>
          <w:sz w:val="23"/>
          <w:szCs w:val="23"/>
        </w:rPr>
        <w:t>自然资源执</w:t>
      </w:r>
      <w:r>
        <w:rPr>
          <w:rFonts w:ascii="楷体" w:hAnsi="楷体" w:eastAsia="楷体" w:cs="楷体"/>
          <w:sz w:val="23"/>
          <w:szCs w:val="23"/>
        </w:rPr>
        <w:t>法人员</w:t>
      </w:r>
    </w:p>
    <w:p>
      <w:pPr>
        <w:spacing w:line="357" w:lineRule="auto"/>
        <w:rPr>
          <w:rFonts w:ascii="Arial"/>
          <w:sz w:val="21"/>
        </w:rPr>
      </w:pPr>
    </w:p>
    <w:p>
      <w:pPr>
        <w:spacing w:before="75" w:line="450" w:lineRule="auto"/>
        <w:ind w:left="20" w:right="16" w:firstLine="526"/>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6"/>
          <w:sz w:val="23"/>
          <w:szCs w:val="23"/>
        </w:rPr>
        <w:t>源</w:t>
      </w:r>
      <w:r>
        <w:rPr>
          <w:rFonts w:ascii="仿宋" w:hAnsi="仿宋" w:eastAsia="仿宋" w:cs="仿宋"/>
          <w:spacing w:val="5"/>
          <w:sz w:val="23"/>
          <w:szCs w:val="23"/>
        </w:rPr>
        <w:t>执法人员应当熟悉土地、矿产、测绘地理信息、国土空间规划等法</w:t>
      </w:r>
      <w:r>
        <w:rPr>
          <w:rFonts w:ascii="仿宋" w:hAnsi="仿宋" w:eastAsia="仿宋" w:cs="仿宋"/>
          <w:sz w:val="23"/>
          <w:szCs w:val="23"/>
        </w:rPr>
        <w:t xml:space="preserve"> </w:t>
      </w:r>
      <w:r>
        <w:rPr>
          <w:rFonts w:ascii="仿宋" w:hAnsi="仿宋" w:eastAsia="仿宋" w:cs="仿宋"/>
          <w:spacing w:val="13"/>
          <w:sz w:val="23"/>
          <w:szCs w:val="23"/>
        </w:rPr>
        <w:t>律</w:t>
      </w:r>
      <w:r>
        <w:rPr>
          <w:rFonts w:ascii="仿宋" w:hAnsi="仿宋" w:eastAsia="仿宋" w:cs="仿宋"/>
          <w:spacing w:val="9"/>
          <w:sz w:val="23"/>
          <w:szCs w:val="23"/>
        </w:rPr>
        <w:t>法规，经过培训，考核合格，取得执法证件。</w:t>
      </w:r>
    </w:p>
    <w:p>
      <w:pPr>
        <w:spacing w:before="2" w:line="449" w:lineRule="auto"/>
        <w:ind w:left="53" w:right="13" w:firstLine="455"/>
        <w:rPr>
          <w:rFonts w:ascii="仿宋" w:hAnsi="仿宋" w:eastAsia="仿宋" w:cs="仿宋"/>
          <w:sz w:val="23"/>
          <w:szCs w:val="23"/>
        </w:rPr>
      </w:pPr>
      <w:r>
        <w:rPr>
          <w:rFonts w:ascii="仿宋" w:hAnsi="仿宋" w:eastAsia="仿宋" w:cs="仿宋"/>
          <w:spacing w:val="12"/>
          <w:sz w:val="23"/>
          <w:szCs w:val="23"/>
        </w:rPr>
        <w:t>执法人</w:t>
      </w:r>
      <w:r>
        <w:rPr>
          <w:rFonts w:ascii="仿宋" w:hAnsi="仿宋" w:eastAsia="仿宋" w:cs="仿宋"/>
          <w:spacing w:val="11"/>
          <w:sz w:val="23"/>
          <w:szCs w:val="23"/>
        </w:rPr>
        <w:t>员</w:t>
      </w:r>
      <w:r>
        <w:rPr>
          <w:rFonts w:ascii="仿宋" w:hAnsi="仿宋" w:eastAsia="仿宋" w:cs="仿宋"/>
          <w:spacing w:val="6"/>
          <w:sz w:val="23"/>
          <w:szCs w:val="23"/>
        </w:rPr>
        <w:t>在自然资源违法行为立案查处过程中，应当主动出示执法证件，向</w:t>
      </w:r>
      <w:r>
        <w:rPr>
          <w:rFonts w:ascii="仿宋" w:hAnsi="仿宋" w:eastAsia="仿宋" w:cs="仿宋"/>
          <w:sz w:val="23"/>
          <w:szCs w:val="23"/>
        </w:rPr>
        <w:t xml:space="preserve"> </w:t>
      </w:r>
      <w:r>
        <w:rPr>
          <w:rFonts w:ascii="仿宋" w:hAnsi="仿宋" w:eastAsia="仿宋" w:cs="仿宋"/>
          <w:spacing w:val="12"/>
          <w:sz w:val="23"/>
          <w:szCs w:val="23"/>
        </w:rPr>
        <w:t>当</w:t>
      </w:r>
      <w:r>
        <w:rPr>
          <w:rFonts w:ascii="仿宋" w:hAnsi="仿宋" w:eastAsia="仿宋" w:cs="仿宋"/>
          <w:spacing w:val="6"/>
          <w:sz w:val="23"/>
          <w:szCs w:val="23"/>
        </w:rPr>
        <w:t>事人或者相关人员表明身份。</w:t>
      </w:r>
    </w:p>
    <w:p>
      <w:pPr>
        <w:spacing w:line="222" w:lineRule="auto"/>
        <w:ind w:left="506"/>
        <w:rPr>
          <w:rFonts w:ascii="仿宋" w:hAnsi="仿宋" w:eastAsia="仿宋" w:cs="仿宋"/>
          <w:sz w:val="23"/>
          <w:szCs w:val="23"/>
        </w:rPr>
      </w:pPr>
      <w:r>
        <w:rPr>
          <w:rFonts w:ascii="仿宋" w:hAnsi="仿宋" w:eastAsia="仿宋" w:cs="仿宋"/>
          <w:spacing w:val="12"/>
          <w:sz w:val="23"/>
          <w:szCs w:val="23"/>
        </w:rPr>
        <w:t>在自然资</w:t>
      </w:r>
      <w:r>
        <w:rPr>
          <w:rFonts w:ascii="仿宋" w:hAnsi="仿宋" w:eastAsia="仿宋" w:cs="仿宋"/>
          <w:spacing w:val="8"/>
          <w:sz w:val="23"/>
          <w:szCs w:val="23"/>
        </w:rPr>
        <w:t>源</w:t>
      </w:r>
      <w:r>
        <w:rPr>
          <w:rFonts w:ascii="仿宋" w:hAnsi="仿宋" w:eastAsia="仿宋" w:cs="仿宋"/>
          <w:spacing w:val="6"/>
          <w:sz w:val="23"/>
          <w:szCs w:val="23"/>
        </w:rPr>
        <w:t>违法行为立案查处过程中知悉的国家秘密、商业秘密或者个人隐</w:t>
      </w:r>
    </w:p>
    <w:p>
      <w:pPr>
        <w:spacing w:before="281" w:line="227" w:lineRule="auto"/>
        <w:ind w:left="20"/>
        <w:rPr>
          <w:rFonts w:ascii="仿宋" w:hAnsi="仿宋" w:eastAsia="仿宋" w:cs="仿宋"/>
          <w:sz w:val="23"/>
          <w:szCs w:val="23"/>
        </w:rPr>
      </w:pPr>
      <w:r>
        <w:rPr>
          <w:rFonts w:ascii="仿宋" w:hAnsi="仿宋" w:eastAsia="仿宋" w:cs="仿宋"/>
          <w:spacing w:val="9"/>
          <w:sz w:val="23"/>
          <w:szCs w:val="23"/>
        </w:rPr>
        <w:t>私，执法人员应当依法予以保密</w:t>
      </w:r>
      <w:r>
        <w:rPr>
          <w:rFonts w:ascii="仿宋" w:hAnsi="仿宋" w:eastAsia="仿宋" w:cs="仿宋"/>
          <w:spacing w:val="7"/>
          <w:sz w:val="23"/>
          <w:szCs w:val="23"/>
        </w:rPr>
        <w:t>。</w:t>
      </w:r>
    </w:p>
    <w:p>
      <w:pPr>
        <w:spacing w:line="356" w:lineRule="auto"/>
        <w:rPr>
          <w:rFonts w:ascii="Arial"/>
          <w:sz w:val="21"/>
        </w:rPr>
      </w:pPr>
    </w:p>
    <w:p>
      <w:pPr>
        <w:spacing w:before="75" w:line="222" w:lineRule="auto"/>
        <w:ind w:left="522"/>
        <w:rPr>
          <w:rFonts w:ascii="楷体" w:hAnsi="楷体" w:eastAsia="楷体" w:cs="楷体"/>
          <w:sz w:val="23"/>
          <w:szCs w:val="23"/>
        </w:rPr>
      </w:pPr>
      <w:r>
        <w:rPr>
          <w:rFonts w:ascii="Times New Roman" w:hAnsi="Times New Roman" w:eastAsia="Times New Roman" w:cs="Times New Roman"/>
          <w:spacing w:val="8"/>
          <w:sz w:val="23"/>
          <w:szCs w:val="23"/>
        </w:rPr>
        <w:t>1.</w:t>
      </w:r>
      <w:r>
        <w:rPr>
          <w:rFonts w:ascii="Times New Roman" w:hAnsi="Times New Roman" w:eastAsia="Times New Roman" w:cs="Times New Roman"/>
          <w:spacing w:val="7"/>
          <w:sz w:val="23"/>
          <w:szCs w:val="23"/>
        </w:rPr>
        <w:t>6</w:t>
      </w:r>
      <w:r>
        <w:rPr>
          <w:rFonts w:ascii="Times New Roman" w:hAnsi="Times New Roman" w:eastAsia="Times New Roman" w:cs="Times New Roman"/>
          <w:spacing w:val="4"/>
          <w:sz w:val="23"/>
          <w:szCs w:val="23"/>
        </w:rPr>
        <w:t xml:space="preserve">  </w:t>
      </w:r>
      <w:r>
        <w:rPr>
          <w:rFonts w:ascii="楷体" w:hAnsi="楷体" w:eastAsia="楷体" w:cs="楷体"/>
          <w:spacing w:val="4"/>
          <w:sz w:val="23"/>
          <w:szCs w:val="23"/>
        </w:rPr>
        <w:t>自然资源违法行为立案查处的工作保障</w:t>
      </w:r>
    </w:p>
    <w:p>
      <w:pPr>
        <w:spacing w:line="365" w:lineRule="auto"/>
        <w:rPr>
          <w:rFonts w:ascii="Arial"/>
          <w:sz w:val="21"/>
        </w:rPr>
      </w:pPr>
    </w:p>
    <w:p>
      <w:pPr>
        <w:spacing w:before="75" w:line="449" w:lineRule="auto"/>
        <w:ind w:left="29" w:right="13" w:firstLine="516"/>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主管部门应当加强与财政等相关部门的沟通协调，将执法工作经费</w:t>
      </w:r>
      <w:r>
        <w:rPr>
          <w:rFonts w:ascii="仿宋" w:hAnsi="仿宋" w:eastAsia="仿宋" w:cs="仿宋"/>
          <w:sz w:val="23"/>
          <w:szCs w:val="23"/>
        </w:rPr>
        <w:t xml:space="preserve"> </w:t>
      </w:r>
      <w:r>
        <w:rPr>
          <w:rFonts w:ascii="仿宋" w:hAnsi="仿宋" w:eastAsia="仿宋" w:cs="仿宋"/>
          <w:spacing w:val="7"/>
          <w:sz w:val="23"/>
          <w:szCs w:val="23"/>
        </w:rPr>
        <w:t>纳入年度部门预算，提供车辆、记录仪等必要装备保障，并为执法人员提供人</w:t>
      </w:r>
      <w:r>
        <w:rPr>
          <w:rFonts w:ascii="仿宋" w:hAnsi="仿宋" w:eastAsia="仿宋" w:cs="仿宋"/>
          <w:spacing w:val="2"/>
          <w:sz w:val="23"/>
          <w:szCs w:val="23"/>
        </w:rPr>
        <w:t>身</w:t>
      </w:r>
      <w:r>
        <w:rPr>
          <w:rFonts w:ascii="仿宋" w:hAnsi="仿宋" w:eastAsia="仿宋" w:cs="仿宋"/>
          <w:sz w:val="23"/>
          <w:szCs w:val="23"/>
        </w:rPr>
        <w:t xml:space="preserve"> </w:t>
      </w:r>
      <w:r>
        <w:rPr>
          <w:rFonts w:ascii="仿宋" w:hAnsi="仿宋" w:eastAsia="仿宋" w:cs="仿宋"/>
          <w:spacing w:val="10"/>
          <w:sz w:val="23"/>
          <w:szCs w:val="23"/>
        </w:rPr>
        <w:t>意</w:t>
      </w:r>
      <w:r>
        <w:rPr>
          <w:rFonts w:ascii="仿宋" w:hAnsi="仿宋" w:eastAsia="仿宋" w:cs="仿宋"/>
          <w:spacing w:val="8"/>
          <w:sz w:val="23"/>
          <w:szCs w:val="23"/>
        </w:rPr>
        <w:t>外伤害保险等职业风险保障。</w:t>
      </w:r>
    </w:p>
    <w:p>
      <w:pPr>
        <w:spacing w:before="2" w:line="452" w:lineRule="auto"/>
        <w:ind w:left="36" w:right="13" w:firstLine="510"/>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主管部门可以根据执法工作需要，统筹多方技术力量，或者采取购</w:t>
      </w:r>
      <w:r>
        <w:rPr>
          <w:rFonts w:ascii="仿宋" w:hAnsi="仿宋" w:eastAsia="仿宋" w:cs="仿宋"/>
          <w:sz w:val="23"/>
          <w:szCs w:val="23"/>
        </w:rPr>
        <w:t xml:space="preserve"> </w:t>
      </w:r>
      <w:r>
        <w:rPr>
          <w:rFonts w:ascii="仿宋" w:hAnsi="仿宋" w:eastAsia="仿宋" w:cs="仿宋"/>
          <w:spacing w:val="12"/>
          <w:sz w:val="23"/>
          <w:szCs w:val="23"/>
        </w:rPr>
        <w:t>买第三</w:t>
      </w:r>
      <w:r>
        <w:rPr>
          <w:rFonts w:ascii="仿宋" w:hAnsi="仿宋" w:eastAsia="仿宋" w:cs="仿宋"/>
          <w:spacing w:val="11"/>
          <w:sz w:val="23"/>
          <w:szCs w:val="23"/>
        </w:rPr>
        <w:t>方</w:t>
      </w:r>
      <w:r>
        <w:rPr>
          <w:rFonts w:ascii="仿宋" w:hAnsi="仿宋" w:eastAsia="仿宋" w:cs="仿宋"/>
          <w:spacing w:val="6"/>
          <w:sz w:val="23"/>
          <w:szCs w:val="23"/>
        </w:rPr>
        <w:t>服务等方式，加强执法工作技术保障；可以聘请执法工作辅助人员，加</w:t>
      </w:r>
    </w:p>
    <w:p>
      <w:pPr>
        <w:sectPr>
          <w:footerReference r:id="rId6" w:type="default"/>
          <w:pgSz w:w="11906" w:h="16839"/>
          <w:pgMar w:top="1431" w:right="1785" w:bottom="1157" w:left="1785" w:header="0" w:footer="994" w:gutter="0"/>
          <w:cols w:space="720" w:num="1"/>
        </w:sectPr>
      </w:pPr>
    </w:p>
    <w:p>
      <w:pPr>
        <w:spacing w:before="254" w:line="452" w:lineRule="auto"/>
        <w:ind w:left="21" w:firstLine="17"/>
        <w:rPr>
          <w:rFonts w:ascii="仿宋" w:hAnsi="仿宋" w:eastAsia="仿宋" w:cs="仿宋"/>
          <w:sz w:val="23"/>
          <w:szCs w:val="23"/>
        </w:rPr>
      </w:pPr>
      <w:r>
        <w:rPr>
          <w:rFonts w:ascii="仿宋" w:hAnsi="仿宋" w:eastAsia="仿宋" w:cs="仿宋"/>
          <w:spacing w:val="14"/>
          <w:sz w:val="23"/>
          <w:szCs w:val="23"/>
        </w:rPr>
        <w:t>强执法</w:t>
      </w:r>
      <w:r>
        <w:rPr>
          <w:rFonts w:ascii="仿宋" w:hAnsi="仿宋" w:eastAsia="仿宋" w:cs="仿宋"/>
          <w:spacing w:val="7"/>
          <w:sz w:val="23"/>
          <w:szCs w:val="23"/>
        </w:rPr>
        <w:t>工作人力资源保障；充分利用信息化手段，加强执法工作的信息化建设，</w:t>
      </w:r>
      <w:r>
        <w:rPr>
          <w:rFonts w:ascii="仿宋" w:hAnsi="仿宋" w:eastAsia="仿宋" w:cs="仿宋"/>
          <w:sz w:val="23"/>
          <w:szCs w:val="23"/>
        </w:rPr>
        <w:t xml:space="preserve"> </w:t>
      </w:r>
      <w:r>
        <w:rPr>
          <w:rFonts w:ascii="仿宋" w:hAnsi="仿宋" w:eastAsia="仿宋" w:cs="仿宋"/>
          <w:spacing w:val="8"/>
          <w:sz w:val="23"/>
          <w:szCs w:val="23"/>
        </w:rPr>
        <w:t>提升执法查处效能。</w:t>
      </w:r>
    </w:p>
    <w:p>
      <w:pPr>
        <w:spacing w:before="147" w:line="224" w:lineRule="auto"/>
        <w:ind w:left="522"/>
        <w:rPr>
          <w:rFonts w:ascii="楷体" w:hAnsi="楷体" w:eastAsia="楷体" w:cs="楷体"/>
          <w:sz w:val="23"/>
          <w:szCs w:val="23"/>
        </w:rPr>
      </w:pPr>
      <w:r>
        <w:rPr>
          <w:rFonts w:ascii="Times New Roman" w:hAnsi="Times New Roman" w:eastAsia="Times New Roman" w:cs="Times New Roman"/>
          <w:spacing w:val="8"/>
          <w:sz w:val="23"/>
          <w:szCs w:val="23"/>
        </w:rPr>
        <w:t>1.</w:t>
      </w:r>
      <w:r>
        <w:rPr>
          <w:rFonts w:ascii="Times New Roman" w:hAnsi="Times New Roman" w:eastAsia="Times New Roman" w:cs="Times New Roman"/>
          <w:spacing w:val="5"/>
          <w:sz w:val="23"/>
          <w:szCs w:val="23"/>
        </w:rPr>
        <w:t>7</w:t>
      </w:r>
      <w:r>
        <w:rPr>
          <w:rFonts w:ascii="Times New Roman" w:hAnsi="Times New Roman" w:eastAsia="Times New Roman" w:cs="Times New Roman"/>
          <w:spacing w:val="4"/>
          <w:sz w:val="23"/>
          <w:szCs w:val="23"/>
        </w:rPr>
        <w:t xml:space="preserve">   </w:t>
      </w:r>
      <w:r>
        <w:rPr>
          <w:rFonts w:ascii="楷体" w:hAnsi="楷体" w:eastAsia="楷体" w:cs="楷体"/>
          <w:spacing w:val="4"/>
          <w:sz w:val="23"/>
          <w:szCs w:val="23"/>
        </w:rPr>
        <w:t>自然资源违法行为立案查处的基本流程</w:t>
      </w:r>
    </w:p>
    <w:p>
      <w:pPr>
        <w:spacing w:line="360" w:lineRule="auto"/>
        <w:rPr>
          <w:rFonts w:ascii="Arial"/>
          <w:sz w:val="21"/>
        </w:rPr>
      </w:pPr>
    </w:p>
    <w:p>
      <w:pPr>
        <w:spacing w:before="75" w:line="226" w:lineRule="auto"/>
        <w:ind w:left="499"/>
        <w:rPr>
          <w:rFonts w:ascii="仿宋" w:hAnsi="仿宋" w:eastAsia="仿宋" w:cs="仿宋"/>
          <w:sz w:val="23"/>
          <w:szCs w:val="23"/>
        </w:rPr>
      </w:pPr>
      <w:r>
        <w:rPr>
          <w:rFonts w:ascii="仿宋" w:hAnsi="仿宋" w:eastAsia="仿宋" w:cs="仿宋"/>
          <w:spacing w:val="-4"/>
          <w:sz w:val="23"/>
          <w:szCs w:val="23"/>
        </w:rPr>
        <w:t>(</w:t>
      </w: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立案</w:t>
      </w:r>
    </w:p>
    <w:p>
      <w:pPr>
        <w:spacing w:before="277" w:line="225" w:lineRule="auto"/>
        <w:ind w:left="499"/>
        <w:rPr>
          <w:rFonts w:ascii="仿宋" w:hAnsi="仿宋" w:eastAsia="仿宋" w:cs="仿宋"/>
          <w:sz w:val="23"/>
          <w:szCs w:val="23"/>
        </w:rPr>
      </w:pPr>
      <w:r>
        <w:rPr>
          <w:rFonts w:ascii="仿宋" w:hAnsi="仿宋" w:eastAsia="仿宋" w:cs="仿宋"/>
          <w:spacing w:val="22"/>
          <w:sz w:val="23"/>
          <w:szCs w:val="23"/>
        </w:rPr>
        <w:t>(</w:t>
      </w:r>
      <w:r>
        <w:rPr>
          <w:rFonts w:ascii="Times New Roman" w:hAnsi="Times New Roman" w:eastAsia="Times New Roman" w:cs="Times New Roman"/>
          <w:spacing w:val="22"/>
          <w:sz w:val="23"/>
          <w:szCs w:val="23"/>
        </w:rPr>
        <w:t>2</w:t>
      </w:r>
      <w:r>
        <w:rPr>
          <w:rFonts w:ascii="仿宋" w:hAnsi="仿宋" w:eastAsia="仿宋" w:cs="仿宋"/>
          <w:spacing w:val="22"/>
          <w:sz w:val="23"/>
          <w:szCs w:val="23"/>
        </w:rPr>
        <w:t>) 调查取</w:t>
      </w:r>
      <w:r>
        <w:rPr>
          <w:rFonts w:ascii="仿宋" w:hAnsi="仿宋" w:eastAsia="仿宋" w:cs="仿宋"/>
          <w:spacing w:val="21"/>
          <w:sz w:val="23"/>
          <w:szCs w:val="23"/>
        </w:rPr>
        <w:t>证</w:t>
      </w:r>
    </w:p>
    <w:p>
      <w:pPr>
        <w:spacing w:before="276" w:line="227" w:lineRule="auto"/>
        <w:ind w:left="499"/>
        <w:rPr>
          <w:rFonts w:ascii="仿宋" w:hAnsi="仿宋" w:eastAsia="仿宋" w:cs="仿宋"/>
          <w:sz w:val="23"/>
          <w:szCs w:val="23"/>
        </w:rPr>
      </w:pPr>
      <w:r>
        <w:rPr>
          <w:rFonts w:ascii="仿宋" w:hAnsi="仿宋" w:eastAsia="仿宋" w:cs="仿宋"/>
          <w:spacing w:val="8"/>
          <w:sz w:val="23"/>
          <w:szCs w:val="23"/>
        </w:rPr>
        <w:t>(</w:t>
      </w:r>
      <w:r>
        <w:rPr>
          <w:rFonts w:ascii="仿宋" w:hAnsi="仿宋" w:eastAsia="仿宋" w:cs="仿宋"/>
          <w:spacing w:val="4"/>
          <w:sz w:val="23"/>
          <w:szCs w:val="23"/>
        </w:rPr>
        <w:t xml:space="preserve"> </w:t>
      </w:r>
      <w:r>
        <w:rPr>
          <w:rFonts w:ascii="Times New Roman" w:hAnsi="Times New Roman" w:eastAsia="Times New Roman" w:cs="Times New Roman"/>
          <w:spacing w:val="4"/>
          <w:sz w:val="23"/>
          <w:szCs w:val="23"/>
        </w:rPr>
        <w:t xml:space="preserve">3 </w:t>
      </w:r>
      <w:r>
        <w:rPr>
          <w:rFonts w:ascii="仿宋" w:hAnsi="仿宋" w:eastAsia="仿宋" w:cs="仿宋"/>
          <w:spacing w:val="4"/>
          <w:sz w:val="23"/>
          <w:szCs w:val="23"/>
        </w:rPr>
        <w:t>) 案情分析与调查报告起草</w:t>
      </w:r>
    </w:p>
    <w:p>
      <w:pPr>
        <w:spacing w:before="282" w:line="225" w:lineRule="auto"/>
        <w:ind w:left="499"/>
        <w:rPr>
          <w:rFonts w:ascii="仿宋" w:hAnsi="仿宋" w:eastAsia="仿宋" w:cs="仿宋"/>
          <w:sz w:val="23"/>
          <w:szCs w:val="23"/>
        </w:rPr>
      </w:pPr>
      <w:r>
        <w:rPr>
          <w:rFonts w:ascii="仿宋" w:hAnsi="仿宋" w:eastAsia="仿宋" w:cs="仿宋"/>
          <w:spacing w:val="22"/>
          <w:sz w:val="23"/>
          <w:szCs w:val="23"/>
        </w:rPr>
        <w:t>(</w:t>
      </w:r>
      <w:r>
        <w:rPr>
          <w:rFonts w:ascii="Times New Roman" w:hAnsi="Times New Roman" w:eastAsia="Times New Roman" w:cs="Times New Roman"/>
          <w:spacing w:val="22"/>
          <w:sz w:val="23"/>
          <w:szCs w:val="23"/>
        </w:rPr>
        <w:t>4</w:t>
      </w:r>
      <w:r>
        <w:rPr>
          <w:rFonts w:ascii="仿宋" w:hAnsi="仿宋" w:eastAsia="仿宋" w:cs="仿宋"/>
          <w:spacing w:val="22"/>
          <w:sz w:val="23"/>
          <w:szCs w:val="23"/>
        </w:rPr>
        <w:t>) 案件审</w:t>
      </w:r>
      <w:r>
        <w:rPr>
          <w:rFonts w:ascii="仿宋" w:hAnsi="仿宋" w:eastAsia="仿宋" w:cs="仿宋"/>
          <w:spacing w:val="21"/>
          <w:sz w:val="23"/>
          <w:szCs w:val="23"/>
        </w:rPr>
        <w:t>理</w:t>
      </w:r>
    </w:p>
    <w:p>
      <w:pPr>
        <w:spacing w:before="279" w:line="224" w:lineRule="auto"/>
        <w:ind w:left="499"/>
        <w:rPr>
          <w:rFonts w:ascii="仿宋" w:hAnsi="仿宋" w:eastAsia="仿宋" w:cs="仿宋"/>
          <w:sz w:val="23"/>
          <w:szCs w:val="23"/>
        </w:rPr>
      </w:pPr>
      <w:r>
        <w:rPr>
          <w:rFonts w:ascii="仿宋" w:hAnsi="仿宋" w:eastAsia="仿宋" w:cs="仿宋"/>
          <w:spacing w:val="4"/>
          <w:sz w:val="23"/>
          <w:szCs w:val="23"/>
        </w:rPr>
        <w:t xml:space="preserve">( </w:t>
      </w:r>
      <w:r>
        <w:rPr>
          <w:rFonts w:ascii="Times New Roman" w:hAnsi="Times New Roman" w:eastAsia="Times New Roman" w:cs="Times New Roman"/>
          <w:spacing w:val="4"/>
          <w:sz w:val="23"/>
          <w:szCs w:val="23"/>
        </w:rPr>
        <w:t xml:space="preserve">5 </w:t>
      </w:r>
      <w:r>
        <w:rPr>
          <w:rFonts w:ascii="仿宋" w:hAnsi="仿宋" w:eastAsia="仿宋" w:cs="仿宋"/>
          <w:spacing w:val="4"/>
          <w:sz w:val="23"/>
          <w:szCs w:val="23"/>
        </w:rPr>
        <w:t>) 重大执法决定法制审</w:t>
      </w:r>
      <w:r>
        <w:rPr>
          <w:rFonts w:ascii="仿宋" w:hAnsi="仿宋" w:eastAsia="仿宋" w:cs="仿宋"/>
          <w:spacing w:val="2"/>
          <w:sz w:val="23"/>
          <w:szCs w:val="23"/>
        </w:rPr>
        <w:t>核</w:t>
      </w:r>
    </w:p>
    <w:p>
      <w:pPr>
        <w:spacing w:before="280" w:line="223" w:lineRule="auto"/>
        <w:ind w:left="499"/>
        <w:rPr>
          <w:rFonts w:ascii="仿宋" w:hAnsi="仿宋" w:eastAsia="仿宋" w:cs="仿宋"/>
          <w:sz w:val="23"/>
          <w:szCs w:val="23"/>
        </w:rPr>
      </w:pPr>
      <w:r>
        <w:rPr>
          <w:rFonts w:ascii="仿宋" w:hAnsi="仿宋" w:eastAsia="仿宋" w:cs="仿宋"/>
          <w:spacing w:val="13"/>
          <w:sz w:val="23"/>
          <w:szCs w:val="23"/>
        </w:rPr>
        <w:t>(</w:t>
      </w:r>
      <w:r>
        <w:rPr>
          <w:rFonts w:ascii="Times New Roman" w:hAnsi="Times New Roman" w:eastAsia="Times New Roman" w:cs="Times New Roman"/>
          <w:spacing w:val="13"/>
          <w:sz w:val="23"/>
          <w:szCs w:val="23"/>
        </w:rPr>
        <w:t>6</w:t>
      </w:r>
      <w:r>
        <w:rPr>
          <w:rFonts w:ascii="仿宋" w:hAnsi="仿宋" w:eastAsia="仿宋" w:cs="仿宋"/>
          <w:spacing w:val="13"/>
          <w:sz w:val="23"/>
          <w:szCs w:val="23"/>
        </w:rPr>
        <w:t>) 作出处理决定 (行政处罚决定或者行政处理决定</w:t>
      </w:r>
      <w:r>
        <w:rPr>
          <w:rFonts w:ascii="仿宋" w:hAnsi="仿宋" w:eastAsia="仿宋" w:cs="仿宋"/>
          <w:spacing w:val="11"/>
          <w:sz w:val="23"/>
          <w:szCs w:val="23"/>
        </w:rPr>
        <w:t>)</w:t>
      </w:r>
    </w:p>
    <w:p>
      <w:pPr>
        <w:spacing w:before="283" w:line="224"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26"/>
          <w:sz w:val="23"/>
          <w:szCs w:val="23"/>
        </w:rPr>
        <w:t>7</w:t>
      </w:r>
      <w:r>
        <w:rPr>
          <w:rFonts w:ascii="仿宋" w:hAnsi="仿宋" w:eastAsia="仿宋" w:cs="仿宋"/>
          <w:spacing w:val="26"/>
          <w:sz w:val="23"/>
          <w:szCs w:val="23"/>
        </w:rPr>
        <w:t>) 执</w:t>
      </w:r>
      <w:r>
        <w:rPr>
          <w:rFonts w:ascii="仿宋" w:hAnsi="仿宋" w:eastAsia="仿宋" w:cs="仿宋"/>
          <w:spacing w:val="24"/>
          <w:sz w:val="23"/>
          <w:szCs w:val="23"/>
        </w:rPr>
        <w:t>行</w:t>
      </w:r>
    </w:p>
    <w:p>
      <w:pPr>
        <w:spacing w:before="280" w:line="226" w:lineRule="auto"/>
        <w:ind w:left="499"/>
        <w:rPr>
          <w:rFonts w:ascii="仿宋" w:hAnsi="仿宋" w:eastAsia="仿宋" w:cs="仿宋"/>
          <w:sz w:val="23"/>
          <w:szCs w:val="23"/>
        </w:rPr>
      </w:pPr>
      <w:r>
        <w:rPr>
          <w:rFonts w:ascii="仿宋" w:hAnsi="仿宋" w:eastAsia="仿宋" w:cs="仿宋"/>
          <w:spacing w:val="-4"/>
          <w:sz w:val="23"/>
          <w:szCs w:val="23"/>
        </w:rPr>
        <w:t>(</w:t>
      </w: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8 </w:t>
      </w:r>
      <w:r>
        <w:rPr>
          <w:rFonts w:ascii="仿宋" w:hAnsi="仿宋" w:eastAsia="仿宋" w:cs="仿宋"/>
          <w:spacing w:val="-2"/>
          <w:sz w:val="23"/>
          <w:szCs w:val="23"/>
        </w:rPr>
        <w:t>) 结案</w:t>
      </w:r>
    </w:p>
    <w:p>
      <w:pPr>
        <w:spacing w:before="278" w:line="225" w:lineRule="auto"/>
        <w:ind w:left="499"/>
        <w:rPr>
          <w:rFonts w:ascii="仿宋" w:hAnsi="仿宋" w:eastAsia="仿宋" w:cs="仿宋"/>
          <w:sz w:val="23"/>
          <w:szCs w:val="23"/>
        </w:rPr>
      </w:pPr>
      <w:r>
        <w:rPr>
          <w:rFonts w:ascii="仿宋" w:hAnsi="仿宋" w:eastAsia="仿宋" w:cs="仿宋"/>
          <w:spacing w:val="22"/>
          <w:sz w:val="23"/>
          <w:szCs w:val="23"/>
        </w:rPr>
        <w:t>(</w:t>
      </w:r>
      <w:r>
        <w:rPr>
          <w:rFonts w:ascii="Times New Roman" w:hAnsi="Times New Roman" w:eastAsia="Times New Roman" w:cs="Times New Roman"/>
          <w:spacing w:val="22"/>
          <w:sz w:val="23"/>
          <w:szCs w:val="23"/>
        </w:rPr>
        <w:t>9</w:t>
      </w:r>
      <w:r>
        <w:rPr>
          <w:rFonts w:ascii="仿宋" w:hAnsi="仿宋" w:eastAsia="仿宋" w:cs="仿宋"/>
          <w:spacing w:val="22"/>
          <w:sz w:val="23"/>
          <w:szCs w:val="23"/>
        </w:rPr>
        <w:t>) 立卷归</w:t>
      </w:r>
      <w:r>
        <w:rPr>
          <w:rFonts w:ascii="仿宋" w:hAnsi="仿宋" w:eastAsia="仿宋" w:cs="仿宋"/>
          <w:spacing w:val="21"/>
          <w:sz w:val="23"/>
          <w:szCs w:val="23"/>
        </w:rPr>
        <w:t>档</w:t>
      </w:r>
    </w:p>
    <w:p>
      <w:pPr>
        <w:spacing w:before="281" w:line="453" w:lineRule="auto"/>
        <w:ind w:left="29" w:firstLine="489"/>
        <w:rPr>
          <w:rFonts w:ascii="仿宋" w:hAnsi="仿宋" w:eastAsia="仿宋" w:cs="仿宋"/>
          <w:sz w:val="23"/>
          <w:szCs w:val="23"/>
        </w:rPr>
      </w:pPr>
      <w:r>
        <w:rPr>
          <w:rFonts w:ascii="仿宋" w:hAnsi="仿宋" w:eastAsia="仿宋" w:cs="仿宋"/>
          <w:spacing w:val="14"/>
          <w:sz w:val="23"/>
          <w:szCs w:val="23"/>
        </w:rPr>
        <w:t>涉及</w:t>
      </w:r>
      <w:r>
        <w:rPr>
          <w:rFonts w:ascii="仿宋" w:hAnsi="仿宋" w:eastAsia="仿宋" w:cs="仿宋"/>
          <w:spacing w:val="8"/>
          <w:sz w:val="23"/>
          <w:szCs w:val="23"/>
        </w:rPr>
        <w:t>需</w:t>
      </w:r>
      <w:r>
        <w:rPr>
          <w:rFonts w:ascii="仿宋" w:hAnsi="仿宋" w:eastAsia="仿宋" w:cs="仿宋"/>
          <w:spacing w:val="7"/>
          <w:sz w:val="23"/>
          <w:szCs w:val="23"/>
        </w:rPr>
        <w:t>要移送公安、纪检监察、任免机关追究刑事责任、党纪政务责任的，</w:t>
      </w:r>
      <w:r>
        <w:rPr>
          <w:rFonts w:ascii="仿宋" w:hAnsi="仿宋" w:eastAsia="仿宋" w:cs="仿宋"/>
          <w:sz w:val="23"/>
          <w:szCs w:val="23"/>
        </w:rPr>
        <w:t xml:space="preserve"> </w:t>
      </w:r>
      <w:r>
        <w:rPr>
          <w:rFonts w:ascii="仿宋" w:hAnsi="仿宋" w:eastAsia="仿宋" w:cs="仿宋"/>
          <w:spacing w:val="14"/>
          <w:sz w:val="23"/>
          <w:szCs w:val="23"/>
        </w:rPr>
        <w:t>应</w:t>
      </w:r>
      <w:r>
        <w:rPr>
          <w:rFonts w:ascii="仿宋" w:hAnsi="仿宋" w:eastAsia="仿宋" w:cs="仿宋"/>
          <w:spacing w:val="7"/>
          <w:sz w:val="23"/>
          <w:szCs w:val="23"/>
        </w:rPr>
        <w:t>当依照有关规定移送。</w:t>
      </w:r>
    </w:p>
    <w:p>
      <w:pPr>
        <w:spacing w:before="146" w:line="224" w:lineRule="auto"/>
        <w:ind w:left="522"/>
        <w:rPr>
          <w:rFonts w:ascii="楷体" w:hAnsi="楷体" w:eastAsia="楷体" w:cs="楷体"/>
          <w:sz w:val="23"/>
          <w:szCs w:val="23"/>
        </w:rPr>
      </w:pPr>
      <w:r>
        <w:rPr>
          <w:rFonts w:ascii="Times New Roman" w:hAnsi="Times New Roman" w:eastAsia="Times New Roman" w:cs="Times New Roman"/>
          <w:spacing w:val="9"/>
          <w:sz w:val="23"/>
          <w:szCs w:val="23"/>
        </w:rPr>
        <w:t>1</w:t>
      </w:r>
      <w:r>
        <w:rPr>
          <w:rFonts w:ascii="Times New Roman" w:hAnsi="Times New Roman" w:eastAsia="Times New Roman" w:cs="Times New Roman"/>
          <w:spacing w:val="6"/>
          <w:sz w:val="23"/>
          <w:szCs w:val="23"/>
        </w:rPr>
        <w:t xml:space="preserve">.8  </w:t>
      </w:r>
      <w:r>
        <w:rPr>
          <w:rFonts w:ascii="楷体" w:hAnsi="楷体" w:eastAsia="楷体" w:cs="楷体"/>
          <w:spacing w:val="6"/>
          <w:sz w:val="23"/>
          <w:szCs w:val="23"/>
        </w:rPr>
        <w:t>规范行使行政处罚裁量权</w:t>
      </w:r>
    </w:p>
    <w:p>
      <w:pPr>
        <w:spacing w:line="363" w:lineRule="auto"/>
        <w:rPr>
          <w:rFonts w:ascii="Arial"/>
          <w:sz w:val="21"/>
        </w:rPr>
      </w:pPr>
    </w:p>
    <w:p>
      <w:pPr>
        <w:spacing w:before="75" w:line="449" w:lineRule="auto"/>
        <w:ind w:left="30" w:right="34" w:firstLine="515"/>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主管部门应当规范行使行政处罚裁量权。省级自然资源主管部门应</w:t>
      </w:r>
      <w:r>
        <w:rPr>
          <w:rFonts w:ascii="仿宋" w:hAnsi="仿宋" w:eastAsia="仿宋" w:cs="仿宋"/>
          <w:sz w:val="23"/>
          <w:szCs w:val="23"/>
        </w:rPr>
        <w:t xml:space="preserve"> </w:t>
      </w:r>
      <w:r>
        <w:rPr>
          <w:rFonts w:ascii="仿宋" w:hAnsi="仿宋" w:eastAsia="仿宋" w:cs="仿宋"/>
          <w:spacing w:val="7"/>
          <w:sz w:val="23"/>
          <w:szCs w:val="23"/>
        </w:rPr>
        <w:t>当依据法律法规规定的违法行为和相应法律责任，结合当地社会经济发展的实</w:t>
      </w:r>
      <w:r>
        <w:rPr>
          <w:rFonts w:ascii="仿宋" w:hAnsi="仿宋" w:eastAsia="仿宋" w:cs="仿宋"/>
          <w:spacing w:val="1"/>
          <w:sz w:val="23"/>
          <w:szCs w:val="23"/>
        </w:rPr>
        <w:t>际</w:t>
      </w:r>
      <w:r>
        <w:rPr>
          <w:rFonts w:ascii="仿宋" w:hAnsi="仿宋" w:eastAsia="仿宋" w:cs="仿宋"/>
          <w:sz w:val="23"/>
          <w:szCs w:val="23"/>
        </w:rPr>
        <w:t xml:space="preserve"> </w:t>
      </w:r>
      <w:r>
        <w:rPr>
          <w:rFonts w:ascii="仿宋" w:hAnsi="仿宋" w:eastAsia="仿宋" w:cs="仿宋"/>
          <w:spacing w:val="7"/>
          <w:sz w:val="23"/>
          <w:szCs w:val="23"/>
        </w:rPr>
        <w:t>情况，依法制定行政处罚裁量基准，细化量化本地区自然资源行政处罚的裁量</w:t>
      </w:r>
      <w:r>
        <w:rPr>
          <w:rFonts w:ascii="仿宋" w:hAnsi="仿宋" w:eastAsia="仿宋" w:cs="仿宋"/>
          <w:spacing w:val="1"/>
          <w:sz w:val="23"/>
          <w:szCs w:val="23"/>
        </w:rPr>
        <w:t>范</w:t>
      </w:r>
      <w:r>
        <w:rPr>
          <w:rFonts w:ascii="仿宋" w:hAnsi="仿宋" w:eastAsia="仿宋" w:cs="仿宋"/>
          <w:sz w:val="23"/>
          <w:szCs w:val="23"/>
        </w:rPr>
        <w:t xml:space="preserve"> </w:t>
      </w:r>
      <w:r>
        <w:rPr>
          <w:rFonts w:ascii="仿宋" w:hAnsi="仿宋" w:eastAsia="仿宋" w:cs="仿宋"/>
          <w:spacing w:val="12"/>
          <w:sz w:val="23"/>
          <w:szCs w:val="23"/>
        </w:rPr>
        <w:t>围、</w:t>
      </w:r>
      <w:r>
        <w:rPr>
          <w:rFonts w:ascii="仿宋" w:hAnsi="仿宋" w:eastAsia="仿宋" w:cs="仿宋"/>
          <w:spacing w:val="11"/>
          <w:sz w:val="23"/>
          <w:szCs w:val="23"/>
        </w:rPr>
        <w:t>种</w:t>
      </w:r>
      <w:r>
        <w:rPr>
          <w:rFonts w:ascii="仿宋" w:hAnsi="仿宋" w:eastAsia="仿宋" w:cs="仿宋"/>
          <w:spacing w:val="6"/>
          <w:sz w:val="23"/>
          <w:szCs w:val="23"/>
        </w:rPr>
        <w:t>类、幅度等并向社会公布。市 (地) 级、县级自然资源主管部门可以根据</w:t>
      </w:r>
      <w:r>
        <w:rPr>
          <w:rFonts w:ascii="仿宋" w:hAnsi="仿宋" w:eastAsia="仿宋" w:cs="仿宋"/>
          <w:sz w:val="23"/>
          <w:szCs w:val="23"/>
        </w:rPr>
        <w:t xml:space="preserve"> </w:t>
      </w:r>
      <w:r>
        <w:rPr>
          <w:rFonts w:ascii="仿宋" w:hAnsi="仿宋" w:eastAsia="仿宋" w:cs="仿宋"/>
          <w:spacing w:val="15"/>
          <w:sz w:val="23"/>
          <w:szCs w:val="23"/>
        </w:rPr>
        <w:t>省</w:t>
      </w:r>
      <w:r>
        <w:rPr>
          <w:rFonts w:ascii="仿宋" w:hAnsi="仿宋" w:eastAsia="仿宋" w:cs="仿宋"/>
          <w:spacing w:val="8"/>
          <w:sz w:val="23"/>
          <w:szCs w:val="23"/>
        </w:rPr>
        <w:t>级行政处罚裁量基准制定实施细则。</w:t>
      </w:r>
    </w:p>
    <w:p>
      <w:pPr>
        <w:spacing w:before="2" w:line="453" w:lineRule="auto"/>
        <w:ind w:left="33" w:right="34" w:firstLine="477"/>
        <w:rPr>
          <w:rFonts w:ascii="仿宋" w:hAnsi="仿宋" w:eastAsia="仿宋" w:cs="仿宋"/>
          <w:sz w:val="23"/>
          <w:szCs w:val="23"/>
        </w:rPr>
      </w:pPr>
      <w:r>
        <w:rPr>
          <w:rFonts w:ascii="仿宋" w:hAnsi="仿宋" w:eastAsia="仿宋" w:cs="仿宋"/>
          <w:spacing w:val="12"/>
          <w:sz w:val="23"/>
          <w:szCs w:val="23"/>
        </w:rPr>
        <w:t>省级自</w:t>
      </w:r>
      <w:r>
        <w:rPr>
          <w:rFonts w:ascii="仿宋" w:hAnsi="仿宋" w:eastAsia="仿宋" w:cs="仿宋"/>
          <w:spacing w:val="9"/>
          <w:sz w:val="23"/>
          <w:szCs w:val="23"/>
        </w:rPr>
        <w:t>然</w:t>
      </w:r>
      <w:r>
        <w:rPr>
          <w:rFonts w:ascii="仿宋" w:hAnsi="仿宋" w:eastAsia="仿宋" w:cs="仿宋"/>
          <w:spacing w:val="6"/>
          <w:sz w:val="23"/>
          <w:szCs w:val="23"/>
        </w:rPr>
        <w:t>资源主管部门可以根据实际情况，制定并公布轻微违法行为依法不</w:t>
      </w:r>
      <w:r>
        <w:rPr>
          <w:rFonts w:ascii="仿宋" w:hAnsi="仿宋" w:eastAsia="仿宋" w:cs="仿宋"/>
          <w:sz w:val="23"/>
          <w:szCs w:val="23"/>
        </w:rPr>
        <w:t xml:space="preserve"> </w:t>
      </w:r>
      <w:r>
        <w:rPr>
          <w:rFonts w:ascii="仿宋" w:hAnsi="仿宋" w:eastAsia="仿宋" w:cs="仿宋"/>
          <w:spacing w:val="8"/>
          <w:sz w:val="23"/>
          <w:szCs w:val="23"/>
        </w:rPr>
        <w:t>予</w:t>
      </w:r>
      <w:r>
        <w:rPr>
          <w:rFonts w:ascii="仿宋" w:hAnsi="仿宋" w:eastAsia="仿宋" w:cs="仿宋"/>
          <w:spacing w:val="6"/>
          <w:sz w:val="23"/>
          <w:szCs w:val="23"/>
        </w:rPr>
        <w:t>行政处罚清单。</w:t>
      </w:r>
    </w:p>
    <w:p>
      <w:pPr>
        <w:spacing w:before="146" w:line="229" w:lineRule="auto"/>
        <w:ind w:left="522"/>
        <w:rPr>
          <w:rFonts w:ascii="Times New Roman" w:hAnsi="Times New Roman" w:eastAsia="Times New Roman" w:cs="Times New Roman"/>
          <w:sz w:val="23"/>
          <w:szCs w:val="23"/>
        </w:rPr>
      </w:pPr>
      <w:r>
        <w:rPr>
          <w:rFonts w:ascii="Times New Roman" w:hAnsi="Times New Roman" w:eastAsia="Times New Roman" w:cs="Times New Roman"/>
          <w:spacing w:val="9"/>
          <w:sz w:val="23"/>
          <w:szCs w:val="23"/>
        </w:rPr>
        <w:t xml:space="preserve">1.9  </w:t>
      </w:r>
      <w:r>
        <w:rPr>
          <w:rFonts w:ascii="楷体" w:hAnsi="楷体" w:eastAsia="楷体" w:cs="楷体"/>
          <w:spacing w:val="9"/>
          <w:sz w:val="23"/>
          <w:szCs w:val="23"/>
        </w:rPr>
        <w:t>全面落实行政执法</w:t>
      </w:r>
      <w:r>
        <w:rPr>
          <w:rFonts w:ascii="Times New Roman" w:hAnsi="Times New Roman" w:eastAsia="Times New Roman" w:cs="Times New Roman"/>
          <w:spacing w:val="9"/>
          <w:sz w:val="23"/>
          <w:szCs w:val="23"/>
        </w:rPr>
        <w:t>“</w:t>
      </w:r>
      <w:r>
        <w:rPr>
          <w:rFonts w:ascii="楷体" w:hAnsi="楷体" w:eastAsia="楷体" w:cs="楷体"/>
          <w:spacing w:val="9"/>
          <w:sz w:val="23"/>
          <w:szCs w:val="23"/>
        </w:rPr>
        <w:t>三项制度</w:t>
      </w:r>
      <w:r>
        <w:rPr>
          <w:rFonts w:ascii="Times New Roman" w:hAnsi="Times New Roman" w:eastAsia="Times New Roman" w:cs="Times New Roman"/>
          <w:spacing w:val="6"/>
          <w:sz w:val="23"/>
          <w:szCs w:val="23"/>
        </w:rPr>
        <w:t>”</w:t>
      </w:r>
    </w:p>
    <w:p>
      <w:pPr>
        <w:sectPr>
          <w:footerReference r:id="rId7" w:type="default"/>
          <w:pgSz w:w="11906" w:h="16839"/>
          <w:pgMar w:top="1431" w:right="1765" w:bottom="1157" w:left="1785" w:header="0" w:footer="994" w:gutter="0"/>
          <w:cols w:space="720" w:num="1"/>
        </w:sectPr>
      </w:pPr>
    </w:p>
    <w:p>
      <w:pPr>
        <w:spacing w:before="253" w:line="452" w:lineRule="auto"/>
        <w:ind w:left="33" w:right="13" w:firstLine="512"/>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主管部门应当全面落实行政执法公示制度、执法全过程记录制度和</w:t>
      </w:r>
      <w:r>
        <w:rPr>
          <w:rFonts w:ascii="仿宋" w:hAnsi="仿宋" w:eastAsia="仿宋" w:cs="仿宋"/>
          <w:sz w:val="23"/>
          <w:szCs w:val="23"/>
        </w:rPr>
        <w:t xml:space="preserve"> </w:t>
      </w:r>
      <w:r>
        <w:rPr>
          <w:rFonts w:ascii="仿宋" w:hAnsi="仿宋" w:eastAsia="仿宋" w:cs="仿宋"/>
          <w:spacing w:val="15"/>
          <w:sz w:val="23"/>
          <w:szCs w:val="23"/>
        </w:rPr>
        <w:t>重</w:t>
      </w:r>
      <w:r>
        <w:rPr>
          <w:rFonts w:ascii="仿宋" w:hAnsi="仿宋" w:eastAsia="仿宋" w:cs="仿宋"/>
          <w:spacing w:val="8"/>
          <w:sz w:val="23"/>
          <w:szCs w:val="23"/>
        </w:rPr>
        <w:t>大执法决定法制审核制度 (统称行政执法</w:t>
      </w:r>
      <w:r>
        <w:rPr>
          <w:rFonts w:ascii="Times New Roman" w:hAnsi="Times New Roman" w:eastAsia="Times New Roman" w:cs="Times New Roman"/>
          <w:spacing w:val="8"/>
          <w:sz w:val="23"/>
          <w:szCs w:val="23"/>
        </w:rPr>
        <w:t>“</w:t>
      </w:r>
      <w:r>
        <w:rPr>
          <w:rFonts w:ascii="仿宋" w:hAnsi="仿宋" w:eastAsia="仿宋" w:cs="仿宋"/>
          <w:spacing w:val="8"/>
          <w:sz w:val="23"/>
          <w:szCs w:val="23"/>
        </w:rPr>
        <w:t>三项制度</w:t>
      </w:r>
      <w:r>
        <w:rPr>
          <w:rFonts w:ascii="Times New Roman" w:hAnsi="Times New Roman" w:eastAsia="Times New Roman" w:cs="Times New Roman"/>
          <w:spacing w:val="8"/>
          <w:sz w:val="23"/>
          <w:szCs w:val="23"/>
        </w:rPr>
        <w:t>”</w:t>
      </w:r>
      <w:r>
        <w:rPr>
          <w:rFonts w:ascii="仿宋" w:hAnsi="仿宋" w:eastAsia="仿宋" w:cs="仿宋"/>
          <w:spacing w:val="8"/>
          <w:sz w:val="23"/>
          <w:szCs w:val="23"/>
        </w:rPr>
        <w:t>) 的相关规定。</w:t>
      </w:r>
    </w:p>
    <w:p>
      <w:pPr>
        <w:spacing w:before="147" w:line="226" w:lineRule="auto"/>
        <w:ind w:left="522"/>
        <w:rPr>
          <w:rFonts w:ascii="楷体" w:hAnsi="楷体" w:eastAsia="楷体" w:cs="楷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2"/>
          <w:sz w:val="23"/>
          <w:szCs w:val="23"/>
        </w:rPr>
        <w:t xml:space="preserve">. 10  </w:t>
      </w:r>
      <w:r>
        <w:rPr>
          <w:rFonts w:ascii="楷体" w:hAnsi="楷体" w:eastAsia="楷体" w:cs="楷体"/>
          <w:spacing w:val="-2"/>
          <w:sz w:val="23"/>
          <w:szCs w:val="23"/>
        </w:rPr>
        <w:t>补充说明</w:t>
      </w:r>
    </w:p>
    <w:p>
      <w:pPr>
        <w:spacing w:line="358" w:lineRule="auto"/>
        <w:rPr>
          <w:rFonts w:ascii="Arial"/>
          <w:sz w:val="21"/>
        </w:rPr>
      </w:pPr>
    </w:p>
    <w:p>
      <w:pPr>
        <w:spacing w:before="75" w:line="449" w:lineRule="auto"/>
        <w:ind w:left="33" w:right="13" w:firstLine="467"/>
        <w:rPr>
          <w:rFonts w:ascii="仿宋" w:hAnsi="仿宋" w:eastAsia="仿宋" w:cs="仿宋"/>
          <w:sz w:val="23"/>
          <w:szCs w:val="23"/>
        </w:rPr>
      </w:pPr>
      <w:r>
        <w:rPr>
          <w:rFonts w:ascii="仿宋" w:hAnsi="仿宋" w:eastAsia="仿宋" w:cs="仿宋"/>
          <w:spacing w:val="7"/>
          <w:sz w:val="23"/>
          <w:szCs w:val="23"/>
        </w:rPr>
        <w:t>地方自然资源主管部门可以依据本规程制定实施细则或者补充规定，报上</w:t>
      </w:r>
      <w:r>
        <w:rPr>
          <w:rFonts w:ascii="仿宋" w:hAnsi="仿宋" w:eastAsia="仿宋" w:cs="仿宋"/>
          <w:spacing w:val="4"/>
          <w:sz w:val="23"/>
          <w:szCs w:val="23"/>
        </w:rPr>
        <w:t>一</w:t>
      </w:r>
      <w:r>
        <w:rPr>
          <w:rFonts w:ascii="仿宋" w:hAnsi="仿宋" w:eastAsia="仿宋" w:cs="仿宋"/>
          <w:sz w:val="23"/>
          <w:szCs w:val="23"/>
        </w:rPr>
        <w:t xml:space="preserve"> </w:t>
      </w:r>
      <w:r>
        <w:rPr>
          <w:rFonts w:ascii="仿宋" w:hAnsi="仿宋" w:eastAsia="仿宋" w:cs="仿宋"/>
          <w:spacing w:val="13"/>
          <w:sz w:val="23"/>
          <w:szCs w:val="23"/>
        </w:rPr>
        <w:t>级</w:t>
      </w:r>
      <w:r>
        <w:rPr>
          <w:rFonts w:ascii="仿宋" w:hAnsi="仿宋" w:eastAsia="仿宋" w:cs="仿宋"/>
          <w:spacing w:val="7"/>
          <w:sz w:val="23"/>
          <w:szCs w:val="23"/>
        </w:rPr>
        <w:t>自然资源主管部门备案。</w:t>
      </w:r>
    </w:p>
    <w:p>
      <w:pPr>
        <w:spacing w:before="2" w:line="449" w:lineRule="auto"/>
        <w:ind w:left="30" w:right="13" w:firstLine="475"/>
        <w:rPr>
          <w:rFonts w:ascii="仿宋" w:hAnsi="仿宋" w:eastAsia="仿宋" w:cs="仿宋"/>
          <w:sz w:val="23"/>
          <w:szCs w:val="23"/>
        </w:rPr>
      </w:pPr>
      <w:r>
        <w:rPr>
          <w:rFonts w:ascii="仿宋" w:hAnsi="仿宋" w:eastAsia="仿宋" w:cs="仿宋"/>
          <w:spacing w:val="12"/>
          <w:sz w:val="23"/>
          <w:szCs w:val="23"/>
        </w:rPr>
        <w:t>在国土空</w:t>
      </w:r>
      <w:r>
        <w:rPr>
          <w:rFonts w:ascii="仿宋" w:hAnsi="仿宋" w:eastAsia="仿宋" w:cs="仿宋"/>
          <w:spacing w:val="8"/>
          <w:sz w:val="23"/>
          <w:szCs w:val="23"/>
        </w:rPr>
        <w:t>间</w:t>
      </w:r>
      <w:r>
        <w:rPr>
          <w:rFonts w:ascii="仿宋" w:hAnsi="仿宋" w:eastAsia="仿宋" w:cs="仿宋"/>
          <w:spacing w:val="6"/>
          <w:sz w:val="23"/>
          <w:szCs w:val="23"/>
        </w:rPr>
        <w:t>规划实施前，继续执行经依法批准的土地利用总体规划和城乡规</w:t>
      </w:r>
      <w:r>
        <w:rPr>
          <w:rFonts w:ascii="仿宋" w:hAnsi="仿宋" w:eastAsia="仿宋" w:cs="仿宋"/>
          <w:sz w:val="23"/>
          <w:szCs w:val="23"/>
        </w:rPr>
        <w:t xml:space="preserve"> </w:t>
      </w:r>
      <w:r>
        <w:rPr>
          <w:rFonts w:ascii="仿宋" w:hAnsi="仿宋" w:eastAsia="仿宋" w:cs="仿宋"/>
          <w:spacing w:val="9"/>
          <w:sz w:val="23"/>
          <w:szCs w:val="23"/>
        </w:rPr>
        <w:t>划。在国土空间规划实施后，按照国土空间规划执行</w:t>
      </w:r>
      <w:r>
        <w:rPr>
          <w:rFonts w:ascii="仿宋" w:hAnsi="仿宋" w:eastAsia="仿宋" w:cs="仿宋"/>
          <w:spacing w:val="6"/>
          <w:sz w:val="23"/>
          <w:szCs w:val="23"/>
        </w:rPr>
        <w:t>。</w:t>
      </w:r>
    </w:p>
    <w:p>
      <w:pPr>
        <w:spacing w:line="223" w:lineRule="auto"/>
        <w:ind w:left="503"/>
        <w:rPr>
          <w:rFonts w:ascii="仿宋" w:hAnsi="仿宋" w:eastAsia="仿宋" w:cs="仿宋"/>
          <w:sz w:val="23"/>
          <w:szCs w:val="23"/>
        </w:rPr>
      </w:pPr>
      <w:r>
        <w:rPr>
          <w:rFonts w:ascii="仿宋" w:hAnsi="仿宋" w:eastAsia="仿宋" w:cs="仿宋"/>
          <w:spacing w:val="9"/>
          <w:sz w:val="23"/>
          <w:szCs w:val="23"/>
        </w:rPr>
        <w:t>行政处理案件的立案查处程序适用本规程</w:t>
      </w:r>
      <w:r>
        <w:rPr>
          <w:rFonts w:ascii="仿宋" w:hAnsi="仿宋" w:eastAsia="仿宋" w:cs="仿宋"/>
          <w:spacing w:val="8"/>
          <w:sz w:val="23"/>
          <w:szCs w:val="23"/>
        </w:rPr>
        <w:t>。</w:t>
      </w:r>
    </w:p>
    <w:p>
      <w:pPr>
        <w:spacing w:line="256" w:lineRule="auto"/>
        <w:rPr>
          <w:rFonts w:ascii="Arial"/>
          <w:sz w:val="21"/>
        </w:rPr>
      </w:pPr>
    </w:p>
    <w:p>
      <w:pPr>
        <w:spacing w:line="257" w:lineRule="auto"/>
        <w:rPr>
          <w:rFonts w:ascii="Arial"/>
          <w:sz w:val="21"/>
        </w:rPr>
      </w:pPr>
    </w:p>
    <w:p>
      <w:pPr>
        <w:spacing w:before="76" w:line="231" w:lineRule="auto"/>
        <w:ind w:left="499"/>
        <w:rPr>
          <w:rFonts w:ascii="黑体" w:hAnsi="黑体" w:eastAsia="黑体" w:cs="黑体"/>
          <w:sz w:val="23"/>
          <w:szCs w:val="23"/>
        </w:rPr>
      </w:pPr>
      <w:r>
        <w:rPr>
          <w:rFonts w:ascii="Times New Roman" w:hAnsi="Times New Roman" w:eastAsia="Times New Roman" w:cs="Times New Roman"/>
          <w:spacing w:val="5"/>
          <w:sz w:val="23"/>
          <w:szCs w:val="23"/>
        </w:rPr>
        <w:t xml:space="preserve">2  </w:t>
      </w:r>
      <w:r>
        <w:rPr>
          <w:rFonts w:ascii="黑体" w:hAnsi="黑体" w:eastAsia="黑体" w:cs="黑体"/>
          <w:spacing w:val="5"/>
          <w:sz w:val="23"/>
          <w:szCs w:val="23"/>
        </w:rPr>
        <w:t>立</w:t>
      </w:r>
      <w:r>
        <w:rPr>
          <w:rFonts w:ascii="黑体" w:hAnsi="黑体" w:eastAsia="黑体" w:cs="黑体"/>
          <w:spacing w:val="4"/>
          <w:sz w:val="23"/>
          <w:szCs w:val="23"/>
        </w:rPr>
        <w:t>案</w:t>
      </w:r>
    </w:p>
    <w:p>
      <w:pPr>
        <w:spacing w:line="254" w:lineRule="auto"/>
        <w:rPr>
          <w:rFonts w:ascii="Arial"/>
          <w:sz w:val="21"/>
        </w:rPr>
      </w:pPr>
    </w:p>
    <w:p>
      <w:pPr>
        <w:spacing w:line="255" w:lineRule="auto"/>
        <w:rPr>
          <w:rFonts w:ascii="Arial"/>
          <w:sz w:val="21"/>
        </w:rPr>
      </w:pPr>
    </w:p>
    <w:p>
      <w:pPr>
        <w:spacing w:before="75" w:line="222" w:lineRule="auto"/>
        <w:ind w:left="499"/>
        <w:rPr>
          <w:rFonts w:ascii="楷体" w:hAnsi="楷体" w:eastAsia="楷体" w:cs="楷体"/>
          <w:sz w:val="23"/>
          <w:szCs w:val="23"/>
        </w:rPr>
      </w:pPr>
      <w:r>
        <w:rPr>
          <w:rFonts w:ascii="Times New Roman" w:hAnsi="Times New Roman" w:eastAsia="Times New Roman" w:cs="Times New Roman"/>
          <w:spacing w:val="-1"/>
          <w:sz w:val="23"/>
          <w:szCs w:val="23"/>
        </w:rPr>
        <w:t xml:space="preserve">2. 1  </w:t>
      </w:r>
      <w:r>
        <w:rPr>
          <w:rFonts w:ascii="楷体" w:hAnsi="楷体" w:eastAsia="楷体" w:cs="楷体"/>
          <w:sz w:val="23"/>
          <w:szCs w:val="23"/>
        </w:rPr>
        <w:t>案件管辖</w:t>
      </w:r>
    </w:p>
    <w:p>
      <w:pPr>
        <w:spacing w:line="379" w:lineRule="auto"/>
        <w:rPr>
          <w:rFonts w:ascii="Arial"/>
          <w:sz w:val="21"/>
        </w:rPr>
      </w:pPr>
    </w:p>
    <w:p>
      <w:pPr>
        <w:spacing w:before="72" w:line="223" w:lineRule="auto"/>
        <w:ind w:left="457"/>
        <w:rPr>
          <w:rFonts w:ascii="黑体" w:hAnsi="黑体" w:eastAsia="黑体" w:cs="黑体"/>
          <w:sz w:val="22"/>
          <w:szCs w:val="22"/>
        </w:rPr>
      </w:pPr>
      <w:r>
        <w:rPr>
          <w:rFonts w:ascii="Times New Roman" w:hAnsi="Times New Roman" w:eastAsia="Times New Roman" w:cs="Times New Roman"/>
          <w:spacing w:val="-16"/>
          <w:sz w:val="22"/>
          <w:szCs w:val="22"/>
        </w:rPr>
        <w:t>2</w:t>
      </w:r>
      <w:r>
        <w:rPr>
          <w:rFonts w:ascii="Times New Roman" w:hAnsi="Times New Roman" w:eastAsia="Times New Roman" w:cs="Times New Roman"/>
          <w:spacing w:val="-11"/>
          <w:sz w:val="22"/>
          <w:szCs w:val="22"/>
        </w:rPr>
        <w:t>.</w:t>
      </w:r>
      <w:r>
        <w:rPr>
          <w:rFonts w:ascii="Times New Roman" w:hAnsi="Times New Roman" w:eastAsia="Times New Roman" w:cs="Times New Roman"/>
          <w:spacing w:val="-8"/>
          <w:sz w:val="22"/>
          <w:szCs w:val="22"/>
        </w:rPr>
        <w:t xml:space="preserve"> 1. 1  </w:t>
      </w:r>
      <w:r>
        <w:rPr>
          <w:rFonts w:ascii="黑体" w:hAnsi="黑体" w:eastAsia="黑体" w:cs="黑体"/>
          <w:spacing w:val="-8"/>
          <w:sz w:val="22"/>
          <w:szCs w:val="22"/>
        </w:rPr>
        <w:t>地域管辖</w:t>
      </w:r>
    </w:p>
    <w:p>
      <w:pPr>
        <w:spacing w:line="356" w:lineRule="auto"/>
        <w:rPr>
          <w:rFonts w:ascii="Arial"/>
          <w:sz w:val="21"/>
        </w:rPr>
      </w:pPr>
    </w:p>
    <w:p>
      <w:pPr>
        <w:spacing w:before="76" w:line="450" w:lineRule="auto"/>
        <w:ind w:left="20" w:right="13" w:firstLine="526"/>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违法案件由自然资源违法行为发生地的自然资源主管部门管辖，法</w:t>
      </w:r>
      <w:r>
        <w:rPr>
          <w:rFonts w:ascii="仿宋" w:hAnsi="仿宋" w:eastAsia="仿宋" w:cs="仿宋"/>
          <w:sz w:val="23"/>
          <w:szCs w:val="23"/>
        </w:rPr>
        <w:t xml:space="preserve"> </w:t>
      </w:r>
      <w:r>
        <w:rPr>
          <w:rFonts w:ascii="仿宋" w:hAnsi="仿宋" w:eastAsia="仿宋" w:cs="仿宋"/>
          <w:spacing w:val="14"/>
          <w:sz w:val="23"/>
          <w:szCs w:val="23"/>
        </w:rPr>
        <w:t>律</w:t>
      </w:r>
      <w:r>
        <w:rPr>
          <w:rFonts w:ascii="仿宋" w:hAnsi="仿宋" w:eastAsia="仿宋" w:cs="仿宋"/>
          <w:spacing w:val="9"/>
          <w:sz w:val="23"/>
          <w:szCs w:val="23"/>
        </w:rPr>
        <w:t>、行政法规、部门规章另有规定的，从其规定。</w:t>
      </w:r>
    </w:p>
    <w:p>
      <w:pPr>
        <w:spacing w:before="1" w:line="449" w:lineRule="auto"/>
        <w:ind w:left="24" w:right="13" w:firstLine="481"/>
        <w:rPr>
          <w:rFonts w:ascii="仿宋" w:hAnsi="仿宋" w:eastAsia="仿宋" w:cs="仿宋"/>
          <w:sz w:val="23"/>
          <w:szCs w:val="23"/>
        </w:rPr>
      </w:pPr>
      <w:r>
        <w:rPr>
          <w:rFonts w:ascii="仿宋" w:hAnsi="仿宋" w:eastAsia="仿宋" w:cs="仿宋"/>
          <w:spacing w:val="12"/>
          <w:sz w:val="23"/>
          <w:szCs w:val="23"/>
        </w:rPr>
        <w:t>土地、矿</w:t>
      </w:r>
      <w:r>
        <w:rPr>
          <w:rFonts w:ascii="仿宋" w:hAnsi="仿宋" w:eastAsia="仿宋" w:cs="仿宋"/>
          <w:spacing w:val="8"/>
          <w:sz w:val="23"/>
          <w:szCs w:val="23"/>
        </w:rPr>
        <w:t>产</w:t>
      </w:r>
      <w:r>
        <w:rPr>
          <w:rFonts w:ascii="仿宋" w:hAnsi="仿宋" w:eastAsia="仿宋" w:cs="仿宋"/>
          <w:spacing w:val="6"/>
          <w:sz w:val="23"/>
          <w:szCs w:val="23"/>
        </w:rPr>
        <w:t>、国土空间规划违法案件一般由不动产所在地的自然资源主管部</w:t>
      </w:r>
      <w:r>
        <w:rPr>
          <w:rFonts w:ascii="仿宋" w:hAnsi="仿宋" w:eastAsia="仿宋" w:cs="仿宋"/>
          <w:sz w:val="23"/>
          <w:szCs w:val="23"/>
        </w:rPr>
        <w:t xml:space="preserve"> </w:t>
      </w:r>
      <w:r>
        <w:rPr>
          <w:rFonts w:ascii="仿宋" w:hAnsi="仿宋" w:eastAsia="仿宋" w:cs="仿宋"/>
          <w:spacing w:val="8"/>
          <w:sz w:val="23"/>
          <w:szCs w:val="23"/>
        </w:rPr>
        <w:t>门</w:t>
      </w:r>
      <w:r>
        <w:rPr>
          <w:rFonts w:ascii="仿宋" w:hAnsi="仿宋" w:eastAsia="仿宋" w:cs="仿宋"/>
          <w:spacing w:val="7"/>
          <w:sz w:val="23"/>
          <w:szCs w:val="23"/>
        </w:rPr>
        <w:t>管辖；测绘地理信息违法案件一般由单位注册地、办公场所所在地、个人户籍</w:t>
      </w:r>
      <w:r>
        <w:rPr>
          <w:rFonts w:ascii="仿宋" w:hAnsi="仿宋" w:eastAsia="仿宋" w:cs="仿宋"/>
          <w:sz w:val="23"/>
          <w:szCs w:val="23"/>
        </w:rPr>
        <w:t xml:space="preserve"> </w:t>
      </w:r>
      <w:r>
        <w:rPr>
          <w:rFonts w:ascii="仿宋" w:hAnsi="仿宋" w:eastAsia="仿宋" w:cs="仿宋"/>
          <w:spacing w:val="16"/>
          <w:sz w:val="23"/>
          <w:szCs w:val="23"/>
        </w:rPr>
        <w:t>所</w:t>
      </w:r>
      <w:r>
        <w:rPr>
          <w:rFonts w:ascii="仿宋" w:hAnsi="仿宋" w:eastAsia="仿宋" w:cs="仿宋"/>
          <w:spacing w:val="9"/>
          <w:sz w:val="23"/>
          <w:szCs w:val="23"/>
        </w:rPr>
        <w:t>在</w:t>
      </w:r>
      <w:r>
        <w:rPr>
          <w:rFonts w:ascii="仿宋" w:hAnsi="仿宋" w:eastAsia="仿宋" w:cs="仿宋"/>
          <w:spacing w:val="8"/>
          <w:sz w:val="23"/>
          <w:szCs w:val="23"/>
        </w:rPr>
        <w:t>地的自然资源主管部门管辖。</w:t>
      </w:r>
    </w:p>
    <w:p>
      <w:pPr>
        <w:spacing w:before="3" w:line="451" w:lineRule="auto"/>
        <w:ind w:left="24" w:right="13" w:firstLine="492"/>
        <w:rPr>
          <w:rFonts w:ascii="仿宋" w:hAnsi="仿宋" w:eastAsia="仿宋" w:cs="仿宋"/>
          <w:sz w:val="23"/>
          <w:szCs w:val="23"/>
        </w:rPr>
      </w:pPr>
      <w:r>
        <w:rPr>
          <w:rFonts w:ascii="仿宋" w:hAnsi="仿宋" w:eastAsia="仿宋" w:cs="仿宋"/>
          <w:spacing w:val="12"/>
          <w:sz w:val="23"/>
          <w:szCs w:val="23"/>
        </w:rPr>
        <w:t>两个</w:t>
      </w:r>
      <w:r>
        <w:rPr>
          <w:rFonts w:ascii="仿宋" w:hAnsi="仿宋" w:eastAsia="仿宋" w:cs="仿宋"/>
          <w:spacing w:val="9"/>
          <w:sz w:val="23"/>
          <w:szCs w:val="23"/>
        </w:rPr>
        <w:t>以</w:t>
      </w:r>
      <w:r>
        <w:rPr>
          <w:rFonts w:ascii="仿宋" w:hAnsi="仿宋" w:eastAsia="仿宋" w:cs="仿宋"/>
          <w:spacing w:val="6"/>
          <w:sz w:val="23"/>
          <w:szCs w:val="23"/>
        </w:rPr>
        <w:t>上自然资源主管部门都有管辖权的，由最先立案的自然资源主管部门</w:t>
      </w:r>
      <w:r>
        <w:rPr>
          <w:rFonts w:ascii="仿宋" w:hAnsi="仿宋" w:eastAsia="仿宋" w:cs="仿宋"/>
          <w:sz w:val="23"/>
          <w:szCs w:val="23"/>
        </w:rPr>
        <w:t xml:space="preserve"> </w:t>
      </w:r>
      <w:r>
        <w:rPr>
          <w:rFonts w:ascii="仿宋" w:hAnsi="仿宋" w:eastAsia="仿宋" w:cs="仿宋"/>
          <w:spacing w:val="3"/>
          <w:sz w:val="23"/>
          <w:szCs w:val="23"/>
        </w:rPr>
        <w:t>管辖。</w:t>
      </w:r>
    </w:p>
    <w:p>
      <w:pPr>
        <w:spacing w:before="165" w:line="222" w:lineRule="auto"/>
        <w:ind w:left="457"/>
        <w:rPr>
          <w:rFonts w:ascii="黑体" w:hAnsi="黑体" w:eastAsia="黑体" w:cs="黑体"/>
          <w:sz w:val="22"/>
          <w:szCs w:val="22"/>
        </w:rPr>
      </w:pPr>
      <w:r>
        <w:rPr>
          <w:rFonts w:ascii="Times New Roman" w:hAnsi="Times New Roman" w:eastAsia="Times New Roman" w:cs="Times New Roman"/>
          <w:spacing w:val="-5"/>
          <w:sz w:val="22"/>
          <w:szCs w:val="22"/>
        </w:rPr>
        <w:t xml:space="preserve">2. 1.2  </w:t>
      </w:r>
      <w:r>
        <w:rPr>
          <w:rFonts w:ascii="黑体" w:hAnsi="黑体" w:eastAsia="黑体" w:cs="黑体"/>
          <w:spacing w:val="-5"/>
          <w:sz w:val="22"/>
          <w:szCs w:val="22"/>
        </w:rPr>
        <w:t>级别管辖</w:t>
      </w:r>
    </w:p>
    <w:p>
      <w:pPr>
        <w:spacing w:line="358" w:lineRule="auto"/>
        <w:rPr>
          <w:rFonts w:ascii="Arial"/>
          <w:sz w:val="21"/>
        </w:rPr>
      </w:pPr>
    </w:p>
    <w:p>
      <w:pPr>
        <w:spacing w:before="76" w:line="224" w:lineRule="auto"/>
        <w:ind w:left="506"/>
        <w:rPr>
          <w:rFonts w:ascii="仿宋" w:hAnsi="仿宋" w:eastAsia="仿宋" w:cs="仿宋"/>
          <w:sz w:val="23"/>
          <w:szCs w:val="23"/>
        </w:rPr>
      </w:pPr>
      <w:r>
        <w:rPr>
          <w:rFonts w:ascii="仿宋" w:hAnsi="仿宋" w:eastAsia="仿宋" w:cs="仿宋"/>
          <w:spacing w:val="16"/>
          <w:sz w:val="23"/>
          <w:szCs w:val="23"/>
        </w:rPr>
        <w:t>县</w:t>
      </w:r>
      <w:r>
        <w:rPr>
          <w:rFonts w:ascii="仿宋" w:hAnsi="仿宋" w:eastAsia="仿宋" w:cs="仿宋"/>
          <w:spacing w:val="9"/>
          <w:sz w:val="23"/>
          <w:szCs w:val="23"/>
        </w:rPr>
        <w:t>级自然资源主管部门管辖本行政区域内发生的自然资源违法案件。</w:t>
      </w:r>
    </w:p>
    <w:p>
      <w:pPr>
        <w:spacing w:before="280" w:line="454" w:lineRule="auto"/>
        <w:ind w:left="29" w:right="13" w:firstLine="484"/>
        <w:rPr>
          <w:rFonts w:ascii="仿宋" w:hAnsi="仿宋" w:eastAsia="仿宋" w:cs="仿宋"/>
          <w:sz w:val="23"/>
          <w:szCs w:val="23"/>
        </w:rPr>
      </w:pPr>
      <w:r>
        <w:rPr>
          <w:rFonts w:ascii="仿宋" w:hAnsi="仿宋" w:eastAsia="仿宋" w:cs="仿宋"/>
          <w:spacing w:val="12"/>
          <w:sz w:val="23"/>
          <w:szCs w:val="23"/>
        </w:rPr>
        <w:t>市级、</w:t>
      </w:r>
      <w:r>
        <w:rPr>
          <w:rFonts w:ascii="仿宋" w:hAnsi="仿宋" w:eastAsia="仿宋" w:cs="仿宋"/>
          <w:spacing w:val="6"/>
          <w:sz w:val="23"/>
          <w:szCs w:val="23"/>
        </w:rPr>
        <w:t>省级自然资源主管部门管辖本行政区域内重大、复杂和法律法规规定</w:t>
      </w:r>
      <w:r>
        <w:rPr>
          <w:rFonts w:ascii="仿宋" w:hAnsi="仿宋" w:eastAsia="仿宋" w:cs="仿宋"/>
          <w:sz w:val="23"/>
          <w:szCs w:val="23"/>
        </w:rPr>
        <w:t xml:space="preserve"> </w:t>
      </w:r>
      <w:r>
        <w:rPr>
          <w:rFonts w:ascii="仿宋" w:hAnsi="仿宋" w:eastAsia="仿宋" w:cs="仿宋"/>
          <w:spacing w:val="14"/>
          <w:sz w:val="23"/>
          <w:szCs w:val="23"/>
        </w:rPr>
        <w:t>应</w:t>
      </w:r>
      <w:r>
        <w:rPr>
          <w:rFonts w:ascii="仿宋" w:hAnsi="仿宋" w:eastAsia="仿宋" w:cs="仿宋"/>
          <w:spacing w:val="8"/>
          <w:sz w:val="23"/>
          <w:szCs w:val="23"/>
        </w:rPr>
        <w:t>当由其管辖的自然资源违法案件。</w:t>
      </w:r>
    </w:p>
    <w:p>
      <w:pPr>
        <w:sectPr>
          <w:footerReference r:id="rId8" w:type="default"/>
          <w:pgSz w:w="11906" w:h="16839"/>
          <w:pgMar w:top="1431" w:right="1785" w:bottom="1156" w:left="1785" w:header="0" w:footer="994" w:gutter="0"/>
          <w:cols w:space="720" w:num="1"/>
        </w:sectPr>
      </w:pPr>
    </w:p>
    <w:p>
      <w:pPr>
        <w:spacing w:before="252" w:line="449" w:lineRule="auto"/>
        <w:ind w:left="33" w:right="34" w:firstLine="512"/>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部管辖全国范围内重大、复杂和法律法规规定应当由其管辖的自然</w:t>
      </w:r>
      <w:r>
        <w:rPr>
          <w:rFonts w:ascii="仿宋" w:hAnsi="仿宋" w:eastAsia="仿宋" w:cs="仿宋"/>
          <w:sz w:val="23"/>
          <w:szCs w:val="23"/>
        </w:rPr>
        <w:t xml:space="preserve"> </w:t>
      </w:r>
      <w:r>
        <w:rPr>
          <w:rFonts w:ascii="仿宋" w:hAnsi="仿宋" w:eastAsia="仿宋" w:cs="仿宋"/>
          <w:spacing w:val="10"/>
          <w:sz w:val="23"/>
          <w:szCs w:val="23"/>
        </w:rPr>
        <w:t>资</w:t>
      </w:r>
      <w:r>
        <w:rPr>
          <w:rFonts w:ascii="仿宋" w:hAnsi="仿宋" w:eastAsia="仿宋" w:cs="仿宋"/>
          <w:spacing w:val="5"/>
          <w:sz w:val="23"/>
          <w:szCs w:val="23"/>
        </w:rPr>
        <w:t>源违法案件。</w:t>
      </w:r>
    </w:p>
    <w:p>
      <w:pPr>
        <w:spacing w:before="2" w:line="449" w:lineRule="auto"/>
        <w:ind w:left="24" w:right="34" w:firstLine="484"/>
        <w:rPr>
          <w:rFonts w:ascii="仿宋" w:hAnsi="仿宋" w:eastAsia="仿宋" w:cs="仿宋"/>
          <w:sz w:val="23"/>
          <w:szCs w:val="23"/>
        </w:rPr>
      </w:pPr>
      <w:r>
        <w:rPr>
          <w:rFonts w:ascii="仿宋" w:hAnsi="仿宋" w:eastAsia="仿宋" w:cs="仿宋"/>
          <w:spacing w:val="12"/>
          <w:sz w:val="23"/>
          <w:szCs w:val="23"/>
        </w:rPr>
        <w:t>有下列</w:t>
      </w:r>
      <w:r>
        <w:rPr>
          <w:rFonts w:ascii="仿宋" w:hAnsi="仿宋" w:eastAsia="仿宋" w:cs="仿宋"/>
          <w:spacing w:val="11"/>
          <w:sz w:val="23"/>
          <w:szCs w:val="23"/>
        </w:rPr>
        <w:t>情</w:t>
      </w:r>
      <w:r>
        <w:rPr>
          <w:rFonts w:ascii="仿宋" w:hAnsi="仿宋" w:eastAsia="仿宋" w:cs="仿宋"/>
          <w:spacing w:val="6"/>
          <w:sz w:val="23"/>
          <w:szCs w:val="23"/>
        </w:rPr>
        <w:t>形之一的，上级自然资源主管部门有权管辖下级自然资源主管部门</w:t>
      </w:r>
      <w:r>
        <w:rPr>
          <w:rFonts w:ascii="仿宋" w:hAnsi="仿宋" w:eastAsia="仿宋" w:cs="仿宋"/>
          <w:sz w:val="23"/>
          <w:szCs w:val="23"/>
        </w:rPr>
        <w:t xml:space="preserve"> </w:t>
      </w:r>
      <w:r>
        <w:rPr>
          <w:rFonts w:ascii="仿宋" w:hAnsi="仿宋" w:eastAsia="仿宋" w:cs="仿宋"/>
          <w:spacing w:val="9"/>
          <w:sz w:val="23"/>
          <w:szCs w:val="23"/>
        </w:rPr>
        <w:t>管</w:t>
      </w:r>
      <w:r>
        <w:rPr>
          <w:rFonts w:ascii="仿宋" w:hAnsi="仿宋" w:eastAsia="仿宋" w:cs="仿宋"/>
          <w:spacing w:val="6"/>
          <w:sz w:val="23"/>
          <w:szCs w:val="23"/>
        </w:rPr>
        <w:t>辖的案件：</w:t>
      </w:r>
    </w:p>
    <w:p>
      <w:pPr>
        <w:spacing w:line="224" w:lineRule="auto"/>
        <w:ind w:left="499"/>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10"/>
          <w:sz w:val="23"/>
          <w:szCs w:val="23"/>
        </w:rPr>
        <w:t>1</w:t>
      </w:r>
      <w:r>
        <w:rPr>
          <w:rFonts w:ascii="Times New Roman" w:hAnsi="Times New Roman" w:eastAsia="Times New Roman" w:cs="Times New Roman"/>
          <w:spacing w:val="6"/>
          <w:sz w:val="23"/>
          <w:szCs w:val="23"/>
        </w:rPr>
        <w:t xml:space="preserve"> </w:t>
      </w:r>
      <w:r>
        <w:rPr>
          <w:rFonts w:ascii="仿宋" w:hAnsi="仿宋" w:eastAsia="仿宋" w:cs="仿宋"/>
          <w:spacing w:val="6"/>
          <w:sz w:val="23"/>
          <w:szCs w:val="23"/>
        </w:rPr>
        <w:t>) 下级自然资源主管部门应当立案调查而不予立案调查的；</w:t>
      </w:r>
    </w:p>
    <w:p>
      <w:pPr>
        <w:spacing w:before="279" w:line="225" w:lineRule="auto"/>
        <w:ind w:left="499"/>
        <w:rPr>
          <w:rFonts w:ascii="仿宋" w:hAnsi="仿宋" w:eastAsia="仿宋" w:cs="仿宋"/>
          <w:sz w:val="23"/>
          <w:szCs w:val="23"/>
        </w:rPr>
      </w:pPr>
      <w:r>
        <w:rPr>
          <w:rFonts w:ascii="仿宋" w:hAnsi="仿宋" w:eastAsia="仿宋" w:cs="仿宋"/>
          <w:spacing w:val="15"/>
          <w:sz w:val="23"/>
          <w:szCs w:val="23"/>
        </w:rPr>
        <w:t>(</w:t>
      </w:r>
      <w:r>
        <w:rPr>
          <w:rFonts w:ascii="Times New Roman" w:hAnsi="Times New Roman" w:eastAsia="Times New Roman" w:cs="Times New Roman"/>
          <w:spacing w:val="14"/>
          <w:sz w:val="23"/>
          <w:szCs w:val="23"/>
        </w:rPr>
        <w:t>2</w:t>
      </w:r>
      <w:r>
        <w:rPr>
          <w:rFonts w:ascii="仿宋" w:hAnsi="仿宋" w:eastAsia="仿宋" w:cs="仿宋"/>
          <w:spacing w:val="14"/>
          <w:sz w:val="23"/>
          <w:szCs w:val="23"/>
        </w:rPr>
        <w:t>) 案情复杂，情节恶劣，有重大影响的。</w:t>
      </w:r>
    </w:p>
    <w:p>
      <w:pPr>
        <w:spacing w:before="282" w:line="452" w:lineRule="auto"/>
        <w:ind w:left="24" w:right="34" w:firstLine="493"/>
        <w:rPr>
          <w:rFonts w:ascii="仿宋" w:hAnsi="仿宋" w:eastAsia="仿宋" w:cs="仿宋"/>
          <w:sz w:val="23"/>
          <w:szCs w:val="23"/>
        </w:rPr>
      </w:pPr>
      <w:r>
        <w:rPr>
          <w:rFonts w:ascii="仿宋" w:hAnsi="仿宋" w:eastAsia="仿宋" w:cs="仿宋"/>
          <w:spacing w:val="12"/>
          <w:sz w:val="23"/>
          <w:szCs w:val="23"/>
        </w:rPr>
        <w:t>必要</w:t>
      </w:r>
      <w:r>
        <w:rPr>
          <w:rFonts w:ascii="仿宋" w:hAnsi="仿宋" w:eastAsia="仿宋" w:cs="仿宋"/>
          <w:spacing w:val="8"/>
          <w:sz w:val="23"/>
          <w:szCs w:val="23"/>
        </w:rPr>
        <w:t>时</w:t>
      </w:r>
      <w:r>
        <w:rPr>
          <w:rFonts w:ascii="仿宋" w:hAnsi="仿宋" w:eastAsia="仿宋" w:cs="仿宋"/>
          <w:spacing w:val="6"/>
          <w:sz w:val="23"/>
          <w:szCs w:val="23"/>
        </w:rPr>
        <w:t>，上级自然资源主管部门可以将本级管辖的案件交由下级自然资源主</w:t>
      </w:r>
      <w:r>
        <w:rPr>
          <w:rFonts w:ascii="仿宋" w:hAnsi="仿宋" w:eastAsia="仿宋" w:cs="仿宋"/>
          <w:sz w:val="23"/>
          <w:szCs w:val="23"/>
        </w:rPr>
        <w:t xml:space="preserve"> </w:t>
      </w:r>
      <w:r>
        <w:rPr>
          <w:rFonts w:ascii="仿宋" w:hAnsi="仿宋" w:eastAsia="仿宋" w:cs="仿宋"/>
          <w:spacing w:val="14"/>
          <w:sz w:val="23"/>
          <w:szCs w:val="23"/>
        </w:rPr>
        <w:t>管</w:t>
      </w:r>
      <w:r>
        <w:rPr>
          <w:rFonts w:ascii="仿宋" w:hAnsi="仿宋" w:eastAsia="仿宋" w:cs="仿宋"/>
          <w:spacing w:val="9"/>
          <w:sz w:val="23"/>
          <w:szCs w:val="23"/>
        </w:rPr>
        <w:t>部门立案调查，但是法律法规规定应当由其管辖的除外。</w:t>
      </w:r>
    </w:p>
    <w:p>
      <w:pPr>
        <w:spacing w:before="162" w:line="224" w:lineRule="auto"/>
        <w:ind w:left="457"/>
        <w:rPr>
          <w:rFonts w:ascii="黑体" w:hAnsi="黑体" w:eastAsia="黑体" w:cs="黑体"/>
          <w:sz w:val="22"/>
          <w:szCs w:val="22"/>
        </w:rPr>
      </w:pPr>
      <w:r>
        <w:rPr>
          <w:rFonts w:ascii="Times New Roman" w:hAnsi="Times New Roman" w:eastAsia="Times New Roman" w:cs="Times New Roman"/>
          <w:spacing w:val="-5"/>
          <w:sz w:val="22"/>
          <w:szCs w:val="22"/>
        </w:rPr>
        <w:t xml:space="preserve">2. 1.3  </w:t>
      </w:r>
      <w:r>
        <w:rPr>
          <w:rFonts w:ascii="黑体" w:hAnsi="黑体" w:eastAsia="黑体" w:cs="黑体"/>
          <w:spacing w:val="-5"/>
          <w:sz w:val="22"/>
          <w:szCs w:val="22"/>
        </w:rPr>
        <w:t>指定管辖</w:t>
      </w:r>
    </w:p>
    <w:p>
      <w:pPr>
        <w:spacing w:line="360" w:lineRule="auto"/>
        <w:rPr>
          <w:rFonts w:ascii="Arial"/>
          <w:sz w:val="21"/>
        </w:rPr>
      </w:pPr>
    </w:p>
    <w:p>
      <w:pPr>
        <w:spacing w:before="75" w:line="449" w:lineRule="auto"/>
        <w:ind w:left="23" w:firstLine="485"/>
        <w:rPr>
          <w:rFonts w:ascii="仿宋" w:hAnsi="仿宋" w:eastAsia="仿宋" w:cs="仿宋"/>
          <w:sz w:val="23"/>
          <w:szCs w:val="23"/>
        </w:rPr>
      </w:pPr>
      <w:r>
        <w:rPr>
          <w:rFonts w:ascii="仿宋" w:hAnsi="仿宋" w:eastAsia="仿宋" w:cs="仿宋"/>
          <w:spacing w:val="12"/>
          <w:sz w:val="23"/>
          <w:szCs w:val="23"/>
        </w:rPr>
        <w:t>有管辖</w:t>
      </w:r>
      <w:r>
        <w:rPr>
          <w:rFonts w:ascii="仿宋" w:hAnsi="仿宋" w:eastAsia="仿宋" w:cs="仿宋"/>
          <w:spacing w:val="11"/>
          <w:sz w:val="23"/>
          <w:szCs w:val="23"/>
        </w:rPr>
        <w:t>权</w:t>
      </w:r>
      <w:r>
        <w:rPr>
          <w:rFonts w:ascii="仿宋" w:hAnsi="仿宋" w:eastAsia="仿宋" w:cs="仿宋"/>
          <w:spacing w:val="6"/>
          <w:sz w:val="23"/>
          <w:szCs w:val="23"/>
        </w:rPr>
        <w:t>的自然资源主管部门由于特殊原因不能行使管辖权的，可以报请上</w:t>
      </w:r>
      <w:r>
        <w:rPr>
          <w:rFonts w:ascii="仿宋" w:hAnsi="仿宋" w:eastAsia="仿宋" w:cs="仿宋"/>
          <w:sz w:val="23"/>
          <w:szCs w:val="23"/>
        </w:rPr>
        <w:t xml:space="preserve"> </w:t>
      </w:r>
      <w:r>
        <w:rPr>
          <w:rFonts w:ascii="仿宋" w:hAnsi="仿宋" w:eastAsia="仿宋" w:cs="仿宋"/>
          <w:spacing w:val="2"/>
          <w:sz w:val="23"/>
          <w:szCs w:val="23"/>
        </w:rPr>
        <w:t>一级自然资源主管部门指定管辖</w:t>
      </w:r>
      <w:r>
        <w:rPr>
          <w:rFonts w:ascii="仿宋" w:hAnsi="仿宋" w:eastAsia="仿宋" w:cs="仿宋"/>
          <w:spacing w:val="1"/>
          <w:sz w:val="23"/>
          <w:szCs w:val="23"/>
        </w:rPr>
        <w:t>；  自然资源主管部门之间因管辖权发生争议的，</w:t>
      </w:r>
      <w:r>
        <w:rPr>
          <w:rFonts w:ascii="仿宋" w:hAnsi="仿宋" w:eastAsia="仿宋" w:cs="仿宋"/>
          <w:sz w:val="23"/>
          <w:szCs w:val="23"/>
        </w:rPr>
        <w:t xml:space="preserve"> </w:t>
      </w:r>
      <w:r>
        <w:rPr>
          <w:rFonts w:ascii="仿宋" w:hAnsi="仿宋" w:eastAsia="仿宋" w:cs="仿宋"/>
          <w:spacing w:val="9"/>
          <w:sz w:val="23"/>
          <w:szCs w:val="23"/>
        </w:rPr>
        <w:t>报</w:t>
      </w:r>
      <w:r>
        <w:rPr>
          <w:rFonts w:ascii="仿宋" w:hAnsi="仿宋" w:eastAsia="仿宋" w:cs="仿宋"/>
          <w:spacing w:val="7"/>
          <w:sz w:val="23"/>
          <w:szCs w:val="23"/>
        </w:rPr>
        <w:t>请共同的上一级自然资源主管部门指定管辖。上一级自然资源主管部门应当在</w:t>
      </w:r>
      <w:r>
        <w:rPr>
          <w:rFonts w:ascii="仿宋" w:hAnsi="仿宋" w:eastAsia="仿宋" w:cs="仿宋"/>
          <w:sz w:val="23"/>
          <w:szCs w:val="23"/>
        </w:rPr>
        <w:t xml:space="preserve"> </w:t>
      </w:r>
      <w:r>
        <w:rPr>
          <w:rFonts w:ascii="仿宋" w:hAnsi="仿宋" w:eastAsia="仿宋" w:cs="仿宋"/>
          <w:spacing w:val="14"/>
          <w:sz w:val="23"/>
          <w:szCs w:val="23"/>
        </w:rPr>
        <w:t>接</w:t>
      </w:r>
      <w:r>
        <w:rPr>
          <w:rFonts w:ascii="仿宋" w:hAnsi="仿宋" w:eastAsia="仿宋" w:cs="仿宋"/>
          <w:spacing w:val="9"/>
          <w:sz w:val="23"/>
          <w:szCs w:val="23"/>
        </w:rPr>
        <w:t>到指定管辖申请之日起七个工作日内，作出管辖决定。</w:t>
      </w:r>
    </w:p>
    <w:p>
      <w:pPr>
        <w:spacing w:before="2" w:line="453" w:lineRule="auto"/>
        <w:ind w:left="38" w:right="34" w:firstLine="508"/>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主管部门与其他部门之间因管辖权发生争议，经协商无法达成一致</w:t>
      </w:r>
      <w:r>
        <w:rPr>
          <w:rFonts w:ascii="仿宋" w:hAnsi="仿宋" w:eastAsia="仿宋" w:cs="仿宋"/>
          <w:sz w:val="23"/>
          <w:szCs w:val="23"/>
        </w:rPr>
        <w:t xml:space="preserve"> </w:t>
      </w:r>
      <w:r>
        <w:rPr>
          <w:rFonts w:ascii="仿宋" w:hAnsi="仿宋" w:eastAsia="仿宋" w:cs="仿宋"/>
          <w:spacing w:val="11"/>
          <w:sz w:val="23"/>
          <w:szCs w:val="23"/>
        </w:rPr>
        <w:t>意</w:t>
      </w:r>
      <w:r>
        <w:rPr>
          <w:rFonts w:ascii="仿宋" w:hAnsi="仿宋" w:eastAsia="仿宋" w:cs="仿宋"/>
          <w:spacing w:val="8"/>
          <w:sz w:val="23"/>
          <w:szCs w:val="23"/>
        </w:rPr>
        <w:t>见的，应当报请本级人民政府指定管辖。</w:t>
      </w:r>
    </w:p>
    <w:p>
      <w:pPr>
        <w:spacing w:before="162" w:line="223" w:lineRule="auto"/>
        <w:ind w:left="457"/>
        <w:rPr>
          <w:rFonts w:ascii="黑体" w:hAnsi="黑体" w:eastAsia="黑体" w:cs="黑体"/>
          <w:sz w:val="22"/>
          <w:szCs w:val="22"/>
        </w:rPr>
      </w:pPr>
      <w:r>
        <w:rPr>
          <w:rFonts w:ascii="Times New Roman" w:hAnsi="Times New Roman" w:eastAsia="Times New Roman" w:cs="Times New Roman"/>
          <w:spacing w:val="-5"/>
          <w:sz w:val="22"/>
          <w:szCs w:val="22"/>
        </w:rPr>
        <w:t xml:space="preserve">2. 1.4  </w:t>
      </w:r>
      <w:r>
        <w:rPr>
          <w:rFonts w:ascii="黑体" w:hAnsi="黑体" w:eastAsia="黑体" w:cs="黑体"/>
          <w:spacing w:val="-5"/>
          <w:sz w:val="22"/>
          <w:szCs w:val="22"/>
        </w:rPr>
        <w:t>移送管辖</w:t>
      </w:r>
    </w:p>
    <w:p>
      <w:pPr>
        <w:spacing w:line="357" w:lineRule="auto"/>
        <w:rPr>
          <w:rFonts w:ascii="Arial"/>
          <w:sz w:val="21"/>
        </w:rPr>
      </w:pPr>
    </w:p>
    <w:p>
      <w:pPr>
        <w:spacing w:before="75" w:line="451" w:lineRule="auto"/>
        <w:ind w:left="19" w:right="34" w:firstLine="527"/>
        <w:rPr>
          <w:rFonts w:ascii="仿宋" w:hAnsi="仿宋" w:eastAsia="仿宋" w:cs="仿宋"/>
          <w:sz w:val="23"/>
          <w:szCs w:val="23"/>
        </w:rPr>
      </w:pPr>
      <w:r>
        <w:rPr>
          <w:rFonts w:ascii="仿宋" w:hAnsi="仿宋" w:eastAsia="仿宋" w:cs="仿宋"/>
          <w:spacing w:val="13"/>
          <w:sz w:val="23"/>
          <w:szCs w:val="23"/>
        </w:rPr>
        <w:t>自然资源主管部门发现违法行为不属于本级或者本部门管辖的，应当填</w:t>
      </w:r>
      <w:r>
        <w:rPr>
          <w:rFonts w:ascii="仿宋" w:hAnsi="仿宋" w:eastAsia="仿宋" w:cs="仿宋"/>
          <w:spacing w:val="10"/>
          <w:sz w:val="23"/>
          <w:szCs w:val="23"/>
        </w:rPr>
        <w:t>报</w:t>
      </w:r>
      <w:r>
        <w:rPr>
          <w:rFonts w:ascii="仿宋" w:hAnsi="仿宋" w:eastAsia="仿宋" w:cs="仿宋"/>
          <w:sz w:val="23"/>
          <w:szCs w:val="23"/>
        </w:rPr>
        <w:t xml:space="preserve"> </w:t>
      </w:r>
      <w:r>
        <w:rPr>
          <w:rFonts w:ascii="仿宋" w:hAnsi="仿宋" w:eastAsia="仿宋" w:cs="仿宋"/>
          <w:spacing w:val="13"/>
          <w:sz w:val="23"/>
          <w:szCs w:val="23"/>
        </w:rPr>
        <w:t>《</w:t>
      </w:r>
      <w:r>
        <w:rPr>
          <w:rFonts w:ascii="仿宋" w:hAnsi="仿宋" w:eastAsia="仿宋" w:cs="仿宋"/>
          <w:spacing w:val="7"/>
          <w:sz w:val="23"/>
          <w:szCs w:val="23"/>
        </w:rPr>
        <w:t>案件管辖移送书》，移送有管辖权的自然资源主管部门或者其他部门。受移送</w:t>
      </w:r>
      <w:r>
        <w:rPr>
          <w:rFonts w:ascii="仿宋" w:hAnsi="仿宋" w:eastAsia="仿宋" w:cs="仿宋"/>
          <w:sz w:val="23"/>
          <w:szCs w:val="23"/>
        </w:rPr>
        <w:t xml:space="preserve"> </w:t>
      </w:r>
      <w:r>
        <w:rPr>
          <w:rFonts w:ascii="仿宋" w:hAnsi="仿宋" w:eastAsia="仿宋" w:cs="仿宋"/>
          <w:spacing w:val="13"/>
          <w:sz w:val="23"/>
          <w:szCs w:val="23"/>
        </w:rPr>
        <w:t>的</w:t>
      </w:r>
      <w:r>
        <w:rPr>
          <w:rFonts w:ascii="仿宋" w:hAnsi="仿宋" w:eastAsia="仿宋" w:cs="仿宋"/>
          <w:spacing w:val="7"/>
          <w:sz w:val="23"/>
          <w:szCs w:val="23"/>
        </w:rPr>
        <w:t>自然资源主管部门对管辖权有异议的，应当报请上一级自然资源主管部门指定</w:t>
      </w:r>
      <w:r>
        <w:rPr>
          <w:rFonts w:ascii="仿宋" w:hAnsi="仿宋" w:eastAsia="仿宋" w:cs="仿宋"/>
          <w:sz w:val="23"/>
          <w:szCs w:val="23"/>
        </w:rPr>
        <w:t xml:space="preserve"> </w:t>
      </w:r>
      <w:r>
        <w:rPr>
          <w:rFonts w:ascii="仿宋" w:hAnsi="仿宋" w:eastAsia="仿宋" w:cs="仿宋"/>
          <w:spacing w:val="14"/>
          <w:sz w:val="23"/>
          <w:szCs w:val="23"/>
        </w:rPr>
        <w:t>管</w:t>
      </w:r>
      <w:r>
        <w:rPr>
          <w:rFonts w:ascii="仿宋" w:hAnsi="仿宋" w:eastAsia="仿宋" w:cs="仿宋"/>
          <w:spacing w:val="8"/>
          <w:sz w:val="23"/>
          <w:szCs w:val="23"/>
        </w:rPr>
        <w:t>辖，不得再自行移送。</w:t>
      </w:r>
    </w:p>
    <w:p>
      <w:pPr>
        <w:spacing w:before="147" w:line="227" w:lineRule="auto"/>
        <w:ind w:left="499"/>
        <w:rPr>
          <w:rFonts w:ascii="楷体" w:hAnsi="楷体" w:eastAsia="楷体" w:cs="楷体"/>
          <w:sz w:val="23"/>
          <w:szCs w:val="23"/>
        </w:rPr>
      </w:pPr>
      <w:r>
        <w:rPr>
          <w:rFonts w:ascii="Times New Roman" w:hAnsi="Times New Roman" w:eastAsia="Times New Roman" w:cs="Times New Roman"/>
          <w:spacing w:val="8"/>
          <w:sz w:val="23"/>
          <w:szCs w:val="23"/>
        </w:rPr>
        <w:t>2</w:t>
      </w:r>
      <w:r>
        <w:rPr>
          <w:rFonts w:ascii="Times New Roman" w:hAnsi="Times New Roman" w:eastAsia="Times New Roman" w:cs="Times New Roman"/>
          <w:spacing w:val="6"/>
          <w:sz w:val="23"/>
          <w:szCs w:val="23"/>
        </w:rPr>
        <w:t xml:space="preserve">.2  </w:t>
      </w:r>
      <w:r>
        <w:rPr>
          <w:rFonts w:ascii="楷体" w:hAnsi="楷体" w:eastAsia="楷体" w:cs="楷体"/>
          <w:spacing w:val="6"/>
          <w:sz w:val="23"/>
          <w:szCs w:val="23"/>
        </w:rPr>
        <w:t>核查与制止</w:t>
      </w:r>
    </w:p>
    <w:p>
      <w:pPr>
        <w:spacing w:line="357" w:lineRule="auto"/>
        <w:rPr>
          <w:rFonts w:ascii="Arial"/>
          <w:sz w:val="21"/>
        </w:rPr>
      </w:pPr>
    </w:p>
    <w:p>
      <w:pPr>
        <w:spacing w:before="75" w:line="453" w:lineRule="auto"/>
        <w:ind w:left="26" w:right="34" w:firstLine="476"/>
        <w:rPr>
          <w:rFonts w:ascii="仿宋" w:hAnsi="仿宋" w:eastAsia="仿宋" w:cs="仿宋"/>
          <w:sz w:val="23"/>
          <w:szCs w:val="23"/>
        </w:rPr>
      </w:pPr>
      <w:r>
        <w:rPr>
          <w:rFonts w:ascii="仿宋" w:hAnsi="仿宋" w:eastAsia="仿宋" w:cs="仿宋"/>
          <w:spacing w:val="7"/>
          <w:sz w:val="23"/>
          <w:szCs w:val="23"/>
        </w:rPr>
        <w:t>核查人员应当按照要求及时核查涉嫌自然资源违法行为，核查后根据是否</w:t>
      </w:r>
      <w:r>
        <w:rPr>
          <w:rFonts w:ascii="仿宋" w:hAnsi="仿宋" w:eastAsia="仿宋" w:cs="仿宋"/>
          <w:spacing w:val="3"/>
          <w:sz w:val="23"/>
          <w:szCs w:val="23"/>
        </w:rPr>
        <w:t>符</w:t>
      </w:r>
      <w:r>
        <w:rPr>
          <w:rFonts w:ascii="仿宋" w:hAnsi="仿宋" w:eastAsia="仿宋" w:cs="仿宋"/>
          <w:sz w:val="23"/>
          <w:szCs w:val="23"/>
        </w:rPr>
        <w:t xml:space="preserve"> </w:t>
      </w:r>
      <w:r>
        <w:rPr>
          <w:rFonts w:ascii="仿宋" w:hAnsi="仿宋" w:eastAsia="仿宋" w:cs="仿宋"/>
          <w:spacing w:val="9"/>
          <w:sz w:val="23"/>
          <w:szCs w:val="23"/>
        </w:rPr>
        <w:t>合立案条件，提出立案或者不予立案的建议</w:t>
      </w:r>
      <w:r>
        <w:rPr>
          <w:rFonts w:ascii="仿宋" w:hAnsi="仿宋" w:eastAsia="仿宋" w:cs="仿宋"/>
          <w:spacing w:val="6"/>
          <w:sz w:val="23"/>
          <w:szCs w:val="23"/>
        </w:rPr>
        <w:t>。</w:t>
      </w:r>
    </w:p>
    <w:p>
      <w:pPr>
        <w:sectPr>
          <w:footerReference r:id="rId9" w:type="default"/>
          <w:pgSz w:w="11906" w:h="16839"/>
          <w:pgMar w:top="1431" w:right="1765" w:bottom="1155" w:left="1785" w:header="0" w:footer="994" w:gutter="0"/>
          <w:cols w:space="720" w:num="1"/>
        </w:sectPr>
      </w:pPr>
    </w:p>
    <w:p>
      <w:pPr>
        <w:spacing w:before="268" w:line="223" w:lineRule="auto"/>
        <w:ind w:left="457"/>
        <w:rPr>
          <w:rFonts w:ascii="黑体" w:hAnsi="黑体" w:eastAsia="黑体" w:cs="黑体"/>
          <w:sz w:val="22"/>
          <w:szCs w:val="22"/>
        </w:rPr>
      </w:pPr>
      <w:r>
        <w:rPr>
          <w:rFonts w:ascii="Times New Roman" w:hAnsi="Times New Roman" w:eastAsia="Times New Roman" w:cs="Times New Roman"/>
          <w:spacing w:val="-4"/>
          <w:sz w:val="22"/>
          <w:szCs w:val="22"/>
        </w:rPr>
        <w:t xml:space="preserve">2.2. 1  </w:t>
      </w:r>
      <w:r>
        <w:rPr>
          <w:rFonts w:ascii="黑体" w:hAnsi="黑体" w:eastAsia="黑体" w:cs="黑体"/>
          <w:spacing w:val="-4"/>
          <w:sz w:val="22"/>
          <w:szCs w:val="22"/>
        </w:rPr>
        <w:t>核查的主要内容</w:t>
      </w:r>
    </w:p>
    <w:p>
      <w:pPr>
        <w:spacing w:line="356" w:lineRule="auto"/>
        <w:rPr>
          <w:rFonts w:ascii="Arial"/>
          <w:sz w:val="21"/>
        </w:rPr>
      </w:pPr>
    </w:p>
    <w:p>
      <w:pPr>
        <w:spacing w:before="75" w:line="223" w:lineRule="auto"/>
        <w:ind w:left="499"/>
        <w:rPr>
          <w:rFonts w:ascii="仿宋" w:hAnsi="仿宋" w:eastAsia="仿宋" w:cs="仿宋"/>
          <w:sz w:val="23"/>
          <w:szCs w:val="23"/>
        </w:rPr>
      </w:pPr>
      <w:r>
        <w:rPr>
          <w:rFonts w:ascii="仿宋" w:hAnsi="仿宋" w:eastAsia="仿宋" w:cs="仿宋"/>
          <w:spacing w:val="8"/>
          <w:sz w:val="23"/>
          <w:szCs w:val="23"/>
        </w:rPr>
        <w:t>(</w:t>
      </w:r>
      <w:r>
        <w:rPr>
          <w:rFonts w:ascii="仿宋" w:hAnsi="仿宋" w:eastAsia="仿宋" w:cs="仿宋"/>
          <w:spacing w:val="6"/>
          <w:sz w:val="23"/>
          <w:szCs w:val="23"/>
        </w:rPr>
        <w:t xml:space="preserve"> </w:t>
      </w:r>
      <w:r>
        <w:rPr>
          <w:rFonts w:ascii="Times New Roman" w:hAnsi="Times New Roman" w:eastAsia="Times New Roman" w:cs="Times New Roman"/>
          <w:spacing w:val="4"/>
          <w:sz w:val="23"/>
          <w:szCs w:val="23"/>
        </w:rPr>
        <w:t xml:space="preserve">1 </w:t>
      </w:r>
      <w:r>
        <w:rPr>
          <w:rFonts w:ascii="仿宋" w:hAnsi="仿宋" w:eastAsia="仿宋" w:cs="仿宋"/>
          <w:spacing w:val="4"/>
          <w:sz w:val="23"/>
          <w:szCs w:val="23"/>
        </w:rPr>
        <w:t>) 涉嫌违法当事人的基本情况；</w:t>
      </w:r>
    </w:p>
    <w:p>
      <w:pPr>
        <w:spacing w:before="281" w:line="223"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6"/>
          <w:sz w:val="23"/>
          <w:szCs w:val="23"/>
        </w:rPr>
        <w:t>2</w:t>
      </w:r>
      <w:r>
        <w:rPr>
          <w:rFonts w:ascii="仿宋" w:hAnsi="仿宋" w:eastAsia="仿宋" w:cs="仿宋"/>
          <w:spacing w:val="16"/>
          <w:sz w:val="23"/>
          <w:szCs w:val="23"/>
        </w:rPr>
        <w:t>) 涉嫌违法的基本事实；</w:t>
      </w:r>
    </w:p>
    <w:p>
      <w:pPr>
        <w:spacing w:before="284" w:line="225" w:lineRule="auto"/>
        <w:ind w:left="499"/>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3</w:t>
      </w:r>
      <w:r>
        <w:rPr>
          <w:rFonts w:ascii="Times New Roman" w:hAnsi="Times New Roman" w:eastAsia="Times New Roman" w:cs="Times New Roman"/>
          <w:spacing w:val="4"/>
          <w:sz w:val="23"/>
          <w:szCs w:val="23"/>
        </w:rPr>
        <w:t xml:space="preserve"> </w:t>
      </w:r>
      <w:r>
        <w:rPr>
          <w:rFonts w:ascii="仿宋" w:hAnsi="仿宋" w:eastAsia="仿宋" w:cs="仿宋"/>
          <w:spacing w:val="4"/>
          <w:sz w:val="23"/>
          <w:szCs w:val="23"/>
        </w:rPr>
        <w:t>) 违反自然资源法律法规的情况；</w:t>
      </w:r>
    </w:p>
    <w:p>
      <w:pPr>
        <w:spacing w:before="278" w:line="224" w:lineRule="auto"/>
        <w:ind w:left="499"/>
        <w:rPr>
          <w:rFonts w:ascii="仿宋" w:hAnsi="仿宋" w:eastAsia="仿宋" w:cs="仿宋"/>
          <w:sz w:val="23"/>
          <w:szCs w:val="23"/>
        </w:rPr>
      </w:pPr>
      <w:r>
        <w:rPr>
          <w:rFonts w:ascii="仿宋" w:hAnsi="仿宋" w:eastAsia="仿宋" w:cs="仿宋"/>
          <w:spacing w:val="20"/>
          <w:sz w:val="23"/>
          <w:szCs w:val="23"/>
        </w:rPr>
        <w:t>(</w:t>
      </w:r>
      <w:r>
        <w:rPr>
          <w:rFonts w:ascii="Times New Roman" w:hAnsi="Times New Roman" w:eastAsia="Times New Roman" w:cs="Times New Roman"/>
          <w:spacing w:val="15"/>
          <w:sz w:val="23"/>
          <w:szCs w:val="23"/>
        </w:rPr>
        <w:t>4</w:t>
      </w:r>
      <w:r>
        <w:rPr>
          <w:rFonts w:ascii="仿宋" w:hAnsi="仿宋" w:eastAsia="仿宋" w:cs="仿宋"/>
          <w:spacing w:val="15"/>
          <w:sz w:val="23"/>
          <w:szCs w:val="23"/>
        </w:rPr>
        <w:t>) 是否属于本级本部门管辖。</w:t>
      </w:r>
    </w:p>
    <w:p>
      <w:pPr>
        <w:spacing w:before="282" w:line="453" w:lineRule="auto"/>
        <w:ind w:left="20" w:right="13" w:firstLine="481"/>
        <w:rPr>
          <w:rFonts w:ascii="仿宋" w:hAnsi="仿宋" w:eastAsia="仿宋" w:cs="仿宋"/>
          <w:sz w:val="23"/>
          <w:szCs w:val="23"/>
        </w:rPr>
      </w:pPr>
      <w:r>
        <w:rPr>
          <w:rFonts w:ascii="仿宋" w:hAnsi="仿宋" w:eastAsia="仿宋" w:cs="仿宋"/>
          <w:spacing w:val="7"/>
          <w:sz w:val="23"/>
          <w:szCs w:val="23"/>
        </w:rPr>
        <w:t>核查过程中，可以采取现场勘验、摄像、拍照、询问、复印资料等方式收</w:t>
      </w:r>
      <w:r>
        <w:rPr>
          <w:rFonts w:ascii="仿宋" w:hAnsi="仿宋" w:eastAsia="仿宋" w:cs="仿宋"/>
          <w:spacing w:val="3"/>
          <w:sz w:val="23"/>
          <w:szCs w:val="23"/>
        </w:rPr>
        <w:t>集</w:t>
      </w:r>
      <w:r>
        <w:rPr>
          <w:rFonts w:ascii="仿宋" w:hAnsi="仿宋" w:eastAsia="仿宋" w:cs="仿宋"/>
          <w:sz w:val="23"/>
          <w:szCs w:val="23"/>
        </w:rPr>
        <w:t xml:space="preserve"> </w:t>
      </w:r>
      <w:r>
        <w:rPr>
          <w:rFonts w:ascii="仿宋" w:hAnsi="仿宋" w:eastAsia="仿宋" w:cs="仿宋"/>
          <w:spacing w:val="9"/>
          <w:sz w:val="23"/>
          <w:szCs w:val="23"/>
        </w:rPr>
        <w:t>相</w:t>
      </w:r>
      <w:r>
        <w:rPr>
          <w:rFonts w:ascii="仿宋" w:hAnsi="仿宋" w:eastAsia="仿宋" w:cs="仿宋"/>
          <w:spacing w:val="6"/>
          <w:sz w:val="23"/>
          <w:szCs w:val="23"/>
        </w:rPr>
        <w:t>关材料。</w:t>
      </w:r>
    </w:p>
    <w:p>
      <w:pPr>
        <w:spacing w:before="162" w:line="222" w:lineRule="auto"/>
        <w:ind w:left="457"/>
        <w:rPr>
          <w:rFonts w:ascii="黑体" w:hAnsi="黑体" w:eastAsia="黑体" w:cs="黑体"/>
          <w:sz w:val="22"/>
          <w:szCs w:val="22"/>
        </w:rPr>
      </w:pPr>
      <w:r>
        <w:rPr>
          <w:rFonts w:ascii="Times New Roman" w:hAnsi="Times New Roman" w:eastAsia="Times New Roman" w:cs="Times New Roman"/>
          <w:spacing w:val="-1"/>
          <w:sz w:val="22"/>
          <w:szCs w:val="22"/>
        </w:rPr>
        <w:t>2.2.</w:t>
      </w:r>
      <w:r>
        <w:rPr>
          <w:rFonts w:ascii="Times New Roman" w:hAnsi="Times New Roman" w:eastAsia="Times New Roman" w:cs="Times New Roman"/>
          <w:sz w:val="22"/>
          <w:szCs w:val="22"/>
        </w:rPr>
        <w:t xml:space="preserve">2  </w:t>
      </w:r>
      <w:r>
        <w:rPr>
          <w:rFonts w:ascii="黑体" w:hAnsi="黑体" w:eastAsia="黑体" w:cs="黑体"/>
          <w:sz w:val="22"/>
          <w:szCs w:val="22"/>
        </w:rPr>
        <w:t>违法行为制止</w:t>
      </w:r>
    </w:p>
    <w:p>
      <w:pPr>
        <w:spacing w:line="356" w:lineRule="auto"/>
        <w:rPr>
          <w:rFonts w:ascii="Arial"/>
          <w:sz w:val="21"/>
        </w:rPr>
      </w:pPr>
    </w:p>
    <w:p>
      <w:pPr>
        <w:spacing w:before="76" w:line="455" w:lineRule="auto"/>
        <w:ind w:left="20" w:right="13" w:firstLine="488"/>
        <w:rPr>
          <w:rFonts w:ascii="仿宋" w:hAnsi="仿宋" w:eastAsia="仿宋" w:cs="仿宋"/>
          <w:sz w:val="23"/>
          <w:szCs w:val="23"/>
        </w:rPr>
      </w:pPr>
      <w:r>
        <w:rPr>
          <w:rFonts w:ascii="仿宋" w:hAnsi="仿宋" w:eastAsia="仿宋" w:cs="仿宋"/>
          <w:spacing w:val="12"/>
          <w:sz w:val="23"/>
          <w:szCs w:val="23"/>
        </w:rPr>
        <w:t>经核查</w:t>
      </w:r>
      <w:r>
        <w:rPr>
          <w:rFonts w:ascii="仿宋" w:hAnsi="仿宋" w:eastAsia="仿宋" w:cs="仿宋"/>
          <w:spacing w:val="11"/>
          <w:sz w:val="23"/>
          <w:szCs w:val="23"/>
        </w:rPr>
        <w:t>存</w:t>
      </w:r>
      <w:r>
        <w:rPr>
          <w:rFonts w:ascii="仿宋" w:hAnsi="仿宋" w:eastAsia="仿宋" w:cs="仿宋"/>
          <w:spacing w:val="6"/>
          <w:sz w:val="23"/>
          <w:szCs w:val="23"/>
        </w:rPr>
        <w:t>在自然资源违法行为，执法人员应当向违法当事人宣传自然资源法</w:t>
      </w:r>
      <w:r>
        <w:rPr>
          <w:rFonts w:ascii="仿宋" w:hAnsi="仿宋" w:eastAsia="仿宋" w:cs="仿宋"/>
          <w:sz w:val="23"/>
          <w:szCs w:val="23"/>
        </w:rPr>
        <w:t xml:space="preserve"> </w:t>
      </w:r>
      <w:r>
        <w:rPr>
          <w:rFonts w:ascii="仿宋" w:hAnsi="仿宋" w:eastAsia="仿宋" w:cs="仿宋"/>
          <w:spacing w:val="18"/>
          <w:sz w:val="23"/>
          <w:szCs w:val="23"/>
        </w:rPr>
        <w:t>律</w:t>
      </w:r>
      <w:r>
        <w:rPr>
          <w:rFonts w:ascii="仿宋" w:hAnsi="仿宋" w:eastAsia="仿宋" w:cs="仿宋"/>
          <w:spacing w:val="17"/>
          <w:sz w:val="23"/>
          <w:szCs w:val="23"/>
        </w:rPr>
        <w:t>法</w:t>
      </w:r>
      <w:r>
        <w:rPr>
          <w:rFonts w:ascii="仿宋" w:hAnsi="仿宋" w:eastAsia="仿宋" w:cs="仿宋"/>
          <w:spacing w:val="9"/>
          <w:sz w:val="23"/>
          <w:szCs w:val="23"/>
        </w:rPr>
        <w:t>规和政策，告知其行为违法及可能承担的法律责任，采取措施予以制止。</w:t>
      </w:r>
    </w:p>
    <w:p>
      <w:pPr>
        <w:spacing w:before="4" w:line="217" w:lineRule="auto"/>
        <w:ind w:left="457"/>
        <w:rPr>
          <w:rFonts w:ascii="仿宋" w:hAnsi="仿宋" w:eastAsia="仿宋" w:cs="仿宋"/>
          <w:sz w:val="22"/>
          <w:szCs w:val="22"/>
        </w:rPr>
      </w:pPr>
      <w:r>
        <w:rPr>
          <w:rFonts w:ascii="Times New Roman" w:hAnsi="Times New Roman" w:eastAsia="Times New Roman" w:cs="Times New Roman"/>
          <w:spacing w:val="-1"/>
          <w:sz w:val="22"/>
          <w:szCs w:val="22"/>
        </w:rPr>
        <w:t>2.2</w:t>
      </w:r>
      <w:r>
        <w:rPr>
          <w:rFonts w:ascii="Times New Roman" w:hAnsi="Times New Roman" w:eastAsia="Times New Roman" w:cs="Times New Roman"/>
          <w:sz w:val="22"/>
          <w:szCs w:val="22"/>
        </w:rPr>
        <w:t xml:space="preserve">.2.1  </w:t>
      </w:r>
      <w:r>
        <w:rPr>
          <w:rFonts w:ascii="仿宋" w:hAnsi="仿宋" w:eastAsia="仿宋" w:cs="仿宋"/>
          <w:sz w:val="22"/>
          <w:szCs w:val="22"/>
        </w:rPr>
        <w:t>责令停止违法行为</w:t>
      </w:r>
    </w:p>
    <w:p>
      <w:pPr>
        <w:spacing w:before="284" w:line="450" w:lineRule="auto"/>
        <w:ind w:left="31" w:right="13" w:firstLine="476"/>
        <w:rPr>
          <w:rFonts w:ascii="仿宋" w:hAnsi="仿宋" w:eastAsia="仿宋" w:cs="仿宋"/>
          <w:sz w:val="23"/>
          <w:szCs w:val="23"/>
        </w:rPr>
      </w:pPr>
      <w:r>
        <w:rPr>
          <w:rFonts w:ascii="仿宋" w:hAnsi="仿宋" w:eastAsia="仿宋" w:cs="仿宋"/>
          <w:spacing w:val="12"/>
          <w:sz w:val="23"/>
          <w:szCs w:val="23"/>
        </w:rPr>
        <w:t>对正在实</w:t>
      </w:r>
      <w:r>
        <w:rPr>
          <w:rFonts w:ascii="仿宋" w:hAnsi="仿宋" w:eastAsia="仿宋" w:cs="仿宋"/>
          <w:spacing w:val="6"/>
          <w:sz w:val="23"/>
          <w:szCs w:val="23"/>
        </w:rPr>
        <w:t>施的违法行为，自然资源主管部门应当依法及时下达《责令停止违</w:t>
      </w:r>
      <w:r>
        <w:rPr>
          <w:rFonts w:ascii="仿宋" w:hAnsi="仿宋" w:eastAsia="仿宋" w:cs="仿宋"/>
          <w:sz w:val="23"/>
          <w:szCs w:val="23"/>
        </w:rPr>
        <w:t xml:space="preserve"> </w:t>
      </w:r>
      <w:r>
        <w:rPr>
          <w:rFonts w:ascii="仿宋" w:hAnsi="仿宋" w:eastAsia="仿宋" w:cs="仿宋"/>
          <w:spacing w:val="7"/>
          <w:sz w:val="23"/>
          <w:szCs w:val="23"/>
        </w:rPr>
        <w:t>法</w:t>
      </w:r>
      <w:r>
        <w:rPr>
          <w:rFonts w:ascii="仿宋" w:hAnsi="仿宋" w:eastAsia="仿宋" w:cs="仿宋"/>
          <w:spacing w:val="5"/>
          <w:sz w:val="23"/>
          <w:szCs w:val="23"/>
        </w:rPr>
        <w:t>行为通知书》。</w:t>
      </w:r>
    </w:p>
    <w:p>
      <w:pPr>
        <w:spacing w:before="1" w:line="223" w:lineRule="auto"/>
        <w:ind w:left="499"/>
        <w:rPr>
          <w:rFonts w:ascii="仿宋" w:hAnsi="仿宋" w:eastAsia="仿宋" w:cs="仿宋"/>
          <w:sz w:val="23"/>
          <w:szCs w:val="23"/>
        </w:rPr>
      </w:pPr>
      <w:r>
        <w:rPr>
          <w:rFonts w:ascii="仿宋" w:hAnsi="仿宋" w:eastAsia="仿宋" w:cs="仿宋"/>
          <w:spacing w:val="16"/>
          <w:sz w:val="23"/>
          <w:szCs w:val="23"/>
        </w:rPr>
        <w:t>《</w:t>
      </w:r>
      <w:r>
        <w:rPr>
          <w:rFonts w:ascii="仿宋" w:hAnsi="仿宋" w:eastAsia="仿宋" w:cs="仿宋"/>
          <w:spacing w:val="9"/>
          <w:sz w:val="23"/>
          <w:szCs w:val="23"/>
        </w:rPr>
        <w:t>责令停止违法行为通知书》应当记载下列内容：</w:t>
      </w:r>
    </w:p>
    <w:p>
      <w:pPr>
        <w:spacing w:before="280" w:line="224" w:lineRule="auto"/>
        <w:ind w:left="499"/>
        <w:rPr>
          <w:rFonts w:ascii="仿宋" w:hAnsi="仿宋" w:eastAsia="仿宋" w:cs="仿宋"/>
          <w:sz w:val="23"/>
          <w:szCs w:val="23"/>
        </w:rPr>
      </w:pPr>
      <w:r>
        <w:rPr>
          <w:rFonts w:ascii="仿宋" w:hAnsi="仿宋" w:eastAsia="仿宋" w:cs="仿宋"/>
          <w:spacing w:val="8"/>
          <w:sz w:val="23"/>
          <w:szCs w:val="23"/>
        </w:rPr>
        <w:t>(</w:t>
      </w:r>
      <w:r>
        <w:rPr>
          <w:rFonts w:ascii="仿宋" w:hAnsi="仿宋" w:eastAsia="仿宋" w:cs="仿宋"/>
          <w:spacing w:val="6"/>
          <w:sz w:val="23"/>
          <w:szCs w:val="23"/>
        </w:rPr>
        <w:t xml:space="preserve"> </w:t>
      </w:r>
      <w:r>
        <w:rPr>
          <w:rFonts w:ascii="Times New Roman" w:hAnsi="Times New Roman" w:eastAsia="Times New Roman" w:cs="Times New Roman"/>
          <w:spacing w:val="4"/>
          <w:sz w:val="23"/>
          <w:szCs w:val="23"/>
        </w:rPr>
        <w:t xml:space="preserve">1 </w:t>
      </w:r>
      <w:r>
        <w:rPr>
          <w:rFonts w:ascii="仿宋" w:hAnsi="仿宋" w:eastAsia="仿宋" w:cs="仿宋"/>
          <w:spacing w:val="4"/>
          <w:sz w:val="23"/>
          <w:szCs w:val="23"/>
        </w:rPr>
        <w:t>) 违法行为人的姓名或者名称；</w:t>
      </w:r>
    </w:p>
    <w:p>
      <w:pPr>
        <w:spacing w:before="283" w:line="224" w:lineRule="auto"/>
        <w:ind w:left="499"/>
        <w:rPr>
          <w:rFonts w:ascii="仿宋" w:hAnsi="仿宋" w:eastAsia="仿宋" w:cs="仿宋"/>
          <w:sz w:val="23"/>
          <w:szCs w:val="23"/>
        </w:rPr>
      </w:pPr>
      <w:r>
        <w:rPr>
          <w:rFonts w:ascii="仿宋" w:hAnsi="仿宋" w:eastAsia="仿宋" w:cs="仿宋"/>
          <w:spacing w:val="20"/>
          <w:sz w:val="23"/>
          <w:szCs w:val="23"/>
        </w:rPr>
        <w:t>(</w:t>
      </w:r>
      <w:r>
        <w:rPr>
          <w:rFonts w:ascii="Times New Roman" w:hAnsi="Times New Roman" w:eastAsia="Times New Roman" w:cs="Times New Roman"/>
          <w:spacing w:val="15"/>
          <w:sz w:val="23"/>
          <w:szCs w:val="23"/>
        </w:rPr>
        <w:t>2</w:t>
      </w:r>
      <w:r>
        <w:rPr>
          <w:rFonts w:ascii="仿宋" w:hAnsi="仿宋" w:eastAsia="仿宋" w:cs="仿宋"/>
          <w:spacing w:val="15"/>
          <w:sz w:val="23"/>
          <w:szCs w:val="23"/>
        </w:rPr>
        <w:t>) 简要违法事实和法律依据；</w:t>
      </w:r>
    </w:p>
    <w:p>
      <w:pPr>
        <w:spacing w:before="281" w:line="224" w:lineRule="auto"/>
        <w:ind w:left="499"/>
        <w:rPr>
          <w:rFonts w:ascii="仿宋" w:hAnsi="仿宋" w:eastAsia="仿宋" w:cs="仿宋"/>
          <w:sz w:val="23"/>
          <w:szCs w:val="23"/>
        </w:rPr>
      </w:pPr>
      <w:r>
        <w:rPr>
          <w:rFonts w:ascii="仿宋" w:hAnsi="仿宋" w:eastAsia="仿宋" w:cs="仿宋"/>
          <w:spacing w:val="6"/>
          <w:sz w:val="23"/>
          <w:szCs w:val="23"/>
        </w:rPr>
        <w:t>(</w:t>
      </w:r>
      <w:r>
        <w:rPr>
          <w:rFonts w:ascii="仿宋" w:hAnsi="仿宋" w:eastAsia="仿宋" w:cs="仿宋"/>
          <w:spacing w:val="4"/>
          <w:sz w:val="23"/>
          <w:szCs w:val="23"/>
        </w:rPr>
        <w:t xml:space="preserve"> </w:t>
      </w:r>
      <w:r>
        <w:rPr>
          <w:rFonts w:ascii="Times New Roman" w:hAnsi="Times New Roman" w:eastAsia="Times New Roman" w:cs="Times New Roman"/>
          <w:spacing w:val="3"/>
          <w:sz w:val="23"/>
          <w:szCs w:val="23"/>
        </w:rPr>
        <w:t xml:space="preserve">3 </w:t>
      </w:r>
      <w:r>
        <w:rPr>
          <w:rFonts w:ascii="仿宋" w:hAnsi="仿宋" w:eastAsia="仿宋" w:cs="仿宋"/>
          <w:spacing w:val="3"/>
          <w:sz w:val="23"/>
          <w:szCs w:val="23"/>
        </w:rPr>
        <w:t>) 其他应当记载的事项。</w:t>
      </w:r>
    </w:p>
    <w:p>
      <w:pPr>
        <w:spacing w:before="296" w:line="217" w:lineRule="auto"/>
        <w:ind w:left="457"/>
        <w:rPr>
          <w:rFonts w:ascii="仿宋" w:hAnsi="仿宋" w:eastAsia="仿宋" w:cs="仿宋"/>
          <w:sz w:val="22"/>
          <w:szCs w:val="22"/>
        </w:rPr>
      </w:pPr>
      <w:r>
        <w:rPr>
          <w:rFonts w:ascii="Times New Roman" w:hAnsi="Times New Roman" w:eastAsia="Times New Roman" w:cs="Times New Roman"/>
          <w:spacing w:val="-1"/>
          <w:sz w:val="22"/>
          <w:szCs w:val="22"/>
        </w:rPr>
        <w:t>2.2</w:t>
      </w:r>
      <w:r>
        <w:rPr>
          <w:rFonts w:ascii="Times New Roman" w:hAnsi="Times New Roman" w:eastAsia="Times New Roman" w:cs="Times New Roman"/>
          <w:sz w:val="22"/>
          <w:szCs w:val="22"/>
        </w:rPr>
        <w:t xml:space="preserve">.2.2  </w:t>
      </w:r>
      <w:r>
        <w:rPr>
          <w:rFonts w:ascii="仿宋" w:hAnsi="仿宋" w:eastAsia="仿宋" w:cs="仿宋"/>
          <w:sz w:val="22"/>
          <w:szCs w:val="22"/>
        </w:rPr>
        <w:t>其他制止措施</w:t>
      </w:r>
    </w:p>
    <w:p>
      <w:pPr>
        <w:spacing w:before="284" w:line="451" w:lineRule="auto"/>
        <w:ind w:left="21" w:right="13" w:firstLine="486"/>
        <w:rPr>
          <w:rFonts w:ascii="仿宋" w:hAnsi="仿宋" w:eastAsia="仿宋" w:cs="仿宋"/>
          <w:sz w:val="23"/>
          <w:szCs w:val="23"/>
        </w:rPr>
      </w:pPr>
      <w:r>
        <w:rPr>
          <w:rFonts w:ascii="仿宋" w:hAnsi="仿宋" w:eastAsia="仿宋" w:cs="仿宋"/>
          <w:spacing w:val="12"/>
          <w:sz w:val="23"/>
          <w:szCs w:val="23"/>
        </w:rPr>
        <w:t>对自然资</w:t>
      </w:r>
      <w:r>
        <w:rPr>
          <w:rFonts w:ascii="仿宋" w:hAnsi="仿宋" w:eastAsia="仿宋" w:cs="仿宋"/>
          <w:spacing w:val="6"/>
          <w:sz w:val="23"/>
          <w:szCs w:val="23"/>
        </w:rPr>
        <w:t>源违法行为书面制止无效、当事人拒不停止违法行为的，自然资源</w:t>
      </w:r>
      <w:r>
        <w:rPr>
          <w:rFonts w:ascii="仿宋" w:hAnsi="仿宋" w:eastAsia="仿宋" w:cs="仿宋"/>
          <w:sz w:val="23"/>
          <w:szCs w:val="23"/>
        </w:rPr>
        <w:t xml:space="preserve"> </w:t>
      </w:r>
      <w:r>
        <w:rPr>
          <w:rFonts w:ascii="仿宋" w:hAnsi="仿宋" w:eastAsia="仿宋" w:cs="仿宋"/>
          <w:spacing w:val="16"/>
          <w:sz w:val="23"/>
          <w:szCs w:val="23"/>
        </w:rPr>
        <w:t>主</w:t>
      </w:r>
      <w:r>
        <w:rPr>
          <w:rFonts w:ascii="仿宋" w:hAnsi="仿宋" w:eastAsia="仿宋" w:cs="仿宋"/>
          <w:spacing w:val="14"/>
          <w:sz w:val="23"/>
          <w:szCs w:val="23"/>
        </w:rPr>
        <w:t>管部门应当及时将违法事实书面报告本级人民政府和上一级自然资源主管部</w:t>
      </w:r>
      <w:r>
        <w:rPr>
          <w:rFonts w:ascii="仿宋" w:hAnsi="仿宋" w:eastAsia="仿宋" w:cs="仿宋"/>
          <w:sz w:val="23"/>
          <w:szCs w:val="23"/>
        </w:rPr>
        <w:t xml:space="preserve"> </w:t>
      </w:r>
      <w:r>
        <w:rPr>
          <w:rFonts w:ascii="仿宋" w:hAnsi="仿宋" w:eastAsia="仿宋" w:cs="仿宋"/>
          <w:spacing w:val="10"/>
          <w:sz w:val="23"/>
          <w:szCs w:val="23"/>
        </w:rPr>
        <w:t>门</w:t>
      </w:r>
      <w:r>
        <w:rPr>
          <w:rFonts w:ascii="仿宋" w:hAnsi="仿宋" w:eastAsia="仿宋" w:cs="仿宋"/>
          <w:spacing w:val="7"/>
          <w:sz w:val="23"/>
          <w:szCs w:val="23"/>
        </w:rPr>
        <w:t>；可以根据情况将涉嫌违法的事实及制止违法行为的情况抄告发展改革、城乡</w:t>
      </w:r>
      <w:r>
        <w:rPr>
          <w:rFonts w:ascii="仿宋" w:hAnsi="仿宋" w:eastAsia="仿宋" w:cs="仿宋"/>
          <w:sz w:val="23"/>
          <w:szCs w:val="23"/>
        </w:rPr>
        <w:t xml:space="preserve"> </w:t>
      </w:r>
      <w:r>
        <w:rPr>
          <w:rFonts w:ascii="仿宋" w:hAnsi="仿宋" w:eastAsia="仿宋" w:cs="仿宋"/>
          <w:spacing w:val="10"/>
          <w:sz w:val="23"/>
          <w:szCs w:val="23"/>
        </w:rPr>
        <w:t>建</w:t>
      </w:r>
      <w:r>
        <w:rPr>
          <w:rFonts w:ascii="仿宋" w:hAnsi="仿宋" w:eastAsia="仿宋" w:cs="仿宋"/>
          <w:spacing w:val="7"/>
          <w:sz w:val="23"/>
          <w:szCs w:val="23"/>
        </w:rPr>
        <w:t>设、农业农村、电力、金融、市场监管等部门，提请相关部门按照共同责任机</w:t>
      </w:r>
      <w:r>
        <w:rPr>
          <w:rFonts w:ascii="仿宋" w:hAnsi="仿宋" w:eastAsia="仿宋" w:cs="仿宋"/>
          <w:sz w:val="23"/>
          <w:szCs w:val="23"/>
        </w:rPr>
        <w:t xml:space="preserve"> </w:t>
      </w:r>
      <w:r>
        <w:rPr>
          <w:rFonts w:ascii="仿宋" w:hAnsi="仿宋" w:eastAsia="仿宋" w:cs="仿宋"/>
          <w:spacing w:val="18"/>
          <w:sz w:val="23"/>
          <w:szCs w:val="23"/>
        </w:rPr>
        <w:t>制</w:t>
      </w:r>
      <w:r>
        <w:rPr>
          <w:rFonts w:ascii="仿宋" w:hAnsi="仿宋" w:eastAsia="仿宋" w:cs="仿宋"/>
          <w:spacing w:val="12"/>
          <w:sz w:val="23"/>
          <w:szCs w:val="23"/>
        </w:rPr>
        <w:t>等</w:t>
      </w:r>
      <w:r>
        <w:rPr>
          <w:rFonts w:ascii="仿宋" w:hAnsi="仿宋" w:eastAsia="仿宋" w:cs="仿宋"/>
          <w:spacing w:val="9"/>
          <w:sz w:val="23"/>
          <w:szCs w:val="23"/>
        </w:rPr>
        <w:t>要求履行部门职责，采取联合执法等措施，共同制止违法行为。</w:t>
      </w:r>
    </w:p>
    <w:p>
      <w:pPr>
        <w:sectPr>
          <w:footerReference r:id="rId10" w:type="default"/>
          <w:pgSz w:w="11906" w:h="16839"/>
          <w:pgMar w:top="1431" w:right="1785" w:bottom="1157" w:left="1785" w:header="0" w:footer="994" w:gutter="0"/>
          <w:cols w:space="720" w:num="1"/>
        </w:sectPr>
      </w:pPr>
    </w:p>
    <w:p>
      <w:pPr>
        <w:spacing w:before="252" w:line="224" w:lineRule="auto"/>
        <w:ind w:left="499"/>
        <w:rPr>
          <w:rFonts w:ascii="楷体" w:hAnsi="楷体" w:eastAsia="楷体" w:cs="楷体"/>
          <w:sz w:val="23"/>
          <w:szCs w:val="23"/>
        </w:rPr>
      </w:pPr>
      <w:r>
        <w:rPr>
          <w:rFonts w:ascii="Times New Roman" w:hAnsi="Times New Roman" w:eastAsia="Times New Roman" w:cs="Times New Roman"/>
          <w:spacing w:val="6"/>
          <w:sz w:val="23"/>
          <w:szCs w:val="23"/>
        </w:rPr>
        <w:t xml:space="preserve">2.3  </w:t>
      </w:r>
      <w:r>
        <w:rPr>
          <w:rFonts w:ascii="楷体" w:hAnsi="楷体" w:eastAsia="楷体" w:cs="楷体"/>
          <w:spacing w:val="6"/>
          <w:sz w:val="23"/>
          <w:szCs w:val="23"/>
        </w:rPr>
        <w:t>立案条</w:t>
      </w:r>
      <w:r>
        <w:rPr>
          <w:rFonts w:ascii="楷体" w:hAnsi="楷体" w:eastAsia="楷体" w:cs="楷体"/>
          <w:spacing w:val="4"/>
          <w:sz w:val="23"/>
          <w:szCs w:val="23"/>
        </w:rPr>
        <w:t>件</w:t>
      </w:r>
    </w:p>
    <w:p>
      <w:pPr>
        <w:spacing w:line="359" w:lineRule="auto"/>
        <w:rPr>
          <w:rFonts w:ascii="Arial"/>
          <w:sz w:val="21"/>
        </w:rPr>
      </w:pPr>
    </w:p>
    <w:p>
      <w:pPr>
        <w:spacing w:before="74" w:line="224" w:lineRule="auto"/>
        <w:ind w:left="509"/>
        <w:rPr>
          <w:rFonts w:ascii="仿宋" w:hAnsi="仿宋" w:eastAsia="仿宋" w:cs="仿宋"/>
          <w:sz w:val="23"/>
          <w:szCs w:val="23"/>
        </w:rPr>
      </w:pPr>
      <w:r>
        <w:rPr>
          <w:rFonts w:ascii="仿宋" w:hAnsi="仿宋" w:eastAsia="仿宋" w:cs="仿宋"/>
          <w:spacing w:val="6"/>
          <w:sz w:val="23"/>
          <w:szCs w:val="23"/>
        </w:rPr>
        <w:t>符合下列条</w:t>
      </w:r>
      <w:r>
        <w:rPr>
          <w:rFonts w:ascii="仿宋" w:hAnsi="仿宋" w:eastAsia="仿宋" w:cs="仿宋"/>
          <w:spacing w:val="5"/>
          <w:sz w:val="23"/>
          <w:szCs w:val="23"/>
        </w:rPr>
        <w:t>件</w:t>
      </w:r>
      <w:r>
        <w:rPr>
          <w:rFonts w:ascii="仿宋" w:hAnsi="仿宋" w:eastAsia="仿宋" w:cs="仿宋"/>
          <w:spacing w:val="3"/>
          <w:sz w:val="23"/>
          <w:szCs w:val="23"/>
        </w:rPr>
        <w:t>的， 自然资源主管部门应当予以立案：</w:t>
      </w:r>
    </w:p>
    <w:p>
      <w:pPr>
        <w:spacing w:before="280" w:line="224" w:lineRule="auto"/>
        <w:ind w:left="499"/>
        <w:rPr>
          <w:rFonts w:ascii="仿宋" w:hAnsi="仿宋" w:eastAsia="仿宋" w:cs="仿宋"/>
          <w:sz w:val="23"/>
          <w:szCs w:val="23"/>
        </w:rPr>
      </w:pPr>
      <w:r>
        <w:rPr>
          <w:rFonts w:ascii="仿宋" w:hAnsi="仿宋" w:eastAsia="仿宋" w:cs="仿宋"/>
          <w:spacing w:val="4"/>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有明确的行为人；</w:t>
      </w:r>
    </w:p>
    <w:p>
      <w:pPr>
        <w:spacing w:before="283" w:line="225" w:lineRule="auto"/>
        <w:ind w:left="499"/>
        <w:rPr>
          <w:rFonts w:ascii="仿宋" w:hAnsi="仿宋" w:eastAsia="仿宋" w:cs="仿宋"/>
          <w:sz w:val="23"/>
          <w:szCs w:val="23"/>
        </w:rPr>
      </w:pPr>
      <w:r>
        <w:rPr>
          <w:rFonts w:ascii="仿宋" w:hAnsi="仿宋" w:eastAsia="仿宋" w:cs="仿宋"/>
          <w:spacing w:val="23"/>
          <w:sz w:val="23"/>
          <w:szCs w:val="23"/>
        </w:rPr>
        <w:t>(</w:t>
      </w:r>
      <w:r>
        <w:rPr>
          <w:rFonts w:ascii="Times New Roman" w:hAnsi="Times New Roman" w:eastAsia="Times New Roman" w:cs="Times New Roman"/>
          <w:spacing w:val="14"/>
          <w:sz w:val="23"/>
          <w:szCs w:val="23"/>
        </w:rPr>
        <w:t>2</w:t>
      </w:r>
      <w:r>
        <w:rPr>
          <w:rFonts w:ascii="仿宋" w:hAnsi="仿宋" w:eastAsia="仿宋" w:cs="仿宋"/>
          <w:spacing w:val="14"/>
          <w:sz w:val="23"/>
          <w:szCs w:val="23"/>
        </w:rPr>
        <w:t>) 有违反自然资源法律法规的事实；</w:t>
      </w:r>
    </w:p>
    <w:p>
      <w:pPr>
        <w:spacing w:before="279" w:line="225" w:lineRule="auto"/>
        <w:ind w:left="499"/>
        <w:rPr>
          <w:rFonts w:ascii="仿宋" w:hAnsi="仿宋" w:eastAsia="仿宋" w:cs="仿宋"/>
          <w:sz w:val="23"/>
          <w:szCs w:val="23"/>
        </w:rPr>
      </w:pPr>
      <w:r>
        <w:rPr>
          <w:rFonts w:ascii="仿宋" w:hAnsi="仿宋" w:eastAsia="仿宋" w:cs="仿宋"/>
          <w:spacing w:val="10"/>
          <w:sz w:val="23"/>
          <w:szCs w:val="23"/>
        </w:rPr>
        <w:t xml:space="preserve">( </w:t>
      </w:r>
      <w:r>
        <w:rPr>
          <w:rFonts w:ascii="Times New Roman" w:hAnsi="Times New Roman" w:eastAsia="Times New Roman" w:cs="Times New Roman"/>
          <w:spacing w:val="10"/>
          <w:sz w:val="23"/>
          <w:szCs w:val="23"/>
        </w:rPr>
        <w:t>3</w:t>
      </w:r>
      <w:r>
        <w:rPr>
          <w:rFonts w:ascii="Times New Roman" w:hAnsi="Times New Roman" w:eastAsia="Times New Roman" w:cs="Times New Roman"/>
          <w:spacing w:val="7"/>
          <w:sz w:val="23"/>
          <w:szCs w:val="23"/>
        </w:rPr>
        <w:t xml:space="preserve"> </w:t>
      </w:r>
      <w:r>
        <w:rPr>
          <w:rFonts w:ascii="仿宋" w:hAnsi="仿宋" w:eastAsia="仿宋" w:cs="仿宋"/>
          <w:spacing w:val="5"/>
          <w:sz w:val="23"/>
          <w:szCs w:val="23"/>
        </w:rPr>
        <w:t>) 依照自然资源法律法规应当追究法律责任；</w:t>
      </w:r>
    </w:p>
    <w:p>
      <w:pPr>
        <w:spacing w:before="278"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6"/>
          <w:sz w:val="23"/>
          <w:szCs w:val="23"/>
        </w:rPr>
        <w:t>4</w:t>
      </w:r>
      <w:r>
        <w:rPr>
          <w:rFonts w:ascii="仿宋" w:hAnsi="仿宋" w:eastAsia="仿宋" w:cs="仿宋"/>
          <w:spacing w:val="16"/>
          <w:sz w:val="23"/>
          <w:szCs w:val="23"/>
        </w:rPr>
        <w:t>) 属于本级本部门管辖；</w:t>
      </w:r>
    </w:p>
    <w:p>
      <w:pPr>
        <w:spacing w:before="282" w:line="224" w:lineRule="auto"/>
        <w:ind w:left="499"/>
        <w:rPr>
          <w:rFonts w:ascii="仿宋" w:hAnsi="仿宋" w:eastAsia="仿宋" w:cs="仿宋"/>
          <w:sz w:val="23"/>
          <w:szCs w:val="23"/>
        </w:rPr>
      </w:pPr>
      <w:r>
        <w:rPr>
          <w:rFonts w:ascii="仿宋" w:hAnsi="仿宋" w:eastAsia="仿宋" w:cs="仿宋"/>
          <w:spacing w:val="8"/>
          <w:sz w:val="23"/>
          <w:szCs w:val="23"/>
        </w:rPr>
        <w:t>(</w:t>
      </w:r>
      <w:r>
        <w:rPr>
          <w:rFonts w:ascii="仿宋" w:hAnsi="仿宋" w:eastAsia="仿宋" w:cs="仿宋"/>
          <w:spacing w:val="6"/>
          <w:sz w:val="23"/>
          <w:szCs w:val="23"/>
        </w:rPr>
        <w:t xml:space="preserve"> </w:t>
      </w:r>
      <w:r>
        <w:rPr>
          <w:rFonts w:ascii="Times New Roman" w:hAnsi="Times New Roman" w:eastAsia="Times New Roman" w:cs="Times New Roman"/>
          <w:spacing w:val="4"/>
          <w:sz w:val="23"/>
          <w:szCs w:val="23"/>
        </w:rPr>
        <w:t xml:space="preserve">5 </w:t>
      </w:r>
      <w:r>
        <w:rPr>
          <w:rFonts w:ascii="仿宋" w:hAnsi="仿宋" w:eastAsia="仿宋" w:cs="仿宋"/>
          <w:spacing w:val="4"/>
          <w:sz w:val="23"/>
          <w:szCs w:val="23"/>
        </w:rPr>
        <w:t>) 违法行为没有超过追诉时效。</w:t>
      </w:r>
    </w:p>
    <w:p>
      <w:pPr>
        <w:spacing w:line="359" w:lineRule="auto"/>
        <w:rPr>
          <w:rFonts w:ascii="Arial"/>
          <w:sz w:val="21"/>
        </w:rPr>
      </w:pPr>
    </w:p>
    <w:p>
      <w:pPr>
        <w:spacing w:before="76" w:line="227" w:lineRule="auto"/>
        <w:ind w:left="499"/>
        <w:rPr>
          <w:rFonts w:ascii="楷体" w:hAnsi="楷体" w:eastAsia="楷体" w:cs="楷体"/>
          <w:sz w:val="23"/>
          <w:szCs w:val="23"/>
        </w:rPr>
      </w:pPr>
      <w:r>
        <w:rPr>
          <w:rFonts w:ascii="Times New Roman" w:hAnsi="Times New Roman" w:eastAsia="Times New Roman" w:cs="Times New Roman"/>
          <w:spacing w:val="6"/>
          <w:sz w:val="23"/>
          <w:szCs w:val="23"/>
        </w:rPr>
        <w:t xml:space="preserve">2.4  </w:t>
      </w:r>
      <w:r>
        <w:rPr>
          <w:rFonts w:ascii="楷体" w:hAnsi="楷体" w:eastAsia="楷体" w:cs="楷体"/>
          <w:spacing w:val="6"/>
          <w:sz w:val="23"/>
          <w:szCs w:val="23"/>
        </w:rPr>
        <w:t>立案呈</w:t>
      </w:r>
      <w:r>
        <w:rPr>
          <w:rFonts w:ascii="楷体" w:hAnsi="楷体" w:eastAsia="楷体" w:cs="楷体"/>
          <w:spacing w:val="4"/>
          <w:sz w:val="23"/>
          <w:szCs w:val="23"/>
        </w:rPr>
        <w:t>批</w:t>
      </w:r>
    </w:p>
    <w:p>
      <w:pPr>
        <w:spacing w:line="356" w:lineRule="auto"/>
        <w:rPr>
          <w:rFonts w:ascii="Arial"/>
          <w:sz w:val="21"/>
        </w:rPr>
      </w:pPr>
    </w:p>
    <w:p>
      <w:pPr>
        <w:spacing w:before="76" w:line="449" w:lineRule="auto"/>
        <w:ind w:left="25" w:firstLine="477"/>
        <w:rPr>
          <w:rFonts w:ascii="仿宋" w:hAnsi="仿宋" w:eastAsia="仿宋" w:cs="仿宋"/>
          <w:sz w:val="23"/>
          <w:szCs w:val="23"/>
        </w:rPr>
      </w:pPr>
      <w:r>
        <w:rPr>
          <w:rFonts w:ascii="仿宋" w:hAnsi="仿宋" w:eastAsia="仿宋" w:cs="仿宋"/>
          <w:spacing w:val="2"/>
          <w:sz w:val="23"/>
          <w:szCs w:val="23"/>
        </w:rPr>
        <w:t>核查后，应当根据立案或者不予立案的建议填写《立</w:t>
      </w:r>
      <w:r>
        <w:rPr>
          <w:rFonts w:ascii="仿宋" w:hAnsi="仿宋" w:eastAsia="仿宋" w:cs="仿宋"/>
          <w:spacing w:val="1"/>
          <w:sz w:val="23"/>
          <w:szCs w:val="23"/>
        </w:rPr>
        <w:t>案(不予立案)呈批表》，</w:t>
      </w:r>
      <w:r>
        <w:rPr>
          <w:rFonts w:ascii="仿宋" w:hAnsi="仿宋" w:eastAsia="仿宋" w:cs="仿宋"/>
          <w:sz w:val="23"/>
          <w:szCs w:val="23"/>
        </w:rPr>
        <w:t xml:space="preserve"> </w:t>
      </w:r>
      <w:r>
        <w:rPr>
          <w:rFonts w:ascii="仿宋" w:hAnsi="仿宋" w:eastAsia="仿宋" w:cs="仿宋"/>
          <w:spacing w:val="7"/>
          <w:sz w:val="23"/>
          <w:szCs w:val="23"/>
        </w:rPr>
        <w:t>报自然资源主管部门负责人审批。符合立案条件的，自然资源主管部门应当在十</w:t>
      </w:r>
      <w:r>
        <w:rPr>
          <w:rFonts w:ascii="仿宋" w:hAnsi="仿宋" w:eastAsia="仿宋" w:cs="仿宋"/>
          <w:sz w:val="23"/>
          <w:szCs w:val="23"/>
        </w:rPr>
        <w:t xml:space="preserve"> </w:t>
      </w:r>
      <w:r>
        <w:rPr>
          <w:rFonts w:ascii="仿宋" w:hAnsi="仿宋" w:eastAsia="仿宋" w:cs="仿宋"/>
          <w:spacing w:val="8"/>
          <w:sz w:val="23"/>
          <w:szCs w:val="23"/>
        </w:rPr>
        <w:t>个工作日内予以立案</w:t>
      </w:r>
      <w:r>
        <w:rPr>
          <w:rFonts w:ascii="仿宋" w:hAnsi="仿宋" w:eastAsia="仿宋" w:cs="仿宋"/>
          <w:spacing w:val="6"/>
          <w:sz w:val="23"/>
          <w:szCs w:val="23"/>
        </w:rPr>
        <w:t>。</w:t>
      </w:r>
    </w:p>
    <w:p>
      <w:pPr>
        <w:spacing w:before="2" w:line="452" w:lineRule="auto"/>
        <w:ind w:left="30" w:right="60" w:firstLine="468"/>
        <w:rPr>
          <w:rFonts w:ascii="仿宋" w:hAnsi="仿宋" w:eastAsia="仿宋" w:cs="仿宋"/>
          <w:sz w:val="23"/>
          <w:szCs w:val="23"/>
        </w:rPr>
      </w:pPr>
      <w:r>
        <w:rPr>
          <w:rFonts w:ascii="仿宋" w:hAnsi="仿宋" w:eastAsia="仿宋" w:cs="仿宋"/>
          <w:spacing w:val="12"/>
          <w:sz w:val="23"/>
          <w:szCs w:val="23"/>
        </w:rPr>
        <w:t>《立案</w:t>
      </w:r>
      <w:r>
        <w:rPr>
          <w:rFonts w:ascii="仿宋" w:hAnsi="仿宋" w:eastAsia="仿宋" w:cs="仿宋"/>
          <w:spacing w:val="9"/>
          <w:sz w:val="23"/>
          <w:szCs w:val="23"/>
        </w:rPr>
        <w:t xml:space="preserve"> </w:t>
      </w:r>
      <w:r>
        <w:rPr>
          <w:rFonts w:ascii="仿宋" w:hAnsi="仿宋" w:eastAsia="仿宋" w:cs="仿宋"/>
          <w:spacing w:val="6"/>
          <w:sz w:val="23"/>
          <w:szCs w:val="23"/>
        </w:rPr>
        <w:t>(不予立案) 呈批表》应当载明案件来源、当事人基本情况、涉嫌违</w:t>
      </w:r>
      <w:r>
        <w:rPr>
          <w:rFonts w:ascii="仿宋" w:hAnsi="仿宋" w:eastAsia="仿宋" w:cs="仿宋"/>
          <w:sz w:val="23"/>
          <w:szCs w:val="23"/>
        </w:rPr>
        <w:t xml:space="preserve"> </w:t>
      </w:r>
      <w:r>
        <w:rPr>
          <w:rFonts w:ascii="仿宋" w:hAnsi="仿宋" w:eastAsia="仿宋" w:cs="仿宋"/>
          <w:spacing w:val="7"/>
          <w:sz w:val="23"/>
          <w:szCs w:val="23"/>
        </w:rPr>
        <w:t>法事实、相关建议等内容。必要时，一并提出暂停办理与案件相关的自然资源</w:t>
      </w:r>
      <w:r>
        <w:rPr>
          <w:rFonts w:ascii="仿宋" w:hAnsi="仿宋" w:eastAsia="仿宋" w:cs="仿宋"/>
          <w:spacing w:val="1"/>
          <w:sz w:val="23"/>
          <w:szCs w:val="23"/>
        </w:rPr>
        <w:t>审</w:t>
      </w:r>
      <w:r>
        <w:rPr>
          <w:rFonts w:ascii="仿宋" w:hAnsi="仿宋" w:eastAsia="仿宋" w:cs="仿宋"/>
          <w:sz w:val="23"/>
          <w:szCs w:val="23"/>
        </w:rPr>
        <w:t xml:space="preserve"> </w:t>
      </w:r>
      <w:r>
        <w:rPr>
          <w:rFonts w:ascii="仿宋" w:hAnsi="仿宋" w:eastAsia="仿宋" w:cs="仿宋"/>
          <w:spacing w:val="13"/>
          <w:sz w:val="23"/>
          <w:szCs w:val="23"/>
        </w:rPr>
        <w:t>批</w:t>
      </w:r>
      <w:r>
        <w:rPr>
          <w:rFonts w:ascii="仿宋" w:hAnsi="仿宋" w:eastAsia="仿宋" w:cs="仿宋"/>
          <w:spacing w:val="7"/>
          <w:sz w:val="23"/>
          <w:szCs w:val="23"/>
        </w:rPr>
        <w:t>、登记等手续的建议。</w:t>
      </w:r>
    </w:p>
    <w:p>
      <w:pPr>
        <w:spacing w:before="145" w:line="227" w:lineRule="auto"/>
        <w:ind w:left="499"/>
        <w:rPr>
          <w:rFonts w:ascii="楷体" w:hAnsi="楷体" w:eastAsia="楷体" w:cs="楷体"/>
          <w:sz w:val="23"/>
          <w:szCs w:val="23"/>
        </w:rPr>
      </w:pPr>
      <w:r>
        <w:rPr>
          <w:rFonts w:ascii="Times New Roman" w:hAnsi="Times New Roman" w:eastAsia="Times New Roman" w:cs="Times New Roman"/>
          <w:spacing w:val="8"/>
          <w:sz w:val="23"/>
          <w:szCs w:val="23"/>
        </w:rPr>
        <w:t>2</w:t>
      </w:r>
      <w:r>
        <w:rPr>
          <w:rFonts w:ascii="Times New Roman" w:hAnsi="Times New Roman" w:eastAsia="Times New Roman" w:cs="Times New Roman"/>
          <w:spacing w:val="4"/>
          <w:sz w:val="23"/>
          <w:szCs w:val="23"/>
        </w:rPr>
        <w:t xml:space="preserve">.5  </w:t>
      </w:r>
      <w:r>
        <w:rPr>
          <w:rFonts w:ascii="楷体" w:hAnsi="楷体" w:eastAsia="楷体" w:cs="楷体"/>
          <w:spacing w:val="4"/>
          <w:sz w:val="23"/>
          <w:szCs w:val="23"/>
        </w:rPr>
        <w:t>案由</w:t>
      </w:r>
    </w:p>
    <w:p>
      <w:pPr>
        <w:spacing w:line="319" w:lineRule="auto"/>
        <w:rPr>
          <w:rFonts w:ascii="Arial"/>
          <w:sz w:val="21"/>
        </w:rPr>
      </w:pPr>
    </w:p>
    <w:p>
      <w:pPr>
        <w:spacing w:before="75" w:line="448" w:lineRule="auto"/>
        <w:ind w:left="23" w:right="60" w:firstLine="485"/>
        <w:rPr>
          <w:rFonts w:ascii="仿宋" w:hAnsi="仿宋" w:eastAsia="仿宋" w:cs="仿宋"/>
          <w:sz w:val="23"/>
          <w:szCs w:val="23"/>
        </w:rPr>
      </w:pPr>
      <w:r>
        <w:rPr>
          <w:rFonts w:ascii="仿宋" w:hAnsi="仿宋" w:eastAsia="仿宋" w:cs="仿宋"/>
          <w:spacing w:val="12"/>
          <w:sz w:val="23"/>
          <w:szCs w:val="23"/>
        </w:rPr>
        <w:t>案由</w:t>
      </w:r>
      <w:r>
        <w:rPr>
          <w:rFonts w:ascii="仿宋" w:hAnsi="仿宋" w:eastAsia="仿宋" w:cs="仿宋"/>
          <w:spacing w:val="9"/>
          <w:sz w:val="23"/>
          <w:szCs w:val="23"/>
        </w:rPr>
        <w:t>应</w:t>
      </w:r>
      <w:r>
        <w:rPr>
          <w:rFonts w:ascii="仿宋" w:hAnsi="仿宋" w:eastAsia="仿宋" w:cs="仿宋"/>
          <w:spacing w:val="6"/>
          <w:sz w:val="23"/>
          <w:szCs w:val="23"/>
        </w:rPr>
        <w:t>当结合违法行为具体情况确定，一般表述为</w:t>
      </w:r>
      <w:r>
        <w:rPr>
          <w:rFonts w:ascii="Times New Roman" w:hAnsi="Times New Roman" w:eastAsia="Times New Roman" w:cs="Times New Roman"/>
          <w:spacing w:val="6"/>
          <w:sz w:val="23"/>
          <w:szCs w:val="23"/>
        </w:rPr>
        <w:t>“</w:t>
      </w:r>
      <w:r>
        <w:rPr>
          <w:rFonts w:ascii="仿宋" w:hAnsi="仿宋" w:eastAsia="仿宋" w:cs="仿宋"/>
          <w:spacing w:val="6"/>
          <w:sz w:val="23"/>
          <w:szCs w:val="23"/>
        </w:rPr>
        <w:t>违法主体</w:t>
      </w:r>
      <w:r>
        <w:rPr>
          <w:rFonts w:ascii="Times New Roman" w:hAnsi="Times New Roman" w:eastAsia="Times New Roman" w:cs="Times New Roman"/>
          <w:spacing w:val="6"/>
          <w:sz w:val="23"/>
          <w:szCs w:val="23"/>
        </w:rPr>
        <w:t>+</w:t>
      </w:r>
      <w:r>
        <w:rPr>
          <w:rFonts w:ascii="仿宋" w:hAnsi="仿宋" w:eastAsia="仿宋" w:cs="仿宋"/>
          <w:spacing w:val="6"/>
          <w:sz w:val="23"/>
          <w:szCs w:val="23"/>
        </w:rPr>
        <w:t>违法行为类型</w:t>
      </w:r>
      <w:r>
        <w:rPr>
          <w:rFonts w:ascii="仿宋" w:hAnsi="仿宋" w:eastAsia="仿宋" w:cs="仿宋"/>
          <w:sz w:val="23"/>
          <w:szCs w:val="23"/>
        </w:rPr>
        <w:t xml:space="preserve"> </w:t>
      </w:r>
      <w:r>
        <w:rPr>
          <w:rFonts w:ascii="仿宋" w:hAnsi="仿宋" w:eastAsia="仿宋" w:cs="仿宋"/>
          <w:spacing w:val="7"/>
          <w:sz w:val="23"/>
          <w:szCs w:val="23"/>
        </w:rPr>
        <w:t>或者情形</w:t>
      </w:r>
      <w:r>
        <w:rPr>
          <w:rFonts w:ascii="Times New Roman" w:hAnsi="Times New Roman" w:eastAsia="Times New Roman" w:cs="Times New Roman"/>
          <w:spacing w:val="7"/>
          <w:sz w:val="23"/>
          <w:szCs w:val="23"/>
        </w:rPr>
        <w:t>+</w:t>
      </w:r>
      <w:r>
        <w:rPr>
          <w:rFonts w:ascii="仿宋" w:hAnsi="仿宋" w:eastAsia="仿宋" w:cs="仿宋"/>
          <w:spacing w:val="7"/>
          <w:sz w:val="23"/>
          <w:szCs w:val="23"/>
        </w:rPr>
        <w:t>行为结果</w:t>
      </w:r>
      <w:r>
        <w:rPr>
          <w:rFonts w:ascii="Times New Roman" w:hAnsi="Times New Roman" w:eastAsia="Times New Roman" w:cs="Times New Roman"/>
          <w:spacing w:val="7"/>
          <w:sz w:val="23"/>
          <w:szCs w:val="23"/>
        </w:rPr>
        <w:t>”</w:t>
      </w:r>
      <w:r>
        <w:rPr>
          <w:rFonts w:ascii="仿宋" w:hAnsi="仿宋" w:eastAsia="仿宋" w:cs="仿宋"/>
          <w:spacing w:val="7"/>
          <w:sz w:val="23"/>
          <w:szCs w:val="23"/>
        </w:rPr>
        <w:t>。其中，违法主体应当使用全称或者规范简称，违法行为</w:t>
      </w:r>
      <w:r>
        <w:rPr>
          <w:rFonts w:ascii="仿宋" w:hAnsi="仿宋" w:eastAsia="仿宋" w:cs="仿宋"/>
          <w:sz w:val="23"/>
          <w:szCs w:val="23"/>
        </w:rPr>
        <w:t xml:space="preserve">类 </w:t>
      </w:r>
      <w:r>
        <w:rPr>
          <w:rFonts w:ascii="仿宋" w:hAnsi="仿宋" w:eastAsia="仿宋" w:cs="仿宋"/>
          <w:spacing w:val="14"/>
          <w:sz w:val="23"/>
          <w:szCs w:val="23"/>
        </w:rPr>
        <w:t>型</w:t>
      </w:r>
      <w:r>
        <w:rPr>
          <w:rFonts w:ascii="仿宋" w:hAnsi="仿宋" w:eastAsia="仿宋" w:cs="仿宋"/>
          <w:spacing w:val="9"/>
          <w:sz w:val="23"/>
          <w:szCs w:val="23"/>
        </w:rPr>
        <w:t>或者情形可参照本规程附录，无行为结果可以不表述。</w:t>
      </w:r>
    </w:p>
    <w:p>
      <w:pPr>
        <w:spacing w:before="200" w:line="226" w:lineRule="auto"/>
        <w:ind w:left="499"/>
        <w:rPr>
          <w:rFonts w:ascii="楷体" w:hAnsi="楷体" w:eastAsia="楷体" w:cs="楷体"/>
          <w:sz w:val="23"/>
          <w:szCs w:val="23"/>
        </w:rPr>
      </w:pPr>
      <w:r>
        <w:rPr>
          <w:rFonts w:ascii="Times New Roman" w:hAnsi="Times New Roman" w:eastAsia="Times New Roman" w:cs="Times New Roman"/>
          <w:spacing w:val="12"/>
          <w:sz w:val="23"/>
          <w:szCs w:val="23"/>
        </w:rPr>
        <w:t>2</w:t>
      </w:r>
      <w:r>
        <w:rPr>
          <w:rFonts w:ascii="Times New Roman" w:hAnsi="Times New Roman" w:eastAsia="Times New Roman" w:cs="Times New Roman"/>
          <w:spacing w:val="6"/>
          <w:sz w:val="23"/>
          <w:szCs w:val="23"/>
        </w:rPr>
        <w:t xml:space="preserve">.6  </w:t>
      </w:r>
      <w:r>
        <w:rPr>
          <w:rFonts w:ascii="楷体" w:hAnsi="楷体" w:eastAsia="楷体" w:cs="楷体"/>
          <w:spacing w:val="6"/>
          <w:sz w:val="23"/>
          <w:szCs w:val="23"/>
        </w:rPr>
        <w:t>确定承办人员</w:t>
      </w:r>
    </w:p>
    <w:p>
      <w:pPr>
        <w:spacing w:line="355" w:lineRule="auto"/>
        <w:rPr>
          <w:rFonts w:ascii="Arial"/>
          <w:sz w:val="21"/>
        </w:rPr>
      </w:pPr>
    </w:p>
    <w:p>
      <w:pPr>
        <w:spacing w:before="75" w:line="449" w:lineRule="auto"/>
        <w:ind w:left="25" w:right="60" w:firstLine="485"/>
        <w:rPr>
          <w:rFonts w:ascii="仿宋" w:hAnsi="仿宋" w:eastAsia="仿宋" w:cs="仿宋"/>
          <w:sz w:val="23"/>
          <w:szCs w:val="23"/>
        </w:rPr>
      </w:pPr>
      <w:r>
        <w:rPr>
          <w:rFonts w:ascii="仿宋" w:hAnsi="仿宋" w:eastAsia="仿宋" w:cs="仿宋"/>
          <w:spacing w:val="12"/>
          <w:sz w:val="23"/>
          <w:szCs w:val="23"/>
        </w:rPr>
        <w:t>批准立</w:t>
      </w:r>
      <w:r>
        <w:rPr>
          <w:rFonts w:ascii="仿宋" w:hAnsi="仿宋" w:eastAsia="仿宋" w:cs="仿宋"/>
          <w:spacing w:val="9"/>
          <w:sz w:val="23"/>
          <w:szCs w:val="23"/>
        </w:rPr>
        <w:t>案</w:t>
      </w:r>
      <w:r>
        <w:rPr>
          <w:rFonts w:ascii="仿宋" w:hAnsi="仿宋" w:eastAsia="仿宋" w:cs="仿宋"/>
          <w:spacing w:val="6"/>
          <w:sz w:val="23"/>
          <w:szCs w:val="23"/>
        </w:rPr>
        <w:t>后，承办机构应当确定具有行政执法资格的执法人员作为案件承办</w:t>
      </w:r>
      <w:r>
        <w:rPr>
          <w:rFonts w:ascii="仿宋" w:hAnsi="仿宋" w:eastAsia="仿宋" w:cs="仿宋"/>
          <w:sz w:val="23"/>
          <w:szCs w:val="23"/>
        </w:rPr>
        <w:t xml:space="preserve"> </w:t>
      </w:r>
      <w:r>
        <w:rPr>
          <w:rFonts w:ascii="仿宋" w:hAnsi="仿宋" w:eastAsia="仿宋" w:cs="仿宋"/>
          <w:spacing w:val="14"/>
          <w:sz w:val="23"/>
          <w:szCs w:val="23"/>
        </w:rPr>
        <w:t>人</w:t>
      </w:r>
      <w:r>
        <w:rPr>
          <w:rFonts w:ascii="仿宋" w:hAnsi="仿宋" w:eastAsia="仿宋" w:cs="仿宋"/>
          <w:spacing w:val="8"/>
          <w:sz w:val="23"/>
          <w:szCs w:val="23"/>
        </w:rPr>
        <w:t>员，承办人员不得少于二人。</w:t>
      </w:r>
    </w:p>
    <w:p>
      <w:pPr>
        <w:spacing w:before="1" w:line="227" w:lineRule="auto"/>
        <w:ind w:left="505"/>
        <w:rPr>
          <w:rFonts w:ascii="仿宋" w:hAnsi="仿宋" w:eastAsia="仿宋" w:cs="仿宋"/>
          <w:sz w:val="23"/>
          <w:szCs w:val="23"/>
        </w:rPr>
      </w:pPr>
      <w:r>
        <w:rPr>
          <w:rFonts w:ascii="仿宋" w:hAnsi="仿宋" w:eastAsia="仿宋" w:cs="仿宋"/>
          <w:spacing w:val="8"/>
          <w:sz w:val="23"/>
          <w:szCs w:val="23"/>
        </w:rPr>
        <w:t>承办人员具体组织实施案件调查取证，起草相关法律文书，提出处理建议</w:t>
      </w:r>
      <w:r>
        <w:rPr>
          <w:rFonts w:ascii="仿宋" w:hAnsi="仿宋" w:eastAsia="仿宋" w:cs="仿宋"/>
          <w:spacing w:val="3"/>
          <w:sz w:val="23"/>
          <w:szCs w:val="23"/>
        </w:rPr>
        <w:t>，</w:t>
      </w:r>
    </w:p>
    <w:p>
      <w:pPr>
        <w:sectPr>
          <w:footerReference r:id="rId11" w:type="default"/>
          <w:pgSz w:w="11906" w:h="16839"/>
          <w:pgMar w:top="1431" w:right="1739" w:bottom="1155" w:left="1785" w:header="0" w:footer="994" w:gutter="0"/>
          <w:cols w:space="720" w:num="1"/>
        </w:sectPr>
      </w:pPr>
    </w:p>
    <w:p>
      <w:pPr>
        <w:spacing w:before="253" w:line="225" w:lineRule="auto"/>
        <w:ind w:left="25"/>
        <w:rPr>
          <w:rFonts w:ascii="仿宋" w:hAnsi="仿宋" w:eastAsia="仿宋" w:cs="仿宋"/>
          <w:sz w:val="23"/>
          <w:szCs w:val="23"/>
        </w:rPr>
      </w:pPr>
      <w:r>
        <w:rPr>
          <w:rFonts w:ascii="仿宋" w:hAnsi="仿宋" w:eastAsia="仿宋" w:cs="仿宋"/>
          <w:spacing w:val="8"/>
          <w:sz w:val="23"/>
          <w:szCs w:val="23"/>
        </w:rPr>
        <w:t>撰写案件调查报告等</w:t>
      </w:r>
      <w:r>
        <w:rPr>
          <w:rFonts w:ascii="仿宋" w:hAnsi="仿宋" w:eastAsia="仿宋" w:cs="仿宋"/>
          <w:spacing w:val="6"/>
          <w:sz w:val="23"/>
          <w:szCs w:val="23"/>
        </w:rPr>
        <w:t>。</w:t>
      </w:r>
    </w:p>
    <w:p>
      <w:pPr>
        <w:spacing w:line="358" w:lineRule="auto"/>
        <w:rPr>
          <w:rFonts w:ascii="Arial"/>
          <w:sz w:val="21"/>
        </w:rPr>
      </w:pPr>
    </w:p>
    <w:p>
      <w:pPr>
        <w:spacing w:before="74" w:line="235" w:lineRule="auto"/>
        <w:ind w:left="499"/>
        <w:rPr>
          <w:rFonts w:ascii="楷体" w:hAnsi="楷体" w:eastAsia="楷体" w:cs="楷体"/>
          <w:sz w:val="23"/>
          <w:szCs w:val="23"/>
        </w:rPr>
      </w:pPr>
      <w:r>
        <w:rPr>
          <w:rFonts w:ascii="Times New Roman" w:hAnsi="Times New Roman" w:eastAsia="Times New Roman" w:cs="Times New Roman"/>
          <w:spacing w:val="8"/>
          <w:sz w:val="23"/>
          <w:szCs w:val="23"/>
        </w:rPr>
        <w:t>2</w:t>
      </w:r>
      <w:r>
        <w:rPr>
          <w:rFonts w:ascii="Times New Roman" w:hAnsi="Times New Roman" w:eastAsia="Times New Roman" w:cs="Times New Roman"/>
          <w:spacing w:val="4"/>
          <w:sz w:val="23"/>
          <w:szCs w:val="23"/>
        </w:rPr>
        <w:t xml:space="preserve">.7  </w:t>
      </w:r>
      <w:r>
        <w:rPr>
          <w:rFonts w:ascii="楷体" w:hAnsi="楷体" w:eastAsia="楷体" w:cs="楷体"/>
          <w:spacing w:val="4"/>
          <w:sz w:val="23"/>
          <w:szCs w:val="23"/>
        </w:rPr>
        <w:t>回避</w:t>
      </w:r>
    </w:p>
    <w:p>
      <w:pPr>
        <w:spacing w:line="347" w:lineRule="auto"/>
        <w:rPr>
          <w:rFonts w:ascii="Arial"/>
          <w:sz w:val="21"/>
        </w:rPr>
      </w:pPr>
    </w:p>
    <w:p>
      <w:pPr>
        <w:spacing w:before="74" w:line="449" w:lineRule="auto"/>
        <w:ind w:left="30" w:right="34" w:firstLine="474"/>
        <w:rPr>
          <w:rFonts w:ascii="仿宋" w:hAnsi="仿宋" w:eastAsia="仿宋" w:cs="仿宋"/>
          <w:sz w:val="23"/>
          <w:szCs w:val="23"/>
        </w:rPr>
      </w:pPr>
      <w:r>
        <w:rPr>
          <w:rFonts w:ascii="仿宋" w:hAnsi="仿宋" w:eastAsia="仿宋" w:cs="仿宋"/>
          <w:spacing w:val="7"/>
          <w:sz w:val="23"/>
          <w:szCs w:val="23"/>
        </w:rPr>
        <w:t>承办人员与案件有直接利害关系或者有其他关系可能影响公正执法的，应</w:t>
      </w:r>
      <w:r>
        <w:rPr>
          <w:rFonts w:ascii="仿宋" w:hAnsi="仿宋" w:eastAsia="仿宋" w:cs="仿宋"/>
          <w:spacing w:val="1"/>
          <w:sz w:val="23"/>
          <w:szCs w:val="23"/>
        </w:rPr>
        <w:t>当</w:t>
      </w:r>
      <w:r>
        <w:rPr>
          <w:rFonts w:ascii="仿宋" w:hAnsi="仿宋" w:eastAsia="仿宋" w:cs="仿宋"/>
          <w:sz w:val="23"/>
          <w:szCs w:val="23"/>
        </w:rPr>
        <w:t xml:space="preserve"> </w:t>
      </w:r>
      <w:r>
        <w:rPr>
          <w:rFonts w:ascii="仿宋" w:hAnsi="仿宋" w:eastAsia="仿宋" w:cs="仿宋"/>
          <w:spacing w:val="7"/>
          <w:sz w:val="23"/>
          <w:szCs w:val="23"/>
        </w:rPr>
        <w:t>主动申请回避。当事人认为承办人员与案件有直接利害关系或者有其他关系可</w:t>
      </w:r>
      <w:r>
        <w:rPr>
          <w:rFonts w:ascii="仿宋" w:hAnsi="仿宋" w:eastAsia="仿宋" w:cs="仿宋"/>
          <w:spacing w:val="1"/>
          <w:sz w:val="23"/>
          <w:szCs w:val="23"/>
        </w:rPr>
        <w:t>能</w:t>
      </w:r>
      <w:r>
        <w:rPr>
          <w:rFonts w:ascii="仿宋" w:hAnsi="仿宋" w:eastAsia="仿宋" w:cs="仿宋"/>
          <w:sz w:val="23"/>
          <w:szCs w:val="23"/>
        </w:rPr>
        <w:t xml:space="preserve"> </w:t>
      </w:r>
      <w:r>
        <w:rPr>
          <w:rFonts w:ascii="仿宋" w:hAnsi="仿宋" w:eastAsia="仿宋" w:cs="仿宋"/>
          <w:spacing w:val="16"/>
          <w:sz w:val="23"/>
          <w:szCs w:val="23"/>
        </w:rPr>
        <w:t>影</w:t>
      </w:r>
      <w:r>
        <w:rPr>
          <w:rFonts w:ascii="仿宋" w:hAnsi="仿宋" w:eastAsia="仿宋" w:cs="仿宋"/>
          <w:spacing w:val="11"/>
          <w:sz w:val="23"/>
          <w:szCs w:val="23"/>
        </w:rPr>
        <w:t>响</w:t>
      </w:r>
      <w:r>
        <w:rPr>
          <w:rFonts w:ascii="仿宋" w:hAnsi="仿宋" w:eastAsia="仿宋" w:cs="仿宋"/>
          <w:spacing w:val="8"/>
          <w:sz w:val="23"/>
          <w:szCs w:val="23"/>
        </w:rPr>
        <w:t>公正执法的，可以申请承办人员回避。</w:t>
      </w:r>
    </w:p>
    <w:p>
      <w:pPr>
        <w:spacing w:before="4" w:line="449" w:lineRule="auto"/>
        <w:ind w:left="25" w:firstLine="480"/>
        <w:rPr>
          <w:rFonts w:ascii="仿宋" w:hAnsi="仿宋" w:eastAsia="仿宋" w:cs="仿宋"/>
          <w:sz w:val="23"/>
          <w:szCs w:val="23"/>
        </w:rPr>
      </w:pPr>
      <w:r>
        <w:rPr>
          <w:rFonts w:ascii="仿宋" w:hAnsi="仿宋" w:eastAsia="仿宋" w:cs="仿宋"/>
          <w:spacing w:val="7"/>
          <w:sz w:val="23"/>
          <w:szCs w:val="23"/>
        </w:rPr>
        <w:t>承办人员主动申请回避的，由承办机构负责人决定；当事人提出回避申请</w:t>
      </w:r>
      <w:r>
        <w:rPr>
          <w:rFonts w:ascii="仿宋" w:hAnsi="仿宋" w:eastAsia="仿宋" w:cs="仿宋"/>
          <w:spacing w:val="1"/>
          <w:sz w:val="23"/>
          <w:szCs w:val="23"/>
        </w:rPr>
        <w:t>或</w:t>
      </w:r>
      <w:r>
        <w:rPr>
          <w:rFonts w:ascii="仿宋" w:hAnsi="仿宋" w:eastAsia="仿宋" w:cs="仿宋"/>
          <w:sz w:val="23"/>
          <w:szCs w:val="23"/>
        </w:rPr>
        <w:t xml:space="preserve"> </w:t>
      </w:r>
      <w:r>
        <w:rPr>
          <w:rFonts w:ascii="仿宋" w:hAnsi="仿宋" w:eastAsia="仿宋" w:cs="仿宋"/>
          <w:spacing w:val="8"/>
          <w:sz w:val="23"/>
          <w:szCs w:val="23"/>
        </w:rPr>
        <w:t>者涉及承办</w:t>
      </w:r>
      <w:r>
        <w:rPr>
          <w:rFonts w:ascii="仿宋" w:hAnsi="仿宋" w:eastAsia="仿宋" w:cs="仿宋"/>
          <w:spacing w:val="4"/>
          <w:sz w:val="23"/>
          <w:szCs w:val="23"/>
        </w:rPr>
        <w:t>机构负责人的回避， 由自然资源主管部门负责人决定。决定回避的，</w:t>
      </w:r>
      <w:r>
        <w:rPr>
          <w:rFonts w:ascii="仿宋" w:hAnsi="仿宋" w:eastAsia="仿宋" w:cs="仿宋"/>
          <w:sz w:val="23"/>
          <w:szCs w:val="23"/>
        </w:rPr>
        <w:t xml:space="preserve"> </w:t>
      </w:r>
      <w:r>
        <w:rPr>
          <w:rFonts w:ascii="仿宋" w:hAnsi="仿宋" w:eastAsia="仿宋" w:cs="仿宋"/>
          <w:spacing w:val="7"/>
          <w:sz w:val="23"/>
          <w:szCs w:val="23"/>
        </w:rPr>
        <w:t>应当对之前的调查行为是否有效一并决定。决定回避前，被要求回避的承办人员</w:t>
      </w:r>
      <w:r>
        <w:rPr>
          <w:rFonts w:ascii="仿宋" w:hAnsi="仿宋" w:eastAsia="仿宋" w:cs="仿宋"/>
          <w:sz w:val="23"/>
          <w:szCs w:val="23"/>
        </w:rPr>
        <w:t xml:space="preserve"> </w:t>
      </w:r>
      <w:r>
        <w:rPr>
          <w:rFonts w:ascii="仿宋" w:hAnsi="仿宋" w:eastAsia="仿宋" w:cs="仿宋"/>
          <w:spacing w:val="8"/>
          <w:sz w:val="23"/>
          <w:szCs w:val="23"/>
        </w:rPr>
        <w:t>不停止对案件的调查</w:t>
      </w:r>
      <w:r>
        <w:rPr>
          <w:rFonts w:ascii="仿宋" w:hAnsi="仿宋" w:eastAsia="仿宋" w:cs="仿宋"/>
          <w:spacing w:val="6"/>
          <w:sz w:val="23"/>
          <w:szCs w:val="23"/>
        </w:rPr>
        <w:t>。</w:t>
      </w:r>
    </w:p>
    <w:p>
      <w:pPr>
        <w:spacing w:before="2" w:line="452" w:lineRule="auto"/>
        <w:ind w:left="28" w:right="34" w:firstLine="475"/>
        <w:rPr>
          <w:rFonts w:ascii="仿宋" w:hAnsi="仿宋" w:eastAsia="仿宋" w:cs="仿宋"/>
          <w:sz w:val="23"/>
          <w:szCs w:val="23"/>
        </w:rPr>
      </w:pPr>
      <w:r>
        <w:rPr>
          <w:rFonts w:ascii="仿宋" w:hAnsi="仿宋" w:eastAsia="仿宋" w:cs="仿宋"/>
          <w:spacing w:val="7"/>
          <w:sz w:val="23"/>
          <w:szCs w:val="23"/>
        </w:rPr>
        <w:t>其他与案件有直接利害关系或者有其他关系可能影响公正执法的人员，不</w:t>
      </w:r>
      <w:r>
        <w:rPr>
          <w:rFonts w:ascii="仿宋" w:hAnsi="仿宋" w:eastAsia="仿宋" w:cs="仿宋"/>
          <w:spacing w:val="3"/>
          <w:sz w:val="23"/>
          <w:szCs w:val="23"/>
        </w:rPr>
        <w:t>得</w:t>
      </w:r>
      <w:r>
        <w:rPr>
          <w:rFonts w:ascii="仿宋" w:hAnsi="仿宋" w:eastAsia="仿宋" w:cs="仿宋"/>
          <w:sz w:val="23"/>
          <w:szCs w:val="23"/>
        </w:rPr>
        <w:t xml:space="preserve"> </w:t>
      </w:r>
      <w:r>
        <w:rPr>
          <w:rFonts w:ascii="仿宋" w:hAnsi="仿宋" w:eastAsia="仿宋" w:cs="仿宋"/>
          <w:spacing w:val="12"/>
          <w:sz w:val="23"/>
          <w:szCs w:val="23"/>
        </w:rPr>
        <w:t>参</w:t>
      </w:r>
      <w:r>
        <w:rPr>
          <w:rFonts w:ascii="仿宋" w:hAnsi="仿宋" w:eastAsia="仿宋" w:cs="仿宋"/>
          <w:spacing w:val="9"/>
          <w:sz w:val="23"/>
          <w:szCs w:val="23"/>
        </w:rPr>
        <w:t>与案件的调查、讨论、审理、重大执法决定法制审核和决定。</w:t>
      </w:r>
    </w:p>
    <w:p>
      <w:pPr>
        <w:spacing w:before="301" w:line="229" w:lineRule="auto"/>
        <w:ind w:left="503"/>
        <w:rPr>
          <w:rFonts w:ascii="黑体" w:hAnsi="黑体" w:eastAsia="黑体" w:cs="黑体"/>
          <w:sz w:val="23"/>
          <w:szCs w:val="23"/>
        </w:rPr>
      </w:pPr>
      <w:r>
        <w:rPr>
          <w:rFonts w:ascii="Times New Roman" w:hAnsi="Times New Roman" w:eastAsia="Times New Roman" w:cs="Times New Roman"/>
          <w:spacing w:val="10"/>
          <w:sz w:val="23"/>
          <w:szCs w:val="23"/>
        </w:rPr>
        <w:t>3</w:t>
      </w:r>
      <w:r>
        <w:rPr>
          <w:rFonts w:ascii="Times New Roman" w:hAnsi="Times New Roman" w:eastAsia="Times New Roman" w:cs="Times New Roman"/>
          <w:spacing w:val="5"/>
          <w:sz w:val="23"/>
          <w:szCs w:val="23"/>
        </w:rPr>
        <w:t xml:space="preserve">  </w:t>
      </w:r>
      <w:r>
        <w:rPr>
          <w:rFonts w:ascii="黑体" w:hAnsi="黑体" w:eastAsia="黑体" w:cs="黑体"/>
          <w:spacing w:val="5"/>
          <w:sz w:val="23"/>
          <w:szCs w:val="23"/>
        </w:rPr>
        <w:t>调查取证</w:t>
      </w:r>
    </w:p>
    <w:p>
      <w:pPr>
        <w:spacing w:line="255" w:lineRule="auto"/>
        <w:rPr>
          <w:rFonts w:ascii="Arial"/>
          <w:sz w:val="21"/>
        </w:rPr>
      </w:pPr>
    </w:p>
    <w:p>
      <w:pPr>
        <w:spacing w:line="255" w:lineRule="auto"/>
        <w:rPr>
          <w:rFonts w:ascii="Arial"/>
          <w:sz w:val="21"/>
        </w:rPr>
      </w:pPr>
    </w:p>
    <w:p>
      <w:pPr>
        <w:spacing w:before="76" w:line="454" w:lineRule="auto"/>
        <w:ind w:left="34" w:right="34" w:firstLine="470"/>
        <w:rPr>
          <w:rFonts w:ascii="仿宋" w:hAnsi="仿宋" w:eastAsia="仿宋" w:cs="仿宋"/>
          <w:sz w:val="23"/>
          <w:szCs w:val="23"/>
        </w:rPr>
      </w:pPr>
      <w:r>
        <w:rPr>
          <w:rFonts w:ascii="仿宋" w:hAnsi="仿宋" w:eastAsia="仿宋" w:cs="仿宋"/>
          <w:spacing w:val="7"/>
          <w:sz w:val="23"/>
          <w:szCs w:val="23"/>
        </w:rPr>
        <w:t>承办人员应当对违法事实进行调查，并收集相关证据。调查取证时，不得</w:t>
      </w:r>
      <w:r>
        <w:rPr>
          <w:rFonts w:ascii="仿宋" w:hAnsi="仿宋" w:eastAsia="仿宋" w:cs="仿宋"/>
          <w:spacing w:val="1"/>
          <w:sz w:val="23"/>
          <w:szCs w:val="23"/>
        </w:rPr>
        <w:t>少</w:t>
      </w:r>
      <w:r>
        <w:rPr>
          <w:rFonts w:ascii="仿宋" w:hAnsi="仿宋" w:eastAsia="仿宋" w:cs="仿宋"/>
          <w:sz w:val="23"/>
          <w:szCs w:val="23"/>
        </w:rPr>
        <w:t xml:space="preserve"> </w:t>
      </w:r>
      <w:r>
        <w:rPr>
          <w:rFonts w:ascii="仿宋" w:hAnsi="仿宋" w:eastAsia="仿宋" w:cs="仿宋"/>
          <w:spacing w:val="16"/>
          <w:sz w:val="23"/>
          <w:szCs w:val="23"/>
        </w:rPr>
        <w:t>于</w:t>
      </w:r>
      <w:r>
        <w:rPr>
          <w:rFonts w:ascii="仿宋" w:hAnsi="仿宋" w:eastAsia="仿宋" w:cs="仿宋"/>
          <w:spacing w:val="11"/>
          <w:sz w:val="23"/>
          <w:szCs w:val="23"/>
        </w:rPr>
        <w:t>二</w:t>
      </w:r>
      <w:r>
        <w:rPr>
          <w:rFonts w:ascii="仿宋" w:hAnsi="仿宋" w:eastAsia="仿宋" w:cs="仿宋"/>
          <w:spacing w:val="8"/>
          <w:sz w:val="23"/>
          <w:szCs w:val="23"/>
        </w:rPr>
        <w:t>人，并应当主动向被调查人出示执法证件。</w:t>
      </w:r>
    </w:p>
    <w:p>
      <w:pPr>
        <w:spacing w:before="143" w:line="226" w:lineRule="auto"/>
        <w:ind w:left="503"/>
        <w:rPr>
          <w:rFonts w:ascii="楷体" w:hAnsi="楷体" w:eastAsia="楷体" w:cs="楷体"/>
          <w:sz w:val="23"/>
          <w:szCs w:val="23"/>
        </w:rPr>
      </w:pPr>
      <w:r>
        <w:rPr>
          <w:rFonts w:ascii="Times New Roman" w:hAnsi="Times New Roman" w:eastAsia="Times New Roman" w:cs="Times New Roman"/>
          <w:spacing w:val="-1"/>
          <w:sz w:val="23"/>
          <w:szCs w:val="23"/>
        </w:rPr>
        <w:t xml:space="preserve">3. 1  </w:t>
      </w:r>
      <w:r>
        <w:rPr>
          <w:rFonts w:ascii="楷体" w:hAnsi="楷体" w:eastAsia="楷体" w:cs="楷体"/>
          <w:spacing w:val="-1"/>
          <w:sz w:val="23"/>
          <w:szCs w:val="23"/>
        </w:rPr>
        <w:t>调查措施</w:t>
      </w:r>
    </w:p>
    <w:p>
      <w:pPr>
        <w:spacing w:line="377" w:lineRule="auto"/>
        <w:rPr>
          <w:rFonts w:ascii="Arial"/>
          <w:sz w:val="21"/>
        </w:rPr>
      </w:pPr>
    </w:p>
    <w:p>
      <w:pPr>
        <w:spacing w:before="72" w:line="222" w:lineRule="auto"/>
        <w:ind w:left="462"/>
        <w:rPr>
          <w:rFonts w:ascii="黑体" w:hAnsi="黑体" w:eastAsia="黑体" w:cs="黑体"/>
          <w:sz w:val="22"/>
          <w:szCs w:val="22"/>
        </w:rPr>
      </w:pPr>
      <w:r>
        <w:rPr>
          <w:rFonts w:ascii="Times New Roman" w:hAnsi="Times New Roman" w:eastAsia="Times New Roman" w:cs="Times New Roman"/>
          <w:spacing w:val="-8"/>
          <w:sz w:val="22"/>
          <w:szCs w:val="22"/>
        </w:rPr>
        <w:t xml:space="preserve">3. 1. 1  </w:t>
      </w:r>
      <w:r>
        <w:rPr>
          <w:rFonts w:ascii="黑体" w:hAnsi="黑体" w:eastAsia="黑体" w:cs="黑体"/>
          <w:spacing w:val="-8"/>
          <w:sz w:val="22"/>
          <w:szCs w:val="22"/>
        </w:rPr>
        <w:t>一般调查措</w:t>
      </w:r>
      <w:r>
        <w:rPr>
          <w:rFonts w:ascii="黑体" w:hAnsi="黑体" w:eastAsia="黑体" w:cs="黑体"/>
          <w:spacing w:val="-6"/>
          <w:sz w:val="22"/>
          <w:szCs w:val="22"/>
        </w:rPr>
        <w:t>施</w:t>
      </w:r>
    </w:p>
    <w:p>
      <w:pPr>
        <w:spacing w:line="358" w:lineRule="auto"/>
        <w:rPr>
          <w:rFonts w:ascii="Arial"/>
          <w:sz w:val="21"/>
        </w:rPr>
      </w:pPr>
    </w:p>
    <w:p>
      <w:pPr>
        <w:spacing w:before="76" w:line="225" w:lineRule="auto"/>
        <w:ind w:left="503"/>
        <w:rPr>
          <w:rFonts w:ascii="仿宋" w:hAnsi="仿宋" w:eastAsia="仿宋" w:cs="仿宋"/>
          <w:sz w:val="23"/>
          <w:szCs w:val="23"/>
        </w:rPr>
      </w:pPr>
      <w:r>
        <w:rPr>
          <w:rFonts w:ascii="仿宋" w:hAnsi="仿宋" w:eastAsia="仿宋" w:cs="仿宋"/>
          <w:spacing w:val="10"/>
          <w:sz w:val="23"/>
          <w:szCs w:val="23"/>
        </w:rPr>
        <w:t>调</w:t>
      </w:r>
      <w:r>
        <w:rPr>
          <w:rFonts w:ascii="仿宋" w:hAnsi="仿宋" w:eastAsia="仿宋" w:cs="仿宋"/>
          <w:spacing w:val="9"/>
          <w:sz w:val="23"/>
          <w:szCs w:val="23"/>
        </w:rPr>
        <w:t>查取证时，承办人员依法有权采取下列措施：</w:t>
      </w:r>
    </w:p>
    <w:p>
      <w:pPr>
        <w:spacing w:before="278" w:line="450" w:lineRule="auto"/>
        <w:ind w:left="29" w:right="36" w:firstLine="469"/>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 下达《接受调查通知书》，要求被调查的单位或者个人提供有关文</w:t>
      </w:r>
      <w:r>
        <w:rPr>
          <w:rFonts w:ascii="仿宋" w:hAnsi="仿宋" w:eastAsia="仿宋" w:cs="仿宋"/>
          <w:spacing w:val="6"/>
          <w:sz w:val="23"/>
          <w:szCs w:val="23"/>
        </w:rPr>
        <w:t>件</w:t>
      </w:r>
      <w:r>
        <w:rPr>
          <w:rFonts w:ascii="仿宋" w:hAnsi="仿宋" w:eastAsia="仿宋" w:cs="仿宋"/>
          <w:sz w:val="23"/>
          <w:szCs w:val="23"/>
        </w:rPr>
        <w:t xml:space="preserve"> </w:t>
      </w:r>
      <w:r>
        <w:rPr>
          <w:rFonts w:ascii="仿宋" w:hAnsi="仿宋" w:eastAsia="仿宋" w:cs="仿宋"/>
          <w:spacing w:val="16"/>
          <w:sz w:val="23"/>
          <w:szCs w:val="23"/>
        </w:rPr>
        <w:t>和</w:t>
      </w:r>
      <w:r>
        <w:rPr>
          <w:rFonts w:ascii="仿宋" w:hAnsi="仿宋" w:eastAsia="仿宋" w:cs="仿宋"/>
          <w:spacing w:val="12"/>
          <w:sz w:val="23"/>
          <w:szCs w:val="23"/>
        </w:rPr>
        <w:t>资</w:t>
      </w:r>
      <w:r>
        <w:rPr>
          <w:rFonts w:ascii="仿宋" w:hAnsi="仿宋" w:eastAsia="仿宋" w:cs="仿宋"/>
          <w:spacing w:val="8"/>
          <w:sz w:val="23"/>
          <w:szCs w:val="23"/>
        </w:rPr>
        <w:t>料，并就与案件有关的问题作出说明；</w:t>
      </w:r>
    </w:p>
    <w:p>
      <w:pPr>
        <w:spacing w:before="2" w:line="449" w:lineRule="auto"/>
        <w:ind w:left="30" w:right="36" w:firstLine="468"/>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2</w:t>
      </w:r>
      <w:r>
        <w:rPr>
          <w:rFonts w:ascii="仿宋" w:hAnsi="仿宋" w:eastAsia="仿宋" w:cs="仿宋"/>
          <w:spacing w:val="13"/>
          <w:sz w:val="23"/>
          <w:szCs w:val="23"/>
        </w:rPr>
        <w:t>) 询问当事人以及相关人员，进入违法现场进行检查、勘验、拍照、录</w:t>
      </w:r>
      <w:r>
        <w:rPr>
          <w:rFonts w:ascii="仿宋" w:hAnsi="仿宋" w:eastAsia="仿宋" w:cs="仿宋"/>
          <w:sz w:val="23"/>
          <w:szCs w:val="23"/>
        </w:rPr>
        <w:t xml:space="preserve"> </w:t>
      </w:r>
      <w:r>
        <w:rPr>
          <w:rFonts w:ascii="仿宋" w:hAnsi="仿宋" w:eastAsia="仿宋" w:cs="仿宋"/>
          <w:spacing w:val="11"/>
          <w:sz w:val="23"/>
          <w:szCs w:val="23"/>
        </w:rPr>
        <w:t>音</w:t>
      </w:r>
      <w:r>
        <w:rPr>
          <w:rFonts w:ascii="仿宋" w:hAnsi="仿宋" w:eastAsia="仿宋" w:cs="仿宋"/>
          <w:spacing w:val="8"/>
          <w:sz w:val="23"/>
          <w:szCs w:val="23"/>
        </w:rPr>
        <w:t>、摄像，查阅和复印相关材料；</w:t>
      </w:r>
    </w:p>
    <w:p>
      <w:pPr>
        <w:spacing w:before="1" w:line="223" w:lineRule="auto"/>
        <w:ind w:left="499"/>
        <w:rPr>
          <w:rFonts w:ascii="仿宋" w:hAnsi="仿宋" w:eastAsia="仿宋" w:cs="仿宋"/>
          <w:sz w:val="23"/>
          <w:szCs w:val="23"/>
        </w:rPr>
      </w:pPr>
      <w:r>
        <w:rPr>
          <w:rFonts w:ascii="仿宋" w:hAnsi="仿宋" w:eastAsia="仿宋" w:cs="仿宋"/>
          <w:spacing w:val="10"/>
          <w:sz w:val="23"/>
          <w:szCs w:val="23"/>
        </w:rPr>
        <w:t>(</w:t>
      </w:r>
      <w:r>
        <w:rPr>
          <w:rFonts w:ascii="仿宋" w:hAnsi="仿宋" w:eastAsia="仿宋" w:cs="仿宋"/>
          <w:spacing w:val="7"/>
          <w:sz w:val="23"/>
          <w:szCs w:val="23"/>
        </w:rPr>
        <w:t xml:space="preserve"> </w:t>
      </w:r>
      <w:r>
        <w:rPr>
          <w:rFonts w:ascii="Times New Roman" w:hAnsi="Times New Roman" w:eastAsia="Times New Roman" w:cs="Times New Roman"/>
          <w:spacing w:val="5"/>
          <w:sz w:val="23"/>
          <w:szCs w:val="23"/>
        </w:rPr>
        <w:t xml:space="preserve">3 </w:t>
      </w:r>
      <w:r>
        <w:rPr>
          <w:rFonts w:ascii="仿宋" w:hAnsi="仿宋" w:eastAsia="仿宋" w:cs="仿宋"/>
          <w:spacing w:val="5"/>
          <w:sz w:val="23"/>
          <w:szCs w:val="23"/>
        </w:rPr>
        <w:t>) 责令当事人停止违法行为，限期改正；</w:t>
      </w:r>
    </w:p>
    <w:p>
      <w:pPr>
        <w:sectPr>
          <w:footerReference r:id="rId12" w:type="default"/>
          <w:pgSz w:w="11906" w:h="16839"/>
          <w:pgMar w:top="1431" w:right="1765" w:bottom="1157" w:left="1785" w:header="0" w:footer="994" w:gutter="0"/>
          <w:cols w:space="720" w:num="1"/>
        </w:sectPr>
      </w:pPr>
    </w:p>
    <w:p>
      <w:pPr>
        <w:spacing w:before="253" w:line="222"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14"/>
          <w:sz w:val="23"/>
          <w:szCs w:val="23"/>
        </w:rPr>
        <w:t>4</w:t>
      </w:r>
      <w:r>
        <w:rPr>
          <w:rFonts w:ascii="仿宋" w:hAnsi="仿宋" w:eastAsia="仿宋" w:cs="仿宋"/>
          <w:spacing w:val="14"/>
          <w:sz w:val="23"/>
          <w:szCs w:val="23"/>
        </w:rPr>
        <w:t>) 根据需要可以对有关证据先行登记保存</w:t>
      </w:r>
      <w:r>
        <w:rPr>
          <w:rFonts w:ascii="仿宋" w:hAnsi="仿宋" w:eastAsia="仿宋" w:cs="仿宋"/>
          <w:spacing w:val="11"/>
          <w:sz w:val="23"/>
          <w:szCs w:val="23"/>
        </w:rPr>
        <w:t>；</w:t>
      </w:r>
    </w:p>
    <w:p>
      <w:pPr>
        <w:spacing w:before="281" w:line="450" w:lineRule="auto"/>
        <w:ind w:left="29" w:right="36" w:firstLine="469"/>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5 </w:t>
      </w:r>
      <w:r>
        <w:rPr>
          <w:rFonts w:ascii="仿宋" w:hAnsi="仿宋" w:eastAsia="仿宋" w:cs="仿宋"/>
          <w:spacing w:val="8"/>
          <w:sz w:val="23"/>
          <w:szCs w:val="23"/>
        </w:rPr>
        <w:t>) 对涉嫌自然资源违法的单位或者个人，在调查期间暂停办理与该违</w:t>
      </w:r>
      <w:r>
        <w:rPr>
          <w:rFonts w:ascii="仿宋" w:hAnsi="仿宋" w:eastAsia="仿宋" w:cs="仿宋"/>
          <w:spacing w:val="6"/>
          <w:sz w:val="23"/>
          <w:szCs w:val="23"/>
        </w:rPr>
        <w:t>法</w:t>
      </w:r>
      <w:r>
        <w:rPr>
          <w:rFonts w:ascii="仿宋" w:hAnsi="仿宋" w:eastAsia="仿宋" w:cs="仿宋"/>
          <w:sz w:val="23"/>
          <w:szCs w:val="23"/>
        </w:rPr>
        <w:t xml:space="preserve"> </w:t>
      </w:r>
      <w:r>
        <w:rPr>
          <w:rFonts w:ascii="仿宋" w:hAnsi="仿宋" w:eastAsia="仿宋" w:cs="仿宋"/>
          <w:spacing w:val="10"/>
          <w:sz w:val="23"/>
          <w:szCs w:val="23"/>
        </w:rPr>
        <w:t>案</w:t>
      </w:r>
      <w:r>
        <w:rPr>
          <w:rFonts w:ascii="仿宋" w:hAnsi="仿宋" w:eastAsia="仿宋" w:cs="仿宋"/>
          <w:spacing w:val="8"/>
          <w:sz w:val="23"/>
          <w:szCs w:val="23"/>
        </w:rPr>
        <w:t>件相关的审批、登记等手续；</w:t>
      </w:r>
    </w:p>
    <w:p>
      <w:pPr>
        <w:spacing w:before="2" w:line="448" w:lineRule="auto"/>
        <w:ind w:left="29" w:right="36" w:firstLine="46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6</w:t>
      </w:r>
      <w:r>
        <w:rPr>
          <w:rFonts w:ascii="仿宋" w:hAnsi="仿宋" w:eastAsia="仿宋" w:cs="仿宋"/>
          <w:spacing w:val="13"/>
          <w:sz w:val="23"/>
          <w:szCs w:val="23"/>
        </w:rPr>
        <w:t>) 责令涉嫌土地违法的单位或者个人在调查期间不得变卖、转移与案件</w:t>
      </w:r>
      <w:r>
        <w:rPr>
          <w:rFonts w:ascii="仿宋" w:hAnsi="仿宋" w:eastAsia="仿宋" w:cs="仿宋"/>
          <w:sz w:val="23"/>
          <w:szCs w:val="23"/>
        </w:rPr>
        <w:t xml:space="preserve"> </w:t>
      </w:r>
      <w:r>
        <w:rPr>
          <w:rFonts w:ascii="仿宋" w:hAnsi="仿宋" w:eastAsia="仿宋" w:cs="仿宋"/>
          <w:spacing w:val="16"/>
          <w:sz w:val="23"/>
          <w:szCs w:val="23"/>
        </w:rPr>
        <w:t>有</w:t>
      </w:r>
      <w:r>
        <w:rPr>
          <w:rFonts w:ascii="仿宋" w:hAnsi="仿宋" w:eastAsia="仿宋" w:cs="仿宋"/>
          <w:spacing w:val="9"/>
          <w:sz w:val="23"/>
          <w:szCs w:val="23"/>
        </w:rPr>
        <w:t>关的财物，对可能被转移、销毁、隐匿或者篡改的文件、资料予以封存；</w:t>
      </w:r>
    </w:p>
    <w:p>
      <w:pPr>
        <w:spacing w:before="2" w:line="449" w:lineRule="auto"/>
        <w:ind w:left="26" w:right="36" w:firstLine="472"/>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7</w:t>
      </w:r>
      <w:r>
        <w:rPr>
          <w:rFonts w:ascii="仿宋" w:hAnsi="仿宋" w:eastAsia="仿宋" w:cs="仿宋"/>
          <w:spacing w:val="13"/>
          <w:sz w:val="23"/>
          <w:szCs w:val="23"/>
        </w:rPr>
        <w:t>) 查封、扣押与涉嫌测绘违法行为直接相关的设备、工具、原材料、测</w:t>
      </w:r>
      <w:r>
        <w:rPr>
          <w:rFonts w:ascii="仿宋" w:hAnsi="仿宋" w:eastAsia="仿宋" w:cs="仿宋"/>
          <w:sz w:val="23"/>
          <w:szCs w:val="23"/>
        </w:rPr>
        <w:t xml:space="preserve"> </w:t>
      </w:r>
      <w:r>
        <w:rPr>
          <w:rFonts w:ascii="仿宋" w:hAnsi="仿宋" w:eastAsia="仿宋" w:cs="仿宋"/>
          <w:spacing w:val="14"/>
          <w:sz w:val="23"/>
          <w:szCs w:val="23"/>
        </w:rPr>
        <w:t>绘</w:t>
      </w:r>
      <w:r>
        <w:rPr>
          <w:rFonts w:ascii="仿宋" w:hAnsi="仿宋" w:eastAsia="仿宋" w:cs="仿宋"/>
          <w:spacing w:val="7"/>
          <w:sz w:val="23"/>
          <w:szCs w:val="23"/>
        </w:rPr>
        <w:t>成果、地图产品等；</w:t>
      </w:r>
    </w:p>
    <w:p>
      <w:pPr>
        <w:spacing w:before="2" w:line="449" w:lineRule="auto"/>
        <w:ind w:left="56" w:right="34" w:firstLine="442"/>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8 </w:t>
      </w:r>
      <w:r>
        <w:rPr>
          <w:rFonts w:ascii="仿宋" w:hAnsi="仿宋" w:eastAsia="仿宋" w:cs="仿宋"/>
          <w:spacing w:val="2"/>
          <w:sz w:val="23"/>
          <w:szCs w:val="23"/>
        </w:rPr>
        <w:t xml:space="preserve">) 责令停止城乡规划违法建设， </w:t>
      </w:r>
      <w:r>
        <w:rPr>
          <w:rFonts w:ascii="仿宋" w:hAnsi="仿宋" w:eastAsia="仿宋" w:cs="仿宋"/>
          <w:spacing w:val="1"/>
          <w:sz w:val="23"/>
          <w:szCs w:val="23"/>
        </w:rPr>
        <w:t>当事人不停止的， 申请县级以上地方人</w:t>
      </w:r>
      <w:r>
        <w:rPr>
          <w:rFonts w:ascii="仿宋" w:hAnsi="仿宋" w:eastAsia="仿宋" w:cs="仿宋"/>
          <w:sz w:val="23"/>
          <w:szCs w:val="23"/>
        </w:rPr>
        <w:t xml:space="preserve"> </w:t>
      </w:r>
      <w:r>
        <w:rPr>
          <w:rFonts w:ascii="仿宋" w:hAnsi="仿宋" w:eastAsia="仿宋" w:cs="仿宋"/>
          <w:spacing w:val="12"/>
          <w:sz w:val="23"/>
          <w:szCs w:val="23"/>
        </w:rPr>
        <w:t>民</w:t>
      </w:r>
      <w:r>
        <w:rPr>
          <w:rFonts w:ascii="仿宋" w:hAnsi="仿宋" w:eastAsia="仿宋" w:cs="仿宋"/>
          <w:spacing w:val="11"/>
          <w:sz w:val="23"/>
          <w:szCs w:val="23"/>
        </w:rPr>
        <w:t>政</w:t>
      </w:r>
      <w:r>
        <w:rPr>
          <w:rFonts w:ascii="仿宋" w:hAnsi="仿宋" w:eastAsia="仿宋" w:cs="仿宋"/>
          <w:spacing w:val="6"/>
          <w:sz w:val="23"/>
          <w:szCs w:val="23"/>
        </w:rPr>
        <w:t>府责成有关部门查封施工现场；</w:t>
      </w:r>
    </w:p>
    <w:p>
      <w:pPr>
        <w:spacing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6"/>
          <w:sz w:val="23"/>
          <w:szCs w:val="23"/>
        </w:rPr>
        <w:t>9</w:t>
      </w:r>
      <w:r>
        <w:rPr>
          <w:rFonts w:ascii="仿宋" w:hAnsi="仿宋" w:eastAsia="仿宋" w:cs="仿宋"/>
          <w:spacing w:val="16"/>
          <w:sz w:val="23"/>
          <w:szCs w:val="23"/>
        </w:rPr>
        <w:t>) 可以采取的其他措施。</w:t>
      </w:r>
    </w:p>
    <w:p>
      <w:pPr>
        <w:spacing w:line="377" w:lineRule="auto"/>
        <w:rPr>
          <w:rFonts w:ascii="Arial"/>
          <w:sz w:val="21"/>
        </w:rPr>
      </w:pPr>
    </w:p>
    <w:p>
      <w:pPr>
        <w:spacing w:before="72" w:line="223" w:lineRule="auto"/>
        <w:ind w:left="462"/>
        <w:rPr>
          <w:rFonts w:ascii="黑体" w:hAnsi="黑体" w:eastAsia="黑体" w:cs="黑体"/>
          <w:sz w:val="22"/>
          <w:szCs w:val="22"/>
        </w:rPr>
      </w:pPr>
      <w:r>
        <w:rPr>
          <w:rFonts w:ascii="Times New Roman" w:hAnsi="Times New Roman" w:eastAsia="Times New Roman" w:cs="Times New Roman"/>
          <w:spacing w:val="-8"/>
          <w:sz w:val="22"/>
          <w:szCs w:val="22"/>
        </w:rPr>
        <w:t>3</w:t>
      </w:r>
      <w:r>
        <w:rPr>
          <w:rFonts w:ascii="Times New Roman" w:hAnsi="Times New Roman" w:eastAsia="Times New Roman" w:cs="Times New Roman"/>
          <w:spacing w:val="-7"/>
          <w:sz w:val="22"/>
          <w:szCs w:val="22"/>
        </w:rPr>
        <w:t>.</w:t>
      </w:r>
      <w:r>
        <w:rPr>
          <w:rFonts w:ascii="Times New Roman" w:hAnsi="Times New Roman" w:eastAsia="Times New Roman" w:cs="Times New Roman"/>
          <w:spacing w:val="-4"/>
          <w:sz w:val="22"/>
          <w:szCs w:val="22"/>
        </w:rPr>
        <w:t xml:space="preserve"> 1.2  </w:t>
      </w:r>
      <w:r>
        <w:rPr>
          <w:rFonts w:ascii="黑体" w:hAnsi="黑体" w:eastAsia="黑体" w:cs="黑体"/>
          <w:spacing w:val="-4"/>
          <w:sz w:val="22"/>
          <w:szCs w:val="22"/>
        </w:rPr>
        <w:t>调查遇阻措施</w:t>
      </w:r>
    </w:p>
    <w:p>
      <w:pPr>
        <w:spacing w:line="356" w:lineRule="auto"/>
        <w:rPr>
          <w:rFonts w:ascii="Arial"/>
          <w:sz w:val="21"/>
        </w:rPr>
      </w:pPr>
    </w:p>
    <w:p>
      <w:pPr>
        <w:spacing w:before="75" w:line="450" w:lineRule="auto"/>
        <w:ind w:left="19" w:firstLine="479"/>
        <w:rPr>
          <w:rFonts w:ascii="仿宋" w:hAnsi="仿宋" w:eastAsia="仿宋" w:cs="仿宋"/>
          <w:sz w:val="23"/>
          <w:szCs w:val="23"/>
        </w:rPr>
      </w:pPr>
      <w:r>
        <w:rPr>
          <w:rFonts w:ascii="仿宋" w:hAnsi="仿宋" w:eastAsia="仿宋" w:cs="仿宋"/>
          <w:spacing w:val="9"/>
          <w:sz w:val="23"/>
          <w:szCs w:val="23"/>
        </w:rPr>
        <w:t>被</w:t>
      </w:r>
      <w:r>
        <w:rPr>
          <w:rFonts w:ascii="仿宋" w:hAnsi="仿宋" w:eastAsia="仿宋" w:cs="仿宋"/>
          <w:spacing w:val="8"/>
          <w:sz w:val="23"/>
          <w:szCs w:val="23"/>
        </w:rPr>
        <w:t>调查人拒绝、逃避调查取证或者采取暴力、威胁等方式阻碍调查取证时，</w:t>
      </w:r>
      <w:r>
        <w:rPr>
          <w:rFonts w:ascii="仿宋" w:hAnsi="仿宋" w:eastAsia="仿宋" w:cs="仿宋"/>
          <w:sz w:val="23"/>
          <w:szCs w:val="23"/>
        </w:rPr>
        <w:t xml:space="preserve"> </w:t>
      </w:r>
      <w:r>
        <w:rPr>
          <w:rFonts w:ascii="仿宋" w:hAnsi="仿宋" w:eastAsia="仿宋" w:cs="仿宋"/>
          <w:spacing w:val="14"/>
          <w:sz w:val="23"/>
          <w:szCs w:val="23"/>
        </w:rPr>
        <w:t>依</w:t>
      </w:r>
      <w:r>
        <w:rPr>
          <w:rFonts w:ascii="仿宋" w:hAnsi="仿宋" w:eastAsia="仿宋" w:cs="仿宋"/>
          <w:spacing w:val="8"/>
          <w:sz w:val="23"/>
          <w:szCs w:val="23"/>
        </w:rPr>
        <w:t>法可以采取下列措施：</w:t>
      </w:r>
    </w:p>
    <w:p>
      <w:pPr>
        <w:spacing w:line="222" w:lineRule="auto"/>
        <w:ind w:left="499"/>
        <w:rPr>
          <w:rFonts w:ascii="仿宋" w:hAnsi="仿宋" w:eastAsia="仿宋" w:cs="仿宋"/>
          <w:sz w:val="23"/>
          <w:szCs w:val="23"/>
        </w:rPr>
      </w:pPr>
      <w:r>
        <w:rPr>
          <w:rFonts w:ascii="仿宋" w:hAnsi="仿宋" w:eastAsia="仿宋" w:cs="仿宋"/>
          <w:spacing w:val="7"/>
          <w:sz w:val="23"/>
          <w:szCs w:val="23"/>
        </w:rPr>
        <w:t xml:space="preserve">( </w:t>
      </w:r>
      <w:r>
        <w:rPr>
          <w:rFonts w:ascii="Times New Roman" w:hAnsi="Times New Roman" w:eastAsia="Times New Roman" w:cs="Times New Roman"/>
          <w:spacing w:val="7"/>
          <w:sz w:val="23"/>
          <w:szCs w:val="23"/>
        </w:rPr>
        <w:t xml:space="preserve">1 </w:t>
      </w:r>
      <w:r>
        <w:rPr>
          <w:rFonts w:ascii="仿宋" w:hAnsi="仿宋" w:eastAsia="仿宋" w:cs="仿宋"/>
          <w:spacing w:val="7"/>
          <w:sz w:val="23"/>
          <w:szCs w:val="23"/>
        </w:rPr>
        <w:t>) 商请当事人所在单位或者违法行为发生地所在基层组织协助调查</w:t>
      </w:r>
      <w:r>
        <w:rPr>
          <w:rFonts w:ascii="仿宋" w:hAnsi="仿宋" w:eastAsia="仿宋" w:cs="仿宋"/>
          <w:spacing w:val="4"/>
          <w:sz w:val="23"/>
          <w:szCs w:val="23"/>
        </w:rPr>
        <w:t>；</w:t>
      </w:r>
    </w:p>
    <w:p>
      <w:pPr>
        <w:spacing w:before="283" w:line="225"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3"/>
          <w:sz w:val="23"/>
          <w:szCs w:val="23"/>
        </w:rPr>
        <w:t>2</w:t>
      </w:r>
      <w:r>
        <w:rPr>
          <w:rFonts w:ascii="仿宋" w:hAnsi="仿宋" w:eastAsia="仿宋" w:cs="仿宋"/>
          <w:spacing w:val="13"/>
          <w:sz w:val="23"/>
          <w:szCs w:val="23"/>
        </w:rPr>
        <w:t>) 向本级人民政府或者上一级自然资源主管部门报告；</w:t>
      </w:r>
    </w:p>
    <w:p>
      <w:pPr>
        <w:spacing w:before="281" w:line="223" w:lineRule="auto"/>
        <w:ind w:left="499"/>
        <w:rPr>
          <w:rFonts w:ascii="仿宋" w:hAnsi="仿宋" w:eastAsia="仿宋" w:cs="仿宋"/>
          <w:sz w:val="23"/>
          <w:szCs w:val="23"/>
        </w:rPr>
      </w:pPr>
      <w:r>
        <w:rPr>
          <w:rFonts w:ascii="仿宋" w:hAnsi="仿宋" w:eastAsia="仿宋" w:cs="仿宋"/>
          <w:spacing w:val="10"/>
          <w:sz w:val="23"/>
          <w:szCs w:val="23"/>
        </w:rPr>
        <w:t xml:space="preserve">( </w:t>
      </w:r>
      <w:r>
        <w:rPr>
          <w:rFonts w:ascii="Times New Roman" w:hAnsi="Times New Roman" w:eastAsia="Times New Roman" w:cs="Times New Roman"/>
          <w:spacing w:val="7"/>
          <w:sz w:val="23"/>
          <w:szCs w:val="23"/>
        </w:rPr>
        <w:t>3</w:t>
      </w:r>
      <w:r>
        <w:rPr>
          <w:rFonts w:ascii="Times New Roman" w:hAnsi="Times New Roman" w:eastAsia="Times New Roman" w:cs="Times New Roman"/>
          <w:spacing w:val="5"/>
          <w:sz w:val="23"/>
          <w:szCs w:val="23"/>
        </w:rPr>
        <w:t xml:space="preserve"> </w:t>
      </w:r>
      <w:r>
        <w:rPr>
          <w:rFonts w:ascii="仿宋" w:hAnsi="仿宋" w:eastAsia="仿宋" w:cs="仿宋"/>
          <w:spacing w:val="5"/>
          <w:sz w:val="23"/>
          <w:szCs w:val="23"/>
        </w:rPr>
        <w:t>) 提请公安、检察、监察等相关部门协助；</w:t>
      </w:r>
    </w:p>
    <w:p>
      <w:pPr>
        <w:spacing w:before="282" w:line="224" w:lineRule="auto"/>
        <w:ind w:left="499"/>
        <w:rPr>
          <w:rFonts w:ascii="仿宋" w:hAnsi="仿宋" w:eastAsia="仿宋" w:cs="仿宋"/>
          <w:sz w:val="23"/>
          <w:szCs w:val="23"/>
        </w:rPr>
      </w:pPr>
      <w:r>
        <w:rPr>
          <w:rFonts w:ascii="仿宋" w:hAnsi="仿宋" w:eastAsia="仿宋" w:cs="仿宋"/>
          <w:spacing w:val="23"/>
          <w:sz w:val="23"/>
          <w:szCs w:val="23"/>
        </w:rPr>
        <w:t>(</w:t>
      </w:r>
      <w:r>
        <w:rPr>
          <w:rFonts w:ascii="Times New Roman" w:hAnsi="Times New Roman" w:eastAsia="Times New Roman" w:cs="Times New Roman"/>
          <w:spacing w:val="19"/>
          <w:sz w:val="23"/>
          <w:szCs w:val="23"/>
        </w:rPr>
        <w:t>4</w:t>
      </w:r>
      <w:r>
        <w:rPr>
          <w:rFonts w:ascii="仿宋" w:hAnsi="仿宋" w:eastAsia="仿宋" w:cs="仿宋"/>
          <w:spacing w:val="19"/>
          <w:sz w:val="23"/>
          <w:szCs w:val="23"/>
        </w:rPr>
        <w:t>) 其他措施。</w:t>
      </w:r>
    </w:p>
    <w:p>
      <w:pPr>
        <w:spacing w:line="358" w:lineRule="auto"/>
        <w:rPr>
          <w:rFonts w:ascii="Arial"/>
          <w:sz w:val="21"/>
        </w:rPr>
      </w:pPr>
    </w:p>
    <w:p>
      <w:pPr>
        <w:spacing w:before="75" w:line="225" w:lineRule="auto"/>
        <w:ind w:left="503"/>
        <w:rPr>
          <w:rFonts w:ascii="楷体" w:hAnsi="楷体" w:eastAsia="楷体" w:cs="楷体"/>
          <w:sz w:val="23"/>
          <w:szCs w:val="23"/>
        </w:rPr>
      </w:pPr>
      <w:r>
        <w:rPr>
          <w:rFonts w:ascii="Times New Roman" w:hAnsi="Times New Roman" w:eastAsia="Times New Roman" w:cs="Times New Roman"/>
          <w:spacing w:val="7"/>
          <w:sz w:val="23"/>
          <w:szCs w:val="23"/>
        </w:rPr>
        <w:t xml:space="preserve">3.2  </w:t>
      </w:r>
      <w:r>
        <w:rPr>
          <w:rFonts w:ascii="楷体" w:hAnsi="楷体" w:eastAsia="楷体" w:cs="楷体"/>
          <w:spacing w:val="7"/>
          <w:sz w:val="23"/>
          <w:szCs w:val="23"/>
        </w:rPr>
        <w:t>调查实施与证据收</w:t>
      </w:r>
      <w:r>
        <w:rPr>
          <w:rFonts w:ascii="楷体" w:hAnsi="楷体" w:eastAsia="楷体" w:cs="楷体"/>
          <w:spacing w:val="6"/>
          <w:sz w:val="23"/>
          <w:szCs w:val="23"/>
        </w:rPr>
        <w:t>集</w:t>
      </w:r>
    </w:p>
    <w:p>
      <w:pPr>
        <w:spacing w:line="378" w:lineRule="auto"/>
        <w:rPr>
          <w:rFonts w:ascii="Arial"/>
          <w:sz w:val="21"/>
        </w:rPr>
      </w:pPr>
    </w:p>
    <w:p>
      <w:pPr>
        <w:spacing w:before="73" w:line="223" w:lineRule="auto"/>
        <w:ind w:left="462"/>
        <w:rPr>
          <w:rFonts w:ascii="黑体" w:hAnsi="黑体" w:eastAsia="黑体" w:cs="黑体"/>
          <w:sz w:val="22"/>
          <w:szCs w:val="22"/>
        </w:rPr>
      </w:pPr>
      <w:r>
        <w:rPr>
          <w:rFonts w:ascii="Times New Roman" w:hAnsi="Times New Roman" w:eastAsia="Times New Roman" w:cs="Times New Roman"/>
          <w:spacing w:val="-8"/>
          <w:sz w:val="22"/>
          <w:szCs w:val="22"/>
        </w:rPr>
        <w:t>3</w:t>
      </w:r>
      <w:r>
        <w:rPr>
          <w:rFonts w:ascii="Times New Roman" w:hAnsi="Times New Roman" w:eastAsia="Times New Roman" w:cs="Times New Roman"/>
          <w:spacing w:val="-7"/>
          <w:sz w:val="22"/>
          <w:szCs w:val="22"/>
        </w:rPr>
        <w:t>.</w:t>
      </w:r>
      <w:r>
        <w:rPr>
          <w:rFonts w:ascii="Times New Roman" w:hAnsi="Times New Roman" w:eastAsia="Times New Roman" w:cs="Times New Roman"/>
          <w:spacing w:val="-4"/>
          <w:sz w:val="22"/>
          <w:szCs w:val="22"/>
        </w:rPr>
        <w:t xml:space="preserve">2. 1  </w:t>
      </w:r>
      <w:r>
        <w:rPr>
          <w:rFonts w:ascii="黑体" w:hAnsi="黑体" w:eastAsia="黑体" w:cs="黑体"/>
          <w:spacing w:val="-4"/>
          <w:sz w:val="22"/>
          <w:szCs w:val="22"/>
        </w:rPr>
        <w:t>调查前期准备</w:t>
      </w:r>
    </w:p>
    <w:p>
      <w:pPr>
        <w:spacing w:line="357" w:lineRule="auto"/>
        <w:rPr>
          <w:rFonts w:ascii="Arial"/>
          <w:sz w:val="21"/>
        </w:rPr>
      </w:pPr>
    </w:p>
    <w:p>
      <w:pPr>
        <w:spacing w:before="74" w:line="225" w:lineRule="auto"/>
        <w:ind w:left="499"/>
        <w:rPr>
          <w:rFonts w:ascii="仿宋" w:hAnsi="仿宋" w:eastAsia="仿宋" w:cs="仿宋"/>
          <w:sz w:val="23"/>
          <w:szCs w:val="23"/>
        </w:rPr>
      </w:pPr>
      <w:r>
        <w:rPr>
          <w:rFonts w:ascii="仿宋" w:hAnsi="仿宋" w:eastAsia="仿宋" w:cs="仿宋"/>
          <w:spacing w:val="7"/>
          <w:sz w:val="23"/>
          <w:szCs w:val="23"/>
        </w:rPr>
        <w:t xml:space="preserve">( </w:t>
      </w:r>
      <w:r>
        <w:rPr>
          <w:rFonts w:ascii="Times New Roman" w:hAnsi="Times New Roman" w:eastAsia="Times New Roman" w:cs="Times New Roman"/>
          <w:spacing w:val="7"/>
          <w:sz w:val="23"/>
          <w:szCs w:val="23"/>
        </w:rPr>
        <w:t xml:space="preserve">1 </w:t>
      </w:r>
      <w:r>
        <w:rPr>
          <w:rFonts w:ascii="仿宋" w:hAnsi="仿宋" w:eastAsia="仿宋" w:cs="仿宋"/>
          <w:spacing w:val="7"/>
          <w:sz w:val="23"/>
          <w:szCs w:val="23"/>
        </w:rPr>
        <w:t>) 研究确定调查的主要内容、方法、步骤及拟收集的证据清单等</w:t>
      </w:r>
      <w:r>
        <w:rPr>
          <w:rFonts w:ascii="仿宋" w:hAnsi="仿宋" w:eastAsia="仿宋" w:cs="仿宋"/>
          <w:spacing w:val="1"/>
          <w:sz w:val="23"/>
          <w:szCs w:val="23"/>
        </w:rPr>
        <w:t>；</w:t>
      </w:r>
    </w:p>
    <w:p>
      <w:pPr>
        <w:spacing w:before="279" w:line="223" w:lineRule="auto"/>
        <w:ind w:left="499"/>
        <w:rPr>
          <w:rFonts w:ascii="仿宋" w:hAnsi="仿宋" w:eastAsia="仿宋" w:cs="仿宋"/>
          <w:sz w:val="23"/>
          <w:szCs w:val="23"/>
        </w:rPr>
      </w:pPr>
      <w:r>
        <w:rPr>
          <w:rFonts w:ascii="仿宋" w:hAnsi="仿宋" w:eastAsia="仿宋" w:cs="仿宋"/>
          <w:spacing w:val="24"/>
          <w:sz w:val="23"/>
          <w:szCs w:val="23"/>
        </w:rPr>
        <w:t>(</w:t>
      </w:r>
      <w:r>
        <w:rPr>
          <w:rFonts w:ascii="Times New Roman" w:hAnsi="Times New Roman" w:eastAsia="Times New Roman" w:cs="Times New Roman"/>
          <w:spacing w:val="17"/>
          <w:sz w:val="23"/>
          <w:szCs w:val="23"/>
        </w:rPr>
        <w:t>2</w:t>
      </w:r>
      <w:r>
        <w:rPr>
          <w:rFonts w:ascii="仿宋" w:hAnsi="仿宋" w:eastAsia="仿宋" w:cs="仿宋"/>
          <w:spacing w:val="17"/>
          <w:sz w:val="23"/>
          <w:szCs w:val="23"/>
        </w:rPr>
        <w:t>) 收集内业资料；</w:t>
      </w:r>
    </w:p>
    <w:p>
      <w:pPr>
        <w:spacing w:before="284" w:line="225" w:lineRule="auto"/>
        <w:ind w:left="499"/>
        <w:rPr>
          <w:rFonts w:ascii="仿宋" w:hAnsi="仿宋" w:eastAsia="仿宋" w:cs="仿宋"/>
          <w:sz w:val="23"/>
          <w:szCs w:val="23"/>
        </w:rPr>
      </w:pPr>
      <w:r>
        <w:rPr>
          <w:rFonts w:ascii="仿宋" w:hAnsi="仿宋" w:eastAsia="仿宋" w:cs="仿宋"/>
          <w:spacing w:val="6"/>
          <w:sz w:val="23"/>
          <w:szCs w:val="23"/>
        </w:rPr>
        <w:t>(</w:t>
      </w:r>
      <w:r>
        <w:rPr>
          <w:rFonts w:ascii="仿宋" w:hAnsi="仿宋" w:eastAsia="仿宋" w:cs="仿宋"/>
          <w:spacing w:val="4"/>
          <w:sz w:val="23"/>
          <w:szCs w:val="23"/>
        </w:rPr>
        <w:t xml:space="preserve"> </w:t>
      </w:r>
      <w:r>
        <w:rPr>
          <w:rFonts w:ascii="Times New Roman" w:hAnsi="Times New Roman" w:eastAsia="Times New Roman" w:cs="Times New Roman"/>
          <w:spacing w:val="3"/>
          <w:sz w:val="23"/>
          <w:szCs w:val="23"/>
        </w:rPr>
        <w:t xml:space="preserve">3 </w:t>
      </w:r>
      <w:r>
        <w:rPr>
          <w:rFonts w:ascii="仿宋" w:hAnsi="仿宋" w:eastAsia="仿宋" w:cs="仿宋"/>
          <w:spacing w:val="3"/>
          <w:sz w:val="23"/>
          <w:szCs w:val="23"/>
        </w:rPr>
        <w:t>) 准备调查装备、设备；</w:t>
      </w:r>
    </w:p>
    <w:p>
      <w:pPr>
        <w:spacing w:before="279" w:line="223" w:lineRule="auto"/>
        <w:ind w:left="499"/>
        <w:rPr>
          <w:rFonts w:ascii="仿宋" w:hAnsi="仿宋" w:eastAsia="仿宋" w:cs="仿宋"/>
          <w:sz w:val="23"/>
          <w:szCs w:val="23"/>
        </w:rPr>
      </w:pPr>
      <w:r>
        <w:rPr>
          <w:rFonts w:ascii="仿宋" w:hAnsi="仿宋" w:eastAsia="仿宋" w:cs="仿宋"/>
          <w:spacing w:val="24"/>
          <w:sz w:val="23"/>
          <w:szCs w:val="23"/>
        </w:rPr>
        <w:t>(</w:t>
      </w:r>
      <w:r>
        <w:rPr>
          <w:rFonts w:ascii="Times New Roman" w:hAnsi="Times New Roman" w:eastAsia="Times New Roman" w:cs="Times New Roman"/>
          <w:spacing w:val="17"/>
          <w:sz w:val="23"/>
          <w:szCs w:val="23"/>
        </w:rPr>
        <w:t>4</w:t>
      </w:r>
      <w:r>
        <w:rPr>
          <w:rFonts w:ascii="仿宋" w:hAnsi="仿宋" w:eastAsia="仿宋" w:cs="仿宋"/>
          <w:spacing w:val="17"/>
          <w:sz w:val="23"/>
          <w:szCs w:val="23"/>
        </w:rPr>
        <w:t>) 准备其他材料。</w:t>
      </w:r>
    </w:p>
    <w:p>
      <w:pPr>
        <w:sectPr>
          <w:footerReference r:id="rId13" w:type="default"/>
          <w:pgSz w:w="11906" w:h="16839"/>
          <w:pgMar w:top="1431" w:right="1765" w:bottom="1157" w:left="1785" w:header="0" w:footer="994" w:gutter="0"/>
          <w:cols w:space="720" w:num="1"/>
        </w:sectPr>
      </w:pPr>
    </w:p>
    <w:p>
      <w:pPr>
        <w:spacing w:before="268" w:line="222" w:lineRule="auto"/>
        <w:ind w:left="462"/>
        <w:rPr>
          <w:rFonts w:ascii="黑体" w:hAnsi="黑体" w:eastAsia="黑体" w:cs="黑体"/>
          <w:sz w:val="22"/>
          <w:szCs w:val="22"/>
        </w:rPr>
      </w:pPr>
      <w:r>
        <w:rPr>
          <w:rFonts w:ascii="Times New Roman" w:hAnsi="Times New Roman" w:eastAsia="Times New Roman" w:cs="Times New Roman"/>
          <w:spacing w:val="-1"/>
          <w:sz w:val="22"/>
          <w:szCs w:val="22"/>
        </w:rPr>
        <w:t xml:space="preserve">3.2.2  </w:t>
      </w:r>
      <w:r>
        <w:rPr>
          <w:rFonts w:ascii="黑体" w:hAnsi="黑体" w:eastAsia="黑体" w:cs="黑体"/>
          <w:spacing w:val="-1"/>
          <w:sz w:val="22"/>
          <w:szCs w:val="22"/>
        </w:rPr>
        <w:t>证据</w:t>
      </w:r>
      <w:r>
        <w:rPr>
          <w:rFonts w:ascii="黑体" w:hAnsi="黑体" w:eastAsia="黑体" w:cs="黑体"/>
          <w:sz w:val="22"/>
          <w:szCs w:val="22"/>
        </w:rPr>
        <w:t>种类</w:t>
      </w:r>
    </w:p>
    <w:p>
      <w:pPr>
        <w:spacing w:line="358" w:lineRule="auto"/>
        <w:rPr>
          <w:rFonts w:ascii="Arial"/>
          <w:sz w:val="21"/>
        </w:rPr>
      </w:pPr>
    </w:p>
    <w:p>
      <w:pPr>
        <w:spacing w:before="75" w:line="225"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书证；</w:t>
      </w:r>
    </w:p>
    <w:p>
      <w:pPr>
        <w:spacing w:before="278" w:line="224" w:lineRule="auto"/>
        <w:ind w:left="499"/>
        <w:rPr>
          <w:rFonts w:ascii="仿宋" w:hAnsi="仿宋" w:eastAsia="仿宋" w:cs="仿宋"/>
          <w:sz w:val="23"/>
          <w:szCs w:val="23"/>
        </w:rPr>
      </w:pPr>
      <w:r>
        <w:rPr>
          <w:rFonts w:ascii="仿宋" w:hAnsi="仿宋" w:eastAsia="仿宋" w:cs="仿宋"/>
          <w:spacing w:val="23"/>
          <w:sz w:val="23"/>
          <w:szCs w:val="23"/>
        </w:rPr>
        <w:t>(</w:t>
      </w:r>
      <w:r>
        <w:rPr>
          <w:rFonts w:ascii="Times New Roman" w:hAnsi="Times New Roman" w:eastAsia="Times New Roman" w:cs="Times New Roman"/>
          <w:spacing w:val="22"/>
          <w:sz w:val="23"/>
          <w:szCs w:val="23"/>
        </w:rPr>
        <w:t>2</w:t>
      </w:r>
      <w:r>
        <w:rPr>
          <w:rFonts w:ascii="仿宋" w:hAnsi="仿宋" w:eastAsia="仿宋" w:cs="仿宋"/>
          <w:spacing w:val="22"/>
          <w:sz w:val="23"/>
          <w:szCs w:val="23"/>
        </w:rPr>
        <w:t>) 物证；</w:t>
      </w:r>
    </w:p>
    <w:p>
      <w:pPr>
        <w:spacing w:before="282" w:line="223"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z w:val="23"/>
          <w:szCs w:val="23"/>
        </w:rPr>
        <w:t xml:space="preserve">3 </w:t>
      </w:r>
      <w:r>
        <w:rPr>
          <w:rFonts w:ascii="仿宋" w:hAnsi="仿宋" w:eastAsia="仿宋" w:cs="仿宋"/>
          <w:sz w:val="23"/>
          <w:szCs w:val="23"/>
        </w:rPr>
        <w:t>) 视听资料；</w:t>
      </w:r>
    </w:p>
    <w:p>
      <w:pPr>
        <w:spacing w:before="281" w:line="225" w:lineRule="auto"/>
        <w:ind w:left="499"/>
        <w:rPr>
          <w:rFonts w:ascii="仿宋" w:hAnsi="仿宋" w:eastAsia="仿宋" w:cs="仿宋"/>
          <w:sz w:val="23"/>
          <w:szCs w:val="23"/>
        </w:rPr>
      </w:pPr>
      <w:r>
        <w:rPr>
          <w:rFonts w:ascii="仿宋" w:hAnsi="仿宋" w:eastAsia="仿宋" w:cs="仿宋"/>
          <w:spacing w:val="23"/>
          <w:sz w:val="23"/>
          <w:szCs w:val="23"/>
        </w:rPr>
        <w:t>(</w:t>
      </w:r>
      <w:r>
        <w:rPr>
          <w:rFonts w:ascii="Times New Roman" w:hAnsi="Times New Roman" w:eastAsia="Times New Roman" w:cs="Times New Roman"/>
          <w:spacing w:val="19"/>
          <w:sz w:val="23"/>
          <w:szCs w:val="23"/>
        </w:rPr>
        <w:t>4</w:t>
      </w:r>
      <w:r>
        <w:rPr>
          <w:rFonts w:ascii="仿宋" w:hAnsi="仿宋" w:eastAsia="仿宋" w:cs="仿宋"/>
          <w:spacing w:val="19"/>
          <w:sz w:val="23"/>
          <w:szCs w:val="23"/>
        </w:rPr>
        <w:t>) 电子数据；</w:t>
      </w:r>
    </w:p>
    <w:p>
      <w:pPr>
        <w:spacing w:before="279" w:line="225"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z w:val="23"/>
          <w:szCs w:val="23"/>
        </w:rPr>
        <w:t xml:space="preserve">5 </w:t>
      </w:r>
      <w:r>
        <w:rPr>
          <w:rFonts w:ascii="仿宋" w:hAnsi="仿宋" w:eastAsia="仿宋" w:cs="仿宋"/>
          <w:sz w:val="23"/>
          <w:szCs w:val="23"/>
        </w:rPr>
        <w:t>) 证人证言；</w:t>
      </w:r>
    </w:p>
    <w:p>
      <w:pPr>
        <w:spacing w:before="281" w:line="225" w:lineRule="auto"/>
        <w:ind w:left="499"/>
        <w:rPr>
          <w:rFonts w:ascii="仿宋" w:hAnsi="仿宋" w:eastAsia="仿宋" w:cs="仿宋"/>
          <w:sz w:val="23"/>
          <w:szCs w:val="23"/>
        </w:rPr>
      </w:pPr>
      <w:r>
        <w:rPr>
          <w:rFonts w:ascii="仿宋" w:hAnsi="仿宋" w:eastAsia="仿宋" w:cs="仿宋"/>
          <w:spacing w:val="24"/>
          <w:sz w:val="23"/>
          <w:szCs w:val="23"/>
        </w:rPr>
        <w:t>(</w:t>
      </w:r>
      <w:r>
        <w:rPr>
          <w:rFonts w:ascii="Times New Roman" w:hAnsi="Times New Roman" w:eastAsia="Times New Roman" w:cs="Times New Roman"/>
          <w:spacing w:val="17"/>
          <w:sz w:val="23"/>
          <w:szCs w:val="23"/>
        </w:rPr>
        <w:t>6</w:t>
      </w:r>
      <w:r>
        <w:rPr>
          <w:rFonts w:ascii="仿宋" w:hAnsi="仿宋" w:eastAsia="仿宋" w:cs="仿宋"/>
          <w:spacing w:val="17"/>
          <w:sz w:val="23"/>
          <w:szCs w:val="23"/>
        </w:rPr>
        <w:t>) 当事人的陈述；</w:t>
      </w:r>
    </w:p>
    <w:p>
      <w:pPr>
        <w:spacing w:before="279" w:line="225" w:lineRule="auto"/>
        <w:ind w:left="499"/>
        <w:rPr>
          <w:rFonts w:ascii="仿宋" w:hAnsi="仿宋" w:eastAsia="仿宋" w:cs="仿宋"/>
          <w:sz w:val="23"/>
          <w:szCs w:val="23"/>
        </w:rPr>
      </w:pPr>
      <w:r>
        <w:rPr>
          <w:rFonts w:ascii="仿宋" w:hAnsi="仿宋" w:eastAsia="仿宋" w:cs="仿宋"/>
          <w:spacing w:val="23"/>
          <w:sz w:val="23"/>
          <w:szCs w:val="23"/>
        </w:rPr>
        <w:t>(</w:t>
      </w:r>
      <w:r>
        <w:rPr>
          <w:rFonts w:ascii="Times New Roman" w:hAnsi="Times New Roman" w:eastAsia="Times New Roman" w:cs="Times New Roman"/>
          <w:spacing w:val="19"/>
          <w:sz w:val="23"/>
          <w:szCs w:val="23"/>
        </w:rPr>
        <w:t>7</w:t>
      </w:r>
      <w:r>
        <w:rPr>
          <w:rFonts w:ascii="仿宋" w:hAnsi="仿宋" w:eastAsia="仿宋" w:cs="仿宋"/>
          <w:spacing w:val="19"/>
          <w:sz w:val="23"/>
          <w:szCs w:val="23"/>
        </w:rPr>
        <w:t>) 询问笔录；</w:t>
      </w:r>
    </w:p>
    <w:p>
      <w:pPr>
        <w:spacing w:before="279" w:line="225"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8 </w:t>
      </w:r>
      <w:r>
        <w:rPr>
          <w:rFonts w:ascii="仿宋" w:hAnsi="仿宋" w:eastAsia="仿宋" w:cs="仿宋"/>
          <w:spacing w:val="2"/>
          <w:sz w:val="23"/>
          <w:szCs w:val="23"/>
        </w:rPr>
        <w:t>) 现场勘</w:t>
      </w:r>
      <w:r>
        <w:rPr>
          <w:rFonts w:ascii="仿宋" w:hAnsi="仿宋" w:eastAsia="仿宋" w:cs="仿宋"/>
          <w:spacing w:val="1"/>
          <w:sz w:val="23"/>
          <w:szCs w:val="23"/>
        </w:rPr>
        <w:t>验笔录；</w:t>
      </w:r>
    </w:p>
    <w:p>
      <w:pPr>
        <w:spacing w:before="281" w:line="227"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6"/>
          <w:sz w:val="23"/>
          <w:szCs w:val="23"/>
        </w:rPr>
        <w:t>9</w:t>
      </w:r>
      <w:r>
        <w:rPr>
          <w:rFonts w:ascii="仿宋" w:hAnsi="仿宋" w:eastAsia="仿宋" w:cs="仿宋"/>
          <w:spacing w:val="16"/>
          <w:sz w:val="23"/>
          <w:szCs w:val="23"/>
        </w:rPr>
        <w:t>) 认定意见、鉴定意见；</w:t>
      </w:r>
    </w:p>
    <w:p>
      <w:pPr>
        <w:spacing w:before="277" w:line="224" w:lineRule="auto"/>
        <w:ind w:left="499"/>
        <w:rPr>
          <w:rFonts w:ascii="仿宋" w:hAnsi="仿宋" w:eastAsia="仿宋" w:cs="仿宋"/>
          <w:sz w:val="23"/>
          <w:szCs w:val="23"/>
        </w:rPr>
      </w:pPr>
      <w:r>
        <w:rPr>
          <w:rFonts w:ascii="仿宋" w:hAnsi="仿宋" w:eastAsia="仿宋" w:cs="仿宋"/>
          <w:spacing w:val="5"/>
          <w:sz w:val="23"/>
          <w:szCs w:val="23"/>
        </w:rPr>
        <w:t xml:space="preserve">( </w:t>
      </w:r>
      <w:r>
        <w:rPr>
          <w:rFonts w:ascii="Times New Roman" w:hAnsi="Times New Roman" w:eastAsia="Times New Roman" w:cs="Times New Roman"/>
          <w:spacing w:val="5"/>
          <w:sz w:val="23"/>
          <w:szCs w:val="23"/>
        </w:rPr>
        <w:t>10</w:t>
      </w:r>
      <w:r>
        <w:rPr>
          <w:rFonts w:ascii="仿宋" w:hAnsi="仿宋" w:eastAsia="仿宋" w:cs="仿宋"/>
          <w:spacing w:val="5"/>
          <w:sz w:val="23"/>
          <w:szCs w:val="23"/>
        </w:rPr>
        <w:t>) 其他。</w:t>
      </w:r>
    </w:p>
    <w:p>
      <w:pPr>
        <w:spacing w:line="376" w:lineRule="auto"/>
        <w:rPr>
          <w:rFonts w:ascii="Arial"/>
          <w:sz w:val="21"/>
        </w:rPr>
      </w:pPr>
    </w:p>
    <w:p>
      <w:pPr>
        <w:spacing w:before="73" w:line="224" w:lineRule="auto"/>
        <w:ind w:left="462"/>
        <w:rPr>
          <w:rFonts w:ascii="黑体" w:hAnsi="黑体" w:eastAsia="黑体" w:cs="黑体"/>
          <w:sz w:val="22"/>
          <w:szCs w:val="22"/>
        </w:rPr>
      </w:pPr>
      <w:r>
        <w:rPr>
          <w:rFonts w:ascii="Times New Roman" w:hAnsi="Times New Roman" w:eastAsia="Times New Roman" w:cs="Times New Roman"/>
          <w:spacing w:val="-1"/>
          <w:sz w:val="22"/>
          <w:szCs w:val="22"/>
        </w:rPr>
        <w:t xml:space="preserve">3.2.3  </w:t>
      </w:r>
      <w:r>
        <w:rPr>
          <w:rFonts w:ascii="黑体" w:hAnsi="黑体" w:eastAsia="黑体" w:cs="黑体"/>
          <w:spacing w:val="-1"/>
          <w:sz w:val="22"/>
          <w:szCs w:val="22"/>
        </w:rPr>
        <w:t>证据</w:t>
      </w:r>
      <w:r>
        <w:rPr>
          <w:rFonts w:ascii="黑体" w:hAnsi="黑体" w:eastAsia="黑体" w:cs="黑体"/>
          <w:sz w:val="22"/>
          <w:szCs w:val="22"/>
        </w:rPr>
        <w:t>范围</w:t>
      </w:r>
    </w:p>
    <w:p>
      <w:pPr>
        <w:spacing w:line="377" w:lineRule="auto"/>
        <w:rPr>
          <w:rFonts w:ascii="Arial"/>
          <w:sz w:val="21"/>
        </w:rPr>
      </w:pPr>
    </w:p>
    <w:p>
      <w:pPr>
        <w:spacing w:before="72" w:line="218" w:lineRule="auto"/>
        <w:ind w:left="462"/>
        <w:rPr>
          <w:rFonts w:ascii="仿宋" w:hAnsi="仿宋" w:eastAsia="仿宋" w:cs="仿宋"/>
          <w:sz w:val="22"/>
          <w:szCs w:val="22"/>
        </w:rPr>
      </w:pPr>
      <w:r>
        <w:rPr>
          <w:rFonts w:ascii="Times New Roman" w:hAnsi="Times New Roman" w:eastAsia="Times New Roman" w:cs="Times New Roman"/>
          <w:spacing w:val="-1"/>
          <w:sz w:val="22"/>
          <w:szCs w:val="22"/>
        </w:rPr>
        <w:t xml:space="preserve">3.2.3.1 </w:t>
      </w:r>
      <w:r>
        <w:rPr>
          <w:rFonts w:ascii="Times New Roman" w:hAnsi="Times New Roman" w:eastAsia="Times New Roman" w:cs="Times New Roman"/>
          <w:sz w:val="22"/>
          <w:szCs w:val="22"/>
        </w:rPr>
        <w:t xml:space="preserve"> </w:t>
      </w:r>
      <w:r>
        <w:rPr>
          <w:rFonts w:ascii="仿宋" w:hAnsi="仿宋" w:eastAsia="仿宋" w:cs="仿宋"/>
          <w:sz w:val="22"/>
          <w:szCs w:val="22"/>
        </w:rPr>
        <w:t>土地违法案件证据范围</w:t>
      </w:r>
    </w:p>
    <w:p>
      <w:pPr>
        <w:spacing w:before="283" w:line="223" w:lineRule="auto"/>
        <w:ind w:left="499"/>
        <w:rPr>
          <w:rFonts w:ascii="仿宋" w:hAnsi="仿宋" w:eastAsia="仿宋" w:cs="仿宋"/>
          <w:sz w:val="23"/>
          <w:szCs w:val="23"/>
        </w:rPr>
      </w:pPr>
      <w:r>
        <w:rPr>
          <w:rFonts w:ascii="仿宋" w:hAnsi="仿宋" w:eastAsia="仿宋" w:cs="仿宋"/>
          <w:spacing w:val="6"/>
          <w:sz w:val="23"/>
          <w:szCs w:val="23"/>
        </w:rPr>
        <w:t>(</w:t>
      </w:r>
      <w:r>
        <w:rPr>
          <w:rFonts w:ascii="仿宋" w:hAnsi="仿宋" w:eastAsia="仿宋" w:cs="仿宋"/>
          <w:spacing w:val="4"/>
          <w:sz w:val="23"/>
          <w:szCs w:val="23"/>
        </w:rPr>
        <w:t xml:space="preserve"> </w:t>
      </w:r>
      <w:r>
        <w:rPr>
          <w:rFonts w:ascii="Times New Roman" w:hAnsi="Times New Roman" w:eastAsia="Times New Roman" w:cs="Times New Roman"/>
          <w:spacing w:val="3"/>
          <w:sz w:val="23"/>
          <w:szCs w:val="23"/>
        </w:rPr>
        <w:t xml:space="preserve">1 </w:t>
      </w:r>
      <w:r>
        <w:rPr>
          <w:rFonts w:ascii="仿宋" w:hAnsi="仿宋" w:eastAsia="仿宋" w:cs="仿宋"/>
          <w:spacing w:val="3"/>
          <w:sz w:val="23"/>
          <w:szCs w:val="23"/>
        </w:rPr>
        <w:t>) 当事人身份证明材料；</w:t>
      </w:r>
    </w:p>
    <w:p>
      <w:pPr>
        <w:spacing w:before="282" w:line="225" w:lineRule="auto"/>
        <w:ind w:left="499"/>
        <w:rPr>
          <w:rFonts w:ascii="仿宋" w:hAnsi="仿宋" w:eastAsia="仿宋" w:cs="仿宋"/>
          <w:sz w:val="23"/>
          <w:szCs w:val="23"/>
        </w:rPr>
      </w:pPr>
      <w:r>
        <w:rPr>
          <w:rFonts w:ascii="仿宋" w:hAnsi="仿宋" w:eastAsia="仿宋" w:cs="仿宋"/>
          <w:spacing w:val="23"/>
          <w:sz w:val="23"/>
          <w:szCs w:val="23"/>
        </w:rPr>
        <w:t>(</w:t>
      </w:r>
      <w:r>
        <w:rPr>
          <w:rFonts w:ascii="Times New Roman" w:hAnsi="Times New Roman" w:eastAsia="Times New Roman" w:cs="Times New Roman"/>
          <w:spacing w:val="19"/>
          <w:sz w:val="23"/>
          <w:szCs w:val="23"/>
        </w:rPr>
        <w:t>2</w:t>
      </w:r>
      <w:r>
        <w:rPr>
          <w:rFonts w:ascii="仿宋" w:hAnsi="仿宋" w:eastAsia="仿宋" w:cs="仿宋"/>
          <w:spacing w:val="19"/>
          <w:sz w:val="23"/>
          <w:szCs w:val="23"/>
        </w:rPr>
        <w:t>) 询问笔录；</w:t>
      </w:r>
    </w:p>
    <w:p>
      <w:pPr>
        <w:spacing w:before="281" w:line="223" w:lineRule="auto"/>
        <w:ind w:left="499"/>
        <w:rPr>
          <w:rFonts w:ascii="仿宋" w:hAnsi="仿宋" w:eastAsia="仿宋" w:cs="仿宋"/>
          <w:sz w:val="23"/>
          <w:szCs w:val="23"/>
        </w:rPr>
      </w:pPr>
      <w:r>
        <w:rPr>
          <w:rFonts w:ascii="仿宋" w:hAnsi="仿宋" w:eastAsia="仿宋" w:cs="仿宋"/>
          <w:spacing w:val="6"/>
          <w:sz w:val="23"/>
          <w:szCs w:val="23"/>
        </w:rPr>
        <w:t>(</w:t>
      </w:r>
      <w:r>
        <w:rPr>
          <w:rFonts w:ascii="仿宋" w:hAnsi="仿宋" w:eastAsia="仿宋" w:cs="仿宋"/>
          <w:spacing w:val="4"/>
          <w:sz w:val="23"/>
          <w:szCs w:val="23"/>
        </w:rPr>
        <w:t xml:space="preserve"> </w:t>
      </w:r>
      <w:r>
        <w:rPr>
          <w:rFonts w:ascii="Times New Roman" w:hAnsi="Times New Roman" w:eastAsia="Times New Roman" w:cs="Times New Roman"/>
          <w:spacing w:val="3"/>
          <w:sz w:val="23"/>
          <w:szCs w:val="23"/>
        </w:rPr>
        <w:t xml:space="preserve">3 </w:t>
      </w:r>
      <w:r>
        <w:rPr>
          <w:rFonts w:ascii="仿宋" w:hAnsi="仿宋" w:eastAsia="仿宋" w:cs="仿宋"/>
          <w:spacing w:val="3"/>
          <w:sz w:val="23"/>
          <w:szCs w:val="23"/>
        </w:rPr>
        <w:t>) 地类及权属证明材料；</w:t>
      </w:r>
    </w:p>
    <w:p>
      <w:pPr>
        <w:spacing w:before="282" w:line="225"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8"/>
          <w:sz w:val="23"/>
          <w:szCs w:val="23"/>
        </w:rPr>
        <w:t>4</w:t>
      </w:r>
      <w:r>
        <w:rPr>
          <w:rFonts w:ascii="仿宋" w:hAnsi="仿宋" w:eastAsia="仿宋" w:cs="仿宋"/>
          <w:spacing w:val="8"/>
          <w:sz w:val="23"/>
          <w:szCs w:val="23"/>
        </w:rPr>
        <w:t>) 土地利用现状图、土地利用总体规划图、国家永久基本农田数据库等；</w:t>
      </w:r>
    </w:p>
    <w:p>
      <w:pPr>
        <w:spacing w:before="278" w:line="223" w:lineRule="auto"/>
        <w:ind w:left="499"/>
        <w:rPr>
          <w:rFonts w:ascii="仿宋" w:hAnsi="仿宋" w:eastAsia="仿宋" w:cs="仿宋"/>
          <w:sz w:val="23"/>
          <w:szCs w:val="23"/>
        </w:rPr>
      </w:pPr>
      <w:r>
        <w:rPr>
          <w:rFonts w:ascii="仿宋" w:hAnsi="仿宋" w:eastAsia="仿宋" w:cs="仿宋"/>
          <w:spacing w:val="7"/>
          <w:sz w:val="23"/>
          <w:szCs w:val="23"/>
        </w:rPr>
        <w:t xml:space="preserve">( </w:t>
      </w:r>
      <w:r>
        <w:rPr>
          <w:rFonts w:ascii="Times New Roman" w:hAnsi="Times New Roman" w:eastAsia="Times New Roman" w:cs="Times New Roman"/>
          <w:spacing w:val="7"/>
          <w:sz w:val="23"/>
          <w:szCs w:val="23"/>
        </w:rPr>
        <w:t xml:space="preserve">5 </w:t>
      </w:r>
      <w:r>
        <w:rPr>
          <w:rFonts w:ascii="仿宋" w:hAnsi="仿宋" w:eastAsia="仿宋" w:cs="仿宋"/>
          <w:spacing w:val="7"/>
          <w:sz w:val="23"/>
          <w:szCs w:val="23"/>
        </w:rPr>
        <w:t>) 现场勘验材料，包括现场勘验笔录、勘测定界图、勘测报告等</w:t>
      </w:r>
      <w:r>
        <w:rPr>
          <w:rFonts w:ascii="仿宋" w:hAnsi="仿宋" w:eastAsia="仿宋" w:cs="仿宋"/>
          <w:spacing w:val="1"/>
          <w:sz w:val="23"/>
          <w:szCs w:val="23"/>
        </w:rPr>
        <w:t>；</w:t>
      </w:r>
    </w:p>
    <w:p>
      <w:pPr>
        <w:spacing w:before="284" w:line="223" w:lineRule="auto"/>
        <w:ind w:left="499"/>
        <w:rPr>
          <w:rFonts w:ascii="仿宋" w:hAnsi="仿宋" w:eastAsia="仿宋" w:cs="仿宋"/>
          <w:sz w:val="23"/>
          <w:szCs w:val="23"/>
        </w:rPr>
      </w:pPr>
      <w:r>
        <w:rPr>
          <w:rFonts w:ascii="仿宋" w:hAnsi="仿宋" w:eastAsia="仿宋" w:cs="仿宋"/>
          <w:spacing w:val="20"/>
          <w:sz w:val="23"/>
          <w:szCs w:val="23"/>
        </w:rPr>
        <w:t>(</w:t>
      </w:r>
      <w:r>
        <w:rPr>
          <w:rFonts w:ascii="Times New Roman" w:hAnsi="Times New Roman" w:eastAsia="Times New Roman" w:cs="Times New Roman"/>
          <w:spacing w:val="13"/>
          <w:sz w:val="23"/>
          <w:szCs w:val="23"/>
        </w:rPr>
        <w:t>6</w:t>
      </w:r>
      <w:r>
        <w:rPr>
          <w:rFonts w:ascii="仿宋" w:hAnsi="仿宋" w:eastAsia="仿宋" w:cs="仿宋"/>
          <w:spacing w:val="13"/>
          <w:sz w:val="23"/>
          <w:szCs w:val="23"/>
        </w:rPr>
        <w:t>) 违法地块现状材料，包括现场照片、视听资料等；</w:t>
      </w:r>
    </w:p>
    <w:p>
      <w:pPr>
        <w:spacing w:before="281" w:line="223"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7</w:t>
      </w:r>
      <w:r>
        <w:rPr>
          <w:rFonts w:ascii="仿宋" w:hAnsi="仿宋" w:eastAsia="仿宋" w:cs="仿宋"/>
          <w:spacing w:val="13"/>
          <w:sz w:val="23"/>
          <w:szCs w:val="23"/>
        </w:rPr>
        <w:t>) 土地来源材料，包括预审、先行用地、临时用地、土地征收、农用地</w:t>
      </w:r>
    </w:p>
    <w:p>
      <w:pPr>
        <w:spacing w:before="281" w:line="450" w:lineRule="auto"/>
        <w:ind w:left="26" w:right="52" w:firstLine="9"/>
        <w:rPr>
          <w:rFonts w:ascii="仿宋" w:hAnsi="仿宋" w:eastAsia="仿宋" w:cs="仿宋"/>
          <w:sz w:val="23"/>
          <w:szCs w:val="23"/>
        </w:rPr>
      </w:pPr>
      <w:r>
        <w:rPr>
          <w:rFonts w:ascii="仿宋" w:hAnsi="仿宋" w:eastAsia="仿宋" w:cs="仿宋"/>
          <w:spacing w:val="12"/>
          <w:sz w:val="23"/>
          <w:szCs w:val="23"/>
        </w:rPr>
        <w:t>转用、供</w:t>
      </w:r>
      <w:r>
        <w:rPr>
          <w:rFonts w:ascii="仿宋" w:hAnsi="仿宋" w:eastAsia="仿宋" w:cs="仿宋"/>
          <w:spacing w:val="6"/>
          <w:sz w:val="23"/>
          <w:szCs w:val="23"/>
        </w:rPr>
        <w:t>地等相关审批材料、设施农用地备案材料、土地取得协议或者合同、骗</w:t>
      </w:r>
      <w:r>
        <w:rPr>
          <w:rFonts w:ascii="仿宋" w:hAnsi="仿宋" w:eastAsia="仿宋" w:cs="仿宋"/>
          <w:sz w:val="23"/>
          <w:szCs w:val="23"/>
        </w:rPr>
        <w:t xml:space="preserve"> </w:t>
      </w:r>
      <w:r>
        <w:rPr>
          <w:rFonts w:ascii="仿宋" w:hAnsi="仿宋" w:eastAsia="仿宋" w:cs="仿宋"/>
          <w:spacing w:val="14"/>
          <w:sz w:val="23"/>
          <w:szCs w:val="23"/>
        </w:rPr>
        <w:t>取</w:t>
      </w:r>
      <w:r>
        <w:rPr>
          <w:rFonts w:ascii="仿宋" w:hAnsi="仿宋" w:eastAsia="仿宋" w:cs="仿宋"/>
          <w:spacing w:val="7"/>
          <w:sz w:val="23"/>
          <w:szCs w:val="23"/>
        </w:rPr>
        <w:t>批准的证明材料等；</w:t>
      </w:r>
    </w:p>
    <w:p>
      <w:pPr>
        <w:spacing w:before="1" w:line="226" w:lineRule="auto"/>
        <w:ind w:left="499"/>
        <w:rPr>
          <w:rFonts w:ascii="仿宋" w:hAnsi="仿宋" w:eastAsia="仿宋" w:cs="仿宋"/>
          <w:sz w:val="23"/>
          <w:szCs w:val="23"/>
        </w:rPr>
      </w:pPr>
      <w:r>
        <w:rPr>
          <w:rFonts w:ascii="仿宋" w:hAnsi="仿宋" w:eastAsia="仿宋" w:cs="仿宋"/>
          <w:spacing w:val="10"/>
          <w:sz w:val="23"/>
          <w:szCs w:val="23"/>
        </w:rPr>
        <w:t xml:space="preserve">( </w:t>
      </w:r>
      <w:r>
        <w:rPr>
          <w:rFonts w:ascii="Times New Roman" w:hAnsi="Times New Roman" w:eastAsia="Times New Roman" w:cs="Times New Roman"/>
          <w:spacing w:val="10"/>
          <w:sz w:val="23"/>
          <w:szCs w:val="23"/>
        </w:rPr>
        <w:t>8</w:t>
      </w:r>
      <w:r>
        <w:rPr>
          <w:rFonts w:ascii="Times New Roman" w:hAnsi="Times New Roman" w:eastAsia="Times New Roman" w:cs="Times New Roman"/>
          <w:spacing w:val="7"/>
          <w:sz w:val="23"/>
          <w:szCs w:val="23"/>
        </w:rPr>
        <w:t xml:space="preserve"> </w:t>
      </w:r>
      <w:r>
        <w:rPr>
          <w:rFonts w:ascii="仿宋" w:hAnsi="仿宋" w:eastAsia="仿宋" w:cs="仿宋"/>
          <w:spacing w:val="5"/>
          <w:sz w:val="23"/>
          <w:szCs w:val="23"/>
        </w:rPr>
        <w:t>) 项目立项、规划、环评、建设等审批材料；</w:t>
      </w:r>
    </w:p>
    <w:p>
      <w:pPr>
        <w:spacing w:before="277" w:line="223" w:lineRule="auto"/>
        <w:ind w:left="499"/>
        <w:rPr>
          <w:rFonts w:ascii="仿宋" w:hAnsi="仿宋" w:eastAsia="仿宋" w:cs="仿宋"/>
          <w:sz w:val="23"/>
          <w:szCs w:val="23"/>
        </w:rPr>
      </w:pPr>
      <w:r>
        <w:rPr>
          <w:rFonts w:ascii="仿宋" w:hAnsi="仿宋" w:eastAsia="仿宋" w:cs="仿宋"/>
          <w:spacing w:val="24"/>
          <w:sz w:val="23"/>
          <w:szCs w:val="23"/>
        </w:rPr>
        <w:t>(</w:t>
      </w:r>
      <w:r>
        <w:rPr>
          <w:rFonts w:ascii="Times New Roman" w:hAnsi="Times New Roman" w:eastAsia="Times New Roman" w:cs="Times New Roman"/>
          <w:spacing w:val="22"/>
          <w:sz w:val="23"/>
          <w:szCs w:val="23"/>
        </w:rPr>
        <w:t>9</w:t>
      </w:r>
      <w:r>
        <w:rPr>
          <w:rFonts w:ascii="仿宋" w:hAnsi="仿宋" w:eastAsia="仿宋" w:cs="仿宋"/>
          <w:spacing w:val="12"/>
          <w:sz w:val="23"/>
          <w:szCs w:val="23"/>
        </w:rPr>
        <w:t>) 破坏耕地等农用地涉嫌犯罪的相关认定意见、鉴定意见材料；</w:t>
      </w:r>
    </w:p>
    <w:p>
      <w:pPr>
        <w:sectPr>
          <w:footerReference r:id="rId14" w:type="default"/>
          <w:pgSz w:w="11906" w:h="16839"/>
          <w:pgMar w:top="1431" w:right="1747" w:bottom="1157" w:left="1785" w:header="0" w:footer="994" w:gutter="0"/>
          <w:cols w:space="720" w:num="1"/>
        </w:sectPr>
      </w:pPr>
    </w:p>
    <w:p>
      <w:pPr>
        <w:spacing w:before="252" w:line="449" w:lineRule="auto"/>
        <w:ind w:left="43" w:right="39" w:firstLine="455"/>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9"/>
          <w:sz w:val="23"/>
          <w:szCs w:val="23"/>
        </w:rPr>
        <w:t>1</w:t>
      </w:r>
      <w:r>
        <w:rPr>
          <w:rFonts w:ascii="Times New Roman" w:hAnsi="Times New Roman" w:eastAsia="Times New Roman" w:cs="Times New Roman"/>
          <w:spacing w:val="6"/>
          <w:sz w:val="23"/>
          <w:szCs w:val="23"/>
        </w:rPr>
        <w:t>0</w:t>
      </w:r>
      <w:r>
        <w:rPr>
          <w:rFonts w:ascii="仿宋" w:hAnsi="仿宋" w:eastAsia="仿宋" w:cs="仿宋"/>
          <w:spacing w:val="6"/>
          <w:sz w:val="23"/>
          <w:szCs w:val="23"/>
        </w:rPr>
        <w:t>) 违法转让的证明材料，包括转让协议、实际交付价款凭证、土地已实</w:t>
      </w:r>
      <w:r>
        <w:rPr>
          <w:rFonts w:ascii="仿宋" w:hAnsi="仿宋" w:eastAsia="仿宋" w:cs="仿宋"/>
          <w:sz w:val="23"/>
          <w:szCs w:val="23"/>
        </w:rPr>
        <w:t xml:space="preserve"> </w:t>
      </w:r>
      <w:r>
        <w:rPr>
          <w:rFonts w:ascii="仿宋" w:hAnsi="仿宋" w:eastAsia="仿宋" w:cs="仿宋"/>
          <w:spacing w:val="14"/>
          <w:sz w:val="23"/>
          <w:szCs w:val="23"/>
        </w:rPr>
        <w:t>际</w:t>
      </w:r>
      <w:r>
        <w:rPr>
          <w:rFonts w:ascii="仿宋" w:hAnsi="仿宋" w:eastAsia="仿宋" w:cs="仿宋"/>
          <w:spacing w:val="11"/>
          <w:sz w:val="23"/>
          <w:szCs w:val="23"/>
        </w:rPr>
        <w:t>交</w:t>
      </w:r>
      <w:r>
        <w:rPr>
          <w:rFonts w:ascii="仿宋" w:hAnsi="仿宋" w:eastAsia="仿宋" w:cs="仿宋"/>
          <w:spacing w:val="7"/>
          <w:sz w:val="23"/>
          <w:szCs w:val="23"/>
        </w:rPr>
        <w:t>付证明材料、违法所得认定材料；</w:t>
      </w:r>
    </w:p>
    <w:p>
      <w:pPr>
        <w:spacing w:before="2" w:line="449" w:lineRule="auto"/>
        <w:ind w:left="34" w:right="39" w:firstLine="464"/>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11 </w:t>
      </w:r>
      <w:r>
        <w:rPr>
          <w:rFonts w:ascii="仿宋" w:hAnsi="仿宋" w:eastAsia="仿宋" w:cs="仿宋"/>
          <w:spacing w:val="8"/>
          <w:sz w:val="23"/>
          <w:szCs w:val="23"/>
        </w:rPr>
        <w:t>)</w:t>
      </w:r>
      <w:r>
        <w:rPr>
          <w:rFonts w:ascii="仿宋" w:hAnsi="仿宋" w:eastAsia="仿宋" w:cs="仿宋"/>
          <w:spacing w:val="5"/>
          <w:sz w:val="23"/>
          <w:szCs w:val="23"/>
        </w:rPr>
        <w:t xml:space="preserve"> </w:t>
      </w:r>
      <w:r>
        <w:rPr>
          <w:rFonts w:ascii="仿宋" w:hAnsi="仿宋" w:eastAsia="仿宋" w:cs="仿宋"/>
          <w:spacing w:val="4"/>
          <w:sz w:val="23"/>
          <w:szCs w:val="23"/>
        </w:rPr>
        <w:t>违法批地的证明材料，包括批准用地的文件、协议、会议纪要、记录</w:t>
      </w:r>
      <w:r>
        <w:rPr>
          <w:rFonts w:ascii="仿宋" w:hAnsi="仿宋" w:eastAsia="仿宋" w:cs="仿宋"/>
          <w:sz w:val="23"/>
          <w:szCs w:val="23"/>
        </w:rPr>
        <w:t xml:space="preserve"> </w:t>
      </w:r>
      <w:r>
        <w:rPr>
          <w:rFonts w:ascii="仿宋" w:hAnsi="仿宋" w:eastAsia="仿宋" w:cs="仿宋"/>
          <w:spacing w:val="-6"/>
          <w:sz w:val="23"/>
          <w:szCs w:val="23"/>
        </w:rPr>
        <w:t>等</w:t>
      </w:r>
      <w:r>
        <w:rPr>
          <w:rFonts w:ascii="仿宋" w:hAnsi="仿宋" w:eastAsia="仿宋" w:cs="仿宋"/>
          <w:spacing w:val="-5"/>
          <w:sz w:val="23"/>
          <w:szCs w:val="23"/>
        </w:rPr>
        <w:t>；</w:t>
      </w:r>
    </w:p>
    <w:p>
      <w:pPr>
        <w:spacing w:before="1" w:line="222" w:lineRule="auto"/>
        <w:ind w:left="499"/>
        <w:rPr>
          <w:rFonts w:ascii="仿宋" w:hAnsi="仿宋" w:eastAsia="仿宋" w:cs="仿宋"/>
          <w:sz w:val="23"/>
          <w:szCs w:val="23"/>
        </w:rPr>
      </w:pPr>
      <w:r>
        <w:rPr>
          <w:rFonts w:ascii="仿宋" w:hAnsi="仿宋" w:eastAsia="仿宋" w:cs="仿宋"/>
          <w:spacing w:val="14"/>
          <w:sz w:val="23"/>
          <w:szCs w:val="23"/>
        </w:rPr>
        <w:t>(</w:t>
      </w:r>
      <w:r>
        <w:rPr>
          <w:rFonts w:ascii="仿宋" w:hAnsi="仿宋" w:eastAsia="仿宋" w:cs="仿宋"/>
          <w:spacing w:val="9"/>
          <w:sz w:val="23"/>
          <w:szCs w:val="23"/>
        </w:rPr>
        <w:t xml:space="preserve"> </w:t>
      </w:r>
      <w:r>
        <w:rPr>
          <w:rFonts w:ascii="Times New Roman" w:hAnsi="Times New Roman" w:eastAsia="Times New Roman" w:cs="Times New Roman"/>
          <w:spacing w:val="7"/>
          <w:sz w:val="23"/>
          <w:szCs w:val="23"/>
        </w:rPr>
        <w:t>12</w:t>
      </w:r>
      <w:r>
        <w:rPr>
          <w:rFonts w:ascii="仿宋" w:hAnsi="仿宋" w:eastAsia="仿宋" w:cs="仿宋"/>
          <w:spacing w:val="7"/>
          <w:sz w:val="23"/>
          <w:szCs w:val="23"/>
        </w:rPr>
        <w:t>) 需要收集的其他证据材料。</w:t>
      </w:r>
    </w:p>
    <w:p>
      <w:pPr>
        <w:spacing w:before="281" w:line="225" w:lineRule="auto"/>
        <w:ind w:left="462"/>
        <w:rPr>
          <w:rFonts w:ascii="仿宋" w:hAnsi="仿宋" w:eastAsia="仿宋" w:cs="仿宋"/>
          <w:sz w:val="23"/>
          <w:szCs w:val="23"/>
        </w:rPr>
      </w:pPr>
      <w:r>
        <w:rPr>
          <w:rFonts w:ascii="Times New Roman" w:hAnsi="Times New Roman" w:eastAsia="Times New Roman" w:cs="Times New Roman"/>
          <w:spacing w:val="8"/>
          <w:sz w:val="22"/>
          <w:szCs w:val="22"/>
        </w:rPr>
        <w:t>3.2</w:t>
      </w:r>
      <w:r>
        <w:rPr>
          <w:rFonts w:ascii="Times New Roman" w:hAnsi="Times New Roman" w:eastAsia="Times New Roman" w:cs="Times New Roman"/>
          <w:spacing w:val="7"/>
          <w:sz w:val="22"/>
          <w:szCs w:val="22"/>
        </w:rPr>
        <w:t>.</w:t>
      </w:r>
      <w:r>
        <w:rPr>
          <w:rFonts w:ascii="Times New Roman" w:hAnsi="Times New Roman" w:eastAsia="Times New Roman" w:cs="Times New Roman"/>
          <w:spacing w:val="4"/>
          <w:sz w:val="22"/>
          <w:szCs w:val="22"/>
        </w:rPr>
        <w:t xml:space="preserve">3.2  </w:t>
      </w:r>
      <w:r>
        <w:rPr>
          <w:rFonts w:ascii="仿宋" w:hAnsi="仿宋" w:eastAsia="仿宋" w:cs="仿宋"/>
          <w:spacing w:val="4"/>
          <w:sz w:val="23"/>
          <w:szCs w:val="23"/>
        </w:rPr>
        <w:t>矿产违法案件证据范围</w:t>
      </w:r>
    </w:p>
    <w:p>
      <w:pPr>
        <w:spacing w:before="281" w:line="223" w:lineRule="auto"/>
        <w:ind w:left="499"/>
        <w:rPr>
          <w:rFonts w:ascii="仿宋" w:hAnsi="仿宋" w:eastAsia="仿宋" w:cs="仿宋"/>
          <w:sz w:val="23"/>
          <w:szCs w:val="23"/>
        </w:rPr>
      </w:pPr>
      <w:r>
        <w:rPr>
          <w:rFonts w:ascii="仿宋" w:hAnsi="仿宋" w:eastAsia="仿宋" w:cs="仿宋"/>
          <w:spacing w:val="6"/>
          <w:sz w:val="23"/>
          <w:szCs w:val="23"/>
        </w:rPr>
        <w:t>(</w:t>
      </w:r>
      <w:r>
        <w:rPr>
          <w:rFonts w:ascii="仿宋" w:hAnsi="仿宋" w:eastAsia="仿宋" w:cs="仿宋"/>
          <w:spacing w:val="4"/>
          <w:sz w:val="23"/>
          <w:szCs w:val="23"/>
        </w:rPr>
        <w:t xml:space="preserve"> </w:t>
      </w:r>
      <w:r>
        <w:rPr>
          <w:rFonts w:ascii="Times New Roman" w:hAnsi="Times New Roman" w:eastAsia="Times New Roman" w:cs="Times New Roman"/>
          <w:spacing w:val="3"/>
          <w:sz w:val="23"/>
          <w:szCs w:val="23"/>
        </w:rPr>
        <w:t xml:space="preserve">1 </w:t>
      </w:r>
      <w:r>
        <w:rPr>
          <w:rFonts w:ascii="仿宋" w:hAnsi="仿宋" w:eastAsia="仿宋" w:cs="仿宋"/>
          <w:spacing w:val="3"/>
          <w:sz w:val="23"/>
          <w:szCs w:val="23"/>
        </w:rPr>
        <w:t>) 当事人身份证明材料；</w:t>
      </w:r>
    </w:p>
    <w:p>
      <w:pPr>
        <w:spacing w:before="281" w:line="225" w:lineRule="auto"/>
        <w:ind w:left="499"/>
        <w:rPr>
          <w:rFonts w:ascii="仿宋" w:hAnsi="仿宋" w:eastAsia="仿宋" w:cs="仿宋"/>
          <w:sz w:val="23"/>
          <w:szCs w:val="23"/>
        </w:rPr>
      </w:pPr>
      <w:r>
        <w:rPr>
          <w:rFonts w:ascii="仿宋" w:hAnsi="仿宋" w:eastAsia="仿宋" w:cs="仿宋"/>
          <w:spacing w:val="23"/>
          <w:sz w:val="23"/>
          <w:szCs w:val="23"/>
        </w:rPr>
        <w:t>(</w:t>
      </w:r>
      <w:r>
        <w:rPr>
          <w:rFonts w:ascii="Times New Roman" w:hAnsi="Times New Roman" w:eastAsia="Times New Roman" w:cs="Times New Roman"/>
          <w:spacing w:val="19"/>
          <w:sz w:val="23"/>
          <w:szCs w:val="23"/>
        </w:rPr>
        <w:t>2</w:t>
      </w:r>
      <w:r>
        <w:rPr>
          <w:rFonts w:ascii="仿宋" w:hAnsi="仿宋" w:eastAsia="仿宋" w:cs="仿宋"/>
          <w:spacing w:val="19"/>
          <w:sz w:val="23"/>
          <w:szCs w:val="23"/>
        </w:rPr>
        <w:t>) 询问笔录；</w:t>
      </w:r>
    </w:p>
    <w:p>
      <w:pPr>
        <w:spacing w:before="278" w:line="227" w:lineRule="auto"/>
        <w:ind w:left="499"/>
        <w:rPr>
          <w:rFonts w:ascii="仿宋" w:hAnsi="仿宋" w:eastAsia="仿宋" w:cs="仿宋"/>
          <w:sz w:val="23"/>
          <w:szCs w:val="23"/>
        </w:rPr>
      </w:pPr>
      <w:r>
        <w:rPr>
          <w:rFonts w:ascii="仿宋" w:hAnsi="仿宋" w:eastAsia="仿宋" w:cs="仿宋"/>
          <w:spacing w:val="5"/>
          <w:sz w:val="23"/>
          <w:szCs w:val="23"/>
        </w:rPr>
        <w:t xml:space="preserve">( </w:t>
      </w:r>
      <w:r>
        <w:rPr>
          <w:rFonts w:ascii="Times New Roman" w:hAnsi="Times New Roman" w:eastAsia="Times New Roman" w:cs="Times New Roman"/>
          <w:spacing w:val="5"/>
          <w:sz w:val="23"/>
          <w:szCs w:val="23"/>
        </w:rPr>
        <w:t xml:space="preserve">3 </w:t>
      </w:r>
      <w:r>
        <w:rPr>
          <w:rFonts w:ascii="仿宋" w:hAnsi="仿宋" w:eastAsia="仿宋" w:cs="仿宋"/>
          <w:spacing w:val="5"/>
          <w:sz w:val="23"/>
          <w:szCs w:val="23"/>
        </w:rPr>
        <w:t>) 勘查、开采等审批登记相关材料</w:t>
      </w:r>
      <w:r>
        <w:rPr>
          <w:rFonts w:ascii="仿宋" w:hAnsi="仿宋" w:eastAsia="仿宋" w:cs="仿宋"/>
          <w:spacing w:val="2"/>
          <w:sz w:val="23"/>
          <w:szCs w:val="23"/>
        </w:rPr>
        <w:t>；</w:t>
      </w:r>
    </w:p>
    <w:p>
      <w:pPr>
        <w:spacing w:before="279" w:line="224"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4</w:t>
      </w:r>
      <w:r>
        <w:rPr>
          <w:rFonts w:ascii="仿宋" w:hAnsi="仿宋" w:eastAsia="仿宋" w:cs="仿宋"/>
          <w:spacing w:val="13"/>
          <w:sz w:val="23"/>
          <w:szCs w:val="23"/>
        </w:rPr>
        <w:t>) 证明矿产品种类、开采量、价格等的材料；</w:t>
      </w:r>
    </w:p>
    <w:p>
      <w:pPr>
        <w:spacing w:before="281" w:line="223" w:lineRule="auto"/>
        <w:ind w:left="499"/>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10"/>
          <w:sz w:val="23"/>
          <w:szCs w:val="23"/>
        </w:rPr>
        <w:t>5</w:t>
      </w:r>
      <w:r>
        <w:rPr>
          <w:rFonts w:ascii="Times New Roman" w:hAnsi="Times New Roman" w:eastAsia="Times New Roman" w:cs="Times New Roman"/>
          <w:spacing w:val="6"/>
          <w:sz w:val="23"/>
          <w:szCs w:val="23"/>
        </w:rPr>
        <w:t xml:space="preserve"> </w:t>
      </w:r>
      <w:r>
        <w:rPr>
          <w:rFonts w:ascii="仿宋" w:hAnsi="仿宋" w:eastAsia="仿宋" w:cs="仿宋"/>
          <w:spacing w:val="6"/>
          <w:sz w:val="23"/>
          <w:szCs w:val="23"/>
        </w:rPr>
        <w:t>) 违法所得证据及认定材料，包括生产记录、销售凭据等；</w:t>
      </w:r>
    </w:p>
    <w:p>
      <w:pPr>
        <w:spacing w:before="281" w:line="227"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6</w:t>
      </w:r>
      <w:r>
        <w:rPr>
          <w:rFonts w:ascii="仿宋" w:hAnsi="仿宋" w:eastAsia="仿宋" w:cs="仿宋"/>
          <w:spacing w:val="13"/>
          <w:sz w:val="23"/>
          <w:szCs w:val="23"/>
        </w:rPr>
        <w:t>) 违法勘查、开采等证明材料，包括现场勘验笔录、现场照片、视听资</w:t>
      </w:r>
    </w:p>
    <w:p>
      <w:pPr>
        <w:spacing w:before="279" w:line="223" w:lineRule="auto"/>
        <w:ind w:left="27"/>
        <w:rPr>
          <w:rFonts w:ascii="仿宋" w:hAnsi="仿宋" w:eastAsia="仿宋" w:cs="仿宋"/>
          <w:sz w:val="23"/>
          <w:szCs w:val="23"/>
        </w:rPr>
      </w:pPr>
      <w:r>
        <w:rPr>
          <w:rFonts w:ascii="仿宋" w:hAnsi="仿宋" w:eastAsia="仿宋" w:cs="仿宋"/>
          <w:spacing w:val="2"/>
          <w:sz w:val="23"/>
          <w:szCs w:val="23"/>
        </w:rPr>
        <w:t>料等；</w:t>
      </w:r>
    </w:p>
    <w:p>
      <w:pPr>
        <w:spacing w:before="281" w:line="450" w:lineRule="auto"/>
        <w:ind w:left="35" w:right="91" w:firstLine="463"/>
        <w:rPr>
          <w:rFonts w:ascii="仿宋" w:hAnsi="仿宋" w:eastAsia="仿宋" w:cs="仿宋"/>
          <w:sz w:val="23"/>
          <w:szCs w:val="23"/>
        </w:rPr>
      </w:pPr>
      <w:r>
        <w:rPr>
          <w:rFonts w:ascii="仿宋" w:hAnsi="仿宋" w:eastAsia="仿宋" w:cs="仿宋"/>
          <w:spacing w:val="8"/>
          <w:sz w:val="23"/>
          <w:szCs w:val="23"/>
        </w:rPr>
        <w:t>(</w:t>
      </w:r>
      <w:r>
        <w:rPr>
          <w:rFonts w:ascii="Times New Roman" w:hAnsi="Times New Roman" w:eastAsia="Times New Roman" w:cs="Times New Roman"/>
          <w:spacing w:val="8"/>
          <w:sz w:val="23"/>
          <w:szCs w:val="23"/>
        </w:rPr>
        <w:t>7</w:t>
      </w:r>
      <w:r>
        <w:rPr>
          <w:rFonts w:ascii="仿宋" w:hAnsi="仿宋" w:eastAsia="仿宋" w:cs="仿宋"/>
          <w:spacing w:val="8"/>
          <w:sz w:val="23"/>
          <w:szCs w:val="23"/>
        </w:rPr>
        <w:t>) 违法转让 ( 出租、承包) 矿产资源、矿业权的证明材料，包括协议</w:t>
      </w:r>
      <w:r>
        <w:rPr>
          <w:rFonts w:ascii="仿宋" w:hAnsi="仿宋" w:eastAsia="仿宋" w:cs="仿宋"/>
          <w:spacing w:val="6"/>
          <w:sz w:val="23"/>
          <w:szCs w:val="23"/>
        </w:rPr>
        <w:t>、</w:t>
      </w:r>
      <w:r>
        <w:rPr>
          <w:rFonts w:ascii="仿宋" w:hAnsi="仿宋" w:eastAsia="仿宋" w:cs="仿宋"/>
          <w:sz w:val="23"/>
          <w:szCs w:val="23"/>
        </w:rPr>
        <w:t xml:space="preserve"> </w:t>
      </w:r>
      <w:r>
        <w:rPr>
          <w:rFonts w:ascii="仿宋" w:hAnsi="仿宋" w:eastAsia="仿宋" w:cs="仿宋"/>
          <w:spacing w:val="14"/>
          <w:sz w:val="23"/>
          <w:szCs w:val="23"/>
        </w:rPr>
        <w:t>转</w:t>
      </w:r>
      <w:r>
        <w:rPr>
          <w:rFonts w:ascii="仿宋" w:hAnsi="仿宋" w:eastAsia="仿宋" w:cs="仿宋"/>
          <w:spacing w:val="7"/>
          <w:sz w:val="23"/>
          <w:szCs w:val="23"/>
        </w:rPr>
        <w:t>让价款凭证、往来账目等；</w:t>
      </w:r>
    </w:p>
    <w:p>
      <w:pPr>
        <w:spacing w:line="225" w:lineRule="auto"/>
        <w:ind w:left="499"/>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12"/>
          <w:sz w:val="23"/>
          <w:szCs w:val="23"/>
        </w:rPr>
        <w:t xml:space="preserve">8 </w:t>
      </w:r>
      <w:r>
        <w:rPr>
          <w:rFonts w:ascii="仿宋" w:hAnsi="仿宋" w:eastAsia="仿宋" w:cs="仿宋"/>
          <w:spacing w:val="6"/>
          <w:sz w:val="23"/>
          <w:szCs w:val="23"/>
        </w:rPr>
        <w:t>) 违法采矿、破坏性采矿涉嫌犯罪的相关认定意见、鉴定意见；</w:t>
      </w:r>
    </w:p>
    <w:p>
      <w:pPr>
        <w:spacing w:before="279" w:line="223" w:lineRule="auto"/>
        <w:ind w:left="499"/>
        <w:rPr>
          <w:rFonts w:ascii="仿宋" w:hAnsi="仿宋" w:eastAsia="仿宋" w:cs="仿宋"/>
          <w:sz w:val="23"/>
          <w:szCs w:val="23"/>
        </w:rPr>
      </w:pPr>
      <w:r>
        <w:rPr>
          <w:rFonts w:ascii="仿宋" w:hAnsi="仿宋" w:eastAsia="仿宋" w:cs="仿宋"/>
          <w:spacing w:val="20"/>
          <w:sz w:val="23"/>
          <w:szCs w:val="23"/>
        </w:rPr>
        <w:t>(</w:t>
      </w:r>
      <w:r>
        <w:rPr>
          <w:rFonts w:ascii="Times New Roman" w:hAnsi="Times New Roman" w:eastAsia="Times New Roman" w:cs="Times New Roman"/>
          <w:spacing w:val="15"/>
          <w:sz w:val="23"/>
          <w:szCs w:val="23"/>
        </w:rPr>
        <w:t>9</w:t>
      </w:r>
      <w:r>
        <w:rPr>
          <w:rFonts w:ascii="仿宋" w:hAnsi="仿宋" w:eastAsia="仿宋" w:cs="仿宋"/>
          <w:spacing w:val="15"/>
          <w:sz w:val="23"/>
          <w:szCs w:val="23"/>
        </w:rPr>
        <w:t>) 需要收集的其他证据材料。</w:t>
      </w:r>
    </w:p>
    <w:p>
      <w:pPr>
        <w:spacing w:before="281" w:line="226" w:lineRule="auto"/>
        <w:ind w:left="501"/>
        <w:rPr>
          <w:rFonts w:ascii="仿宋" w:hAnsi="仿宋" w:eastAsia="仿宋" w:cs="仿宋"/>
          <w:sz w:val="23"/>
          <w:szCs w:val="23"/>
        </w:rPr>
      </w:pPr>
      <w:r>
        <w:rPr>
          <w:rFonts w:ascii="仿宋" w:hAnsi="仿宋" w:eastAsia="仿宋" w:cs="仿宋"/>
          <w:spacing w:val="12"/>
          <w:sz w:val="23"/>
          <w:szCs w:val="23"/>
        </w:rPr>
        <w:t>地</w:t>
      </w:r>
      <w:r>
        <w:rPr>
          <w:rFonts w:ascii="仿宋" w:hAnsi="仿宋" w:eastAsia="仿宋" w:cs="仿宋"/>
          <w:spacing w:val="8"/>
          <w:sz w:val="23"/>
          <w:szCs w:val="23"/>
        </w:rPr>
        <w:t>质灾害、矿山环境等违法案件参照上述证据范围要求收集相关证据材料。</w:t>
      </w:r>
    </w:p>
    <w:p>
      <w:pPr>
        <w:spacing w:before="297" w:line="217" w:lineRule="auto"/>
        <w:ind w:left="462"/>
        <w:rPr>
          <w:rFonts w:ascii="仿宋" w:hAnsi="仿宋" w:eastAsia="仿宋" w:cs="仿宋"/>
          <w:sz w:val="22"/>
          <w:szCs w:val="22"/>
        </w:rPr>
      </w:pPr>
      <w:r>
        <w:rPr>
          <w:rFonts w:ascii="Times New Roman" w:hAnsi="Times New Roman" w:eastAsia="Times New Roman" w:cs="Times New Roman"/>
          <w:spacing w:val="-1"/>
          <w:sz w:val="22"/>
          <w:szCs w:val="22"/>
        </w:rPr>
        <w:t xml:space="preserve">3.2.3.3 </w:t>
      </w:r>
      <w:r>
        <w:rPr>
          <w:rFonts w:ascii="仿宋" w:hAnsi="仿宋" w:eastAsia="仿宋" w:cs="仿宋"/>
          <w:sz w:val="22"/>
          <w:szCs w:val="22"/>
        </w:rPr>
        <w:t>测绘地理信息违法案件证据范围</w:t>
      </w:r>
    </w:p>
    <w:p>
      <w:pPr>
        <w:spacing w:before="284" w:line="223" w:lineRule="auto"/>
        <w:ind w:left="499"/>
        <w:rPr>
          <w:rFonts w:ascii="仿宋" w:hAnsi="仿宋" w:eastAsia="仿宋" w:cs="仿宋"/>
          <w:sz w:val="23"/>
          <w:szCs w:val="23"/>
        </w:rPr>
      </w:pPr>
      <w:r>
        <w:rPr>
          <w:rFonts w:ascii="仿宋" w:hAnsi="仿宋" w:eastAsia="仿宋" w:cs="仿宋"/>
          <w:spacing w:val="6"/>
          <w:sz w:val="23"/>
          <w:szCs w:val="23"/>
        </w:rPr>
        <w:t>(</w:t>
      </w:r>
      <w:r>
        <w:rPr>
          <w:rFonts w:ascii="仿宋" w:hAnsi="仿宋" w:eastAsia="仿宋" w:cs="仿宋"/>
          <w:spacing w:val="4"/>
          <w:sz w:val="23"/>
          <w:szCs w:val="23"/>
        </w:rPr>
        <w:t xml:space="preserve"> </w:t>
      </w:r>
      <w:r>
        <w:rPr>
          <w:rFonts w:ascii="Times New Roman" w:hAnsi="Times New Roman" w:eastAsia="Times New Roman" w:cs="Times New Roman"/>
          <w:spacing w:val="3"/>
          <w:sz w:val="23"/>
          <w:szCs w:val="23"/>
        </w:rPr>
        <w:t xml:space="preserve">1 </w:t>
      </w:r>
      <w:r>
        <w:rPr>
          <w:rFonts w:ascii="仿宋" w:hAnsi="仿宋" w:eastAsia="仿宋" w:cs="仿宋"/>
          <w:spacing w:val="3"/>
          <w:sz w:val="23"/>
          <w:szCs w:val="23"/>
        </w:rPr>
        <w:t>) 当事人身份证明材料；</w:t>
      </w:r>
    </w:p>
    <w:p>
      <w:pPr>
        <w:spacing w:before="281" w:line="225" w:lineRule="auto"/>
        <w:ind w:left="499"/>
        <w:rPr>
          <w:rFonts w:ascii="仿宋" w:hAnsi="仿宋" w:eastAsia="仿宋" w:cs="仿宋"/>
          <w:sz w:val="23"/>
          <w:szCs w:val="23"/>
        </w:rPr>
      </w:pPr>
      <w:r>
        <w:rPr>
          <w:rFonts w:ascii="仿宋" w:hAnsi="仿宋" w:eastAsia="仿宋" w:cs="仿宋"/>
          <w:spacing w:val="23"/>
          <w:sz w:val="23"/>
          <w:szCs w:val="23"/>
        </w:rPr>
        <w:t>(</w:t>
      </w:r>
      <w:r>
        <w:rPr>
          <w:rFonts w:ascii="Times New Roman" w:hAnsi="Times New Roman" w:eastAsia="Times New Roman" w:cs="Times New Roman"/>
          <w:spacing w:val="19"/>
          <w:sz w:val="23"/>
          <w:szCs w:val="23"/>
        </w:rPr>
        <w:t>2</w:t>
      </w:r>
      <w:r>
        <w:rPr>
          <w:rFonts w:ascii="仿宋" w:hAnsi="仿宋" w:eastAsia="仿宋" w:cs="仿宋"/>
          <w:spacing w:val="19"/>
          <w:sz w:val="23"/>
          <w:szCs w:val="23"/>
        </w:rPr>
        <w:t>) 询问笔录；</w:t>
      </w:r>
    </w:p>
    <w:p>
      <w:pPr>
        <w:spacing w:before="281" w:line="227" w:lineRule="auto"/>
        <w:ind w:left="499"/>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6"/>
          <w:sz w:val="23"/>
          <w:szCs w:val="23"/>
        </w:rPr>
        <w:t xml:space="preserve">3 </w:t>
      </w:r>
      <w:r>
        <w:rPr>
          <w:rFonts w:ascii="仿宋" w:hAnsi="仿宋" w:eastAsia="仿宋" w:cs="仿宋"/>
          <w:spacing w:val="6"/>
          <w:sz w:val="23"/>
          <w:szCs w:val="23"/>
        </w:rPr>
        <w:t>) 资质证书、资格证书、相关行政许可或者审批等材料；</w:t>
      </w:r>
    </w:p>
    <w:p>
      <w:pPr>
        <w:spacing w:before="277" w:line="223" w:lineRule="auto"/>
        <w:ind w:left="499"/>
        <w:rPr>
          <w:rFonts w:ascii="仿宋" w:hAnsi="仿宋" w:eastAsia="仿宋" w:cs="仿宋"/>
          <w:sz w:val="23"/>
          <w:szCs w:val="23"/>
        </w:rPr>
      </w:pPr>
      <w:r>
        <w:rPr>
          <w:rFonts w:ascii="仿宋" w:hAnsi="仿宋" w:eastAsia="仿宋" w:cs="仿宋"/>
          <w:spacing w:val="24"/>
          <w:sz w:val="23"/>
          <w:szCs w:val="23"/>
        </w:rPr>
        <w:t>(</w:t>
      </w:r>
      <w:r>
        <w:rPr>
          <w:rFonts w:ascii="Times New Roman" w:hAnsi="Times New Roman" w:eastAsia="Times New Roman" w:cs="Times New Roman"/>
          <w:spacing w:val="16"/>
          <w:sz w:val="23"/>
          <w:szCs w:val="23"/>
        </w:rPr>
        <w:t>4</w:t>
      </w:r>
      <w:r>
        <w:rPr>
          <w:rFonts w:ascii="仿宋" w:hAnsi="仿宋" w:eastAsia="仿宋" w:cs="仿宋"/>
          <w:spacing w:val="12"/>
          <w:sz w:val="23"/>
          <w:szCs w:val="23"/>
        </w:rPr>
        <w:t>) 现场勘验材料，包括现场勘验笔录、照片、相关数据、视听资料等；</w:t>
      </w:r>
    </w:p>
    <w:p>
      <w:pPr>
        <w:spacing w:before="282" w:line="224" w:lineRule="auto"/>
        <w:ind w:left="499"/>
        <w:rPr>
          <w:rFonts w:ascii="仿宋" w:hAnsi="仿宋" w:eastAsia="仿宋" w:cs="仿宋"/>
          <w:sz w:val="23"/>
          <w:szCs w:val="23"/>
        </w:rPr>
      </w:pPr>
      <w:r>
        <w:rPr>
          <w:rFonts w:ascii="仿宋" w:hAnsi="仿宋" w:eastAsia="仿宋" w:cs="仿宋"/>
          <w:spacing w:val="10"/>
          <w:sz w:val="23"/>
          <w:szCs w:val="23"/>
        </w:rPr>
        <w:t>(</w:t>
      </w:r>
      <w:r>
        <w:rPr>
          <w:rFonts w:ascii="仿宋" w:hAnsi="仿宋" w:eastAsia="仿宋" w:cs="仿宋"/>
          <w:spacing w:val="6"/>
          <w:sz w:val="23"/>
          <w:szCs w:val="23"/>
        </w:rPr>
        <w:t xml:space="preserve"> </w:t>
      </w:r>
      <w:r>
        <w:rPr>
          <w:rFonts w:ascii="Times New Roman" w:hAnsi="Times New Roman" w:eastAsia="Times New Roman" w:cs="Times New Roman"/>
          <w:spacing w:val="6"/>
          <w:sz w:val="23"/>
          <w:szCs w:val="23"/>
        </w:rPr>
        <w:t xml:space="preserve">5 </w:t>
      </w:r>
      <w:r>
        <w:rPr>
          <w:rFonts w:ascii="仿宋" w:hAnsi="仿宋" w:eastAsia="仿宋" w:cs="仿宋"/>
          <w:spacing w:val="6"/>
          <w:sz w:val="23"/>
          <w:szCs w:val="23"/>
        </w:rPr>
        <w:t>) 相关项目、人员用工等合同或者协议性文件材料；</w:t>
      </w:r>
    </w:p>
    <w:p>
      <w:pPr>
        <w:sectPr>
          <w:footerReference r:id="rId15" w:type="default"/>
          <w:pgSz w:w="11906" w:h="16839"/>
          <w:pgMar w:top="1431" w:right="1759" w:bottom="1156" w:left="1785" w:header="0" w:footer="994" w:gutter="0"/>
          <w:cols w:space="720" w:num="1"/>
        </w:sectPr>
      </w:pPr>
    </w:p>
    <w:p>
      <w:pPr>
        <w:spacing w:before="253"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Times New Roman" w:hAnsi="Times New Roman" w:eastAsia="Times New Roman" w:cs="Times New Roman"/>
          <w:spacing w:val="13"/>
          <w:sz w:val="23"/>
          <w:szCs w:val="23"/>
        </w:rPr>
        <w:t>6</w:t>
      </w:r>
      <w:r>
        <w:rPr>
          <w:rFonts w:ascii="仿宋" w:hAnsi="仿宋" w:eastAsia="仿宋" w:cs="仿宋"/>
          <w:spacing w:val="13"/>
          <w:sz w:val="23"/>
          <w:szCs w:val="23"/>
        </w:rPr>
        <w:t>) 相关交易凭据、账簿、登记台账及其他有关文件材料；</w:t>
      </w:r>
    </w:p>
    <w:p>
      <w:pPr>
        <w:spacing w:before="279" w:line="223"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8"/>
          <w:sz w:val="23"/>
          <w:szCs w:val="23"/>
        </w:rPr>
        <w:t>7</w:t>
      </w:r>
      <w:r>
        <w:rPr>
          <w:rFonts w:ascii="仿宋" w:hAnsi="仿宋" w:eastAsia="仿宋" w:cs="仿宋"/>
          <w:spacing w:val="8"/>
          <w:sz w:val="23"/>
          <w:szCs w:val="23"/>
        </w:rPr>
        <w:t>) 测绘资料、成果、地图、附着地图图形物品、图件和电子数据等材料；</w:t>
      </w:r>
    </w:p>
    <w:p>
      <w:pPr>
        <w:spacing w:before="281" w:line="224" w:lineRule="auto"/>
        <w:ind w:left="499"/>
        <w:rPr>
          <w:rFonts w:ascii="仿宋" w:hAnsi="仿宋" w:eastAsia="仿宋" w:cs="仿宋"/>
          <w:sz w:val="23"/>
          <w:szCs w:val="23"/>
        </w:rPr>
      </w:pPr>
      <w:r>
        <w:rPr>
          <w:rFonts w:ascii="仿宋" w:hAnsi="仿宋" w:eastAsia="仿宋" w:cs="仿宋"/>
          <w:spacing w:val="10"/>
          <w:sz w:val="23"/>
          <w:szCs w:val="23"/>
        </w:rPr>
        <w:t xml:space="preserve">( </w:t>
      </w:r>
      <w:r>
        <w:rPr>
          <w:rFonts w:ascii="Times New Roman" w:hAnsi="Times New Roman" w:eastAsia="Times New Roman" w:cs="Times New Roman"/>
          <w:spacing w:val="7"/>
          <w:sz w:val="23"/>
          <w:szCs w:val="23"/>
        </w:rPr>
        <w:t>8</w:t>
      </w:r>
      <w:r>
        <w:rPr>
          <w:rFonts w:ascii="Times New Roman" w:hAnsi="Times New Roman" w:eastAsia="Times New Roman" w:cs="Times New Roman"/>
          <w:spacing w:val="5"/>
          <w:sz w:val="23"/>
          <w:szCs w:val="23"/>
        </w:rPr>
        <w:t xml:space="preserve"> </w:t>
      </w:r>
      <w:r>
        <w:rPr>
          <w:rFonts w:ascii="仿宋" w:hAnsi="仿宋" w:eastAsia="仿宋" w:cs="仿宋"/>
          <w:spacing w:val="5"/>
          <w:sz w:val="23"/>
          <w:szCs w:val="23"/>
        </w:rPr>
        <w:t>) 测绘相关设施、设备、工具、原材料等；</w:t>
      </w:r>
    </w:p>
    <w:p>
      <w:pPr>
        <w:spacing w:before="282" w:line="223" w:lineRule="auto"/>
        <w:ind w:left="499"/>
        <w:rPr>
          <w:rFonts w:ascii="仿宋" w:hAnsi="仿宋" w:eastAsia="仿宋" w:cs="仿宋"/>
          <w:sz w:val="23"/>
          <w:szCs w:val="23"/>
        </w:rPr>
      </w:pPr>
      <w:r>
        <w:rPr>
          <w:rFonts w:ascii="仿宋" w:hAnsi="仿宋" w:eastAsia="仿宋" w:cs="仿宋"/>
          <w:spacing w:val="5"/>
          <w:sz w:val="23"/>
          <w:szCs w:val="23"/>
        </w:rPr>
        <w:t>(</w:t>
      </w:r>
      <w:r>
        <w:rPr>
          <w:rFonts w:ascii="Times New Roman" w:hAnsi="Times New Roman" w:eastAsia="Times New Roman" w:cs="Times New Roman"/>
          <w:spacing w:val="5"/>
          <w:sz w:val="23"/>
          <w:szCs w:val="23"/>
        </w:rPr>
        <w:t>9</w:t>
      </w:r>
      <w:r>
        <w:rPr>
          <w:rFonts w:ascii="仿宋" w:hAnsi="仿宋" w:eastAsia="仿宋" w:cs="仿宋"/>
          <w:spacing w:val="5"/>
          <w:sz w:val="23"/>
          <w:szCs w:val="23"/>
        </w:rPr>
        <w:t>) 弄虚作假、伪造、欺骗、 冒用、 以其他人名义执业等材</w:t>
      </w:r>
      <w:r>
        <w:rPr>
          <w:rFonts w:ascii="仿宋" w:hAnsi="仿宋" w:eastAsia="仿宋" w:cs="仿宋"/>
          <w:spacing w:val="4"/>
          <w:sz w:val="23"/>
          <w:szCs w:val="23"/>
        </w:rPr>
        <w:t>料</w:t>
      </w:r>
      <w:r>
        <w:rPr>
          <w:rFonts w:ascii="仿宋" w:hAnsi="仿宋" w:eastAsia="仿宋" w:cs="仿宋"/>
          <w:sz w:val="23"/>
          <w:szCs w:val="23"/>
        </w:rPr>
        <w:t>；</w:t>
      </w:r>
    </w:p>
    <w:p>
      <w:pPr>
        <w:spacing w:before="282" w:line="224" w:lineRule="auto"/>
        <w:ind w:left="499"/>
        <w:rPr>
          <w:rFonts w:ascii="仿宋" w:hAnsi="仿宋" w:eastAsia="仿宋" w:cs="仿宋"/>
          <w:sz w:val="23"/>
          <w:szCs w:val="23"/>
        </w:rPr>
      </w:pPr>
      <w:r>
        <w:rPr>
          <w:rFonts w:ascii="仿宋" w:hAnsi="仿宋" w:eastAsia="仿宋" w:cs="仿宋"/>
          <w:spacing w:val="16"/>
          <w:sz w:val="23"/>
          <w:szCs w:val="23"/>
        </w:rPr>
        <w:t xml:space="preserve">( </w:t>
      </w:r>
      <w:r>
        <w:rPr>
          <w:rFonts w:ascii="Times New Roman" w:hAnsi="Times New Roman" w:eastAsia="Times New Roman" w:cs="Times New Roman"/>
          <w:spacing w:val="9"/>
          <w:sz w:val="23"/>
          <w:szCs w:val="23"/>
        </w:rPr>
        <w:t>1</w:t>
      </w:r>
      <w:r>
        <w:rPr>
          <w:rFonts w:ascii="Times New Roman" w:hAnsi="Times New Roman" w:eastAsia="Times New Roman" w:cs="Times New Roman"/>
          <w:spacing w:val="8"/>
          <w:sz w:val="23"/>
          <w:szCs w:val="23"/>
        </w:rPr>
        <w:t>0</w:t>
      </w:r>
      <w:r>
        <w:rPr>
          <w:rFonts w:ascii="仿宋" w:hAnsi="仿宋" w:eastAsia="仿宋" w:cs="仿宋"/>
          <w:spacing w:val="8"/>
          <w:sz w:val="23"/>
          <w:szCs w:val="23"/>
        </w:rPr>
        <w:t>) 相关审查意见、检验或者检测报告以及专家结论等材料；</w:t>
      </w:r>
    </w:p>
    <w:p>
      <w:pPr>
        <w:spacing w:before="279" w:line="223" w:lineRule="auto"/>
        <w:ind w:left="499"/>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6"/>
          <w:sz w:val="23"/>
          <w:szCs w:val="23"/>
        </w:rPr>
        <w:t>1</w:t>
      </w: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 xml:space="preserve"> </w:t>
      </w:r>
      <w:r>
        <w:rPr>
          <w:rFonts w:ascii="仿宋" w:hAnsi="仿宋" w:eastAsia="仿宋" w:cs="仿宋"/>
          <w:spacing w:val="3"/>
          <w:sz w:val="23"/>
          <w:szCs w:val="23"/>
        </w:rPr>
        <w:t>) 需要收集的其他证据材料。</w:t>
      </w:r>
    </w:p>
    <w:p>
      <w:pPr>
        <w:spacing w:before="300" w:line="218" w:lineRule="auto"/>
        <w:ind w:left="462"/>
        <w:rPr>
          <w:rFonts w:ascii="仿宋" w:hAnsi="仿宋" w:eastAsia="仿宋" w:cs="仿宋"/>
          <w:sz w:val="22"/>
          <w:szCs w:val="22"/>
        </w:rPr>
      </w:pPr>
      <w:r>
        <w:rPr>
          <w:rFonts w:ascii="Times New Roman" w:hAnsi="Times New Roman" w:eastAsia="Times New Roman" w:cs="Times New Roman"/>
          <w:spacing w:val="-1"/>
          <w:sz w:val="22"/>
          <w:szCs w:val="22"/>
        </w:rPr>
        <w:t xml:space="preserve">3.2.3.4 </w:t>
      </w:r>
      <w:r>
        <w:rPr>
          <w:rFonts w:ascii="Times New Roman" w:hAnsi="Times New Roman" w:eastAsia="Times New Roman" w:cs="Times New Roman"/>
          <w:sz w:val="22"/>
          <w:szCs w:val="22"/>
        </w:rPr>
        <w:t xml:space="preserve"> </w:t>
      </w:r>
      <w:r>
        <w:rPr>
          <w:rFonts w:ascii="仿宋" w:hAnsi="仿宋" w:eastAsia="仿宋" w:cs="仿宋"/>
          <w:sz w:val="22"/>
          <w:szCs w:val="22"/>
        </w:rPr>
        <w:t>国土空间规划违法案件证据范围</w:t>
      </w:r>
    </w:p>
    <w:p>
      <w:pPr>
        <w:spacing w:before="284" w:line="223" w:lineRule="auto"/>
        <w:ind w:left="499"/>
        <w:rPr>
          <w:rFonts w:ascii="仿宋" w:hAnsi="仿宋" w:eastAsia="仿宋" w:cs="仿宋"/>
          <w:sz w:val="23"/>
          <w:szCs w:val="23"/>
        </w:rPr>
      </w:pPr>
      <w:r>
        <w:rPr>
          <w:rFonts w:ascii="仿宋" w:hAnsi="仿宋" w:eastAsia="仿宋" w:cs="仿宋"/>
          <w:spacing w:val="6"/>
          <w:sz w:val="23"/>
          <w:szCs w:val="23"/>
        </w:rPr>
        <w:t>(</w:t>
      </w:r>
      <w:r>
        <w:rPr>
          <w:rFonts w:ascii="仿宋" w:hAnsi="仿宋" w:eastAsia="仿宋" w:cs="仿宋"/>
          <w:spacing w:val="4"/>
          <w:sz w:val="23"/>
          <w:szCs w:val="23"/>
        </w:rPr>
        <w:t xml:space="preserve"> </w:t>
      </w:r>
      <w:r>
        <w:rPr>
          <w:rFonts w:ascii="Times New Roman" w:hAnsi="Times New Roman" w:eastAsia="Times New Roman" w:cs="Times New Roman"/>
          <w:spacing w:val="3"/>
          <w:sz w:val="23"/>
          <w:szCs w:val="23"/>
        </w:rPr>
        <w:t xml:space="preserve">1 </w:t>
      </w:r>
      <w:r>
        <w:rPr>
          <w:rFonts w:ascii="仿宋" w:hAnsi="仿宋" w:eastAsia="仿宋" w:cs="仿宋"/>
          <w:spacing w:val="3"/>
          <w:sz w:val="23"/>
          <w:szCs w:val="23"/>
        </w:rPr>
        <w:t>) 当事人身份证明材料；</w:t>
      </w:r>
    </w:p>
    <w:p>
      <w:pPr>
        <w:spacing w:before="281" w:line="225" w:lineRule="auto"/>
        <w:ind w:left="499"/>
        <w:rPr>
          <w:rFonts w:ascii="仿宋" w:hAnsi="仿宋" w:eastAsia="仿宋" w:cs="仿宋"/>
          <w:sz w:val="23"/>
          <w:szCs w:val="23"/>
        </w:rPr>
      </w:pPr>
      <w:r>
        <w:rPr>
          <w:rFonts w:ascii="仿宋" w:hAnsi="仿宋" w:eastAsia="仿宋" w:cs="仿宋"/>
          <w:spacing w:val="23"/>
          <w:sz w:val="23"/>
          <w:szCs w:val="23"/>
        </w:rPr>
        <w:t>(</w:t>
      </w:r>
      <w:r>
        <w:rPr>
          <w:rFonts w:ascii="Times New Roman" w:hAnsi="Times New Roman" w:eastAsia="Times New Roman" w:cs="Times New Roman"/>
          <w:spacing w:val="19"/>
          <w:sz w:val="23"/>
          <w:szCs w:val="23"/>
        </w:rPr>
        <w:t>2</w:t>
      </w:r>
      <w:r>
        <w:rPr>
          <w:rFonts w:ascii="仿宋" w:hAnsi="仿宋" w:eastAsia="仿宋" w:cs="仿宋"/>
          <w:spacing w:val="19"/>
          <w:sz w:val="23"/>
          <w:szCs w:val="23"/>
        </w:rPr>
        <w:t>) 询问笔录；</w:t>
      </w:r>
    </w:p>
    <w:p>
      <w:pPr>
        <w:spacing w:before="281" w:line="223" w:lineRule="auto"/>
        <w:ind w:left="499"/>
        <w:rPr>
          <w:rFonts w:ascii="仿宋" w:hAnsi="仿宋" w:eastAsia="仿宋" w:cs="仿宋"/>
          <w:sz w:val="23"/>
          <w:szCs w:val="23"/>
        </w:rPr>
      </w:pPr>
      <w:r>
        <w:rPr>
          <w:rFonts w:ascii="仿宋" w:hAnsi="仿宋" w:eastAsia="仿宋" w:cs="仿宋"/>
          <w:spacing w:val="3"/>
          <w:sz w:val="23"/>
          <w:szCs w:val="23"/>
        </w:rPr>
        <w:t xml:space="preserve">( </w:t>
      </w:r>
      <w:r>
        <w:rPr>
          <w:rFonts w:ascii="Times New Roman" w:hAnsi="Times New Roman" w:eastAsia="Times New Roman" w:cs="Times New Roman"/>
          <w:spacing w:val="3"/>
          <w:sz w:val="23"/>
          <w:szCs w:val="23"/>
        </w:rPr>
        <w:t xml:space="preserve">3 </w:t>
      </w:r>
      <w:r>
        <w:rPr>
          <w:rFonts w:ascii="仿宋" w:hAnsi="仿宋" w:eastAsia="仿宋" w:cs="仿宋"/>
          <w:spacing w:val="3"/>
          <w:sz w:val="23"/>
          <w:szCs w:val="23"/>
        </w:rPr>
        <w:t>) 土地权属证明材料</w:t>
      </w:r>
      <w:r>
        <w:rPr>
          <w:rFonts w:ascii="仿宋" w:hAnsi="仿宋" w:eastAsia="仿宋" w:cs="仿宋"/>
          <w:sz w:val="23"/>
          <w:szCs w:val="23"/>
        </w:rPr>
        <w:t>；</w:t>
      </w:r>
    </w:p>
    <w:p>
      <w:pPr>
        <w:spacing w:before="281" w:line="227" w:lineRule="auto"/>
        <w:ind w:left="499"/>
        <w:rPr>
          <w:rFonts w:ascii="仿宋" w:hAnsi="仿宋" w:eastAsia="仿宋" w:cs="仿宋"/>
          <w:sz w:val="23"/>
          <w:szCs w:val="23"/>
        </w:rPr>
      </w:pPr>
      <w:r>
        <w:rPr>
          <w:rFonts w:ascii="仿宋" w:hAnsi="仿宋" w:eastAsia="仿宋" w:cs="仿宋"/>
          <w:spacing w:val="20"/>
          <w:sz w:val="23"/>
          <w:szCs w:val="23"/>
        </w:rPr>
        <w:t>(</w:t>
      </w:r>
      <w:r>
        <w:rPr>
          <w:rFonts w:ascii="Times New Roman" w:hAnsi="Times New Roman" w:eastAsia="Times New Roman" w:cs="Times New Roman"/>
          <w:spacing w:val="13"/>
          <w:sz w:val="23"/>
          <w:szCs w:val="23"/>
        </w:rPr>
        <w:t>4</w:t>
      </w:r>
      <w:r>
        <w:rPr>
          <w:rFonts w:ascii="仿宋" w:hAnsi="仿宋" w:eastAsia="仿宋" w:cs="仿宋"/>
          <w:spacing w:val="13"/>
          <w:sz w:val="23"/>
          <w:szCs w:val="23"/>
        </w:rPr>
        <w:t>) 项目立项、土地、规划、环评、建设等审批材料；</w:t>
      </w:r>
    </w:p>
    <w:p>
      <w:pPr>
        <w:spacing w:before="277" w:line="223" w:lineRule="auto"/>
        <w:ind w:left="499"/>
        <w:rPr>
          <w:rFonts w:ascii="仿宋" w:hAnsi="仿宋" w:eastAsia="仿宋" w:cs="仿宋"/>
          <w:sz w:val="23"/>
          <w:szCs w:val="23"/>
        </w:rPr>
      </w:pPr>
      <w:r>
        <w:rPr>
          <w:rFonts w:ascii="仿宋" w:hAnsi="仿宋" w:eastAsia="仿宋" w:cs="仿宋"/>
          <w:spacing w:val="7"/>
          <w:sz w:val="23"/>
          <w:szCs w:val="23"/>
        </w:rPr>
        <w:t xml:space="preserve">( </w:t>
      </w:r>
      <w:r>
        <w:rPr>
          <w:rFonts w:ascii="Times New Roman" w:hAnsi="Times New Roman" w:eastAsia="Times New Roman" w:cs="Times New Roman"/>
          <w:spacing w:val="7"/>
          <w:sz w:val="23"/>
          <w:szCs w:val="23"/>
        </w:rPr>
        <w:t xml:space="preserve">5 </w:t>
      </w:r>
      <w:r>
        <w:rPr>
          <w:rFonts w:ascii="仿宋" w:hAnsi="仿宋" w:eastAsia="仿宋" w:cs="仿宋"/>
          <w:spacing w:val="7"/>
          <w:sz w:val="23"/>
          <w:szCs w:val="23"/>
        </w:rPr>
        <w:t>) 现场勘验材料，包括现场勘验笔录、勘测定界图、勘测报告等</w:t>
      </w:r>
      <w:r>
        <w:rPr>
          <w:rFonts w:ascii="仿宋" w:hAnsi="仿宋" w:eastAsia="仿宋" w:cs="仿宋"/>
          <w:spacing w:val="1"/>
          <w:sz w:val="23"/>
          <w:szCs w:val="23"/>
        </w:rPr>
        <w:t>；</w:t>
      </w:r>
    </w:p>
    <w:p>
      <w:pPr>
        <w:spacing w:before="284" w:line="223"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6"/>
          <w:sz w:val="23"/>
          <w:szCs w:val="23"/>
        </w:rPr>
        <w:t>6</w:t>
      </w:r>
      <w:r>
        <w:rPr>
          <w:rFonts w:ascii="仿宋" w:hAnsi="仿宋" w:eastAsia="仿宋" w:cs="仿宋"/>
          <w:spacing w:val="14"/>
          <w:sz w:val="23"/>
          <w:szCs w:val="23"/>
        </w:rPr>
        <w:t>)</w:t>
      </w:r>
      <w:r>
        <w:rPr>
          <w:rFonts w:ascii="仿宋" w:hAnsi="仿宋" w:eastAsia="仿宋" w:cs="仿宋"/>
          <w:spacing w:val="8"/>
          <w:sz w:val="23"/>
          <w:szCs w:val="23"/>
        </w:rPr>
        <w:t xml:space="preserve"> 违法项目现状材料，包括现场照片、视听资料、设计文本、施工图纸、</w:t>
      </w:r>
    </w:p>
    <w:p>
      <w:pPr>
        <w:spacing w:before="281" w:line="225" w:lineRule="auto"/>
        <w:ind w:left="30"/>
        <w:rPr>
          <w:rFonts w:ascii="仿宋" w:hAnsi="仿宋" w:eastAsia="仿宋" w:cs="仿宋"/>
          <w:sz w:val="23"/>
          <w:szCs w:val="23"/>
        </w:rPr>
      </w:pPr>
      <w:r>
        <w:rPr>
          <w:rFonts w:ascii="仿宋" w:hAnsi="仿宋" w:eastAsia="仿宋" w:cs="仿宋"/>
          <w:spacing w:val="11"/>
          <w:sz w:val="23"/>
          <w:szCs w:val="23"/>
        </w:rPr>
        <w:t>竣</w:t>
      </w:r>
      <w:r>
        <w:rPr>
          <w:rFonts w:ascii="仿宋" w:hAnsi="仿宋" w:eastAsia="仿宋" w:cs="仿宋"/>
          <w:spacing w:val="6"/>
          <w:sz w:val="23"/>
          <w:szCs w:val="23"/>
        </w:rPr>
        <w:t>工测量报告等；</w:t>
      </w:r>
    </w:p>
    <w:p>
      <w:pPr>
        <w:spacing w:before="279" w:line="450" w:lineRule="auto"/>
        <w:ind w:left="34" w:right="73" w:firstLine="464"/>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7</w:t>
      </w:r>
      <w:r>
        <w:rPr>
          <w:rFonts w:ascii="仿宋" w:hAnsi="仿宋" w:eastAsia="仿宋" w:cs="仿宋"/>
          <w:spacing w:val="13"/>
          <w:sz w:val="23"/>
          <w:szCs w:val="23"/>
        </w:rPr>
        <w:t>) 国土空间规划编制单位资质等级许可文件及项目承揽合同、编制成果</w:t>
      </w:r>
      <w:r>
        <w:rPr>
          <w:rFonts w:ascii="仿宋" w:hAnsi="仿宋" w:eastAsia="仿宋" w:cs="仿宋"/>
          <w:sz w:val="23"/>
          <w:szCs w:val="23"/>
        </w:rPr>
        <w:t xml:space="preserve"> </w:t>
      </w:r>
      <w:r>
        <w:rPr>
          <w:rFonts w:ascii="仿宋" w:hAnsi="仿宋" w:eastAsia="仿宋" w:cs="仿宋"/>
          <w:spacing w:val="-6"/>
          <w:sz w:val="23"/>
          <w:szCs w:val="23"/>
        </w:rPr>
        <w:t>等</w:t>
      </w:r>
      <w:r>
        <w:rPr>
          <w:rFonts w:ascii="仿宋" w:hAnsi="仿宋" w:eastAsia="仿宋" w:cs="仿宋"/>
          <w:spacing w:val="-5"/>
          <w:sz w:val="23"/>
          <w:szCs w:val="23"/>
        </w:rPr>
        <w:t>；</w:t>
      </w:r>
    </w:p>
    <w:p>
      <w:pPr>
        <w:spacing w:before="1" w:line="222" w:lineRule="auto"/>
        <w:ind w:left="499"/>
        <w:rPr>
          <w:rFonts w:ascii="仿宋" w:hAnsi="仿宋" w:eastAsia="仿宋" w:cs="仿宋"/>
          <w:sz w:val="23"/>
          <w:szCs w:val="23"/>
        </w:rPr>
      </w:pPr>
      <w:r>
        <w:rPr>
          <w:rFonts w:ascii="仿宋" w:hAnsi="仿宋" w:eastAsia="仿宋" w:cs="仿宋"/>
          <w:spacing w:val="10"/>
          <w:sz w:val="23"/>
          <w:szCs w:val="23"/>
        </w:rPr>
        <w:t>(</w:t>
      </w:r>
      <w:r>
        <w:rPr>
          <w:rFonts w:ascii="仿宋" w:hAnsi="仿宋" w:eastAsia="仿宋" w:cs="仿宋"/>
          <w:spacing w:val="6"/>
          <w:sz w:val="23"/>
          <w:szCs w:val="23"/>
        </w:rPr>
        <w:t xml:space="preserve"> </w:t>
      </w:r>
      <w:r>
        <w:rPr>
          <w:rFonts w:ascii="Times New Roman" w:hAnsi="Times New Roman" w:eastAsia="Times New Roman" w:cs="Times New Roman"/>
          <w:spacing w:val="6"/>
          <w:sz w:val="23"/>
          <w:szCs w:val="23"/>
        </w:rPr>
        <w:t xml:space="preserve">8 </w:t>
      </w:r>
      <w:r>
        <w:rPr>
          <w:rFonts w:ascii="仿宋" w:hAnsi="仿宋" w:eastAsia="仿宋" w:cs="仿宋"/>
          <w:spacing w:val="6"/>
          <w:sz w:val="23"/>
          <w:szCs w:val="23"/>
        </w:rPr>
        <w:t>) 规划审批部门关于项目规划情况的认定意见材料；</w:t>
      </w:r>
    </w:p>
    <w:p>
      <w:pPr>
        <w:spacing w:before="281" w:line="227"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3"/>
          <w:sz w:val="23"/>
          <w:szCs w:val="23"/>
        </w:rPr>
        <w:t>9</w:t>
      </w:r>
      <w:r>
        <w:rPr>
          <w:rFonts w:ascii="仿宋" w:hAnsi="仿宋" w:eastAsia="仿宋" w:cs="仿宋"/>
          <w:spacing w:val="13"/>
          <w:sz w:val="23"/>
          <w:szCs w:val="23"/>
        </w:rPr>
        <w:t>) 项目施工合同、建设工程造价认定意见材料；</w:t>
      </w:r>
    </w:p>
    <w:p>
      <w:pPr>
        <w:spacing w:before="279" w:line="223" w:lineRule="auto"/>
        <w:ind w:left="499"/>
        <w:rPr>
          <w:rFonts w:ascii="仿宋" w:hAnsi="仿宋" w:eastAsia="仿宋" w:cs="仿宋"/>
          <w:sz w:val="23"/>
          <w:szCs w:val="23"/>
        </w:rPr>
      </w:pPr>
      <w:r>
        <w:rPr>
          <w:rFonts w:ascii="仿宋" w:hAnsi="仿宋" w:eastAsia="仿宋" w:cs="仿宋"/>
          <w:spacing w:val="7"/>
          <w:sz w:val="23"/>
          <w:szCs w:val="23"/>
        </w:rPr>
        <w:t xml:space="preserve">( </w:t>
      </w:r>
      <w:r>
        <w:rPr>
          <w:rFonts w:ascii="Times New Roman" w:hAnsi="Times New Roman" w:eastAsia="Times New Roman" w:cs="Times New Roman"/>
          <w:spacing w:val="7"/>
          <w:sz w:val="23"/>
          <w:szCs w:val="23"/>
        </w:rPr>
        <w:t>10</w:t>
      </w:r>
      <w:r>
        <w:rPr>
          <w:rFonts w:ascii="仿宋" w:hAnsi="仿宋" w:eastAsia="仿宋" w:cs="仿宋"/>
          <w:spacing w:val="7"/>
          <w:sz w:val="23"/>
          <w:szCs w:val="23"/>
        </w:rPr>
        <w:t>) 违法收入证明材料；</w:t>
      </w:r>
    </w:p>
    <w:p>
      <w:pPr>
        <w:spacing w:before="281" w:line="223" w:lineRule="auto"/>
        <w:ind w:left="499"/>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11 </w:t>
      </w:r>
      <w:r>
        <w:rPr>
          <w:rFonts w:ascii="仿宋" w:hAnsi="仿宋" w:eastAsia="仿宋" w:cs="仿宋"/>
          <w:spacing w:val="8"/>
          <w:sz w:val="23"/>
          <w:szCs w:val="23"/>
        </w:rPr>
        <w:t>)</w:t>
      </w:r>
      <w:r>
        <w:rPr>
          <w:rFonts w:ascii="仿宋" w:hAnsi="仿宋" w:eastAsia="仿宋" w:cs="仿宋"/>
          <w:spacing w:val="5"/>
          <w:sz w:val="23"/>
          <w:szCs w:val="23"/>
        </w:rPr>
        <w:t xml:space="preserve"> </w:t>
      </w:r>
      <w:r>
        <w:rPr>
          <w:rFonts w:ascii="仿宋" w:hAnsi="仿宋" w:eastAsia="仿宋" w:cs="仿宋"/>
          <w:spacing w:val="4"/>
          <w:sz w:val="23"/>
          <w:szCs w:val="23"/>
        </w:rPr>
        <w:t>违法审批的证明材料，包括规划审批的文件、协议、会议纪要、记录</w:t>
      </w:r>
    </w:p>
    <w:p>
      <w:pPr>
        <w:spacing w:before="282" w:line="225" w:lineRule="auto"/>
        <w:ind w:left="34"/>
        <w:rPr>
          <w:rFonts w:ascii="仿宋" w:hAnsi="仿宋" w:eastAsia="仿宋" w:cs="仿宋"/>
          <w:sz w:val="23"/>
          <w:szCs w:val="23"/>
        </w:rPr>
      </w:pPr>
      <w:r>
        <w:rPr>
          <w:rFonts w:ascii="仿宋" w:hAnsi="仿宋" w:eastAsia="仿宋" w:cs="仿宋"/>
          <w:spacing w:val="-6"/>
          <w:sz w:val="23"/>
          <w:szCs w:val="23"/>
        </w:rPr>
        <w:t>等</w:t>
      </w:r>
      <w:r>
        <w:rPr>
          <w:rFonts w:ascii="仿宋" w:hAnsi="仿宋" w:eastAsia="仿宋" w:cs="仿宋"/>
          <w:spacing w:val="-5"/>
          <w:sz w:val="23"/>
          <w:szCs w:val="23"/>
        </w:rPr>
        <w:t>；</w:t>
      </w:r>
    </w:p>
    <w:p>
      <w:pPr>
        <w:spacing w:before="281" w:line="223" w:lineRule="auto"/>
        <w:ind w:left="499"/>
        <w:rPr>
          <w:rFonts w:ascii="仿宋" w:hAnsi="仿宋" w:eastAsia="仿宋" w:cs="仿宋"/>
          <w:sz w:val="23"/>
          <w:szCs w:val="23"/>
        </w:rPr>
      </w:pPr>
      <w:r>
        <w:rPr>
          <w:rFonts w:ascii="仿宋" w:hAnsi="仿宋" w:eastAsia="仿宋" w:cs="仿宋"/>
          <w:spacing w:val="14"/>
          <w:sz w:val="23"/>
          <w:szCs w:val="23"/>
        </w:rPr>
        <w:t>(</w:t>
      </w:r>
      <w:r>
        <w:rPr>
          <w:rFonts w:ascii="仿宋" w:hAnsi="仿宋" w:eastAsia="仿宋" w:cs="仿宋"/>
          <w:spacing w:val="9"/>
          <w:sz w:val="23"/>
          <w:szCs w:val="23"/>
        </w:rPr>
        <w:t xml:space="preserve"> </w:t>
      </w:r>
      <w:r>
        <w:rPr>
          <w:rFonts w:ascii="Times New Roman" w:hAnsi="Times New Roman" w:eastAsia="Times New Roman" w:cs="Times New Roman"/>
          <w:spacing w:val="7"/>
          <w:sz w:val="23"/>
          <w:szCs w:val="23"/>
        </w:rPr>
        <w:t>12</w:t>
      </w:r>
      <w:r>
        <w:rPr>
          <w:rFonts w:ascii="仿宋" w:hAnsi="仿宋" w:eastAsia="仿宋" w:cs="仿宋"/>
          <w:spacing w:val="7"/>
          <w:sz w:val="23"/>
          <w:szCs w:val="23"/>
        </w:rPr>
        <w:t>) 需要收集的其他证据材料。</w:t>
      </w:r>
    </w:p>
    <w:p>
      <w:pPr>
        <w:spacing w:line="379" w:lineRule="auto"/>
        <w:rPr>
          <w:rFonts w:ascii="Arial"/>
          <w:sz w:val="21"/>
        </w:rPr>
      </w:pPr>
    </w:p>
    <w:p>
      <w:pPr>
        <w:spacing w:before="72" w:line="223" w:lineRule="auto"/>
        <w:ind w:left="462"/>
        <w:rPr>
          <w:rFonts w:ascii="黑体" w:hAnsi="黑体" w:eastAsia="黑体" w:cs="黑体"/>
          <w:sz w:val="22"/>
          <w:szCs w:val="22"/>
        </w:rPr>
      </w:pPr>
      <w:r>
        <w:rPr>
          <w:rFonts w:ascii="Times New Roman" w:hAnsi="Times New Roman" w:eastAsia="Times New Roman" w:cs="Times New Roman"/>
          <w:spacing w:val="-1"/>
          <w:sz w:val="22"/>
          <w:szCs w:val="22"/>
        </w:rPr>
        <w:t xml:space="preserve">3.2.4  </w:t>
      </w:r>
      <w:r>
        <w:rPr>
          <w:rFonts w:ascii="黑体" w:hAnsi="黑体" w:eastAsia="黑体" w:cs="黑体"/>
          <w:spacing w:val="-1"/>
          <w:sz w:val="22"/>
          <w:szCs w:val="22"/>
        </w:rPr>
        <w:t>证据</w:t>
      </w:r>
      <w:r>
        <w:rPr>
          <w:rFonts w:ascii="黑体" w:hAnsi="黑体" w:eastAsia="黑体" w:cs="黑体"/>
          <w:sz w:val="22"/>
          <w:szCs w:val="22"/>
        </w:rPr>
        <w:t>要求</w:t>
      </w:r>
    </w:p>
    <w:p>
      <w:pPr>
        <w:spacing w:line="376" w:lineRule="auto"/>
        <w:rPr>
          <w:rFonts w:ascii="Arial"/>
          <w:sz w:val="21"/>
        </w:rPr>
      </w:pPr>
    </w:p>
    <w:p>
      <w:pPr>
        <w:spacing w:before="72" w:line="219" w:lineRule="auto"/>
        <w:ind w:left="462"/>
        <w:rPr>
          <w:rFonts w:ascii="仿宋" w:hAnsi="仿宋" w:eastAsia="仿宋" w:cs="仿宋"/>
          <w:sz w:val="22"/>
          <w:szCs w:val="22"/>
        </w:rPr>
      </w:pPr>
      <w:r>
        <w:rPr>
          <w:rFonts w:ascii="Times New Roman" w:hAnsi="Times New Roman" w:eastAsia="Times New Roman" w:cs="Times New Roman"/>
          <w:spacing w:val="-1"/>
          <w:sz w:val="22"/>
          <w:szCs w:val="22"/>
        </w:rPr>
        <w:t xml:space="preserve">3.2.4.1 </w:t>
      </w:r>
      <w:r>
        <w:rPr>
          <w:rFonts w:ascii="Times New Roman" w:hAnsi="Times New Roman" w:eastAsia="Times New Roman" w:cs="Times New Roman"/>
          <w:sz w:val="22"/>
          <w:szCs w:val="22"/>
        </w:rPr>
        <w:t xml:space="preserve"> </w:t>
      </w:r>
      <w:r>
        <w:rPr>
          <w:rFonts w:ascii="仿宋" w:hAnsi="仿宋" w:eastAsia="仿宋" w:cs="仿宋"/>
          <w:sz w:val="22"/>
          <w:szCs w:val="22"/>
        </w:rPr>
        <w:t>书证、物证</w:t>
      </w:r>
    </w:p>
    <w:p>
      <w:pPr>
        <w:sectPr>
          <w:footerReference r:id="rId16" w:type="default"/>
          <w:pgSz w:w="11906" w:h="16839"/>
          <w:pgMar w:top="1431" w:right="1728" w:bottom="1157" w:left="1785" w:header="0" w:footer="994" w:gutter="0"/>
          <w:cols w:space="720" w:num="1"/>
        </w:sectPr>
      </w:pPr>
    </w:p>
    <w:p>
      <w:pPr>
        <w:spacing w:before="252" w:line="449" w:lineRule="auto"/>
        <w:ind w:left="19" w:right="60" w:firstLine="497"/>
        <w:rPr>
          <w:rFonts w:ascii="仿宋" w:hAnsi="仿宋" w:eastAsia="仿宋" w:cs="仿宋"/>
          <w:sz w:val="23"/>
          <w:szCs w:val="23"/>
        </w:rPr>
      </w:pPr>
      <w:r>
        <w:rPr>
          <w:rFonts w:ascii="仿宋" w:hAnsi="仿宋" w:eastAsia="仿宋" w:cs="仿宋"/>
          <w:spacing w:val="4"/>
          <w:sz w:val="23"/>
          <w:szCs w:val="23"/>
        </w:rPr>
        <w:t>书证和物证为原件原物的，制</w:t>
      </w:r>
      <w:r>
        <w:rPr>
          <w:rFonts w:ascii="仿宋" w:hAnsi="仿宋" w:eastAsia="仿宋" w:cs="仿宋"/>
          <w:spacing w:val="2"/>
          <w:sz w:val="23"/>
          <w:szCs w:val="23"/>
        </w:rPr>
        <w:t>作证据交接单，注明证据名称 ( 品名) 、编号</w:t>
      </w:r>
      <w:r>
        <w:rPr>
          <w:rFonts w:ascii="仿宋" w:hAnsi="仿宋" w:eastAsia="仿宋" w:cs="仿宋"/>
          <w:sz w:val="23"/>
          <w:szCs w:val="23"/>
        </w:rPr>
        <w:t xml:space="preserve"> </w:t>
      </w:r>
      <w:r>
        <w:rPr>
          <w:rFonts w:ascii="仿宋" w:hAnsi="仿宋" w:eastAsia="仿宋" w:cs="仿宋"/>
          <w:spacing w:val="24"/>
          <w:sz w:val="23"/>
          <w:szCs w:val="23"/>
        </w:rPr>
        <w:t>(</w:t>
      </w:r>
      <w:r>
        <w:rPr>
          <w:rFonts w:ascii="仿宋" w:hAnsi="仿宋" w:eastAsia="仿宋" w:cs="仿宋"/>
          <w:spacing w:val="21"/>
          <w:sz w:val="23"/>
          <w:szCs w:val="23"/>
        </w:rPr>
        <w:t>型</w:t>
      </w:r>
      <w:r>
        <w:rPr>
          <w:rFonts w:ascii="仿宋" w:hAnsi="仿宋" w:eastAsia="仿宋" w:cs="仿宋"/>
          <w:spacing w:val="12"/>
          <w:sz w:val="23"/>
          <w:szCs w:val="23"/>
        </w:rPr>
        <w:t>号) 、数量等内容。经核对无误后，双方签字，一式二份，各持一份。</w:t>
      </w:r>
    </w:p>
    <w:p>
      <w:pPr>
        <w:spacing w:before="1" w:line="449" w:lineRule="auto"/>
        <w:ind w:left="23" w:right="52" w:firstLine="493"/>
        <w:rPr>
          <w:rFonts w:ascii="仿宋" w:hAnsi="仿宋" w:eastAsia="仿宋" w:cs="仿宋"/>
          <w:sz w:val="23"/>
          <w:szCs w:val="23"/>
        </w:rPr>
      </w:pPr>
      <w:r>
        <w:rPr>
          <w:rFonts w:ascii="仿宋" w:hAnsi="仿宋" w:eastAsia="仿宋" w:cs="仿宋"/>
          <w:spacing w:val="12"/>
          <w:sz w:val="23"/>
          <w:szCs w:val="23"/>
        </w:rPr>
        <w:t>书证</w:t>
      </w:r>
      <w:r>
        <w:rPr>
          <w:rFonts w:ascii="仿宋" w:hAnsi="仿宋" w:eastAsia="仿宋" w:cs="仿宋"/>
          <w:spacing w:val="9"/>
          <w:sz w:val="23"/>
          <w:szCs w:val="23"/>
        </w:rPr>
        <w:t>为</w:t>
      </w:r>
      <w:r>
        <w:rPr>
          <w:rFonts w:ascii="仿宋" w:hAnsi="仿宋" w:eastAsia="仿宋" w:cs="仿宋"/>
          <w:spacing w:val="6"/>
          <w:sz w:val="23"/>
          <w:szCs w:val="23"/>
        </w:rPr>
        <w:t>复印件的，应当由保管书证原件的单位或者个人在复印件上注明出处</w:t>
      </w:r>
      <w:r>
        <w:rPr>
          <w:rFonts w:ascii="仿宋" w:hAnsi="仿宋" w:eastAsia="仿宋" w:cs="仿宋"/>
          <w:sz w:val="23"/>
          <w:szCs w:val="23"/>
        </w:rPr>
        <w:t xml:space="preserve"> </w:t>
      </w:r>
      <w:r>
        <w:rPr>
          <w:rFonts w:ascii="仿宋" w:hAnsi="仿宋" w:eastAsia="仿宋" w:cs="仿宋"/>
          <w:spacing w:val="14"/>
          <w:sz w:val="23"/>
          <w:szCs w:val="23"/>
        </w:rPr>
        <w:t>和</w:t>
      </w:r>
      <w:r>
        <w:rPr>
          <w:rFonts w:ascii="Times New Roman" w:hAnsi="Times New Roman" w:eastAsia="Times New Roman" w:cs="Times New Roman"/>
          <w:spacing w:val="14"/>
          <w:sz w:val="23"/>
          <w:szCs w:val="23"/>
        </w:rPr>
        <w:t>“</w:t>
      </w:r>
      <w:r>
        <w:rPr>
          <w:rFonts w:ascii="仿宋" w:hAnsi="仿宋" w:eastAsia="仿宋" w:cs="仿宋"/>
          <w:spacing w:val="14"/>
          <w:sz w:val="23"/>
          <w:szCs w:val="23"/>
        </w:rPr>
        <w:t>本复</w:t>
      </w:r>
      <w:r>
        <w:rPr>
          <w:rFonts w:ascii="仿宋" w:hAnsi="仿宋" w:eastAsia="仿宋" w:cs="仿宋"/>
          <w:spacing w:val="7"/>
          <w:sz w:val="23"/>
          <w:szCs w:val="23"/>
        </w:rPr>
        <w:t>印件与原件一致</w:t>
      </w:r>
      <w:r>
        <w:rPr>
          <w:rFonts w:ascii="Times New Roman" w:hAnsi="Times New Roman" w:eastAsia="Times New Roman" w:cs="Times New Roman"/>
          <w:spacing w:val="7"/>
          <w:sz w:val="23"/>
          <w:szCs w:val="23"/>
        </w:rPr>
        <w:t>”</w:t>
      </w:r>
      <w:r>
        <w:rPr>
          <w:rFonts w:ascii="仿宋" w:hAnsi="仿宋" w:eastAsia="仿宋" w:cs="仿宋"/>
          <w:spacing w:val="7"/>
          <w:sz w:val="23"/>
          <w:szCs w:val="23"/>
        </w:rPr>
        <w:t>等字样，签名、盖章，并签署时间。单项书证较多的，</w:t>
      </w:r>
      <w:r>
        <w:rPr>
          <w:rFonts w:ascii="仿宋" w:hAnsi="仿宋" w:eastAsia="仿宋" w:cs="仿宋"/>
          <w:sz w:val="23"/>
          <w:szCs w:val="23"/>
        </w:rPr>
        <w:t xml:space="preserve"> </w:t>
      </w:r>
      <w:r>
        <w:rPr>
          <w:rFonts w:ascii="仿宋" w:hAnsi="仿宋" w:eastAsia="仿宋" w:cs="仿宋"/>
          <w:spacing w:val="10"/>
          <w:sz w:val="23"/>
          <w:szCs w:val="23"/>
        </w:rPr>
        <w:t>加</w:t>
      </w:r>
      <w:r>
        <w:rPr>
          <w:rFonts w:ascii="仿宋" w:hAnsi="仿宋" w:eastAsia="仿宋" w:cs="仿宋"/>
          <w:spacing w:val="6"/>
          <w:sz w:val="23"/>
          <w:szCs w:val="23"/>
        </w:rPr>
        <w:t>盖骑缝章。</w:t>
      </w:r>
    </w:p>
    <w:p>
      <w:pPr>
        <w:spacing w:before="2" w:line="454" w:lineRule="auto"/>
        <w:ind w:left="30" w:right="60" w:firstLine="490"/>
        <w:rPr>
          <w:rFonts w:ascii="仿宋" w:hAnsi="仿宋" w:eastAsia="仿宋" w:cs="仿宋"/>
          <w:sz w:val="23"/>
          <w:szCs w:val="23"/>
        </w:rPr>
      </w:pPr>
      <w:r>
        <w:rPr>
          <w:rFonts w:ascii="仿宋" w:hAnsi="仿宋" w:eastAsia="仿宋" w:cs="仿宋"/>
          <w:spacing w:val="12"/>
          <w:sz w:val="23"/>
          <w:szCs w:val="23"/>
        </w:rPr>
        <w:t>收</w:t>
      </w:r>
      <w:r>
        <w:rPr>
          <w:rFonts w:ascii="仿宋" w:hAnsi="仿宋" w:eastAsia="仿宋" w:cs="仿宋"/>
          <w:spacing w:val="11"/>
          <w:sz w:val="23"/>
          <w:szCs w:val="23"/>
        </w:rPr>
        <w:t>集</w:t>
      </w:r>
      <w:r>
        <w:rPr>
          <w:rFonts w:ascii="仿宋" w:hAnsi="仿宋" w:eastAsia="仿宋" w:cs="仿宋"/>
          <w:spacing w:val="6"/>
          <w:sz w:val="23"/>
          <w:szCs w:val="23"/>
        </w:rPr>
        <w:t>物证原物确有困难的，可以收集与原物核对无误的复制件或者证明该物</w:t>
      </w:r>
      <w:r>
        <w:rPr>
          <w:rFonts w:ascii="仿宋" w:hAnsi="仿宋" w:eastAsia="仿宋" w:cs="仿宋"/>
          <w:sz w:val="23"/>
          <w:szCs w:val="23"/>
        </w:rPr>
        <w:t xml:space="preserve"> </w:t>
      </w:r>
      <w:r>
        <w:rPr>
          <w:rFonts w:ascii="仿宋" w:hAnsi="仿宋" w:eastAsia="仿宋" w:cs="仿宋"/>
          <w:spacing w:val="8"/>
          <w:sz w:val="23"/>
          <w:szCs w:val="23"/>
        </w:rPr>
        <w:t>证的照片、录像等其他证据</w:t>
      </w:r>
      <w:r>
        <w:rPr>
          <w:rFonts w:ascii="仿宋" w:hAnsi="仿宋" w:eastAsia="仿宋" w:cs="仿宋"/>
          <w:spacing w:val="7"/>
          <w:sz w:val="23"/>
          <w:szCs w:val="23"/>
        </w:rPr>
        <w:t>。</w:t>
      </w:r>
    </w:p>
    <w:p>
      <w:pPr>
        <w:spacing w:before="3" w:line="216" w:lineRule="auto"/>
        <w:ind w:left="462"/>
        <w:rPr>
          <w:rFonts w:ascii="仿宋" w:hAnsi="仿宋" w:eastAsia="仿宋" w:cs="仿宋"/>
          <w:sz w:val="22"/>
          <w:szCs w:val="22"/>
        </w:rPr>
      </w:pPr>
      <w:r>
        <w:rPr>
          <w:rFonts w:ascii="Times New Roman" w:hAnsi="Times New Roman" w:eastAsia="Times New Roman" w:cs="Times New Roman"/>
          <w:spacing w:val="-1"/>
          <w:sz w:val="22"/>
          <w:szCs w:val="22"/>
        </w:rPr>
        <w:t xml:space="preserve">3.2.4.2 </w:t>
      </w:r>
      <w:r>
        <w:rPr>
          <w:rFonts w:ascii="Times New Roman" w:hAnsi="Times New Roman" w:eastAsia="Times New Roman" w:cs="Times New Roman"/>
          <w:sz w:val="22"/>
          <w:szCs w:val="22"/>
        </w:rPr>
        <w:t xml:space="preserve"> </w:t>
      </w:r>
      <w:r>
        <w:rPr>
          <w:rFonts w:ascii="仿宋" w:hAnsi="仿宋" w:eastAsia="仿宋" w:cs="仿宋"/>
          <w:sz w:val="22"/>
          <w:szCs w:val="22"/>
        </w:rPr>
        <w:t>视听资料、电子数据</w:t>
      </w:r>
    </w:p>
    <w:p>
      <w:pPr>
        <w:spacing w:before="285" w:line="224" w:lineRule="auto"/>
        <w:ind w:left="513"/>
        <w:rPr>
          <w:rFonts w:ascii="仿宋" w:hAnsi="仿宋" w:eastAsia="仿宋" w:cs="仿宋"/>
          <w:sz w:val="23"/>
          <w:szCs w:val="23"/>
        </w:rPr>
      </w:pPr>
      <w:r>
        <w:rPr>
          <w:rFonts w:ascii="仿宋" w:hAnsi="仿宋" w:eastAsia="仿宋" w:cs="仿宋"/>
          <w:spacing w:val="5"/>
          <w:sz w:val="23"/>
          <w:szCs w:val="23"/>
        </w:rPr>
        <w:t>录音、录像、计算机数据等视听资料、 电子数据应当符合下列要求：</w:t>
      </w:r>
    </w:p>
    <w:p>
      <w:pPr>
        <w:spacing w:before="283" w:line="449" w:lineRule="auto"/>
        <w:ind w:left="56" w:right="62" w:firstLine="442"/>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收集视听资料、 电子数据</w:t>
      </w:r>
      <w:r>
        <w:rPr>
          <w:rFonts w:ascii="仿宋" w:hAnsi="仿宋" w:eastAsia="仿宋" w:cs="仿宋"/>
          <w:spacing w:val="1"/>
          <w:sz w:val="23"/>
          <w:szCs w:val="23"/>
        </w:rPr>
        <w:t>的原始载体。 收集原始载体确有困难的，可</w:t>
      </w:r>
      <w:r>
        <w:rPr>
          <w:rFonts w:ascii="仿宋" w:hAnsi="仿宋" w:eastAsia="仿宋" w:cs="仿宋"/>
          <w:sz w:val="23"/>
          <w:szCs w:val="23"/>
        </w:rPr>
        <w:t xml:space="preserve"> </w:t>
      </w:r>
      <w:r>
        <w:rPr>
          <w:rFonts w:ascii="仿宋" w:hAnsi="仿宋" w:eastAsia="仿宋" w:cs="仿宋"/>
          <w:spacing w:val="4"/>
          <w:sz w:val="23"/>
          <w:szCs w:val="23"/>
        </w:rPr>
        <w:t>以</w:t>
      </w:r>
      <w:r>
        <w:rPr>
          <w:rFonts w:ascii="仿宋" w:hAnsi="仿宋" w:eastAsia="仿宋" w:cs="仿宋"/>
          <w:spacing w:val="3"/>
          <w:sz w:val="23"/>
          <w:szCs w:val="23"/>
        </w:rPr>
        <w:t>收</w:t>
      </w:r>
      <w:r>
        <w:rPr>
          <w:rFonts w:ascii="仿宋" w:hAnsi="仿宋" w:eastAsia="仿宋" w:cs="仿宋"/>
          <w:spacing w:val="2"/>
          <w:sz w:val="23"/>
          <w:szCs w:val="23"/>
        </w:rPr>
        <w:t>集复制件；</w:t>
      </w:r>
    </w:p>
    <w:p>
      <w:pPr>
        <w:spacing w:before="4" w:line="449" w:lineRule="auto"/>
        <w:ind w:left="31" w:firstLine="467"/>
        <w:rPr>
          <w:rFonts w:ascii="仿宋" w:hAnsi="仿宋" w:eastAsia="仿宋" w:cs="仿宋"/>
          <w:sz w:val="23"/>
          <w:szCs w:val="23"/>
        </w:rPr>
      </w:pPr>
      <w:r>
        <w:rPr>
          <w:rFonts w:ascii="仿宋" w:hAnsi="仿宋" w:eastAsia="仿宋" w:cs="仿宋"/>
          <w:spacing w:val="7"/>
          <w:sz w:val="23"/>
          <w:szCs w:val="23"/>
        </w:rPr>
        <w:t>(</w:t>
      </w:r>
      <w:r>
        <w:rPr>
          <w:rFonts w:ascii="Times New Roman" w:hAnsi="Times New Roman" w:eastAsia="Times New Roman" w:cs="Times New Roman"/>
          <w:spacing w:val="7"/>
          <w:sz w:val="23"/>
          <w:szCs w:val="23"/>
        </w:rPr>
        <w:t>2</w:t>
      </w:r>
      <w:r>
        <w:rPr>
          <w:rFonts w:ascii="仿宋" w:hAnsi="仿宋" w:eastAsia="仿宋" w:cs="仿宋"/>
          <w:spacing w:val="7"/>
          <w:sz w:val="23"/>
          <w:szCs w:val="23"/>
        </w:rPr>
        <w:t>) 收集视听资料、 电子数据，应当制作笔录，记录案由、对象、 内容</w:t>
      </w:r>
      <w:r>
        <w:rPr>
          <w:rFonts w:ascii="仿宋" w:hAnsi="仿宋" w:eastAsia="仿宋" w:cs="仿宋"/>
          <w:spacing w:val="6"/>
          <w:sz w:val="23"/>
          <w:szCs w:val="23"/>
        </w:rPr>
        <w:t>，</w:t>
      </w:r>
      <w:r>
        <w:rPr>
          <w:rFonts w:ascii="仿宋" w:hAnsi="仿宋" w:eastAsia="仿宋" w:cs="仿宋"/>
          <w:sz w:val="23"/>
          <w:szCs w:val="23"/>
        </w:rPr>
        <w:t xml:space="preserve"> </w:t>
      </w:r>
      <w:r>
        <w:rPr>
          <w:rFonts w:ascii="仿宋" w:hAnsi="仿宋" w:eastAsia="仿宋" w:cs="仿宋"/>
          <w:spacing w:val="12"/>
          <w:sz w:val="23"/>
          <w:szCs w:val="23"/>
        </w:rPr>
        <w:t>收集的时</w:t>
      </w:r>
      <w:r>
        <w:rPr>
          <w:rFonts w:ascii="仿宋" w:hAnsi="仿宋" w:eastAsia="仿宋" w:cs="仿宋"/>
          <w:spacing w:val="8"/>
          <w:sz w:val="23"/>
          <w:szCs w:val="23"/>
        </w:rPr>
        <w:t>间</w:t>
      </w:r>
      <w:r>
        <w:rPr>
          <w:rFonts w:ascii="仿宋" w:hAnsi="仿宋" w:eastAsia="仿宋" w:cs="仿宋"/>
          <w:spacing w:val="6"/>
          <w:sz w:val="23"/>
          <w:szCs w:val="23"/>
        </w:rPr>
        <w:t>、地点、方法、过程，并附清单，注明类别、文件格式等，由承办人</w:t>
      </w:r>
      <w:r>
        <w:rPr>
          <w:rFonts w:ascii="仿宋" w:hAnsi="仿宋" w:eastAsia="仿宋" w:cs="仿宋"/>
          <w:sz w:val="23"/>
          <w:szCs w:val="23"/>
        </w:rPr>
        <w:t xml:space="preserve"> </w:t>
      </w:r>
      <w:r>
        <w:rPr>
          <w:rFonts w:ascii="仿宋" w:hAnsi="仿宋" w:eastAsia="仿宋" w:cs="仿宋"/>
          <w:spacing w:val="10"/>
          <w:sz w:val="23"/>
          <w:szCs w:val="23"/>
        </w:rPr>
        <w:t>员</w:t>
      </w:r>
      <w:r>
        <w:rPr>
          <w:rFonts w:ascii="仿宋" w:hAnsi="仿宋" w:eastAsia="仿宋" w:cs="仿宋"/>
          <w:spacing w:val="6"/>
          <w:sz w:val="23"/>
          <w:szCs w:val="23"/>
        </w:rPr>
        <w:t>和视听资料、电子数据持有人 (提供人) 签名或者盖章；持有人 (提供人) 无</w:t>
      </w:r>
      <w:r>
        <w:rPr>
          <w:rFonts w:ascii="仿宋" w:hAnsi="仿宋" w:eastAsia="仿宋" w:cs="仿宋"/>
          <w:sz w:val="23"/>
          <w:szCs w:val="23"/>
        </w:rPr>
        <w:t xml:space="preserve"> </w:t>
      </w:r>
      <w:r>
        <w:rPr>
          <w:rFonts w:ascii="仿宋" w:hAnsi="仿宋" w:eastAsia="仿宋" w:cs="仿宋"/>
          <w:spacing w:val="2"/>
          <w:sz w:val="23"/>
          <w:szCs w:val="23"/>
        </w:rPr>
        <w:t>法签名或者拒绝签名的，应当在笔录中注明，由见证人签名或者盖章。有条件</w:t>
      </w:r>
      <w:r>
        <w:rPr>
          <w:rFonts w:ascii="仿宋" w:hAnsi="仿宋" w:eastAsia="仿宋" w:cs="仿宋"/>
          <w:spacing w:val="1"/>
          <w:sz w:val="23"/>
          <w:szCs w:val="23"/>
        </w:rPr>
        <w:t>的</w:t>
      </w:r>
      <w:r>
        <w:rPr>
          <w:rFonts w:ascii="仿宋" w:hAnsi="仿宋" w:eastAsia="仿宋" w:cs="仿宋"/>
          <w:sz w:val="23"/>
          <w:szCs w:val="23"/>
        </w:rPr>
        <w:t xml:space="preserve">， </w:t>
      </w:r>
      <w:r>
        <w:rPr>
          <w:rFonts w:ascii="仿宋" w:hAnsi="仿宋" w:eastAsia="仿宋" w:cs="仿宋"/>
          <w:spacing w:val="14"/>
          <w:sz w:val="23"/>
          <w:szCs w:val="23"/>
        </w:rPr>
        <w:t>可</w:t>
      </w:r>
      <w:r>
        <w:rPr>
          <w:rFonts w:ascii="仿宋" w:hAnsi="仿宋" w:eastAsia="仿宋" w:cs="仿宋"/>
          <w:spacing w:val="8"/>
          <w:sz w:val="23"/>
          <w:szCs w:val="23"/>
        </w:rPr>
        <w:t>以</w:t>
      </w:r>
      <w:r>
        <w:rPr>
          <w:rFonts w:ascii="仿宋" w:hAnsi="仿宋" w:eastAsia="仿宋" w:cs="仿宋"/>
          <w:spacing w:val="7"/>
          <w:sz w:val="23"/>
          <w:szCs w:val="23"/>
        </w:rPr>
        <w:t>对相关活动进行录像；</w:t>
      </w:r>
    </w:p>
    <w:p>
      <w:pPr>
        <w:spacing w:before="1" w:line="222" w:lineRule="auto"/>
        <w:ind w:left="499"/>
        <w:rPr>
          <w:rFonts w:ascii="仿宋" w:hAnsi="仿宋" w:eastAsia="仿宋" w:cs="仿宋"/>
          <w:sz w:val="23"/>
          <w:szCs w:val="23"/>
        </w:rPr>
      </w:pPr>
      <w:r>
        <w:rPr>
          <w:rFonts w:ascii="仿宋" w:hAnsi="仿宋" w:eastAsia="仿宋" w:cs="仿宋"/>
          <w:spacing w:val="10"/>
          <w:sz w:val="23"/>
          <w:szCs w:val="23"/>
        </w:rPr>
        <w:t xml:space="preserve">( </w:t>
      </w:r>
      <w:r>
        <w:rPr>
          <w:rFonts w:ascii="Times New Roman" w:hAnsi="Times New Roman" w:eastAsia="Times New Roman" w:cs="Times New Roman"/>
          <w:spacing w:val="10"/>
          <w:sz w:val="23"/>
          <w:szCs w:val="23"/>
        </w:rPr>
        <w:t>3</w:t>
      </w:r>
      <w:r>
        <w:rPr>
          <w:rFonts w:ascii="Times New Roman" w:hAnsi="Times New Roman" w:eastAsia="Times New Roman" w:cs="Times New Roman"/>
          <w:spacing w:val="7"/>
          <w:sz w:val="23"/>
          <w:szCs w:val="23"/>
        </w:rPr>
        <w:t xml:space="preserve"> </w:t>
      </w:r>
      <w:r>
        <w:rPr>
          <w:rFonts w:ascii="仿宋" w:hAnsi="仿宋" w:eastAsia="仿宋" w:cs="仿宋"/>
          <w:spacing w:val="5"/>
          <w:sz w:val="23"/>
          <w:szCs w:val="23"/>
        </w:rPr>
        <w:t>) 声音资料应当附有该声音内容的文字记录。</w:t>
      </w:r>
    </w:p>
    <w:p>
      <w:pPr>
        <w:spacing w:before="298" w:line="218" w:lineRule="auto"/>
        <w:ind w:left="462"/>
        <w:rPr>
          <w:rFonts w:ascii="仿宋" w:hAnsi="仿宋" w:eastAsia="仿宋" w:cs="仿宋"/>
          <w:sz w:val="22"/>
          <w:szCs w:val="22"/>
        </w:rPr>
      </w:pPr>
      <w:r>
        <w:rPr>
          <w:rFonts w:ascii="Times New Roman" w:hAnsi="Times New Roman" w:eastAsia="Times New Roman" w:cs="Times New Roman"/>
          <w:spacing w:val="-1"/>
          <w:sz w:val="22"/>
          <w:szCs w:val="22"/>
        </w:rPr>
        <w:t xml:space="preserve">3.2.4.3 </w:t>
      </w:r>
      <w:r>
        <w:rPr>
          <w:rFonts w:ascii="Times New Roman" w:hAnsi="Times New Roman" w:eastAsia="Times New Roman" w:cs="Times New Roman"/>
          <w:sz w:val="22"/>
          <w:szCs w:val="22"/>
        </w:rPr>
        <w:t xml:space="preserve"> </w:t>
      </w:r>
      <w:r>
        <w:rPr>
          <w:rFonts w:ascii="仿宋" w:hAnsi="仿宋" w:eastAsia="仿宋" w:cs="仿宋"/>
          <w:sz w:val="22"/>
          <w:szCs w:val="22"/>
        </w:rPr>
        <w:t>证人证言</w:t>
      </w:r>
    </w:p>
    <w:p>
      <w:pPr>
        <w:spacing w:before="285" w:line="224" w:lineRule="auto"/>
        <w:ind w:left="510"/>
        <w:rPr>
          <w:rFonts w:ascii="仿宋" w:hAnsi="仿宋" w:eastAsia="仿宋" w:cs="仿宋"/>
          <w:sz w:val="23"/>
          <w:szCs w:val="23"/>
        </w:rPr>
      </w:pPr>
      <w:r>
        <w:rPr>
          <w:rFonts w:ascii="仿宋" w:hAnsi="仿宋" w:eastAsia="仿宋" w:cs="仿宋"/>
          <w:spacing w:val="8"/>
          <w:sz w:val="23"/>
          <w:szCs w:val="23"/>
        </w:rPr>
        <w:t>证人证言应当符合下列要求</w:t>
      </w:r>
      <w:r>
        <w:rPr>
          <w:rFonts w:ascii="仿宋" w:hAnsi="仿宋" w:eastAsia="仿宋" w:cs="仿宋"/>
          <w:spacing w:val="7"/>
          <w:sz w:val="23"/>
          <w:szCs w:val="23"/>
        </w:rPr>
        <w:t>：</w:t>
      </w:r>
    </w:p>
    <w:p>
      <w:pPr>
        <w:spacing w:before="280" w:line="227" w:lineRule="auto"/>
        <w:ind w:left="499"/>
        <w:rPr>
          <w:rFonts w:ascii="仿宋" w:hAnsi="仿宋" w:eastAsia="仿宋" w:cs="仿宋"/>
          <w:sz w:val="23"/>
          <w:szCs w:val="23"/>
        </w:rPr>
      </w:pPr>
      <w:r>
        <w:rPr>
          <w:rFonts w:ascii="仿宋" w:hAnsi="仿宋" w:eastAsia="仿宋" w:cs="仿宋"/>
          <w:spacing w:val="7"/>
          <w:sz w:val="23"/>
          <w:szCs w:val="23"/>
        </w:rPr>
        <w:t xml:space="preserve">( </w:t>
      </w:r>
      <w:r>
        <w:rPr>
          <w:rFonts w:ascii="Times New Roman" w:hAnsi="Times New Roman" w:eastAsia="Times New Roman" w:cs="Times New Roman"/>
          <w:spacing w:val="7"/>
          <w:sz w:val="23"/>
          <w:szCs w:val="23"/>
        </w:rPr>
        <w:t xml:space="preserve">1 </w:t>
      </w:r>
      <w:r>
        <w:rPr>
          <w:rFonts w:ascii="仿宋" w:hAnsi="仿宋" w:eastAsia="仿宋" w:cs="仿宋"/>
          <w:spacing w:val="7"/>
          <w:sz w:val="23"/>
          <w:szCs w:val="23"/>
        </w:rPr>
        <w:t>) 写明证人的姓名、年龄、性别、职业、住址、联系方式等基本情况；</w:t>
      </w:r>
    </w:p>
    <w:p>
      <w:pPr>
        <w:spacing w:before="277"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6"/>
          <w:sz w:val="23"/>
          <w:szCs w:val="23"/>
        </w:rPr>
        <w:t>2</w:t>
      </w:r>
      <w:r>
        <w:rPr>
          <w:rFonts w:ascii="仿宋" w:hAnsi="仿宋" w:eastAsia="仿宋" w:cs="仿宋"/>
          <w:spacing w:val="16"/>
          <w:sz w:val="23"/>
          <w:szCs w:val="23"/>
        </w:rPr>
        <w:t>) 有与案件相关的事实；</w:t>
      </w:r>
    </w:p>
    <w:p>
      <w:pPr>
        <w:spacing w:before="283" w:line="225" w:lineRule="auto"/>
        <w:ind w:left="499"/>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6"/>
          <w:sz w:val="23"/>
          <w:szCs w:val="23"/>
        </w:rPr>
        <w:t xml:space="preserve">3 </w:t>
      </w:r>
      <w:r>
        <w:rPr>
          <w:rFonts w:ascii="仿宋" w:hAnsi="仿宋" w:eastAsia="仿宋" w:cs="仿宋"/>
          <w:spacing w:val="6"/>
          <w:sz w:val="23"/>
          <w:szCs w:val="23"/>
        </w:rPr>
        <w:t>) 有证人签名，证人不能签名的，应当按手印或者盖章；</w:t>
      </w:r>
    </w:p>
    <w:p>
      <w:pPr>
        <w:spacing w:before="278" w:line="225" w:lineRule="auto"/>
        <w:ind w:left="499"/>
        <w:rPr>
          <w:rFonts w:ascii="仿宋" w:hAnsi="仿宋" w:eastAsia="仿宋" w:cs="仿宋"/>
          <w:sz w:val="23"/>
          <w:szCs w:val="23"/>
        </w:rPr>
      </w:pPr>
      <w:r>
        <w:rPr>
          <w:rFonts w:ascii="仿宋" w:hAnsi="仿宋" w:eastAsia="仿宋" w:cs="仿宋"/>
          <w:spacing w:val="24"/>
          <w:sz w:val="23"/>
          <w:szCs w:val="23"/>
        </w:rPr>
        <w:t>(</w:t>
      </w:r>
      <w:r>
        <w:rPr>
          <w:rFonts w:ascii="Times New Roman" w:hAnsi="Times New Roman" w:eastAsia="Times New Roman" w:cs="Times New Roman"/>
          <w:spacing w:val="17"/>
          <w:sz w:val="23"/>
          <w:szCs w:val="23"/>
        </w:rPr>
        <w:t>4</w:t>
      </w:r>
      <w:r>
        <w:rPr>
          <w:rFonts w:ascii="仿宋" w:hAnsi="仿宋" w:eastAsia="仿宋" w:cs="仿宋"/>
          <w:spacing w:val="17"/>
          <w:sz w:val="23"/>
          <w:szCs w:val="23"/>
        </w:rPr>
        <w:t>) 注明出具日期；</w:t>
      </w:r>
    </w:p>
    <w:p>
      <w:pPr>
        <w:spacing w:before="280" w:line="224" w:lineRule="auto"/>
        <w:ind w:left="499"/>
        <w:rPr>
          <w:rFonts w:ascii="仿宋" w:hAnsi="仿宋" w:eastAsia="仿宋" w:cs="仿宋"/>
          <w:sz w:val="23"/>
          <w:szCs w:val="23"/>
        </w:rPr>
      </w:pPr>
      <w:r>
        <w:rPr>
          <w:rFonts w:ascii="仿宋" w:hAnsi="仿宋" w:eastAsia="仿宋" w:cs="仿宋"/>
          <w:spacing w:val="10"/>
          <w:sz w:val="23"/>
          <w:szCs w:val="23"/>
        </w:rPr>
        <w:t xml:space="preserve">( </w:t>
      </w:r>
      <w:r>
        <w:rPr>
          <w:rFonts w:ascii="Times New Roman" w:hAnsi="Times New Roman" w:eastAsia="Times New Roman" w:cs="Times New Roman"/>
          <w:spacing w:val="10"/>
          <w:sz w:val="23"/>
          <w:szCs w:val="23"/>
        </w:rPr>
        <w:t>5</w:t>
      </w:r>
      <w:r>
        <w:rPr>
          <w:rFonts w:ascii="Times New Roman" w:hAnsi="Times New Roman" w:eastAsia="Times New Roman" w:cs="Times New Roman"/>
          <w:spacing w:val="7"/>
          <w:sz w:val="23"/>
          <w:szCs w:val="23"/>
        </w:rPr>
        <w:t xml:space="preserve"> </w:t>
      </w:r>
      <w:r>
        <w:rPr>
          <w:rFonts w:ascii="仿宋" w:hAnsi="仿宋" w:eastAsia="仿宋" w:cs="仿宋"/>
          <w:spacing w:val="5"/>
          <w:sz w:val="23"/>
          <w:szCs w:val="23"/>
        </w:rPr>
        <w:t>) 附有身份证复印件等证明证人身份的文件。</w:t>
      </w:r>
    </w:p>
    <w:p>
      <w:pPr>
        <w:sectPr>
          <w:footerReference r:id="rId17" w:type="default"/>
          <w:pgSz w:w="11906" w:h="16839"/>
          <w:pgMar w:top="1431" w:right="1739" w:bottom="1157" w:left="1785" w:header="0" w:footer="994" w:gutter="0"/>
          <w:cols w:space="720" w:num="1"/>
        </w:sectPr>
      </w:pPr>
    </w:p>
    <w:p>
      <w:pPr>
        <w:spacing w:before="269" w:line="219" w:lineRule="auto"/>
        <w:ind w:left="462"/>
        <w:rPr>
          <w:rFonts w:ascii="仿宋" w:hAnsi="仿宋" w:eastAsia="仿宋" w:cs="仿宋"/>
          <w:sz w:val="22"/>
          <w:szCs w:val="22"/>
        </w:rPr>
      </w:pPr>
      <w:r>
        <w:rPr>
          <w:rFonts w:ascii="Times New Roman" w:hAnsi="Times New Roman" w:eastAsia="Times New Roman" w:cs="Times New Roman"/>
          <w:spacing w:val="-1"/>
          <w:sz w:val="22"/>
          <w:szCs w:val="22"/>
        </w:rPr>
        <w:t xml:space="preserve">3.2.4.4 </w:t>
      </w:r>
      <w:r>
        <w:rPr>
          <w:rFonts w:ascii="Times New Roman" w:hAnsi="Times New Roman" w:eastAsia="Times New Roman" w:cs="Times New Roman"/>
          <w:sz w:val="22"/>
          <w:szCs w:val="22"/>
        </w:rPr>
        <w:t xml:space="preserve"> </w:t>
      </w:r>
      <w:r>
        <w:rPr>
          <w:rFonts w:ascii="仿宋" w:hAnsi="仿宋" w:eastAsia="仿宋" w:cs="仿宋"/>
          <w:sz w:val="22"/>
          <w:szCs w:val="22"/>
        </w:rPr>
        <w:t>当事人的陈述</w:t>
      </w:r>
    </w:p>
    <w:p>
      <w:pPr>
        <w:spacing w:before="282" w:line="451" w:lineRule="auto"/>
        <w:ind w:left="53" w:right="39" w:firstLine="480"/>
        <w:rPr>
          <w:rFonts w:ascii="仿宋" w:hAnsi="仿宋" w:eastAsia="仿宋" w:cs="仿宋"/>
          <w:sz w:val="23"/>
          <w:szCs w:val="23"/>
        </w:rPr>
      </w:pPr>
      <w:r>
        <w:rPr>
          <w:rFonts w:ascii="仿宋" w:hAnsi="仿宋" w:eastAsia="仿宋" w:cs="仿宋"/>
          <w:spacing w:val="6"/>
          <w:sz w:val="23"/>
          <w:szCs w:val="23"/>
        </w:rPr>
        <w:t>当事人请求自行提供陈述材料的，应当准许。必要时，承办人员也可以要</w:t>
      </w:r>
      <w:r>
        <w:rPr>
          <w:rFonts w:ascii="仿宋" w:hAnsi="仿宋" w:eastAsia="仿宋" w:cs="仿宋"/>
          <w:spacing w:val="5"/>
          <w:sz w:val="23"/>
          <w:szCs w:val="23"/>
        </w:rPr>
        <w:t>求</w:t>
      </w:r>
      <w:r>
        <w:rPr>
          <w:rFonts w:ascii="仿宋" w:hAnsi="仿宋" w:eastAsia="仿宋" w:cs="仿宋"/>
          <w:sz w:val="23"/>
          <w:szCs w:val="23"/>
        </w:rPr>
        <w:t xml:space="preserve"> </w:t>
      </w:r>
      <w:r>
        <w:rPr>
          <w:rFonts w:ascii="仿宋" w:hAnsi="仿宋" w:eastAsia="仿宋" w:cs="仿宋"/>
          <w:spacing w:val="5"/>
          <w:sz w:val="23"/>
          <w:szCs w:val="23"/>
        </w:rPr>
        <w:t>当事人自行书写。 当事人应当在其提供的陈述材料上签名、按手印或者盖章。</w:t>
      </w:r>
    </w:p>
    <w:p>
      <w:pPr>
        <w:spacing w:before="12" w:line="218" w:lineRule="auto"/>
        <w:ind w:left="462"/>
        <w:rPr>
          <w:rFonts w:ascii="仿宋" w:hAnsi="仿宋" w:eastAsia="仿宋" w:cs="仿宋"/>
          <w:sz w:val="22"/>
          <w:szCs w:val="22"/>
        </w:rPr>
      </w:pPr>
      <w:r>
        <w:rPr>
          <w:rFonts w:ascii="Times New Roman" w:hAnsi="Times New Roman" w:eastAsia="Times New Roman" w:cs="Times New Roman"/>
          <w:spacing w:val="-1"/>
          <w:sz w:val="22"/>
          <w:szCs w:val="22"/>
        </w:rPr>
        <w:t xml:space="preserve">3.2.4.5 </w:t>
      </w:r>
      <w:r>
        <w:rPr>
          <w:rFonts w:ascii="Times New Roman" w:hAnsi="Times New Roman" w:eastAsia="Times New Roman" w:cs="Times New Roman"/>
          <w:sz w:val="22"/>
          <w:szCs w:val="22"/>
        </w:rPr>
        <w:t xml:space="preserve"> </w:t>
      </w:r>
      <w:r>
        <w:rPr>
          <w:rFonts w:ascii="仿宋" w:hAnsi="仿宋" w:eastAsia="仿宋" w:cs="仿宋"/>
          <w:sz w:val="22"/>
          <w:szCs w:val="22"/>
        </w:rPr>
        <w:t>询问笔录</w:t>
      </w:r>
    </w:p>
    <w:p>
      <w:pPr>
        <w:spacing w:before="282" w:line="450" w:lineRule="auto"/>
        <w:ind w:left="33" w:right="42" w:firstLine="474"/>
        <w:rPr>
          <w:rFonts w:ascii="仿宋" w:hAnsi="仿宋" w:eastAsia="仿宋" w:cs="仿宋"/>
          <w:sz w:val="23"/>
          <w:szCs w:val="23"/>
        </w:rPr>
      </w:pPr>
      <w:r>
        <w:rPr>
          <w:rFonts w:ascii="仿宋" w:hAnsi="仿宋" w:eastAsia="仿宋" w:cs="仿宋"/>
          <w:spacing w:val="12"/>
          <w:sz w:val="23"/>
          <w:szCs w:val="23"/>
        </w:rPr>
        <w:t>对当事</w:t>
      </w:r>
      <w:r>
        <w:rPr>
          <w:rFonts w:ascii="仿宋" w:hAnsi="仿宋" w:eastAsia="仿宋" w:cs="仿宋"/>
          <w:spacing w:val="9"/>
          <w:sz w:val="23"/>
          <w:szCs w:val="23"/>
        </w:rPr>
        <w:t>人</w:t>
      </w:r>
      <w:r>
        <w:rPr>
          <w:rFonts w:ascii="仿宋" w:hAnsi="仿宋" w:eastAsia="仿宋" w:cs="仿宋"/>
          <w:spacing w:val="6"/>
          <w:sz w:val="23"/>
          <w:szCs w:val="23"/>
        </w:rPr>
        <w:t>、证人等询问时，应当个别进行，并制作《询问笔录》。《询问笔</w:t>
      </w:r>
      <w:r>
        <w:rPr>
          <w:rFonts w:ascii="仿宋" w:hAnsi="仿宋" w:eastAsia="仿宋" w:cs="仿宋"/>
          <w:sz w:val="23"/>
          <w:szCs w:val="23"/>
        </w:rPr>
        <w:t xml:space="preserve"> </w:t>
      </w:r>
      <w:r>
        <w:rPr>
          <w:rFonts w:ascii="仿宋" w:hAnsi="仿宋" w:eastAsia="仿宋" w:cs="仿宋"/>
          <w:spacing w:val="12"/>
          <w:sz w:val="23"/>
          <w:szCs w:val="23"/>
        </w:rPr>
        <w:t>录</w:t>
      </w:r>
      <w:r>
        <w:rPr>
          <w:rFonts w:ascii="仿宋" w:hAnsi="仿宋" w:eastAsia="仿宋" w:cs="仿宋"/>
          <w:spacing w:val="8"/>
          <w:sz w:val="23"/>
          <w:szCs w:val="23"/>
        </w:rPr>
        <w:t>》包括基本情况和询问记录等内容。</w:t>
      </w:r>
    </w:p>
    <w:p>
      <w:pPr>
        <w:spacing w:before="2" w:line="448" w:lineRule="auto"/>
        <w:ind w:left="34" w:right="39" w:firstLine="464"/>
        <w:rPr>
          <w:rFonts w:ascii="仿宋" w:hAnsi="仿宋" w:eastAsia="仿宋" w:cs="仿宋"/>
          <w:sz w:val="23"/>
          <w:szCs w:val="23"/>
        </w:rPr>
      </w:pPr>
      <w:r>
        <w:rPr>
          <w:rFonts w:ascii="仿宋" w:hAnsi="仿宋" w:eastAsia="仿宋" w:cs="仿宋"/>
          <w:spacing w:val="7"/>
          <w:sz w:val="23"/>
          <w:szCs w:val="23"/>
        </w:rPr>
        <w:t>基本情况包括：询问时间、询问地点、询问人、记录人、被询问人基本信</w:t>
      </w:r>
      <w:r>
        <w:rPr>
          <w:rFonts w:ascii="仿宋" w:hAnsi="仿宋" w:eastAsia="仿宋" w:cs="仿宋"/>
          <w:spacing w:val="6"/>
          <w:sz w:val="23"/>
          <w:szCs w:val="23"/>
        </w:rPr>
        <w:t>息</w:t>
      </w:r>
      <w:r>
        <w:rPr>
          <w:rFonts w:ascii="仿宋" w:hAnsi="仿宋" w:eastAsia="仿宋" w:cs="仿宋"/>
          <w:sz w:val="23"/>
          <w:szCs w:val="23"/>
        </w:rPr>
        <w:t xml:space="preserve"> </w:t>
      </w:r>
      <w:r>
        <w:rPr>
          <w:rFonts w:ascii="仿宋" w:hAnsi="仿宋" w:eastAsia="仿宋" w:cs="仿宋"/>
          <w:spacing w:val="-6"/>
          <w:sz w:val="23"/>
          <w:szCs w:val="23"/>
        </w:rPr>
        <w:t>等</w:t>
      </w:r>
      <w:r>
        <w:rPr>
          <w:rFonts w:ascii="仿宋" w:hAnsi="仿宋" w:eastAsia="仿宋" w:cs="仿宋"/>
          <w:spacing w:val="-5"/>
          <w:sz w:val="23"/>
          <w:szCs w:val="23"/>
        </w:rPr>
        <w:t>。</w:t>
      </w:r>
    </w:p>
    <w:p>
      <w:pPr>
        <w:spacing w:line="225" w:lineRule="auto"/>
        <w:ind w:left="506"/>
        <w:rPr>
          <w:rFonts w:ascii="仿宋" w:hAnsi="仿宋" w:eastAsia="仿宋" w:cs="仿宋"/>
          <w:sz w:val="23"/>
          <w:szCs w:val="23"/>
        </w:rPr>
      </w:pPr>
      <w:r>
        <w:rPr>
          <w:rFonts w:ascii="仿宋" w:hAnsi="仿宋" w:eastAsia="仿宋" w:cs="仿宋"/>
          <w:spacing w:val="16"/>
          <w:sz w:val="23"/>
          <w:szCs w:val="23"/>
        </w:rPr>
        <w:t>询</w:t>
      </w:r>
      <w:r>
        <w:rPr>
          <w:rFonts w:ascii="仿宋" w:hAnsi="仿宋" w:eastAsia="仿宋" w:cs="仿宋"/>
          <w:spacing w:val="9"/>
          <w:sz w:val="23"/>
          <w:szCs w:val="23"/>
        </w:rPr>
        <w:t>问记录包括：询问告知情况、案件相关事实和被询问人补充内容。</w:t>
      </w:r>
    </w:p>
    <w:p>
      <w:pPr>
        <w:spacing w:before="283" w:line="449" w:lineRule="auto"/>
        <w:ind w:left="20" w:right="39" w:firstLine="478"/>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w:t>
      </w:r>
      <w:r>
        <w:rPr>
          <w:rFonts w:ascii="仿宋" w:hAnsi="仿宋" w:eastAsia="仿宋" w:cs="仿宋"/>
          <w:spacing w:val="7"/>
          <w:sz w:val="23"/>
          <w:szCs w:val="23"/>
        </w:rPr>
        <w:t xml:space="preserve"> </w:t>
      </w:r>
      <w:r>
        <w:rPr>
          <w:rFonts w:ascii="仿宋" w:hAnsi="仿宋" w:eastAsia="仿宋" w:cs="仿宋"/>
          <w:spacing w:val="4"/>
          <w:sz w:val="23"/>
          <w:szCs w:val="23"/>
        </w:rPr>
        <w:t>询问开始时，承办人员应当表明身份， 出示执法证件，核实被询问人</w:t>
      </w:r>
      <w:r>
        <w:rPr>
          <w:rFonts w:ascii="仿宋" w:hAnsi="仿宋" w:eastAsia="仿宋" w:cs="仿宋"/>
          <w:sz w:val="23"/>
          <w:szCs w:val="23"/>
        </w:rPr>
        <w:t xml:space="preserve"> </w:t>
      </w:r>
      <w:r>
        <w:rPr>
          <w:rFonts w:ascii="仿宋" w:hAnsi="仿宋" w:eastAsia="仿宋" w:cs="仿宋"/>
          <w:spacing w:val="11"/>
          <w:sz w:val="23"/>
          <w:szCs w:val="23"/>
        </w:rPr>
        <w:t>身</w:t>
      </w:r>
      <w:r>
        <w:rPr>
          <w:rFonts w:ascii="仿宋" w:hAnsi="仿宋" w:eastAsia="仿宋" w:cs="仿宋"/>
          <w:spacing w:val="7"/>
          <w:sz w:val="23"/>
          <w:szCs w:val="23"/>
        </w:rPr>
        <w:t>份，并告知被询问人诚实作证和配合调查的法律义务，隐瞒事实、作伪证的法</w:t>
      </w:r>
      <w:r>
        <w:rPr>
          <w:rFonts w:ascii="仿宋" w:hAnsi="仿宋" w:eastAsia="仿宋" w:cs="仿宋"/>
          <w:sz w:val="23"/>
          <w:szCs w:val="23"/>
        </w:rPr>
        <w:t xml:space="preserve"> </w:t>
      </w:r>
      <w:r>
        <w:rPr>
          <w:rFonts w:ascii="仿宋" w:hAnsi="仿宋" w:eastAsia="仿宋" w:cs="仿宋"/>
          <w:spacing w:val="9"/>
          <w:sz w:val="23"/>
          <w:szCs w:val="23"/>
        </w:rPr>
        <w:t>律责任以及申请承办人员回避的权利。</w:t>
      </w:r>
    </w:p>
    <w:p>
      <w:pPr>
        <w:spacing w:before="2" w:line="449" w:lineRule="auto"/>
        <w:ind w:left="26" w:right="39" w:firstLine="472"/>
        <w:rPr>
          <w:rFonts w:ascii="仿宋" w:hAnsi="仿宋" w:eastAsia="仿宋" w:cs="仿宋"/>
          <w:sz w:val="23"/>
          <w:szCs w:val="23"/>
        </w:rPr>
      </w:pPr>
      <w:r>
        <w:rPr>
          <w:rFonts w:ascii="仿宋" w:hAnsi="仿宋" w:eastAsia="仿宋" w:cs="仿宋"/>
          <w:spacing w:val="10"/>
          <w:sz w:val="23"/>
          <w:szCs w:val="23"/>
        </w:rPr>
        <w:t>(</w:t>
      </w:r>
      <w:r>
        <w:rPr>
          <w:rFonts w:ascii="Times New Roman" w:hAnsi="Times New Roman" w:eastAsia="Times New Roman" w:cs="Times New Roman"/>
          <w:spacing w:val="10"/>
          <w:sz w:val="23"/>
          <w:szCs w:val="23"/>
        </w:rPr>
        <w:t>2</w:t>
      </w:r>
      <w:r>
        <w:rPr>
          <w:rFonts w:ascii="仿宋" w:hAnsi="仿宋" w:eastAsia="仿宋" w:cs="仿宋"/>
          <w:spacing w:val="10"/>
          <w:sz w:val="23"/>
          <w:szCs w:val="23"/>
        </w:rPr>
        <w:t>) 案件相关事实包括： 时间、地点、原貌与现状、地类、面积、权属</w:t>
      </w:r>
      <w:r>
        <w:rPr>
          <w:rFonts w:ascii="仿宋" w:hAnsi="仿宋" w:eastAsia="仿宋" w:cs="仿宋"/>
          <w:spacing w:val="6"/>
          <w:sz w:val="23"/>
          <w:szCs w:val="23"/>
        </w:rPr>
        <w:t>、</w:t>
      </w:r>
      <w:r>
        <w:rPr>
          <w:rFonts w:ascii="仿宋" w:hAnsi="仿宋" w:eastAsia="仿宋" w:cs="仿宋"/>
          <w:sz w:val="23"/>
          <w:szCs w:val="23"/>
        </w:rPr>
        <w:t xml:space="preserve"> </w:t>
      </w:r>
      <w:r>
        <w:rPr>
          <w:rFonts w:ascii="仿宋" w:hAnsi="仿宋" w:eastAsia="仿宋" w:cs="仿宋"/>
          <w:spacing w:val="7"/>
          <w:sz w:val="23"/>
          <w:szCs w:val="23"/>
        </w:rPr>
        <w:t>矿种、采出量、违法所得、实施主体、实施目的、实施过程、后果、相关手续</w:t>
      </w:r>
      <w:r>
        <w:rPr>
          <w:rFonts w:ascii="仿宋" w:hAnsi="仿宋" w:eastAsia="仿宋" w:cs="仿宋"/>
          <w:spacing w:val="6"/>
          <w:sz w:val="23"/>
          <w:szCs w:val="23"/>
        </w:rPr>
        <w:t>办</w:t>
      </w:r>
      <w:r>
        <w:rPr>
          <w:rFonts w:ascii="仿宋" w:hAnsi="仿宋" w:eastAsia="仿宋" w:cs="仿宋"/>
          <w:sz w:val="23"/>
          <w:szCs w:val="23"/>
        </w:rPr>
        <w:t xml:space="preserve"> </w:t>
      </w:r>
      <w:r>
        <w:rPr>
          <w:rFonts w:ascii="仿宋" w:hAnsi="仿宋" w:eastAsia="仿宋" w:cs="仿宋"/>
          <w:spacing w:val="7"/>
          <w:sz w:val="23"/>
          <w:szCs w:val="23"/>
        </w:rPr>
        <w:t>理情况、其他单位或者部门处理情况、相关资料保存情况以及其他需要询问的</w:t>
      </w:r>
      <w:r>
        <w:rPr>
          <w:rFonts w:ascii="仿宋" w:hAnsi="仿宋" w:eastAsia="仿宋" w:cs="仿宋"/>
          <w:spacing w:val="6"/>
          <w:sz w:val="23"/>
          <w:szCs w:val="23"/>
        </w:rPr>
        <w:t>内</w:t>
      </w:r>
      <w:r>
        <w:rPr>
          <w:rFonts w:ascii="仿宋" w:hAnsi="仿宋" w:eastAsia="仿宋" w:cs="仿宋"/>
          <w:sz w:val="23"/>
          <w:szCs w:val="23"/>
        </w:rPr>
        <w:t xml:space="preserve"> </w:t>
      </w:r>
      <w:r>
        <w:rPr>
          <w:rFonts w:ascii="仿宋" w:hAnsi="仿宋" w:eastAsia="仿宋" w:cs="仿宋"/>
          <w:spacing w:val="-2"/>
          <w:sz w:val="23"/>
          <w:szCs w:val="23"/>
        </w:rPr>
        <w:t>容</w:t>
      </w:r>
      <w:r>
        <w:rPr>
          <w:rFonts w:ascii="仿宋" w:hAnsi="仿宋" w:eastAsia="仿宋" w:cs="仿宋"/>
          <w:spacing w:val="-1"/>
          <w:sz w:val="23"/>
          <w:szCs w:val="23"/>
        </w:rPr>
        <w:t>。</w:t>
      </w:r>
    </w:p>
    <w:p>
      <w:pPr>
        <w:spacing w:before="4" w:line="449" w:lineRule="auto"/>
        <w:ind w:left="19" w:right="5" w:firstLine="486"/>
        <w:rPr>
          <w:rFonts w:ascii="仿宋" w:hAnsi="仿宋" w:eastAsia="仿宋" w:cs="仿宋"/>
          <w:sz w:val="23"/>
          <w:szCs w:val="23"/>
        </w:rPr>
      </w:pPr>
      <w:r>
        <w:rPr>
          <w:rFonts w:ascii="仿宋" w:hAnsi="仿宋" w:eastAsia="仿宋" w:cs="仿宋"/>
          <w:spacing w:val="8"/>
          <w:sz w:val="23"/>
          <w:szCs w:val="23"/>
        </w:rPr>
        <w:t>询问结束，应当将《询问笔录》交被询问人核对。被询问人阅读有困难的</w:t>
      </w:r>
      <w:r>
        <w:rPr>
          <w:rFonts w:ascii="仿宋" w:hAnsi="仿宋" w:eastAsia="仿宋" w:cs="仿宋"/>
          <w:spacing w:val="2"/>
          <w:sz w:val="23"/>
          <w:szCs w:val="23"/>
        </w:rPr>
        <w:t>，</w:t>
      </w:r>
      <w:r>
        <w:rPr>
          <w:rFonts w:ascii="仿宋" w:hAnsi="仿宋" w:eastAsia="仿宋" w:cs="仿宋"/>
          <w:sz w:val="23"/>
          <w:szCs w:val="23"/>
        </w:rPr>
        <w:t xml:space="preserve"> </w:t>
      </w:r>
      <w:r>
        <w:rPr>
          <w:rFonts w:ascii="仿宋" w:hAnsi="仿宋" w:eastAsia="仿宋" w:cs="仿宋"/>
          <w:spacing w:val="12"/>
          <w:sz w:val="23"/>
          <w:szCs w:val="23"/>
        </w:rPr>
        <w:t>应</w:t>
      </w:r>
      <w:r>
        <w:rPr>
          <w:rFonts w:ascii="仿宋" w:hAnsi="仿宋" w:eastAsia="仿宋" w:cs="仿宋"/>
          <w:spacing w:val="7"/>
          <w:sz w:val="23"/>
          <w:szCs w:val="23"/>
        </w:rPr>
        <w:t>当向其宣读。笔录如有差错、遗漏，应当允许被询问人更正或者补充，涂改部</w:t>
      </w:r>
      <w:r>
        <w:rPr>
          <w:rFonts w:ascii="仿宋" w:hAnsi="仿宋" w:eastAsia="仿宋" w:cs="仿宋"/>
          <w:sz w:val="23"/>
          <w:szCs w:val="23"/>
        </w:rPr>
        <w:t xml:space="preserve"> </w:t>
      </w:r>
      <w:r>
        <w:rPr>
          <w:rFonts w:ascii="仿宋" w:hAnsi="仿宋" w:eastAsia="仿宋" w:cs="仿宋"/>
          <w:spacing w:val="12"/>
          <w:sz w:val="23"/>
          <w:szCs w:val="23"/>
        </w:rPr>
        <w:t>分</w:t>
      </w:r>
      <w:r>
        <w:rPr>
          <w:rFonts w:ascii="仿宋" w:hAnsi="仿宋" w:eastAsia="仿宋" w:cs="仿宋"/>
          <w:spacing w:val="7"/>
          <w:sz w:val="23"/>
          <w:szCs w:val="23"/>
        </w:rPr>
        <w:t>应当由被询问人按手印。经核对无误后，由被询问人在《询问笔录》上逐页签</w:t>
      </w:r>
      <w:r>
        <w:rPr>
          <w:rFonts w:ascii="仿宋" w:hAnsi="仿宋" w:eastAsia="仿宋" w:cs="仿宋"/>
          <w:sz w:val="23"/>
          <w:szCs w:val="23"/>
        </w:rPr>
        <w:t xml:space="preserve"> </w:t>
      </w:r>
      <w:r>
        <w:rPr>
          <w:rFonts w:ascii="仿宋" w:hAnsi="仿宋" w:eastAsia="仿宋" w:cs="仿宋"/>
          <w:spacing w:val="14"/>
          <w:sz w:val="23"/>
          <w:szCs w:val="23"/>
        </w:rPr>
        <w:t>名、按</w:t>
      </w:r>
      <w:r>
        <w:rPr>
          <w:rFonts w:ascii="仿宋" w:hAnsi="仿宋" w:eastAsia="仿宋" w:cs="仿宋"/>
          <w:spacing w:val="10"/>
          <w:sz w:val="23"/>
          <w:szCs w:val="23"/>
        </w:rPr>
        <w:t>手</w:t>
      </w:r>
      <w:r>
        <w:rPr>
          <w:rFonts w:ascii="仿宋" w:hAnsi="仿宋" w:eastAsia="仿宋" w:cs="仿宋"/>
          <w:spacing w:val="7"/>
          <w:sz w:val="23"/>
          <w:szCs w:val="23"/>
        </w:rPr>
        <w:t>印，在尾页空白处写明</w:t>
      </w:r>
      <w:r>
        <w:rPr>
          <w:rFonts w:ascii="Times New Roman" w:hAnsi="Times New Roman" w:eastAsia="Times New Roman" w:cs="Times New Roman"/>
          <w:spacing w:val="7"/>
          <w:sz w:val="23"/>
          <w:szCs w:val="23"/>
        </w:rPr>
        <w:t>“</w:t>
      </w:r>
      <w:r>
        <w:rPr>
          <w:rFonts w:ascii="仿宋" w:hAnsi="仿宋" w:eastAsia="仿宋" w:cs="仿宋"/>
          <w:spacing w:val="7"/>
          <w:sz w:val="23"/>
          <w:szCs w:val="23"/>
        </w:rPr>
        <w:t>以上笔录经本人核对无异议</w:t>
      </w:r>
      <w:r>
        <w:rPr>
          <w:rFonts w:ascii="Times New Roman" w:hAnsi="Times New Roman" w:eastAsia="Times New Roman" w:cs="Times New Roman"/>
          <w:spacing w:val="7"/>
          <w:sz w:val="23"/>
          <w:szCs w:val="23"/>
        </w:rPr>
        <w:t>”</w:t>
      </w:r>
      <w:r>
        <w:rPr>
          <w:rFonts w:ascii="仿宋" w:hAnsi="仿宋" w:eastAsia="仿宋" w:cs="仿宋"/>
          <w:spacing w:val="7"/>
          <w:sz w:val="23"/>
          <w:szCs w:val="23"/>
        </w:rPr>
        <w:t>等被询问人认可性</w:t>
      </w:r>
      <w:r>
        <w:rPr>
          <w:rFonts w:ascii="仿宋" w:hAnsi="仿宋" w:eastAsia="仿宋" w:cs="仿宋"/>
          <w:sz w:val="23"/>
          <w:szCs w:val="23"/>
        </w:rPr>
        <w:t xml:space="preserve"> </w:t>
      </w:r>
      <w:r>
        <w:rPr>
          <w:rFonts w:ascii="仿宋" w:hAnsi="仿宋" w:eastAsia="仿宋" w:cs="仿宋"/>
          <w:spacing w:val="18"/>
          <w:sz w:val="23"/>
          <w:szCs w:val="23"/>
        </w:rPr>
        <w:t>语</w:t>
      </w:r>
      <w:r>
        <w:rPr>
          <w:rFonts w:ascii="仿宋" w:hAnsi="仿宋" w:eastAsia="仿宋" w:cs="仿宋"/>
          <w:spacing w:val="17"/>
          <w:sz w:val="23"/>
          <w:szCs w:val="23"/>
        </w:rPr>
        <w:t>言</w:t>
      </w:r>
      <w:r>
        <w:rPr>
          <w:rFonts w:ascii="仿宋" w:hAnsi="仿宋" w:eastAsia="仿宋" w:cs="仿宋"/>
          <w:spacing w:val="9"/>
          <w:sz w:val="23"/>
          <w:szCs w:val="23"/>
        </w:rPr>
        <w:t>，签署姓名和时间，并按手印。《询问笔录》应当注明总页数和页码。</w:t>
      </w:r>
    </w:p>
    <w:p>
      <w:pPr>
        <w:spacing w:before="2" w:line="448" w:lineRule="auto"/>
        <w:ind w:left="26" w:right="39" w:firstLine="472"/>
        <w:rPr>
          <w:rFonts w:ascii="仿宋" w:hAnsi="仿宋" w:eastAsia="仿宋" w:cs="仿宋"/>
          <w:sz w:val="23"/>
          <w:szCs w:val="23"/>
        </w:rPr>
      </w:pPr>
      <w:r>
        <w:rPr>
          <w:rFonts w:ascii="仿宋" w:hAnsi="仿宋" w:eastAsia="仿宋" w:cs="仿宋"/>
          <w:spacing w:val="7"/>
          <w:sz w:val="23"/>
          <w:szCs w:val="23"/>
        </w:rPr>
        <w:t>被询问人拒绝签名的，承办人员应当在《询问笔录》中注明。有其他见证人</w:t>
      </w:r>
      <w:r>
        <w:rPr>
          <w:rFonts w:ascii="仿宋" w:hAnsi="仿宋" w:eastAsia="仿宋" w:cs="仿宋"/>
          <w:sz w:val="23"/>
          <w:szCs w:val="23"/>
        </w:rPr>
        <w:t xml:space="preserve"> </w:t>
      </w:r>
      <w:r>
        <w:rPr>
          <w:rFonts w:ascii="仿宋" w:hAnsi="仿宋" w:eastAsia="仿宋" w:cs="仿宋"/>
          <w:spacing w:val="11"/>
          <w:sz w:val="23"/>
          <w:szCs w:val="23"/>
        </w:rPr>
        <w:t>在</w:t>
      </w:r>
      <w:r>
        <w:rPr>
          <w:rFonts w:ascii="仿宋" w:hAnsi="仿宋" w:eastAsia="仿宋" w:cs="仿宋"/>
          <w:spacing w:val="8"/>
          <w:sz w:val="23"/>
          <w:szCs w:val="23"/>
        </w:rPr>
        <w:t>场的，可以由见证人签名。</w:t>
      </w:r>
    </w:p>
    <w:p>
      <w:pPr>
        <w:spacing w:line="225" w:lineRule="auto"/>
        <w:ind w:left="506"/>
        <w:rPr>
          <w:rFonts w:ascii="仿宋" w:hAnsi="仿宋" w:eastAsia="仿宋" w:cs="仿宋"/>
          <w:sz w:val="23"/>
          <w:szCs w:val="23"/>
        </w:rPr>
      </w:pPr>
      <w:r>
        <w:rPr>
          <w:rFonts w:ascii="仿宋" w:hAnsi="仿宋" w:eastAsia="仿宋" w:cs="仿宋"/>
          <w:spacing w:val="8"/>
          <w:sz w:val="23"/>
          <w:szCs w:val="23"/>
        </w:rPr>
        <w:t>询问时，在文字记录的同时，根据需要可以在告知被询问人后录音、录像。</w:t>
      </w:r>
    </w:p>
    <w:p>
      <w:pPr>
        <w:sectPr>
          <w:footerReference r:id="rId18" w:type="default"/>
          <w:pgSz w:w="11906" w:h="16839"/>
          <w:pgMar w:top="1431" w:right="1759" w:bottom="1156" w:left="1785" w:header="0" w:footer="994" w:gutter="0"/>
          <w:cols w:space="720" w:num="1"/>
        </w:sectPr>
      </w:pPr>
    </w:p>
    <w:p>
      <w:pPr>
        <w:spacing w:before="269" w:line="219" w:lineRule="auto"/>
        <w:ind w:left="462"/>
        <w:rPr>
          <w:rFonts w:ascii="仿宋" w:hAnsi="仿宋" w:eastAsia="仿宋" w:cs="仿宋"/>
          <w:sz w:val="22"/>
          <w:szCs w:val="22"/>
        </w:rPr>
      </w:pPr>
      <w:r>
        <w:rPr>
          <w:rFonts w:ascii="Times New Roman" w:hAnsi="Times New Roman" w:eastAsia="Times New Roman" w:cs="Times New Roman"/>
          <w:spacing w:val="-1"/>
          <w:sz w:val="22"/>
          <w:szCs w:val="22"/>
        </w:rPr>
        <w:t xml:space="preserve">3.2.4.6 </w:t>
      </w:r>
      <w:r>
        <w:rPr>
          <w:rFonts w:ascii="仿宋" w:hAnsi="仿宋" w:eastAsia="仿宋" w:cs="仿宋"/>
          <w:sz w:val="22"/>
          <w:szCs w:val="22"/>
        </w:rPr>
        <w:t>现场勘验笔录</w:t>
      </w:r>
    </w:p>
    <w:p>
      <w:pPr>
        <w:spacing w:before="284" w:line="449" w:lineRule="auto"/>
        <w:ind w:left="22" w:right="32" w:firstLine="488"/>
        <w:rPr>
          <w:rFonts w:ascii="仿宋" w:hAnsi="仿宋" w:eastAsia="仿宋" w:cs="仿宋"/>
          <w:sz w:val="23"/>
          <w:szCs w:val="23"/>
        </w:rPr>
      </w:pPr>
      <w:r>
        <w:rPr>
          <w:rFonts w:ascii="仿宋" w:hAnsi="仿宋" w:eastAsia="仿宋" w:cs="仿宋"/>
          <w:spacing w:val="6"/>
          <w:sz w:val="23"/>
          <w:szCs w:val="23"/>
        </w:rPr>
        <w:t>现</w:t>
      </w:r>
      <w:r>
        <w:rPr>
          <w:rFonts w:ascii="仿宋" w:hAnsi="仿宋" w:eastAsia="仿宋" w:cs="仿宋"/>
          <w:spacing w:val="4"/>
          <w:sz w:val="23"/>
          <w:szCs w:val="23"/>
        </w:rPr>
        <w:t>场勘验应当告知当事人参加。 当事人拒绝参加的，不影响现场勘验进行，</w:t>
      </w:r>
      <w:r>
        <w:rPr>
          <w:rFonts w:ascii="仿宋" w:hAnsi="仿宋" w:eastAsia="仿宋" w:cs="仿宋"/>
          <w:sz w:val="23"/>
          <w:szCs w:val="23"/>
        </w:rPr>
        <w:t xml:space="preserve"> </w:t>
      </w:r>
      <w:r>
        <w:rPr>
          <w:rFonts w:ascii="仿宋" w:hAnsi="仿宋" w:eastAsia="仿宋" w:cs="仿宋"/>
          <w:spacing w:val="12"/>
          <w:sz w:val="23"/>
          <w:szCs w:val="23"/>
        </w:rPr>
        <w:t>但可以邀</w:t>
      </w:r>
      <w:r>
        <w:rPr>
          <w:rFonts w:ascii="仿宋" w:hAnsi="仿宋" w:eastAsia="仿宋" w:cs="仿宋"/>
          <w:spacing w:val="7"/>
          <w:sz w:val="23"/>
          <w:szCs w:val="23"/>
        </w:rPr>
        <w:t>请</w:t>
      </w:r>
      <w:r>
        <w:rPr>
          <w:rFonts w:ascii="仿宋" w:hAnsi="仿宋" w:eastAsia="仿宋" w:cs="仿宋"/>
          <w:spacing w:val="6"/>
          <w:sz w:val="23"/>
          <w:szCs w:val="23"/>
        </w:rPr>
        <w:t>案件发生地村 (居) 委会等基层组织相关人员作为见证人参加。必要</w:t>
      </w:r>
      <w:r>
        <w:rPr>
          <w:rFonts w:ascii="仿宋" w:hAnsi="仿宋" w:eastAsia="仿宋" w:cs="仿宋"/>
          <w:sz w:val="23"/>
          <w:szCs w:val="23"/>
        </w:rPr>
        <w:t xml:space="preserve"> </w:t>
      </w:r>
      <w:r>
        <w:rPr>
          <w:rFonts w:ascii="仿宋" w:hAnsi="仿宋" w:eastAsia="仿宋" w:cs="仿宋"/>
          <w:spacing w:val="13"/>
          <w:sz w:val="23"/>
          <w:szCs w:val="23"/>
        </w:rPr>
        <w:t>时</w:t>
      </w:r>
      <w:r>
        <w:rPr>
          <w:rFonts w:ascii="仿宋" w:hAnsi="仿宋" w:eastAsia="仿宋" w:cs="仿宋"/>
          <w:spacing w:val="9"/>
          <w:sz w:val="23"/>
          <w:szCs w:val="23"/>
        </w:rPr>
        <w:t>，可以采取拍照、录像等方式记录现场勘验情况。</w:t>
      </w:r>
    </w:p>
    <w:p>
      <w:pPr>
        <w:spacing w:before="1" w:line="449" w:lineRule="auto"/>
        <w:ind w:left="19" w:firstLine="491"/>
        <w:rPr>
          <w:rFonts w:ascii="仿宋" w:hAnsi="仿宋" w:eastAsia="仿宋" w:cs="仿宋"/>
          <w:sz w:val="23"/>
          <w:szCs w:val="23"/>
        </w:rPr>
      </w:pPr>
      <w:r>
        <w:rPr>
          <w:rFonts w:ascii="仿宋" w:hAnsi="仿宋" w:eastAsia="仿宋" w:cs="仿宋"/>
          <w:spacing w:val="16"/>
          <w:sz w:val="23"/>
          <w:szCs w:val="23"/>
        </w:rPr>
        <w:t>现场</w:t>
      </w:r>
      <w:r>
        <w:rPr>
          <w:rFonts w:ascii="仿宋" w:hAnsi="仿宋" w:eastAsia="仿宋" w:cs="仿宋"/>
          <w:spacing w:val="13"/>
          <w:sz w:val="23"/>
          <w:szCs w:val="23"/>
        </w:rPr>
        <w:t>勘</w:t>
      </w:r>
      <w:r>
        <w:rPr>
          <w:rFonts w:ascii="仿宋" w:hAnsi="仿宋" w:eastAsia="仿宋" w:cs="仿宋"/>
          <w:spacing w:val="8"/>
          <w:sz w:val="23"/>
          <w:szCs w:val="23"/>
        </w:rPr>
        <w:t>验应当制作《现场勘验笔录》。《现场勘验笔录》应当记载当事人、</w:t>
      </w:r>
      <w:r>
        <w:rPr>
          <w:rFonts w:ascii="仿宋" w:hAnsi="仿宋" w:eastAsia="仿宋" w:cs="仿宋"/>
          <w:sz w:val="23"/>
          <w:szCs w:val="23"/>
        </w:rPr>
        <w:t xml:space="preserve"> </w:t>
      </w:r>
      <w:r>
        <w:rPr>
          <w:rFonts w:ascii="仿宋" w:hAnsi="仿宋" w:eastAsia="仿宋" w:cs="仿宋"/>
          <w:spacing w:val="4"/>
          <w:sz w:val="23"/>
          <w:szCs w:val="23"/>
        </w:rPr>
        <w:t>案由、勘验内容</w:t>
      </w:r>
      <w:r>
        <w:rPr>
          <w:rFonts w:ascii="仿宋" w:hAnsi="仿宋" w:eastAsia="仿宋" w:cs="仿宋"/>
          <w:spacing w:val="3"/>
          <w:sz w:val="23"/>
          <w:szCs w:val="23"/>
        </w:rPr>
        <w:t>、</w:t>
      </w:r>
      <w:r>
        <w:rPr>
          <w:rFonts w:ascii="仿宋" w:hAnsi="仿宋" w:eastAsia="仿宋" w:cs="仿宋"/>
          <w:spacing w:val="2"/>
          <w:sz w:val="23"/>
          <w:szCs w:val="23"/>
        </w:rPr>
        <w:t>勘验时间、勘验地点、勘验人、勘验情况等内容，并附勘测图。</w:t>
      </w:r>
      <w:r>
        <w:rPr>
          <w:rFonts w:ascii="仿宋" w:hAnsi="仿宋" w:eastAsia="仿宋" w:cs="仿宋"/>
          <w:sz w:val="23"/>
          <w:szCs w:val="23"/>
        </w:rPr>
        <w:t xml:space="preserve"> </w:t>
      </w:r>
      <w:r>
        <w:rPr>
          <w:rFonts w:ascii="仿宋" w:hAnsi="仿宋" w:eastAsia="仿宋" w:cs="仿宋"/>
          <w:spacing w:val="13"/>
          <w:sz w:val="23"/>
          <w:szCs w:val="23"/>
        </w:rPr>
        <w:t>《</w:t>
      </w:r>
      <w:r>
        <w:rPr>
          <w:rFonts w:ascii="仿宋" w:hAnsi="仿宋" w:eastAsia="仿宋" w:cs="仿宋"/>
          <w:spacing w:val="7"/>
          <w:sz w:val="23"/>
          <w:szCs w:val="23"/>
        </w:rPr>
        <w:t>现场勘验笔录》应当由勘验人员、承办人员、当事人或者见证人签名。当事人</w:t>
      </w:r>
      <w:r>
        <w:rPr>
          <w:rFonts w:ascii="仿宋" w:hAnsi="仿宋" w:eastAsia="仿宋" w:cs="仿宋"/>
          <w:sz w:val="23"/>
          <w:szCs w:val="23"/>
        </w:rPr>
        <w:t xml:space="preserve"> </w:t>
      </w:r>
      <w:r>
        <w:rPr>
          <w:rFonts w:ascii="仿宋" w:hAnsi="仿宋" w:eastAsia="仿宋" w:cs="仿宋"/>
          <w:spacing w:val="13"/>
          <w:sz w:val="23"/>
          <w:szCs w:val="23"/>
        </w:rPr>
        <w:t>拒</w:t>
      </w:r>
      <w:r>
        <w:rPr>
          <w:rFonts w:ascii="仿宋" w:hAnsi="仿宋" w:eastAsia="仿宋" w:cs="仿宋"/>
          <w:spacing w:val="9"/>
          <w:sz w:val="23"/>
          <w:szCs w:val="23"/>
        </w:rPr>
        <w:t>绝签名或者不能签名的，应当注明原因。</w:t>
      </w:r>
    </w:p>
    <w:p>
      <w:pPr>
        <w:spacing w:line="223" w:lineRule="auto"/>
        <w:ind w:left="509"/>
        <w:rPr>
          <w:rFonts w:ascii="仿宋" w:hAnsi="仿宋" w:eastAsia="仿宋" w:cs="仿宋"/>
          <w:sz w:val="23"/>
          <w:szCs w:val="23"/>
        </w:rPr>
      </w:pPr>
      <w:r>
        <w:rPr>
          <w:rFonts w:ascii="仿宋" w:hAnsi="仿宋" w:eastAsia="仿宋" w:cs="仿宋"/>
          <w:spacing w:val="14"/>
          <w:sz w:val="23"/>
          <w:szCs w:val="23"/>
        </w:rPr>
        <w:t>委</w:t>
      </w:r>
      <w:r>
        <w:rPr>
          <w:rFonts w:ascii="仿宋" w:hAnsi="仿宋" w:eastAsia="仿宋" w:cs="仿宋"/>
          <w:spacing w:val="9"/>
          <w:sz w:val="23"/>
          <w:szCs w:val="23"/>
        </w:rPr>
        <w:t>托有关机构进行鉴定的，被委托的鉴定机构不得单独进行现场勘验。</w:t>
      </w:r>
    </w:p>
    <w:p>
      <w:pPr>
        <w:spacing w:before="299" w:line="220" w:lineRule="auto"/>
        <w:ind w:left="462"/>
        <w:rPr>
          <w:rFonts w:ascii="仿宋" w:hAnsi="仿宋" w:eastAsia="仿宋" w:cs="仿宋"/>
          <w:sz w:val="22"/>
          <w:szCs w:val="22"/>
        </w:rPr>
      </w:pPr>
      <w:r>
        <w:rPr>
          <w:rFonts w:ascii="Times New Roman" w:hAnsi="Times New Roman" w:eastAsia="Times New Roman" w:cs="Times New Roman"/>
          <w:spacing w:val="-1"/>
          <w:sz w:val="22"/>
          <w:szCs w:val="22"/>
        </w:rPr>
        <w:t>3.2.4.7</w:t>
      </w:r>
      <w:r>
        <w:rPr>
          <w:rFonts w:ascii="Times New Roman" w:hAnsi="Times New Roman" w:eastAsia="Times New Roman" w:cs="Times New Roman"/>
          <w:sz w:val="22"/>
          <w:szCs w:val="22"/>
        </w:rPr>
        <w:t xml:space="preserve">  </w:t>
      </w:r>
      <w:r>
        <w:rPr>
          <w:rFonts w:ascii="仿宋" w:hAnsi="仿宋" w:eastAsia="仿宋" w:cs="仿宋"/>
          <w:sz w:val="22"/>
          <w:szCs w:val="22"/>
        </w:rPr>
        <w:t>认定意见、鉴定意见</w:t>
      </w:r>
    </w:p>
    <w:p>
      <w:pPr>
        <w:spacing w:before="282" w:line="449" w:lineRule="auto"/>
        <w:ind w:left="26" w:firstLine="492"/>
        <w:rPr>
          <w:rFonts w:ascii="仿宋" w:hAnsi="仿宋" w:eastAsia="仿宋" w:cs="仿宋"/>
          <w:sz w:val="23"/>
          <w:szCs w:val="23"/>
        </w:rPr>
      </w:pPr>
      <w:r>
        <w:rPr>
          <w:rFonts w:ascii="仿宋" w:hAnsi="仿宋" w:eastAsia="仿宋" w:cs="仿宋"/>
          <w:spacing w:val="6"/>
          <w:sz w:val="23"/>
          <w:szCs w:val="23"/>
        </w:rPr>
        <w:t>涉及耕地破坏程度认定或者鉴定的，由市 (地) 级或省级自然资源主管部</w:t>
      </w:r>
      <w:r>
        <w:rPr>
          <w:rFonts w:ascii="仿宋" w:hAnsi="仿宋" w:eastAsia="仿宋" w:cs="仿宋"/>
          <w:spacing w:val="5"/>
          <w:sz w:val="23"/>
          <w:szCs w:val="23"/>
        </w:rPr>
        <w:t>门</w:t>
      </w:r>
      <w:r>
        <w:rPr>
          <w:rFonts w:ascii="仿宋" w:hAnsi="仿宋" w:eastAsia="仿宋" w:cs="仿宋"/>
          <w:sz w:val="23"/>
          <w:szCs w:val="23"/>
        </w:rPr>
        <w:t xml:space="preserve"> </w:t>
      </w:r>
      <w:r>
        <w:rPr>
          <w:rFonts w:ascii="仿宋" w:hAnsi="仿宋" w:eastAsia="仿宋" w:cs="仿宋"/>
          <w:spacing w:val="7"/>
          <w:sz w:val="23"/>
          <w:szCs w:val="23"/>
        </w:rPr>
        <w:t>组织实施，根据实际情况出具认定意见；也可委托具有法定资质的机构出具鉴</w:t>
      </w:r>
      <w:r>
        <w:rPr>
          <w:rFonts w:ascii="仿宋" w:hAnsi="仿宋" w:eastAsia="仿宋" w:cs="仿宋"/>
          <w:spacing w:val="6"/>
          <w:sz w:val="23"/>
          <w:szCs w:val="23"/>
        </w:rPr>
        <w:t>定</w:t>
      </w:r>
      <w:r>
        <w:rPr>
          <w:rFonts w:ascii="仿宋" w:hAnsi="仿宋" w:eastAsia="仿宋" w:cs="仿宋"/>
          <w:sz w:val="23"/>
          <w:szCs w:val="23"/>
        </w:rPr>
        <w:t xml:space="preserve"> </w:t>
      </w:r>
      <w:r>
        <w:rPr>
          <w:rFonts w:ascii="仿宋" w:hAnsi="仿宋" w:eastAsia="仿宋" w:cs="仿宋"/>
          <w:spacing w:val="4"/>
          <w:sz w:val="23"/>
          <w:szCs w:val="23"/>
        </w:rPr>
        <w:t>意见；没</w:t>
      </w:r>
      <w:r>
        <w:rPr>
          <w:rFonts w:ascii="仿宋" w:hAnsi="仿宋" w:eastAsia="仿宋" w:cs="仿宋"/>
          <w:spacing w:val="2"/>
          <w:sz w:val="23"/>
          <w:szCs w:val="23"/>
        </w:rPr>
        <w:t>有具有法定资质的机构的，可以委托其他具备条件的机构出具鉴定意见。</w:t>
      </w:r>
    </w:p>
    <w:p>
      <w:pPr>
        <w:spacing w:before="2" w:line="449" w:lineRule="auto"/>
        <w:ind w:left="23" w:right="66" w:firstLine="495"/>
        <w:rPr>
          <w:rFonts w:ascii="仿宋" w:hAnsi="仿宋" w:eastAsia="仿宋" w:cs="仿宋"/>
          <w:sz w:val="23"/>
          <w:szCs w:val="23"/>
        </w:rPr>
      </w:pPr>
      <w:r>
        <w:rPr>
          <w:rFonts w:ascii="仿宋" w:hAnsi="仿宋" w:eastAsia="仿宋" w:cs="仿宋"/>
          <w:spacing w:val="12"/>
          <w:sz w:val="23"/>
          <w:szCs w:val="23"/>
        </w:rPr>
        <w:t>涉及</w:t>
      </w:r>
      <w:r>
        <w:rPr>
          <w:rFonts w:ascii="仿宋" w:hAnsi="仿宋" w:eastAsia="仿宋" w:cs="仿宋"/>
          <w:spacing w:val="7"/>
          <w:sz w:val="23"/>
          <w:szCs w:val="23"/>
        </w:rPr>
        <w:t>违</w:t>
      </w:r>
      <w:r>
        <w:rPr>
          <w:rFonts w:ascii="仿宋" w:hAnsi="仿宋" w:eastAsia="仿宋" w:cs="仿宋"/>
          <w:spacing w:val="6"/>
          <w:sz w:val="23"/>
          <w:szCs w:val="23"/>
        </w:rPr>
        <w:t>法开采的矿产品价值认定的，根据销赃数额认定；无销赃数额，销赃</w:t>
      </w:r>
      <w:r>
        <w:rPr>
          <w:rFonts w:ascii="仿宋" w:hAnsi="仿宋" w:eastAsia="仿宋" w:cs="仿宋"/>
          <w:sz w:val="23"/>
          <w:szCs w:val="23"/>
        </w:rPr>
        <w:t xml:space="preserve"> </w:t>
      </w:r>
      <w:r>
        <w:rPr>
          <w:rFonts w:ascii="仿宋" w:hAnsi="仿宋" w:eastAsia="仿宋" w:cs="仿宋"/>
          <w:spacing w:val="14"/>
          <w:sz w:val="23"/>
          <w:szCs w:val="23"/>
        </w:rPr>
        <w:t>数额难以查证或者根据销赃数额认定明显不合理的，根据矿产品价格和数量认</w:t>
      </w:r>
      <w:r>
        <w:rPr>
          <w:rFonts w:ascii="仿宋" w:hAnsi="仿宋" w:eastAsia="仿宋" w:cs="仿宋"/>
          <w:sz w:val="23"/>
          <w:szCs w:val="23"/>
        </w:rPr>
        <w:t xml:space="preserve"> </w:t>
      </w:r>
      <w:r>
        <w:rPr>
          <w:rFonts w:ascii="仿宋" w:hAnsi="仿宋" w:eastAsia="仿宋" w:cs="仿宋"/>
          <w:spacing w:val="9"/>
          <w:sz w:val="23"/>
          <w:szCs w:val="23"/>
        </w:rPr>
        <w:t>定</w:t>
      </w:r>
      <w:r>
        <w:rPr>
          <w:rFonts w:ascii="仿宋" w:hAnsi="仿宋" w:eastAsia="仿宋" w:cs="仿宋"/>
          <w:spacing w:val="7"/>
          <w:sz w:val="23"/>
          <w:szCs w:val="23"/>
        </w:rPr>
        <w:t>。矿产品价格和数量难以确定的，依据价格认证机构和省级以上自然资源主管</w:t>
      </w:r>
      <w:r>
        <w:rPr>
          <w:rFonts w:ascii="仿宋" w:hAnsi="仿宋" w:eastAsia="仿宋" w:cs="仿宋"/>
          <w:sz w:val="23"/>
          <w:szCs w:val="23"/>
        </w:rPr>
        <w:t xml:space="preserve"> </w:t>
      </w:r>
      <w:r>
        <w:rPr>
          <w:rFonts w:ascii="仿宋" w:hAnsi="仿宋" w:eastAsia="仿宋" w:cs="仿宋"/>
          <w:spacing w:val="11"/>
          <w:sz w:val="23"/>
          <w:szCs w:val="23"/>
        </w:rPr>
        <w:t>部</w:t>
      </w:r>
      <w:r>
        <w:rPr>
          <w:rFonts w:ascii="仿宋" w:hAnsi="仿宋" w:eastAsia="仿宋" w:cs="仿宋"/>
          <w:spacing w:val="9"/>
          <w:sz w:val="23"/>
          <w:szCs w:val="23"/>
        </w:rPr>
        <w:t>门出具的报告，并结合其他证据作出认定意见。</w:t>
      </w:r>
    </w:p>
    <w:p>
      <w:pPr>
        <w:spacing w:before="1" w:line="454" w:lineRule="auto"/>
        <w:ind w:left="36" w:right="68" w:firstLine="481"/>
        <w:rPr>
          <w:rFonts w:ascii="仿宋" w:hAnsi="仿宋" w:eastAsia="仿宋" w:cs="仿宋"/>
          <w:sz w:val="23"/>
          <w:szCs w:val="23"/>
        </w:rPr>
      </w:pPr>
      <w:r>
        <w:rPr>
          <w:rFonts w:ascii="仿宋" w:hAnsi="仿宋" w:eastAsia="仿宋" w:cs="仿宋"/>
          <w:spacing w:val="6"/>
          <w:sz w:val="23"/>
          <w:szCs w:val="23"/>
        </w:rPr>
        <w:t>涉及测绘地理信息违法行为认定的，由市 (地) 级以上自然资源主管部门</w:t>
      </w:r>
      <w:r>
        <w:rPr>
          <w:rFonts w:ascii="仿宋" w:hAnsi="仿宋" w:eastAsia="仿宋" w:cs="仿宋"/>
          <w:spacing w:val="5"/>
          <w:sz w:val="23"/>
          <w:szCs w:val="23"/>
        </w:rPr>
        <w:t>组</w:t>
      </w:r>
      <w:r>
        <w:rPr>
          <w:rFonts w:ascii="仿宋" w:hAnsi="仿宋" w:eastAsia="仿宋" w:cs="仿宋"/>
          <w:sz w:val="23"/>
          <w:szCs w:val="23"/>
        </w:rPr>
        <w:t xml:space="preserve"> </w:t>
      </w:r>
      <w:r>
        <w:rPr>
          <w:rFonts w:ascii="仿宋" w:hAnsi="仿宋" w:eastAsia="仿宋" w:cs="仿宋"/>
          <w:spacing w:val="9"/>
          <w:sz w:val="23"/>
          <w:szCs w:val="23"/>
        </w:rPr>
        <w:t>织实施，根据需要出具认定意见，也可以委托有关机构出具鉴定意见</w:t>
      </w:r>
      <w:r>
        <w:rPr>
          <w:rFonts w:ascii="仿宋" w:hAnsi="仿宋" w:eastAsia="仿宋" w:cs="仿宋"/>
          <w:spacing w:val="7"/>
          <w:sz w:val="23"/>
          <w:szCs w:val="23"/>
        </w:rPr>
        <w:t>。</w:t>
      </w:r>
    </w:p>
    <w:p>
      <w:pPr>
        <w:spacing w:before="160" w:line="222" w:lineRule="auto"/>
        <w:ind w:left="462"/>
        <w:rPr>
          <w:rFonts w:ascii="黑体" w:hAnsi="黑体" w:eastAsia="黑体" w:cs="黑体"/>
          <w:sz w:val="22"/>
          <w:szCs w:val="22"/>
        </w:rPr>
      </w:pPr>
      <w:r>
        <w:rPr>
          <w:rFonts w:ascii="Times New Roman" w:hAnsi="Times New Roman" w:eastAsia="Times New Roman" w:cs="Times New Roman"/>
          <w:spacing w:val="-1"/>
          <w:sz w:val="22"/>
          <w:szCs w:val="22"/>
        </w:rPr>
        <w:t xml:space="preserve">3.2.5  </w:t>
      </w:r>
      <w:r>
        <w:rPr>
          <w:rFonts w:ascii="黑体" w:hAnsi="黑体" w:eastAsia="黑体" w:cs="黑体"/>
          <w:spacing w:val="-1"/>
          <w:sz w:val="22"/>
          <w:szCs w:val="22"/>
        </w:rPr>
        <w:t>证</w:t>
      </w:r>
      <w:r>
        <w:rPr>
          <w:rFonts w:ascii="黑体" w:hAnsi="黑体" w:eastAsia="黑体" w:cs="黑体"/>
          <w:sz w:val="22"/>
          <w:szCs w:val="22"/>
        </w:rPr>
        <w:t>据先行登记保存</w:t>
      </w:r>
    </w:p>
    <w:p>
      <w:pPr>
        <w:spacing w:line="359" w:lineRule="auto"/>
        <w:rPr>
          <w:rFonts w:ascii="Arial"/>
          <w:sz w:val="21"/>
        </w:rPr>
      </w:pPr>
    </w:p>
    <w:p>
      <w:pPr>
        <w:spacing w:before="76" w:line="449" w:lineRule="auto"/>
        <w:ind w:left="35" w:right="66" w:firstLine="467"/>
        <w:rPr>
          <w:rFonts w:ascii="仿宋" w:hAnsi="仿宋" w:eastAsia="仿宋" w:cs="仿宋"/>
          <w:sz w:val="23"/>
          <w:szCs w:val="23"/>
        </w:rPr>
      </w:pPr>
      <w:r>
        <w:rPr>
          <w:rFonts w:ascii="仿宋" w:hAnsi="仿宋" w:eastAsia="仿宋" w:cs="仿宋"/>
          <w:spacing w:val="7"/>
          <w:sz w:val="23"/>
          <w:szCs w:val="23"/>
        </w:rPr>
        <w:t>调查中发现证据可能灭失或者以后难以取得的情况下，经自然资源主管部</w:t>
      </w:r>
      <w:r>
        <w:rPr>
          <w:rFonts w:ascii="仿宋" w:hAnsi="仿宋" w:eastAsia="仿宋" w:cs="仿宋"/>
          <w:spacing w:val="3"/>
          <w:sz w:val="23"/>
          <w:szCs w:val="23"/>
        </w:rPr>
        <w:t>门</w:t>
      </w:r>
      <w:r>
        <w:rPr>
          <w:rFonts w:ascii="仿宋" w:hAnsi="仿宋" w:eastAsia="仿宋" w:cs="仿宋"/>
          <w:sz w:val="23"/>
          <w:szCs w:val="23"/>
        </w:rPr>
        <w:t xml:space="preserve"> </w:t>
      </w:r>
      <w:r>
        <w:rPr>
          <w:rFonts w:ascii="仿宋" w:hAnsi="仿宋" w:eastAsia="仿宋" w:cs="仿宋"/>
          <w:spacing w:val="12"/>
          <w:sz w:val="23"/>
          <w:szCs w:val="23"/>
        </w:rPr>
        <w:t>负责人批</w:t>
      </w:r>
      <w:r>
        <w:rPr>
          <w:rFonts w:ascii="仿宋" w:hAnsi="仿宋" w:eastAsia="仿宋" w:cs="仿宋"/>
          <w:spacing w:val="6"/>
          <w:sz w:val="23"/>
          <w:szCs w:val="23"/>
        </w:rPr>
        <w:t>准，可以先行登记保存。证据先行登记保存期间，任何人不得销毁或者</w:t>
      </w:r>
      <w:r>
        <w:rPr>
          <w:rFonts w:ascii="仿宋" w:hAnsi="仿宋" w:eastAsia="仿宋" w:cs="仿宋"/>
          <w:sz w:val="23"/>
          <w:szCs w:val="23"/>
        </w:rPr>
        <w:t xml:space="preserve"> </w:t>
      </w:r>
      <w:r>
        <w:rPr>
          <w:rFonts w:ascii="仿宋" w:hAnsi="仿宋" w:eastAsia="仿宋" w:cs="仿宋"/>
          <w:spacing w:val="6"/>
          <w:sz w:val="23"/>
          <w:szCs w:val="23"/>
        </w:rPr>
        <w:t>转</w:t>
      </w:r>
      <w:r>
        <w:rPr>
          <w:rFonts w:ascii="仿宋" w:hAnsi="仿宋" w:eastAsia="仿宋" w:cs="仿宋"/>
          <w:spacing w:val="3"/>
          <w:sz w:val="23"/>
          <w:szCs w:val="23"/>
        </w:rPr>
        <w:t>移证据。</w:t>
      </w:r>
    </w:p>
    <w:p>
      <w:pPr>
        <w:spacing w:line="222" w:lineRule="auto"/>
        <w:ind w:left="510"/>
        <w:rPr>
          <w:rFonts w:ascii="仿宋" w:hAnsi="仿宋" w:eastAsia="仿宋" w:cs="仿宋"/>
          <w:sz w:val="23"/>
          <w:szCs w:val="23"/>
        </w:rPr>
      </w:pPr>
      <w:r>
        <w:rPr>
          <w:rFonts w:ascii="仿宋" w:hAnsi="仿宋" w:eastAsia="仿宋" w:cs="仿宋"/>
          <w:spacing w:val="12"/>
          <w:sz w:val="23"/>
          <w:szCs w:val="23"/>
        </w:rPr>
        <w:t>证据先</w:t>
      </w:r>
      <w:r>
        <w:rPr>
          <w:rFonts w:ascii="仿宋" w:hAnsi="仿宋" w:eastAsia="仿宋" w:cs="仿宋"/>
          <w:spacing w:val="9"/>
          <w:sz w:val="23"/>
          <w:szCs w:val="23"/>
        </w:rPr>
        <w:t>行</w:t>
      </w:r>
      <w:r>
        <w:rPr>
          <w:rFonts w:ascii="仿宋" w:hAnsi="仿宋" w:eastAsia="仿宋" w:cs="仿宋"/>
          <w:spacing w:val="6"/>
          <w:sz w:val="23"/>
          <w:szCs w:val="23"/>
        </w:rPr>
        <w:t>登记保存，应当制作《证据先行登记保存通知书》，附具《证据保</w:t>
      </w:r>
    </w:p>
    <w:p>
      <w:pPr>
        <w:sectPr>
          <w:footerReference r:id="rId19" w:type="default"/>
          <w:pgSz w:w="11906" w:h="16839"/>
          <w:pgMar w:top="1431" w:right="1733" w:bottom="1156" w:left="1785" w:header="0" w:footer="994" w:gutter="0"/>
          <w:cols w:space="720" w:num="1"/>
        </w:sectPr>
      </w:pPr>
    </w:p>
    <w:p>
      <w:pPr>
        <w:spacing w:before="252" w:line="449" w:lineRule="auto"/>
        <w:ind w:left="27" w:hanging="7"/>
        <w:rPr>
          <w:rFonts w:ascii="仿宋" w:hAnsi="仿宋" w:eastAsia="仿宋" w:cs="仿宋"/>
          <w:sz w:val="23"/>
          <w:szCs w:val="23"/>
        </w:rPr>
      </w:pPr>
      <w:r>
        <w:rPr>
          <w:rFonts w:ascii="仿宋" w:hAnsi="仿宋" w:eastAsia="仿宋" w:cs="仿宋"/>
          <w:spacing w:val="9"/>
          <w:sz w:val="23"/>
          <w:szCs w:val="23"/>
        </w:rPr>
        <w:t>存</w:t>
      </w:r>
      <w:r>
        <w:rPr>
          <w:rFonts w:ascii="仿宋" w:hAnsi="仿宋" w:eastAsia="仿宋" w:cs="仿宋"/>
          <w:spacing w:val="7"/>
          <w:sz w:val="23"/>
          <w:szCs w:val="23"/>
        </w:rPr>
        <w:t>清单》，向当事人下达。制作《证据保存清单》，应当有当事人在场，当事人</w:t>
      </w:r>
      <w:r>
        <w:rPr>
          <w:rFonts w:ascii="仿宋" w:hAnsi="仿宋" w:eastAsia="仿宋" w:cs="仿宋"/>
          <w:sz w:val="23"/>
          <w:szCs w:val="23"/>
        </w:rPr>
        <w:t xml:space="preserve"> </w:t>
      </w:r>
      <w:r>
        <w:rPr>
          <w:rFonts w:ascii="仿宋" w:hAnsi="仿宋" w:eastAsia="仿宋" w:cs="仿宋"/>
          <w:spacing w:val="4"/>
          <w:sz w:val="23"/>
          <w:szCs w:val="23"/>
        </w:rPr>
        <w:t>不在场</w:t>
      </w:r>
      <w:r>
        <w:rPr>
          <w:rFonts w:ascii="仿宋" w:hAnsi="仿宋" w:eastAsia="仿宋" w:cs="仿宋"/>
          <w:spacing w:val="2"/>
          <w:sz w:val="23"/>
          <w:szCs w:val="23"/>
        </w:rPr>
        <w:t>可以邀请其他见证人参加，并由当事人或者见证人核对，确定无误后签字。</w:t>
      </w:r>
    </w:p>
    <w:p>
      <w:pPr>
        <w:spacing w:before="1" w:line="449" w:lineRule="auto"/>
        <w:ind w:left="26" w:right="66" w:firstLine="480"/>
        <w:rPr>
          <w:rFonts w:ascii="仿宋" w:hAnsi="仿宋" w:eastAsia="仿宋" w:cs="仿宋"/>
          <w:sz w:val="23"/>
          <w:szCs w:val="23"/>
        </w:rPr>
      </w:pPr>
      <w:r>
        <w:rPr>
          <w:rFonts w:ascii="仿宋" w:hAnsi="仿宋" w:eastAsia="仿宋" w:cs="仿宋"/>
          <w:spacing w:val="12"/>
          <w:sz w:val="23"/>
          <w:szCs w:val="23"/>
        </w:rPr>
        <w:t>先行登记</w:t>
      </w:r>
      <w:r>
        <w:rPr>
          <w:rFonts w:ascii="仿宋" w:hAnsi="仿宋" w:eastAsia="仿宋" w:cs="仿宋"/>
          <w:spacing w:val="7"/>
          <w:sz w:val="23"/>
          <w:szCs w:val="23"/>
        </w:rPr>
        <w:t>保</w:t>
      </w:r>
      <w:r>
        <w:rPr>
          <w:rFonts w:ascii="仿宋" w:hAnsi="仿宋" w:eastAsia="仿宋" w:cs="仿宋"/>
          <w:spacing w:val="6"/>
          <w:sz w:val="23"/>
          <w:szCs w:val="23"/>
        </w:rPr>
        <w:t>存的证据，可以交由当事人自己保存，也可以由自然资源主管部</w:t>
      </w:r>
      <w:r>
        <w:rPr>
          <w:rFonts w:ascii="仿宋" w:hAnsi="仿宋" w:eastAsia="仿宋" w:cs="仿宋"/>
          <w:sz w:val="23"/>
          <w:szCs w:val="23"/>
        </w:rPr>
        <w:t xml:space="preserve"> </w:t>
      </w:r>
      <w:r>
        <w:rPr>
          <w:rFonts w:ascii="仿宋" w:hAnsi="仿宋" w:eastAsia="仿宋" w:cs="仿宋"/>
          <w:spacing w:val="7"/>
          <w:sz w:val="23"/>
          <w:szCs w:val="23"/>
        </w:rPr>
        <w:t>门或者其指定单位保存。证据在原地保存可能妨害公共秩序、公共安全或者对</w:t>
      </w:r>
      <w:r>
        <w:rPr>
          <w:rFonts w:ascii="仿宋" w:hAnsi="仿宋" w:eastAsia="仿宋" w:cs="仿宋"/>
          <w:spacing w:val="6"/>
          <w:sz w:val="23"/>
          <w:szCs w:val="23"/>
        </w:rPr>
        <w:t>证</w:t>
      </w:r>
      <w:r>
        <w:rPr>
          <w:rFonts w:ascii="仿宋" w:hAnsi="仿宋" w:eastAsia="仿宋" w:cs="仿宋"/>
          <w:sz w:val="23"/>
          <w:szCs w:val="23"/>
        </w:rPr>
        <w:t xml:space="preserve"> </w:t>
      </w:r>
      <w:r>
        <w:rPr>
          <w:rFonts w:ascii="仿宋" w:hAnsi="仿宋" w:eastAsia="仿宋" w:cs="仿宋"/>
          <w:spacing w:val="15"/>
          <w:sz w:val="23"/>
          <w:szCs w:val="23"/>
        </w:rPr>
        <w:t>据</w:t>
      </w:r>
      <w:r>
        <w:rPr>
          <w:rFonts w:ascii="仿宋" w:hAnsi="仿宋" w:eastAsia="仿宋" w:cs="仿宋"/>
          <w:spacing w:val="8"/>
          <w:sz w:val="23"/>
          <w:szCs w:val="23"/>
        </w:rPr>
        <w:t>保存不利的，也可以异地保存。</w:t>
      </w:r>
    </w:p>
    <w:p>
      <w:pPr>
        <w:spacing w:before="1" w:line="449" w:lineRule="auto"/>
        <w:ind w:left="29" w:right="66" w:firstLine="517"/>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主管部门应当自发出《证据先行登记保存通知书》之日起七个工作</w:t>
      </w:r>
      <w:r>
        <w:rPr>
          <w:rFonts w:ascii="仿宋" w:hAnsi="仿宋" w:eastAsia="仿宋" w:cs="仿宋"/>
          <w:sz w:val="23"/>
          <w:szCs w:val="23"/>
        </w:rPr>
        <w:t xml:space="preserve"> </w:t>
      </w:r>
      <w:r>
        <w:rPr>
          <w:rFonts w:ascii="仿宋" w:hAnsi="仿宋" w:eastAsia="仿宋" w:cs="仿宋"/>
          <w:spacing w:val="7"/>
          <w:sz w:val="23"/>
          <w:szCs w:val="23"/>
        </w:rPr>
        <w:t>日内，根据情况分别作出如下处理决定，向当事人下达《先行登记保存证据处</w:t>
      </w:r>
      <w:r>
        <w:rPr>
          <w:rFonts w:ascii="仿宋" w:hAnsi="仿宋" w:eastAsia="仿宋" w:cs="仿宋"/>
          <w:spacing w:val="3"/>
          <w:sz w:val="23"/>
          <w:szCs w:val="23"/>
        </w:rPr>
        <w:t>理</w:t>
      </w:r>
      <w:r>
        <w:rPr>
          <w:rFonts w:ascii="仿宋" w:hAnsi="仿宋" w:eastAsia="仿宋" w:cs="仿宋"/>
          <w:sz w:val="23"/>
          <w:szCs w:val="23"/>
        </w:rPr>
        <w:t xml:space="preserve"> </w:t>
      </w:r>
      <w:r>
        <w:rPr>
          <w:rFonts w:ascii="仿宋" w:hAnsi="仿宋" w:eastAsia="仿宋" w:cs="仿宋"/>
          <w:spacing w:val="3"/>
          <w:sz w:val="23"/>
          <w:szCs w:val="23"/>
        </w:rPr>
        <w:t>通知书》</w:t>
      </w:r>
      <w:r>
        <w:rPr>
          <w:rFonts w:ascii="仿宋" w:hAnsi="仿宋" w:eastAsia="仿宋" w:cs="仿宋"/>
          <w:spacing w:val="2"/>
          <w:sz w:val="23"/>
          <w:szCs w:val="23"/>
        </w:rPr>
        <w:t>：</w:t>
      </w:r>
    </w:p>
    <w:p>
      <w:pPr>
        <w:spacing w:line="225" w:lineRule="auto"/>
        <w:ind w:left="499"/>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6"/>
          <w:sz w:val="23"/>
          <w:szCs w:val="23"/>
        </w:rPr>
        <w:t xml:space="preserve">1 </w:t>
      </w:r>
      <w:r>
        <w:rPr>
          <w:rFonts w:ascii="仿宋" w:hAnsi="仿宋" w:eastAsia="仿宋" w:cs="仿宋"/>
          <w:spacing w:val="6"/>
          <w:sz w:val="23"/>
          <w:szCs w:val="23"/>
        </w:rPr>
        <w:t>) 采取记录、复制、复印、拍照、录像等方式收集证据；</w:t>
      </w:r>
    </w:p>
    <w:p>
      <w:pPr>
        <w:spacing w:before="281" w:line="224"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3"/>
          <w:sz w:val="23"/>
          <w:szCs w:val="23"/>
        </w:rPr>
        <w:t>2</w:t>
      </w:r>
      <w:r>
        <w:rPr>
          <w:rFonts w:ascii="仿宋" w:hAnsi="仿宋" w:eastAsia="仿宋" w:cs="仿宋"/>
          <w:spacing w:val="13"/>
          <w:sz w:val="23"/>
          <w:szCs w:val="23"/>
        </w:rPr>
        <w:t>) 送交具有资质的专门机构进行鉴定、认定等；</w:t>
      </w:r>
    </w:p>
    <w:p>
      <w:pPr>
        <w:spacing w:before="281" w:line="225" w:lineRule="auto"/>
        <w:ind w:left="499"/>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6"/>
          <w:sz w:val="23"/>
          <w:szCs w:val="23"/>
        </w:rPr>
        <w:t xml:space="preserve">3 </w:t>
      </w:r>
      <w:r>
        <w:rPr>
          <w:rFonts w:ascii="仿宋" w:hAnsi="仿宋" w:eastAsia="仿宋" w:cs="仿宋"/>
          <w:spacing w:val="6"/>
          <w:sz w:val="23"/>
          <w:szCs w:val="23"/>
        </w:rPr>
        <w:t>) 违法事实不成立的，解除证据先行登记保存</w:t>
      </w:r>
      <w:r>
        <w:rPr>
          <w:rFonts w:ascii="仿宋" w:hAnsi="仿宋" w:eastAsia="仿宋" w:cs="仿宋"/>
          <w:spacing w:val="2"/>
          <w:sz w:val="23"/>
          <w:szCs w:val="23"/>
        </w:rPr>
        <w:t>；</w:t>
      </w:r>
    </w:p>
    <w:p>
      <w:pPr>
        <w:spacing w:before="278" w:line="223"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6"/>
          <w:sz w:val="23"/>
          <w:szCs w:val="23"/>
        </w:rPr>
        <w:t>4</w:t>
      </w:r>
      <w:r>
        <w:rPr>
          <w:rFonts w:ascii="仿宋" w:hAnsi="仿宋" w:eastAsia="仿宋" w:cs="仿宋"/>
          <w:spacing w:val="16"/>
          <w:sz w:val="23"/>
          <w:szCs w:val="23"/>
        </w:rPr>
        <w:t>) 其他应当作出的决定。</w:t>
      </w:r>
    </w:p>
    <w:p>
      <w:pPr>
        <w:spacing w:line="362" w:lineRule="auto"/>
        <w:rPr>
          <w:rFonts w:ascii="Arial"/>
          <w:sz w:val="21"/>
        </w:rPr>
      </w:pPr>
    </w:p>
    <w:p>
      <w:pPr>
        <w:spacing w:before="76" w:line="226" w:lineRule="auto"/>
        <w:ind w:left="503"/>
        <w:rPr>
          <w:rFonts w:ascii="楷体" w:hAnsi="楷体" w:eastAsia="楷体" w:cs="楷体"/>
          <w:sz w:val="23"/>
          <w:szCs w:val="23"/>
        </w:rPr>
      </w:pPr>
      <w:r>
        <w:rPr>
          <w:rFonts w:ascii="Times New Roman" w:hAnsi="Times New Roman" w:eastAsia="Times New Roman" w:cs="Times New Roman"/>
          <w:spacing w:val="7"/>
          <w:sz w:val="23"/>
          <w:szCs w:val="23"/>
        </w:rPr>
        <w:t>3</w:t>
      </w:r>
      <w:r>
        <w:rPr>
          <w:rFonts w:ascii="Times New Roman" w:hAnsi="Times New Roman" w:eastAsia="Times New Roman" w:cs="Times New Roman"/>
          <w:spacing w:val="6"/>
          <w:sz w:val="23"/>
          <w:szCs w:val="23"/>
        </w:rPr>
        <w:t xml:space="preserve">.3  </w:t>
      </w:r>
      <w:r>
        <w:rPr>
          <w:rFonts w:ascii="楷体" w:hAnsi="楷体" w:eastAsia="楷体" w:cs="楷体"/>
          <w:spacing w:val="6"/>
          <w:sz w:val="23"/>
          <w:szCs w:val="23"/>
        </w:rPr>
        <w:t>行政强制措施</w:t>
      </w:r>
    </w:p>
    <w:p>
      <w:pPr>
        <w:spacing w:line="355" w:lineRule="auto"/>
        <w:rPr>
          <w:rFonts w:ascii="Arial"/>
          <w:sz w:val="21"/>
        </w:rPr>
      </w:pPr>
    </w:p>
    <w:p>
      <w:pPr>
        <w:spacing w:before="75" w:line="452" w:lineRule="auto"/>
        <w:ind w:left="23" w:right="66" w:firstLine="485"/>
        <w:rPr>
          <w:rFonts w:ascii="仿宋" w:hAnsi="仿宋" w:eastAsia="仿宋" w:cs="仿宋"/>
          <w:sz w:val="23"/>
          <w:szCs w:val="23"/>
        </w:rPr>
      </w:pPr>
      <w:r>
        <w:rPr>
          <w:rFonts w:ascii="仿宋" w:hAnsi="仿宋" w:eastAsia="仿宋" w:cs="仿宋"/>
          <w:spacing w:val="12"/>
          <w:sz w:val="23"/>
          <w:szCs w:val="23"/>
        </w:rPr>
        <w:t>经自然</w:t>
      </w:r>
      <w:r>
        <w:rPr>
          <w:rFonts w:ascii="仿宋" w:hAnsi="仿宋" w:eastAsia="仿宋" w:cs="仿宋"/>
          <w:spacing w:val="11"/>
          <w:sz w:val="23"/>
          <w:szCs w:val="23"/>
        </w:rPr>
        <w:t>资</w:t>
      </w:r>
      <w:r>
        <w:rPr>
          <w:rFonts w:ascii="仿宋" w:hAnsi="仿宋" w:eastAsia="仿宋" w:cs="仿宋"/>
          <w:spacing w:val="6"/>
          <w:sz w:val="23"/>
          <w:szCs w:val="23"/>
        </w:rPr>
        <w:t>源主管部门负责人批准，自然资源主管部门可以依法查封、扣押与</w:t>
      </w:r>
      <w:r>
        <w:rPr>
          <w:rFonts w:ascii="仿宋" w:hAnsi="仿宋" w:eastAsia="仿宋" w:cs="仿宋"/>
          <w:sz w:val="23"/>
          <w:szCs w:val="23"/>
        </w:rPr>
        <w:t xml:space="preserve"> </w:t>
      </w:r>
      <w:r>
        <w:rPr>
          <w:rFonts w:ascii="仿宋" w:hAnsi="仿宋" w:eastAsia="仿宋" w:cs="仿宋"/>
          <w:spacing w:val="9"/>
          <w:sz w:val="23"/>
          <w:szCs w:val="23"/>
        </w:rPr>
        <w:t>涉</w:t>
      </w:r>
      <w:r>
        <w:rPr>
          <w:rFonts w:ascii="仿宋" w:hAnsi="仿宋" w:eastAsia="仿宋" w:cs="仿宋"/>
          <w:spacing w:val="7"/>
          <w:sz w:val="23"/>
          <w:szCs w:val="23"/>
        </w:rPr>
        <w:t>嫌违法测绘行为直接相关的设备、工具、原材料、测绘成果资料等；可以依法</w:t>
      </w:r>
      <w:r>
        <w:rPr>
          <w:rFonts w:ascii="仿宋" w:hAnsi="仿宋" w:eastAsia="仿宋" w:cs="仿宋"/>
          <w:sz w:val="23"/>
          <w:szCs w:val="23"/>
        </w:rPr>
        <w:t xml:space="preserve"> </w:t>
      </w:r>
      <w:r>
        <w:rPr>
          <w:rFonts w:ascii="仿宋" w:hAnsi="仿宋" w:eastAsia="仿宋" w:cs="仿宋"/>
          <w:spacing w:val="9"/>
          <w:sz w:val="23"/>
          <w:szCs w:val="23"/>
        </w:rPr>
        <w:t>查</w:t>
      </w:r>
      <w:r>
        <w:rPr>
          <w:rFonts w:ascii="仿宋" w:hAnsi="仿宋" w:eastAsia="仿宋" w:cs="仿宋"/>
          <w:spacing w:val="7"/>
          <w:sz w:val="23"/>
          <w:szCs w:val="23"/>
        </w:rPr>
        <w:t>封、扣押涉嫌违法的地图、附着地图图形的产品以及用于实施地图违法行为的</w:t>
      </w:r>
      <w:r>
        <w:rPr>
          <w:rFonts w:ascii="仿宋" w:hAnsi="仿宋" w:eastAsia="仿宋" w:cs="仿宋"/>
          <w:sz w:val="23"/>
          <w:szCs w:val="23"/>
        </w:rPr>
        <w:t xml:space="preserve"> </w:t>
      </w:r>
      <w:r>
        <w:rPr>
          <w:rFonts w:ascii="仿宋" w:hAnsi="仿宋" w:eastAsia="仿宋" w:cs="仿宋"/>
          <w:spacing w:val="10"/>
          <w:sz w:val="23"/>
          <w:szCs w:val="23"/>
        </w:rPr>
        <w:t>设</w:t>
      </w:r>
      <w:r>
        <w:rPr>
          <w:rFonts w:ascii="仿宋" w:hAnsi="仿宋" w:eastAsia="仿宋" w:cs="仿宋"/>
          <w:spacing w:val="8"/>
          <w:sz w:val="23"/>
          <w:szCs w:val="23"/>
        </w:rPr>
        <w:t>备、工具、原材料等。</w:t>
      </w:r>
    </w:p>
    <w:p>
      <w:pPr>
        <w:spacing w:before="159" w:line="222" w:lineRule="auto"/>
        <w:ind w:left="462"/>
        <w:rPr>
          <w:rFonts w:ascii="黑体" w:hAnsi="黑体" w:eastAsia="黑体" w:cs="黑体"/>
          <w:sz w:val="22"/>
          <w:szCs w:val="22"/>
        </w:rPr>
      </w:pPr>
      <w:r>
        <w:rPr>
          <w:rFonts w:ascii="Times New Roman" w:hAnsi="Times New Roman" w:eastAsia="Times New Roman" w:cs="Times New Roman"/>
          <w:spacing w:val="-9"/>
          <w:sz w:val="22"/>
          <w:szCs w:val="22"/>
        </w:rPr>
        <w:t>3</w:t>
      </w:r>
      <w:r>
        <w:rPr>
          <w:rFonts w:ascii="Times New Roman" w:hAnsi="Times New Roman" w:eastAsia="Times New Roman" w:cs="Times New Roman"/>
          <w:spacing w:val="-5"/>
          <w:sz w:val="22"/>
          <w:szCs w:val="22"/>
        </w:rPr>
        <w:t xml:space="preserve">.3. 1  </w:t>
      </w:r>
      <w:r>
        <w:rPr>
          <w:rFonts w:ascii="黑体" w:hAnsi="黑体" w:eastAsia="黑体" w:cs="黑体"/>
          <w:spacing w:val="-5"/>
          <w:sz w:val="22"/>
          <w:szCs w:val="22"/>
        </w:rPr>
        <w:t>一般规定</w:t>
      </w:r>
    </w:p>
    <w:p>
      <w:pPr>
        <w:spacing w:line="361" w:lineRule="auto"/>
        <w:rPr>
          <w:rFonts w:ascii="Arial"/>
          <w:sz w:val="21"/>
        </w:rPr>
      </w:pPr>
    </w:p>
    <w:p>
      <w:pPr>
        <w:spacing w:before="75" w:line="228" w:lineRule="auto"/>
        <w:ind w:left="503"/>
        <w:rPr>
          <w:rFonts w:ascii="仿宋" w:hAnsi="仿宋" w:eastAsia="仿宋" w:cs="仿宋"/>
          <w:sz w:val="23"/>
          <w:szCs w:val="23"/>
        </w:rPr>
      </w:pPr>
      <w:r>
        <w:rPr>
          <w:rFonts w:ascii="仿宋" w:hAnsi="仿宋" w:eastAsia="仿宋" w:cs="仿宋"/>
          <w:spacing w:val="18"/>
          <w:sz w:val="23"/>
          <w:szCs w:val="23"/>
        </w:rPr>
        <w:t>查</w:t>
      </w:r>
      <w:r>
        <w:rPr>
          <w:rFonts w:ascii="仿宋" w:hAnsi="仿宋" w:eastAsia="仿宋" w:cs="仿宋"/>
          <w:spacing w:val="12"/>
          <w:sz w:val="23"/>
          <w:szCs w:val="23"/>
        </w:rPr>
        <w:t>封</w:t>
      </w:r>
      <w:r>
        <w:rPr>
          <w:rFonts w:ascii="仿宋" w:hAnsi="仿宋" w:eastAsia="仿宋" w:cs="仿宋"/>
          <w:spacing w:val="9"/>
          <w:sz w:val="23"/>
          <w:szCs w:val="23"/>
        </w:rPr>
        <w:t>、扣押等直接涉及重大财产权益的行政强制措施应当全程音像记录。</w:t>
      </w:r>
    </w:p>
    <w:p>
      <w:pPr>
        <w:spacing w:before="278" w:line="452" w:lineRule="auto"/>
        <w:ind w:left="28" w:right="66" w:firstLine="477"/>
        <w:rPr>
          <w:rFonts w:ascii="仿宋" w:hAnsi="仿宋" w:eastAsia="仿宋" w:cs="仿宋"/>
          <w:sz w:val="23"/>
          <w:szCs w:val="23"/>
        </w:rPr>
      </w:pPr>
      <w:r>
        <w:rPr>
          <w:rFonts w:ascii="仿宋" w:hAnsi="仿宋" w:eastAsia="仿宋" w:cs="仿宋"/>
          <w:spacing w:val="7"/>
          <w:sz w:val="23"/>
          <w:szCs w:val="23"/>
        </w:rPr>
        <w:t>承办人员应当主动出示执法证件，通知当事人到场，当场告知当事人采取</w:t>
      </w:r>
      <w:r>
        <w:rPr>
          <w:rFonts w:ascii="仿宋" w:hAnsi="仿宋" w:eastAsia="仿宋" w:cs="仿宋"/>
          <w:spacing w:val="1"/>
          <w:sz w:val="23"/>
          <w:szCs w:val="23"/>
        </w:rPr>
        <w:t>行</w:t>
      </w:r>
      <w:r>
        <w:rPr>
          <w:rFonts w:ascii="仿宋" w:hAnsi="仿宋" w:eastAsia="仿宋" w:cs="仿宋"/>
          <w:sz w:val="23"/>
          <w:szCs w:val="23"/>
        </w:rPr>
        <w:t xml:space="preserve"> </w:t>
      </w:r>
      <w:r>
        <w:rPr>
          <w:rFonts w:ascii="仿宋" w:hAnsi="仿宋" w:eastAsia="仿宋" w:cs="仿宋"/>
          <w:spacing w:val="7"/>
          <w:sz w:val="23"/>
          <w:szCs w:val="23"/>
        </w:rPr>
        <w:t>政强制措施的理由、依据以及当事人依法享有的权利、救济途径，听取当事人</w:t>
      </w:r>
      <w:r>
        <w:rPr>
          <w:rFonts w:ascii="仿宋" w:hAnsi="仿宋" w:eastAsia="仿宋" w:cs="仿宋"/>
          <w:spacing w:val="4"/>
          <w:sz w:val="23"/>
          <w:szCs w:val="23"/>
        </w:rPr>
        <w:t>的</w:t>
      </w:r>
      <w:r>
        <w:rPr>
          <w:rFonts w:ascii="仿宋" w:hAnsi="仿宋" w:eastAsia="仿宋" w:cs="仿宋"/>
          <w:sz w:val="23"/>
          <w:szCs w:val="23"/>
        </w:rPr>
        <w:t xml:space="preserve"> </w:t>
      </w:r>
      <w:r>
        <w:rPr>
          <w:rFonts w:ascii="仿宋" w:hAnsi="仿宋" w:eastAsia="仿宋" w:cs="仿宋"/>
          <w:spacing w:val="7"/>
          <w:sz w:val="23"/>
          <w:szCs w:val="23"/>
        </w:rPr>
        <w:t>陈述和申辩，制作现场笔录，并由当事人和承办人员签名或者盖章，当事人拒</w:t>
      </w:r>
      <w:r>
        <w:rPr>
          <w:rFonts w:ascii="仿宋" w:hAnsi="仿宋" w:eastAsia="仿宋" w:cs="仿宋"/>
          <w:spacing w:val="4"/>
          <w:sz w:val="23"/>
          <w:szCs w:val="23"/>
        </w:rPr>
        <w:t>绝</w:t>
      </w:r>
      <w:r>
        <w:rPr>
          <w:rFonts w:ascii="仿宋" w:hAnsi="仿宋" w:eastAsia="仿宋" w:cs="仿宋"/>
          <w:sz w:val="23"/>
          <w:szCs w:val="23"/>
        </w:rPr>
        <w:t xml:space="preserve"> </w:t>
      </w:r>
      <w:r>
        <w:rPr>
          <w:rFonts w:ascii="仿宋" w:hAnsi="仿宋" w:eastAsia="仿宋" w:cs="仿宋"/>
          <w:spacing w:val="7"/>
          <w:sz w:val="23"/>
          <w:szCs w:val="23"/>
        </w:rPr>
        <w:t>的，在笔录中予以注明。当事人不到场的，邀请见证人到场，由见证人和承办</w:t>
      </w:r>
      <w:r>
        <w:rPr>
          <w:rFonts w:ascii="仿宋" w:hAnsi="仿宋" w:eastAsia="仿宋" w:cs="仿宋"/>
          <w:spacing w:val="4"/>
          <w:sz w:val="23"/>
          <w:szCs w:val="23"/>
        </w:rPr>
        <w:t>人</w:t>
      </w:r>
    </w:p>
    <w:p>
      <w:pPr>
        <w:sectPr>
          <w:footerReference r:id="rId20" w:type="default"/>
          <w:pgSz w:w="11906" w:h="16839"/>
          <w:pgMar w:top="1431" w:right="1733" w:bottom="1157" w:left="1785" w:header="0" w:footer="994" w:gutter="0"/>
          <w:cols w:space="720" w:num="1"/>
        </w:sectPr>
      </w:pPr>
    </w:p>
    <w:p>
      <w:pPr>
        <w:spacing w:before="253" w:line="222" w:lineRule="auto"/>
        <w:ind w:left="41"/>
        <w:rPr>
          <w:rFonts w:ascii="仿宋" w:hAnsi="仿宋" w:eastAsia="仿宋" w:cs="仿宋"/>
          <w:sz w:val="23"/>
          <w:szCs w:val="23"/>
        </w:rPr>
      </w:pPr>
      <w:r>
        <w:rPr>
          <w:rFonts w:ascii="仿宋" w:hAnsi="仿宋" w:eastAsia="仿宋" w:cs="仿宋"/>
          <w:spacing w:val="11"/>
          <w:sz w:val="23"/>
          <w:szCs w:val="23"/>
        </w:rPr>
        <w:t>员</w:t>
      </w:r>
      <w:r>
        <w:rPr>
          <w:rFonts w:ascii="仿宋" w:hAnsi="仿宋" w:eastAsia="仿宋" w:cs="仿宋"/>
          <w:spacing w:val="7"/>
          <w:sz w:val="23"/>
          <w:szCs w:val="23"/>
        </w:rPr>
        <w:t>在现场笔录上签名或者盖章。</w:t>
      </w:r>
    </w:p>
    <w:p>
      <w:pPr>
        <w:spacing w:before="281" w:line="452" w:lineRule="auto"/>
        <w:ind w:left="29" w:right="114" w:firstLine="483"/>
        <w:rPr>
          <w:rFonts w:ascii="仿宋" w:hAnsi="仿宋" w:eastAsia="仿宋" w:cs="仿宋"/>
          <w:sz w:val="23"/>
          <w:szCs w:val="23"/>
        </w:rPr>
      </w:pPr>
      <w:r>
        <w:rPr>
          <w:rFonts w:ascii="仿宋" w:hAnsi="仿宋" w:eastAsia="仿宋" w:cs="仿宋"/>
          <w:spacing w:val="14"/>
          <w:sz w:val="23"/>
          <w:szCs w:val="23"/>
        </w:rPr>
        <w:t>情况紧</w:t>
      </w:r>
      <w:r>
        <w:rPr>
          <w:rFonts w:ascii="仿宋" w:hAnsi="仿宋" w:eastAsia="仿宋" w:cs="仿宋"/>
          <w:spacing w:val="13"/>
          <w:sz w:val="23"/>
          <w:szCs w:val="23"/>
        </w:rPr>
        <w:t>急</w:t>
      </w:r>
      <w:r>
        <w:rPr>
          <w:rFonts w:ascii="仿宋" w:hAnsi="仿宋" w:eastAsia="仿宋" w:cs="仿宋"/>
          <w:spacing w:val="7"/>
          <w:sz w:val="23"/>
          <w:szCs w:val="23"/>
        </w:rPr>
        <w:t xml:space="preserve">，需要当场实施行政强制措施的，承办人员应当在 </w:t>
      </w:r>
      <w:r>
        <w:rPr>
          <w:rFonts w:ascii="Times New Roman" w:hAnsi="Times New Roman" w:eastAsia="Times New Roman" w:cs="Times New Roman"/>
          <w:spacing w:val="7"/>
          <w:sz w:val="23"/>
          <w:szCs w:val="23"/>
        </w:rPr>
        <w:t xml:space="preserve">24 </w:t>
      </w:r>
      <w:r>
        <w:rPr>
          <w:rFonts w:ascii="仿宋" w:hAnsi="仿宋" w:eastAsia="仿宋" w:cs="仿宋"/>
          <w:spacing w:val="7"/>
          <w:sz w:val="23"/>
          <w:szCs w:val="23"/>
        </w:rPr>
        <w:t>小时内向自</w:t>
      </w:r>
      <w:r>
        <w:rPr>
          <w:rFonts w:ascii="仿宋" w:hAnsi="仿宋" w:eastAsia="仿宋" w:cs="仿宋"/>
          <w:sz w:val="23"/>
          <w:szCs w:val="23"/>
        </w:rPr>
        <w:t xml:space="preserve"> </w:t>
      </w:r>
      <w:r>
        <w:rPr>
          <w:rFonts w:ascii="仿宋" w:hAnsi="仿宋" w:eastAsia="仿宋" w:cs="仿宋"/>
          <w:spacing w:val="7"/>
          <w:sz w:val="23"/>
          <w:szCs w:val="23"/>
        </w:rPr>
        <w:t>然资源主管部门负责人报告，并补办批准手续。自然资源主管部门负责人认为</w:t>
      </w:r>
      <w:r>
        <w:rPr>
          <w:rFonts w:ascii="仿宋" w:hAnsi="仿宋" w:eastAsia="仿宋" w:cs="仿宋"/>
          <w:spacing w:val="3"/>
          <w:sz w:val="23"/>
          <w:szCs w:val="23"/>
        </w:rPr>
        <w:t>不</w:t>
      </w:r>
      <w:r>
        <w:rPr>
          <w:rFonts w:ascii="仿宋" w:hAnsi="仿宋" w:eastAsia="仿宋" w:cs="仿宋"/>
          <w:sz w:val="23"/>
          <w:szCs w:val="23"/>
        </w:rPr>
        <w:t xml:space="preserve"> </w:t>
      </w:r>
      <w:r>
        <w:rPr>
          <w:rFonts w:ascii="仿宋" w:hAnsi="仿宋" w:eastAsia="仿宋" w:cs="仿宋"/>
          <w:spacing w:val="16"/>
          <w:sz w:val="23"/>
          <w:szCs w:val="23"/>
        </w:rPr>
        <w:t>应</w:t>
      </w:r>
      <w:r>
        <w:rPr>
          <w:rFonts w:ascii="仿宋" w:hAnsi="仿宋" w:eastAsia="仿宋" w:cs="仿宋"/>
          <w:spacing w:val="12"/>
          <w:sz w:val="23"/>
          <w:szCs w:val="23"/>
        </w:rPr>
        <w:t>当</w:t>
      </w:r>
      <w:r>
        <w:rPr>
          <w:rFonts w:ascii="仿宋" w:hAnsi="仿宋" w:eastAsia="仿宋" w:cs="仿宋"/>
          <w:spacing w:val="8"/>
          <w:sz w:val="23"/>
          <w:szCs w:val="23"/>
        </w:rPr>
        <w:t>采取行政强制措施的，应当立即解除。</w:t>
      </w:r>
    </w:p>
    <w:p>
      <w:pPr>
        <w:spacing w:before="162" w:line="223" w:lineRule="auto"/>
        <w:ind w:left="462"/>
        <w:rPr>
          <w:rFonts w:ascii="黑体" w:hAnsi="黑体" w:eastAsia="黑体" w:cs="黑体"/>
          <w:sz w:val="22"/>
          <w:szCs w:val="22"/>
        </w:rPr>
      </w:pPr>
      <w:r>
        <w:rPr>
          <w:rFonts w:ascii="Times New Roman" w:hAnsi="Times New Roman" w:eastAsia="Times New Roman" w:cs="Times New Roman"/>
          <w:spacing w:val="-1"/>
          <w:sz w:val="22"/>
          <w:szCs w:val="22"/>
        </w:rPr>
        <w:t xml:space="preserve">3.3.2  </w:t>
      </w:r>
      <w:r>
        <w:rPr>
          <w:rFonts w:ascii="黑体" w:hAnsi="黑体" w:eastAsia="黑体" w:cs="黑体"/>
          <w:spacing w:val="-1"/>
          <w:sz w:val="22"/>
          <w:szCs w:val="22"/>
        </w:rPr>
        <w:t>审查</w:t>
      </w:r>
      <w:r>
        <w:rPr>
          <w:rFonts w:ascii="黑体" w:hAnsi="黑体" w:eastAsia="黑体" w:cs="黑体"/>
          <w:sz w:val="22"/>
          <w:szCs w:val="22"/>
        </w:rPr>
        <w:t>决定</w:t>
      </w:r>
    </w:p>
    <w:p>
      <w:pPr>
        <w:spacing w:line="357" w:lineRule="auto"/>
        <w:rPr>
          <w:rFonts w:ascii="Arial"/>
          <w:sz w:val="21"/>
        </w:rPr>
      </w:pPr>
    </w:p>
    <w:p>
      <w:pPr>
        <w:spacing w:before="75" w:line="451" w:lineRule="auto"/>
        <w:ind w:left="23" w:right="80" w:firstLine="492"/>
        <w:rPr>
          <w:rFonts w:ascii="仿宋" w:hAnsi="仿宋" w:eastAsia="仿宋" w:cs="仿宋"/>
          <w:sz w:val="23"/>
          <w:szCs w:val="23"/>
        </w:rPr>
      </w:pPr>
      <w:r>
        <w:rPr>
          <w:rFonts w:ascii="仿宋" w:hAnsi="仿宋" w:eastAsia="仿宋" w:cs="仿宋"/>
          <w:spacing w:val="12"/>
          <w:sz w:val="23"/>
          <w:szCs w:val="23"/>
        </w:rPr>
        <w:t>实施</w:t>
      </w:r>
      <w:r>
        <w:rPr>
          <w:rFonts w:ascii="仿宋" w:hAnsi="仿宋" w:eastAsia="仿宋" w:cs="仿宋"/>
          <w:spacing w:val="10"/>
          <w:sz w:val="23"/>
          <w:szCs w:val="23"/>
        </w:rPr>
        <w:t>查</w:t>
      </w:r>
      <w:r>
        <w:rPr>
          <w:rFonts w:ascii="仿宋" w:hAnsi="仿宋" w:eastAsia="仿宋" w:cs="仿宋"/>
          <w:spacing w:val="6"/>
          <w:sz w:val="23"/>
          <w:szCs w:val="23"/>
        </w:rPr>
        <w:t>封、扣押，应当填写《行政强制措施事项审批表》，经自然资源主管</w:t>
      </w:r>
      <w:r>
        <w:rPr>
          <w:rFonts w:ascii="仿宋" w:hAnsi="仿宋" w:eastAsia="仿宋" w:cs="仿宋"/>
          <w:sz w:val="23"/>
          <w:szCs w:val="23"/>
        </w:rPr>
        <w:t xml:space="preserve"> </w:t>
      </w:r>
      <w:r>
        <w:rPr>
          <w:rFonts w:ascii="仿宋" w:hAnsi="仿宋" w:eastAsia="仿宋" w:cs="仿宋"/>
          <w:spacing w:val="7"/>
          <w:sz w:val="23"/>
          <w:szCs w:val="23"/>
        </w:rPr>
        <w:t>部门负责人批准，制作《行政强制措施决定书》，附具《物品清单》，向当事</w:t>
      </w:r>
      <w:r>
        <w:rPr>
          <w:rFonts w:ascii="仿宋" w:hAnsi="仿宋" w:eastAsia="仿宋" w:cs="仿宋"/>
          <w:spacing w:val="6"/>
          <w:sz w:val="23"/>
          <w:szCs w:val="23"/>
        </w:rPr>
        <w:t>人</w:t>
      </w:r>
      <w:r>
        <w:rPr>
          <w:rFonts w:ascii="仿宋" w:hAnsi="仿宋" w:eastAsia="仿宋" w:cs="仿宋"/>
          <w:sz w:val="23"/>
          <w:szCs w:val="23"/>
        </w:rPr>
        <w:t xml:space="preserve"> </w:t>
      </w:r>
      <w:r>
        <w:rPr>
          <w:rFonts w:ascii="仿宋" w:hAnsi="仿宋" w:eastAsia="仿宋" w:cs="仿宋"/>
          <w:spacing w:val="9"/>
          <w:sz w:val="23"/>
          <w:szCs w:val="23"/>
        </w:rPr>
        <w:t>下</w:t>
      </w:r>
      <w:r>
        <w:rPr>
          <w:rFonts w:ascii="仿宋" w:hAnsi="仿宋" w:eastAsia="仿宋" w:cs="仿宋"/>
          <w:spacing w:val="7"/>
          <w:sz w:val="23"/>
          <w:szCs w:val="23"/>
        </w:rPr>
        <w:t>达。制作《物品清单》应当有当事人在场，当事人不在场可以邀请其他见证人</w:t>
      </w:r>
      <w:r>
        <w:rPr>
          <w:rFonts w:ascii="仿宋" w:hAnsi="仿宋" w:eastAsia="仿宋" w:cs="仿宋"/>
          <w:sz w:val="23"/>
          <w:szCs w:val="23"/>
        </w:rPr>
        <w:t xml:space="preserve"> </w:t>
      </w:r>
      <w:r>
        <w:rPr>
          <w:rFonts w:ascii="仿宋" w:hAnsi="仿宋" w:eastAsia="仿宋" w:cs="仿宋"/>
          <w:spacing w:val="9"/>
          <w:sz w:val="23"/>
          <w:szCs w:val="23"/>
        </w:rPr>
        <w:t>参</w:t>
      </w:r>
      <w:r>
        <w:rPr>
          <w:rFonts w:ascii="仿宋" w:hAnsi="仿宋" w:eastAsia="仿宋" w:cs="仿宋"/>
          <w:spacing w:val="8"/>
          <w:sz w:val="23"/>
          <w:szCs w:val="23"/>
        </w:rPr>
        <w:t>加，并由当事人或者见证人核对，确定无误后签字。对查封的设施或者财物，</w:t>
      </w:r>
      <w:r>
        <w:rPr>
          <w:rFonts w:ascii="仿宋" w:hAnsi="仿宋" w:eastAsia="仿宋" w:cs="仿宋"/>
          <w:sz w:val="23"/>
          <w:szCs w:val="23"/>
        </w:rPr>
        <w:t xml:space="preserve"> </w:t>
      </w:r>
      <w:r>
        <w:rPr>
          <w:rFonts w:ascii="仿宋" w:hAnsi="仿宋" w:eastAsia="仿宋" w:cs="仿宋"/>
          <w:spacing w:val="16"/>
          <w:sz w:val="23"/>
          <w:szCs w:val="23"/>
        </w:rPr>
        <w:t>可</w:t>
      </w:r>
      <w:r>
        <w:rPr>
          <w:rFonts w:ascii="仿宋" w:hAnsi="仿宋" w:eastAsia="仿宋" w:cs="仿宋"/>
          <w:spacing w:val="9"/>
          <w:sz w:val="23"/>
          <w:szCs w:val="23"/>
        </w:rPr>
        <w:t>以委托第三人保管，第三人不得损毁或者擅自转移、处置。</w:t>
      </w:r>
    </w:p>
    <w:p>
      <w:pPr>
        <w:spacing w:before="162" w:line="224" w:lineRule="auto"/>
        <w:ind w:left="462"/>
        <w:rPr>
          <w:rFonts w:ascii="黑体" w:hAnsi="黑体" w:eastAsia="黑体" w:cs="黑体"/>
          <w:sz w:val="22"/>
          <w:szCs w:val="22"/>
        </w:rPr>
      </w:pPr>
      <w:r>
        <w:rPr>
          <w:rFonts w:ascii="Times New Roman" w:hAnsi="Times New Roman" w:eastAsia="Times New Roman" w:cs="Times New Roman"/>
          <w:spacing w:val="-1"/>
          <w:sz w:val="22"/>
          <w:szCs w:val="22"/>
        </w:rPr>
        <w:t xml:space="preserve">3.3.3  </w:t>
      </w:r>
      <w:r>
        <w:rPr>
          <w:rFonts w:ascii="黑体" w:hAnsi="黑体" w:eastAsia="黑体" w:cs="黑体"/>
          <w:spacing w:val="-1"/>
          <w:sz w:val="22"/>
          <w:szCs w:val="22"/>
        </w:rPr>
        <w:t>强</w:t>
      </w:r>
      <w:r>
        <w:rPr>
          <w:rFonts w:ascii="黑体" w:hAnsi="黑体" w:eastAsia="黑体" w:cs="黑体"/>
          <w:sz w:val="22"/>
          <w:szCs w:val="22"/>
        </w:rPr>
        <w:t>制措施处理</w:t>
      </w:r>
    </w:p>
    <w:p>
      <w:pPr>
        <w:spacing w:line="355" w:lineRule="auto"/>
        <w:rPr>
          <w:rFonts w:ascii="Arial"/>
          <w:sz w:val="21"/>
        </w:rPr>
      </w:pPr>
    </w:p>
    <w:p>
      <w:pPr>
        <w:spacing w:before="75" w:line="450" w:lineRule="auto"/>
        <w:ind w:left="29" w:firstLine="474"/>
        <w:rPr>
          <w:rFonts w:ascii="仿宋" w:hAnsi="仿宋" w:eastAsia="仿宋" w:cs="仿宋"/>
          <w:sz w:val="23"/>
          <w:szCs w:val="23"/>
        </w:rPr>
      </w:pPr>
      <w:r>
        <w:rPr>
          <w:rFonts w:ascii="仿宋" w:hAnsi="仿宋" w:eastAsia="仿宋" w:cs="仿宋"/>
          <w:spacing w:val="6"/>
          <w:sz w:val="23"/>
          <w:szCs w:val="23"/>
        </w:rPr>
        <w:t>采取查</w:t>
      </w:r>
      <w:r>
        <w:rPr>
          <w:rFonts w:ascii="仿宋" w:hAnsi="仿宋" w:eastAsia="仿宋" w:cs="仿宋"/>
          <w:spacing w:val="4"/>
          <w:sz w:val="23"/>
          <w:szCs w:val="23"/>
        </w:rPr>
        <w:t>封</w:t>
      </w:r>
      <w:r>
        <w:rPr>
          <w:rFonts w:ascii="仿宋" w:hAnsi="仿宋" w:eastAsia="仿宋" w:cs="仿宋"/>
          <w:spacing w:val="3"/>
          <w:sz w:val="23"/>
          <w:szCs w:val="23"/>
        </w:rPr>
        <w:t>、扣押措施后，应当及时查清事实，自发出《行政强制措施决定书》</w:t>
      </w:r>
      <w:r>
        <w:rPr>
          <w:rFonts w:ascii="仿宋" w:hAnsi="仿宋" w:eastAsia="仿宋" w:cs="仿宋"/>
          <w:sz w:val="23"/>
          <w:szCs w:val="23"/>
        </w:rPr>
        <w:t xml:space="preserve"> </w:t>
      </w:r>
      <w:r>
        <w:rPr>
          <w:rFonts w:ascii="仿宋" w:hAnsi="仿宋" w:eastAsia="仿宋" w:cs="仿宋"/>
          <w:spacing w:val="16"/>
          <w:sz w:val="23"/>
          <w:szCs w:val="23"/>
        </w:rPr>
        <w:t>之</w:t>
      </w:r>
      <w:r>
        <w:rPr>
          <w:rFonts w:ascii="仿宋" w:hAnsi="仿宋" w:eastAsia="仿宋" w:cs="仿宋"/>
          <w:spacing w:val="10"/>
          <w:sz w:val="23"/>
          <w:szCs w:val="23"/>
        </w:rPr>
        <w:t>日起三十日内作出处理决定，情况复杂的，经自然资源主管部门负责人批准，</w:t>
      </w:r>
      <w:r>
        <w:rPr>
          <w:rFonts w:ascii="仿宋" w:hAnsi="仿宋" w:eastAsia="仿宋" w:cs="仿宋"/>
          <w:sz w:val="23"/>
          <w:szCs w:val="23"/>
        </w:rPr>
        <w:t xml:space="preserve"> </w:t>
      </w:r>
      <w:r>
        <w:rPr>
          <w:rFonts w:ascii="仿宋" w:hAnsi="仿宋" w:eastAsia="仿宋" w:cs="仿宋"/>
          <w:spacing w:val="7"/>
          <w:sz w:val="23"/>
          <w:szCs w:val="23"/>
        </w:rPr>
        <w:t>可以延长，但是延长期限不得超过三十日。对违法事实清楚，依法应当没收的</w:t>
      </w:r>
      <w:r>
        <w:rPr>
          <w:rFonts w:ascii="仿宋" w:hAnsi="仿宋" w:eastAsia="仿宋" w:cs="仿宋"/>
          <w:spacing w:val="3"/>
          <w:sz w:val="23"/>
          <w:szCs w:val="23"/>
        </w:rPr>
        <w:t>非</w:t>
      </w:r>
      <w:r>
        <w:rPr>
          <w:rFonts w:ascii="仿宋" w:hAnsi="仿宋" w:eastAsia="仿宋" w:cs="仿宋"/>
          <w:sz w:val="23"/>
          <w:szCs w:val="23"/>
        </w:rPr>
        <w:t xml:space="preserve"> </w:t>
      </w:r>
      <w:r>
        <w:rPr>
          <w:rFonts w:ascii="仿宋" w:hAnsi="仿宋" w:eastAsia="仿宋" w:cs="仿宋"/>
          <w:spacing w:val="15"/>
          <w:sz w:val="23"/>
          <w:szCs w:val="23"/>
        </w:rPr>
        <w:t>法</w:t>
      </w:r>
      <w:r>
        <w:rPr>
          <w:rFonts w:ascii="仿宋" w:hAnsi="仿宋" w:eastAsia="仿宋" w:cs="仿宋"/>
          <w:spacing w:val="9"/>
          <w:sz w:val="23"/>
          <w:szCs w:val="23"/>
        </w:rPr>
        <w:t>财物予以没收；应当解除查封、扣押的，作出解除查封、扣押的决定。</w:t>
      </w:r>
    </w:p>
    <w:p>
      <w:pPr>
        <w:spacing w:before="2" w:line="451" w:lineRule="auto"/>
        <w:ind w:left="20" w:right="114" w:firstLine="487"/>
        <w:rPr>
          <w:rFonts w:ascii="仿宋" w:hAnsi="仿宋" w:eastAsia="仿宋" w:cs="仿宋"/>
          <w:sz w:val="23"/>
          <w:szCs w:val="23"/>
        </w:rPr>
      </w:pPr>
      <w:r>
        <w:rPr>
          <w:rFonts w:ascii="仿宋" w:hAnsi="仿宋" w:eastAsia="仿宋" w:cs="仿宋"/>
          <w:spacing w:val="12"/>
          <w:sz w:val="23"/>
          <w:szCs w:val="23"/>
        </w:rPr>
        <w:t>对物品需</w:t>
      </w:r>
      <w:r>
        <w:rPr>
          <w:rFonts w:ascii="仿宋" w:hAnsi="仿宋" w:eastAsia="仿宋" w:cs="仿宋"/>
          <w:spacing w:val="6"/>
          <w:sz w:val="23"/>
          <w:szCs w:val="23"/>
        </w:rPr>
        <w:t>要进行检测、检验、检疫或者技术鉴定的，查封、扣押期限不包括</w:t>
      </w:r>
      <w:r>
        <w:rPr>
          <w:rFonts w:ascii="仿宋" w:hAnsi="仿宋" w:eastAsia="仿宋" w:cs="仿宋"/>
          <w:sz w:val="23"/>
          <w:szCs w:val="23"/>
        </w:rPr>
        <w:t xml:space="preserve"> </w:t>
      </w:r>
      <w:r>
        <w:rPr>
          <w:rFonts w:ascii="仿宋" w:hAnsi="仿宋" w:eastAsia="仿宋" w:cs="仿宋"/>
          <w:spacing w:val="9"/>
          <w:sz w:val="23"/>
          <w:szCs w:val="23"/>
        </w:rPr>
        <w:t>检测、检验、检疫或者技术鉴定期限。</w:t>
      </w:r>
    </w:p>
    <w:p>
      <w:pPr>
        <w:spacing w:before="149" w:line="224" w:lineRule="auto"/>
        <w:ind w:left="503"/>
        <w:rPr>
          <w:rFonts w:ascii="楷体" w:hAnsi="楷体" w:eastAsia="楷体" w:cs="楷体"/>
          <w:sz w:val="23"/>
          <w:szCs w:val="23"/>
        </w:rPr>
      </w:pPr>
      <w:r>
        <w:rPr>
          <w:rFonts w:ascii="Times New Roman" w:hAnsi="Times New Roman" w:eastAsia="Times New Roman" w:cs="Times New Roman"/>
          <w:spacing w:val="7"/>
          <w:sz w:val="23"/>
          <w:szCs w:val="23"/>
        </w:rPr>
        <w:t>3</w:t>
      </w:r>
      <w:r>
        <w:rPr>
          <w:rFonts w:ascii="Times New Roman" w:hAnsi="Times New Roman" w:eastAsia="Times New Roman" w:cs="Times New Roman"/>
          <w:spacing w:val="5"/>
          <w:sz w:val="23"/>
          <w:szCs w:val="23"/>
        </w:rPr>
        <w:t xml:space="preserve">.4  </w:t>
      </w:r>
      <w:r>
        <w:rPr>
          <w:rFonts w:ascii="楷体" w:hAnsi="楷体" w:eastAsia="楷体" w:cs="楷体"/>
          <w:spacing w:val="5"/>
          <w:sz w:val="23"/>
          <w:szCs w:val="23"/>
        </w:rPr>
        <w:t>调查中止</w:t>
      </w:r>
    </w:p>
    <w:p>
      <w:pPr>
        <w:spacing w:line="359" w:lineRule="auto"/>
        <w:rPr>
          <w:rFonts w:ascii="Arial"/>
          <w:sz w:val="21"/>
        </w:rPr>
      </w:pPr>
    </w:p>
    <w:p>
      <w:pPr>
        <w:spacing w:before="75" w:line="454" w:lineRule="auto"/>
        <w:ind w:left="23" w:right="114" w:firstLine="509"/>
        <w:rPr>
          <w:rFonts w:ascii="仿宋" w:hAnsi="仿宋" w:eastAsia="仿宋" w:cs="仿宋"/>
          <w:sz w:val="23"/>
          <w:szCs w:val="23"/>
        </w:rPr>
      </w:pPr>
      <w:r>
        <w:rPr>
          <w:rFonts w:ascii="仿宋" w:hAnsi="仿宋" w:eastAsia="仿宋" w:cs="仿宋"/>
          <w:spacing w:val="6"/>
          <w:sz w:val="23"/>
          <w:szCs w:val="23"/>
        </w:rPr>
        <w:t>因不可抗力、意外事件或者其他情形，致使案件暂时无法调查的，承办人</w:t>
      </w:r>
      <w:r>
        <w:rPr>
          <w:rFonts w:ascii="仿宋" w:hAnsi="仿宋" w:eastAsia="仿宋" w:cs="仿宋"/>
          <w:spacing w:val="5"/>
          <w:sz w:val="23"/>
          <w:szCs w:val="23"/>
        </w:rPr>
        <w:t>员</w:t>
      </w:r>
      <w:r>
        <w:rPr>
          <w:rFonts w:ascii="仿宋" w:hAnsi="仿宋" w:eastAsia="仿宋" w:cs="仿宋"/>
          <w:sz w:val="23"/>
          <w:szCs w:val="23"/>
        </w:rPr>
        <w:t xml:space="preserve"> </w:t>
      </w:r>
      <w:r>
        <w:rPr>
          <w:rFonts w:ascii="仿宋" w:hAnsi="仿宋" w:eastAsia="仿宋" w:cs="仿宋"/>
          <w:spacing w:val="9"/>
          <w:sz w:val="23"/>
          <w:szCs w:val="23"/>
        </w:rPr>
        <w:t>应</w:t>
      </w:r>
      <w:r>
        <w:rPr>
          <w:rFonts w:ascii="仿宋" w:hAnsi="仿宋" w:eastAsia="仿宋" w:cs="仿宋"/>
          <w:spacing w:val="7"/>
          <w:sz w:val="23"/>
          <w:szCs w:val="23"/>
        </w:rPr>
        <w:t>当填写《中止调查决定呈批表》，报自然资源主管部门负责人批准后，中止调</w:t>
      </w:r>
      <w:r>
        <w:rPr>
          <w:rFonts w:ascii="仿宋" w:hAnsi="仿宋" w:eastAsia="仿宋" w:cs="仿宋"/>
          <w:sz w:val="23"/>
          <w:szCs w:val="23"/>
        </w:rPr>
        <w:t xml:space="preserve"> </w:t>
      </w:r>
      <w:r>
        <w:rPr>
          <w:rFonts w:ascii="仿宋" w:hAnsi="仿宋" w:eastAsia="仿宋" w:cs="仿宋"/>
          <w:spacing w:val="13"/>
          <w:sz w:val="23"/>
          <w:szCs w:val="23"/>
        </w:rPr>
        <w:t>查</w:t>
      </w:r>
      <w:r>
        <w:rPr>
          <w:rFonts w:ascii="仿宋" w:hAnsi="仿宋" w:eastAsia="仿宋" w:cs="仿宋"/>
          <w:spacing w:val="9"/>
          <w:sz w:val="23"/>
          <w:szCs w:val="23"/>
        </w:rPr>
        <w:t>。案件中止调查的情形消除后，应当及时恢复调查。</w:t>
      </w:r>
    </w:p>
    <w:p>
      <w:pPr>
        <w:spacing w:before="142" w:line="232" w:lineRule="auto"/>
        <w:ind w:left="503"/>
        <w:rPr>
          <w:rFonts w:ascii="楷体" w:hAnsi="楷体" w:eastAsia="楷体" w:cs="楷体"/>
          <w:sz w:val="23"/>
          <w:szCs w:val="23"/>
        </w:rPr>
      </w:pPr>
      <w:r>
        <w:rPr>
          <w:rFonts w:ascii="Times New Roman" w:hAnsi="Times New Roman" w:eastAsia="Times New Roman" w:cs="Times New Roman"/>
          <w:spacing w:val="7"/>
          <w:sz w:val="23"/>
          <w:szCs w:val="23"/>
        </w:rPr>
        <w:t>3</w:t>
      </w:r>
      <w:r>
        <w:rPr>
          <w:rFonts w:ascii="Times New Roman" w:hAnsi="Times New Roman" w:eastAsia="Times New Roman" w:cs="Times New Roman"/>
          <w:spacing w:val="5"/>
          <w:sz w:val="23"/>
          <w:szCs w:val="23"/>
        </w:rPr>
        <w:t xml:space="preserve">.5  </w:t>
      </w:r>
      <w:r>
        <w:rPr>
          <w:rFonts w:ascii="楷体" w:hAnsi="楷体" w:eastAsia="楷体" w:cs="楷体"/>
          <w:spacing w:val="5"/>
          <w:sz w:val="23"/>
          <w:szCs w:val="23"/>
        </w:rPr>
        <w:t>调查终止</w:t>
      </w:r>
    </w:p>
    <w:p>
      <w:pPr>
        <w:sectPr>
          <w:footerReference r:id="rId21" w:type="default"/>
          <w:pgSz w:w="11906" w:h="16839"/>
          <w:pgMar w:top="1431" w:right="1684" w:bottom="1156" w:left="1785" w:header="0" w:footer="994" w:gutter="0"/>
          <w:cols w:space="720" w:num="1"/>
        </w:sectPr>
      </w:pPr>
    </w:p>
    <w:p>
      <w:pPr>
        <w:spacing w:before="252" w:line="449" w:lineRule="auto"/>
        <w:ind w:left="21" w:right="60" w:firstLine="487"/>
        <w:rPr>
          <w:rFonts w:ascii="仿宋" w:hAnsi="仿宋" w:eastAsia="仿宋" w:cs="仿宋"/>
          <w:sz w:val="23"/>
          <w:szCs w:val="23"/>
        </w:rPr>
      </w:pPr>
      <w:r>
        <w:rPr>
          <w:rFonts w:ascii="仿宋" w:hAnsi="仿宋" w:eastAsia="仿宋" w:cs="仿宋"/>
          <w:spacing w:val="12"/>
          <w:sz w:val="23"/>
          <w:szCs w:val="23"/>
        </w:rPr>
        <w:t>有下列</w:t>
      </w:r>
      <w:r>
        <w:rPr>
          <w:rFonts w:ascii="仿宋" w:hAnsi="仿宋" w:eastAsia="仿宋" w:cs="仿宋"/>
          <w:spacing w:val="11"/>
          <w:sz w:val="23"/>
          <w:szCs w:val="23"/>
        </w:rPr>
        <w:t>情</w:t>
      </w:r>
      <w:r>
        <w:rPr>
          <w:rFonts w:ascii="仿宋" w:hAnsi="仿宋" w:eastAsia="仿宋" w:cs="仿宋"/>
          <w:spacing w:val="6"/>
          <w:sz w:val="23"/>
          <w:szCs w:val="23"/>
        </w:rPr>
        <w:t>形之一的，承办人员应当填写《终止调查决定呈批表》并提出处理</w:t>
      </w:r>
      <w:r>
        <w:rPr>
          <w:rFonts w:ascii="仿宋" w:hAnsi="仿宋" w:eastAsia="仿宋" w:cs="仿宋"/>
          <w:sz w:val="23"/>
          <w:szCs w:val="23"/>
        </w:rPr>
        <w:t xml:space="preserve"> </w:t>
      </w:r>
      <w:r>
        <w:rPr>
          <w:rFonts w:ascii="仿宋" w:hAnsi="仿宋" w:eastAsia="仿宋" w:cs="仿宋"/>
          <w:spacing w:val="15"/>
          <w:sz w:val="23"/>
          <w:szCs w:val="23"/>
        </w:rPr>
        <w:t>建</w:t>
      </w:r>
      <w:r>
        <w:rPr>
          <w:rFonts w:ascii="仿宋" w:hAnsi="仿宋" w:eastAsia="仿宋" w:cs="仿宋"/>
          <w:spacing w:val="9"/>
          <w:sz w:val="23"/>
          <w:szCs w:val="23"/>
        </w:rPr>
        <w:t>议，报自然资源主管部门负责人批准后，终止调查。</w:t>
      </w:r>
    </w:p>
    <w:p>
      <w:pPr>
        <w:spacing w:line="225" w:lineRule="auto"/>
        <w:ind w:left="499"/>
        <w:rPr>
          <w:rFonts w:ascii="仿宋" w:hAnsi="仿宋" w:eastAsia="仿宋" w:cs="仿宋"/>
          <w:sz w:val="23"/>
          <w:szCs w:val="23"/>
        </w:rPr>
      </w:pPr>
      <w:r>
        <w:rPr>
          <w:rFonts w:ascii="仿宋" w:hAnsi="仿宋" w:eastAsia="仿宋" w:cs="仿宋"/>
          <w:spacing w:val="10"/>
          <w:sz w:val="23"/>
          <w:szCs w:val="23"/>
        </w:rPr>
        <w:t>(</w:t>
      </w:r>
      <w:r>
        <w:rPr>
          <w:rFonts w:ascii="仿宋" w:hAnsi="仿宋" w:eastAsia="仿宋" w:cs="仿宋"/>
          <w:spacing w:val="7"/>
          <w:sz w:val="23"/>
          <w:szCs w:val="23"/>
        </w:rPr>
        <w:t xml:space="preserve"> </w:t>
      </w:r>
      <w:r>
        <w:rPr>
          <w:rFonts w:ascii="Times New Roman" w:hAnsi="Times New Roman" w:eastAsia="Times New Roman" w:cs="Times New Roman"/>
          <w:spacing w:val="5"/>
          <w:sz w:val="23"/>
          <w:szCs w:val="23"/>
        </w:rPr>
        <w:t xml:space="preserve">1 </w:t>
      </w:r>
      <w:r>
        <w:rPr>
          <w:rFonts w:ascii="仿宋" w:hAnsi="仿宋" w:eastAsia="仿宋" w:cs="仿宋"/>
          <w:spacing w:val="5"/>
          <w:sz w:val="23"/>
          <w:szCs w:val="23"/>
        </w:rPr>
        <w:t>) 调查过程中，发现违法事实不成立的；</w:t>
      </w:r>
    </w:p>
    <w:p>
      <w:pPr>
        <w:spacing w:before="280" w:line="224" w:lineRule="auto"/>
        <w:ind w:left="499"/>
        <w:rPr>
          <w:rFonts w:ascii="仿宋" w:hAnsi="仿宋" w:eastAsia="仿宋" w:cs="仿宋"/>
          <w:sz w:val="23"/>
          <w:szCs w:val="23"/>
        </w:rPr>
      </w:pPr>
      <w:r>
        <w:rPr>
          <w:rFonts w:ascii="仿宋" w:hAnsi="仿宋" w:eastAsia="仿宋" w:cs="仿宋"/>
          <w:spacing w:val="19"/>
          <w:sz w:val="23"/>
          <w:szCs w:val="23"/>
        </w:rPr>
        <w:t>(</w:t>
      </w:r>
      <w:r>
        <w:rPr>
          <w:rFonts w:ascii="Times New Roman" w:hAnsi="Times New Roman" w:eastAsia="Times New Roman" w:cs="Times New Roman"/>
          <w:spacing w:val="14"/>
          <w:sz w:val="23"/>
          <w:szCs w:val="23"/>
        </w:rPr>
        <w:t>2</w:t>
      </w:r>
      <w:r>
        <w:rPr>
          <w:rFonts w:ascii="仿宋" w:hAnsi="仿宋" w:eastAsia="仿宋" w:cs="仿宋"/>
          <w:spacing w:val="14"/>
          <w:sz w:val="23"/>
          <w:szCs w:val="23"/>
        </w:rPr>
        <w:t>) 违法行为已过行政处罚追诉时效的；</w:t>
      </w:r>
    </w:p>
    <w:p>
      <w:pPr>
        <w:spacing w:before="280" w:line="224" w:lineRule="auto"/>
        <w:ind w:left="499"/>
        <w:rPr>
          <w:rFonts w:ascii="仿宋" w:hAnsi="仿宋" w:eastAsia="仿宋" w:cs="仿宋"/>
          <w:sz w:val="23"/>
          <w:szCs w:val="23"/>
        </w:rPr>
      </w:pPr>
      <w:r>
        <w:rPr>
          <w:rFonts w:ascii="仿宋" w:hAnsi="仿宋" w:eastAsia="仿宋" w:cs="仿宋"/>
          <w:spacing w:val="10"/>
          <w:sz w:val="23"/>
          <w:szCs w:val="23"/>
        </w:rPr>
        <w:t xml:space="preserve">( </w:t>
      </w:r>
      <w:r>
        <w:rPr>
          <w:rFonts w:ascii="Times New Roman" w:hAnsi="Times New Roman" w:eastAsia="Times New Roman" w:cs="Times New Roman"/>
          <w:spacing w:val="10"/>
          <w:sz w:val="23"/>
          <w:szCs w:val="23"/>
        </w:rPr>
        <w:t>3</w:t>
      </w:r>
      <w:r>
        <w:rPr>
          <w:rFonts w:ascii="Times New Roman" w:hAnsi="Times New Roman" w:eastAsia="Times New Roman" w:cs="Times New Roman"/>
          <w:spacing w:val="7"/>
          <w:sz w:val="23"/>
          <w:szCs w:val="23"/>
        </w:rPr>
        <w:t xml:space="preserve"> </w:t>
      </w:r>
      <w:r>
        <w:rPr>
          <w:rFonts w:ascii="仿宋" w:hAnsi="仿宋" w:eastAsia="仿宋" w:cs="仿宋"/>
          <w:spacing w:val="5"/>
          <w:sz w:val="23"/>
          <w:szCs w:val="23"/>
        </w:rPr>
        <w:t>) 不属本部门管辖，需要向其他部门移送的；</w:t>
      </w:r>
    </w:p>
    <w:p>
      <w:pPr>
        <w:spacing w:before="280" w:line="225" w:lineRule="auto"/>
        <w:ind w:left="499"/>
        <w:rPr>
          <w:rFonts w:ascii="仿宋" w:hAnsi="仿宋" w:eastAsia="仿宋" w:cs="仿宋"/>
          <w:sz w:val="23"/>
          <w:szCs w:val="23"/>
        </w:rPr>
      </w:pPr>
      <w:r>
        <w:rPr>
          <w:rFonts w:ascii="仿宋" w:hAnsi="仿宋" w:eastAsia="仿宋" w:cs="仿宋"/>
          <w:spacing w:val="15"/>
          <w:sz w:val="23"/>
          <w:szCs w:val="23"/>
        </w:rPr>
        <w:t>(</w:t>
      </w:r>
      <w:r>
        <w:rPr>
          <w:rFonts w:ascii="Times New Roman" w:hAnsi="Times New Roman" w:eastAsia="Times New Roman" w:cs="Times New Roman"/>
          <w:spacing w:val="14"/>
          <w:sz w:val="23"/>
          <w:szCs w:val="23"/>
        </w:rPr>
        <w:t>4</w:t>
      </w:r>
      <w:r>
        <w:rPr>
          <w:rFonts w:ascii="仿宋" w:hAnsi="仿宋" w:eastAsia="仿宋" w:cs="仿宋"/>
          <w:spacing w:val="14"/>
          <w:sz w:val="23"/>
          <w:szCs w:val="23"/>
        </w:rPr>
        <w:t>) 因不可抗力致使案件无法调查处理的；</w:t>
      </w:r>
    </w:p>
    <w:p>
      <w:pPr>
        <w:spacing w:before="282" w:line="224" w:lineRule="auto"/>
        <w:ind w:left="499"/>
        <w:rPr>
          <w:rFonts w:ascii="仿宋" w:hAnsi="仿宋" w:eastAsia="仿宋" w:cs="仿宋"/>
          <w:sz w:val="23"/>
          <w:szCs w:val="23"/>
        </w:rPr>
      </w:pPr>
      <w:r>
        <w:rPr>
          <w:rFonts w:ascii="仿宋" w:hAnsi="仿宋" w:eastAsia="仿宋" w:cs="仿宋"/>
          <w:spacing w:val="4"/>
          <w:sz w:val="23"/>
          <w:szCs w:val="23"/>
        </w:rPr>
        <w:t xml:space="preserve">( </w:t>
      </w:r>
      <w:r>
        <w:rPr>
          <w:rFonts w:ascii="Times New Roman" w:hAnsi="Times New Roman" w:eastAsia="Times New Roman" w:cs="Times New Roman"/>
          <w:spacing w:val="4"/>
          <w:sz w:val="23"/>
          <w:szCs w:val="23"/>
        </w:rPr>
        <w:t xml:space="preserve">5 </w:t>
      </w:r>
      <w:r>
        <w:rPr>
          <w:rFonts w:ascii="仿宋" w:hAnsi="仿宋" w:eastAsia="仿宋" w:cs="仿宋"/>
          <w:spacing w:val="4"/>
          <w:sz w:val="23"/>
          <w:szCs w:val="23"/>
        </w:rPr>
        <w:t>) 需要终止调查的其他情形。</w:t>
      </w:r>
    </w:p>
    <w:p>
      <w:pPr>
        <w:spacing w:line="256" w:lineRule="auto"/>
        <w:rPr>
          <w:rFonts w:ascii="Arial"/>
          <w:sz w:val="21"/>
        </w:rPr>
      </w:pPr>
    </w:p>
    <w:p>
      <w:pPr>
        <w:spacing w:line="257" w:lineRule="auto"/>
        <w:rPr>
          <w:rFonts w:ascii="Arial"/>
          <w:sz w:val="21"/>
        </w:rPr>
      </w:pPr>
    </w:p>
    <w:p>
      <w:pPr>
        <w:spacing w:before="75" w:line="230" w:lineRule="auto"/>
        <w:ind w:left="497"/>
        <w:rPr>
          <w:rFonts w:ascii="黑体" w:hAnsi="黑体" w:eastAsia="黑体" w:cs="黑体"/>
          <w:sz w:val="23"/>
          <w:szCs w:val="23"/>
        </w:rPr>
      </w:pPr>
      <w:r>
        <w:rPr>
          <w:rFonts w:ascii="Times New Roman" w:hAnsi="Times New Roman" w:eastAsia="Times New Roman" w:cs="Times New Roman"/>
          <w:spacing w:val="12"/>
          <w:sz w:val="23"/>
          <w:szCs w:val="23"/>
        </w:rPr>
        <w:t>4</w:t>
      </w:r>
      <w:r>
        <w:rPr>
          <w:rFonts w:ascii="Times New Roman" w:hAnsi="Times New Roman" w:eastAsia="Times New Roman" w:cs="Times New Roman"/>
          <w:spacing w:val="8"/>
          <w:sz w:val="23"/>
          <w:szCs w:val="23"/>
        </w:rPr>
        <w:t xml:space="preserve">  </w:t>
      </w:r>
      <w:r>
        <w:rPr>
          <w:rFonts w:ascii="黑体" w:hAnsi="黑体" w:eastAsia="黑体" w:cs="黑体"/>
          <w:spacing w:val="8"/>
          <w:sz w:val="23"/>
          <w:szCs w:val="23"/>
        </w:rPr>
        <w:t>案情分析与调查报告起草</w:t>
      </w:r>
    </w:p>
    <w:p>
      <w:pPr>
        <w:spacing w:line="254" w:lineRule="auto"/>
        <w:rPr>
          <w:rFonts w:ascii="Arial"/>
          <w:sz w:val="21"/>
        </w:rPr>
      </w:pPr>
    </w:p>
    <w:p>
      <w:pPr>
        <w:spacing w:line="254" w:lineRule="auto"/>
        <w:rPr>
          <w:rFonts w:ascii="Arial"/>
          <w:sz w:val="21"/>
        </w:rPr>
      </w:pPr>
    </w:p>
    <w:p>
      <w:pPr>
        <w:spacing w:before="75" w:line="452" w:lineRule="auto"/>
        <w:ind w:left="26" w:right="60" w:firstLine="480"/>
        <w:rPr>
          <w:rFonts w:ascii="仿宋" w:hAnsi="仿宋" w:eastAsia="仿宋" w:cs="仿宋"/>
          <w:sz w:val="23"/>
          <w:szCs w:val="23"/>
        </w:rPr>
      </w:pPr>
      <w:r>
        <w:rPr>
          <w:rFonts w:ascii="仿宋" w:hAnsi="仿宋" w:eastAsia="仿宋" w:cs="仿宋"/>
          <w:spacing w:val="12"/>
          <w:sz w:val="23"/>
          <w:szCs w:val="23"/>
        </w:rPr>
        <w:t>在调查取</w:t>
      </w:r>
      <w:r>
        <w:rPr>
          <w:rFonts w:ascii="仿宋" w:hAnsi="仿宋" w:eastAsia="仿宋" w:cs="仿宋"/>
          <w:spacing w:val="8"/>
          <w:sz w:val="23"/>
          <w:szCs w:val="23"/>
        </w:rPr>
        <w:t>证</w:t>
      </w:r>
      <w:r>
        <w:rPr>
          <w:rFonts w:ascii="仿宋" w:hAnsi="仿宋" w:eastAsia="仿宋" w:cs="仿宋"/>
          <w:spacing w:val="6"/>
          <w:sz w:val="23"/>
          <w:szCs w:val="23"/>
        </w:rPr>
        <w:t>的基础上，承办人员应当对收集的证据、案件事实进行认定，确</w:t>
      </w:r>
      <w:r>
        <w:rPr>
          <w:rFonts w:ascii="仿宋" w:hAnsi="仿宋" w:eastAsia="仿宋" w:cs="仿宋"/>
          <w:sz w:val="23"/>
          <w:szCs w:val="23"/>
        </w:rPr>
        <w:t xml:space="preserve"> </w:t>
      </w:r>
      <w:r>
        <w:rPr>
          <w:rFonts w:ascii="仿宋" w:hAnsi="仿宋" w:eastAsia="仿宋" w:cs="仿宋"/>
          <w:spacing w:val="15"/>
          <w:sz w:val="23"/>
          <w:szCs w:val="23"/>
        </w:rPr>
        <w:t>定</w:t>
      </w:r>
      <w:r>
        <w:rPr>
          <w:rFonts w:ascii="仿宋" w:hAnsi="仿宋" w:eastAsia="仿宋" w:cs="仿宋"/>
          <w:spacing w:val="9"/>
          <w:sz w:val="23"/>
          <w:szCs w:val="23"/>
        </w:rPr>
        <w:t>违法的性质和法律适用，研究提出处理建议，并起草调查报告。</w:t>
      </w:r>
    </w:p>
    <w:p>
      <w:pPr>
        <w:spacing w:before="149" w:line="234" w:lineRule="auto"/>
        <w:ind w:left="497"/>
        <w:rPr>
          <w:rFonts w:ascii="楷体" w:hAnsi="楷体" w:eastAsia="楷体" w:cs="楷体"/>
          <w:sz w:val="23"/>
          <w:szCs w:val="23"/>
        </w:rPr>
      </w:pPr>
      <w:r>
        <w:rPr>
          <w:rFonts w:ascii="Times New Roman" w:hAnsi="Times New Roman" w:eastAsia="Times New Roman" w:cs="Times New Roman"/>
          <w:spacing w:val="-1"/>
          <w:sz w:val="23"/>
          <w:szCs w:val="23"/>
        </w:rPr>
        <w:t>4. 1</w:t>
      </w:r>
      <w:r>
        <w:rPr>
          <w:rFonts w:ascii="Times New Roman" w:hAnsi="Times New Roman" w:eastAsia="Times New Roman" w:cs="Times New Roman"/>
          <w:sz w:val="23"/>
          <w:szCs w:val="23"/>
        </w:rPr>
        <w:t xml:space="preserve">  </w:t>
      </w:r>
      <w:r>
        <w:rPr>
          <w:rFonts w:ascii="楷体" w:hAnsi="楷体" w:eastAsia="楷体" w:cs="楷体"/>
          <w:sz w:val="23"/>
          <w:szCs w:val="23"/>
        </w:rPr>
        <w:t>证据认定</w:t>
      </w:r>
    </w:p>
    <w:p>
      <w:pPr>
        <w:spacing w:line="365" w:lineRule="auto"/>
        <w:rPr>
          <w:rFonts w:ascii="Arial"/>
          <w:sz w:val="21"/>
        </w:rPr>
      </w:pPr>
    </w:p>
    <w:p>
      <w:pPr>
        <w:spacing w:before="72" w:line="223" w:lineRule="auto"/>
        <w:ind w:left="456"/>
        <w:rPr>
          <w:rFonts w:ascii="黑体" w:hAnsi="黑体" w:eastAsia="黑体" w:cs="黑体"/>
          <w:sz w:val="22"/>
          <w:szCs w:val="22"/>
        </w:rPr>
      </w:pPr>
      <w:r>
        <w:rPr>
          <w:rFonts w:ascii="Times New Roman" w:hAnsi="Times New Roman" w:eastAsia="Times New Roman" w:cs="Times New Roman"/>
          <w:spacing w:val="-16"/>
          <w:sz w:val="22"/>
          <w:szCs w:val="22"/>
        </w:rPr>
        <w:t>4</w:t>
      </w:r>
      <w:r>
        <w:rPr>
          <w:rFonts w:ascii="Times New Roman" w:hAnsi="Times New Roman" w:eastAsia="Times New Roman" w:cs="Times New Roman"/>
          <w:spacing w:val="-9"/>
          <w:sz w:val="22"/>
          <w:szCs w:val="22"/>
        </w:rPr>
        <w:t>.</w:t>
      </w:r>
      <w:r>
        <w:rPr>
          <w:rFonts w:ascii="Times New Roman" w:hAnsi="Times New Roman" w:eastAsia="Times New Roman" w:cs="Times New Roman"/>
          <w:spacing w:val="-8"/>
          <w:sz w:val="22"/>
          <w:szCs w:val="22"/>
        </w:rPr>
        <w:t xml:space="preserve"> 1. 1  </w:t>
      </w:r>
      <w:r>
        <w:rPr>
          <w:rFonts w:ascii="黑体" w:hAnsi="黑体" w:eastAsia="黑体" w:cs="黑体"/>
          <w:spacing w:val="-8"/>
          <w:sz w:val="22"/>
          <w:szCs w:val="22"/>
        </w:rPr>
        <w:t>证据审查</w:t>
      </w:r>
    </w:p>
    <w:p>
      <w:pPr>
        <w:spacing w:line="359" w:lineRule="auto"/>
        <w:rPr>
          <w:rFonts w:ascii="Arial"/>
          <w:sz w:val="21"/>
        </w:rPr>
      </w:pPr>
    </w:p>
    <w:p>
      <w:pPr>
        <w:spacing w:before="75" w:line="223" w:lineRule="auto"/>
        <w:ind w:left="505"/>
        <w:rPr>
          <w:rFonts w:ascii="仿宋" w:hAnsi="仿宋" w:eastAsia="仿宋" w:cs="仿宋"/>
          <w:sz w:val="23"/>
          <w:szCs w:val="23"/>
        </w:rPr>
      </w:pPr>
      <w:r>
        <w:rPr>
          <w:rFonts w:ascii="仿宋" w:hAnsi="仿宋" w:eastAsia="仿宋" w:cs="仿宋"/>
          <w:spacing w:val="13"/>
          <w:sz w:val="23"/>
          <w:szCs w:val="23"/>
        </w:rPr>
        <w:t>承</w:t>
      </w:r>
      <w:r>
        <w:rPr>
          <w:rFonts w:ascii="仿宋" w:hAnsi="仿宋" w:eastAsia="仿宋" w:cs="仿宋"/>
          <w:spacing w:val="9"/>
          <w:sz w:val="23"/>
          <w:szCs w:val="23"/>
        </w:rPr>
        <w:t>办人员应当对证据的真实性、关联性和合法性进行审查。</w:t>
      </w:r>
    </w:p>
    <w:p>
      <w:pPr>
        <w:spacing w:before="281" w:line="450" w:lineRule="auto"/>
        <w:ind w:left="26" w:right="62" w:firstLine="472"/>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 真实性审查主要审查证据是否为原件、原物，复制件、复制品是否</w:t>
      </w:r>
      <w:r>
        <w:rPr>
          <w:rFonts w:ascii="仿宋" w:hAnsi="仿宋" w:eastAsia="仿宋" w:cs="仿宋"/>
          <w:spacing w:val="6"/>
          <w:sz w:val="23"/>
          <w:szCs w:val="23"/>
        </w:rPr>
        <w:t>符</w:t>
      </w:r>
      <w:r>
        <w:rPr>
          <w:rFonts w:ascii="仿宋" w:hAnsi="仿宋" w:eastAsia="仿宋" w:cs="仿宋"/>
          <w:sz w:val="23"/>
          <w:szCs w:val="23"/>
        </w:rPr>
        <w:t xml:space="preserve"> </w:t>
      </w:r>
      <w:r>
        <w:rPr>
          <w:rFonts w:ascii="仿宋" w:hAnsi="仿宋" w:eastAsia="仿宋" w:cs="仿宋"/>
          <w:spacing w:val="7"/>
          <w:sz w:val="23"/>
          <w:szCs w:val="23"/>
        </w:rPr>
        <w:t>合</w:t>
      </w:r>
      <w:r>
        <w:rPr>
          <w:rFonts w:ascii="仿宋" w:hAnsi="仿宋" w:eastAsia="仿宋" w:cs="仿宋"/>
          <w:spacing w:val="5"/>
          <w:sz w:val="23"/>
          <w:szCs w:val="23"/>
        </w:rPr>
        <w:t>要求等；</w:t>
      </w:r>
    </w:p>
    <w:p>
      <w:pPr>
        <w:spacing w:before="3" w:line="448" w:lineRule="auto"/>
        <w:ind w:left="30" w:firstLine="468"/>
        <w:rPr>
          <w:rFonts w:ascii="仿宋" w:hAnsi="仿宋" w:eastAsia="仿宋" w:cs="仿宋"/>
          <w:sz w:val="23"/>
          <w:szCs w:val="23"/>
        </w:rPr>
      </w:pPr>
      <w:r>
        <w:rPr>
          <w:rFonts w:ascii="仿宋" w:hAnsi="仿宋" w:eastAsia="仿宋" w:cs="仿宋"/>
          <w:spacing w:val="12"/>
          <w:sz w:val="23"/>
          <w:szCs w:val="23"/>
        </w:rPr>
        <w:t>(</w:t>
      </w:r>
      <w:r>
        <w:rPr>
          <w:rFonts w:ascii="Times New Roman" w:hAnsi="Times New Roman" w:eastAsia="Times New Roman" w:cs="Times New Roman"/>
          <w:spacing w:val="12"/>
          <w:sz w:val="23"/>
          <w:szCs w:val="23"/>
        </w:rPr>
        <w:t>2</w:t>
      </w:r>
      <w:r>
        <w:rPr>
          <w:rFonts w:ascii="仿宋" w:hAnsi="仿宋" w:eastAsia="仿宋" w:cs="仿宋"/>
          <w:spacing w:val="12"/>
          <w:sz w:val="23"/>
          <w:szCs w:val="23"/>
        </w:rPr>
        <w:t>)关联性审查主要审查证据与案件的待证事实之间是否具有内在的联系</w:t>
      </w:r>
      <w:r>
        <w:rPr>
          <w:rFonts w:ascii="仿宋" w:hAnsi="仿宋" w:eastAsia="仿宋" w:cs="仿宋"/>
          <w:spacing w:val="10"/>
          <w:sz w:val="23"/>
          <w:szCs w:val="23"/>
        </w:rPr>
        <w:t>，</w:t>
      </w:r>
      <w:r>
        <w:rPr>
          <w:rFonts w:ascii="仿宋" w:hAnsi="仿宋" w:eastAsia="仿宋" w:cs="仿宋"/>
          <w:sz w:val="23"/>
          <w:szCs w:val="23"/>
        </w:rPr>
        <w:t xml:space="preserve"> </w:t>
      </w:r>
      <w:r>
        <w:rPr>
          <w:rFonts w:ascii="仿宋" w:hAnsi="仿宋" w:eastAsia="仿宋" w:cs="仿宋"/>
          <w:spacing w:val="15"/>
          <w:sz w:val="23"/>
          <w:szCs w:val="23"/>
        </w:rPr>
        <w:t>证</w:t>
      </w:r>
      <w:r>
        <w:rPr>
          <w:rFonts w:ascii="仿宋" w:hAnsi="仿宋" w:eastAsia="仿宋" w:cs="仿宋"/>
          <w:spacing w:val="8"/>
          <w:sz w:val="23"/>
          <w:szCs w:val="23"/>
        </w:rPr>
        <w:t>据之间能否互相支撑形成证据链等；</w:t>
      </w:r>
    </w:p>
    <w:p>
      <w:pPr>
        <w:spacing w:before="1" w:line="222" w:lineRule="auto"/>
        <w:ind w:left="499"/>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12"/>
          <w:sz w:val="23"/>
          <w:szCs w:val="23"/>
        </w:rPr>
        <w:t>3</w:t>
      </w:r>
      <w:r>
        <w:rPr>
          <w:rFonts w:ascii="Times New Roman" w:hAnsi="Times New Roman" w:eastAsia="Times New Roman" w:cs="Times New Roman"/>
          <w:spacing w:val="8"/>
          <w:sz w:val="23"/>
          <w:szCs w:val="23"/>
        </w:rPr>
        <w:t xml:space="preserve"> </w:t>
      </w:r>
      <w:r>
        <w:rPr>
          <w:rFonts w:ascii="仿宋" w:hAnsi="仿宋" w:eastAsia="仿宋" w:cs="仿宋"/>
          <w:spacing w:val="6"/>
          <w:sz w:val="23"/>
          <w:szCs w:val="23"/>
        </w:rPr>
        <w:t>) 合法性审查主要审查证据取得程序及相关手续是否合法等。</w:t>
      </w:r>
    </w:p>
    <w:p>
      <w:pPr>
        <w:spacing w:line="380" w:lineRule="auto"/>
        <w:rPr>
          <w:rFonts w:ascii="Arial"/>
          <w:sz w:val="21"/>
        </w:rPr>
      </w:pPr>
    </w:p>
    <w:p>
      <w:pPr>
        <w:spacing w:before="72" w:line="222" w:lineRule="auto"/>
        <w:ind w:left="456"/>
        <w:rPr>
          <w:rFonts w:ascii="黑体" w:hAnsi="黑体" w:eastAsia="黑体" w:cs="黑体"/>
          <w:sz w:val="22"/>
          <w:szCs w:val="22"/>
        </w:rPr>
      </w:pPr>
      <w:r>
        <w:rPr>
          <w:rFonts w:ascii="Times New Roman" w:hAnsi="Times New Roman" w:eastAsia="Times New Roman" w:cs="Times New Roman"/>
          <w:spacing w:val="-6"/>
          <w:sz w:val="22"/>
          <w:szCs w:val="22"/>
        </w:rPr>
        <w:t>4.</w:t>
      </w:r>
      <w:r>
        <w:rPr>
          <w:rFonts w:ascii="Times New Roman" w:hAnsi="Times New Roman" w:eastAsia="Times New Roman" w:cs="Times New Roman"/>
          <w:spacing w:val="-4"/>
          <w:sz w:val="22"/>
          <w:szCs w:val="22"/>
        </w:rPr>
        <w:t xml:space="preserve"> </w:t>
      </w:r>
      <w:r>
        <w:rPr>
          <w:rFonts w:ascii="Times New Roman" w:hAnsi="Times New Roman" w:eastAsia="Times New Roman" w:cs="Times New Roman"/>
          <w:spacing w:val="-3"/>
          <w:sz w:val="22"/>
          <w:szCs w:val="22"/>
        </w:rPr>
        <w:t xml:space="preserve">1.2  </w:t>
      </w:r>
      <w:r>
        <w:rPr>
          <w:rFonts w:ascii="黑体" w:hAnsi="黑体" w:eastAsia="黑体" w:cs="黑体"/>
          <w:spacing w:val="-3"/>
          <w:sz w:val="22"/>
          <w:szCs w:val="22"/>
        </w:rPr>
        <w:t>证据的证明效力认定</w:t>
      </w:r>
    </w:p>
    <w:p>
      <w:pPr>
        <w:spacing w:line="358" w:lineRule="auto"/>
        <w:rPr>
          <w:rFonts w:ascii="Arial"/>
          <w:sz w:val="21"/>
        </w:rPr>
      </w:pPr>
    </w:p>
    <w:p>
      <w:pPr>
        <w:spacing w:before="76" w:line="225" w:lineRule="auto"/>
        <w:ind w:left="506"/>
        <w:rPr>
          <w:rFonts w:ascii="仿宋" w:hAnsi="仿宋" w:eastAsia="仿宋" w:cs="仿宋"/>
          <w:sz w:val="23"/>
          <w:szCs w:val="23"/>
        </w:rPr>
      </w:pPr>
      <w:r>
        <w:rPr>
          <w:rFonts w:ascii="仿宋" w:hAnsi="仿宋" w:eastAsia="仿宋" w:cs="仿宋"/>
          <w:spacing w:val="9"/>
          <w:sz w:val="23"/>
          <w:szCs w:val="23"/>
        </w:rPr>
        <w:t>认定各类证据的证明效力应当遵循以下原则</w:t>
      </w:r>
      <w:r>
        <w:rPr>
          <w:rFonts w:ascii="仿宋" w:hAnsi="仿宋" w:eastAsia="仿宋" w:cs="仿宋"/>
          <w:spacing w:val="6"/>
          <w:sz w:val="23"/>
          <w:szCs w:val="23"/>
        </w:rPr>
        <w:t>：</w:t>
      </w:r>
    </w:p>
    <w:p>
      <w:pPr>
        <w:spacing w:before="279" w:line="223" w:lineRule="auto"/>
        <w:ind w:left="499"/>
        <w:rPr>
          <w:rFonts w:ascii="仿宋" w:hAnsi="仿宋" w:eastAsia="仿宋" w:cs="仿宋"/>
          <w:sz w:val="23"/>
          <w:szCs w:val="23"/>
        </w:rPr>
      </w:pPr>
      <w:r>
        <w:rPr>
          <w:rFonts w:ascii="仿宋" w:hAnsi="仿宋" w:eastAsia="仿宋" w:cs="仿宋"/>
          <w:spacing w:val="7"/>
          <w:sz w:val="23"/>
          <w:szCs w:val="23"/>
        </w:rPr>
        <w:t xml:space="preserve">( </w:t>
      </w:r>
      <w:r>
        <w:rPr>
          <w:rFonts w:ascii="Times New Roman" w:hAnsi="Times New Roman" w:eastAsia="Times New Roman" w:cs="Times New Roman"/>
          <w:spacing w:val="7"/>
          <w:sz w:val="23"/>
          <w:szCs w:val="23"/>
        </w:rPr>
        <w:t xml:space="preserve">1 </w:t>
      </w:r>
      <w:r>
        <w:rPr>
          <w:rFonts w:ascii="仿宋" w:hAnsi="仿宋" w:eastAsia="仿宋" w:cs="仿宋"/>
          <w:spacing w:val="7"/>
          <w:sz w:val="23"/>
          <w:szCs w:val="23"/>
        </w:rPr>
        <w:t>) 国家机关以及其他职能部门依职权制作的公文文书优于其他书证</w:t>
      </w:r>
      <w:r>
        <w:rPr>
          <w:rFonts w:ascii="仿宋" w:hAnsi="仿宋" w:eastAsia="仿宋" w:cs="仿宋"/>
          <w:spacing w:val="4"/>
          <w:sz w:val="23"/>
          <w:szCs w:val="23"/>
        </w:rPr>
        <w:t>；</w:t>
      </w:r>
    </w:p>
    <w:p>
      <w:pPr>
        <w:spacing w:before="283" w:line="227"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2</w:t>
      </w:r>
      <w:r>
        <w:rPr>
          <w:rFonts w:ascii="仿宋" w:hAnsi="仿宋" w:eastAsia="仿宋" w:cs="仿宋"/>
          <w:spacing w:val="13"/>
          <w:sz w:val="23"/>
          <w:szCs w:val="23"/>
        </w:rPr>
        <w:t>) 认定意见、鉴定意见、现场勘验笔录、档案材料以及经过公证或者登</w:t>
      </w:r>
    </w:p>
    <w:p>
      <w:pPr>
        <w:sectPr>
          <w:footerReference r:id="rId22" w:type="default"/>
          <w:pgSz w:w="11906" w:h="16839"/>
          <w:pgMar w:top="1431" w:right="1739" w:bottom="1157" w:left="1785" w:header="0" w:footer="994" w:gutter="0"/>
          <w:cols w:space="720" w:num="1"/>
        </w:sectPr>
      </w:pPr>
    </w:p>
    <w:p>
      <w:pPr>
        <w:spacing w:before="253" w:line="224" w:lineRule="auto"/>
        <w:ind w:left="29"/>
        <w:rPr>
          <w:rFonts w:ascii="仿宋" w:hAnsi="仿宋" w:eastAsia="仿宋" w:cs="仿宋"/>
          <w:sz w:val="23"/>
          <w:szCs w:val="23"/>
        </w:rPr>
      </w:pPr>
      <w:r>
        <w:rPr>
          <w:rFonts w:ascii="仿宋" w:hAnsi="仿宋" w:eastAsia="仿宋" w:cs="仿宋"/>
          <w:spacing w:val="9"/>
          <w:sz w:val="23"/>
          <w:szCs w:val="23"/>
        </w:rPr>
        <w:t>记的书证优于其他书证、视听资料和证人证言</w:t>
      </w:r>
      <w:r>
        <w:rPr>
          <w:rFonts w:ascii="仿宋" w:hAnsi="仿宋" w:eastAsia="仿宋" w:cs="仿宋"/>
          <w:spacing w:val="4"/>
          <w:sz w:val="23"/>
          <w:szCs w:val="23"/>
        </w:rPr>
        <w:t>；</w:t>
      </w:r>
    </w:p>
    <w:p>
      <w:pPr>
        <w:spacing w:before="279" w:line="225" w:lineRule="auto"/>
        <w:ind w:left="499"/>
        <w:rPr>
          <w:rFonts w:ascii="仿宋" w:hAnsi="仿宋" w:eastAsia="仿宋" w:cs="仿宋"/>
          <w:sz w:val="23"/>
          <w:szCs w:val="23"/>
        </w:rPr>
      </w:pPr>
      <w:r>
        <w:rPr>
          <w:rFonts w:ascii="仿宋" w:hAnsi="仿宋" w:eastAsia="仿宋" w:cs="仿宋"/>
          <w:spacing w:val="5"/>
          <w:sz w:val="23"/>
          <w:szCs w:val="23"/>
        </w:rPr>
        <w:t xml:space="preserve">( </w:t>
      </w:r>
      <w:r>
        <w:rPr>
          <w:rFonts w:ascii="Times New Roman" w:hAnsi="Times New Roman" w:eastAsia="Times New Roman" w:cs="Times New Roman"/>
          <w:spacing w:val="5"/>
          <w:sz w:val="23"/>
          <w:szCs w:val="23"/>
        </w:rPr>
        <w:t xml:space="preserve">3 </w:t>
      </w:r>
      <w:r>
        <w:rPr>
          <w:rFonts w:ascii="仿宋" w:hAnsi="仿宋" w:eastAsia="仿宋" w:cs="仿宋"/>
          <w:spacing w:val="5"/>
          <w:sz w:val="23"/>
          <w:szCs w:val="23"/>
        </w:rPr>
        <w:t>) 原件、原物优于复制件、复制品</w:t>
      </w:r>
      <w:r>
        <w:rPr>
          <w:rFonts w:ascii="仿宋" w:hAnsi="仿宋" w:eastAsia="仿宋" w:cs="仿宋"/>
          <w:spacing w:val="2"/>
          <w:sz w:val="23"/>
          <w:szCs w:val="23"/>
        </w:rPr>
        <w:t>；</w:t>
      </w:r>
    </w:p>
    <w:p>
      <w:pPr>
        <w:spacing w:before="279"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Times New Roman" w:hAnsi="Times New Roman" w:eastAsia="Times New Roman" w:cs="Times New Roman"/>
          <w:spacing w:val="13"/>
          <w:sz w:val="23"/>
          <w:szCs w:val="23"/>
        </w:rPr>
        <w:t>4</w:t>
      </w:r>
      <w:r>
        <w:rPr>
          <w:rFonts w:ascii="仿宋" w:hAnsi="仿宋" w:eastAsia="仿宋" w:cs="仿宋"/>
          <w:spacing w:val="13"/>
          <w:sz w:val="23"/>
          <w:szCs w:val="23"/>
        </w:rPr>
        <w:t>) 法定鉴定部门的鉴定意见优于其他鉴定部门的鉴定意见</w:t>
      </w:r>
      <w:r>
        <w:rPr>
          <w:rFonts w:ascii="仿宋" w:hAnsi="仿宋" w:eastAsia="仿宋" w:cs="仿宋"/>
          <w:spacing w:val="10"/>
          <w:sz w:val="23"/>
          <w:szCs w:val="23"/>
        </w:rPr>
        <w:t>；</w:t>
      </w:r>
    </w:p>
    <w:p>
      <w:pPr>
        <w:spacing w:before="282" w:line="224" w:lineRule="auto"/>
        <w:ind w:left="499"/>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6"/>
          <w:sz w:val="23"/>
          <w:szCs w:val="23"/>
        </w:rPr>
        <w:t>5</w:t>
      </w:r>
      <w:r>
        <w:rPr>
          <w:rFonts w:ascii="Times New Roman" w:hAnsi="Times New Roman" w:eastAsia="Times New Roman" w:cs="Times New Roman"/>
          <w:spacing w:val="5"/>
          <w:sz w:val="23"/>
          <w:szCs w:val="23"/>
        </w:rPr>
        <w:t xml:space="preserve"> </w:t>
      </w:r>
      <w:r>
        <w:rPr>
          <w:rFonts w:ascii="仿宋" w:hAnsi="仿宋" w:eastAsia="仿宋" w:cs="仿宋"/>
          <w:spacing w:val="3"/>
          <w:sz w:val="23"/>
          <w:szCs w:val="23"/>
        </w:rPr>
        <w:t>) 原始证据优于传来证据；</w:t>
      </w:r>
    </w:p>
    <w:p>
      <w:pPr>
        <w:spacing w:before="280" w:line="224"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6</w:t>
      </w:r>
      <w:r>
        <w:rPr>
          <w:rFonts w:ascii="仿宋" w:hAnsi="仿宋" w:eastAsia="仿宋" w:cs="仿宋"/>
          <w:spacing w:val="13"/>
          <w:sz w:val="23"/>
          <w:szCs w:val="23"/>
        </w:rPr>
        <w:t>) 其他证人证言优于与当事人有亲属关系或者其他密切关系的证人提供</w:t>
      </w:r>
    </w:p>
    <w:p>
      <w:pPr>
        <w:spacing w:before="280" w:line="225" w:lineRule="auto"/>
        <w:ind w:left="44"/>
        <w:rPr>
          <w:rFonts w:ascii="仿宋" w:hAnsi="仿宋" w:eastAsia="仿宋" w:cs="仿宋"/>
          <w:sz w:val="23"/>
          <w:szCs w:val="23"/>
        </w:rPr>
      </w:pPr>
      <w:r>
        <w:rPr>
          <w:rFonts w:ascii="仿宋" w:hAnsi="仿宋" w:eastAsia="仿宋" w:cs="仿宋"/>
          <w:spacing w:val="12"/>
          <w:sz w:val="23"/>
          <w:szCs w:val="23"/>
        </w:rPr>
        <w:t>的</w:t>
      </w:r>
      <w:r>
        <w:rPr>
          <w:rFonts w:ascii="仿宋" w:hAnsi="仿宋" w:eastAsia="仿宋" w:cs="仿宋"/>
          <w:spacing w:val="8"/>
          <w:sz w:val="23"/>
          <w:szCs w:val="23"/>
        </w:rPr>
        <w:t>对</w:t>
      </w:r>
      <w:r>
        <w:rPr>
          <w:rFonts w:ascii="仿宋" w:hAnsi="仿宋" w:eastAsia="仿宋" w:cs="仿宋"/>
          <w:spacing w:val="6"/>
          <w:sz w:val="23"/>
          <w:szCs w:val="23"/>
        </w:rPr>
        <w:t>该当事人有利的证言；</w:t>
      </w:r>
    </w:p>
    <w:p>
      <w:pPr>
        <w:spacing w:before="281"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6"/>
          <w:sz w:val="23"/>
          <w:szCs w:val="23"/>
        </w:rPr>
        <w:t>7</w:t>
      </w:r>
      <w:r>
        <w:rPr>
          <w:rFonts w:ascii="仿宋" w:hAnsi="仿宋" w:eastAsia="仿宋" w:cs="仿宋"/>
          <w:spacing w:val="9"/>
          <w:sz w:val="23"/>
          <w:szCs w:val="23"/>
        </w:rPr>
        <w:t>)</w:t>
      </w:r>
      <w:r>
        <w:rPr>
          <w:rFonts w:ascii="仿宋" w:hAnsi="仿宋" w:eastAsia="仿宋" w:cs="仿宋"/>
          <w:spacing w:val="8"/>
          <w:sz w:val="23"/>
          <w:szCs w:val="23"/>
        </w:rPr>
        <w:t xml:space="preserve"> 数个种类不同、 内容一致的证据优于一个孤立的证据。</w:t>
      </w:r>
    </w:p>
    <w:p>
      <w:pPr>
        <w:spacing w:line="378" w:lineRule="auto"/>
        <w:rPr>
          <w:rFonts w:ascii="Arial"/>
          <w:sz w:val="21"/>
        </w:rPr>
      </w:pPr>
    </w:p>
    <w:p>
      <w:pPr>
        <w:spacing w:before="71" w:line="223" w:lineRule="auto"/>
        <w:ind w:left="456"/>
        <w:rPr>
          <w:rFonts w:ascii="黑体" w:hAnsi="黑体" w:eastAsia="黑体" w:cs="黑体"/>
          <w:sz w:val="22"/>
          <w:szCs w:val="22"/>
        </w:rPr>
      </w:pPr>
      <w:r>
        <w:rPr>
          <w:rFonts w:ascii="Times New Roman" w:hAnsi="Times New Roman" w:eastAsia="Times New Roman" w:cs="Times New Roman"/>
          <w:spacing w:val="-5"/>
          <w:sz w:val="22"/>
          <w:szCs w:val="22"/>
        </w:rPr>
        <w:t xml:space="preserve">4. 1.3  </w:t>
      </w:r>
      <w:r>
        <w:rPr>
          <w:rFonts w:ascii="黑体" w:hAnsi="黑体" w:eastAsia="黑体" w:cs="黑体"/>
          <w:spacing w:val="-5"/>
          <w:sz w:val="22"/>
          <w:szCs w:val="22"/>
        </w:rPr>
        <w:t>辅助证</w:t>
      </w:r>
      <w:r>
        <w:rPr>
          <w:rFonts w:ascii="黑体" w:hAnsi="黑体" w:eastAsia="黑体" w:cs="黑体"/>
          <w:spacing w:val="-3"/>
          <w:sz w:val="22"/>
          <w:szCs w:val="22"/>
        </w:rPr>
        <w:t>据</w:t>
      </w:r>
    </w:p>
    <w:p>
      <w:pPr>
        <w:spacing w:line="356" w:lineRule="auto"/>
        <w:rPr>
          <w:rFonts w:ascii="Arial"/>
          <w:sz w:val="21"/>
        </w:rPr>
      </w:pPr>
    </w:p>
    <w:p>
      <w:pPr>
        <w:spacing w:before="76" w:line="223" w:lineRule="auto"/>
        <w:ind w:left="513"/>
        <w:rPr>
          <w:rFonts w:ascii="仿宋" w:hAnsi="仿宋" w:eastAsia="仿宋" w:cs="仿宋"/>
          <w:sz w:val="23"/>
          <w:szCs w:val="23"/>
        </w:rPr>
      </w:pPr>
      <w:r>
        <w:rPr>
          <w:rFonts w:ascii="仿宋" w:hAnsi="仿宋" w:eastAsia="仿宋" w:cs="仿宋"/>
          <w:spacing w:val="9"/>
          <w:sz w:val="23"/>
          <w:szCs w:val="23"/>
        </w:rPr>
        <w:t>下列证据不能单独作为认定案件事实的依据，但可以作为辅助证据。</w:t>
      </w:r>
    </w:p>
    <w:p>
      <w:pPr>
        <w:spacing w:before="284" w:line="225" w:lineRule="auto"/>
        <w:ind w:left="499"/>
        <w:rPr>
          <w:rFonts w:ascii="仿宋" w:hAnsi="仿宋" w:eastAsia="仿宋" w:cs="仿宋"/>
          <w:sz w:val="23"/>
          <w:szCs w:val="23"/>
        </w:rPr>
      </w:pPr>
      <w:r>
        <w:rPr>
          <w:rFonts w:ascii="仿宋" w:hAnsi="仿宋" w:eastAsia="仿宋" w:cs="仿宋"/>
          <w:spacing w:val="4"/>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未成年人的证言；</w:t>
      </w:r>
    </w:p>
    <w:p>
      <w:pPr>
        <w:spacing w:before="278" w:line="450" w:lineRule="auto"/>
        <w:ind w:left="44" w:right="16" w:firstLine="455"/>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2</w:t>
      </w:r>
      <w:r>
        <w:rPr>
          <w:rFonts w:ascii="仿宋" w:hAnsi="仿宋" w:eastAsia="仿宋" w:cs="仿宋"/>
          <w:spacing w:val="13"/>
          <w:sz w:val="23"/>
          <w:szCs w:val="23"/>
        </w:rPr>
        <w:t>) 与当事人有亲属关系或者其他密切关系的证人所作的对该当事人有利</w:t>
      </w:r>
      <w:r>
        <w:rPr>
          <w:rFonts w:ascii="仿宋" w:hAnsi="仿宋" w:eastAsia="仿宋" w:cs="仿宋"/>
          <w:sz w:val="23"/>
          <w:szCs w:val="23"/>
        </w:rPr>
        <w:t xml:space="preserve"> </w:t>
      </w:r>
      <w:r>
        <w:rPr>
          <w:rFonts w:ascii="仿宋" w:hAnsi="仿宋" w:eastAsia="仿宋" w:cs="仿宋"/>
          <w:spacing w:val="16"/>
          <w:sz w:val="23"/>
          <w:szCs w:val="23"/>
        </w:rPr>
        <w:t>的证</w:t>
      </w:r>
      <w:r>
        <w:rPr>
          <w:rFonts w:ascii="仿宋" w:hAnsi="仿宋" w:eastAsia="仿宋" w:cs="仿宋"/>
          <w:spacing w:val="15"/>
          <w:sz w:val="23"/>
          <w:szCs w:val="23"/>
        </w:rPr>
        <w:t>言</w:t>
      </w:r>
      <w:r>
        <w:rPr>
          <w:rFonts w:ascii="仿宋" w:hAnsi="仿宋" w:eastAsia="仿宋" w:cs="仿宋"/>
          <w:spacing w:val="8"/>
          <w:sz w:val="23"/>
          <w:szCs w:val="23"/>
        </w:rPr>
        <w:t>，或者与当事人有不利关系的证人所作的对该当事人不利的证言；</w:t>
      </w:r>
    </w:p>
    <w:p>
      <w:pPr>
        <w:spacing w:before="1" w:line="222" w:lineRule="auto"/>
        <w:ind w:left="499"/>
        <w:rPr>
          <w:rFonts w:ascii="仿宋" w:hAnsi="仿宋" w:eastAsia="仿宋" w:cs="仿宋"/>
          <w:sz w:val="23"/>
          <w:szCs w:val="23"/>
        </w:rPr>
      </w:pPr>
      <w:r>
        <w:rPr>
          <w:rFonts w:ascii="仿宋" w:hAnsi="仿宋" w:eastAsia="仿宋" w:cs="仿宋"/>
          <w:spacing w:val="7"/>
          <w:sz w:val="23"/>
          <w:szCs w:val="23"/>
        </w:rPr>
        <w:t>(</w:t>
      </w:r>
      <w:r>
        <w:rPr>
          <w:rFonts w:ascii="仿宋" w:hAnsi="仿宋" w:eastAsia="仿宋" w:cs="仿宋"/>
          <w:spacing w:val="5"/>
          <w:sz w:val="23"/>
          <w:szCs w:val="23"/>
        </w:rPr>
        <w:t xml:space="preserve"> </w:t>
      </w:r>
      <w:r>
        <w:rPr>
          <w:rFonts w:ascii="Times New Roman" w:hAnsi="Times New Roman" w:eastAsia="Times New Roman" w:cs="Times New Roman"/>
          <w:spacing w:val="5"/>
          <w:sz w:val="23"/>
          <w:szCs w:val="23"/>
        </w:rPr>
        <w:t xml:space="preserve">3 </w:t>
      </w:r>
      <w:r>
        <w:rPr>
          <w:rFonts w:ascii="仿宋" w:hAnsi="仿宋" w:eastAsia="仿宋" w:cs="仿宋"/>
          <w:spacing w:val="5"/>
          <w:sz w:val="23"/>
          <w:szCs w:val="23"/>
        </w:rPr>
        <w:t>) 难以识别是否经过修改的视听资料；</w:t>
      </w:r>
    </w:p>
    <w:p>
      <w:pPr>
        <w:spacing w:before="282" w:line="225"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3"/>
          <w:sz w:val="23"/>
          <w:szCs w:val="23"/>
        </w:rPr>
        <w:t>4</w:t>
      </w:r>
      <w:r>
        <w:rPr>
          <w:rFonts w:ascii="仿宋" w:hAnsi="仿宋" w:eastAsia="仿宋" w:cs="仿宋"/>
          <w:spacing w:val="13"/>
          <w:sz w:val="23"/>
          <w:szCs w:val="23"/>
        </w:rPr>
        <w:t>) 无法与原件、原物核对的复制件或者复制品；</w:t>
      </w:r>
    </w:p>
    <w:p>
      <w:pPr>
        <w:spacing w:before="279" w:line="223" w:lineRule="auto"/>
        <w:ind w:left="499"/>
        <w:rPr>
          <w:rFonts w:ascii="仿宋" w:hAnsi="仿宋" w:eastAsia="仿宋" w:cs="仿宋"/>
          <w:sz w:val="23"/>
          <w:szCs w:val="23"/>
        </w:rPr>
      </w:pPr>
      <w:r>
        <w:rPr>
          <w:rFonts w:ascii="仿宋" w:hAnsi="仿宋" w:eastAsia="仿宋" w:cs="仿宋"/>
          <w:spacing w:val="10"/>
          <w:sz w:val="23"/>
          <w:szCs w:val="23"/>
        </w:rPr>
        <w:t xml:space="preserve">( </w:t>
      </w:r>
      <w:r>
        <w:rPr>
          <w:rFonts w:ascii="Times New Roman" w:hAnsi="Times New Roman" w:eastAsia="Times New Roman" w:cs="Times New Roman"/>
          <w:spacing w:val="7"/>
          <w:sz w:val="23"/>
          <w:szCs w:val="23"/>
        </w:rPr>
        <w:t>5</w:t>
      </w:r>
      <w:r>
        <w:rPr>
          <w:rFonts w:ascii="Times New Roman" w:hAnsi="Times New Roman" w:eastAsia="Times New Roman" w:cs="Times New Roman"/>
          <w:spacing w:val="5"/>
          <w:sz w:val="23"/>
          <w:szCs w:val="23"/>
        </w:rPr>
        <w:t xml:space="preserve"> </w:t>
      </w:r>
      <w:r>
        <w:rPr>
          <w:rFonts w:ascii="仿宋" w:hAnsi="仿宋" w:eastAsia="仿宋" w:cs="仿宋"/>
          <w:spacing w:val="5"/>
          <w:sz w:val="23"/>
          <w:szCs w:val="23"/>
        </w:rPr>
        <w:t>) 其他不能单独作为定案依据的证据材料。</w:t>
      </w:r>
    </w:p>
    <w:p>
      <w:pPr>
        <w:spacing w:line="359" w:lineRule="auto"/>
        <w:rPr>
          <w:rFonts w:ascii="Arial"/>
          <w:sz w:val="21"/>
        </w:rPr>
      </w:pPr>
    </w:p>
    <w:p>
      <w:pPr>
        <w:spacing w:before="75" w:line="226" w:lineRule="auto"/>
        <w:ind w:left="497"/>
        <w:rPr>
          <w:rFonts w:ascii="楷体" w:hAnsi="楷体" w:eastAsia="楷体" w:cs="楷体"/>
          <w:sz w:val="23"/>
          <w:szCs w:val="23"/>
        </w:rPr>
      </w:pPr>
      <w:r>
        <w:rPr>
          <w:rFonts w:ascii="Times New Roman" w:hAnsi="Times New Roman" w:eastAsia="Times New Roman" w:cs="Times New Roman"/>
          <w:spacing w:val="6"/>
          <w:sz w:val="23"/>
          <w:szCs w:val="23"/>
        </w:rPr>
        <w:t xml:space="preserve">4.2  </w:t>
      </w:r>
      <w:r>
        <w:rPr>
          <w:rFonts w:ascii="楷体" w:hAnsi="楷体" w:eastAsia="楷体" w:cs="楷体"/>
          <w:spacing w:val="6"/>
          <w:sz w:val="23"/>
          <w:szCs w:val="23"/>
        </w:rPr>
        <w:t>事实认</w:t>
      </w:r>
      <w:r>
        <w:rPr>
          <w:rFonts w:ascii="楷体" w:hAnsi="楷体" w:eastAsia="楷体" w:cs="楷体"/>
          <w:spacing w:val="5"/>
          <w:sz w:val="23"/>
          <w:szCs w:val="23"/>
        </w:rPr>
        <w:t>定</w:t>
      </w:r>
    </w:p>
    <w:p>
      <w:pPr>
        <w:spacing w:line="377" w:lineRule="auto"/>
        <w:rPr>
          <w:rFonts w:ascii="Arial"/>
          <w:sz w:val="21"/>
        </w:rPr>
      </w:pPr>
    </w:p>
    <w:p>
      <w:pPr>
        <w:spacing w:before="73" w:line="222" w:lineRule="auto"/>
        <w:ind w:left="456"/>
        <w:rPr>
          <w:rFonts w:ascii="黑体" w:hAnsi="黑体" w:eastAsia="黑体" w:cs="黑体"/>
          <w:sz w:val="22"/>
          <w:szCs w:val="22"/>
        </w:rPr>
      </w:pPr>
      <w:r>
        <w:rPr>
          <w:rFonts w:ascii="Times New Roman" w:hAnsi="Times New Roman" w:eastAsia="Times New Roman" w:cs="Times New Roman"/>
          <w:spacing w:val="-6"/>
          <w:sz w:val="22"/>
          <w:szCs w:val="22"/>
        </w:rPr>
        <w:t>4.2</w:t>
      </w:r>
      <w:r>
        <w:rPr>
          <w:rFonts w:ascii="Times New Roman" w:hAnsi="Times New Roman" w:eastAsia="Times New Roman" w:cs="Times New Roman"/>
          <w:spacing w:val="-4"/>
          <w:sz w:val="22"/>
          <w:szCs w:val="22"/>
        </w:rPr>
        <w:t>.</w:t>
      </w:r>
      <w:r>
        <w:rPr>
          <w:rFonts w:ascii="Times New Roman" w:hAnsi="Times New Roman" w:eastAsia="Times New Roman" w:cs="Times New Roman"/>
          <w:spacing w:val="-3"/>
          <w:sz w:val="22"/>
          <w:szCs w:val="22"/>
        </w:rPr>
        <w:t xml:space="preserve"> 1  </w:t>
      </w:r>
      <w:r>
        <w:rPr>
          <w:rFonts w:ascii="黑体" w:hAnsi="黑体" w:eastAsia="黑体" w:cs="黑体"/>
          <w:spacing w:val="-3"/>
          <w:sz w:val="22"/>
          <w:szCs w:val="22"/>
        </w:rPr>
        <w:t>违法责任主体认定</w:t>
      </w:r>
    </w:p>
    <w:p>
      <w:pPr>
        <w:spacing w:line="358" w:lineRule="auto"/>
        <w:rPr>
          <w:rFonts w:ascii="Arial"/>
          <w:sz w:val="21"/>
        </w:rPr>
      </w:pPr>
    </w:p>
    <w:p>
      <w:pPr>
        <w:spacing w:before="75" w:line="450" w:lineRule="auto"/>
        <w:ind w:left="25" w:right="13" w:firstLine="480"/>
        <w:rPr>
          <w:rFonts w:ascii="仿宋" w:hAnsi="仿宋" w:eastAsia="仿宋" w:cs="仿宋"/>
          <w:sz w:val="23"/>
          <w:szCs w:val="23"/>
        </w:rPr>
      </w:pPr>
      <w:r>
        <w:rPr>
          <w:rFonts w:ascii="仿宋" w:hAnsi="仿宋" w:eastAsia="仿宋" w:cs="仿宋"/>
          <w:spacing w:val="12"/>
          <w:sz w:val="23"/>
          <w:szCs w:val="23"/>
        </w:rPr>
        <w:t>违法责任</w:t>
      </w:r>
      <w:r>
        <w:rPr>
          <w:rFonts w:ascii="仿宋" w:hAnsi="仿宋" w:eastAsia="仿宋" w:cs="仿宋"/>
          <w:spacing w:val="8"/>
          <w:sz w:val="23"/>
          <w:szCs w:val="23"/>
        </w:rPr>
        <w:t>主</w:t>
      </w:r>
      <w:r>
        <w:rPr>
          <w:rFonts w:ascii="仿宋" w:hAnsi="仿宋" w:eastAsia="仿宋" w:cs="仿宋"/>
          <w:spacing w:val="6"/>
          <w:sz w:val="23"/>
          <w:szCs w:val="23"/>
        </w:rPr>
        <w:t>体应当是实施违法行为并且能够独立承担法律责任的自然人、法</w:t>
      </w:r>
      <w:r>
        <w:rPr>
          <w:rFonts w:ascii="仿宋" w:hAnsi="仿宋" w:eastAsia="仿宋" w:cs="仿宋"/>
          <w:sz w:val="23"/>
          <w:szCs w:val="23"/>
        </w:rPr>
        <w:t xml:space="preserve"> </w:t>
      </w:r>
      <w:r>
        <w:rPr>
          <w:rFonts w:ascii="仿宋" w:hAnsi="仿宋" w:eastAsia="仿宋" w:cs="仿宋"/>
          <w:spacing w:val="9"/>
          <w:sz w:val="23"/>
          <w:szCs w:val="23"/>
        </w:rPr>
        <w:t>人</w:t>
      </w:r>
      <w:r>
        <w:rPr>
          <w:rFonts w:ascii="仿宋" w:hAnsi="仿宋" w:eastAsia="仿宋" w:cs="仿宋"/>
          <w:spacing w:val="7"/>
          <w:sz w:val="23"/>
          <w:szCs w:val="23"/>
        </w:rPr>
        <w:t>或者其他组织。</w:t>
      </w:r>
    </w:p>
    <w:p>
      <w:pPr>
        <w:spacing w:before="1" w:line="225" w:lineRule="auto"/>
        <w:ind w:left="499"/>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6"/>
          <w:sz w:val="23"/>
          <w:szCs w:val="23"/>
        </w:rPr>
        <w:t xml:space="preserve">1 </w:t>
      </w:r>
      <w:r>
        <w:rPr>
          <w:rFonts w:ascii="仿宋" w:hAnsi="仿宋" w:eastAsia="仿宋" w:cs="仿宋"/>
          <w:spacing w:val="6"/>
          <w:sz w:val="23"/>
          <w:szCs w:val="23"/>
        </w:rPr>
        <w:t>) 当事人是自然人的，该自然人为违法责任主体。</w:t>
      </w:r>
    </w:p>
    <w:p>
      <w:pPr>
        <w:spacing w:before="279" w:line="452" w:lineRule="auto"/>
        <w:ind w:left="25" w:right="13" w:firstLine="473"/>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3"/>
          <w:sz w:val="23"/>
          <w:szCs w:val="23"/>
        </w:rPr>
        <w:t>2</w:t>
      </w:r>
      <w:r>
        <w:rPr>
          <w:rFonts w:ascii="仿宋" w:hAnsi="仿宋" w:eastAsia="仿宋" w:cs="仿宋"/>
          <w:spacing w:val="13"/>
          <w:sz w:val="23"/>
          <w:szCs w:val="23"/>
        </w:rPr>
        <w:t>) 当事人是法人的 (企业法人、机关法人、事业单位法人、社会团体法</w:t>
      </w:r>
      <w:r>
        <w:rPr>
          <w:rFonts w:ascii="仿宋" w:hAnsi="仿宋" w:eastAsia="仿宋" w:cs="仿宋"/>
          <w:sz w:val="23"/>
          <w:szCs w:val="23"/>
        </w:rPr>
        <w:t xml:space="preserve"> </w:t>
      </w:r>
      <w:r>
        <w:rPr>
          <w:rFonts w:ascii="仿宋" w:hAnsi="仿宋" w:eastAsia="仿宋" w:cs="仿宋"/>
          <w:spacing w:val="7"/>
          <w:sz w:val="23"/>
          <w:szCs w:val="23"/>
        </w:rPr>
        <w:t>人、农村经济组织法人、合作经济组织法人、基层群众性自治组织法人等) ，</w:t>
      </w:r>
      <w:r>
        <w:rPr>
          <w:rFonts w:ascii="仿宋" w:hAnsi="仿宋" w:eastAsia="仿宋" w:cs="仿宋"/>
          <w:sz w:val="23"/>
          <w:szCs w:val="23"/>
        </w:rPr>
        <w:t xml:space="preserve">该 </w:t>
      </w:r>
      <w:r>
        <w:rPr>
          <w:rFonts w:ascii="仿宋" w:hAnsi="仿宋" w:eastAsia="仿宋" w:cs="仿宋"/>
          <w:spacing w:val="7"/>
          <w:sz w:val="23"/>
          <w:szCs w:val="23"/>
        </w:rPr>
        <w:t>法人为违法责任主体；不具有独立法人资格的分公司、内设机构、派出机构、临</w:t>
      </w:r>
    </w:p>
    <w:p>
      <w:pPr>
        <w:sectPr>
          <w:footerReference r:id="rId23" w:type="default"/>
          <w:pgSz w:w="11906" w:h="16839"/>
          <w:pgMar w:top="1431" w:right="1785" w:bottom="1157" w:left="1785" w:header="0" w:footer="994" w:gutter="0"/>
          <w:cols w:space="720" w:num="1"/>
        </w:sectPr>
      </w:pPr>
    </w:p>
    <w:p>
      <w:pPr>
        <w:spacing w:before="252" w:line="449" w:lineRule="auto"/>
        <w:ind w:left="25" w:right="39" w:firstLine="20"/>
        <w:rPr>
          <w:rFonts w:ascii="仿宋" w:hAnsi="仿宋" w:eastAsia="仿宋" w:cs="仿宋"/>
          <w:sz w:val="23"/>
          <w:szCs w:val="23"/>
        </w:rPr>
      </w:pPr>
      <w:r>
        <w:rPr>
          <w:rFonts w:ascii="仿宋" w:hAnsi="仿宋" w:eastAsia="仿宋" w:cs="仿宋"/>
          <w:spacing w:val="12"/>
          <w:sz w:val="23"/>
          <w:szCs w:val="23"/>
        </w:rPr>
        <w:t>时机</w:t>
      </w:r>
      <w:r>
        <w:rPr>
          <w:rFonts w:ascii="仿宋" w:hAnsi="仿宋" w:eastAsia="仿宋" w:cs="仿宋"/>
          <w:spacing w:val="8"/>
          <w:sz w:val="23"/>
          <w:szCs w:val="23"/>
        </w:rPr>
        <w:t>构</w:t>
      </w:r>
      <w:r>
        <w:rPr>
          <w:rFonts w:ascii="仿宋" w:hAnsi="仿宋" w:eastAsia="仿宋" w:cs="仿宋"/>
          <w:spacing w:val="6"/>
          <w:sz w:val="23"/>
          <w:szCs w:val="23"/>
        </w:rPr>
        <w:t>等实施违法行为的，设立该分公司、内设机构、派出机构、临时机构的法</w:t>
      </w:r>
      <w:r>
        <w:rPr>
          <w:rFonts w:ascii="仿宋" w:hAnsi="仿宋" w:eastAsia="仿宋" w:cs="仿宋"/>
          <w:sz w:val="23"/>
          <w:szCs w:val="23"/>
        </w:rPr>
        <w:t xml:space="preserve"> </w:t>
      </w:r>
      <w:r>
        <w:rPr>
          <w:rFonts w:ascii="仿宋" w:hAnsi="仿宋" w:eastAsia="仿宋" w:cs="仿宋"/>
          <w:spacing w:val="12"/>
          <w:sz w:val="23"/>
          <w:szCs w:val="23"/>
        </w:rPr>
        <w:t>人</w:t>
      </w:r>
      <w:r>
        <w:rPr>
          <w:rFonts w:ascii="仿宋" w:hAnsi="仿宋" w:eastAsia="仿宋" w:cs="仿宋"/>
          <w:spacing w:val="7"/>
          <w:sz w:val="23"/>
          <w:szCs w:val="23"/>
        </w:rPr>
        <w:t>为违法责任主体。</w:t>
      </w:r>
    </w:p>
    <w:p>
      <w:pPr>
        <w:spacing w:before="2" w:line="449" w:lineRule="auto"/>
        <w:ind w:left="33" w:firstLine="465"/>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3 </w:t>
      </w:r>
      <w:r>
        <w:rPr>
          <w:rFonts w:ascii="仿宋" w:hAnsi="仿宋" w:eastAsia="仿宋" w:cs="仿宋"/>
          <w:spacing w:val="8"/>
          <w:sz w:val="23"/>
          <w:szCs w:val="23"/>
        </w:rPr>
        <w:t>) 当事人是其他组织的，能够独立承担法律责任的，该组织为违法责</w:t>
      </w:r>
      <w:r>
        <w:rPr>
          <w:rFonts w:ascii="仿宋" w:hAnsi="仿宋" w:eastAsia="仿宋" w:cs="仿宋"/>
          <w:spacing w:val="6"/>
          <w:sz w:val="23"/>
          <w:szCs w:val="23"/>
        </w:rPr>
        <w:t>任</w:t>
      </w:r>
      <w:r>
        <w:rPr>
          <w:rFonts w:ascii="仿宋" w:hAnsi="仿宋" w:eastAsia="仿宋" w:cs="仿宋"/>
          <w:sz w:val="23"/>
          <w:szCs w:val="23"/>
        </w:rPr>
        <w:t xml:space="preserve"> </w:t>
      </w:r>
      <w:r>
        <w:rPr>
          <w:rFonts w:ascii="仿宋" w:hAnsi="仿宋" w:eastAsia="仿宋" w:cs="仿宋"/>
          <w:spacing w:val="8"/>
          <w:sz w:val="23"/>
          <w:szCs w:val="23"/>
        </w:rPr>
        <w:t>主体；不能独立承担法律责任的，创办该组织的单位或者个人为违法责任主体</w:t>
      </w:r>
      <w:r>
        <w:rPr>
          <w:rFonts w:ascii="仿宋" w:hAnsi="仿宋" w:eastAsia="仿宋" w:cs="仿宋"/>
          <w:spacing w:val="4"/>
          <w:sz w:val="23"/>
          <w:szCs w:val="23"/>
        </w:rPr>
        <w:t>。</w:t>
      </w:r>
    </w:p>
    <w:p>
      <w:pPr>
        <w:spacing w:before="1" w:line="449" w:lineRule="auto"/>
        <w:ind w:left="23" w:right="39" w:firstLine="475"/>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4</w:t>
      </w:r>
      <w:r>
        <w:rPr>
          <w:rFonts w:ascii="仿宋" w:hAnsi="仿宋" w:eastAsia="仿宋" w:cs="仿宋"/>
          <w:spacing w:val="13"/>
          <w:sz w:val="23"/>
          <w:szCs w:val="23"/>
        </w:rPr>
        <w:t>) 受委托或者雇佣的自然人、法人或者其他组织在受委托或者雇佣的工</w:t>
      </w:r>
      <w:r>
        <w:rPr>
          <w:rFonts w:ascii="仿宋" w:hAnsi="仿宋" w:eastAsia="仿宋" w:cs="仿宋"/>
          <w:sz w:val="23"/>
          <w:szCs w:val="23"/>
        </w:rPr>
        <w:t xml:space="preserve"> </w:t>
      </w:r>
      <w:r>
        <w:rPr>
          <w:rFonts w:ascii="仿宋" w:hAnsi="仿宋" w:eastAsia="仿宋" w:cs="仿宋"/>
          <w:spacing w:val="9"/>
          <w:sz w:val="23"/>
          <w:szCs w:val="23"/>
        </w:rPr>
        <w:t>作</w:t>
      </w:r>
      <w:r>
        <w:rPr>
          <w:rFonts w:ascii="仿宋" w:hAnsi="仿宋" w:eastAsia="仿宋" w:cs="仿宋"/>
          <w:spacing w:val="7"/>
          <w:sz w:val="23"/>
          <w:szCs w:val="23"/>
        </w:rPr>
        <w:t>范围内，实施自然资源违法行为，并且能够证明委托或者雇佣关系及委托或者</w:t>
      </w:r>
      <w:r>
        <w:rPr>
          <w:rFonts w:ascii="仿宋" w:hAnsi="仿宋" w:eastAsia="仿宋" w:cs="仿宋"/>
          <w:sz w:val="23"/>
          <w:szCs w:val="23"/>
        </w:rPr>
        <w:t xml:space="preserve"> </w:t>
      </w:r>
      <w:r>
        <w:rPr>
          <w:rFonts w:ascii="仿宋" w:hAnsi="仿宋" w:eastAsia="仿宋" w:cs="仿宋"/>
          <w:spacing w:val="17"/>
          <w:sz w:val="23"/>
          <w:szCs w:val="23"/>
        </w:rPr>
        <w:t>雇</w:t>
      </w:r>
      <w:r>
        <w:rPr>
          <w:rFonts w:ascii="仿宋" w:hAnsi="仿宋" w:eastAsia="仿宋" w:cs="仿宋"/>
          <w:spacing w:val="9"/>
          <w:sz w:val="23"/>
          <w:szCs w:val="23"/>
        </w:rPr>
        <w:t>佣工作范围的，应当认定委托人或者雇佣人为违法责任主体。</w:t>
      </w:r>
    </w:p>
    <w:p>
      <w:pPr>
        <w:spacing w:line="226" w:lineRule="auto"/>
        <w:ind w:left="499"/>
        <w:rPr>
          <w:rFonts w:ascii="仿宋" w:hAnsi="仿宋" w:eastAsia="仿宋" w:cs="仿宋"/>
          <w:sz w:val="23"/>
          <w:szCs w:val="23"/>
        </w:rPr>
      </w:pPr>
      <w:r>
        <w:rPr>
          <w:rFonts w:ascii="仿宋" w:hAnsi="仿宋" w:eastAsia="仿宋" w:cs="仿宋"/>
          <w:spacing w:val="7"/>
          <w:sz w:val="23"/>
          <w:szCs w:val="23"/>
        </w:rPr>
        <w:t xml:space="preserve">( </w:t>
      </w:r>
      <w:r>
        <w:rPr>
          <w:rFonts w:ascii="Times New Roman" w:hAnsi="Times New Roman" w:eastAsia="Times New Roman" w:cs="Times New Roman"/>
          <w:spacing w:val="7"/>
          <w:sz w:val="23"/>
          <w:szCs w:val="23"/>
        </w:rPr>
        <w:t xml:space="preserve">5 </w:t>
      </w:r>
      <w:r>
        <w:rPr>
          <w:rFonts w:ascii="仿宋" w:hAnsi="仿宋" w:eastAsia="仿宋" w:cs="仿宋"/>
          <w:spacing w:val="7"/>
          <w:sz w:val="23"/>
          <w:szCs w:val="23"/>
        </w:rPr>
        <w:t>) 同一违法行为有两个以上当事人的，应当认定为共同违法责任主体。</w:t>
      </w:r>
    </w:p>
    <w:p>
      <w:pPr>
        <w:spacing w:line="374" w:lineRule="auto"/>
        <w:rPr>
          <w:rFonts w:ascii="Arial"/>
          <w:sz w:val="21"/>
        </w:rPr>
      </w:pPr>
    </w:p>
    <w:p>
      <w:pPr>
        <w:spacing w:before="72" w:line="222" w:lineRule="auto"/>
        <w:ind w:left="456"/>
        <w:rPr>
          <w:rFonts w:ascii="黑体" w:hAnsi="黑体" w:eastAsia="黑体" w:cs="黑体"/>
          <w:sz w:val="22"/>
          <w:szCs w:val="22"/>
        </w:rPr>
      </w:pPr>
      <w:r>
        <w:rPr>
          <w:rFonts w:ascii="Times New Roman" w:hAnsi="Times New Roman" w:eastAsia="Times New Roman" w:cs="Times New Roman"/>
          <w:spacing w:val="-1"/>
          <w:sz w:val="22"/>
          <w:szCs w:val="22"/>
        </w:rPr>
        <w:t>4.2</w:t>
      </w:r>
      <w:r>
        <w:rPr>
          <w:rFonts w:ascii="Times New Roman" w:hAnsi="Times New Roman" w:eastAsia="Times New Roman" w:cs="Times New Roman"/>
          <w:sz w:val="22"/>
          <w:szCs w:val="22"/>
        </w:rPr>
        <w:t xml:space="preserve">.2  </w:t>
      </w:r>
      <w:r>
        <w:rPr>
          <w:rFonts w:ascii="黑体" w:hAnsi="黑体" w:eastAsia="黑体" w:cs="黑体"/>
          <w:sz w:val="22"/>
          <w:szCs w:val="22"/>
        </w:rPr>
        <w:t>违法用地占用地类认定</w:t>
      </w:r>
    </w:p>
    <w:p>
      <w:pPr>
        <w:spacing w:line="362" w:lineRule="auto"/>
        <w:rPr>
          <w:rFonts w:ascii="Arial"/>
          <w:sz w:val="21"/>
        </w:rPr>
      </w:pPr>
    </w:p>
    <w:p>
      <w:pPr>
        <w:spacing w:before="75" w:line="449" w:lineRule="auto"/>
        <w:ind w:left="26" w:right="39" w:firstLine="487"/>
        <w:rPr>
          <w:rFonts w:ascii="仿宋" w:hAnsi="仿宋" w:eastAsia="仿宋" w:cs="仿宋"/>
          <w:sz w:val="23"/>
          <w:szCs w:val="23"/>
        </w:rPr>
      </w:pPr>
      <w:r>
        <w:rPr>
          <w:rFonts w:ascii="仿宋" w:hAnsi="仿宋" w:eastAsia="仿宋" w:cs="仿宋"/>
          <w:spacing w:val="12"/>
          <w:sz w:val="23"/>
          <w:szCs w:val="23"/>
        </w:rPr>
        <w:t>判定违</w:t>
      </w:r>
      <w:r>
        <w:rPr>
          <w:rFonts w:ascii="仿宋" w:hAnsi="仿宋" w:eastAsia="仿宋" w:cs="仿宋"/>
          <w:spacing w:val="6"/>
          <w:sz w:val="23"/>
          <w:szCs w:val="23"/>
        </w:rPr>
        <w:t>法用地占用地类，应当将违法用地的界址范围或者勘测定界坐标数据</w:t>
      </w:r>
      <w:r>
        <w:rPr>
          <w:rFonts w:ascii="仿宋" w:hAnsi="仿宋" w:eastAsia="仿宋" w:cs="仿宋"/>
          <w:sz w:val="23"/>
          <w:szCs w:val="23"/>
        </w:rPr>
        <w:t xml:space="preserve"> </w:t>
      </w:r>
      <w:r>
        <w:rPr>
          <w:rFonts w:ascii="仿宋" w:hAnsi="仿宋" w:eastAsia="仿宋" w:cs="仿宋"/>
          <w:spacing w:val="14"/>
          <w:sz w:val="23"/>
          <w:szCs w:val="23"/>
        </w:rPr>
        <w:t>套合到违法用地行为发生时最新或者上一年度土地利用现状图或者土地利用</w:t>
      </w:r>
      <w:r>
        <w:rPr>
          <w:rFonts w:ascii="仿宋" w:hAnsi="仿宋" w:eastAsia="仿宋" w:cs="仿宋"/>
          <w:spacing w:val="9"/>
          <w:sz w:val="23"/>
          <w:szCs w:val="23"/>
        </w:rPr>
        <w:t>现</w:t>
      </w:r>
      <w:r>
        <w:rPr>
          <w:rFonts w:ascii="仿宋" w:hAnsi="仿宋" w:eastAsia="仿宋" w:cs="仿宋"/>
          <w:sz w:val="23"/>
          <w:szCs w:val="23"/>
        </w:rPr>
        <w:t xml:space="preserve"> </w:t>
      </w:r>
      <w:r>
        <w:rPr>
          <w:rFonts w:ascii="仿宋" w:hAnsi="仿宋" w:eastAsia="仿宋" w:cs="仿宋"/>
          <w:spacing w:val="7"/>
          <w:sz w:val="23"/>
          <w:szCs w:val="23"/>
        </w:rPr>
        <w:t>状数据库及国家永久基本农田数据库上，对照标示的现状地类进行判定。违法</w:t>
      </w:r>
      <w:r>
        <w:rPr>
          <w:rFonts w:ascii="仿宋" w:hAnsi="仿宋" w:eastAsia="仿宋" w:cs="仿宋"/>
          <w:spacing w:val="6"/>
          <w:sz w:val="23"/>
          <w:szCs w:val="23"/>
        </w:rPr>
        <w:t>用</w:t>
      </w:r>
    </w:p>
    <w:p>
      <w:pPr>
        <w:spacing w:before="2" w:line="225" w:lineRule="auto"/>
        <w:ind w:left="21"/>
        <w:rPr>
          <w:rFonts w:ascii="仿宋" w:hAnsi="仿宋" w:eastAsia="仿宋" w:cs="仿宋"/>
          <w:sz w:val="23"/>
          <w:szCs w:val="23"/>
        </w:rPr>
      </w:pPr>
      <w:r>
        <w:rPr>
          <w:rFonts w:ascii="仿宋" w:hAnsi="仿宋" w:eastAsia="仿宋" w:cs="仿宋"/>
          <w:spacing w:val="18"/>
          <w:sz w:val="23"/>
          <w:szCs w:val="23"/>
        </w:rPr>
        <w:t>地</w:t>
      </w:r>
      <w:r>
        <w:rPr>
          <w:rFonts w:ascii="仿宋" w:hAnsi="仿宋" w:eastAsia="仿宋" w:cs="仿宋"/>
          <w:spacing w:val="13"/>
          <w:sz w:val="23"/>
          <w:szCs w:val="23"/>
        </w:rPr>
        <w:t>发</w:t>
      </w:r>
      <w:r>
        <w:rPr>
          <w:rFonts w:ascii="仿宋" w:hAnsi="仿宋" w:eastAsia="仿宋" w:cs="仿宋"/>
          <w:spacing w:val="9"/>
          <w:sz w:val="23"/>
          <w:szCs w:val="23"/>
        </w:rPr>
        <w:t>生时，该用地已经批准转为建设用地的，应当按照建设用地判定。</w:t>
      </w:r>
    </w:p>
    <w:p>
      <w:pPr>
        <w:spacing w:before="277" w:line="223" w:lineRule="auto"/>
        <w:ind w:left="505"/>
        <w:rPr>
          <w:rFonts w:ascii="仿宋" w:hAnsi="仿宋" w:eastAsia="仿宋" w:cs="仿宋"/>
          <w:sz w:val="23"/>
          <w:szCs w:val="23"/>
        </w:rPr>
      </w:pPr>
      <w:r>
        <w:rPr>
          <w:rFonts w:ascii="仿宋" w:hAnsi="仿宋" w:eastAsia="仿宋" w:cs="仿宋"/>
          <w:spacing w:val="14"/>
          <w:sz w:val="23"/>
          <w:szCs w:val="23"/>
        </w:rPr>
        <w:t>承</w:t>
      </w:r>
      <w:r>
        <w:rPr>
          <w:rFonts w:ascii="仿宋" w:hAnsi="仿宋" w:eastAsia="仿宋" w:cs="仿宋"/>
          <w:spacing w:val="9"/>
          <w:sz w:val="23"/>
          <w:szCs w:val="23"/>
        </w:rPr>
        <w:t>办机构可以提请自然资源调查监测管理工作机构进行认定。</w:t>
      </w:r>
    </w:p>
    <w:p>
      <w:pPr>
        <w:spacing w:line="379" w:lineRule="auto"/>
        <w:rPr>
          <w:rFonts w:ascii="Arial"/>
          <w:sz w:val="21"/>
        </w:rPr>
      </w:pPr>
    </w:p>
    <w:p>
      <w:pPr>
        <w:spacing w:before="72" w:line="222" w:lineRule="auto"/>
        <w:ind w:left="456"/>
        <w:rPr>
          <w:rFonts w:ascii="黑体" w:hAnsi="黑体" w:eastAsia="黑体" w:cs="黑体"/>
          <w:sz w:val="22"/>
          <w:szCs w:val="22"/>
        </w:rPr>
      </w:pPr>
      <w:r>
        <w:rPr>
          <w:rFonts w:ascii="Times New Roman" w:hAnsi="Times New Roman" w:eastAsia="Times New Roman" w:cs="Times New Roman"/>
          <w:spacing w:val="-1"/>
          <w:sz w:val="22"/>
          <w:szCs w:val="22"/>
        </w:rPr>
        <w:t>4.2</w:t>
      </w:r>
      <w:r>
        <w:rPr>
          <w:rFonts w:ascii="Times New Roman" w:hAnsi="Times New Roman" w:eastAsia="Times New Roman" w:cs="Times New Roman"/>
          <w:sz w:val="22"/>
          <w:szCs w:val="22"/>
        </w:rPr>
        <w:t xml:space="preserve">.3  </w:t>
      </w:r>
      <w:r>
        <w:rPr>
          <w:rFonts w:ascii="黑体" w:hAnsi="黑体" w:eastAsia="黑体" w:cs="黑体"/>
          <w:sz w:val="22"/>
          <w:szCs w:val="22"/>
        </w:rPr>
        <w:t>是否符合土地利用总体规划的认定</w:t>
      </w:r>
    </w:p>
    <w:p>
      <w:pPr>
        <w:spacing w:line="362" w:lineRule="auto"/>
        <w:rPr>
          <w:rFonts w:ascii="Arial"/>
          <w:sz w:val="21"/>
        </w:rPr>
      </w:pPr>
    </w:p>
    <w:p>
      <w:pPr>
        <w:spacing w:before="75" w:line="449" w:lineRule="auto"/>
        <w:ind w:left="25" w:firstLine="488"/>
        <w:rPr>
          <w:rFonts w:ascii="仿宋" w:hAnsi="仿宋" w:eastAsia="仿宋" w:cs="仿宋"/>
          <w:sz w:val="23"/>
          <w:szCs w:val="23"/>
        </w:rPr>
      </w:pPr>
      <w:r>
        <w:rPr>
          <w:rFonts w:ascii="仿宋" w:hAnsi="仿宋" w:eastAsia="仿宋" w:cs="仿宋"/>
          <w:spacing w:val="12"/>
          <w:sz w:val="23"/>
          <w:szCs w:val="23"/>
        </w:rPr>
        <w:t>判定</w:t>
      </w:r>
      <w:r>
        <w:rPr>
          <w:rFonts w:ascii="仿宋" w:hAnsi="仿宋" w:eastAsia="仿宋" w:cs="仿宋"/>
          <w:spacing w:val="6"/>
          <w:sz w:val="23"/>
          <w:szCs w:val="23"/>
        </w:rPr>
        <w:t>违法用地是否符合土地利用总体规划，应当将违法用地的界址范围 (或</w:t>
      </w:r>
      <w:r>
        <w:rPr>
          <w:rFonts w:ascii="仿宋" w:hAnsi="仿宋" w:eastAsia="仿宋" w:cs="仿宋"/>
          <w:sz w:val="23"/>
          <w:szCs w:val="23"/>
        </w:rPr>
        <w:t xml:space="preserve"> </w:t>
      </w:r>
      <w:r>
        <w:rPr>
          <w:rFonts w:ascii="仿宋" w:hAnsi="仿宋" w:eastAsia="仿宋" w:cs="仿宋"/>
          <w:spacing w:val="12"/>
          <w:sz w:val="23"/>
          <w:szCs w:val="23"/>
        </w:rPr>
        <w:t>者</w:t>
      </w:r>
      <w:r>
        <w:rPr>
          <w:rFonts w:ascii="仿宋" w:hAnsi="仿宋" w:eastAsia="仿宋" w:cs="仿宋"/>
          <w:spacing w:val="11"/>
          <w:sz w:val="23"/>
          <w:szCs w:val="23"/>
        </w:rPr>
        <w:t>界</w:t>
      </w:r>
      <w:r>
        <w:rPr>
          <w:rFonts w:ascii="仿宋" w:hAnsi="仿宋" w:eastAsia="仿宋" w:cs="仿宋"/>
          <w:spacing w:val="6"/>
          <w:sz w:val="23"/>
          <w:szCs w:val="23"/>
        </w:rPr>
        <w:t>址坐标) 与违法用地行为发生时乡 (镇) 土地利用总体规划纸质图件 (或者</w:t>
      </w:r>
      <w:r>
        <w:rPr>
          <w:rFonts w:ascii="仿宋" w:hAnsi="仿宋" w:eastAsia="仿宋" w:cs="仿宋"/>
          <w:sz w:val="23"/>
          <w:szCs w:val="23"/>
        </w:rPr>
        <w:t xml:space="preserve"> </w:t>
      </w:r>
      <w:r>
        <w:rPr>
          <w:rFonts w:ascii="仿宋" w:hAnsi="仿宋" w:eastAsia="仿宋" w:cs="仿宋"/>
          <w:spacing w:val="8"/>
          <w:sz w:val="23"/>
          <w:szCs w:val="23"/>
        </w:rPr>
        <w:t>数据库矢量图件) 套合比对、对照，将项目名称与土地利用总体规划文本对照</w:t>
      </w:r>
      <w:r>
        <w:rPr>
          <w:rFonts w:ascii="仿宋" w:hAnsi="仿宋" w:eastAsia="仿宋" w:cs="仿宋"/>
          <w:spacing w:val="5"/>
          <w:sz w:val="23"/>
          <w:szCs w:val="23"/>
        </w:rPr>
        <w:t>。</w:t>
      </w:r>
    </w:p>
    <w:p>
      <w:pPr>
        <w:spacing w:before="1" w:line="451" w:lineRule="auto"/>
        <w:ind w:left="19" w:right="39" w:firstLine="497"/>
        <w:rPr>
          <w:rFonts w:ascii="仿宋" w:hAnsi="仿宋" w:eastAsia="仿宋" w:cs="仿宋"/>
          <w:sz w:val="23"/>
          <w:szCs w:val="23"/>
        </w:rPr>
      </w:pPr>
      <w:r>
        <w:rPr>
          <w:rFonts w:ascii="仿宋" w:hAnsi="仿宋" w:eastAsia="仿宋" w:cs="仿宋"/>
          <w:spacing w:val="10"/>
          <w:sz w:val="23"/>
          <w:szCs w:val="23"/>
        </w:rPr>
        <w:t>与乡 (镇</w:t>
      </w:r>
      <w:r>
        <w:rPr>
          <w:rFonts w:ascii="仿宋" w:hAnsi="仿宋" w:eastAsia="仿宋" w:cs="仿宋"/>
          <w:spacing w:val="8"/>
          <w:sz w:val="23"/>
          <w:szCs w:val="23"/>
        </w:rPr>
        <w:t>)</w:t>
      </w:r>
      <w:r>
        <w:rPr>
          <w:rFonts w:ascii="仿宋" w:hAnsi="仿宋" w:eastAsia="仿宋" w:cs="仿宋"/>
          <w:spacing w:val="5"/>
          <w:sz w:val="23"/>
          <w:szCs w:val="23"/>
        </w:rPr>
        <w:t xml:space="preserve"> 土地利用总体规划纸质图件 (或者数据库矢量图件) 进行套合比</w:t>
      </w:r>
      <w:r>
        <w:rPr>
          <w:rFonts w:ascii="仿宋" w:hAnsi="仿宋" w:eastAsia="仿宋" w:cs="仿宋"/>
          <w:sz w:val="23"/>
          <w:szCs w:val="23"/>
        </w:rPr>
        <w:t xml:space="preserve"> </w:t>
      </w:r>
      <w:r>
        <w:rPr>
          <w:rFonts w:ascii="仿宋" w:hAnsi="仿宋" w:eastAsia="仿宋" w:cs="仿宋"/>
          <w:spacing w:val="12"/>
          <w:sz w:val="23"/>
          <w:szCs w:val="23"/>
        </w:rPr>
        <w:t>对</w:t>
      </w:r>
      <w:r>
        <w:rPr>
          <w:rFonts w:ascii="仿宋" w:hAnsi="仿宋" w:eastAsia="仿宋" w:cs="仿宋"/>
          <w:spacing w:val="7"/>
          <w:sz w:val="23"/>
          <w:szCs w:val="23"/>
        </w:rPr>
        <w:t>，违法用地位于规划城乡建设允许建设区或属于规划建设用地地类的，应当判</w:t>
      </w:r>
      <w:r>
        <w:rPr>
          <w:rFonts w:ascii="仿宋" w:hAnsi="仿宋" w:eastAsia="仿宋" w:cs="仿宋"/>
          <w:sz w:val="23"/>
          <w:szCs w:val="23"/>
        </w:rPr>
        <w:t xml:space="preserve"> </w:t>
      </w:r>
      <w:r>
        <w:rPr>
          <w:rFonts w:ascii="仿宋" w:hAnsi="仿宋" w:eastAsia="仿宋" w:cs="仿宋"/>
          <w:spacing w:val="12"/>
          <w:sz w:val="23"/>
          <w:szCs w:val="23"/>
        </w:rPr>
        <w:t>定为符</w:t>
      </w:r>
      <w:r>
        <w:rPr>
          <w:rFonts w:ascii="仿宋" w:hAnsi="仿宋" w:eastAsia="仿宋" w:cs="仿宋"/>
          <w:spacing w:val="10"/>
          <w:sz w:val="23"/>
          <w:szCs w:val="23"/>
        </w:rPr>
        <w:t>合</w:t>
      </w:r>
      <w:r>
        <w:rPr>
          <w:rFonts w:ascii="仿宋" w:hAnsi="仿宋" w:eastAsia="仿宋" w:cs="仿宋"/>
          <w:spacing w:val="6"/>
          <w:sz w:val="23"/>
          <w:szCs w:val="23"/>
        </w:rPr>
        <w:t>土地利用总体规划；与乡 (镇) 土地利用总体规划纸质图件 (或者数据</w:t>
      </w:r>
      <w:r>
        <w:rPr>
          <w:rFonts w:ascii="仿宋" w:hAnsi="仿宋" w:eastAsia="仿宋" w:cs="仿宋"/>
          <w:sz w:val="23"/>
          <w:szCs w:val="23"/>
        </w:rPr>
        <w:t xml:space="preserve"> </w:t>
      </w:r>
      <w:r>
        <w:rPr>
          <w:rFonts w:ascii="仿宋" w:hAnsi="仿宋" w:eastAsia="仿宋" w:cs="仿宋"/>
          <w:spacing w:val="7"/>
          <w:sz w:val="23"/>
          <w:szCs w:val="23"/>
        </w:rPr>
        <w:t>库矢量图件) 进行对照，违法用地位于土地利用总体规划确定的交通廊道内、</w:t>
      </w:r>
      <w:r>
        <w:rPr>
          <w:rFonts w:ascii="仿宋" w:hAnsi="仿宋" w:eastAsia="仿宋" w:cs="仿宋"/>
          <w:spacing w:val="5"/>
          <w:sz w:val="23"/>
          <w:szCs w:val="23"/>
        </w:rPr>
        <w:t>独</w:t>
      </w:r>
      <w:r>
        <w:rPr>
          <w:rFonts w:ascii="仿宋" w:hAnsi="仿宋" w:eastAsia="仿宋" w:cs="仿宋"/>
          <w:sz w:val="23"/>
          <w:szCs w:val="23"/>
        </w:rPr>
        <w:t xml:space="preserve"> </w:t>
      </w:r>
      <w:r>
        <w:rPr>
          <w:rFonts w:ascii="仿宋" w:hAnsi="仿宋" w:eastAsia="仿宋" w:cs="仿宋"/>
          <w:spacing w:val="12"/>
          <w:sz w:val="23"/>
          <w:szCs w:val="23"/>
        </w:rPr>
        <w:t>立</w:t>
      </w:r>
      <w:r>
        <w:rPr>
          <w:rFonts w:ascii="仿宋" w:hAnsi="仿宋" w:eastAsia="仿宋" w:cs="仿宋"/>
          <w:spacing w:val="7"/>
          <w:sz w:val="23"/>
          <w:szCs w:val="23"/>
        </w:rPr>
        <w:t>工矿用地区域的，应当判定为符合土地利用总体规划；与土地利用总体规划文</w:t>
      </w:r>
    </w:p>
    <w:p>
      <w:pPr>
        <w:sectPr>
          <w:footerReference r:id="rId24" w:type="default"/>
          <w:pgSz w:w="11906" w:h="16839"/>
          <w:pgMar w:top="1431" w:right="1759" w:bottom="1157" w:left="1785" w:header="0" w:footer="994" w:gutter="0"/>
          <w:cols w:space="720" w:num="1"/>
        </w:sectPr>
      </w:pPr>
    </w:p>
    <w:p>
      <w:pPr>
        <w:spacing w:before="252" w:line="449" w:lineRule="auto"/>
        <w:ind w:left="30" w:right="60" w:hanging="7"/>
        <w:rPr>
          <w:rFonts w:ascii="仿宋" w:hAnsi="仿宋" w:eastAsia="仿宋" w:cs="仿宋"/>
          <w:sz w:val="23"/>
          <w:szCs w:val="23"/>
        </w:rPr>
      </w:pPr>
      <w:r>
        <w:rPr>
          <w:rFonts w:ascii="仿宋" w:hAnsi="仿宋" w:eastAsia="仿宋" w:cs="仿宋"/>
          <w:spacing w:val="9"/>
          <w:sz w:val="23"/>
          <w:szCs w:val="23"/>
        </w:rPr>
        <w:t>本</w:t>
      </w:r>
      <w:r>
        <w:rPr>
          <w:rFonts w:ascii="仿宋" w:hAnsi="仿宋" w:eastAsia="仿宋" w:cs="仿宋"/>
          <w:spacing w:val="7"/>
          <w:sz w:val="23"/>
          <w:szCs w:val="23"/>
        </w:rPr>
        <w:t>进行对照，用地项目已列入土地利用总体规划重点建设项目清单的，应当判定</w:t>
      </w:r>
      <w:r>
        <w:rPr>
          <w:rFonts w:ascii="仿宋" w:hAnsi="仿宋" w:eastAsia="仿宋" w:cs="仿宋"/>
          <w:sz w:val="23"/>
          <w:szCs w:val="23"/>
        </w:rPr>
        <w:t xml:space="preserve"> </w:t>
      </w:r>
      <w:r>
        <w:rPr>
          <w:rFonts w:ascii="仿宋" w:hAnsi="仿宋" w:eastAsia="仿宋" w:cs="仿宋"/>
          <w:spacing w:val="14"/>
          <w:sz w:val="23"/>
          <w:szCs w:val="23"/>
        </w:rPr>
        <w:t>为</w:t>
      </w:r>
      <w:r>
        <w:rPr>
          <w:rFonts w:ascii="仿宋" w:hAnsi="仿宋" w:eastAsia="仿宋" w:cs="仿宋"/>
          <w:spacing w:val="9"/>
          <w:sz w:val="23"/>
          <w:szCs w:val="23"/>
        </w:rPr>
        <w:t>符</w:t>
      </w:r>
      <w:r>
        <w:rPr>
          <w:rFonts w:ascii="仿宋" w:hAnsi="仿宋" w:eastAsia="仿宋" w:cs="仿宋"/>
          <w:spacing w:val="7"/>
          <w:sz w:val="23"/>
          <w:szCs w:val="23"/>
        </w:rPr>
        <w:t>合土地利用总体规划。</w:t>
      </w:r>
    </w:p>
    <w:p>
      <w:pPr>
        <w:spacing w:before="1" w:line="449" w:lineRule="auto"/>
        <w:ind w:left="30" w:right="60" w:firstLine="475"/>
        <w:rPr>
          <w:rFonts w:ascii="仿宋" w:hAnsi="仿宋" w:eastAsia="仿宋" w:cs="仿宋"/>
          <w:sz w:val="23"/>
          <w:szCs w:val="23"/>
        </w:rPr>
      </w:pPr>
      <w:r>
        <w:rPr>
          <w:rFonts w:ascii="仿宋" w:hAnsi="仿宋" w:eastAsia="仿宋" w:cs="仿宋"/>
          <w:spacing w:val="12"/>
          <w:sz w:val="23"/>
          <w:szCs w:val="23"/>
        </w:rPr>
        <w:t>在作出处</w:t>
      </w:r>
      <w:r>
        <w:rPr>
          <w:rFonts w:ascii="仿宋" w:hAnsi="仿宋" w:eastAsia="仿宋" w:cs="仿宋"/>
          <w:spacing w:val="8"/>
          <w:sz w:val="23"/>
          <w:szCs w:val="23"/>
        </w:rPr>
        <w:t>罚</w:t>
      </w:r>
      <w:r>
        <w:rPr>
          <w:rFonts w:ascii="仿宋" w:hAnsi="仿宋" w:eastAsia="仿宋" w:cs="仿宋"/>
          <w:spacing w:val="6"/>
          <w:sz w:val="23"/>
          <w:szCs w:val="23"/>
        </w:rPr>
        <w:t>决定前，土地利用总体规划依法作出了重大调整，违法用地的规</w:t>
      </w:r>
      <w:r>
        <w:rPr>
          <w:rFonts w:ascii="仿宋" w:hAnsi="仿宋" w:eastAsia="仿宋" w:cs="仿宋"/>
          <w:sz w:val="23"/>
          <w:szCs w:val="23"/>
        </w:rPr>
        <w:t xml:space="preserve"> </w:t>
      </w:r>
      <w:r>
        <w:rPr>
          <w:rFonts w:ascii="仿宋" w:hAnsi="仿宋" w:eastAsia="仿宋" w:cs="仿宋"/>
          <w:spacing w:val="14"/>
          <w:sz w:val="23"/>
          <w:szCs w:val="23"/>
        </w:rPr>
        <w:t>划土地用途发生重大变更的，可以按照从轻原则判定是否符合土地利用总体</w:t>
      </w:r>
      <w:r>
        <w:rPr>
          <w:rFonts w:ascii="仿宋" w:hAnsi="仿宋" w:eastAsia="仿宋" w:cs="仿宋"/>
          <w:spacing w:val="7"/>
          <w:sz w:val="23"/>
          <w:szCs w:val="23"/>
        </w:rPr>
        <w:t>规</w:t>
      </w:r>
      <w:r>
        <w:rPr>
          <w:rFonts w:ascii="仿宋" w:hAnsi="仿宋" w:eastAsia="仿宋" w:cs="仿宋"/>
          <w:sz w:val="23"/>
          <w:szCs w:val="23"/>
        </w:rPr>
        <w:t xml:space="preserve"> </w:t>
      </w:r>
      <w:r>
        <w:rPr>
          <w:rFonts w:ascii="仿宋" w:hAnsi="仿宋" w:eastAsia="仿宋" w:cs="仿宋"/>
          <w:spacing w:val="-4"/>
          <w:sz w:val="23"/>
          <w:szCs w:val="23"/>
        </w:rPr>
        <w:t>划</w:t>
      </w:r>
      <w:r>
        <w:rPr>
          <w:rFonts w:ascii="仿宋" w:hAnsi="仿宋" w:eastAsia="仿宋" w:cs="仿宋"/>
          <w:spacing w:val="-3"/>
          <w:sz w:val="23"/>
          <w:szCs w:val="23"/>
        </w:rPr>
        <w:t>。</w:t>
      </w:r>
    </w:p>
    <w:p>
      <w:pPr>
        <w:spacing w:before="1" w:line="222" w:lineRule="auto"/>
        <w:ind w:left="505"/>
        <w:rPr>
          <w:rFonts w:ascii="仿宋" w:hAnsi="仿宋" w:eastAsia="仿宋" w:cs="仿宋"/>
          <w:sz w:val="23"/>
          <w:szCs w:val="23"/>
        </w:rPr>
      </w:pPr>
      <w:r>
        <w:rPr>
          <w:rFonts w:ascii="仿宋" w:hAnsi="仿宋" w:eastAsia="仿宋" w:cs="仿宋"/>
          <w:spacing w:val="12"/>
          <w:sz w:val="23"/>
          <w:szCs w:val="23"/>
        </w:rPr>
        <w:t>承</w:t>
      </w:r>
      <w:r>
        <w:rPr>
          <w:rFonts w:ascii="仿宋" w:hAnsi="仿宋" w:eastAsia="仿宋" w:cs="仿宋"/>
          <w:spacing w:val="9"/>
          <w:sz w:val="23"/>
          <w:szCs w:val="23"/>
        </w:rPr>
        <w:t>办机构可以提请自然资源规划管理工作机构进行认定。</w:t>
      </w:r>
    </w:p>
    <w:p>
      <w:pPr>
        <w:spacing w:line="381" w:lineRule="auto"/>
        <w:rPr>
          <w:rFonts w:ascii="Arial"/>
          <w:sz w:val="21"/>
        </w:rPr>
      </w:pPr>
    </w:p>
    <w:p>
      <w:pPr>
        <w:spacing w:before="72" w:line="223" w:lineRule="auto"/>
        <w:ind w:left="456"/>
        <w:rPr>
          <w:rFonts w:ascii="黑体" w:hAnsi="黑体" w:eastAsia="黑体" w:cs="黑体"/>
          <w:sz w:val="22"/>
          <w:szCs w:val="22"/>
        </w:rPr>
      </w:pPr>
      <w:r>
        <w:rPr>
          <w:rFonts w:ascii="Times New Roman" w:hAnsi="Times New Roman" w:eastAsia="Times New Roman" w:cs="Times New Roman"/>
          <w:spacing w:val="-1"/>
          <w:sz w:val="22"/>
          <w:szCs w:val="22"/>
        </w:rPr>
        <w:t>4.2</w:t>
      </w:r>
      <w:r>
        <w:rPr>
          <w:rFonts w:ascii="Times New Roman" w:hAnsi="Times New Roman" w:eastAsia="Times New Roman" w:cs="Times New Roman"/>
          <w:sz w:val="22"/>
          <w:szCs w:val="22"/>
        </w:rPr>
        <w:t xml:space="preserve">.4  </w:t>
      </w:r>
      <w:r>
        <w:rPr>
          <w:rFonts w:ascii="黑体" w:hAnsi="黑体" w:eastAsia="黑体" w:cs="黑体"/>
          <w:sz w:val="22"/>
          <w:szCs w:val="22"/>
        </w:rPr>
        <w:t>占用永久基本农田的认定</w:t>
      </w:r>
    </w:p>
    <w:p>
      <w:pPr>
        <w:spacing w:line="358" w:lineRule="auto"/>
        <w:rPr>
          <w:rFonts w:ascii="Arial"/>
          <w:sz w:val="21"/>
        </w:rPr>
      </w:pPr>
    </w:p>
    <w:p>
      <w:pPr>
        <w:spacing w:before="75" w:line="449" w:lineRule="auto"/>
        <w:ind w:left="23" w:firstLine="490"/>
        <w:rPr>
          <w:rFonts w:ascii="仿宋" w:hAnsi="仿宋" w:eastAsia="仿宋" w:cs="仿宋"/>
          <w:sz w:val="23"/>
          <w:szCs w:val="23"/>
        </w:rPr>
      </w:pPr>
      <w:r>
        <w:rPr>
          <w:rFonts w:ascii="仿宋" w:hAnsi="仿宋" w:eastAsia="仿宋" w:cs="仿宋"/>
          <w:spacing w:val="12"/>
          <w:sz w:val="23"/>
          <w:szCs w:val="23"/>
        </w:rPr>
        <w:t>判定违</w:t>
      </w:r>
      <w:r>
        <w:rPr>
          <w:rFonts w:ascii="仿宋" w:hAnsi="仿宋" w:eastAsia="仿宋" w:cs="仿宋"/>
          <w:spacing w:val="6"/>
          <w:sz w:val="23"/>
          <w:szCs w:val="23"/>
        </w:rPr>
        <w:t>法用地是否占用永久基本农田或者原基本农田，应当根据违法行为发</w:t>
      </w:r>
      <w:r>
        <w:rPr>
          <w:rFonts w:ascii="仿宋" w:hAnsi="仿宋" w:eastAsia="仿宋" w:cs="仿宋"/>
          <w:sz w:val="23"/>
          <w:szCs w:val="23"/>
        </w:rPr>
        <w:t xml:space="preserve"> </w:t>
      </w:r>
      <w:r>
        <w:rPr>
          <w:rFonts w:ascii="仿宋" w:hAnsi="仿宋" w:eastAsia="仿宋" w:cs="仿宋"/>
          <w:spacing w:val="12"/>
          <w:sz w:val="23"/>
          <w:szCs w:val="23"/>
        </w:rPr>
        <w:t>生的时间</w:t>
      </w:r>
      <w:r>
        <w:rPr>
          <w:rFonts w:ascii="仿宋" w:hAnsi="仿宋" w:eastAsia="仿宋" w:cs="仿宋"/>
          <w:spacing w:val="7"/>
          <w:sz w:val="23"/>
          <w:szCs w:val="23"/>
        </w:rPr>
        <w:t>，</w:t>
      </w:r>
      <w:r>
        <w:rPr>
          <w:rFonts w:ascii="仿宋" w:hAnsi="仿宋" w:eastAsia="仿宋" w:cs="仿宋"/>
          <w:spacing w:val="6"/>
          <w:sz w:val="23"/>
          <w:szCs w:val="23"/>
        </w:rPr>
        <w:t>将违法用地的界址范围 (或者界址坐标) 与国家永久基本农田数据库</w:t>
      </w:r>
      <w:r>
        <w:rPr>
          <w:rFonts w:ascii="仿宋" w:hAnsi="仿宋" w:eastAsia="仿宋" w:cs="仿宋"/>
          <w:sz w:val="23"/>
          <w:szCs w:val="23"/>
        </w:rPr>
        <w:t xml:space="preserve"> </w:t>
      </w:r>
      <w:r>
        <w:rPr>
          <w:rFonts w:ascii="仿宋" w:hAnsi="仿宋" w:eastAsia="仿宋" w:cs="仿宋"/>
          <w:spacing w:val="15"/>
          <w:sz w:val="23"/>
          <w:szCs w:val="23"/>
        </w:rPr>
        <w:t>或者乡(镇)土地利用总体规划纸质图件(或者数据库矢量图件)进行套合比对</w:t>
      </w:r>
      <w:r>
        <w:rPr>
          <w:rFonts w:ascii="仿宋" w:hAnsi="仿宋" w:eastAsia="仿宋" w:cs="仿宋"/>
          <w:spacing w:val="12"/>
          <w:sz w:val="23"/>
          <w:szCs w:val="23"/>
        </w:rPr>
        <w:t>，</w:t>
      </w:r>
      <w:r>
        <w:rPr>
          <w:rFonts w:ascii="仿宋" w:hAnsi="仿宋" w:eastAsia="仿宋" w:cs="仿宋"/>
          <w:sz w:val="23"/>
          <w:szCs w:val="23"/>
        </w:rPr>
        <w:t xml:space="preserve"> </w:t>
      </w:r>
      <w:r>
        <w:rPr>
          <w:rFonts w:ascii="仿宋" w:hAnsi="仿宋" w:eastAsia="仿宋" w:cs="仿宋"/>
          <w:spacing w:val="12"/>
          <w:sz w:val="23"/>
          <w:szCs w:val="23"/>
        </w:rPr>
        <w:t>对</w:t>
      </w:r>
      <w:r>
        <w:rPr>
          <w:rFonts w:ascii="仿宋" w:hAnsi="仿宋" w:eastAsia="仿宋" w:cs="仿宋"/>
          <w:spacing w:val="9"/>
          <w:sz w:val="23"/>
          <w:szCs w:val="23"/>
        </w:rPr>
        <w:t>照所标示的永久基本农田保护地块范围进行判定。</w:t>
      </w:r>
    </w:p>
    <w:p>
      <w:pPr>
        <w:spacing w:before="4" w:line="449" w:lineRule="auto"/>
        <w:ind w:left="23" w:right="26" w:firstLine="482"/>
        <w:rPr>
          <w:rFonts w:ascii="仿宋" w:hAnsi="仿宋" w:eastAsia="仿宋" w:cs="仿宋"/>
          <w:sz w:val="23"/>
          <w:szCs w:val="23"/>
        </w:rPr>
      </w:pPr>
      <w:r>
        <w:rPr>
          <w:rFonts w:ascii="仿宋" w:hAnsi="仿宋" w:eastAsia="仿宋" w:cs="仿宋"/>
          <w:spacing w:val="10"/>
          <w:sz w:val="23"/>
          <w:szCs w:val="23"/>
        </w:rPr>
        <w:t>违法行为</w:t>
      </w:r>
      <w:r>
        <w:rPr>
          <w:rFonts w:ascii="仿宋" w:hAnsi="仿宋" w:eastAsia="仿宋" w:cs="仿宋"/>
          <w:spacing w:val="9"/>
          <w:sz w:val="23"/>
          <w:szCs w:val="23"/>
        </w:rPr>
        <w:t>发</w:t>
      </w:r>
      <w:r>
        <w:rPr>
          <w:rFonts w:ascii="仿宋" w:hAnsi="仿宋" w:eastAsia="仿宋" w:cs="仿宋"/>
          <w:spacing w:val="5"/>
          <w:sz w:val="23"/>
          <w:szCs w:val="23"/>
        </w:rPr>
        <w:t>生在永久基本农田划定 (</w:t>
      </w:r>
      <w:r>
        <w:rPr>
          <w:rFonts w:ascii="Times New Roman" w:hAnsi="Times New Roman" w:eastAsia="Times New Roman" w:cs="Times New Roman"/>
          <w:spacing w:val="5"/>
          <w:sz w:val="23"/>
          <w:szCs w:val="23"/>
        </w:rPr>
        <w:t xml:space="preserve">2017 </w:t>
      </w:r>
      <w:r>
        <w:rPr>
          <w:rFonts w:ascii="仿宋" w:hAnsi="仿宋" w:eastAsia="仿宋" w:cs="仿宋"/>
          <w:spacing w:val="5"/>
          <w:sz w:val="23"/>
          <w:szCs w:val="23"/>
        </w:rPr>
        <w:t xml:space="preserve">年 </w:t>
      </w:r>
      <w:r>
        <w:rPr>
          <w:rFonts w:ascii="Times New Roman" w:hAnsi="Times New Roman" w:eastAsia="Times New Roman" w:cs="Times New Roman"/>
          <w:spacing w:val="5"/>
          <w:sz w:val="23"/>
          <w:szCs w:val="23"/>
        </w:rPr>
        <w:t xml:space="preserve">6 </w:t>
      </w:r>
      <w:r>
        <w:rPr>
          <w:rFonts w:ascii="仿宋" w:hAnsi="仿宋" w:eastAsia="仿宋" w:cs="仿宋"/>
          <w:spacing w:val="5"/>
          <w:sz w:val="23"/>
          <w:szCs w:val="23"/>
        </w:rPr>
        <w:t>月 ) 之前的，违法用地位于</w:t>
      </w:r>
      <w:r>
        <w:rPr>
          <w:rFonts w:ascii="仿宋" w:hAnsi="仿宋" w:eastAsia="仿宋" w:cs="仿宋"/>
          <w:sz w:val="23"/>
          <w:szCs w:val="23"/>
        </w:rPr>
        <w:t xml:space="preserve"> </w:t>
      </w:r>
      <w:r>
        <w:rPr>
          <w:rFonts w:ascii="仿宋" w:hAnsi="仿宋" w:eastAsia="仿宋" w:cs="仿宋"/>
          <w:spacing w:val="9"/>
          <w:sz w:val="23"/>
          <w:szCs w:val="23"/>
        </w:rPr>
        <w:t>土</w:t>
      </w:r>
      <w:r>
        <w:rPr>
          <w:rFonts w:ascii="仿宋" w:hAnsi="仿宋" w:eastAsia="仿宋" w:cs="仿宋"/>
          <w:spacing w:val="7"/>
          <w:sz w:val="23"/>
          <w:szCs w:val="23"/>
        </w:rPr>
        <w:t>地利用总体规划图上标示的原基本农田保护地块范围的，应当判定为占用原基</w:t>
      </w:r>
      <w:r>
        <w:rPr>
          <w:rFonts w:ascii="仿宋" w:hAnsi="仿宋" w:eastAsia="仿宋" w:cs="仿宋"/>
          <w:sz w:val="23"/>
          <w:szCs w:val="23"/>
        </w:rPr>
        <w:t xml:space="preserve"> </w:t>
      </w:r>
      <w:r>
        <w:rPr>
          <w:rFonts w:ascii="仿宋" w:hAnsi="仿宋" w:eastAsia="仿宋" w:cs="仿宋"/>
          <w:spacing w:val="9"/>
          <w:sz w:val="23"/>
          <w:szCs w:val="23"/>
        </w:rPr>
        <w:t>本</w:t>
      </w:r>
      <w:r>
        <w:rPr>
          <w:rFonts w:ascii="仿宋" w:hAnsi="仿宋" w:eastAsia="仿宋" w:cs="仿宋"/>
          <w:spacing w:val="7"/>
          <w:sz w:val="23"/>
          <w:szCs w:val="23"/>
        </w:rPr>
        <w:t>农田。但已列入土地利用总体规划确定的交通廊道或者已列入土地利用总体规</w:t>
      </w:r>
      <w:r>
        <w:rPr>
          <w:rFonts w:ascii="仿宋" w:hAnsi="仿宋" w:eastAsia="仿宋" w:cs="仿宋"/>
          <w:sz w:val="23"/>
          <w:szCs w:val="23"/>
        </w:rPr>
        <w:t xml:space="preserve"> </w:t>
      </w:r>
      <w:r>
        <w:rPr>
          <w:rFonts w:ascii="仿宋" w:hAnsi="仿宋" w:eastAsia="仿宋" w:cs="仿宋"/>
          <w:spacing w:val="9"/>
          <w:sz w:val="23"/>
          <w:szCs w:val="23"/>
        </w:rPr>
        <w:t>划</w:t>
      </w:r>
      <w:r>
        <w:rPr>
          <w:rFonts w:ascii="仿宋" w:hAnsi="仿宋" w:eastAsia="仿宋" w:cs="仿宋"/>
          <w:spacing w:val="7"/>
          <w:sz w:val="23"/>
          <w:szCs w:val="23"/>
        </w:rPr>
        <w:t>重点建设项目清单的民生、环保等特殊项目，在未超出规划多划原基本农田面</w:t>
      </w:r>
      <w:r>
        <w:rPr>
          <w:rFonts w:ascii="仿宋" w:hAnsi="仿宋" w:eastAsia="仿宋" w:cs="仿宋"/>
          <w:sz w:val="23"/>
          <w:szCs w:val="23"/>
        </w:rPr>
        <w:t xml:space="preserve"> </w:t>
      </w:r>
      <w:r>
        <w:rPr>
          <w:rFonts w:ascii="仿宋" w:hAnsi="仿宋" w:eastAsia="仿宋" w:cs="仿宋"/>
          <w:spacing w:val="8"/>
          <w:sz w:val="23"/>
          <w:szCs w:val="23"/>
        </w:rPr>
        <w:t>积额度的前</w:t>
      </w:r>
      <w:r>
        <w:rPr>
          <w:rFonts w:ascii="仿宋" w:hAnsi="仿宋" w:eastAsia="仿宋" w:cs="仿宋"/>
          <w:spacing w:val="6"/>
          <w:sz w:val="23"/>
          <w:szCs w:val="23"/>
        </w:rPr>
        <w:t>提</w:t>
      </w:r>
      <w:r>
        <w:rPr>
          <w:rFonts w:ascii="仿宋" w:hAnsi="仿宋" w:eastAsia="仿宋" w:cs="仿宋"/>
          <w:spacing w:val="4"/>
          <w:sz w:val="23"/>
          <w:szCs w:val="23"/>
        </w:rPr>
        <w:t>下， 占用规划多划的原基本农田时，按照占用一般耕地进行判定，</w:t>
      </w:r>
      <w:r>
        <w:rPr>
          <w:rFonts w:ascii="仿宋" w:hAnsi="仿宋" w:eastAsia="仿宋" w:cs="仿宋"/>
          <w:sz w:val="23"/>
          <w:szCs w:val="23"/>
        </w:rPr>
        <w:t xml:space="preserve"> </w:t>
      </w:r>
      <w:r>
        <w:rPr>
          <w:rFonts w:ascii="仿宋" w:hAnsi="仿宋" w:eastAsia="仿宋" w:cs="仿宋"/>
          <w:spacing w:val="10"/>
          <w:sz w:val="23"/>
          <w:szCs w:val="23"/>
        </w:rPr>
        <w:t>不</w:t>
      </w:r>
      <w:r>
        <w:rPr>
          <w:rFonts w:ascii="仿宋" w:hAnsi="仿宋" w:eastAsia="仿宋" w:cs="仿宋"/>
          <w:spacing w:val="8"/>
          <w:sz w:val="23"/>
          <w:szCs w:val="23"/>
        </w:rPr>
        <w:t>视为占用原基本农田。</w:t>
      </w:r>
    </w:p>
    <w:p>
      <w:pPr>
        <w:spacing w:before="2" w:line="449" w:lineRule="auto"/>
        <w:ind w:left="28" w:right="60" w:firstLine="478"/>
        <w:rPr>
          <w:rFonts w:ascii="仿宋" w:hAnsi="仿宋" w:eastAsia="仿宋" w:cs="仿宋"/>
          <w:sz w:val="23"/>
          <w:szCs w:val="23"/>
        </w:rPr>
      </w:pPr>
      <w:r>
        <w:rPr>
          <w:rFonts w:ascii="仿宋" w:hAnsi="仿宋" w:eastAsia="仿宋" w:cs="仿宋"/>
          <w:spacing w:val="10"/>
          <w:sz w:val="23"/>
          <w:szCs w:val="23"/>
        </w:rPr>
        <w:t>违法行为</w:t>
      </w:r>
      <w:r>
        <w:rPr>
          <w:rFonts w:ascii="仿宋" w:hAnsi="仿宋" w:eastAsia="仿宋" w:cs="仿宋"/>
          <w:spacing w:val="9"/>
          <w:sz w:val="23"/>
          <w:szCs w:val="23"/>
        </w:rPr>
        <w:t>发</w:t>
      </w:r>
      <w:r>
        <w:rPr>
          <w:rFonts w:ascii="仿宋" w:hAnsi="仿宋" w:eastAsia="仿宋" w:cs="仿宋"/>
          <w:spacing w:val="5"/>
          <w:sz w:val="23"/>
          <w:szCs w:val="23"/>
        </w:rPr>
        <w:t>生在永久基本农田划定 (</w:t>
      </w:r>
      <w:r>
        <w:rPr>
          <w:rFonts w:ascii="Times New Roman" w:hAnsi="Times New Roman" w:eastAsia="Times New Roman" w:cs="Times New Roman"/>
          <w:spacing w:val="5"/>
          <w:sz w:val="23"/>
          <w:szCs w:val="23"/>
        </w:rPr>
        <w:t xml:space="preserve">2017 </w:t>
      </w:r>
      <w:r>
        <w:rPr>
          <w:rFonts w:ascii="仿宋" w:hAnsi="仿宋" w:eastAsia="仿宋" w:cs="仿宋"/>
          <w:spacing w:val="5"/>
          <w:sz w:val="23"/>
          <w:szCs w:val="23"/>
        </w:rPr>
        <w:t xml:space="preserve">年 </w:t>
      </w:r>
      <w:r>
        <w:rPr>
          <w:rFonts w:ascii="Times New Roman" w:hAnsi="Times New Roman" w:eastAsia="Times New Roman" w:cs="Times New Roman"/>
          <w:spacing w:val="5"/>
          <w:sz w:val="23"/>
          <w:szCs w:val="23"/>
        </w:rPr>
        <w:t xml:space="preserve">6 </w:t>
      </w:r>
      <w:r>
        <w:rPr>
          <w:rFonts w:ascii="仿宋" w:hAnsi="仿宋" w:eastAsia="仿宋" w:cs="仿宋"/>
          <w:spacing w:val="5"/>
          <w:sz w:val="23"/>
          <w:szCs w:val="23"/>
        </w:rPr>
        <w:t>月 ) 之后的，应将违法用地</w:t>
      </w:r>
      <w:r>
        <w:rPr>
          <w:rFonts w:ascii="仿宋" w:hAnsi="仿宋" w:eastAsia="仿宋" w:cs="仿宋"/>
          <w:sz w:val="23"/>
          <w:szCs w:val="23"/>
        </w:rPr>
        <w:t xml:space="preserve"> </w:t>
      </w:r>
      <w:r>
        <w:rPr>
          <w:rFonts w:ascii="仿宋" w:hAnsi="仿宋" w:eastAsia="仿宋" w:cs="仿宋"/>
          <w:spacing w:val="12"/>
          <w:sz w:val="23"/>
          <w:szCs w:val="23"/>
        </w:rPr>
        <w:t>界址范</w:t>
      </w:r>
      <w:r>
        <w:rPr>
          <w:rFonts w:ascii="仿宋" w:hAnsi="仿宋" w:eastAsia="仿宋" w:cs="仿宋"/>
          <w:spacing w:val="8"/>
          <w:sz w:val="23"/>
          <w:szCs w:val="23"/>
        </w:rPr>
        <w:t>围</w:t>
      </w:r>
      <w:r>
        <w:rPr>
          <w:rFonts w:ascii="仿宋" w:hAnsi="仿宋" w:eastAsia="仿宋" w:cs="仿宋"/>
          <w:spacing w:val="6"/>
          <w:sz w:val="23"/>
          <w:szCs w:val="23"/>
        </w:rPr>
        <w:t xml:space="preserve"> (或者界址坐标) 与国家永久基本农田数据库进行套合比对，经套合显</w:t>
      </w:r>
      <w:r>
        <w:rPr>
          <w:rFonts w:ascii="仿宋" w:hAnsi="仿宋" w:eastAsia="仿宋" w:cs="仿宋"/>
          <w:sz w:val="23"/>
          <w:szCs w:val="23"/>
        </w:rPr>
        <w:t xml:space="preserve"> </w:t>
      </w:r>
      <w:r>
        <w:rPr>
          <w:rFonts w:ascii="仿宋" w:hAnsi="仿宋" w:eastAsia="仿宋" w:cs="仿宋"/>
          <w:spacing w:val="12"/>
          <w:sz w:val="23"/>
          <w:szCs w:val="23"/>
        </w:rPr>
        <w:t>示</w:t>
      </w:r>
      <w:r>
        <w:rPr>
          <w:rFonts w:ascii="仿宋" w:hAnsi="仿宋" w:eastAsia="仿宋" w:cs="仿宋"/>
          <w:spacing w:val="9"/>
          <w:sz w:val="23"/>
          <w:szCs w:val="23"/>
        </w:rPr>
        <w:t>所涉地块为永久基本农田的，应当认定为占用永久基本农田。</w:t>
      </w:r>
    </w:p>
    <w:p>
      <w:pPr>
        <w:spacing w:before="1" w:line="222" w:lineRule="auto"/>
        <w:ind w:left="505"/>
        <w:rPr>
          <w:rFonts w:ascii="仿宋" w:hAnsi="仿宋" w:eastAsia="仿宋" w:cs="仿宋"/>
          <w:sz w:val="23"/>
          <w:szCs w:val="23"/>
        </w:rPr>
      </w:pPr>
      <w:r>
        <w:rPr>
          <w:rFonts w:ascii="仿宋" w:hAnsi="仿宋" w:eastAsia="仿宋" w:cs="仿宋"/>
          <w:spacing w:val="17"/>
          <w:sz w:val="23"/>
          <w:szCs w:val="23"/>
        </w:rPr>
        <w:t>承</w:t>
      </w:r>
      <w:r>
        <w:rPr>
          <w:rFonts w:ascii="仿宋" w:hAnsi="仿宋" w:eastAsia="仿宋" w:cs="仿宋"/>
          <w:spacing w:val="9"/>
          <w:sz w:val="23"/>
          <w:szCs w:val="23"/>
        </w:rPr>
        <w:t>办机构可以提请自然资源规划管理和耕地保护工作机构进行认定。</w:t>
      </w:r>
    </w:p>
    <w:p>
      <w:pPr>
        <w:spacing w:line="381" w:lineRule="auto"/>
        <w:rPr>
          <w:rFonts w:ascii="Arial"/>
          <w:sz w:val="21"/>
        </w:rPr>
      </w:pPr>
    </w:p>
    <w:p>
      <w:pPr>
        <w:spacing w:before="72" w:line="222" w:lineRule="auto"/>
        <w:ind w:left="456"/>
        <w:rPr>
          <w:rFonts w:ascii="黑体" w:hAnsi="黑体" w:eastAsia="黑体" w:cs="黑体"/>
          <w:sz w:val="22"/>
          <w:szCs w:val="22"/>
        </w:rPr>
      </w:pPr>
      <w:r>
        <w:rPr>
          <w:rFonts w:ascii="Times New Roman" w:hAnsi="Times New Roman" w:eastAsia="Times New Roman" w:cs="Times New Roman"/>
          <w:spacing w:val="-1"/>
          <w:sz w:val="22"/>
          <w:szCs w:val="22"/>
        </w:rPr>
        <w:t>4.2</w:t>
      </w:r>
      <w:r>
        <w:rPr>
          <w:rFonts w:ascii="Times New Roman" w:hAnsi="Times New Roman" w:eastAsia="Times New Roman" w:cs="Times New Roman"/>
          <w:sz w:val="22"/>
          <w:szCs w:val="22"/>
        </w:rPr>
        <w:t xml:space="preserve">.5  </w:t>
      </w:r>
      <w:r>
        <w:rPr>
          <w:rFonts w:ascii="黑体" w:hAnsi="黑体" w:eastAsia="黑体" w:cs="黑体"/>
          <w:sz w:val="22"/>
          <w:szCs w:val="22"/>
        </w:rPr>
        <w:t>违法开采矿产品价值认定</w:t>
      </w:r>
    </w:p>
    <w:p>
      <w:pPr>
        <w:spacing w:line="358" w:lineRule="auto"/>
        <w:rPr>
          <w:rFonts w:ascii="Arial"/>
          <w:sz w:val="21"/>
        </w:rPr>
      </w:pPr>
    </w:p>
    <w:p>
      <w:pPr>
        <w:spacing w:before="75" w:line="225" w:lineRule="auto"/>
        <w:ind w:left="506"/>
        <w:rPr>
          <w:rFonts w:ascii="仿宋" w:hAnsi="仿宋" w:eastAsia="仿宋" w:cs="仿宋"/>
          <w:sz w:val="23"/>
          <w:szCs w:val="23"/>
        </w:rPr>
      </w:pPr>
      <w:r>
        <w:rPr>
          <w:rFonts w:ascii="仿宋" w:hAnsi="仿宋" w:eastAsia="仿宋" w:cs="仿宋"/>
          <w:spacing w:val="12"/>
          <w:sz w:val="23"/>
          <w:szCs w:val="23"/>
        </w:rPr>
        <w:t>违法</w:t>
      </w:r>
      <w:r>
        <w:rPr>
          <w:rFonts w:ascii="仿宋" w:hAnsi="仿宋" w:eastAsia="仿宋" w:cs="仿宋"/>
          <w:spacing w:val="8"/>
          <w:sz w:val="23"/>
          <w:szCs w:val="23"/>
        </w:rPr>
        <w:t>开</w:t>
      </w:r>
      <w:r>
        <w:rPr>
          <w:rFonts w:ascii="仿宋" w:hAnsi="仿宋" w:eastAsia="仿宋" w:cs="仿宋"/>
          <w:spacing w:val="6"/>
          <w:sz w:val="23"/>
          <w:szCs w:val="23"/>
        </w:rPr>
        <w:t>采矿产品的价值认定，根据违法所得 (销赃数额) 直接确定。无违法</w:t>
      </w:r>
    </w:p>
    <w:p>
      <w:pPr>
        <w:sectPr>
          <w:footerReference r:id="rId25" w:type="default"/>
          <w:pgSz w:w="11906" w:h="16839"/>
          <w:pgMar w:top="1431" w:right="1739" w:bottom="1157" w:left="1785" w:header="0" w:footer="994" w:gutter="0"/>
          <w:cols w:space="720" w:num="1"/>
        </w:sectPr>
      </w:pPr>
    </w:p>
    <w:p>
      <w:pPr>
        <w:spacing w:before="252" w:line="449" w:lineRule="auto"/>
        <w:ind w:left="28" w:right="13" w:hanging="4"/>
        <w:rPr>
          <w:rFonts w:ascii="仿宋" w:hAnsi="仿宋" w:eastAsia="仿宋" w:cs="仿宋"/>
          <w:sz w:val="23"/>
          <w:szCs w:val="23"/>
        </w:rPr>
      </w:pPr>
      <w:r>
        <w:rPr>
          <w:rFonts w:ascii="仿宋" w:hAnsi="仿宋" w:eastAsia="仿宋" w:cs="仿宋"/>
          <w:spacing w:val="8"/>
          <w:sz w:val="23"/>
          <w:szCs w:val="23"/>
        </w:rPr>
        <w:t>所</w:t>
      </w:r>
      <w:r>
        <w:rPr>
          <w:rFonts w:ascii="仿宋" w:hAnsi="仿宋" w:eastAsia="仿宋" w:cs="仿宋"/>
          <w:spacing w:val="7"/>
          <w:sz w:val="23"/>
          <w:szCs w:val="23"/>
        </w:rPr>
        <w:t>得、违法所得难以查证或者违法所得认定明显不合理的，可以根据矿产品数量</w:t>
      </w:r>
      <w:r>
        <w:rPr>
          <w:rFonts w:ascii="仿宋" w:hAnsi="仿宋" w:eastAsia="仿宋" w:cs="仿宋"/>
          <w:sz w:val="23"/>
          <w:szCs w:val="23"/>
        </w:rPr>
        <w:t xml:space="preserve"> </w:t>
      </w:r>
      <w:r>
        <w:rPr>
          <w:rFonts w:ascii="仿宋" w:hAnsi="仿宋" w:eastAsia="仿宋" w:cs="仿宋"/>
          <w:spacing w:val="6"/>
          <w:sz w:val="23"/>
          <w:szCs w:val="23"/>
        </w:rPr>
        <w:t>和价格确定</w:t>
      </w:r>
      <w:r>
        <w:rPr>
          <w:rFonts w:ascii="仿宋" w:hAnsi="仿宋" w:eastAsia="仿宋" w:cs="仿宋"/>
          <w:spacing w:val="4"/>
          <w:sz w:val="23"/>
          <w:szCs w:val="23"/>
        </w:rPr>
        <w:t>。</w:t>
      </w:r>
    </w:p>
    <w:p>
      <w:pPr>
        <w:spacing w:before="4" w:line="449" w:lineRule="auto"/>
        <w:ind w:left="19" w:right="13" w:firstLine="486"/>
        <w:rPr>
          <w:rFonts w:ascii="仿宋" w:hAnsi="仿宋" w:eastAsia="仿宋" w:cs="仿宋"/>
          <w:sz w:val="23"/>
          <w:szCs w:val="23"/>
        </w:rPr>
      </w:pPr>
      <w:r>
        <w:rPr>
          <w:rFonts w:ascii="仿宋" w:hAnsi="仿宋" w:eastAsia="仿宋" w:cs="仿宋"/>
          <w:spacing w:val="12"/>
          <w:sz w:val="23"/>
          <w:szCs w:val="23"/>
        </w:rPr>
        <w:t>违法开采</w:t>
      </w:r>
      <w:r>
        <w:rPr>
          <w:rFonts w:ascii="仿宋" w:hAnsi="仿宋" w:eastAsia="仿宋" w:cs="仿宋"/>
          <w:spacing w:val="8"/>
          <w:sz w:val="23"/>
          <w:szCs w:val="23"/>
        </w:rPr>
        <w:t>矿</w:t>
      </w:r>
      <w:r>
        <w:rPr>
          <w:rFonts w:ascii="仿宋" w:hAnsi="仿宋" w:eastAsia="仿宋" w:cs="仿宋"/>
          <w:spacing w:val="6"/>
          <w:sz w:val="23"/>
          <w:szCs w:val="23"/>
        </w:rPr>
        <w:t>产品的数量认定，可以采取计重或者测算体积等方式得出。对于</w:t>
      </w:r>
      <w:r>
        <w:rPr>
          <w:rFonts w:ascii="仿宋" w:hAnsi="仿宋" w:eastAsia="仿宋" w:cs="仿宋"/>
          <w:sz w:val="23"/>
          <w:szCs w:val="23"/>
        </w:rPr>
        <w:t xml:space="preserve"> </w:t>
      </w:r>
      <w:r>
        <w:rPr>
          <w:rFonts w:ascii="仿宋" w:hAnsi="仿宋" w:eastAsia="仿宋" w:cs="仿宋"/>
          <w:spacing w:val="12"/>
          <w:sz w:val="23"/>
          <w:szCs w:val="23"/>
        </w:rPr>
        <w:t>找</w:t>
      </w:r>
      <w:r>
        <w:rPr>
          <w:rFonts w:ascii="仿宋" w:hAnsi="仿宋" w:eastAsia="仿宋" w:cs="仿宋"/>
          <w:spacing w:val="7"/>
          <w:sz w:val="23"/>
          <w:szCs w:val="23"/>
        </w:rPr>
        <w:t>不到现场堆放的矿产品的，可以通过测量采空区计算或者通过查阅违法当事人</w:t>
      </w:r>
      <w:r>
        <w:rPr>
          <w:rFonts w:ascii="仿宋" w:hAnsi="仿宋" w:eastAsia="仿宋" w:cs="仿宋"/>
          <w:sz w:val="23"/>
          <w:szCs w:val="23"/>
        </w:rPr>
        <w:t xml:space="preserve"> </w:t>
      </w:r>
      <w:r>
        <w:rPr>
          <w:rFonts w:ascii="仿宋" w:hAnsi="仿宋" w:eastAsia="仿宋" w:cs="仿宋"/>
          <w:spacing w:val="10"/>
          <w:sz w:val="23"/>
          <w:szCs w:val="23"/>
        </w:rPr>
        <w:t>销</w:t>
      </w:r>
      <w:r>
        <w:rPr>
          <w:rFonts w:ascii="仿宋" w:hAnsi="仿宋" w:eastAsia="仿宋" w:cs="仿宋"/>
          <w:spacing w:val="7"/>
          <w:sz w:val="23"/>
          <w:szCs w:val="23"/>
        </w:rPr>
        <w:t>售矿产品的相关台账计算。案情复杂，难以认定的，可以依照省级以上自然资</w:t>
      </w:r>
      <w:r>
        <w:rPr>
          <w:rFonts w:ascii="仿宋" w:hAnsi="仿宋" w:eastAsia="仿宋" w:cs="仿宋"/>
          <w:sz w:val="23"/>
          <w:szCs w:val="23"/>
        </w:rPr>
        <w:t xml:space="preserve"> </w:t>
      </w:r>
      <w:r>
        <w:rPr>
          <w:rFonts w:ascii="仿宋" w:hAnsi="仿宋" w:eastAsia="仿宋" w:cs="仿宋"/>
          <w:spacing w:val="18"/>
          <w:sz w:val="23"/>
          <w:szCs w:val="23"/>
        </w:rPr>
        <w:t>源</w:t>
      </w:r>
      <w:r>
        <w:rPr>
          <w:rFonts w:ascii="仿宋" w:hAnsi="仿宋" w:eastAsia="仿宋" w:cs="仿宋"/>
          <w:spacing w:val="9"/>
          <w:sz w:val="23"/>
          <w:szCs w:val="23"/>
        </w:rPr>
        <w:t>主管部门出具的违法采出矿产品数量的认定报告确定。</w:t>
      </w:r>
    </w:p>
    <w:p>
      <w:pPr>
        <w:spacing w:before="3" w:line="450" w:lineRule="auto"/>
        <w:ind w:left="53" w:right="13" w:firstLine="452"/>
        <w:rPr>
          <w:rFonts w:ascii="仿宋" w:hAnsi="仿宋" w:eastAsia="仿宋" w:cs="仿宋"/>
          <w:sz w:val="23"/>
          <w:szCs w:val="23"/>
        </w:rPr>
      </w:pPr>
      <w:r>
        <w:rPr>
          <w:rFonts w:ascii="仿宋" w:hAnsi="仿宋" w:eastAsia="仿宋" w:cs="仿宋"/>
          <w:spacing w:val="12"/>
          <w:sz w:val="23"/>
          <w:szCs w:val="23"/>
        </w:rPr>
        <w:t>违法开采</w:t>
      </w:r>
      <w:r>
        <w:rPr>
          <w:rFonts w:ascii="仿宋" w:hAnsi="仿宋" w:eastAsia="仿宋" w:cs="仿宋"/>
          <w:spacing w:val="8"/>
          <w:sz w:val="23"/>
          <w:szCs w:val="23"/>
        </w:rPr>
        <w:t>矿</w:t>
      </w:r>
      <w:r>
        <w:rPr>
          <w:rFonts w:ascii="仿宋" w:hAnsi="仿宋" w:eastAsia="仿宋" w:cs="仿宋"/>
          <w:spacing w:val="6"/>
          <w:sz w:val="23"/>
          <w:szCs w:val="23"/>
        </w:rPr>
        <w:t>产品的价格认定，按照价格认证机构出具的关于违法采出的矿产</w:t>
      </w:r>
      <w:r>
        <w:rPr>
          <w:rFonts w:ascii="仿宋" w:hAnsi="仿宋" w:eastAsia="仿宋" w:cs="仿宋"/>
          <w:sz w:val="23"/>
          <w:szCs w:val="23"/>
        </w:rPr>
        <w:t xml:space="preserve"> </w:t>
      </w:r>
      <w:r>
        <w:rPr>
          <w:rFonts w:ascii="仿宋" w:hAnsi="仿宋" w:eastAsia="仿宋" w:cs="仿宋"/>
          <w:spacing w:val="12"/>
          <w:sz w:val="23"/>
          <w:szCs w:val="23"/>
        </w:rPr>
        <w:t>品</w:t>
      </w:r>
      <w:r>
        <w:rPr>
          <w:rFonts w:ascii="仿宋" w:hAnsi="仿宋" w:eastAsia="仿宋" w:cs="仿宋"/>
          <w:spacing w:val="7"/>
          <w:sz w:val="23"/>
          <w:szCs w:val="23"/>
        </w:rPr>
        <w:t>价</w:t>
      </w:r>
      <w:r>
        <w:rPr>
          <w:rFonts w:ascii="仿宋" w:hAnsi="仿宋" w:eastAsia="仿宋" w:cs="仿宋"/>
          <w:spacing w:val="6"/>
          <w:sz w:val="23"/>
          <w:szCs w:val="23"/>
        </w:rPr>
        <w:t>格的认定报告确定，也可以参照违法行为发生时当地合法矿山企业同类矿产</w:t>
      </w:r>
      <w:r>
        <w:rPr>
          <w:rFonts w:ascii="仿宋" w:hAnsi="仿宋" w:eastAsia="仿宋" w:cs="仿宋"/>
          <w:sz w:val="23"/>
          <w:szCs w:val="23"/>
        </w:rPr>
        <w:t xml:space="preserve"> </w:t>
      </w:r>
      <w:r>
        <w:rPr>
          <w:rFonts w:ascii="仿宋" w:hAnsi="仿宋" w:eastAsia="仿宋" w:cs="仿宋"/>
          <w:spacing w:val="10"/>
          <w:sz w:val="23"/>
          <w:szCs w:val="23"/>
        </w:rPr>
        <w:t>品</w:t>
      </w:r>
      <w:r>
        <w:rPr>
          <w:rFonts w:ascii="仿宋" w:hAnsi="仿宋" w:eastAsia="仿宋" w:cs="仿宋"/>
          <w:spacing w:val="5"/>
          <w:sz w:val="23"/>
          <w:szCs w:val="23"/>
        </w:rPr>
        <w:t>的销售价格予以认定。</w:t>
      </w:r>
    </w:p>
    <w:p>
      <w:pPr>
        <w:spacing w:before="165" w:line="222" w:lineRule="auto"/>
        <w:ind w:left="456"/>
        <w:rPr>
          <w:rFonts w:ascii="黑体" w:hAnsi="黑体" w:eastAsia="黑体" w:cs="黑体"/>
          <w:sz w:val="22"/>
          <w:szCs w:val="22"/>
        </w:rPr>
      </w:pPr>
      <w:r>
        <w:rPr>
          <w:rFonts w:ascii="Times New Roman" w:hAnsi="Times New Roman" w:eastAsia="Times New Roman" w:cs="Times New Roman"/>
          <w:spacing w:val="-1"/>
          <w:sz w:val="22"/>
          <w:szCs w:val="22"/>
        </w:rPr>
        <w:t>4.</w:t>
      </w:r>
      <w:r>
        <w:rPr>
          <w:rFonts w:ascii="Times New Roman" w:hAnsi="Times New Roman" w:eastAsia="Times New Roman" w:cs="Times New Roman"/>
          <w:sz w:val="22"/>
          <w:szCs w:val="22"/>
        </w:rPr>
        <w:t xml:space="preserve">2.6  </w:t>
      </w:r>
      <w:r>
        <w:rPr>
          <w:rFonts w:ascii="黑体" w:hAnsi="黑体" w:eastAsia="黑体" w:cs="黑体"/>
          <w:sz w:val="22"/>
          <w:szCs w:val="22"/>
        </w:rPr>
        <w:t>城乡规划违法建设中尚可采取改正措施情形的认定</w:t>
      </w:r>
    </w:p>
    <w:p>
      <w:pPr>
        <w:spacing w:line="358" w:lineRule="auto"/>
        <w:rPr>
          <w:rFonts w:ascii="Arial"/>
          <w:sz w:val="21"/>
        </w:rPr>
      </w:pPr>
    </w:p>
    <w:p>
      <w:pPr>
        <w:spacing w:before="75" w:line="450" w:lineRule="auto"/>
        <w:ind w:left="30" w:right="13" w:firstLine="468"/>
        <w:rPr>
          <w:rFonts w:ascii="仿宋" w:hAnsi="仿宋" w:eastAsia="仿宋" w:cs="仿宋"/>
          <w:sz w:val="23"/>
          <w:szCs w:val="23"/>
        </w:rPr>
      </w:pPr>
      <w:r>
        <w:rPr>
          <w:rFonts w:ascii="仿宋" w:hAnsi="仿宋" w:eastAsia="仿宋" w:cs="仿宋"/>
          <w:spacing w:val="7"/>
          <w:sz w:val="23"/>
          <w:szCs w:val="23"/>
        </w:rPr>
        <w:t>《中华人民共和国城乡规划法》规定的违法建设，下列情形构成尚可采取改</w:t>
      </w:r>
      <w:r>
        <w:rPr>
          <w:rFonts w:ascii="仿宋" w:hAnsi="仿宋" w:eastAsia="仿宋" w:cs="仿宋"/>
          <w:sz w:val="23"/>
          <w:szCs w:val="23"/>
        </w:rPr>
        <w:t xml:space="preserve"> </w:t>
      </w:r>
      <w:r>
        <w:rPr>
          <w:rFonts w:ascii="仿宋" w:hAnsi="仿宋" w:eastAsia="仿宋" w:cs="仿宋"/>
          <w:spacing w:val="4"/>
          <w:sz w:val="23"/>
          <w:szCs w:val="23"/>
        </w:rPr>
        <w:t>正</w:t>
      </w:r>
      <w:r>
        <w:rPr>
          <w:rFonts w:ascii="仿宋" w:hAnsi="仿宋" w:eastAsia="仿宋" w:cs="仿宋"/>
          <w:spacing w:val="3"/>
          <w:sz w:val="23"/>
          <w:szCs w:val="23"/>
        </w:rPr>
        <w:t>措施：</w:t>
      </w:r>
    </w:p>
    <w:p>
      <w:pPr>
        <w:spacing w:before="2" w:line="449" w:lineRule="auto"/>
        <w:ind w:left="23" w:right="13" w:firstLine="475"/>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 取得建设工程规划许可证，但未按建设工程规划许可证的规定进行</w:t>
      </w:r>
      <w:r>
        <w:rPr>
          <w:rFonts w:ascii="仿宋" w:hAnsi="仿宋" w:eastAsia="仿宋" w:cs="仿宋"/>
          <w:spacing w:val="6"/>
          <w:sz w:val="23"/>
          <w:szCs w:val="23"/>
        </w:rPr>
        <w:t>建</w:t>
      </w:r>
      <w:r>
        <w:rPr>
          <w:rFonts w:ascii="仿宋" w:hAnsi="仿宋" w:eastAsia="仿宋" w:cs="仿宋"/>
          <w:sz w:val="23"/>
          <w:szCs w:val="23"/>
        </w:rPr>
        <w:t xml:space="preserve"> </w:t>
      </w:r>
      <w:r>
        <w:rPr>
          <w:rFonts w:ascii="仿宋" w:hAnsi="仿宋" w:eastAsia="仿宋" w:cs="仿宋"/>
          <w:spacing w:val="9"/>
          <w:sz w:val="23"/>
          <w:szCs w:val="23"/>
        </w:rPr>
        <w:t>设</w:t>
      </w:r>
      <w:r>
        <w:rPr>
          <w:rFonts w:ascii="仿宋" w:hAnsi="仿宋" w:eastAsia="仿宋" w:cs="仿宋"/>
          <w:spacing w:val="7"/>
          <w:sz w:val="23"/>
          <w:szCs w:val="23"/>
        </w:rPr>
        <w:t>，在限期内采取局部拆除等整改措施，能够使建设工程符合建设工程规划许可</w:t>
      </w:r>
      <w:r>
        <w:rPr>
          <w:rFonts w:ascii="仿宋" w:hAnsi="仿宋" w:eastAsia="仿宋" w:cs="仿宋"/>
          <w:sz w:val="23"/>
          <w:szCs w:val="23"/>
        </w:rPr>
        <w:t xml:space="preserve"> </w:t>
      </w:r>
      <w:r>
        <w:rPr>
          <w:rFonts w:ascii="仿宋" w:hAnsi="仿宋" w:eastAsia="仿宋" w:cs="仿宋"/>
          <w:spacing w:val="6"/>
          <w:sz w:val="23"/>
          <w:szCs w:val="23"/>
        </w:rPr>
        <w:t>证要求的；</w:t>
      </w:r>
    </w:p>
    <w:p>
      <w:pPr>
        <w:spacing w:before="1" w:line="449" w:lineRule="auto"/>
        <w:ind w:left="21" w:right="13" w:firstLine="477"/>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9"/>
          <w:sz w:val="23"/>
          <w:szCs w:val="23"/>
        </w:rPr>
        <w:t>2</w:t>
      </w:r>
      <w:r>
        <w:rPr>
          <w:rFonts w:ascii="仿宋" w:hAnsi="仿宋" w:eastAsia="仿宋" w:cs="仿宋"/>
          <w:spacing w:val="13"/>
          <w:sz w:val="23"/>
          <w:szCs w:val="23"/>
        </w:rPr>
        <w:t>) 未取得建设工程规划许可证即开工建设，但已取得城乡规划主管部门</w:t>
      </w:r>
      <w:r>
        <w:rPr>
          <w:rFonts w:ascii="仿宋" w:hAnsi="仿宋" w:eastAsia="仿宋" w:cs="仿宋"/>
          <w:sz w:val="23"/>
          <w:szCs w:val="23"/>
        </w:rPr>
        <w:t xml:space="preserve"> </w:t>
      </w:r>
      <w:r>
        <w:rPr>
          <w:rFonts w:ascii="仿宋" w:hAnsi="仿宋" w:eastAsia="仿宋" w:cs="仿宋"/>
          <w:spacing w:val="10"/>
          <w:sz w:val="23"/>
          <w:szCs w:val="23"/>
        </w:rPr>
        <w:t>的</w:t>
      </w:r>
      <w:r>
        <w:rPr>
          <w:rFonts w:ascii="仿宋" w:hAnsi="仿宋" w:eastAsia="仿宋" w:cs="仿宋"/>
          <w:spacing w:val="7"/>
          <w:sz w:val="23"/>
          <w:szCs w:val="23"/>
        </w:rPr>
        <w:t>建设工程设计方案审核决定，且建设内容符合或采取局部拆除等整改措施后能</w:t>
      </w:r>
      <w:r>
        <w:rPr>
          <w:rFonts w:ascii="仿宋" w:hAnsi="仿宋" w:eastAsia="仿宋" w:cs="仿宋"/>
          <w:sz w:val="23"/>
          <w:szCs w:val="23"/>
        </w:rPr>
        <w:t xml:space="preserve"> </w:t>
      </w:r>
      <w:r>
        <w:rPr>
          <w:rFonts w:ascii="仿宋" w:hAnsi="仿宋" w:eastAsia="仿宋" w:cs="仿宋"/>
          <w:spacing w:val="12"/>
          <w:sz w:val="23"/>
          <w:szCs w:val="23"/>
        </w:rPr>
        <w:t>够</w:t>
      </w:r>
      <w:r>
        <w:rPr>
          <w:rFonts w:ascii="仿宋" w:hAnsi="仿宋" w:eastAsia="仿宋" w:cs="仿宋"/>
          <w:spacing w:val="8"/>
          <w:sz w:val="23"/>
          <w:szCs w:val="23"/>
        </w:rPr>
        <w:t>符合审核决定要求的；</w:t>
      </w:r>
    </w:p>
    <w:p>
      <w:pPr>
        <w:spacing w:before="1" w:line="224" w:lineRule="auto"/>
        <w:ind w:left="499"/>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3</w:t>
      </w:r>
      <w:r>
        <w:rPr>
          <w:rFonts w:ascii="Times New Roman" w:hAnsi="Times New Roman" w:eastAsia="Times New Roman" w:cs="Times New Roman"/>
          <w:spacing w:val="4"/>
          <w:sz w:val="23"/>
          <w:szCs w:val="23"/>
        </w:rPr>
        <w:t xml:space="preserve"> </w:t>
      </w:r>
      <w:r>
        <w:rPr>
          <w:rFonts w:ascii="仿宋" w:hAnsi="仿宋" w:eastAsia="仿宋" w:cs="仿宋"/>
          <w:spacing w:val="4"/>
          <w:sz w:val="23"/>
          <w:szCs w:val="23"/>
        </w:rPr>
        <w:t>) 其他可以采取改正措施的情形。</w:t>
      </w:r>
    </w:p>
    <w:p>
      <w:pPr>
        <w:spacing w:line="376" w:lineRule="auto"/>
        <w:rPr>
          <w:rFonts w:ascii="Arial"/>
          <w:sz w:val="21"/>
        </w:rPr>
      </w:pPr>
    </w:p>
    <w:p>
      <w:pPr>
        <w:spacing w:before="72" w:line="222" w:lineRule="auto"/>
        <w:ind w:left="456"/>
        <w:rPr>
          <w:rFonts w:ascii="黑体" w:hAnsi="黑体" w:eastAsia="黑体" w:cs="黑体"/>
          <w:sz w:val="22"/>
          <w:szCs w:val="22"/>
        </w:rPr>
      </w:pPr>
      <w:r>
        <w:rPr>
          <w:rFonts w:ascii="Times New Roman" w:hAnsi="Times New Roman" w:eastAsia="Times New Roman" w:cs="Times New Roman"/>
          <w:spacing w:val="-1"/>
          <w:sz w:val="22"/>
          <w:szCs w:val="22"/>
        </w:rPr>
        <w:t>4.</w:t>
      </w:r>
      <w:r>
        <w:rPr>
          <w:rFonts w:ascii="Times New Roman" w:hAnsi="Times New Roman" w:eastAsia="Times New Roman" w:cs="Times New Roman"/>
          <w:sz w:val="22"/>
          <w:szCs w:val="22"/>
        </w:rPr>
        <w:t xml:space="preserve">2.7  </w:t>
      </w:r>
      <w:r>
        <w:rPr>
          <w:rFonts w:ascii="黑体" w:hAnsi="黑体" w:eastAsia="黑体" w:cs="黑体"/>
          <w:sz w:val="22"/>
          <w:szCs w:val="22"/>
        </w:rPr>
        <w:t>城乡规划违法建设中涉及工程造价罚款基数的认定</w:t>
      </w:r>
    </w:p>
    <w:p>
      <w:pPr>
        <w:spacing w:line="357" w:lineRule="auto"/>
        <w:rPr>
          <w:rFonts w:ascii="Arial"/>
          <w:sz w:val="21"/>
        </w:rPr>
      </w:pPr>
    </w:p>
    <w:p>
      <w:pPr>
        <w:spacing w:before="75" w:line="453" w:lineRule="auto"/>
        <w:ind w:left="21" w:right="13" w:firstLine="486"/>
        <w:rPr>
          <w:rFonts w:ascii="仿宋" w:hAnsi="仿宋" w:eastAsia="仿宋" w:cs="仿宋"/>
          <w:sz w:val="23"/>
          <w:szCs w:val="23"/>
        </w:rPr>
      </w:pPr>
      <w:r>
        <w:rPr>
          <w:rFonts w:ascii="仿宋" w:hAnsi="仿宋" w:eastAsia="仿宋" w:cs="仿宋"/>
          <w:spacing w:val="12"/>
          <w:sz w:val="23"/>
          <w:szCs w:val="23"/>
        </w:rPr>
        <w:t>对《中华</w:t>
      </w:r>
      <w:r>
        <w:rPr>
          <w:rFonts w:ascii="仿宋" w:hAnsi="仿宋" w:eastAsia="仿宋" w:cs="仿宋"/>
          <w:spacing w:val="6"/>
          <w:sz w:val="23"/>
          <w:szCs w:val="23"/>
        </w:rPr>
        <w:t>人民共和国城乡规划法》规定的违法建设行为处以罚款，应当以新</w:t>
      </w:r>
      <w:r>
        <w:rPr>
          <w:rFonts w:ascii="仿宋" w:hAnsi="仿宋" w:eastAsia="仿宋" w:cs="仿宋"/>
          <w:sz w:val="23"/>
          <w:szCs w:val="23"/>
        </w:rPr>
        <w:t xml:space="preserve"> </w:t>
      </w:r>
      <w:r>
        <w:rPr>
          <w:rFonts w:ascii="仿宋" w:hAnsi="仿宋" w:eastAsia="仿宋" w:cs="仿宋"/>
          <w:spacing w:val="10"/>
          <w:sz w:val="23"/>
          <w:szCs w:val="23"/>
        </w:rPr>
        <w:t>建</w:t>
      </w:r>
      <w:r>
        <w:rPr>
          <w:rFonts w:ascii="仿宋" w:hAnsi="仿宋" w:eastAsia="仿宋" w:cs="仿宋"/>
          <w:spacing w:val="7"/>
          <w:sz w:val="23"/>
          <w:szCs w:val="23"/>
        </w:rPr>
        <w:t>、扩建、改建的存在违反城乡规划事实的建筑物、构筑物违法部分造价作为罚</w:t>
      </w:r>
      <w:r>
        <w:rPr>
          <w:rFonts w:ascii="仿宋" w:hAnsi="仿宋" w:eastAsia="仿宋" w:cs="仿宋"/>
          <w:sz w:val="23"/>
          <w:szCs w:val="23"/>
        </w:rPr>
        <w:t xml:space="preserve"> </w:t>
      </w:r>
      <w:r>
        <w:rPr>
          <w:rFonts w:ascii="仿宋" w:hAnsi="仿宋" w:eastAsia="仿宋" w:cs="仿宋"/>
          <w:spacing w:val="7"/>
          <w:sz w:val="23"/>
          <w:szCs w:val="23"/>
        </w:rPr>
        <w:t>款</w:t>
      </w:r>
      <w:r>
        <w:rPr>
          <w:rFonts w:ascii="仿宋" w:hAnsi="仿宋" w:eastAsia="仿宋" w:cs="仿宋"/>
          <w:spacing w:val="5"/>
          <w:sz w:val="23"/>
          <w:szCs w:val="23"/>
        </w:rPr>
        <w:t>基数。</w:t>
      </w:r>
    </w:p>
    <w:p>
      <w:pPr>
        <w:sectPr>
          <w:footerReference r:id="rId26" w:type="default"/>
          <w:pgSz w:w="11906" w:h="16839"/>
          <w:pgMar w:top="1431" w:right="1785" w:bottom="1157" w:left="1785" w:header="0" w:footer="994" w:gutter="0"/>
          <w:cols w:space="720" w:num="1"/>
        </w:sectPr>
      </w:pPr>
    </w:p>
    <w:p>
      <w:pPr>
        <w:spacing w:before="252" w:line="451" w:lineRule="auto"/>
        <w:ind w:left="19" w:right="13" w:firstLine="524"/>
        <w:rPr>
          <w:rFonts w:ascii="仿宋" w:hAnsi="仿宋" w:eastAsia="仿宋" w:cs="仿宋"/>
          <w:sz w:val="23"/>
          <w:szCs w:val="23"/>
        </w:rPr>
      </w:pPr>
      <w:r>
        <w:rPr>
          <w:rFonts w:ascii="仿宋" w:hAnsi="仿宋" w:eastAsia="仿宋" w:cs="仿宋"/>
          <w:spacing w:val="10"/>
          <w:sz w:val="23"/>
          <w:szCs w:val="23"/>
        </w:rPr>
        <w:t>已经完成</w:t>
      </w:r>
      <w:r>
        <w:rPr>
          <w:rFonts w:ascii="仿宋" w:hAnsi="仿宋" w:eastAsia="仿宋" w:cs="仿宋"/>
          <w:spacing w:val="6"/>
          <w:sz w:val="23"/>
          <w:szCs w:val="23"/>
        </w:rPr>
        <w:t>竣</w:t>
      </w:r>
      <w:r>
        <w:rPr>
          <w:rFonts w:ascii="仿宋" w:hAnsi="仿宋" w:eastAsia="仿宋" w:cs="仿宋"/>
          <w:spacing w:val="5"/>
          <w:sz w:val="23"/>
          <w:szCs w:val="23"/>
        </w:rPr>
        <w:t>工结算的违法建设，应当以竣工结算价作为罚款基数；尚未完成</w:t>
      </w:r>
      <w:r>
        <w:rPr>
          <w:rFonts w:ascii="仿宋" w:hAnsi="仿宋" w:eastAsia="仿宋" w:cs="仿宋"/>
          <w:sz w:val="23"/>
          <w:szCs w:val="23"/>
        </w:rPr>
        <w:t xml:space="preserve"> </w:t>
      </w:r>
      <w:r>
        <w:rPr>
          <w:rFonts w:ascii="仿宋" w:hAnsi="仿宋" w:eastAsia="仿宋" w:cs="仿宋"/>
          <w:spacing w:val="12"/>
          <w:sz w:val="23"/>
          <w:szCs w:val="23"/>
        </w:rPr>
        <w:t>竣</w:t>
      </w:r>
      <w:r>
        <w:rPr>
          <w:rFonts w:ascii="仿宋" w:hAnsi="仿宋" w:eastAsia="仿宋" w:cs="仿宋"/>
          <w:spacing w:val="7"/>
          <w:sz w:val="23"/>
          <w:szCs w:val="23"/>
        </w:rPr>
        <w:t>工结算的违法建设，可以根据工程已完工部分的施工合同价确定罚款基数；未</w:t>
      </w:r>
      <w:r>
        <w:rPr>
          <w:rFonts w:ascii="仿宋" w:hAnsi="仿宋" w:eastAsia="仿宋" w:cs="仿宋"/>
          <w:sz w:val="23"/>
          <w:szCs w:val="23"/>
        </w:rPr>
        <w:t xml:space="preserve"> </w:t>
      </w:r>
      <w:r>
        <w:rPr>
          <w:rFonts w:ascii="仿宋" w:hAnsi="仿宋" w:eastAsia="仿宋" w:cs="仿宋"/>
          <w:spacing w:val="12"/>
          <w:sz w:val="23"/>
          <w:szCs w:val="23"/>
        </w:rPr>
        <w:t>依</w:t>
      </w:r>
      <w:r>
        <w:rPr>
          <w:rFonts w:ascii="仿宋" w:hAnsi="仿宋" w:eastAsia="仿宋" w:cs="仿宋"/>
          <w:spacing w:val="7"/>
          <w:sz w:val="23"/>
          <w:szCs w:val="23"/>
        </w:rPr>
        <w:t>法签订施工合同或者当事人提供的施工合同价明显低于市场价格的，应当委托</w:t>
      </w:r>
      <w:r>
        <w:rPr>
          <w:rFonts w:ascii="仿宋" w:hAnsi="仿宋" w:eastAsia="仿宋" w:cs="仿宋"/>
          <w:sz w:val="23"/>
          <w:szCs w:val="23"/>
        </w:rPr>
        <w:t xml:space="preserve"> </w:t>
      </w:r>
      <w:r>
        <w:rPr>
          <w:rFonts w:ascii="仿宋" w:hAnsi="仿宋" w:eastAsia="仿宋" w:cs="仿宋"/>
          <w:spacing w:val="9"/>
          <w:sz w:val="23"/>
          <w:szCs w:val="23"/>
        </w:rPr>
        <w:t>有资质的造价咨询机构评估确定</w:t>
      </w:r>
      <w:r>
        <w:rPr>
          <w:rFonts w:ascii="仿宋" w:hAnsi="仿宋" w:eastAsia="仿宋" w:cs="仿宋"/>
          <w:spacing w:val="8"/>
          <w:sz w:val="23"/>
          <w:szCs w:val="23"/>
        </w:rPr>
        <w:t>。</w:t>
      </w:r>
    </w:p>
    <w:p>
      <w:pPr>
        <w:spacing w:before="163" w:line="224" w:lineRule="auto"/>
        <w:ind w:left="456"/>
        <w:rPr>
          <w:rFonts w:ascii="黑体" w:hAnsi="黑体" w:eastAsia="黑体" w:cs="黑体"/>
          <w:sz w:val="22"/>
          <w:szCs w:val="22"/>
        </w:rPr>
      </w:pPr>
      <w:r>
        <w:rPr>
          <w:rFonts w:ascii="Times New Roman" w:hAnsi="Times New Roman" w:eastAsia="Times New Roman" w:cs="Times New Roman"/>
          <w:sz w:val="22"/>
          <w:szCs w:val="22"/>
        </w:rPr>
        <w:t xml:space="preserve">4.2.8 </w:t>
      </w:r>
      <w:r>
        <w:rPr>
          <w:rFonts w:ascii="黑体" w:hAnsi="黑体" w:eastAsia="黑体" w:cs="黑体"/>
          <w:sz w:val="22"/>
          <w:szCs w:val="22"/>
        </w:rPr>
        <w:t>违法所得、违法收入的认定</w:t>
      </w:r>
    </w:p>
    <w:p>
      <w:pPr>
        <w:spacing w:line="375" w:lineRule="auto"/>
        <w:rPr>
          <w:rFonts w:ascii="Arial"/>
          <w:sz w:val="21"/>
        </w:rPr>
      </w:pPr>
    </w:p>
    <w:p>
      <w:pPr>
        <w:spacing w:before="72" w:line="214" w:lineRule="auto"/>
        <w:ind w:left="456"/>
        <w:rPr>
          <w:rFonts w:ascii="仿宋" w:hAnsi="仿宋" w:eastAsia="仿宋" w:cs="仿宋"/>
          <w:sz w:val="22"/>
          <w:szCs w:val="22"/>
        </w:rPr>
      </w:pPr>
      <w:r>
        <w:rPr>
          <w:rFonts w:ascii="Times New Roman" w:hAnsi="Times New Roman" w:eastAsia="Times New Roman" w:cs="Times New Roman"/>
          <w:spacing w:val="-1"/>
          <w:sz w:val="22"/>
          <w:szCs w:val="22"/>
        </w:rPr>
        <w:t>4.</w:t>
      </w:r>
      <w:r>
        <w:rPr>
          <w:rFonts w:ascii="Times New Roman" w:hAnsi="Times New Roman" w:eastAsia="Times New Roman" w:cs="Times New Roman"/>
          <w:sz w:val="22"/>
          <w:szCs w:val="22"/>
        </w:rPr>
        <w:t xml:space="preserve">2.8.1  </w:t>
      </w:r>
      <w:r>
        <w:rPr>
          <w:rFonts w:ascii="仿宋" w:hAnsi="仿宋" w:eastAsia="仿宋" w:cs="仿宋"/>
          <w:sz w:val="22"/>
          <w:szCs w:val="22"/>
        </w:rPr>
        <w:t>违法转让土地使用权的违法所得的认定</w:t>
      </w:r>
    </w:p>
    <w:p>
      <w:pPr>
        <w:spacing w:before="291" w:line="449" w:lineRule="auto"/>
        <w:ind w:left="26" w:right="13" w:firstLine="473"/>
        <w:rPr>
          <w:rFonts w:ascii="仿宋" w:hAnsi="仿宋" w:eastAsia="仿宋" w:cs="仿宋"/>
          <w:sz w:val="23"/>
          <w:szCs w:val="23"/>
        </w:rPr>
      </w:pPr>
      <w:r>
        <w:rPr>
          <w:rFonts w:ascii="仿宋" w:hAnsi="仿宋" w:eastAsia="仿宋" w:cs="仿宋"/>
          <w:spacing w:val="7"/>
          <w:sz w:val="23"/>
          <w:szCs w:val="23"/>
        </w:rPr>
        <w:t>依法取得的土地使用权违法转让的，当事人依法取得土地使用权的成本和</w:t>
      </w:r>
      <w:r>
        <w:rPr>
          <w:rFonts w:ascii="仿宋" w:hAnsi="仿宋" w:eastAsia="仿宋" w:cs="仿宋"/>
          <w:spacing w:val="6"/>
          <w:sz w:val="23"/>
          <w:szCs w:val="23"/>
        </w:rPr>
        <w:t>对</w:t>
      </w:r>
      <w:r>
        <w:rPr>
          <w:rFonts w:ascii="仿宋" w:hAnsi="仿宋" w:eastAsia="仿宋" w:cs="仿宋"/>
          <w:sz w:val="23"/>
          <w:szCs w:val="23"/>
        </w:rPr>
        <w:t xml:space="preserve"> </w:t>
      </w:r>
      <w:r>
        <w:rPr>
          <w:rFonts w:ascii="仿宋" w:hAnsi="仿宋" w:eastAsia="仿宋" w:cs="仿宋"/>
          <w:spacing w:val="7"/>
          <w:sz w:val="23"/>
          <w:szCs w:val="23"/>
        </w:rPr>
        <w:t>土地的合法投入，不作为违法所得认定；违法取得的土地使用权违法转让的，</w:t>
      </w:r>
      <w:r>
        <w:rPr>
          <w:rFonts w:ascii="仿宋" w:hAnsi="仿宋" w:eastAsia="仿宋" w:cs="仿宋"/>
          <w:spacing w:val="6"/>
          <w:sz w:val="23"/>
          <w:szCs w:val="23"/>
        </w:rPr>
        <w:t>违</w:t>
      </w:r>
      <w:r>
        <w:rPr>
          <w:rFonts w:ascii="仿宋" w:hAnsi="仿宋" w:eastAsia="仿宋" w:cs="仿宋"/>
          <w:sz w:val="23"/>
          <w:szCs w:val="23"/>
        </w:rPr>
        <w:t xml:space="preserve"> </w:t>
      </w:r>
      <w:r>
        <w:rPr>
          <w:rFonts w:ascii="仿宋" w:hAnsi="仿宋" w:eastAsia="仿宋" w:cs="仿宋"/>
          <w:spacing w:val="13"/>
          <w:sz w:val="23"/>
          <w:szCs w:val="23"/>
        </w:rPr>
        <w:t>法</w:t>
      </w:r>
      <w:r>
        <w:rPr>
          <w:rFonts w:ascii="仿宋" w:hAnsi="仿宋" w:eastAsia="仿宋" w:cs="仿宋"/>
          <w:spacing w:val="8"/>
          <w:sz w:val="23"/>
          <w:szCs w:val="23"/>
        </w:rPr>
        <w:t>所得为当事人转让全部所得。</w:t>
      </w:r>
    </w:p>
    <w:p>
      <w:pPr>
        <w:spacing w:before="2" w:line="449" w:lineRule="auto"/>
        <w:ind w:left="31" w:right="13" w:firstLine="483"/>
        <w:rPr>
          <w:rFonts w:ascii="仿宋" w:hAnsi="仿宋" w:eastAsia="仿宋" w:cs="仿宋"/>
          <w:sz w:val="23"/>
          <w:szCs w:val="23"/>
        </w:rPr>
      </w:pPr>
      <w:r>
        <w:rPr>
          <w:rFonts w:ascii="仿宋" w:hAnsi="仿宋" w:eastAsia="仿宋" w:cs="仿宋"/>
          <w:spacing w:val="12"/>
          <w:sz w:val="23"/>
          <w:szCs w:val="23"/>
        </w:rPr>
        <w:t>转让</w:t>
      </w:r>
      <w:r>
        <w:rPr>
          <w:rFonts w:ascii="仿宋" w:hAnsi="仿宋" w:eastAsia="仿宋" w:cs="仿宋"/>
          <w:spacing w:val="10"/>
          <w:sz w:val="23"/>
          <w:szCs w:val="23"/>
        </w:rPr>
        <w:t>全</w:t>
      </w:r>
      <w:r>
        <w:rPr>
          <w:rFonts w:ascii="仿宋" w:hAnsi="仿宋" w:eastAsia="仿宋" w:cs="仿宋"/>
          <w:spacing w:val="6"/>
          <w:sz w:val="23"/>
          <w:szCs w:val="23"/>
        </w:rPr>
        <w:t>部所得数额按照转让合同及交易凭据所列价款确定。没有转让合同及</w:t>
      </w:r>
      <w:r>
        <w:rPr>
          <w:rFonts w:ascii="仿宋" w:hAnsi="仿宋" w:eastAsia="仿宋" w:cs="仿宋"/>
          <w:sz w:val="23"/>
          <w:szCs w:val="23"/>
        </w:rPr>
        <w:t xml:space="preserve"> </w:t>
      </w:r>
      <w:r>
        <w:rPr>
          <w:rFonts w:ascii="仿宋" w:hAnsi="仿宋" w:eastAsia="仿宋" w:cs="仿宋"/>
          <w:spacing w:val="7"/>
          <w:sz w:val="23"/>
          <w:szCs w:val="23"/>
        </w:rPr>
        <w:t>交易凭据、当事人拒不提供或者提供的转让合同及交易凭据所列价款明显不符</w:t>
      </w:r>
      <w:r>
        <w:rPr>
          <w:rFonts w:ascii="仿宋" w:hAnsi="仿宋" w:eastAsia="仿宋" w:cs="仿宋"/>
          <w:sz w:val="23"/>
          <w:szCs w:val="23"/>
        </w:rPr>
        <w:t xml:space="preserve">合 </w:t>
      </w:r>
      <w:r>
        <w:rPr>
          <w:rFonts w:ascii="仿宋" w:hAnsi="仿宋" w:eastAsia="仿宋" w:cs="仿宋"/>
          <w:spacing w:val="8"/>
          <w:sz w:val="23"/>
          <w:szCs w:val="23"/>
        </w:rPr>
        <w:t>实际的，可以按照评估价认定。</w:t>
      </w:r>
    </w:p>
    <w:p>
      <w:pPr>
        <w:spacing w:line="452" w:lineRule="auto"/>
        <w:ind w:left="26" w:right="13" w:firstLine="481"/>
        <w:rPr>
          <w:rFonts w:ascii="仿宋" w:hAnsi="仿宋" w:eastAsia="仿宋" w:cs="仿宋"/>
          <w:sz w:val="23"/>
          <w:szCs w:val="23"/>
        </w:rPr>
      </w:pPr>
      <w:r>
        <w:rPr>
          <w:rFonts w:ascii="仿宋" w:hAnsi="仿宋" w:eastAsia="仿宋" w:cs="仿宋"/>
          <w:spacing w:val="12"/>
          <w:sz w:val="23"/>
          <w:szCs w:val="23"/>
        </w:rPr>
        <w:t>对土地的</w:t>
      </w:r>
      <w:r>
        <w:rPr>
          <w:rFonts w:ascii="仿宋" w:hAnsi="仿宋" w:eastAsia="仿宋" w:cs="仿宋"/>
          <w:spacing w:val="6"/>
          <w:sz w:val="23"/>
          <w:szCs w:val="23"/>
        </w:rPr>
        <w:t>合法投入包括土地开发、新建建筑物和构筑物的建设投入等，但是</w:t>
      </w:r>
      <w:r>
        <w:rPr>
          <w:rFonts w:ascii="仿宋" w:hAnsi="仿宋" w:eastAsia="仿宋" w:cs="仿宋"/>
          <w:sz w:val="23"/>
          <w:szCs w:val="23"/>
        </w:rPr>
        <w:t xml:space="preserve"> </w:t>
      </w:r>
      <w:r>
        <w:rPr>
          <w:rFonts w:ascii="仿宋" w:hAnsi="仿宋" w:eastAsia="仿宋" w:cs="仿宋"/>
          <w:spacing w:val="9"/>
          <w:sz w:val="23"/>
          <w:szCs w:val="23"/>
        </w:rPr>
        <w:t>违法新建建筑物和构筑物的建设投入除外</w:t>
      </w:r>
      <w:r>
        <w:rPr>
          <w:rFonts w:ascii="仿宋" w:hAnsi="仿宋" w:eastAsia="仿宋" w:cs="仿宋"/>
          <w:spacing w:val="5"/>
          <w:sz w:val="23"/>
          <w:szCs w:val="23"/>
        </w:rPr>
        <w:t>。</w:t>
      </w:r>
    </w:p>
    <w:p>
      <w:pPr>
        <w:spacing w:before="8" w:line="218" w:lineRule="auto"/>
        <w:ind w:left="456"/>
        <w:rPr>
          <w:rFonts w:ascii="仿宋" w:hAnsi="仿宋" w:eastAsia="仿宋" w:cs="仿宋"/>
          <w:sz w:val="22"/>
          <w:szCs w:val="22"/>
        </w:rPr>
      </w:pPr>
      <w:r>
        <w:rPr>
          <w:rFonts w:ascii="Times New Roman" w:hAnsi="Times New Roman" w:eastAsia="Times New Roman" w:cs="Times New Roman"/>
          <w:spacing w:val="-1"/>
          <w:sz w:val="22"/>
          <w:szCs w:val="22"/>
        </w:rPr>
        <w:t>4.</w:t>
      </w:r>
      <w:r>
        <w:rPr>
          <w:rFonts w:ascii="Times New Roman" w:hAnsi="Times New Roman" w:eastAsia="Times New Roman" w:cs="Times New Roman"/>
          <w:sz w:val="22"/>
          <w:szCs w:val="22"/>
        </w:rPr>
        <w:t xml:space="preserve">2.8.2  </w:t>
      </w:r>
      <w:r>
        <w:rPr>
          <w:rFonts w:ascii="仿宋" w:hAnsi="仿宋" w:eastAsia="仿宋" w:cs="仿宋"/>
          <w:sz w:val="22"/>
          <w:szCs w:val="22"/>
        </w:rPr>
        <w:t>矿产违法所得的认定</w:t>
      </w:r>
    </w:p>
    <w:p>
      <w:pPr>
        <w:spacing w:before="285" w:line="449" w:lineRule="auto"/>
        <w:ind w:left="26" w:right="13" w:firstLine="484"/>
        <w:rPr>
          <w:rFonts w:ascii="仿宋" w:hAnsi="仿宋" w:eastAsia="仿宋" w:cs="仿宋"/>
          <w:sz w:val="23"/>
          <w:szCs w:val="23"/>
        </w:rPr>
      </w:pPr>
      <w:r>
        <w:rPr>
          <w:rFonts w:ascii="仿宋" w:hAnsi="仿宋" w:eastAsia="仿宋" w:cs="仿宋"/>
          <w:spacing w:val="12"/>
          <w:sz w:val="23"/>
          <w:szCs w:val="23"/>
        </w:rPr>
        <w:t>无证开</w:t>
      </w:r>
      <w:r>
        <w:rPr>
          <w:rFonts w:ascii="仿宋" w:hAnsi="仿宋" w:eastAsia="仿宋" w:cs="仿宋"/>
          <w:spacing w:val="9"/>
          <w:sz w:val="23"/>
          <w:szCs w:val="23"/>
        </w:rPr>
        <w:t>采</w:t>
      </w:r>
      <w:r>
        <w:rPr>
          <w:rFonts w:ascii="仿宋" w:hAnsi="仿宋" w:eastAsia="仿宋" w:cs="仿宋"/>
          <w:spacing w:val="6"/>
          <w:sz w:val="23"/>
          <w:szCs w:val="23"/>
        </w:rPr>
        <w:t>和越界开采的，违法所得数额应当按照销售凭据确定；没有销售凭</w:t>
      </w:r>
      <w:r>
        <w:rPr>
          <w:rFonts w:ascii="仿宋" w:hAnsi="仿宋" w:eastAsia="仿宋" w:cs="仿宋"/>
          <w:sz w:val="23"/>
          <w:szCs w:val="23"/>
        </w:rPr>
        <w:t xml:space="preserve"> </w:t>
      </w:r>
      <w:r>
        <w:rPr>
          <w:rFonts w:ascii="仿宋" w:hAnsi="仿宋" w:eastAsia="仿宋" w:cs="仿宋"/>
          <w:spacing w:val="18"/>
          <w:sz w:val="23"/>
          <w:szCs w:val="23"/>
        </w:rPr>
        <w:t>据</w:t>
      </w:r>
      <w:r>
        <w:rPr>
          <w:rFonts w:ascii="仿宋" w:hAnsi="仿宋" w:eastAsia="仿宋" w:cs="仿宋"/>
          <w:spacing w:val="11"/>
          <w:sz w:val="23"/>
          <w:szCs w:val="23"/>
        </w:rPr>
        <w:t>的</w:t>
      </w:r>
      <w:r>
        <w:rPr>
          <w:rFonts w:ascii="仿宋" w:hAnsi="仿宋" w:eastAsia="仿宋" w:cs="仿宋"/>
          <w:spacing w:val="9"/>
          <w:sz w:val="23"/>
          <w:szCs w:val="23"/>
        </w:rPr>
        <w:t>，价值按照已经销售或者已经利用的违法采出矿产品的数量和价格认定。</w:t>
      </w:r>
    </w:p>
    <w:p>
      <w:pPr>
        <w:spacing w:before="3" w:line="449" w:lineRule="auto"/>
        <w:ind w:left="28" w:right="13" w:firstLine="488"/>
        <w:rPr>
          <w:rFonts w:ascii="仿宋" w:hAnsi="仿宋" w:eastAsia="仿宋" w:cs="仿宋"/>
          <w:sz w:val="23"/>
          <w:szCs w:val="23"/>
        </w:rPr>
      </w:pPr>
      <w:r>
        <w:rPr>
          <w:rFonts w:ascii="仿宋" w:hAnsi="仿宋" w:eastAsia="仿宋" w:cs="仿宋"/>
          <w:spacing w:val="12"/>
          <w:sz w:val="23"/>
          <w:szCs w:val="23"/>
        </w:rPr>
        <w:t>买卖</w:t>
      </w:r>
      <w:r>
        <w:rPr>
          <w:rFonts w:ascii="仿宋" w:hAnsi="仿宋" w:eastAsia="仿宋" w:cs="仿宋"/>
          <w:spacing w:val="9"/>
          <w:sz w:val="23"/>
          <w:szCs w:val="23"/>
        </w:rPr>
        <w:t>、</w:t>
      </w:r>
      <w:r>
        <w:rPr>
          <w:rFonts w:ascii="仿宋" w:hAnsi="仿宋" w:eastAsia="仿宋" w:cs="仿宋"/>
          <w:spacing w:val="6"/>
          <w:sz w:val="23"/>
          <w:szCs w:val="23"/>
        </w:rPr>
        <w:t>出租或者以其他方式转让矿产资源的，违法所得数额应当为买卖、出</w:t>
      </w:r>
      <w:r>
        <w:rPr>
          <w:rFonts w:ascii="仿宋" w:hAnsi="仿宋" w:eastAsia="仿宋" w:cs="仿宋"/>
          <w:sz w:val="23"/>
          <w:szCs w:val="23"/>
        </w:rPr>
        <w:t xml:space="preserve"> </w:t>
      </w:r>
      <w:r>
        <w:rPr>
          <w:rFonts w:ascii="仿宋" w:hAnsi="仿宋" w:eastAsia="仿宋" w:cs="仿宋"/>
          <w:spacing w:val="15"/>
          <w:sz w:val="23"/>
          <w:szCs w:val="23"/>
        </w:rPr>
        <w:t>租</w:t>
      </w:r>
      <w:r>
        <w:rPr>
          <w:rFonts w:ascii="仿宋" w:hAnsi="仿宋" w:eastAsia="仿宋" w:cs="仿宋"/>
          <w:spacing w:val="8"/>
          <w:sz w:val="23"/>
          <w:szCs w:val="23"/>
        </w:rPr>
        <w:t>或者以其他方式转让的全部所得。</w:t>
      </w:r>
    </w:p>
    <w:p>
      <w:pPr>
        <w:spacing w:line="221" w:lineRule="auto"/>
        <w:ind w:left="506"/>
        <w:rPr>
          <w:rFonts w:ascii="仿宋" w:hAnsi="仿宋" w:eastAsia="仿宋" w:cs="仿宋"/>
          <w:sz w:val="23"/>
          <w:szCs w:val="23"/>
        </w:rPr>
      </w:pPr>
      <w:r>
        <w:rPr>
          <w:rFonts w:ascii="仿宋" w:hAnsi="仿宋" w:eastAsia="仿宋" w:cs="仿宋"/>
          <w:spacing w:val="10"/>
          <w:sz w:val="23"/>
          <w:szCs w:val="23"/>
        </w:rPr>
        <w:t>违</w:t>
      </w:r>
      <w:r>
        <w:rPr>
          <w:rFonts w:ascii="仿宋" w:hAnsi="仿宋" w:eastAsia="仿宋" w:cs="仿宋"/>
          <w:spacing w:val="9"/>
          <w:sz w:val="23"/>
          <w:szCs w:val="23"/>
        </w:rPr>
        <w:t>法转让矿业权的，违法所得为转让矿业权全部所得。</w:t>
      </w:r>
    </w:p>
    <w:p>
      <w:pPr>
        <w:spacing w:before="300" w:line="217" w:lineRule="auto"/>
        <w:ind w:left="456"/>
        <w:rPr>
          <w:rFonts w:ascii="仿宋" w:hAnsi="仿宋" w:eastAsia="仿宋" w:cs="仿宋"/>
          <w:sz w:val="22"/>
          <w:szCs w:val="22"/>
        </w:rPr>
      </w:pPr>
      <w:r>
        <w:rPr>
          <w:rFonts w:ascii="Times New Roman" w:hAnsi="Times New Roman" w:eastAsia="Times New Roman" w:cs="Times New Roman"/>
          <w:spacing w:val="-1"/>
          <w:sz w:val="22"/>
          <w:szCs w:val="22"/>
        </w:rPr>
        <w:t>4.2</w:t>
      </w:r>
      <w:r>
        <w:rPr>
          <w:rFonts w:ascii="Times New Roman" w:hAnsi="Times New Roman" w:eastAsia="Times New Roman" w:cs="Times New Roman"/>
          <w:sz w:val="22"/>
          <w:szCs w:val="22"/>
        </w:rPr>
        <w:t xml:space="preserve">.8.3  </w:t>
      </w:r>
      <w:r>
        <w:rPr>
          <w:rFonts w:ascii="仿宋" w:hAnsi="仿宋" w:eastAsia="仿宋" w:cs="仿宋"/>
          <w:sz w:val="22"/>
          <w:szCs w:val="22"/>
        </w:rPr>
        <w:t>测绘地理信息违法所得的认定</w:t>
      </w:r>
    </w:p>
    <w:p>
      <w:pPr>
        <w:spacing w:before="286" w:line="452" w:lineRule="auto"/>
        <w:ind w:left="36" w:right="13" w:firstLine="469"/>
        <w:rPr>
          <w:rFonts w:ascii="仿宋" w:hAnsi="仿宋" w:eastAsia="仿宋" w:cs="仿宋"/>
          <w:sz w:val="23"/>
          <w:szCs w:val="23"/>
        </w:rPr>
      </w:pPr>
      <w:r>
        <w:rPr>
          <w:rFonts w:ascii="仿宋" w:hAnsi="仿宋" w:eastAsia="仿宋" w:cs="仿宋"/>
          <w:spacing w:val="12"/>
          <w:sz w:val="23"/>
          <w:szCs w:val="23"/>
        </w:rPr>
        <w:t>违法从事</w:t>
      </w:r>
      <w:r>
        <w:rPr>
          <w:rFonts w:ascii="仿宋" w:hAnsi="仿宋" w:eastAsia="仿宋" w:cs="仿宋"/>
          <w:spacing w:val="8"/>
          <w:sz w:val="23"/>
          <w:szCs w:val="23"/>
        </w:rPr>
        <w:t>测</w:t>
      </w:r>
      <w:r>
        <w:rPr>
          <w:rFonts w:ascii="仿宋" w:hAnsi="仿宋" w:eastAsia="仿宋" w:cs="仿宋"/>
          <w:spacing w:val="6"/>
          <w:sz w:val="23"/>
          <w:szCs w:val="23"/>
        </w:rPr>
        <w:t>绘地理信息活动、生产、销售商品或者提供服务的，其合法成本</w:t>
      </w:r>
      <w:r>
        <w:rPr>
          <w:rFonts w:ascii="仿宋" w:hAnsi="仿宋" w:eastAsia="仿宋" w:cs="仿宋"/>
          <w:sz w:val="23"/>
          <w:szCs w:val="23"/>
        </w:rPr>
        <w:t xml:space="preserve"> </w:t>
      </w:r>
      <w:r>
        <w:rPr>
          <w:rFonts w:ascii="仿宋" w:hAnsi="仿宋" w:eastAsia="仿宋" w:cs="仿宋"/>
          <w:spacing w:val="13"/>
          <w:sz w:val="23"/>
          <w:szCs w:val="23"/>
        </w:rPr>
        <w:t>与</w:t>
      </w:r>
      <w:r>
        <w:rPr>
          <w:rFonts w:ascii="仿宋" w:hAnsi="仿宋" w:eastAsia="仿宋" w:cs="仿宋"/>
          <w:spacing w:val="7"/>
          <w:sz w:val="23"/>
          <w:szCs w:val="23"/>
        </w:rPr>
        <w:t>投入不作为违法所得认定。</w:t>
      </w:r>
    </w:p>
    <w:p>
      <w:pPr>
        <w:spacing w:before="8" w:line="219" w:lineRule="auto"/>
        <w:ind w:left="456"/>
        <w:rPr>
          <w:rFonts w:ascii="仿宋" w:hAnsi="仿宋" w:eastAsia="仿宋" w:cs="仿宋"/>
          <w:sz w:val="22"/>
          <w:szCs w:val="22"/>
        </w:rPr>
      </w:pPr>
      <w:r>
        <w:rPr>
          <w:rFonts w:ascii="Times New Roman" w:hAnsi="Times New Roman" w:eastAsia="Times New Roman" w:cs="Times New Roman"/>
          <w:spacing w:val="-1"/>
          <w:sz w:val="22"/>
          <w:szCs w:val="22"/>
        </w:rPr>
        <w:t>4.</w:t>
      </w:r>
      <w:r>
        <w:rPr>
          <w:rFonts w:ascii="Times New Roman" w:hAnsi="Times New Roman" w:eastAsia="Times New Roman" w:cs="Times New Roman"/>
          <w:sz w:val="22"/>
          <w:szCs w:val="22"/>
        </w:rPr>
        <w:t xml:space="preserve">2.8.4  </w:t>
      </w:r>
      <w:r>
        <w:rPr>
          <w:rFonts w:ascii="仿宋" w:hAnsi="仿宋" w:eastAsia="仿宋" w:cs="仿宋"/>
          <w:sz w:val="22"/>
          <w:szCs w:val="22"/>
        </w:rPr>
        <w:t>城乡规划违法收入的认定</w:t>
      </w:r>
    </w:p>
    <w:p>
      <w:pPr>
        <w:sectPr>
          <w:footerReference r:id="rId27" w:type="default"/>
          <w:pgSz w:w="11906" w:h="16839"/>
          <w:pgMar w:top="1431" w:right="1785" w:bottom="1157" w:left="1785" w:header="0" w:footer="994" w:gutter="0"/>
          <w:cols w:space="720" w:num="1"/>
        </w:sectPr>
      </w:pPr>
    </w:p>
    <w:p>
      <w:pPr>
        <w:spacing w:before="252" w:line="451" w:lineRule="auto"/>
        <w:ind w:left="29" w:firstLine="475"/>
        <w:rPr>
          <w:rFonts w:ascii="仿宋" w:hAnsi="仿宋" w:eastAsia="仿宋" w:cs="仿宋"/>
          <w:sz w:val="23"/>
          <w:szCs w:val="23"/>
        </w:rPr>
      </w:pPr>
      <w:r>
        <w:rPr>
          <w:rFonts w:ascii="仿宋" w:hAnsi="仿宋" w:eastAsia="仿宋" w:cs="仿宋"/>
          <w:spacing w:val="7"/>
          <w:sz w:val="23"/>
          <w:szCs w:val="23"/>
        </w:rPr>
        <w:t>按照新建、扩建、改建的存在违反城乡规划事实的建筑物、构筑物违法部</w:t>
      </w:r>
      <w:r>
        <w:rPr>
          <w:rFonts w:ascii="仿宋" w:hAnsi="仿宋" w:eastAsia="仿宋" w:cs="仿宋"/>
          <w:spacing w:val="2"/>
          <w:sz w:val="23"/>
          <w:szCs w:val="23"/>
        </w:rPr>
        <w:t>分</w:t>
      </w:r>
      <w:r>
        <w:rPr>
          <w:rFonts w:ascii="仿宋" w:hAnsi="仿宋" w:eastAsia="仿宋" w:cs="仿宋"/>
          <w:sz w:val="23"/>
          <w:szCs w:val="23"/>
        </w:rPr>
        <w:t xml:space="preserve"> </w:t>
      </w:r>
      <w:r>
        <w:rPr>
          <w:rFonts w:ascii="仿宋" w:hAnsi="仿宋" w:eastAsia="仿宋" w:cs="仿宋"/>
          <w:spacing w:val="8"/>
          <w:sz w:val="23"/>
          <w:szCs w:val="23"/>
        </w:rPr>
        <w:t>出售所得价款计算；未出售或者出售所得价款明显低于同类房地产市场价格的</w:t>
      </w:r>
      <w:r>
        <w:rPr>
          <w:rFonts w:ascii="仿宋" w:hAnsi="仿宋" w:eastAsia="仿宋" w:cs="仿宋"/>
          <w:spacing w:val="3"/>
          <w:sz w:val="23"/>
          <w:szCs w:val="23"/>
        </w:rPr>
        <w:t>，</w:t>
      </w:r>
      <w:r>
        <w:rPr>
          <w:rFonts w:ascii="仿宋" w:hAnsi="仿宋" w:eastAsia="仿宋" w:cs="仿宋"/>
          <w:sz w:val="23"/>
          <w:szCs w:val="23"/>
        </w:rPr>
        <w:t xml:space="preserve"> </w:t>
      </w:r>
      <w:r>
        <w:rPr>
          <w:rFonts w:ascii="仿宋" w:hAnsi="仿宋" w:eastAsia="仿宋" w:cs="仿宋"/>
          <w:spacing w:val="16"/>
          <w:sz w:val="23"/>
          <w:szCs w:val="23"/>
        </w:rPr>
        <w:t>应</w:t>
      </w:r>
      <w:r>
        <w:rPr>
          <w:rFonts w:ascii="仿宋" w:hAnsi="仿宋" w:eastAsia="仿宋" w:cs="仿宋"/>
          <w:spacing w:val="14"/>
          <w:sz w:val="23"/>
          <w:szCs w:val="23"/>
        </w:rPr>
        <w:t>当</w:t>
      </w:r>
      <w:r>
        <w:rPr>
          <w:rFonts w:ascii="仿宋" w:hAnsi="仿宋" w:eastAsia="仿宋" w:cs="仿宋"/>
          <w:spacing w:val="8"/>
          <w:sz w:val="23"/>
          <w:szCs w:val="23"/>
        </w:rPr>
        <w:t>委托有资质的房地产评估机构评估确定。</w:t>
      </w:r>
    </w:p>
    <w:p>
      <w:pPr>
        <w:spacing w:before="151" w:line="223" w:lineRule="auto"/>
        <w:ind w:left="497"/>
        <w:rPr>
          <w:rFonts w:ascii="楷体" w:hAnsi="楷体" w:eastAsia="楷体" w:cs="楷体"/>
          <w:sz w:val="23"/>
          <w:szCs w:val="23"/>
        </w:rPr>
      </w:pPr>
      <w:r>
        <w:rPr>
          <w:rFonts w:ascii="Times New Roman" w:hAnsi="Times New Roman" w:eastAsia="Times New Roman" w:cs="Times New Roman"/>
          <w:spacing w:val="12"/>
          <w:sz w:val="23"/>
          <w:szCs w:val="23"/>
        </w:rPr>
        <w:t>4</w:t>
      </w:r>
      <w:r>
        <w:rPr>
          <w:rFonts w:ascii="Times New Roman" w:hAnsi="Times New Roman" w:eastAsia="Times New Roman" w:cs="Times New Roman"/>
          <w:spacing w:val="7"/>
          <w:sz w:val="23"/>
          <w:szCs w:val="23"/>
        </w:rPr>
        <w:t xml:space="preserve">.3  </w:t>
      </w:r>
      <w:r>
        <w:rPr>
          <w:rFonts w:ascii="楷体" w:hAnsi="楷体" w:eastAsia="楷体" w:cs="楷体"/>
          <w:spacing w:val="7"/>
          <w:sz w:val="23"/>
          <w:szCs w:val="23"/>
        </w:rPr>
        <w:t>法律适用和处理建议</w:t>
      </w:r>
    </w:p>
    <w:p>
      <w:pPr>
        <w:spacing w:line="359" w:lineRule="auto"/>
        <w:rPr>
          <w:rFonts w:ascii="Arial"/>
          <w:sz w:val="21"/>
        </w:rPr>
      </w:pPr>
    </w:p>
    <w:p>
      <w:pPr>
        <w:spacing w:before="75" w:line="450" w:lineRule="auto"/>
        <w:ind w:left="23" w:right="34" w:firstLine="481"/>
        <w:rPr>
          <w:rFonts w:ascii="仿宋" w:hAnsi="仿宋" w:eastAsia="仿宋" w:cs="仿宋"/>
          <w:sz w:val="23"/>
          <w:szCs w:val="23"/>
        </w:rPr>
      </w:pPr>
      <w:r>
        <w:rPr>
          <w:rFonts w:ascii="仿宋" w:hAnsi="仿宋" w:eastAsia="仿宋" w:cs="仿宋"/>
          <w:spacing w:val="7"/>
          <w:sz w:val="23"/>
          <w:szCs w:val="23"/>
        </w:rPr>
        <w:t>承办人员应当依据调查掌握的证据和认定的违法事实，确定违法的性质和</w:t>
      </w:r>
      <w:r>
        <w:rPr>
          <w:rFonts w:ascii="仿宋" w:hAnsi="仿宋" w:eastAsia="仿宋" w:cs="仿宋"/>
          <w:spacing w:val="1"/>
          <w:sz w:val="23"/>
          <w:szCs w:val="23"/>
        </w:rPr>
        <w:t>适</w:t>
      </w:r>
      <w:r>
        <w:rPr>
          <w:rFonts w:ascii="仿宋" w:hAnsi="仿宋" w:eastAsia="仿宋" w:cs="仿宋"/>
          <w:sz w:val="23"/>
          <w:szCs w:val="23"/>
        </w:rPr>
        <w:t xml:space="preserve"> </w:t>
      </w:r>
      <w:r>
        <w:rPr>
          <w:rFonts w:ascii="仿宋" w:hAnsi="仿宋" w:eastAsia="仿宋" w:cs="仿宋"/>
          <w:spacing w:val="16"/>
          <w:sz w:val="23"/>
          <w:szCs w:val="23"/>
        </w:rPr>
        <w:t>用</w:t>
      </w:r>
      <w:r>
        <w:rPr>
          <w:rFonts w:ascii="仿宋" w:hAnsi="仿宋" w:eastAsia="仿宋" w:cs="仿宋"/>
          <w:spacing w:val="9"/>
          <w:sz w:val="23"/>
          <w:szCs w:val="23"/>
        </w:rPr>
        <w:t>的法律法规，对照行政处罚裁量基准，研究提出处理建议。</w:t>
      </w:r>
    </w:p>
    <w:p>
      <w:pPr>
        <w:spacing w:line="457" w:lineRule="auto"/>
        <w:ind w:left="22" w:right="34" w:firstLine="523"/>
        <w:rPr>
          <w:rFonts w:ascii="仿宋" w:hAnsi="仿宋" w:eastAsia="仿宋" w:cs="仿宋"/>
          <w:sz w:val="23"/>
          <w:szCs w:val="23"/>
        </w:rPr>
      </w:pPr>
      <w:r>
        <w:rPr>
          <w:rFonts w:ascii="仿宋" w:hAnsi="仿宋" w:eastAsia="仿宋" w:cs="仿宋"/>
          <w:spacing w:val="-1"/>
          <w:sz w:val="23"/>
          <w:szCs w:val="23"/>
        </w:rPr>
        <w:t>自然资源违法行为主要类型、法律依据与法律责</w:t>
      </w:r>
      <w:r>
        <w:rPr>
          <w:rFonts w:ascii="仿宋" w:hAnsi="仿宋" w:eastAsia="仿宋" w:cs="仿宋"/>
          <w:sz w:val="23"/>
          <w:szCs w:val="23"/>
        </w:rPr>
        <w:t xml:space="preserve">任见附录 </w:t>
      </w:r>
      <w:r>
        <w:rPr>
          <w:rFonts w:ascii="Times New Roman" w:hAnsi="Times New Roman" w:eastAsia="Times New Roman" w:cs="Times New Roman"/>
          <w:sz w:val="23"/>
          <w:szCs w:val="23"/>
        </w:rPr>
        <w:t xml:space="preserve">A </w:t>
      </w:r>
      <w:r>
        <w:rPr>
          <w:rFonts w:ascii="仿宋" w:hAnsi="仿宋" w:eastAsia="仿宋" w:cs="仿宋"/>
          <w:sz w:val="23"/>
          <w:szCs w:val="23"/>
        </w:rPr>
        <w:t xml:space="preserve">、附录 </w:t>
      </w:r>
      <w:r>
        <w:rPr>
          <w:rFonts w:ascii="Times New Roman" w:hAnsi="Times New Roman" w:eastAsia="Times New Roman" w:cs="Times New Roman"/>
          <w:sz w:val="23"/>
          <w:szCs w:val="23"/>
        </w:rPr>
        <w:t xml:space="preserve">B </w:t>
      </w:r>
      <w:r>
        <w:rPr>
          <w:rFonts w:ascii="仿宋" w:hAnsi="仿宋" w:eastAsia="仿宋" w:cs="仿宋"/>
          <w:sz w:val="23"/>
          <w:szCs w:val="23"/>
        </w:rPr>
        <w:t xml:space="preserve">、附录 </w:t>
      </w:r>
      <w:r>
        <w:rPr>
          <w:rFonts w:ascii="Times New Roman" w:hAnsi="Times New Roman" w:eastAsia="Times New Roman" w:cs="Times New Roman"/>
          <w:spacing w:val="-9"/>
          <w:sz w:val="23"/>
          <w:szCs w:val="23"/>
        </w:rPr>
        <w:t>C</w:t>
      </w:r>
      <w:r>
        <w:rPr>
          <w:rFonts w:ascii="Times New Roman" w:hAnsi="Times New Roman" w:eastAsia="Times New Roman" w:cs="Times New Roman"/>
          <w:spacing w:val="-14"/>
          <w:sz w:val="23"/>
          <w:szCs w:val="23"/>
        </w:rPr>
        <w:t xml:space="preserve"> </w:t>
      </w:r>
      <w:r>
        <w:rPr>
          <w:rFonts w:ascii="仿宋" w:hAnsi="仿宋" w:eastAsia="仿宋" w:cs="仿宋"/>
          <w:spacing w:val="-9"/>
          <w:sz w:val="23"/>
          <w:szCs w:val="23"/>
        </w:rPr>
        <w:t xml:space="preserve">、附录 </w:t>
      </w:r>
      <w:r>
        <w:rPr>
          <w:rFonts w:ascii="Times New Roman" w:hAnsi="Times New Roman" w:eastAsia="Times New Roman" w:cs="Times New Roman"/>
          <w:spacing w:val="-9"/>
          <w:sz w:val="23"/>
          <w:szCs w:val="23"/>
        </w:rPr>
        <w:t>D</w:t>
      </w:r>
      <w:r>
        <w:rPr>
          <w:rFonts w:ascii="仿宋" w:hAnsi="仿宋" w:eastAsia="仿宋" w:cs="仿宋"/>
          <w:spacing w:val="-9"/>
          <w:sz w:val="23"/>
          <w:szCs w:val="23"/>
        </w:rPr>
        <w:t>。</w:t>
      </w:r>
    </w:p>
    <w:p>
      <w:pPr>
        <w:spacing w:before="151" w:line="222" w:lineRule="auto"/>
        <w:ind w:left="456"/>
        <w:rPr>
          <w:rFonts w:ascii="黑体" w:hAnsi="黑体" w:eastAsia="黑体" w:cs="黑体"/>
          <w:sz w:val="22"/>
          <w:szCs w:val="22"/>
        </w:rPr>
      </w:pPr>
      <w:r>
        <w:rPr>
          <w:rFonts w:ascii="Times New Roman" w:hAnsi="Times New Roman" w:eastAsia="Times New Roman" w:cs="Times New Roman"/>
          <w:spacing w:val="-5"/>
          <w:sz w:val="22"/>
          <w:szCs w:val="22"/>
        </w:rPr>
        <w:t xml:space="preserve">4.3. 1  </w:t>
      </w:r>
      <w:r>
        <w:rPr>
          <w:rFonts w:ascii="黑体" w:hAnsi="黑体" w:eastAsia="黑体" w:cs="黑体"/>
          <w:spacing w:val="-5"/>
          <w:sz w:val="22"/>
          <w:szCs w:val="22"/>
        </w:rPr>
        <w:t>不予处</w:t>
      </w:r>
      <w:r>
        <w:rPr>
          <w:rFonts w:ascii="黑体" w:hAnsi="黑体" w:eastAsia="黑体" w:cs="黑体"/>
          <w:spacing w:val="-3"/>
          <w:sz w:val="22"/>
          <w:szCs w:val="22"/>
        </w:rPr>
        <w:t>罚</w:t>
      </w:r>
    </w:p>
    <w:p>
      <w:pPr>
        <w:spacing w:line="359" w:lineRule="auto"/>
        <w:rPr>
          <w:rFonts w:ascii="Arial"/>
          <w:sz w:val="21"/>
        </w:rPr>
      </w:pPr>
    </w:p>
    <w:p>
      <w:pPr>
        <w:spacing w:before="75" w:line="449" w:lineRule="auto"/>
        <w:ind w:left="29" w:right="34" w:firstLine="477"/>
        <w:rPr>
          <w:rFonts w:ascii="仿宋" w:hAnsi="仿宋" w:eastAsia="仿宋" w:cs="仿宋"/>
          <w:sz w:val="23"/>
          <w:szCs w:val="23"/>
        </w:rPr>
      </w:pPr>
      <w:r>
        <w:rPr>
          <w:rFonts w:ascii="仿宋" w:hAnsi="仿宋" w:eastAsia="仿宋" w:cs="仿宋"/>
          <w:spacing w:val="12"/>
          <w:sz w:val="23"/>
          <w:szCs w:val="23"/>
        </w:rPr>
        <w:t>违法行为</w:t>
      </w:r>
      <w:r>
        <w:rPr>
          <w:rFonts w:ascii="仿宋" w:hAnsi="仿宋" w:eastAsia="仿宋" w:cs="仿宋"/>
          <w:spacing w:val="8"/>
          <w:sz w:val="23"/>
          <w:szCs w:val="23"/>
        </w:rPr>
        <w:t>轻</w:t>
      </w:r>
      <w:r>
        <w:rPr>
          <w:rFonts w:ascii="仿宋" w:hAnsi="仿宋" w:eastAsia="仿宋" w:cs="仿宋"/>
          <w:spacing w:val="6"/>
          <w:sz w:val="23"/>
          <w:szCs w:val="23"/>
        </w:rPr>
        <w:t>微并及时改正，没有造成危害后果的，不予行政处罚。初次违法</w:t>
      </w:r>
      <w:r>
        <w:rPr>
          <w:rFonts w:ascii="仿宋" w:hAnsi="仿宋" w:eastAsia="仿宋" w:cs="仿宋"/>
          <w:sz w:val="23"/>
          <w:szCs w:val="23"/>
        </w:rPr>
        <w:t xml:space="preserve"> </w:t>
      </w:r>
      <w:r>
        <w:rPr>
          <w:rFonts w:ascii="仿宋" w:hAnsi="仿宋" w:eastAsia="仿宋" w:cs="仿宋"/>
          <w:spacing w:val="9"/>
          <w:sz w:val="23"/>
          <w:szCs w:val="23"/>
        </w:rPr>
        <w:t>且危害后果轻微并及时改正的，可以不予行政处罚</w:t>
      </w:r>
      <w:r>
        <w:rPr>
          <w:rFonts w:ascii="仿宋" w:hAnsi="仿宋" w:eastAsia="仿宋" w:cs="仿宋"/>
          <w:spacing w:val="6"/>
          <w:sz w:val="23"/>
          <w:szCs w:val="23"/>
        </w:rPr>
        <w:t>。</w:t>
      </w:r>
    </w:p>
    <w:p>
      <w:pPr>
        <w:spacing w:before="2" w:line="449" w:lineRule="auto"/>
        <w:ind w:left="29" w:right="34" w:firstLine="504"/>
        <w:rPr>
          <w:rFonts w:ascii="仿宋" w:hAnsi="仿宋" w:eastAsia="仿宋" w:cs="仿宋"/>
          <w:sz w:val="23"/>
          <w:szCs w:val="23"/>
        </w:rPr>
      </w:pPr>
      <w:r>
        <w:rPr>
          <w:rFonts w:ascii="仿宋" w:hAnsi="仿宋" w:eastAsia="仿宋" w:cs="仿宋"/>
          <w:spacing w:val="6"/>
          <w:sz w:val="23"/>
          <w:szCs w:val="23"/>
        </w:rPr>
        <w:t>当事人有证据足以证明没有主观过错的，不予行政处罚。法律、行政法规</w:t>
      </w:r>
      <w:r>
        <w:rPr>
          <w:rFonts w:ascii="仿宋" w:hAnsi="仿宋" w:eastAsia="仿宋" w:cs="仿宋"/>
          <w:spacing w:val="5"/>
          <w:sz w:val="23"/>
          <w:szCs w:val="23"/>
        </w:rPr>
        <w:t>另</w:t>
      </w:r>
      <w:r>
        <w:rPr>
          <w:rFonts w:ascii="仿宋" w:hAnsi="仿宋" w:eastAsia="仿宋" w:cs="仿宋"/>
          <w:sz w:val="23"/>
          <w:szCs w:val="23"/>
        </w:rPr>
        <w:t xml:space="preserve"> </w:t>
      </w:r>
      <w:r>
        <w:rPr>
          <w:rFonts w:ascii="仿宋" w:hAnsi="仿宋" w:eastAsia="仿宋" w:cs="仿宋"/>
          <w:spacing w:val="11"/>
          <w:sz w:val="23"/>
          <w:szCs w:val="23"/>
        </w:rPr>
        <w:t>有</w:t>
      </w:r>
      <w:r>
        <w:rPr>
          <w:rFonts w:ascii="仿宋" w:hAnsi="仿宋" w:eastAsia="仿宋" w:cs="仿宋"/>
          <w:spacing w:val="7"/>
          <w:sz w:val="23"/>
          <w:szCs w:val="23"/>
        </w:rPr>
        <w:t>规定的，从其规定。</w:t>
      </w:r>
    </w:p>
    <w:p>
      <w:pPr>
        <w:spacing w:before="3" w:line="451" w:lineRule="auto"/>
        <w:ind w:left="23" w:right="34" w:firstLine="484"/>
        <w:rPr>
          <w:rFonts w:ascii="仿宋" w:hAnsi="仿宋" w:eastAsia="仿宋" w:cs="仿宋"/>
          <w:sz w:val="23"/>
          <w:szCs w:val="23"/>
        </w:rPr>
      </w:pPr>
      <w:r>
        <w:rPr>
          <w:rFonts w:ascii="仿宋" w:hAnsi="仿宋" w:eastAsia="仿宋" w:cs="仿宋"/>
          <w:spacing w:val="12"/>
          <w:sz w:val="23"/>
          <w:szCs w:val="23"/>
        </w:rPr>
        <w:t>对当事人</w:t>
      </w:r>
      <w:r>
        <w:rPr>
          <w:rFonts w:ascii="仿宋" w:hAnsi="仿宋" w:eastAsia="仿宋" w:cs="仿宋"/>
          <w:spacing w:val="6"/>
          <w:sz w:val="23"/>
          <w:szCs w:val="23"/>
        </w:rPr>
        <w:t>的违法行为依法不予行政处罚的，自然资源主管部门应当对当事人</w:t>
      </w:r>
      <w:r>
        <w:rPr>
          <w:rFonts w:ascii="仿宋" w:hAnsi="仿宋" w:eastAsia="仿宋" w:cs="仿宋"/>
          <w:sz w:val="23"/>
          <w:szCs w:val="23"/>
        </w:rPr>
        <w:t xml:space="preserve"> </w:t>
      </w:r>
      <w:r>
        <w:rPr>
          <w:rFonts w:ascii="仿宋" w:hAnsi="仿宋" w:eastAsia="仿宋" w:cs="仿宋"/>
          <w:spacing w:val="6"/>
          <w:sz w:val="23"/>
          <w:szCs w:val="23"/>
        </w:rPr>
        <w:t>进行教育。</w:t>
      </w:r>
    </w:p>
    <w:p>
      <w:pPr>
        <w:spacing w:before="166" w:line="222" w:lineRule="auto"/>
        <w:ind w:left="456"/>
        <w:rPr>
          <w:rFonts w:ascii="黑体" w:hAnsi="黑体" w:eastAsia="黑体" w:cs="黑体"/>
          <w:sz w:val="22"/>
          <w:szCs w:val="22"/>
        </w:rPr>
      </w:pPr>
      <w:r>
        <w:rPr>
          <w:rFonts w:ascii="Times New Roman" w:hAnsi="Times New Roman" w:eastAsia="Times New Roman" w:cs="Times New Roman"/>
          <w:spacing w:val="-1"/>
          <w:sz w:val="22"/>
          <w:szCs w:val="22"/>
        </w:rPr>
        <w:t>4.3</w:t>
      </w:r>
      <w:r>
        <w:rPr>
          <w:rFonts w:ascii="Times New Roman" w:hAnsi="Times New Roman" w:eastAsia="Times New Roman" w:cs="Times New Roman"/>
          <w:sz w:val="22"/>
          <w:szCs w:val="22"/>
        </w:rPr>
        <w:t xml:space="preserve">.2  </w:t>
      </w:r>
      <w:r>
        <w:rPr>
          <w:rFonts w:ascii="黑体" w:hAnsi="黑体" w:eastAsia="黑体" w:cs="黑体"/>
          <w:sz w:val="22"/>
          <w:szCs w:val="22"/>
        </w:rPr>
        <w:t>从轻或者减轻处罚</w:t>
      </w:r>
    </w:p>
    <w:p>
      <w:pPr>
        <w:spacing w:line="358" w:lineRule="auto"/>
        <w:rPr>
          <w:rFonts w:ascii="Arial"/>
          <w:sz w:val="21"/>
        </w:rPr>
      </w:pPr>
    </w:p>
    <w:p>
      <w:pPr>
        <w:spacing w:before="75" w:line="225" w:lineRule="auto"/>
        <w:ind w:left="509"/>
        <w:rPr>
          <w:rFonts w:ascii="仿宋" w:hAnsi="仿宋" w:eastAsia="仿宋" w:cs="仿宋"/>
          <w:sz w:val="23"/>
          <w:szCs w:val="23"/>
        </w:rPr>
      </w:pPr>
      <w:r>
        <w:rPr>
          <w:rFonts w:ascii="仿宋" w:hAnsi="仿宋" w:eastAsia="仿宋" w:cs="仿宋"/>
          <w:spacing w:val="16"/>
          <w:sz w:val="23"/>
          <w:szCs w:val="23"/>
        </w:rPr>
        <w:t>有</w:t>
      </w:r>
      <w:r>
        <w:rPr>
          <w:rFonts w:ascii="仿宋" w:hAnsi="仿宋" w:eastAsia="仿宋" w:cs="仿宋"/>
          <w:spacing w:val="14"/>
          <w:sz w:val="23"/>
          <w:szCs w:val="23"/>
        </w:rPr>
        <w:t>下</w:t>
      </w:r>
      <w:r>
        <w:rPr>
          <w:rFonts w:ascii="仿宋" w:hAnsi="仿宋" w:eastAsia="仿宋" w:cs="仿宋"/>
          <w:spacing w:val="8"/>
          <w:sz w:val="23"/>
          <w:szCs w:val="23"/>
        </w:rPr>
        <w:t>列情形之一的，应当从轻或者减轻处罚：</w:t>
      </w:r>
    </w:p>
    <w:p>
      <w:pPr>
        <w:spacing w:before="278" w:line="224" w:lineRule="auto"/>
        <w:ind w:left="499"/>
        <w:rPr>
          <w:rFonts w:ascii="仿宋" w:hAnsi="仿宋" w:eastAsia="仿宋" w:cs="仿宋"/>
          <w:sz w:val="23"/>
          <w:szCs w:val="23"/>
        </w:rPr>
      </w:pPr>
      <w:r>
        <w:rPr>
          <w:rFonts w:ascii="仿宋" w:hAnsi="仿宋" w:eastAsia="仿宋" w:cs="仿宋"/>
          <w:spacing w:val="7"/>
          <w:sz w:val="23"/>
          <w:szCs w:val="23"/>
        </w:rPr>
        <w:t xml:space="preserve">( </w:t>
      </w:r>
      <w:r>
        <w:rPr>
          <w:rFonts w:ascii="Times New Roman" w:hAnsi="Times New Roman" w:eastAsia="Times New Roman" w:cs="Times New Roman"/>
          <w:spacing w:val="7"/>
          <w:sz w:val="23"/>
          <w:szCs w:val="23"/>
        </w:rPr>
        <w:t xml:space="preserve">1 </w:t>
      </w:r>
      <w:r>
        <w:rPr>
          <w:rFonts w:ascii="仿宋" w:hAnsi="仿宋" w:eastAsia="仿宋" w:cs="仿宋"/>
          <w:spacing w:val="7"/>
          <w:sz w:val="23"/>
          <w:szCs w:val="23"/>
        </w:rPr>
        <w:t>) 行政处罚决定下达前，主动消除或者减轻违法行为危害后果的</w:t>
      </w:r>
      <w:r>
        <w:rPr>
          <w:rFonts w:ascii="仿宋" w:hAnsi="仿宋" w:eastAsia="仿宋" w:cs="仿宋"/>
          <w:spacing w:val="1"/>
          <w:sz w:val="23"/>
          <w:szCs w:val="23"/>
        </w:rPr>
        <w:t>；</w:t>
      </w:r>
    </w:p>
    <w:p>
      <w:pPr>
        <w:spacing w:before="283"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Times New Roman" w:hAnsi="Times New Roman" w:eastAsia="Times New Roman" w:cs="Times New Roman"/>
          <w:spacing w:val="14"/>
          <w:sz w:val="23"/>
          <w:szCs w:val="23"/>
        </w:rPr>
        <w:t>2</w:t>
      </w:r>
      <w:r>
        <w:rPr>
          <w:rFonts w:ascii="仿宋" w:hAnsi="仿宋" w:eastAsia="仿宋" w:cs="仿宋"/>
          <w:spacing w:val="14"/>
          <w:sz w:val="23"/>
          <w:szCs w:val="23"/>
        </w:rPr>
        <w:t>) 受他人胁迫或者诱骗实施违法行为的；</w:t>
      </w:r>
    </w:p>
    <w:p>
      <w:pPr>
        <w:spacing w:before="280" w:line="224" w:lineRule="auto"/>
        <w:ind w:left="499"/>
        <w:rPr>
          <w:rFonts w:ascii="仿宋" w:hAnsi="仿宋" w:eastAsia="仿宋" w:cs="仿宋"/>
          <w:sz w:val="23"/>
          <w:szCs w:val="23"/>
        </w:rPr>
      </w:pPr>
      <w:r>
        <w:rPr>
          <w:rFonts w:ascii="仿宋" w:hAnsi="仿宋" w:eastAsia="仿宋" w:cs="仿宋"/>
          <w:spacing w:val="12"/>
          <w:sz w:val="23"/>
          <w:szCs w:val="23"/>
        </w:rPr>
        <w:t>(</w:t>
      </w:r>
      <w:r>
        <w:rPr>
          <w:rFonts w:ascii="仿宋" w:hAnsi="仿宋" w:eastAsia="仿宋" w:cs="仿宋"/>
          <w:spacing w:val="8"/>
          <w:sz w:val="23"/>
          <w:szCs w:val="23"/>
        </w:rPr>
        <w:t xml:space="preserve"> </w:t>
      </w:r>
      <w:r>
        <w:rPr>
          <w:rFonts w:ascii="Times New Roman" w:hAnsi="Times New Roman" w:eastAsia="Times New Roman" w:cs="Times New Roman"/>
          <w:spacing w:val="6"/>
          <w:sz w:val="23"/>
          <w:szCs w:val="23"/>
        </w:rPr>
        <w:t xml:space="preserve">3 </w:t>
      </w:r>
      <w:r>
        <w:rPr>
          <w:rFonts w:ascii="仿宋" w:hAnsi="仿宋" w:eastAsia="仿宋" w:cs="仿宋"/>
          <w:spacing w:val="6"/>
          <w:sz w:val="23"/>
          <w:szCs w:val="23"/>
        </w:rPr>
        <w:t>) 主动供述自然资源主管部门尚未掌握的违法行为的；</w:t>
      </w:r>
    </w:p>
    <w:p>
      <w:pPr>
        <w:spacing w:before="280" w:line="224" w:lineRule="auto"/>
        <w:ind w:left="499"/>
        <w:rPr>
          <w:rFonts w:ascii="仿宋" w:hAnsi="仿宋" w:eastAsia="仿宋" w:cs="仿宋"/>
          <w:sz w:val="23"/>
          <w:szCs w:val="23"/>
        </w:rPr>
      </w:pPr>
      <w:r>
        <w:rPr>
          <w:rFonts w:ascii="仿宋" w:hAnsi="仿宋" w:eastAsia="仿宋" w:cs="仿宋"/>
          <w:spacing w:val="17"/>
          <w:sz w:val="23"/>
          <w:szCs w:val="23"/>
        </w:rPr>
        <w:t>(</w:t>
      </w:r>
      <w:r>
        <w:rPr>
          <w:rFonts w:ascii="Times New Roman" w:hAnsi="Times New Roman" w:eastAsia="Times New Roman" w:cs="Times New Roman"/>
          <w:spacing w:val="13"/>
          <w:sz w:val="23"/>
          <w:szCs w:val="23"/>
        </w:rPr>
        <w:t>4</w:t>
      </w:r>
      <w:r>
        <w:rPr>
          <w:rFonts w:ascii="仿宋" w:hAnsi="仿宋" w:eastAsia="仿宋" w:cs="仿宋"/>
          <w:spacing w:val="13"/>
          <w:sz w:val="23"/>
          <w:szCs w:val="23"/>
        </w:rPr>
        <w:t>) 配合自然资源主管部门查处违法行为有立功表现的；</w:t>
      </w:r>
    </w:p>
    <w:p>
      <w:pPr>
        <w:spacing w:before="283" w:line="225" w:lineRule="auto"/>
        <w:ind w:left="499"/>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6"/>
          <w:sz w:val="23"/>
          <w:szCs w:val="23"/>
        </w:rPr>
        <w:t xml:space="preserve">5 </w:t>
      </w:r>
      <w:r>
        <w:rPr>
          <w:rFonts w:ascii="仿宋" w:hAnsi="仿宋" w:eastAsia="仿宋" w:cs="仿宋"/>
          <w:spacing w:val="6"/>
          <w:sz w:val="23"/>
          <w:szCs w:val="23"/>
        </w:rPr>
        <w:t>) 法律、法规、规章规定其他应当从轻或者减轻的情形。</w:t>
      </w:r>
    </w:p>
    <w:p>
      <w:pPr>
        <w:sectPr>
          <w:footerReference r:id="rId28" w:type="default"/>
          <w:pgSz w:w="11906" w:h="16839"/>
          <w:pgMar w:top="1431" w:right="1765" w:bottom="1157" w:left="1785" w:header="0" w:footer="994" w:gutter="0"/>
          <w:cols w:space="720" w:num="1"/>
        </w:sectPr>
      </w:pPr>
    </w:p>
    <w:p>
      <w:pPr>
        <w:spacing w:before="269" w:line="222" w:lineRule="auto"/>
        <w:ind w:left="456"/>
        <w:rPr>
          <w:rFonts w:ascii="黑体" w:hAnsi="黑体" w:eastAsia="黑体" w:cs="黑体"/>
          <w:sz w:val="22"/>
          <w:szCs w:val="22"/>
        </w:rPr>
      </w:pPr>
      <w:r>
        <w:rPr>
          <w:rFonts w:ascii="Times New Roman" w:hAnsi="Times New Roman" w:eastAsia="Times New Roman" w:cs="Times New Roman"/>
          <w:spacing w:val="-1"/>
          <w:sz w:val="22"/>
          <w:szCs w:val="22"/>
        </w:rPr>
        <w:t>4.3</w:t>
      </w:r>
      <w:r>
        <w:rPr>
          <w:rFonts w:ascii="Times New Roman" w:hAnsi="Times New Roman" w:eastAsia="Times New Roman" w:cs="Times New Roman"/>
          <w:sz w:val="22"/>
          <w:szCs w:val="22"/>
        </w:rPr>
        <w:t xml:space="preserve">.3  </w:t>
      </w:r>
      <w:r>
        <w:rPr>
          <w:rFonts w:ascii="黑体" w:hAnsi="黑体" w:eastAsia="黑体" w:cs="黑体"/>
          <w:sz w:val="22"/>
          <w:szCs w:val="22"/>
        </w:rPr>
        <w:t>提出处理建议</w:t>
      </w:r>
    </w:p>
    <w:p>
      <w:pPr>
        <w:spacing w:line="357" w:lineRule="auto"/>
        <w:rPr>
          <w:rFonts w:ascii="Arial"/>
          <w:sz w:val="21"/>
        </w:rPr>
      </w:pPr>
    </w:p>
    <w:p>
      <w:pPr>
        <w:spacing w:before="75" w:line="450" w:lineRule="auto"/>
        <w:ind w:left="33" w:right="17" w:firstLine="471"/>
        <w:rPr>
          <w:rFonts w:ascii="仿宋" w:hAnsi="仿宋" w:eastAsia="仿宋" w:cs="仿宋"/>
          <w:sz w:val="23"/>
          <w:szCs w:val="23"/>
        </w:rPr>
      </w:pPr>
      <w:r>
        <w:rPr>
          <w:rFonts w:ascii="仿宋" w:hAnsi="仿宋" w:eastAsia="仿宋" w:cs="仿宋"/>
          <w:spacing w:val="8"/>
          <w:sz w:val="23"/>
          <w:szCs w:val="23"/>
        </w:rPr>
        <w:t>承办人员应当在证据认定和事实认定的基础上，严格依照法律法规的规定</w:t>
      </w:r>
      <w:r>
        <w:rPr>
          <w:rFonts w:ascii="仿宋" w:hAnsi="仿宋" w:eastAsia="仿宋" w:cs="仿宋"/>
          <w:spacing w:val="3"/>
          <w:sz w:val="23"/>
          <w:szCs w:val="23"/>
        </w:rPr>
        <w:t>，</w:t>
      </w:r>
      <w:r>
        <w:rPr>
          <w:rFonts w:ascii="仿宋" w:hAnsi="仿宋" w:eastAsia="仿宋" w:cs="仿宋"/>
          <w:sz w:val="23"/>
          <w:szCs w:val="23"/>
        </w:rPr>
        <w:t xml:space="preserve"> </w:t>
      </w:r>
      <w:r>
        <w:rPr>
          <w:rFonts w:ascii="仿宋" w:hAnsi="仿宋" w:eastAsia="仿宋" w:cs="仿宋"/>
          <w:spacing w:val="9"/>
          <w:sz w:val="23"/>
          <w:szCs w:val="23"/>
        </w:rPr>
        <w:t>综合考虑历史遗留建筑物处置等有关文件要求，提出处理建议</w:t>
      </w:r>
      <w:r>
        <w:rPr>
          <w:rFonts w:ascii="仿宋" w:hAnsi="仿宋" w:eastAsia="仿宋" w:cs="仿宋"/>
          <w:spacing w:val="7"/>
          <w:sz w:val="23"/>
          <w:szCs w:val="23"/>
        </w:rPr>
        <w:t>：</w:t>
      </w:r>
    </w:p>
    <w:p>
      <w:pPr>
        <w:spacing w:before="3" w:line="449" w:lineRule="auto"/>
        <w:ind w:left="20" w:firstLine="478"/>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 事实清楚、证据确凿、属于本级本部门管辖的，应当提出明确的处</w:t>
      </w:r>
      <w:r>
        <w:rPr>
          <w:rFonts w:ascii="仿宋" w:hAnsi="仿宋" w:eastAsia="仿宋" w:cs="仿宋"/>
          <w:spacing w:val="6"/>
          <w:sz w:val="23"/>
          <w:szCs w:val="23"/>
        </w:rPr>
        <w:t>理</w:t>
      </w:r>
      <w:r>
        <w:rPr>
          <w:rFonts w:ascii="仿宋" w:hAnsi="仿宋" w:eastAsia="仿宋" w:cs="仿宋"/>
          <w:sz w:val="23"/>
          <w:szCs w:val="23"/>
        </w:rPr>
        <w:t xml:space="preserve"> </w:t>
      </w:r>
      <w:r>
        <w:rPr>
          <w:rFonts w:ascii="仿宋" w:hAnsi="仿宋" w:eastAsia="仿宋" w:cs="仿宋"/>
          <w:spacing w:val="11"/>
          <w:sz w:val="23"/>
          <w:szCs w:val="23"/>
        </w:rPr>
        <w:t>建</w:t>
      </w:r>
      <w:r>
        <w:rPr>
          <w:rFonts w:ascii="仿宋" w:hAnsi="仿宋" w:eastAsia="仿宋" w:cs="仿宋"/>
          <w:spacing w:val="7"/>
          <w:sz w:val="23"/>
          <w:szCs w:val="23"/>
        </w:rPr>
        <w:t>议。其中，对于依法应当给予行政处罚的，根据情节轻重及具体情况，按照本</w:t>
      </w:r>
      <w:r>
        <w:rPr>
          <w:rFonts w:ascii="仿宋" w:hAnsi="仿宋" w:eastAsia="仿宋" w:cs="仿宋"/>
          <w:sz w:val="23"/>
          <w:szCs w:val="23"/>
        </w:rPr>
        <w:t xml:space="preserve"> </w:t>
      </w:r>
      <w:r>
        <w:rPr>
          <w:rFonts w:ascii="仿宋" w:hAnsi="仿宋" w:eastAsia="仿宋" w:cs="仿宋"/>
          <w:spacing w:val="2"/>
          <w:sz w:val="23"/>
          <w:szCs w:val="23"/>
        </w:rPr>
        <w:t>地区行政处罚裁量基准，提出给予行政处罚的建议，并明确行政处罚的具体内容；</w:t>
      </w:r>
      <w:r>
        <w:rPr>
          <w:rFonts w:ascii="仿宋" w:hAnsi="仿宋" w:eastAsia="仿宋" w:cs="仿宋"/>
          <w:sz w:val="23"/>
          <w:szCs w:val="23"/>
        </w:rPr>
        <w:t xml:space="preserve"> </w:t>
      </w:r>
      <w:r>
        <w:rPr>
          <w:rFonts w:ascii="仿宋" w:hAnsi="仿宋" w:eastAsia="仿宋" w:cs="仿宋"/>
          <w:spacing w:val="11"/>
          <w:sz w:val="23"/>
          <w:szCs w:val="23"/>
        </w:rPr>
        <w:t>对</w:t>
      </w:r>
      <w:r>
        <w:rPr>
          <w:rFonts w:ascii="仿宋" w:hAnsi="仿宋" w:eastAsia="仿宋" w:cs="仿宋"/>
          <w:spacing w:val="7"/>
          <w:sz w:val="23"/>
          <w:szCs w:val="23"/>
        </w:rPr>
        <w:t>依法可以不予行政处罚的，提出不予行政处罚的建议，并明确不予行政处罚的</w:t>
      </w:r>
      <w:r>
        <w:rPr>
          <w:rFonts w:ascii="仿宋" w:hAnsi="仿宋" w:eastAsia="仿宋" w:cs="仿宋"/>
          <w:sz w:val="23"/>
          <w:szCs w:val="23"/>
        </w:rPr>
        <w:t xml:space="preserve"> </w:t>
      </w:r>
      <w:r>
        <w:rPr>
          <w:rFonts w:ascii="仿宋" w:hAnsi="仿宋" w:eastAsia="仿宋" w:cs="仿宋"/>
          <w:spacing w:val="11"/>
          <w:sz w:val="23"/>
          <w:szCs w:val="23"/>
        </w:rPr>
        <w:t>理</w:t>
      </w:r>
      <w:r>
        <w:rPr>
          <w:rFonts w:ascii="仿宋" w:hAnsi="仿宋" w:eastAsia="仿宋" w:cs="仿宋"/>
          <w:spacing w:val="7"/>
          <w:sz w:val="23"/>
          <w:szCs w:val="23"/>
        </w:rPr>
        <w:t>由；对于单位、个人违法批准征收、使用土地或者违法批准勘查、开采矿产资</w:t>
      </w:r>
      <w:r>
        <w:rPr>
          <w:rFonts w:ascii="仿宋" w:hAnsi="仿宋" w:eastAsia="仿宋" w:cs="仿宋"/>
          <w:sz w:val="23"/>
          <w:szCs w:val="23"/>
        </w:rPr>
        <w:t xml:space="preserve"> </w:t>
      </w:r>
      <w:r>
        <w:rPr>
          <w:rFonts w:ascii="仿宋" w:hAnsi="仿宋" w:eastAsia="仿宋" w:cs="仿宋"/>
          <w:spacing w:val="11"/>
          <w:sz w:val="23"/>
          <w:szCs w:val="23"/>
        </w:rPr>
        <w:t>源</w:t>
      </w:r>
      <w:r>
        <w:rPr>
          <w:rFonts w:ascii="仿宋" w:hAnsi="仿宋" w:eastAsia="仿宋" w:cs="仿宋"/>
          <w:spacing w:val="7"/>
          <w:sz w:val="23"/>
          <w:szCs w:val="23"/>
        </w:rPr>
        <w:t>等行为，应当提出确认相关批准文件、协议、纪要、批示等无效及撤销批准文</w:t>
      </w:r>
      <w:r>
        <w:rPr>
          <w:rFonts w:ascii="仿宋" w:hAnsi="仿宋" w:eastAsia="仿宋" w:cs="仿宋"/>
          <w:sz w:val="23"/>
          <w:szCs w:val="23"/>
        </w:rPr>
        <w:t xml:space="preserve"> </w:t>
      </w:r>
      <w:r>
        <w:rPr>
          <w:rFonts w:ascii="仿宋" w:hAnsi="仿宋" w:eastAsia="仿宋" w:cs="仿宋"/>
          <w:spacing w:val="11"/>
          <w:sz w:val="23"/>
          <w:szCs w:val="23"/>
        </w:rPr>
        <w:t>件</w:t>
      </w:r>
      <w:r>
        <w:rPr>
          <w:rFonts w:ascii="仿宋" w:hAnsi="仿宋" w:eastAsia="仿宋" w:cs="仿宋"/>
          <w:spacing w:val="9"/>
          <w:sz w:val="23"/>
          <w:szCs w:val="23"/>
        </w:rPr>
        <w:t>、废止违法内容、依法收回土地等建议；</w:t>
      </w:r>
    </w:p>
    <w:p>
      <w:pPr>
        <w:spacing w:before="2" w:line="449" w:lineRule="auto"/>
        <w:ind w:left="26" w:right="54" w:firstLine="472"/>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2</w:t>
      </w:r>
      <w:r>
        <w:rPr>
          <w:rFonts w:ascii="仿宋" w:hAnsi="仿宋" w:eastAsia="仿宋" w:cs="仿宋"/>
          <w:spacing w:val="13"/>
          <w:sz w:val="23"/>
          <w:szCs w:val="23"/>
        </w:rPr>
        <w:t>) 依法需要追究当事人及有关责任人员党纪政务责任的，应当提出将问</w:t>
      </w:r>
      <w:r>
        <w:rPr>
          <w:rFonts w:ascii="仿宋" w:hAnsi="仿宋" w:eastAsia="仿宋" w:cs="仿宋"/>
          <w:sz w:val="23"/>
          <w:szCs w:val="23"/>
        </w:rPr>
        <w:t xml:space="preserve"> </w:t>
      </w:r>
      <w:r>
        <w:rPr>
          <w:rFonts w:ascii="仿宋" w:hAnsi="仿宋" w:eastAsia="仿宋" w:cs="仿宋"/>
          <w:spacing w:val="16"/>
          <w:sz w:val="23"/>
          <w:szCs w:val="23"/>
        </w:rPr>
        <w:t>题</w:t>
      </w:r>
      <w:r>
        <w:rPr>
          <w:rFonts w:ascii="仿宋" w:hAnsi="仿宋" w:eastAsia="仿宋" w:cs="仿宋"/>
          <w:spacing w:val="13"/>
          <w:sz w:val="23"/>
          <w:szCs w:val="23"/>
        </w:rPr>
        <w:t>线</w:t>
      </w:r>
      <w:r>
        <w:rPr>
          <w:rFonts w:ascii="仿宋" w:hAnsi="仿宋" w:eastAsia="仿宋" w:cs="仿宋"/>
          <w:spacing w:val="8"/>
          <w:sz w:val="23"/>
          <w:szCs w:val="23"/>
        </w:rPr>
        <w:t>索向纪检监察、任免机关移送建议；</w:t>
      </w:r>
    </w:p>
    <w:p>
      <w:pPr>
        <w:spacing w:before="2" w:line="448" w:lineRule="auto"/>
        <w:ind w:left="21" w:right="54" w:firstLine="477"/>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3 </w:t>
      </w:r>
      <w:r>
        <w:rPr>
          <w:rFonts w:ascii="仿宋" w:hAnsi="仿宋" w:eastAsia="仿宋" w:cs="仿宋"/>
          <w:spacing w:val="8"/>
          <w:sz w:val="23"/>
          <w:szCs w:val="23"/>
        </w:rPr>
        <w:t>) 涉嫌犯罪，依法需要追究刑事责任的，应当提出将案件向公安、监</w:t>
      </w:r>
      <w:r>
        <w:rPr>
          <w:rFonts w:ascii="仿宋" w:hAnsi="仿宋" w:eastAsia="仿宋" w:cs="仿宋"/>
          <w:spacing w:val="6"/>
          <w:sz w:val="23"/>
          <w:szCs w:val="23"/>
        </w:rPr>
        <w:t>察</w:t>
      </w:r>
      <w:r>
        <w:rPr>
          <w:rFonts w:ascii="仿宋" w:hAnsi="仿宋" w:eastAsia="仿宋" w:cs="仿宋"/>
          <w:sz w:val="23"/>
          <w:szCs w:val="23"/>
        </w:rPr>
        <w:t xml:space="preserve"> </w:t>
      </w:r>
      <w:r>
        <w:rPr>
          <w:rFonts w:ascii="仿宋" w:hAnsi="仿宋" w:eastAsia="仿宋" w:cs="仿宋"/>
          <w:spacing w:val="8"/>
          <w:sz w:val="23"/>
          <w:szCs w:val="23"/>
        </w:rPr>
        <w:t>机关移送的建议</w:t>
      </w:r>
      <w:r>
        <w:rPr>
          <w:rFonts w:ascii="仿宋" w:hAnsi="仿宋" w:eastAsia="仿宋" w:cs="仿宋"/>
          <w:spacing w:val="6"/>
          <w:sz w:val="23"/>
          <w:szCs w:val="23"/>
        </w:rPr>
        <w:t>；</w:t>
      </w:r>
    </w:p>
    <w:p>
      <w:pPr>
        <w:spacing w:before="1" w:line="449" w:lineRule="auto"/>
        <w:ind w:left="29" w:right="52" w:firstLine="46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4</w:t>
      </w:r>
      <w:r>
        <w:rPr>
          <w:rFonts w:ascii="仿宋" w:hAnsi="仿宋" w:eastAsia="仿宋" w:cs="仿宋"/>
          <w:spacing w:val="13"/>
          <w:sz w:val="23"/>
          <w:szCs w:val="23"/>
        </w:rPr>
        <w:t>) 经批准终止调查的，应当提出撤案或者结案的建议。对于违法事实不</w:t>
      </w:r>
      <w:r>
        <w:rPr>
          <w:rFonts w:ascii="仿宋" w:hAnsi="仿宋" w:eastAsia="仿宋" w:cs="仿宋"/>
          <w:sz w:val="23"/>
          <w:szCs w:val="23"/>
        </w:rPr>
        <w:t xml:space="preserve"> </w:t>
      </w:r>
      <w:r>
        <w:rPr>
          <w:rFonts w:ascii="仿宋" w:hAnsi="仿宋" w:eastAsia="仿宋" w:cs="仿宋"/>
          <w:spacing w:val="7"/>
          <w:sz w:val="23"/>
          <w:szCs w:val="23"/>
        </w:rPr>
        <w:t>成立、违法行为已过行政处罚追诉时效的，建议撤案；对不属本部门管辖、因</w:t>
      </w:r>
      <w:r>
        <w:rPr>
          <w:rFonts w:ascii="仿宋" w:hAnsi="仿宋" w:eastAsia="仿宋" w:cs="仿宋"/>
          <w:spacing w:val="3"/>
          <w:sz w:val="23"/>
          <w:szCs w:val="23"/>
        </w:rPr>
        <w:t>不</w:t>
      </w:r>
      <w:r>
        <w:rPr>
          <w:rFonts w:ascii="仿宋" w:hAnsi="仿宋" w:eastAsia="仿宋" w:cs="仿宋"/>
          <w:sz w:val="23"/>
          <w:szCs w:val="23"/>
        </w:rPr>
        <w:t xml:space="preserve"> </w:t>
      </w:r>
      <w:r>
        <w:rPr>
          <w:rFonts w:ascii="仿宋" w:hAnsi="仿宋" w:eastAsia="仿宋" w:cs="仿宋"/>
          <w:spacing w:val="16"/>
          <w:sz w:val="23"/>
          <w:szCs w:val="23"/>
        </w:rPr>
        <w:t>可</w:t>
      </w:r>
      <w:r>
        <w:rPr>
          <w:rFonts w:ascii="仿宋" w:hAnsi="仿宋" w:eastAsia="仿宋" w:cs="仿宋"/>
          <w:spacing w:val="14"/>
          <w:sz w:val="23"/>
          <w:szCs w:val="23"/>
        </w:rPr>
        <w:t>抗</w:t>
      </w:r>
      <w:r>
        <w:rPr>
          <w:rFonts w:ascii="仿宋" w:hAnsi="仿宋" w:eastAsia="仿宋" w:cs="仿宋"/>
          <w:spacing w:val="8"/>
          <w:sz w:val="23"/>
          <w:szCs w:val="23"/>
        </w:rPr>
        <w:t>力致使案件无法调查处理的，建议结案；</w:t>
      </w:r>
    </w:p>
    <w:p>
      <w:pPr>
        <w:spacing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5 </w:t>
      </w:r>
      <w:r>
        <w:rPr>
          <w:rFonts w:ascii="仿宋" w:hAnsi="仿宋" w:eastAsia="仿宋" w:cs="仿宋"/>
          <w:spacing w:val="2"/>
          <w:sz w:val="23"/>
          <w:szCs w:val="23"/>
        </w:rPr>
        <w:t>) 其他处</w:t>
      </w:r>
      <w:r>
        <w:rPr>
          <w:rFonts w:ascii="仿宋" w:hAnsi="仿宋" w:eastAsia="仿宋" w:cs="仿宋"/>
          <w:spacing w:val="1"/>
          <w:sz w:val="23"/>
          <w:szCs w:val="23"/>
        </w:rPr>
        <w:t>理建议。</w:t>
      </w:r>
    </w:p>
    <w:p>
      <w:pPr>
        <w:spacing w:line="360" w:lineRule="auto"/>
        <w:rPr>
          <w:rFonts w:ascii="Arial"/>
          <w:sz w:val="21"/>
        </w:rPr>
      </w:pPr>
    </w:p>
    <w:p>
      <w:pPr>
        <w:spacing w:before="76" w:line="226" w:lineRule="auto"/>
        <w:ind w:left="497"/>
        <w:rPr>
          <w:rFonts w:ascii="楷体" w:hAnsi="楷体" w:eastAsia="楷体" w:cs="楷体"/>
          <w:sz w:val="23"/>
          <w:szCs w:val="23"/>
        </w:rPr>
      </w:pPr>
      <w:r>
        <w:rPr>
          <w:rFonts w:ascii="Times New Roman" w:hAnsi="Times New Roman" w:eastAsia="Times New Roman" w:cs="Times New Roman"/>
          <w:spacing w:val="12"/>
          <w:sz w:val="23"/>
          <w:szCs w:val="23"/>
        </w:rPr>
        <w:t>4</w:t>
      </w:r>
      <w:r>
        <w:rPr>
          <w:rFonts w:ascii="Times New Roman" w:hAnsi="Times New Roman" w:eastAsia="Times New Roman" w:cs="Times New Roman"/>
          <w:spacing w:val="7"/>
          <w:sz w:val="23"/>
          <w:szCs w:val="23"/>
        </w:rPr>
        <w:t>.</w:t>
      </w:r>
      <w:r>
        <w:rPr>
          <w:rFonts w:ascii="Times New Roman" w:hAnsi="Times New Roman" w:eastAsia="Times New Roman" w:cs="Times New Roman"/>
          <w:spacing w:val="6"/>
          <w:sz w:val="23"/>
          <w:szCs w:val="23"/>
        </w:rPr>
        <w:t xml:space="preserve">4  </w:t>
      </w:r>
      <w:r>
        <w:rPr>
          <w:rFonts w:ascii="楷体" w:hAnsi="楷体" w:eastAsia="楷体" w:cs="楷体"/>
          <w:spacing w:val="6"/>
          <w:sz w:val="23"/>
          <w:szCs w:val="23"/>
        </w:rPr>
        <w:t>调查报告起草</w:t>
      </w:r>
    </w:p>
    <w:p>
      <w:pPr>
        <w:spacing w:line="353" w:lineRule="auto"/>
        <w:rPr>
          <w:rFonts w:ascii="Arial"/>
          <w:sz w:val="21"/>
        </w:rPr>
      </w:pPr>
    </w:p>
    <w:p>
      <w:pPr>
        <w:spacing w:before="75" w:line="454" w:lineRule="auto"/>
        <w:ind w:left="499" w:right="1452" w:firstLine="10"/>
        <w:rPr>
          <w:rFonts w:ascii="仿宋" w:hAnsi="仿宋" w:eastAsia="仿宋" w:cs="仿宋"/>
          <w:sz w:val="23"/>
          <w:szCs w:val="23"/>
        </w:rPr>
      </w:pPr>
      <w:r>
        <w:rPr>
          <w:rFonts w:ascii="仿宋" w:hAnsi="仿宋" w:eastAsia="仿宋" w:cs="仿宋"/>
          <w:spacing w:val="14"/>
          <w:sz w:val="23"/>
          <w:szCs w:val="23"/>
        </w:rPr>
        <w:t>案</w:t>
      </w:r>
      <w:r>
        <w:rPr>
          <w:rFonts w:ascii="仿宋" w:hAnsi="仿宋" w:eastAsia="仿宋" w:cs="仿宋"/>
          <w:spacing w:val="12"/>
          <w:sz w:val="23"/>
          <w:szCs w:val="23"/>
        </w:rPr>
        <w:t>件</w:t>
      </w:r>
      <w:r>
        <w:rPr>
          <w:rFonts w:ascii="仿宋" w:hAnsi="仿宋" w:eastAsia="仿宋" w:cs="仿宋"/>
          <w:spacing w:val="7"/>
          <w:sz w:val="23"/>
          <w:szCs w:val="23"/>
        </w:rPr>
        <w:t>调查结束后，承办人员应当起草《违法案件调查报告》。</w:t>
      </w:r>
      <w:r>
        <w:rPr>
          <w:rFonts w:ascii="仿宋" w:hAnsi="仿宋" w:eastAsia="仿宋" w:cs="仿宋"/>
          <w:sz w:val="23"/>
          <w:szCs w:val="23"/>
        </w:rPr>
        <w:t xml:space="preserve"> </w:t>
      </w:r>
      <w:r>
        <w:rPr>
          <w:rFonts w:ascii="仿宋" w:hAnsi="仿宋" w:eastAsia="仿宋" w:cs="仿宋"/>
          <w:spacing w:val="18"/>
          <w:sz w:val="23"/>
          <w:szCs w:val="23"/>
        </w:rPr>
        <w:t>《</w:t>
      </w:r>
      <w:r>
        <w:rPr>
          <w:rFonts w:ascii="仿宋" w:hAnsi="仿宋" w:eastAsia="仿宋" w:cs="仿宋"/>
          <w:spacing w:val="10"/>
          <w:sz w:val="23"/>
          <w:szCs w:val="23"/>
        </w:rPr>
        <w:t>违</w:t>
      </w:r>
      <w:r>
        <w:rPr>
          <w:rFonts w:ascii="仿宋" w:hAnsi="仿宋" w:eastAsia="仿宋" w:cs="仿宋"/>
          <w:spacing w:val="9"/>
          <w:sz w:val="23"/>
          <w:szCs w:val="23"/>
        </w:rPr>
        <w:t>法案件调查报告》包括首部、正文、尾部和证据清单。</w:t>
      </w:r>
    </w:p>
    <w:p>
      <w:pPr>
        <w:spacing w:before="164" w:line="223" w:lineRule="auto"/>
        <w:ind w:left="456"/>
        <w:rPr>
          <w:rFonts w:ascii="黑体" w:hAnsi="黑体" w:eastAsia="黑体" w:cs="黑体"/>
          <w:sz w:val="22"/>
          <w:szCs w:val="22"/>
        </w:rPr>
      </w:pPr>
      <w:r>
        <w:rPr>
          <w:rFonts w:ascii="Times New Roman" w:hAnsi="Times New Roman" w:eastAsia="Times New Roman" w:cs="Times New Roman"/>
          <w:spacing w:val="-10"/>
          <w:sz w:val="22"/>
          <w:szCs w:val="22"/>
        </w:rPr>
        <w:t>4</w:t>
      </w:r>
      <w:r>
        <w:rPr>
          <w:rFonts w:ascii="Times New Roman" w:hAnsi="Times New Roman" w:eastAsia="Times New Roman" w:cs="Times New Roman"/>
          <w:spacing w:val="-8"/>
          <w:sz w:val="22"/>
          <w:szCs w:val="22"/>
        </w:rPr>
        <w:t>.</w:t>
      </w:r>
      <w:r>
        <w:rPr>
          <w:rFonts w:ascii="Times New Roman" w:hAnsi="Times New Roman" w:eastAsia="Times New Roman" w:cs="Times New Roman"/>
          <w:spacing w:val="-5"/>
          <w:sz w:val="22"/>
          <w:szCs w:val="22"/>
        </w:rPr>
        <w:t xml:space="preserve">4. 1  </w:t>
      </w:r>
      <w:r>
        <w:rPr>
          <w:rFonts w:ascii="黑体" w:hAnsi="黑体" w:eastAsia="黑体" w:cs="黑体"/>
          <w:spacing w:val="-5"/>
          <w:sz w:val="22"/>
          <w:szCs w:val="22"/>
        </w:rPr>
        <w:t>首部</w:t>
      </w:r>
    </w:p>
    <w:p>
      <w:pPr>
        <w:spacing w:line="357" w:lineRule="auto"/>
        <w:rPr>
          <w:rFonts w:ascii="Arial"/>
          <w:sz w:val="21"/>
        </w:rPr>
      </w:pPr>
    </w:p>
    <w:p>
      <w:pPr>
        <w:spacing w:before="75" w:line="225" w:lineRule="auto"/>
        <w:ind w:left="510"/>
        <w:rPr>
          <w:rFonts w:ascii="仿宋" w:hAnsi="仿宋" w:eastAsia="仿宋" w:cs="仿宋"/>
          <w:sz w:val="23"/>
          <w:szCs w:val="23"/>
        </w:rPr>
      </w:pPr>
      <w:r>
        <w:rPr>
          <w:rFonts w:ascii="仿宋" w:hAnsi="仿宋" w:eastAsia="仿宋" w:cs="仿宋"/>
          <w:spacing w:val="12"/>
          <w:sz w:val="23"/>
          <w:szCs w:val="23"/>
        </w:rPr>
        <w:t>首部应</w:t>
      </w:r>
      <w:r>
        <w:rPr>
          <w:rFonts w:ascii="仿宋" w:hAnsi="仿宋" w:eastAsia="仿宋" w:cs="仿宋"/>
          <w:spacing w:val="9"/>
          <w:sz w:val="23"/>
          <w:szCs w:val="23"/>
        </w:rPr>
        <w:t>当</w:t>
      </w:r>
      <w:r>
        <w:rPr>
          <w:rFonts w:ascii="仿宋" w:hAnsi="仿宋" w:eastAsia="仿宋" w:cs="仿宋"/>
          <w:spacing w:val="6"/>
          <w:sz w:val="23"/>
          <w:szCs w:val="23"/>
        </w:rPr>
        <w:t>包括案由、承办机构、承办人员、调查时间、当事人基本情况等内</w:t>
      </w:r>
    </w:p>
    <w:p>
      <w:pPr>
        <w:sectPr>
          <w:footerReference r:id="rId29" w:type="default"/>
          <w:pgSz w:w="11906" w:h="16839"/>
          <w:pgMar w:top="1431" w:right="1747" w:bottom="1157" w:left="1785" w:header="0" w:footer="994" w:gutter="0"/>
          <w:cols w:space="720" w:num="1"/>
        </w:sectPr>
      </w:pPr>
    </w:p>
    <w:p>
      <w:pPr>
        <w:spacing w:line="346" w:lineRule="auto"/>
        <w:rPr>
          <w:rFonts w:ascii="Arial"/>
          <w:sz w:val="21"/>
        </w:rPr>
      </w:pPr>
    </w:p>
    <w:p>
      <w:pPr>
        <w:spacing w:before="75" w:line="101" w:lineRule="exact"/>
        <w:ind w:left="280"/>
        <w:rPr>
          <w:rFonts w:ascii="仿宋" w:hAnsi="仿宋" w:eastAsia="仿宋" w:cs="仿宋"/>
          <w:sz w:val="23"/>
          <w:szCs w:val="23"/>
        </w:rPr>
      </w:pPr>
      <w:r>
        <w:pict>
          <v:shape id="_x0000_s1027" o:spid="_x0000_s1027" o:spt="202" type="#_x0000_t202" style="position:absolute;left:0pt;margin-left:0.35pt;margin-top:-5.7pt;height:16.15pt;width:13.35pt;z-index:251660288;mso-width-relative:page;mso-height-relative:page;" filled="f" stroked="f" coordsize="21600,21600">
            <v:path/>
            <v:fill on="f" focussize="0,0"/>
            <v:stroke on="f"/>
            <v:imagedata o:title=""/>
            <o:lock v:ext="edit" aspectratio="f"/>
            <v:textbox inset="0mm,0mm,0mm,0mm">
              <w:txbxContent>
                <w:p>
                  <w:pPr>
                    <w:spacing w:before="19" w:line="227" w:lineRule="auto"/>
                    <w:ind w:left="20"/>
                    <w:rPr>
                      <w:rFonts w:ascii="仿宋" w:hAnsi="仿宋" w:eastAsia="仿宋" w:cs="仿宋"/>
                      <w:sz w:val="23"/>
                      <w:szCs w:val="23"/>
                    </w:rPr>
                  </w:pPr>
                  <w:r>
                    <w:rPr>
                      <w:rFonts w:ascii="仿宋" w:hAnsi="仿宋" w:eastAsia="仿宋" w:cs="仿宋"/>
                      <w:sz w:val="23"/>
                      <w:szCs w:val="23"/>
                    </w:rPr>
                    <w:t>容</w:t>
                  </w:r>
                </w:p>
              </w:txbxContent>
            </v:textbox>
          </v:shape>
        </w:pict>
      </w:r>
      <w:r>
        <w:rPr>
          <w:rFonts w:ascii="仿宋" w:hAnsi="仿宋" w:eastAsia="仿宋" w:cs="仿宋"/>
          <w:position w:val="1"/>
          <w:sz w:val="23"/>
          <w:szCs w:val="23"/>
        </w:rPr>
        <w:t>。</w:t>
      </w:r>
    </w:p>
    <w:p>
      <w:pPr>
        <w:spacing w:line="386" w:lineRule="auto"/>
        <w:rPr>
          <w:rFonts w:ascii="Arial"/>
          <w:sz w:val="21"/>
        </w:rPr>
      </w:pPr>
    </w:p>
    <w:p>
      <w:pPr>
        <w:spacing w:before="71" w:line="222" w:lineRule="auto"/>
        <w:ind w:left="456"/>
        <w:rPr>
          <w:rFonts w:ascii="黑体" w:hAnsi="黑体" w:eastAsia="黑体" w:cs="黑体"/>
          <w:sz w:val="22"/>
          <w:szCs w:val="22"/>
        </w:rPr>
      </w:pPr>
      <w:r>
        <w:rPr>
          <w:rFonts w:ascii="Times New Roman" w:hAnsi="Times New Roman" w:eastAsia="Times New Roman" w:cs="Times New Roman"/>
          <w:spacing w:val="-1"/>
          <w:sz w:val="22"/>
          <w:szCs w:val="22"/>
        </w:rPr>
        <w:t>4.4</w:t>
      </w:r>
      <w:r>
        <w:rPr>
          <w:rFonts w:ascii="Times New Roman" w:hAnsi="Times New Roman" w:eastAsia="Times New Roman" w:cs="Times New Roman"/>
          <w:sz w:val="22"/>
          <w:szCs w:val="22"/>
        </w:rPr>
        <w:t xml:space="preserve">.2  </w:t>
      </w:r>
      <w:r>
        <w:rPr>
          <w:rFonts w:ascii="黑体" w:hAnsi="黑体" w:eastAsia="黑体" w:cs="黑体"/>
          <w:sz w:val="22"/>
          <w:szCs w:val="22"/>
        </w:rPr>
        <w:t>正文</w:t>
      </w:r>
    </w:p>
    <w:p>
      <w:pPr>
        <w:spacing w:line="357" w:lineRule="auto"/>
        <w:rPr>
          <w:rFonts w:ascii="Arial"/>
          <w:sz w:val="21"/>
        </w:rPr>
      </w:pPr>
    </w:p>
    <w:p>
      <w:pPr>
        <w:spacing w:before="75" w:line="460" w:lineRule="auto"/>
        <w:ind w:left="456" w:right="270" w:firstLine="54"/>
        <w:rPr>
          <w:rFonts w:ascii="仿宋" w:hAnsi="仿宋" w:eastAsia="仿宋" w:cs="仿宋"/>
          <w:sz w:val="22"/>
          <w:szCs w:val="22"/>
        </w:rPr>
      </w:pPr>
      <w:r>
        <w:rPr>
          <w:rFonts w:ascii="仿宋" w:hAnsi="仿宋" w:eastAsia="仿宋" w:cs="仿宋"/>
          <w:spacing w:val="14"/>
          <w:sz w:val="23"/>
          <w:szCs w:val="23"/>
        </w:rPr>
        <w:t>正文应</w:t>
      </w:r>
      <w:r>
        <w:rPr>
          <w:rFonts w:ascii="仿宋" w:hAnsi="仿宋" w:eastAsia="仿宋" w:cs="仿宋"/>
          <w:spacing w:val="11"/>
          <w:sz w:val="23"/>
          <w:szCs w:val="23"/>
        </w:rPr>
        <w:t>当</w:t>
      </w:r>
      <w:r>
        <w:rPr>
          <w:rFonts w:ascii="仿宋" w:hAnsi="仿宋" w:eastAsia="仿宋" w:cs="仿宋"/>
          <w:spacing w:val="7"/>
          <w:sz w:val="23"/>
          <w:szCs w:val="23"/>
        </w:rPr>
        <w:t>包括调查情况、基本事实、案件定性、责任认定、处理建议等。</w:t>
      </w:r>
      <w:r>
        <w:rPr>
          <w:rFonts w:ascii="仿宋" w:hAnsi="仿宋" w:eastAsia="仿宋" w:cs="仿宋"/>
          <w:sz w:val="23"/>
          <w:szCs w:val="23"/>
        </w:rPr>
        <w:t xml:space="preserve"> </w:t>
      </w:r>
      <w:r>
        <w:rPr>
          <w:rFonts w:ascii="Times New Roman" w:hAnsi="Times New Roman" w:eastAsia="Times New Roman" w:cs="Times New Roman"/>
          <w:spacing w:val="-1"/>
          <w:sz w:val="22"/>
          <w:szCs w:val="22"/>
        </w:rPr>
        <w:t>4.4</w:t>
      </w:r>
      <w:r>
        <w:rPr>
          <w:rFonts w:ascii="Times New Roman" w:hAnsi="Times New Roman" w:eastAsia="Times New Roman" w:cs="Times New Roman"/>
          <w:sz w:val="22"/>
          <w:szCs w:val="22"/>
        </w:rPr>
        <w:t xml:space="preserve">.2.1  </w:t>
      </w:r>
      <w:r>
        <w:rPr>
          <w:rFonts w:ascii="仿宋" w:hAnsi="仿宋" w:eastAsia="仿宋" w:cs="仿宋"/>
          <w:sz w:val="22"/>
          <w:szCs w:val="22"/>
        </w:rPr>
        <w:t>调查情况</w:t>
      </w:r>
    </w:p>
    <w:p>
      <w:pPr>
        <w:spacing w:line="223" w:lineRule="auto"/>
        <w:ind w:left="510"/>
        <w:rPr>
          <w:rFonts w:ascii="仿宋" w:hAnsi="仿宋" w:eastAsia="仿宋" w:cs="仿宋"/>
          <w:sz w:val="23"/>
          <w:szCs w:val="23"/>
        </w:rPr>
      </w:pPr>
      <w:r>
        <w:rPr>
          <w:rFonts w:ascii="仿宋" w:hAnsi="仿宋" w:eastAsia="仿宋" w:cs="仿宋"/>
          <w:spacing w:val="16"/>
          <w:sz w:val="23"/>
          <w:szCs w:val="23"/>
        </w:rPr>
        <w:t>简</w:t>
      </w:r>
      <w:r>
        <w:rPr>
          <w:rFonts w:ascii="仿宋" w:hAnsi="仿宋" w:eastAsia="仿宋" w:cs="仿宋"/>
          <w:spacing w:val="15"/>
          <w:sz w:val="23"/>
          <w:szCs w:val="23"/>
        </w:rPr>
        <w:t>要</w:t>
      </w:r>
      <w:r>
        <w:rPr>
          <w:rFonts w:ascii="仿宋" w:hAnsi="仿宋" w:eastAsia="仿宋" w:cs="仿宋"/>
          <w:spacing w:val="8"/>
          <w:sz w:val="23"/>
          <w:szCs w:val="23"/>
        </w:rPr>
        <w:t>介绍案件来源，立案及调查工作开展情况。</w:t>
      </w:r>
    </w:p>
    <w:p>
      <w:pPr>
        <w:spacing w:before="296" w:line="218" w:lineRule="auto"/>
        <w:ind w:left="456"/>
        <w:rPr>
          <w:rFonts w:ascii="仿宋" w:hAnsi="仿宋" w:eastAsia="仿宋" w:cs="仿宋"/>
          <w:sz w:val="22"/>
          <w:szCs w:val="22"/>
        </w:rPr>
      </w:pPr>
      <w:r>
        <w:rPr>
          <w:rFonts w:ascii="Times New Roman" w:hAnsi="Times New Roman" w:eastAsia="Times New Roman" w:cs="Times New Roman"/>
          <w:spacing w:val="-1"/>
          <w:sz w:val="22"/>
          <w:szCs w:val="22"/>
        </w:rPr>
        <w:t>4.4</w:t>
      </w:r>
      <w:r>
        <w:rPr>
          <w:rFonts w:ascii="Times New Roman" w:hAnsi="Times New Roman" w:eastAsia="Times New Roman" w:cs="Times New Roman"/>
          <w:sz w:val="22"/>
          <w:szCs w:val="22"/>
        </w:rPr>
        <w:t xml:space="preserve">.2.2  </w:t>
      </w:r>
      <w:r>
        <w:rPr>
          <w:rFonts w:ascii="仿宋" w:hAnsi="仿宋" w:eastAsia="仿宋" w:cs="仿宋"/>
          <w:sz w:val="22"/>
          <w:szCs w:val="22"/>
        </w:rPr>
        <w:t>基本事实</w:t>
      </w:r>
    </w:p>
    <w:p>
      <w:pPr>
        <w:spacing w:before="287" w:line="449" w:lineRule="auto"/>
        <w:ind w:left="21" w:right="70" w:firstLine="478"/>
        <w:rPr>
          <w:rFonts w:ascii="仿宋" w:hAnsi="仿宋" w:eastAsia="仿宋" w:cs="仿宋"/>
          <w:sz w:val="23"/>
          <w:szCs w:val="23"/>
        </w:rPr>
      </w:pPr>
      <w:r>
        <w:rPr>
          <w:rFonts w:ascii="仿宋" w:hAnsi="仿宋" w:eastAsia="仿宋" w:cs="仿宋"/>
          <w:spacing w:val="7"/>
          <w:sz w:val="23"/>
          <w:szCs w:val="23"/>
        </w:rPr>
        <w:t>基本事实应当包括违法行为当事人、发生时间、地点、违法事实及造成的</w:t>
      </w:r>
      <w:r>
        <w:rPr>
          <w:rFonts w:ascii="仿宋" w:hAnsi="仿宋" w:eastAsia="仿宋" w:cs="仿宋"/>
          <w:spacing w:val="4"/>
          <w:sz w:val="23"/>
          <w:szCs w:val="23"/>
        </w:rPr>
        <w:t>后</w:t>
      </w:r>
      <w:r>
        <w:rPr>
          <w:rFonts w:ascii="仿宋" w:hAnsi="仿宋" w:eastAsia="仿宋" w:cs="仿宋"/>
          <w:sz w:val="23"/>
          <w:szCs w:val="23"/>
        </w:rPr>
        <w:t xml:space="preserve"> </w:t>
      </w:r>
      <w:r>
        <w:rPr>
          <w:rFonts w:ascii="仿宋" w:hAnsi="仿宋" w:eastAsia="仿宋" w:cs="仿宋"/>
          <w:spacing w:val="10"/>
          <w:sz w:val="23"/>
          <w:szCs w:val="23"/>
        </w:rPr>
        <w:t>果</w:t>
      </w:r>
      <w:r>
        <w:rPr>
          <w:rFonts w:ascii="仿宋" w:hAnsi="仿宋" w:eastAsia="仿宋" w:cs="仿宋"/>
          <w:spacing w:val="7"/>
          <w:sz w:val="23"/>
          <w:szCs w:val="23"/>
        </w:rPr>
        <w:t>。叙述一般应当按照事件发生的时间顺序客观、全面、真实地反映案情，要注</w:t>
      </w:r>
      <w:r>
        <w:rPr>
          <w:rFonts w:ascii="仿宋" w:hAnsi="仿宋" w:eastAsia="仿宋" w:cs="仿宋"/>
          <w:sz w:val="23"/>
          <w:szCs w:val="23"/>
        </w:rPr>
        <w:t xml:space="preserve"> </w:t>
      </w:r>
      <w:r>
        <w:rPr>
          <w:rFonts w:ascii="仿宋" w:hAnsi="仿宋" w:eastAsia="仿宋" w:cs="仿宋"/>
          <w:spacing w:val="10"/>
          <w:sz w:val="23"/>
          <w:szCs w:val="23"/>
        </w:rPr>
        <w:t>意</w:t>
      </w:r>
      <w:r>
        <w:rPr>
          <w:rFonts w:ascii="仿宋" w:hAnsi="仿宋" w:eastAsia="仿宋" w:cs="仿宋"/>
          <w:spacing w:val="7"/>
          <w:sz w:val="23"/>
          <w:szCs w:val="23"/>
        </w:rPr>
        <w:t>重点，详细表述主要情节、证据和关联关系。对可能影响量罚的不予处罚、从</w:t>
      </w:r>
      <w:r>
        <w:rPr>
          <w:rFonts w:ascii="仿宋" w:hAnsi="仿宋" w:eastAsia="仿宋" w:cs="仿宋"/>
          <w:sz w:val="23"/>
          <w:szCs w:val="23"/>
        </w:rPr>
        <w:t xml:space="preserve"> </w:t>
      </w:r>
      <w:r>
        <w:rPr>
          <w:rFonts w:ascii="仿宋" w:hAnsi="仿宋" w:eastAsia="仿宋" w:cs="仿宋"/>
          <w:spacing w:val="8"/>
          <w:sz w:val="23"/>
          <w:szCs w:val="23"/>
        </w:rPr>
        <w:t>轻</w:t>
      </w:r>
      <w:r>
        <w:rPr>
          <w:rFonts w:ascii="仿宋" w:hAnsi="仿宋" w:eastAsia="仿宋" w:cs="仿宋"/>
          <w:spacing w:val="7"/>
          <w:sz w:val="23"/>
          <w:szCs w:val="23"/>
        </w:rPr>
        <w:t>或者减轻处罚的事实，应当作出具体说明。有中止调查的，应当记录中止调查</w:t>
      </w:r>
      <w:r>
        <w:rPr>
          <w:rFonts w:ascii="仿宋" w:hAnsi="仿宋" w:eastAsia="仿宋" w:cs="仿宋"/>
          <w:sz w:val="23"/>
          <w:szCs w:val="23"/>
        </w:rPr>
        <w:t xml:space="preserve"> </w:t>
      </w:r>
      <w:r>
        <w:rPr>
          <w:rFonts w:ascii="仿宋" w:hAnsi="仿宋" w:eastAsia="仿宋" w:cs="仿宋"/>
          <w:spacing w:val="1"/>
          <w:sz w:val="23"/>
          <w:szCs w:val="23"/>
        </w:rPr>
        <w:t>的原因、 中止</w:t>
      </w:r>
      <w:r>
        <w:rPr>
          <w:rFonts w:ascii="仿宋" w:hAnsi="仿宋" w:eastAsia="仿宋" w:cs="仿宋"/>
          <w:sz w:val="23"/>
          <w:szCs w:val="23"/>
        </w:rPr>
        <w:t>时间、恢复时间。</w:t>
      </w:r>
    </w:p>
    <w:p>
      <w:pPr>
        <w:spacing w:before="2" w:line="449" w:lineRule="auto"/>
        <w:ind w:left="16" w:right="70" w:firstLine="483"/>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 土地违法案件基本要素：违法主体、违法行为发生、发现、制止及</w:t>
      </w:r>
      <w:r>
        <w:rPr>
          <w:rFonts w:ascii="仿宋" w:hAnsi="仿宋" w:eastAsia="仿宋" w:cs="仿宋"/>
          <w:spacing w:val="6"/>
          <w:sz w:val="23"/>
          <w:szCs w:val="23"/>
        </w:rPr>
        <w:t>立</w:t>
      </w:r>
      <w:r>
        <w:rPr>
          <w:rFonts w:ascii="仿宋" w:hAnsi="仿宋" w:eastAsia="仿宋" w:cs="仿宋"/>
          <w:sz w:val="23"/>
          <w:szCs w:val="23"/>
        </w:rPr>
        <w:t xml:space="preserve"> </w:t>
      </w:r>
      <w:r>
        <w:rPr>
          <w:rFonts w:ascii="仿宋" w:hAnsi="仿宋" w:eastAsia="仿宋" w:cs="仿宋"/>
          <w:spacing w:val="14"/>
          <w:sz w:val="23"/>
          <w:szCs w:val="23"/>
        </w:rPr>
        <w:t>案</w:t>
      </w:r>
      <w:r>
        <w:rPr>
          <w:rFonts w:ascii="仿宋" w:hAnsi="仿宋" w:eastAsia="仿宋" w:cs="仿宋"/>
          <w:spacing w:val="9"/>
          <w:sz w:val="23"/>
          <w:szCs w:val="23"/>
        </w:rPr>
        <w:t>查</w:t>
      </w:r>
      <w:r>
        <w:rPr>
          <w:rFonts w:ascii="仿宋" w:hAnsi="仿宋" w:eastAsia="仿宋" w:cs="仿宋"/>
          <w:spacing w:val="7"/>
          <w:sz w:val="23"/>
          <w:szCs w:val="23"/>
        </w:rPr>
        <w:t>处的时间、用地及建设情况、占用地类、规划用途、相关审批情况、征地补</w:t>
      </w:r>
      <w:r>
        <w:rPr>
          <w:rFonts w:ascii="仿宋" w:hAnsi="仿宋" w:eastAsia="仿宋" w:cs="仿宋"/>
          <w:sz w:val="23"/>
          <w:szCs w:val="23"/>
        </w:rPr>
        <w:t xml:space="preserve"> </w:t>
      </w:r>
      <w:r>
        <w:rPr>
          <w:rFonts w:ascii="仿宋" w:hAnsi="仿宋" w:eastAsia="仿宋" w:cs="仿宋"/>
          <w:spacing w:val="12"/>
          <w:sz w:val="23"/>
          <w:szCs w:val="23"/>
        </w:rPr>
        <w:t>偿</w:t>
      </w:r>
      <w:r>
        <w:rPr>
          <w:rFonts w:ascii="仿宋" w:hAnsi="仿宋" w:eastAsia="仿宋" w:cs="仿宋"/>
          <w:spacing w:val="9"/>
          <w:sz w:val="23"/>
          <w:szCs w:val="23"/>
        </w:rPr>
        <w:t>安置标准、程序、支付情况等；</w:t>
      </w:r>
    </w:p>
    <w:p>
      <w:pPr>
        <w:spacing w:before="2" w:line="449" w:lineRule="auto"/>
        <w:ind w:left="26" w:right="73" w:firstLine="472"/>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7"/>
          <w:sz w:val="23"/>
          <w:szCs w:val="23"/>
        </w:rPr>
        <w:t>2</w:t>
      </w:r>
      <w:r>
        <w:rPr>
          <w:rFonts w:ascii="仿宋" w:hAnsi="仿宋" w:eastAsia="仿宋" w:cs="仿宋"/>
          <w:spacing w:val="13"/>
          <w:sz w:val="23"/>
          <w:szCs w:val="23"/>
        </w:rPr>
        <w:t>) 矿产违法案件基本要素：违法主体、勘查开采地点、勘查开采时间、</w:t>
      </w:r>
      <w:r>
        <w:rPr>
          <w:rFonts w:ascii="仿宋" w:hAnsi="仿宋" w:eastAsia="仿宋" w:cs="仿宋"/>
          <w:sz w:val="23"/>
          <w:szCs w:val="23"/>
        </w:rPr>
        <w:t xml:space="preserve"> </w:t>
      </w:r>
      <w:r>
        <w:rPr>
          <w:rFonts w:ascii="仿宋" w:hAnsi="仿宋" w:eastAsia="仿宋" w:cs="仿宋"/>
          <w:spacing w:val="7"/>
          <w:sz w:val="23"/>
          <w:szCs w:val="23"/>
        </w:rPr>
        <w:t>矿区范围、勘查开采方式、矿种、数量、矿产品价值、违法所得、认定意见、</w:t>
      </w:r>
      <w:r>
        <w:rPr>
          <w:rFonts w:ascii="仿宋" w:hAnsi="仿宋" w:eastAsia="仿宋" w:cs="仿宋"/>
          <w:spacing w:val="3"/>
          <w:sz w:val="23"/>
          <w:szCs w:val="23"/>
        </w:rPr>
        <w:t>鉴</w:t>
      </w:r>
      <w:r>
        <w:rPr>
          <w:rFonts w:ascii="仿宋" w:hAnsi="仿宋" w:eastAsia="仿宋" w:cs="仿宋"/>
          <w:sz w:val="23"/>
          <w:szCs w:val="23"/>
        </w:rPr>
        <w:t xml:space="preserve"> </w:t>
      </w:r>
      <w:r>
        <w:rPr>
          <w:rFonts w:ascii="仿宋" w:hAnsi="仿宋" w:eastAsia="仿宋" w:cs="仿宋"/>
          <w:spacing w:val="6"/>
          <w:sz w:val="23"/>
          <w:szCs w:val="23"/>
        </w:rPr>
        <w:t>定意见、</w:t>
      </w:r>
      <w:r>
        <w:rPr>
          <w:rFonts w:ascii="仿宋" w:hAnsi="仿宋" w:eastAsia="仿宋" w:cs="仿宋"/>
          <w:spacing w:val="4"/>
          <w:sz w:val="23"/>
          <w:szCs w:val="23"/>
        </w:rPr>
        <w:t xml:space="preserve"> </w:t>
      </w:r>
      <w:r>
        <w:rPr>
          <w:rFonts w:ascii="仿宋" w:hAnsi="仿宋" w:eastAsia="仿宋" w:cs="仿宋"/>
          <w:spacing w:val="3"/>
          <w:sz w:val="23"/>
          <w:szCs w:val="23"/>
        </w:rPr>
        <w:t>已批准勘查、开采以及登记发证情况等；</w:t>
      </w:r>
    </w:p>
    <w:p>
      <w:pPr>
        <w:spacing w:before="2" w:line="449" w:lineRule="auto"/>
        <w:ind w:left="21" w:firstLine="477"/>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3 </w:t>
      </w:r>
      <w:r>
        <w:rPr>
          <w:rFonts w:ascii="仿宋" w:hAnsi="仿宋" w:eastAsia="仿宋" w:cs="仿宋"/>
          <w:spacing w:val="8"/>
          <w:sz w:val="23"/>
          <w:szCs w:val="23"/>
        </w:rPr>
        <w:t>) 测绘地理信息违法案件基本要素：违法主体、违法行为及认定、违</w:t>
      </w:r>
      <w:r>
        <w:rPr>
          <w:rFonts w:ascii="仿宋" w:hAnsi="仿宋" w:eastAsia="仿宋" w:cs="仿宋"/>
          <w:spacing w:val="6"/>
          <w:sz w:val="23"/>
          <w:szCs w:val="23"/>
        </w:rPr>
        <w:t>法</w:t>
      </w:r>
      <w:r>
        <w:rPr>
          <w:rFonts w:ascii="仿宋" w:hAnsi="仿宋" w:eastAsia="仿宋" w:cs="仿宋"/>
          <w:sz w:val="23"/>
          <w:szCs w:val="23"/>
        </w:rPr>
        <w:t xml:space="preserve"> </w:t>
      </w:r>
      <w:r>
        <w:rPr>
          <w:rFonts w:ascii="仿宋" w:hAnsi="仿宋" w:eastAsia="仿宋" w:cs="仿宋"/>
          <w:spacing w:val="4"/>
          <w:sz w:val="23"/>
          <w:szCs w:val="23"/>
        </w:rPr>
        <w:t>行为发生、发现、</w:t>
      </w:r>
      <w:r>
        <w:rPr>
          <w:rFonts w:ascii="仿宋" w:hAnsi="仿宋" w:eastAsia="仿宋" w:cs="仿宋"/>
          <w:spacing w:val="3"/>
          <w:sz w:val="23"/>
          <w:szCs w:val="23"/>
        </w:rPr>
        <w:t>制</w:t>
      </w:r>
      <w:r>
        <w:rPr>
          <w:rFonts w:ascii="仿宋" w:hAnsi="仿宋" w:eastAsia="仿宋" w:cs="仿宋"/>
          <w:spacing w:val="2"/>
          <w:sz w:val="23"/>
          <w:szCs w:val="23"/>
        </w:rPr>
        <w:t>止及立案查处的时间、认定意见、鉴定意见、资质资格证书、</w:t>
      </w:r>
      <w:r>
        <w:rPr>
          <w:rFonts w:ascii="仿宋" w:hAnsi="仿宋" w:eastAsia="仿宋" w:cs="仿宋"/>
          <w:sz w:val="23"/>
          <w:szCs w:val="23"/>
        </w:rPr>
        <w:t xml:space="preserve"> </w:t>
      </w:r>
      <w:r>
        <w:rPr>
          <w:rFonts w:ascii="仿宋" w:hAnsi="仿宋" w:eastAsia="仿宋" w:cs="仿宋"/>
          <w:spacing w:val="8"/>
          <w:sz w:val="23"/>
          <w:szCs w:val="23"/>
        </w:rPr>
        <w:t>地图违法图件数量、违法所得认定、互联网地图、测绘成果资料及电子地图等</w:t>
      </w:r>
      <w:r>
        <w:rPr>
          <w:rFonts w:ascii="仿宋" w:hAnsi="仿宋" w:eastAsia="仿宋" w:cs="仿宋"/>
          <w:spacing w:val="2"/>
          <w:sz w:val="23"/>
          <w:szCs w:val="23"/>
        </w:rPr>
        <w:t>；</w:t>
      </w:r>
    </w:p>
    <w:p>
      <w:pPr>
        <w:spacing w:line="453" w:lineRule="auto"/>
        <w:ind w:left="30" w:right="70" w:firstLine="468"/>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9"/>
          <w:sz w:val="23"/>
          <w:szCs w:val="23"/>
        </w:rPr>
        <w:t>4</w:t>
      </w:r>
      <w:r>
        <w:rPr>
          <w:rFonts w:ascii="仿宋" w:hAnsi="仿宋" w:eastAsia="仿宋" w:cs="仿宋"/>
          <w:spacing w:val="13"/>
          <w:sz w:val="23"/>
          <w:szCs w:val="23"/>
        </w:rPr>
        <w:t>) 国土空间规划违法案件基本要素：违法主体、违法行为发生、发现、</w:t>
      </w:r>
      <w:r>
        <w:rPr>
          <w:rFonts w:ascii="仿宋" w:hAnsi="仿宋" w:eastAsia="仿宋" w:cs="仿宋"/>
          <w:sz w:val="23"/>
          <w:szCs w:val="23"/>
        </w:rPr>
        <w:t xml:space="preserve"> </w:t>
      </w:r>
      <w:r>
        <w:rPr>
          <w:rFonts w:ascii="仿宋" w:hAnsi="仿宋" w:eastAsia="仿宋" w:cs="仿宋"/>
          <w:spacing w:val="7"/>
          <w:sz w:val="23"/>
          <w:szCs w:val="23"/>
        </w:rPr>
        <w:t>制止及立案查处的时间、规划审批及建设情况、项目规划用途、相关立项审批</w:t>
      </w:r>
      <w:r>
        <w:rPr>
          <w:rFonts w:ascii="仿宋" w:hAnsi="仿宋" w:eastAsia="仿宋" w:cs="仿宋"/>
          <w:spacing w:val="1"/>
          <w:sz w:val="23"/>
          <w:szCs w:val="23"/>
        </w:rPr>
        <w:t>情</w:t>
      </w:r>
      <w:r>
        <w:rPr>
          <w:rFonts w:ascii="仿宋" w:hAnsi="仿宋" w:eastAsia="仿宋" w:cs="仿宋"/>
          <w:sz w:val="23"/>
          <w:szCs w:val="23"/>
        </w:rPr>
        <w:t xml:space="preserve"> </w:t>
      </w:r>
      <w:r>
        <w:rPr>
          <w:rFonts w:ascii="仿宋" w:hAnsi="仿宋" w:eastAsia="仿宋" w:cs="仿宋"/>
          <w:spacing w:val="16"/>
          <w:sz w:val="23"/>
          <w:szCs w:val="23"/>
        </w:rPr>
        <w:t>况</w:t>
      </w:r>
      <w:r>
        <w:rPr>
          <w:rFonts w:ascii="仿宋" w:hAnsi="仿宋" w:eastAsia="仿宋" w:cs="仿宋"/>
          <w:spacing w:val="13"/>
          <w:sz w:val="23"/>
          <w:szCs w:val="23"/>
        </w:rPr>
        <w:t>、</w:t>
      </w:r>
      <w:r>
        <w:rPr>
          <w:rFonts w:ascii="仿宋" w:hAnsi="仿宋" w:eastAsia="仿宋" w:cs="仿宋"/>
          <w:spacing w:val="8"/>
          <w:sz w:val="23"/>
          <w:szCs w:val="23"/>
        </w:rPr>
        <w:t>施工合同及造价情况、违法收入情况等。</w:t>
      </w:r>
    </w:p>
    <w:p>
      <w:pPr>
        <w:spacing w:before="3" w:line="216" w:lineRule="auto"/>
        <w:ind w:left="456"/>
        <w:rPr>
          <w:rFonts w:ascii="仿宋" w:hAnsi="仿宋" w:eastAsia="仿宋" w:cs="仿宋"/>
          <w:sz w:val="22"/>
          <w:szCs w:val="22"/>
        </w:rPr>
      </w:pPr>
      <w:r>
        <w:rPr>
          <w:rFonts w:ascii="Times New Roman" w:hAnsi="Times New Roman" w:eastAsia="Times New Roman" w:cs="Times New Roman"/>
          <w:spacing w:val="-1"/>
          <w:sz w:val="22"/>
          <w:szCs w:val="22"/>
        </w:rPr>
        <w:t>4.4</w:t>
      </w:r>
      <w:r>
        <w:rPr>
          <w:rFonts w:ascii="Times New Roman" w:hAnsi="Times New Roman" w:eastAsia="Times New Roman" w:cs="Times New Roman"/>
          <w:sz w:val="22"/>
          <w:szCs w:val="22"/>
        </w:rPr>
        <w:t xml:space="preserve">.2.3  </w:t>
      </w:r>
      <w:r>
        <w:rPr>
          <w:rFonts w:ascii="仿宋" w:hAnsi="仿宋" w:eastAsia="仿宋" w:cs="仿宋"/>
          <w:sz w:val="22"/>
          <w:szCs w:val="22"/>
        </w:rPr>
        <w:t>案件定性</w:t>
      </w:r>
    </w:p>
    <w:p>
      <w:pPr>
        <w:sectPr>
          <w:footerReference r:id="rId30" w:type="default"/>
          <w:pgSz w:w="11906" w:h="16839"/>
          <w:pgMar w:top="1431" w:right="1728" w:bottom="1157" w:left="1785" w:header="0" w:footer="994" w:gutter="0"/>
          <w:cols w:space="720" w:num="1"/>
        </w:sectPr>
      </w:pPr>
    </w:p>
    <w:p>
      <w:pPr>
        <w:spacing w:before="252" w:line="453" w:lineRule="auto"/>
        <w:ind w:left="25" w:right="13" w:firstLine="480"/>
        <w:rPr>
          <w:rFonts w:ascii="仿宋" w:hAnsi="仿宋" w:eastAsia="仿宋" w:cs="仿宋"/>
          <w:sz w:val="23"/>
          <w:szCs w:val="23"/>
        </w:rPr>
      </w:pPr>
      <w:r>
        <w:rPr>
          <w:rFonts w:ascii="仿宋" w:hAnsi="仿宋" w:eastAsia="仿宋" w:cs="仿宋"/>
          <w:spacing w:val="12"/>
          <w:sz w:val="23"/>
          <w:szCs w:val="23"/>
        </w:rPr>
        <w:t>认定调查</w:t>
      </w:r>
      <w:r>
        <w:rPr>
          <w:rFonts w:ascii="仿宋" w:hAnsi="仿宋" w:eastAsia="仿宋" w:cs="仿宋"/>
          <w:spacing w:val="8"/>
          <w:sz w:val="23"/>
          <w:szCs w:val="23"/>
        </w:rPr>
        <w:t>发</w:t>
      </w:r>
      <w:r>
        <w:rPr>
          <w:rFonts w:ascii="仿宋" w:hAnsi="仿宋" w:eastAsia="仿宋" w:cs="仿宋"/>
          <w:spacing w:val="6"/>
          <w:sz w:val="23"/>
          <w:szCs w:val="23"/>
        </w:rPr>
        <w:t>现存在的主要问题，对案件的法律适用进行分析，明确认定当事</w:t>
      </w:r>
      <w:r>
        <w:rPr>
          <w:rFonts w:ascii="仿宋" w:hAnsi="仿宋" w:eastAsia="仿宋" w:cs="仿宋"/>
          <w:sz w:val="23"/>
          <w:szCs w:val="23"/>
        </w:rPr>
        <w:t xml:space="preserve"> </w:t>
      </w:r>
      <w:r>
        <w:rPr>
          <w:rFonts w:ascii="仿宋" w:hAnsi="仿宋" w:eastAsia="仿宋" w:cs="仿宋"/>
          <w:spacing w:val="18"/>
          <w:sz w:val="23"/>
          <w:szCs w:val="23"/>
        </w:rPr>
        <w:t>人</w:t>
      </w:r>
      <w:r>
        <w:rPr>
          <w:rFonts w:ascii="仿宋" w:hAnsi="仿宋" w:eastAsia="仿宋" w:cs="仿宋"/>
          <w:spacing w:val="12"/>
          <w:sz w:val="23"/>
          <w:szCs w:val="23"/>
        </w:rPr>
        <w:t>违</w:t>
      </w:r>
      <w:r>
        <w:rPr>
          <w:rFonts w:ascii="仿宋" w:hAnsi="仿宋" w:eastAsia="仿宋" w:cs="仿宋"/>
          <w:spacing w:val="9"/>
          <w:sz w:val="23"/>
          <w:szCs w:val="23"/>
        </w:rPr>
        <w:t>法的法律依据以及违反的具体法律法规，提出认定违法行为性质的结论。</w:t>
      </w:r>
    </w:p>
    <w:p>
      <w:pPr>
        <w:spacing w:before="6" w:line="220" w:lineRule="auto"/>
        <w:ind w:left="456"/>
        <w:rPr>
          <w:rFonts w:ascii="仿宋" w:hAnsi="仿宋" w:eastAsia="仿宋" w:cs="仿宋"/>
          <w:sz w:val="22"/>
          <w:szCs w:val="22"/>
        </w:rPr>
      </w:pPr>
      <w:r>
        <w:rPr>
          <w:rFonts w:ascii="Times New Roman" w:hAnsi="Times New Roman" w:eastAsia="Times New Roman" w:cs="Times New Roman"/>
          <w:spacing w:val="-1"/>
          <w:sz w:val="22"/>
          <w:szCs w:val="22"/>
        </w:rPr>
        <w:t>4.4</w:t>
      </w:r>
      <w:r>
        <w:rPr>
          <w:rFonts w:ascii="Times New Roman" w:hAnsi="Times New Roman" w:eastAsia="Times New Roman" w:cs="Times New Roman"/>
          <w:sz w:val="22"/>
          <w:szCs w:val="22"/>
        </w:rPr>
        <w:t xml:space="preserve">.2.4  </w:t>
      </w:r>
      <w:r>
        <w:rPr>
          <w:rFonts w:ascii="仿宋" w:hAnsi="仿宋" w:eastAsia="仿宋" w:cs="仿宋"/>
          <w:sz w:val="22"/>
          <w:szCs w:val="22"/>
        </w:rPr>
        <w:t>处理建议</w:t>
      </w:r>
    </w:p>
    <w:p>
      <w:pPr>
        <w:spacing w:before="283" w:line="452" w:lineRule="auto"/>
        <w:ind w:left="27" w:right="13" w:firstLine="473"/>
        <w:rPr>
          <w:rFonts w:ascii="仿宋" w:hAnsi="仿宋" w:eastAsia="仿宋" w:cs="仿宋"/>
          <w:sz w:val="23"/>
          <w:szCs w:val="23"/>
        </w:rPr>
      </w:pPr>
      <w:r>
        <w:rPr>
          <w:rFonts w:ascii="仿宋" w:hAnsi="仿宋" w:eastAsia="仿宋" w:cs="仿宋"/>
          <w:spacing w:val="7"/>
          <w:sz w:val="23"/>
          <w:szCs w:val="23"/>
        </w:rPr>
        <w:t>根据法律法规的有关规定，认定相关责任，结合违法事实、性质、情节、</w:t>
      </w:r>
      <w:r>
        <w:rPr>
          <w:rFonts w:ascii="仿宋" w:hAnsi="仿宋" w:eastAsia="仿宋" w:cs="仿宋"/>
          <w:spacing w:val="5"/>
          <w:sz w:val="23"/>
          <w:szCs w:val="23"/>
        </w:rPr>
        <w:t>社</w:t>
      </w:r>
      <w:r>
        <w:rPr>
          <w:rFonts w:ascii="仿宋" w:hAnsi="仿宋" w:eastAsia="仿宋" w:cs="仿宋"/>
          <w:sz w:val="23"/>
          <w:szCs w:val="23"/>
        </w:rPr>
        <w:t xml:space="preserve"> </w:t>
      </w:r>
      <w:r>
        <w:rPr>
          <w:rFonts w:ascii="仿宋" w:hAnsi="仿宋" w:eastAsia="仿宋" w:cs="仿宋"/>
          <w:spacing w:val="7"/>
          <w:sz w:val="23"/>
          <w:szCs w:val="23"/>
        </w:rPr>
        <w:t>会危害程度以及是否主动消除违法行为后果等因素，对照行政处罚裁量基准，</w:t>
      </w:r>
      <w:r>
        <w:rPr>
          <w:rFonts w:ascii="仿宋" w:hAnsi="仿宋" w:eastAsia="仿宋" w:cs="仿宋"/>
          <w:spacing w:val="5"/>
          <w:sz w:val="23"/>
          <w:szCs w:val="23"/>
        </w:rPr>
        <w:t>提</w:t>
      </w:r>
      <w:r>
        <w:rPr>
          <w:rFonts w:ascii="仿宋" w:hAnsi="仿宋" w:eastAsia="仿宋" w:cs="仿宋"/>
          <w:sz w:val="23"/>
          <w:szCs w:val="23"/>
        </w:rPr>
        <w:t xml:space="preserve"> </w:t>
      </w:r>
      <w:r>
        <w:rPr>
          <w:rFonts w:ascii="仿宋" w:hAnsi="仿宋" w:eastAsia="仿宋" w:cs="仿宋"/>
          <w:spacing w:val="6"/>
          <w:sz w:val="23"/>
          <w:szCs w:val="23"/>
        </w:rPr>
        <w:t>出处理建议。</w:t>
      </w:r>
    </w:p>
    <w:p>
      <w:pPr>
        <w:spacing w:before="161" w:line="224" w:lineRule="auto"/>
        <w:ind w:left="456"/>
        <w:rPr>
          <w:rFonts w:ascii="黑体" w:hAnsi="黑体" w:eastAsia="黑体" w:cs="黑体"/>
          <w:sz w:val="22"/>
          <w:szCs w:val="22"/>
        </w:rPr>
      </w:pPr>
      <w:r>
        <w:rPr>
          <w:rFonts w:ascii="Times New Roman" w:hAnsi="Times New Roman" w:eastAsia="Times New Roman" w:cs="Times New Roman"/>
          <w:spacing w:val="-1"/>
          <w:sz w:val="22"/>
          <w:szCs w:val="22"/>
        </w:rPr>
        <w:t>4.4</w:t>
      </w:r>
      <w:r>
        <w:rPr>
          <w:rFonts w:ascii="Times New Roman" w:hAnsi="Times New Roman" w:eastAsia="Times New Roman" w:cs="Times New Roman"/>
          <w:sz w:val="22"/>
          <w:szCs w:val="22"/>
        </w:rPr>
        <w:t xml:space="preserve">.3  </w:t>
      </w:r>
      <w:r>
        <w:rPr>
          <w:rFonts w:ascii="黑体" w:hAnsi="黑体" w:eastAsia="黑体" w:cs="黑体"/>
          <w:sz w:val="22"/>
          <w:szCs w:val="22"/>
        </w:rPr>
        <w:t>尾部</w:t>
      </w:r>
    </w:p>
    <w:p>
      <w:pPr>
        <w:spacing w:line="355" w:lineRule="auto"/>
        <w:rPr>
          <w:rFonts w:ascii="Arial"/>
          <w:sz w:val="21"/>
        </w:rPr>
      </w:pPr>
    </w:p>
    <w:p>
      <w:pPr>
        <w:spacing w:before="75" w:line="227" w:lineRule="auto"/>
        <w:ind w:left="505"/>
        <w:rPr>
          <w:rFonts w:ascii="仿宋" w:hAnsi="仿宋" w:eastAsia="仿宋" w:cs="仿宋"/>
          <w:sz w:val="23"/>
          <w:szCs w:val="23"/>
        </w:rPr>
      </w:pPr>
      <w:r>
        <w:rPr>
          <w:rFonts w:ascii="仿宋" w:hAnsi="仿宋" w:eastAsia="仿宋" w:cs="仿宋"/>
          <w:spacing w:val="12"/>
          <w:sz w:val="23"/>
          <w:szCs w:val="23"/>
        </w:rPr>
        <w:t>承</w:t>
      </w:r>
      <w:r>
        <w:rPr>
          <w:rFonts w:ascii="仿宋" w:hAnsi="仿宋" w:eastAsia="仿宋" w:cs="仿宋"/>
          <w:spacing w:val="8"/>
          <w:sz w:val="23"/>
          <w:szCs w:val="23"/>
        </w:rPr>
        <w:t>办人员签名，并注明时间。</w:t>
      </w:r>
    </w:p>
    <w:p>
      <w:pPr>
        <w:spacing w:line="374" w:lineRule="auto"/>
        <w:rPr>
          <w:rFonts w:ascii="Arial"/>
          <w:sz w:val="21"/>
        </w:rPr>
      </w:pPr>
    </w:p>
    <w:p>
      <w:pPr>
        <w:spacing w:before="72" w:line="224" w:lineRule="auto"/>
        <w:ind w:left="456"/>
        <w:rPr>
          <w:rFonts w:ascii="黑体" w:hAnsi="黑体" w:eastAsia="黑体" w:cs="黑体"/>
          <w:sz w:val="22"/>
          <w:szCs w:val="22"/>
        </w:rPr>
      </w:pPr>
      <w:r>
        <w:rPr>
          <w:rFonts w:ascii="Times New Roman" w:hAnsi="Times New Roman" w:eastAsia="Times New Roman" w:cs="Times New Roman"/>
          <w:spacing w:val="-1"/>
          <w:sz w:val="22"/>
          <w:szCs w:val="22"/>
        </w:rPr>
        <w:t>4.4</w:t>
      </w:r>
      <w:r>
        <w:rPr>
          <w:rFonts w:ascii="Times New Roman" w:hAnsi="Times New Roman" w:eastAsia="Times New Roman" w:cs="Times New Roman"/>
          <w:sz w:val="22"/>
          <w:szCs w:val="22"/>
        </w:rPr>
        <w:t xml:space="preserve">.4  </w:t>
      </w:r>
      <w:r>
        <w:rPr>
          <w:rFonts w:ascii="黑体" w:hAnsi="黑体" w:eastAsia="黑体" w:cs="黑体"/>
          <w:sz w:val="22"/>
          <w:szCs w:val="22"/>
        </w:rPr>
        <w:t>证据清单</w:t>
      </w:r>
    </w:p>
    <w:p>
      <w:pPr>
        <w:spacing w:line="358" w:lineRule="auto"/>
        <w:rPr>
          <w:rFonts w:ascii="Arial"/>
          <w:sz w:val="21"/>
        </w:rPr>
      </w:pPr>
    </w:p>
    <w:p>
      <w:pPr>
        <w:spacing w:before="75" w:line="225" w:lineRule="auto"/>
        <w:ind w:left="514"/>
        <w:rPr>
          <w:rFonts w:ascii="仿宋" w:hAnsi="仿宋" w:eastAsia="仿宋" w:cs="仿宋"/>
          <w:sz w:val="23"/>
          <w:szCs w:val="23"/>
        </w:rPr>
      </w:pPr>
      <w:r>
        <w:rPr>
          <w:rFonts w:ascii="仿宋" w:hAnsi="仿宋" w:eastAsia="仿宋" w:cs="仿宋"/>
          <w:spacing w:val="9"/>
          <w:sz w:val="23"/>
          <w:szCs w:val="23"/>
        </w:rPr>
        <w:t>列明案件调查报告涉及的证据。清单所列证据作为调查报告的附件</w:t>
      </w:r>
      <w:r>
        <w:rPr>
          <w:rFonts w:ascii="仿宋" w:hAnsi="仿宋" w:eastAsia="仿宋" w:cs="仿宋"/>
          <w:spacing w:val="8"/>
          <w:sz w:val="23"/>
          <w:szCs w:val="23"/>
        </w:rPr>
        <w:t>。</w:t>
      </w:r>
    </w:p>
    <w:p>
      <w:pPr>
        <w:spacing w:line="256" w:lineRule="auto"/>
        <w:rPr>
          <w:rFonts w:ascii="Arial"/>
          <w:sz w:val="21"/>
        </w:rPr>
      </w:pPr>
    </w:p>
    <w:p>
      <w:pPr>
        <w:spacing w:line="256" w:lineRule="auto"/>
        <w:rPr>
          <w:rFonts w:ascii="Arial"/>
          <w:sz w:val="21"/>
        </w:rPr>
      </w:pPr>
    </w:p>
    <w:p>
      <w:pPr>
        <w:spacing w:before="76" w:line="230" w:lineRule="auto"/>
        <w:ind w:left="505"/>
        <w:rPr>
          <w:rFonts w:ascii="黑体" w:hAnsi="黑体" w:eastAsia="黑体" w:cs="黑体"/>
          <w:sz w:val="23"/>
          <w:szCs w:val="23"/>
        </w:rPr>
      </w:pPr>
      <w:r>
        <w:rPr>
          <w:rFonts w:ascii="Times New Roman" w:hAnsi="Times New Roman" w:eastAsia="Times New Roman" w:cs="Times New Roman"/>
          <w:spacing w:val="8"/>
          <w:sz w:val="23"/>
          <w:szCs w:val="23"/>
        </w:rPr>
        <w:t>5</w:t>
      </w:r>
      <w:r>
        <w:rPr>
          <w:rFonts w:ascii="Times New Roman" w:hAnsi="Times New Roman" w:eastAsia="Times New Roman" w:cs="Times New Roman"/>
          <w:spacing w:val="5"/>
          <w:sz w:val="23"/>
          <w:szCs w:val="23"/>
        </w:rPr>
        <w:t xml:space="preserve">  </w:t>
      </w:r>
      <w:r>
        <w:rPr>
          <w:rFonts w:ascii="黑体" w:hAnsi="黑体" w:eastAsia="黑体" w:cs="黑体"/>
          <w:spacing w:val="5"/>
          <w:sz w:val="23"/>
          <w:szCs w:val="23"/>
        </w:rPr>
        <w:t>案件审理</w:t>
      </w:r>
    </w:p>
    <w:p>
      <w:pPr>
        <w:spacing w:line="253" w:lineRule="auto"/>
        <w:rPr>
          <w:rFonts w:ascii="Arial"/>
          <w:sz w:val="21"/>
        </w:rPr>
      </w:pPr>
    </w:p>
    <w:p>
      <w:pPr>
        <w:spacing w:line="254" w:lineRule="auto"/>
        <w:rPr>
          <w:rFonts w:ascii="Arial"/>
          <w:sz w:val="21"/>
        </w:rPr>
      </w:pPr>
    </w:p>
    <w:p>
      <w:pPr>
        <w:spacing w:before="75" w:line="222" w:lineRule="auto"/>
        <w:ind w:left="505"/>
        <w:rPr>
          <w:rFonts w:ascii="楷体" w:hAnsi="楷体" w:eastAsia="楷体" w:cs="楷体"/>
          <w:sz w:val="23"/>
          <w:szCs w:val="23"/>
        </w:rPr>
      </w:pPr>
      <w:r>
        <w:rPr>
          <w:rFonts w:ascii="Times New Roman" w:hAnsi="Times New Roman" w:eastAsia="Times New Roman" w:cs="Times New Roman"/>
          <w:spacing w:val="1"/>
          <w:sz w:val="23"/>
          <w:szCs w:val="23"/>
        </w:rPr>
        <w:t xml:space="preserve">5. 1  </w:t>
      </w:r>
      <w:r>
        <w:rPr>
          <w:rFonts w:ascii="楷体" w:hAnsi="楷体" w:eastAsia="楷体" w:cs="楷体"/>
          <w:spacing w:val="1"/>
          <w:sz w:val="23"/>
          <w:szCs w:val="23"/>
        </w:rPr>
        <w:t>审理</w:t>
      </w:r>
      <w:r>
        <w:rPr>
          <w:rFonts w:ascii="楷体" w:hAnsi="楷体" w:eastAsia="楷体" w:cs="楷体"/>
          <w:sz w:val="23"/>
          <w:szCs w:val="23"/>
        </w:rPr>
        <w:t>基本要求</w:t>
      </w:r>
    </w:p>
    <w:p>
      <w:pPr>
        <w:spacing w:line="362" w:lineRule="auto"/>
        <w:rPr>
          <w:rFonts w:ascii="Arial"/>
          <w:sz w:val="21"/>
        </w:rPr>
      </w:pPr>
    </w:p>
    <w:p>
      <w:pPr>
        <w:spacing w:before="75" w:line="452" w:lineRule="auto"/>
        <w:ind w:left="23" w:right="13" w:firstLine="481"/>
        <w:rPr>
          <w:rFonts w:ascii="仿宋" w:hAnsi="仿宋" w:eastAsia="仿宋" w:cs="仿宋"/>
          <w:sz w:val="23"/>
          <w:szCs w:val="23"/>
        </w:rPr>
      </w:pPr>
      <w:r>
        <w:rPr>
          <w:rFonts w:ascii="仿宋" w:hAnsi="仿宋" w:eastAsia="仿宋" w:cs="仿宋"/>
          <w:spacing w:val="7"/>
          <w:sz w:val="23"/>
          <w:szCs w:val="23"/>
        </w:rPr>
        <w:t>承办人员提交《违法案件调查报告》后，承办机构应当组织审理人员对案</w:t>
      </w:r>
      <w:r>
        <w:rPr>
          <w:rFonts w:ascii="仿宋" w:hAnsi="仿宋" w:eastAsia="仿宋" w:cs="仿宋"/>
          <w:spacing w:val="1"/>
          <w:sz w:val="23"/>
          <w:szCs w:val="23"/>
        </w:rPr>
        <w:t>件</w:t>
      </w:r>
      <w:r>
        <w:rPr>
          <w:rFonts w:ascii="仿宋" w:hAnsi="仿宋" w:eastAsia="仿宋" w:cs="仿宋"/>
          <w:sz w:val="23"/>
          <w:szCs w:val="23"/>
        </w:rPr>
        <w:t xml:space="preserve"> </w:t>
      </w:r>
      <w:r>
        <w:rPr>
          <w:rFonts w:ascii="仿宋" w:hAnsi="仿宋" w:eastAsia="仿宋" w:cs="仿宋"/>
          <w:spacing w:val="6"/>
          <w:sz w:val="23"/>
          <w:szCs w:val="23"/>
        </w:rPr>
        <w:t>调查报告和证据等相关材料进行审理。 审理人员不能为同一案件的承办人员</w:t>
      </w:r>
      <w:r>
        <w:rPr>
          <w:rFonts w:ascii="仿宋" w:hAnsi="仿宋" w:eastAsia="仿宋" w:cs="仿宋"/>
          <w:spacing w:val="1"/>
          <w:sz w:val="23"/>
          <w:szCs w:val="23"/>
        </w:rPr>
        <w:t>。</w:t>
      </w:r>
    </w:p>
    <w:p>
      <w:pPr>
        <w:spacing w:before="150" w:line="222" w:lineRule="auto"/>
        <w:ind w:left="505"/>
        <w:rPr>
          <w:rFonts w:ascii="楷体" w:hAnsi="楷体" w:eastAsia="楷体" w:cs="楷体"/>
          <w:sz w:val="23"/>
          <w:szCs w:val="23"/>
        </w:rPr>
      </w:pPr>
      <w:r>
        <w:rPr>
          <w:rFonts w:ascii="Times New Roman" w:hAnsi="Times New Roman" w:eastAsia="Times New Roman" w:cs="Times New Roman"/>
          <w:spacing w:val="5"/>
          <w:sz w:val="23"/>
          <w:szCs w:val="23"/>
        </w:rPr>
        <w:t xml:space="preserve">5.2  </w:t>
      </w:r>
      <w:r>
        <w:rPr>
          <w:rFonts w:ascii="楷体" w:hAnsi="楷体" w:eastAsia="楷体" w:cs="楷体"/>
          <w:spacing w:val="5"/>
          <w:sz w:val="23"/>
          <w:szCs w:val="23"/>
        </w:rPr>
        <w:t>审理内容</w:t>
      </w:r>
    </w:p>
    <w:p>
      <w:pPr>
        <w:spacing w:line="363" w:lineRule="auto"/>
        <w:rPr>
          <w:rFonts w:ascii="Arial"/>
          <w:sz w:val="21"/>
        </w:rPr>
      </w:pPr>
    </w:p>
    <w:p>
      <w:pPr>
        <w:spacing w:before="75" w:line="225" w:lineRule="auto"/>
        <w:ind w:left="519"/>
        <w:rPr>
          <w:rFonts w:ascii="仿宋" w:hAnsi="仿宋" w:eastAsia="仿宋" w:cs="仿宋"/>
          <w:sz w:val="23"/>
          <w:szCs w:val="23"/>
        </w:rPr>
      </w:pPr>
      <w:r>
        <w:rPr>
          <w:rFonts w:ascii="仿宋" w:hAnsi="仿宋" w:eastAsia="仿宋" w:cs="仿宋"/>
          <w:spacing w:val="5"/>
          <w:sz w:val="23"/>
          <w:szCs w:val="23"/>
        </w:rPr>
        <w:t>审理内容包括</w:t>
      </w:r>
      <w:r>
        <w:rPr>
          <w:rFonts w:ascii="仿宋" w:hAnsi="仿宋" w:eastAsia="仿宋" w:cs="仿宋"/>
          <w:spacing w:val="4"/>
          <w:sz w:val="23"/>
          <w:szCs w:val="23"/>
        </w:rPr>
        <w:t>：</w:t>
      </w:r>
    </w:p>
    <w:p>
      <w:pPr>
        <w:spacing w:before="279" w:line="224" w:lineRule="auto"/>
        <w:ind w:left="499"/>
        <w:rPr>
          <w:rFonts w:ascii="仿宋" w:hAnsi="仿宋" w:eastAsia="仿宋" w:cs="仿宋"/>
          <w:sz w:val="23"/>
          <w:szCs w:val="23"/>
        </w:rPr>
      </w:pPr>
      <w:r>
        <w:rPr>
          <w:rFonts w:ascii="仿宋" w:hAnsi="仿宋" w:eastAsia="仿宋" w:cs="仿宋"/>
          <w:spacing w:val="3"/>
          <w:sz w:val="23"/>
          <w:szCs w:val="23"/>
        </w:rPr>
        <w:t xml:space="preserve">( </w:t>
      </w:r>
      <w:r>
        <w:rPr>
          <w:rFonts w:ascii="Times New Roman" w:hAnsi="Times New Roman" w:eastAsia="Times New Roman" w:cs="Times New Roman"/>
          <w:spacing w:val="3"/>
          <w:sz w:val="23"/>
          <w:szCs w:val="23"/>
        </w:rPr>
        <w:t xml:space="preserve">1 </w:t>
      </w:r>
      <w:r>
        <w:rPr>
          <w:rFonts w:ascii="仿宋" w:hAnsi="仿宋" w:eastAsia="仿宋" w:cs="仿宋"/>
          <w:spacing w:val="3"/>
          <w:sz w:val="23"/>
          <w:szCs w:val="23"/>
        </w:rPr>
        <w:t>) 是否符合立案条件</w:t>
      </w:r>
      <w:r>
        <w:rPr>
          <w:rFonts w:ascii="仿宋" w:hAnsi="仿宋" w:eastAsia="仿宋" w:cs="仿宋"/>
          <w:sz w:val="23"/>
          <w:szCs w:val="23"/>
        </w:rPr>
        <w:t>；</w:t>
      </w:r>
    </w:p>
    <w:p>
      <w:pPr>
        <w:spacing w:before="280" w:line="225" w:lineRule="auto"/>
        <w:ind w:left="499"/>
        <w:rPr>
          <w:rFonts w:ascii="仿宋" w:hAnsi="仿宋" w:eastAsia="仿宋" w:cs="仿宋"/>
          <w:sz w:val="23"/>
          <w:szCs w:val="23"/>
        </w:rPr>
      </w:pPr>
      <w:r>
        <w:rPr>
          <w:rFonts w:ascii="仿宋" w:hAnsi="仿宋" w:eastAsia="仿宋" w:cs="仿宋"/>
          <w:spacing w:val="25"/>
          <w:sz w:val="23"/>
          <w:szCs w:val="23"/>
        </w:rPr>
        <w:t>(</w:t>
      </w:r>
      <w:r>
        <w:rPr>
          <w:rFonts w:ascii="Times New Roman" w:hAnsi="Times New Roman" w:eastAsia="Times New Roman" w:cs="Times New Roman"/>
          <w:spacing w:val="15"/>
          <w:sz w:val="23"/>
          <w:szCs w:val="23"/>
        </w:rPr>
        <w:t>2</w:t>
      </w:r>
      <w:r>
        <w:rPr>
          <w:rFonts w:ascii="仿宋" w:hAnsi="仿宋" w:eastAsia="仿宋" w:cs="仿宋"/>
          <w:spacing w:val="15"/>
          <w:sz w:val="23"/>
          <w:szCs w:val="23"/>
        </w:rPr>
        <w:t>) 违法主体是否认定准确；</w:t>
      </w:r>
    </w:p>
    <w:p>
      <w:pPr>
        <w:spacing w:before="282" w:line="225" w:lineRule="auto"/>
        <w:ind w:left="499"/>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6"/>
          <w:sz w:val="23"/>
          <w:szCs w:val="23"/>
        </w:rPr>
        <w:t xml:space="preserve">3 </w:t>
      </w:r>
      <w:r>
        <w:rPr>
          <w:rFonts w:ascii="仿宋" w:hAnsi="仿宋" w:eastAsia="仿宋" w:cs="仿宋"/>
          <w:spacing w:val="6"/>
          <w:sz w:val="23"/>
          <w:szCs w:val="23"/>
        </w:rPr>
        <w:t>) 事实是否清楚，证据是否合法、确实、充分</w:t>
      </w:r>
      <w:r>
        <w:rPr>
          <w:rFonts w:ascii="仿宋" w:hAnsi="仿宋" w:eastAsia="仿宋" w:cs="仿宋"/>
          <w:spacing w:val="2"/>
          <w:sz w:val="23"/>
          <w:szCs w:val="23"/>
        </w:rPr>
        <w:t>；</w:t>
      </w:r>
    </w:p>
    <w:p>
      <w:pPr>
        <w:spacing w:before="278" w:line="223" w:lineRule="auto"/>
        <w:ind w:left="499"/>
        <w:rPr>
          <w:rFonts w:ascii="仿宋" w:hAnsi="仿宋" w:eastAsia="仿宋" w:cs="仿宋"/>
          <w:sz w:val="23"/>
          <w:szCs w:val="23"/>
        </w:rPr>
      </w:pPr>
      <w:r>
        <w:rPr>
          <w:rFonts w:ascii="仿宋" w:hAnsi="仿宋" w:eastAsia="仿宋" w:cs="仿宋"/>
          <w:spacing w:val="27"/>
          <w:sz w:val="23"/>
          <w:szCs w:val="23"/>
        </w:rPr>
        <w:t>(</w:t>
      </w:r>
      <w:r>
        <w:rPr>
          <w:rFonts w:ascii="Times New Roman" w:hAnsi="Times New Roman" w:eastAsia="Times New Roman" w:cs="Times New Roman"/>
          <w:spacing w:val="14"/>
          <w:sz w:val="23"/>
          <w:szCs w:val="23"/>
        </w:rPr>
        <w:t>4</w:t>
      </w:r>
      <w:r>
        <w:rPr>
          <w:rFonts w:ascii="仿宋" w:hAnsi="仿宋" w:eastAsia="仿宋" w:cs="仿宋"/>
          <w:spacing w:val="14"/>
          <w:sz w:val="23"/>
          <w:szCs w:val="23"/>
        </w:rPr>
        <w:t>) 定性是否准确，理由是否充分；</w:t>
      </w:r>
    </w:p>
    <w:p>
      <w:pPr>
        <w:spacing w:before="282" w:line="225" w:lineRule="auto"/>
        <w:ind w:left="499"/>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6"/>
          <w:sz w:val="23"/>
          <w:szCs w:val="23"/>
        </w:rPr>
        <w:t>5</w:t>
      </w:r>
      <w:r>
        <w:rPr>
          <w:rFonts w:ascii="Times New Roman" w:hAnsi="Times New Roman" w:eastAsia="Times New Roman" w:cs="Times New Roman"/>
          <w:spacing w:val="5"/>
          <w:sz w:val="23"/>
          <w:szCs w:val="23"/>
        </w:rPr>
        <w:t xml:space="preserve"> </w:t>
      </w:r>
      <w:r>
        <w:rPr>
          <w:rFonts w:ascii="仿宋" w:hAnsi="仿宋" w:eastAsia="仿宋" w:cs="仿宋"/>
          <w:spacing w:val="3"/>
          <w:sz w:val="23"/>
          <w:szCs w:val="23"/>
        </w:rPr>
        <w:t>) 适用法律法规是否正确；</w:t>
      </w:r>
    </w:p>
    <w:p>
      <w:pPr>
        <w:sectPr>
          <w:footerReference r:id="rId31" w:type="default"/>
          <w:pgSz w:w="11906" w:h="16839"/>
          <w:pgMar w:top="1431" w:right="1785" w:bottom="1157" w:left="1785" w:header="0" w:footer="994" w:gutter="0"/>
          <w:cols w:space="720" w:num="1"/>
        </w:sectPr>
      </w:pPr>
    </w:p>
    <w:p>
      <w:pPr>
        <w:spacing w:before="253" w:line="225" w:lineRule="auto"/>
        <w:ind w:left="499"/>
        <w:rPr>
          <w:rFonts w:ascii="仿宋" w:hAnsi="仿宋" w:eastAsia="仿宋" w:cs="仿宋"/>
          <w:sz w:val="23"/>
          <w:szCs w:val="23"/>
        </w:rPr>
      </w:pPr>
      <w:r>
        <w:rPr>
          <w:rFonts w:ascii="仿宋" w:hAnsi="仿宋" w:eastAsia="仿宋" w:cs="仿宋"/>
          <w:spacing w:val="24"/>
          <w:sz w:val="23"/>
          <w:szCs w:val="23"/>
        </w:rPr>
        <w:t>(</w:t>
      </w:r>
      <w:r>
        <w:rPr>
          <w:rFonts w:ascii="Times New Roman" w:hAnsi="Times New Roman" w:eastAsia="Times New Roman" w:cs="Times New Roman"/>
          <w:spacing w:val="17"/>
          <w:sz w:val="23"/>
          <w:szCs w:val="23"/>
        </w:rPr>
        <w:t>6</w:t>
      </w:r>
      <w:r>
        <w:rPr>
          <w:rFonts w:ascii="仿宋" w:hAnsi="仿宋" w:eastAsia="仿宋" w:cs="仿宋"/>
          <w:spacing w:val="17"/>
          <w:sz w:val="23"/>
          <w:szCs w:val="23"/>
        </w:rPr>
        <w:t>) 程序是否合法；</w:t>
      </w:r>
    </w:p>
    <w:p>
      <w:pPr>
        <w:spacing w:before="278" w:line="226" w:lineRule="auto"/>
        <w:ind w:left="499"/>
        <w:rPr>
          <w:rFonts w:ascii="仿宋" w:hAnsi="仿宋" w:eastAsia="仿宋" w:cs="仿宋"/>
          <w:sz w:val="23"/>
          <w:szCs w:val="23"/>
        </w:rPr>
      </w:pPr>
      <w:r>
        <w:rPr>
          <w:rFonts w:ascii="仿宋" w:hAnsi="仿宋" w:eastAsia="仿宋" w:cs="仿宋"/>
          <w:spacing w:val="13"/>
          <w:sz w:val="23"/>
          <w:szCs w:val="23"/>
        </w:rPr>
        <w:t>(</w:t>
      </w:r>
      <w:r>
        <w:rPr>
          <w:rFonts w:ascii="Times New Roman" w:hAnsi="Times New Roman" w:eastAsia="Times New Roman" w:cs="Times New Roman"/>
          <w:spacing w:val="13"/>
          <w:sz w:val="23"/>
          <w:szCs w:val="23"/>
        </w:rPr>
        <w:t>7</w:t>
      </w:r>
      <w:r>
        <w:rPr>
          <w:rFonts w:ascii="仿宋" w:hAnsi="仿宋" w:eastAsia="仿宋" w:cs="仿宋"/>
          <w:spacing w:val="13"/>
          <w:sz w:val="23"/>
          <w:szCs w:val="23"/>
        </w:rPr>
        <w:t>) 拟定的处理建议是否适当，行政处罚是否符合裁量基准</w:t>
      </w:r>
      <w:r>
        <w:rPr>
          <w:rFonts w:ascii="仿宋" w:hAnsi="仿宋" w:eastAsia="仿宋" w:cs="仿宋"/>
          <w:spacing w:val="10"/>
          <w:sz w:val="23"/>
          <w:szCs w:val="23"/>
        </w:rPr>
        <w:t>；</w:t>
      </w:r>
    </w:p>
    <w:p>
      <w:pPr>
        <w:spacing w:before="278" w:line="224" w:lineRule="auto"/>
        <w:ind w:left="499"/>
        <w:rPr>
          <w:rFonts w:ascii="仿宋" w:hAnsi="仿宋" w:eastAsia="仿宋" w:cs="仿宋"/>
          <w:sz w:val="23"/>
          <w:szCs w:val="23"/>
        </w:rPr>
      </w:pPr>
      <w:r>
        <w:rPr>
          <w:rFonts w:ascii="仿宋" w:hAnsi="仿宋" w:eastAsia="仿宋" w:cs="仿宋"/>
          <w:spacing w:val="8"/>
          <w:sz w:val="23"/>
          <w:szCs w:val="23"/>
        </w:rPr>
        <w:t>(</w:t>
      </w:r>
      <w:r>
        <w:rPr>
          <w:rFonts w:ascii="仿宋" w:hAnsi="仿宋" w:eastAsia="仿宋" w:cs="仿宋"/>
          <w:spacing w:val="6"/>
          <w:sz w:val="23"/>
          <w:szCs w:val="23"/>
        </w:rPr>
        <w:t xml:space="preserve"> </w:t>
      </w:r>
      <w:r>
        <w:rPr>
          <w:rFonts w:ascii="Times New Roman" w:hAnsi="Times New Roman" w:eastAsia="Times New Roman" w:cs="Times New Roman"/>
          <w:spacing w:val="4"/>
          <w:sz w:val="23"/>
          <w:szCs w:val="23"/>
        </w:rPr>
        <w:t xml:space="preserve">8 </w:t>
      </w:r>
      <w:r>
        <w:rPr>
          <w:rFonts w:ascii="仿宋" w:hAnsi="仿宋" w:eastAsia="仿宋" w:cs="仿宋"/>
          <w:spacing w:val="4"/>
          <w:sz w:val="23"/>
          <w:szCs w:val="23"/>
        </w:rPr>
        <w:t>) 其他需要审理的内容和事项。</w:t>
      </w:r>
    </w:p>
    <w:p>
      <w:pPr>
        <w:spacing w:line="361" w:lineRule="auto"/>
        <w:rPr>
          <w:rFonts w:ascii="Arial"/>
          <w:sz w:val="21"/>
        </w:rPr>
      </w:pPr>
    </w:p>
    <w:p>
      <w:pPr>
        <w:spacing w:before="75" w:line="222" w:lineRule="auto"/>
        <w:ind w:left="505"/>
        <w:rPr>
          <w:rFonts w:ascii="楷体" w:hAnsi="楷体" w:eastAsia="楷体" w:cs="楷体"/>
          <w:sz w:val="23"/>
          <w:szCs w:val="23"/>
        </w:rPr>
      </w:pPr>
      <w:r>
        <w:rPr>
          <w:rFonts w:ascii="Times New Roman" w:hAnsi="Times New Roman" w:eastAsia="Times New Roman" w:cs="Times New Roman"/>
          <w:spacing w:val="5"/>
          <w:sz w:val="23"/>
          <w:szCs w:val="23"/>
        </w:rPr>
        <w:t xml:space="preserve">5.3  </w:t>
      </w:r>
      <w:r>
        <w:rPr>
          <w:rFonts w:ascii="楷体" w:hAnsi="楷体" w:eastAsia="楷体" w:cs="楷体"/>
          <w:spacing w:val="5"/>
          <w:sz w:val="23"/>
          <w:szCs w:val="23"/>
        </w:rPr>
        <w:t>审理方式</w:t>
      </w:r>
    </w:p>
    <w:p>
      <w:pPr>
        <w:spacing w:line="361" w:lineRule="auto"/>
        <w:rPr>
          <w:rFonts w:ascii="Arial"/>
          <w:sz w:val="21"/>
        </w:rPr>
      </w:pPr>
    </w:p>
    <w:p>
      <w:pPr>
        <w:spacing w:before="75" w:line="452" w:lineRule="auto"/>
        <w:ind w:left="23" w:right="13" w:firstLine="485"/>
        <w:rPr>
          <w:rFonts w:ascii="仿宋" w:hAnsi="仿宋" w:eastAsia="仿宋" w:cs="仿宋"/>
          <w:sz w:val="23"/>
          <w:szCs w:val="23"/>
        </w:rPr>
      </w:pPr>
      <w:r>
        <w:rPr>
          <w:rFonts w:ascii="仿宋" w:hAnsi="仿宋" w:eastAsia="仿宋" w:cs="仿宋"/>
          <w:spacing w:val="12"/>
          <w:sz w:val="23"/>
          <w:szCs w:val="23"/>
        </w:rPr>
        <w:t>案件审</w:t>
      </w:r>
      <w:r>
        <w:rPr>
          <w:rFonts w:ascii="仿宋" w:hAnsi="仿宋" w:eastAsia="仿宋" w:cs="仿宋"/>
          <w:spacing w:val="11"/>
          <w:sz w:val="23"/>
          <w:szCs w:val="23"/>
        </w:rPr>
        <w:t>理</w:t>
      </w:r>
      <w:r>
        <w:rPr>
          <w:rFonts w:ascii="仿宋" w:hAnsi="仿宋" w:eastAsia="仿宋" w:cs="仿宋"/>
          <w:spacing w:val="6"/>
          <w:sz w:val="23"/>
          <w:szCs w:val="23"/>
        </w:rPr>
        <w:t>应当由承办机构负责人或者其指定的审理人员负责组织，采用书面</w:t>
      </w:r>
      <w:r>
        <w:rPr>
          <w:rFonts w:ascii="仿宋" w:hAnsi="仿宋" w:eastAsia="仿宋" w:cs="仿宋"/>
          <w:sz w:val="23"/>
          <w:szCs w:val="23"/>
        </w:rPr>
        <w:t xml:space="preserve"> </w:t>
      </w:r>
      <w:r>
        <w:rPr>
          <w:rFonts w:ascii="仿宋" w:hAnsi="仿宋" w:eastAsia="仿宋" w:cs="仿宋"/>
          <w:spacing w:val="9"/>
          <w:sz w:val="23"/>
          <w:szCs w:val="23"/>
        </w:rPr>
        <w:t>或者会议方式进行审理，提出审理意见</w:t>
      </w:r>
      <w:r>
        <w:rPr>
          <w:rFonts w:ascii="仿宋" w:hAnsi="仿宋" w:eastAsia="仿宋" w:cs="仿宋"/>
          <w:spacing w:val="7"/>
          <w:sz w:val="23"/>
          <w:szCs w:val="23"/>
        </w:rPr>
        <w:t>。</w:t>
      </w:r>
    </w:p>
    <w:p>
      <w:pPr>
        <w:spacing w:before="150" w:line="222" w:lineRule="auto"/>
        <w:ind w:left="505"/>
        <w:rPr>
          <w:rFonts w:ascii="楷体" w:hAnsi="楷体" w:eastAsia="楷体" w:cs="楷体"/>
          <w:sz w:val="23"/>
          <w:szCs w:val="23"/>
        </w:rPr>
      </w:pPr>
      <w:r>
        <w:rPr>
          <w:rFonts w:ascii="Times New Roman" w:hAnsi="Times New Roman" w:eastAsia="Times New Roman" w:cs="Times New Roman"/>
          <w:spacing w:val="5"/>
          <w:sz w:val="23"/>
          <w:szCs w:val="23"/>
        </w:rPr>
        <w:t xml:space="preserve">5.4  </w:t>
      </w:r>
      <w:r>
        <w:rPr>
          <w:rFonts w:ascii="楷体" w:hAnsi="楷体" w:eastAsia="楷体" w:cs="楷体"/>
          <w:spacing w:val="5"/>
          <w:sz w:val="23"/>
          <w:szCs w:val="23"/>
        </w:rPr>
        <w:t>审理程序</w:t>
      </w:r>
    </w:p>
    <w:p>
      <w:pPr>
        <w:spacing w:line="361" w:lineRule="auto"/>
        <w:rPr>
          <w:rFonts w:ascii="Arial"/>
          <w:sz w:val="21"/>
        </w:rPr>
      </w:pPr>
    </w:p>
    <w:p>
      <w:pPr>
        <w:spacing w:before="75" w:line="223" w:lineRule="auto"/>
        <w:ind w:left="499"/>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12"/>
          <w:sz w:val="23"/>
          <w:szCs w:val="23"/>
        </w:rPr>
        <w:t xml:space="preserve">1 </w:t>
      </w:r>
      <w:r>
        <w:rPr>
          <w:rFonts w:ascii="仿宋" w:hAnsi="仿宋" w:eastAsia="仿宋" w:cs="仿宋"/>
          <w:spacing w:val="6"/>
          <w:sz w:val="23"/>
          <w:szCs w:val="23"/>
        </w:rPr>
        <w:t>) 承办人员提交案件调查报告和证据等相关材料，并作出说明；</w:t>
      </w:r>
    </w:p>
    <w:p>
      <w:pPr>
        <w:spacing w:before="281"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Times New Roman" w:hAnsi="Times New Roman" w:eastAsia="Times New Roman" w:cs="Times New Roman"/>
          <w:spacing w:val="14"/>
          <w:sz w:val="23"/>
          <w:szCs w:val="23"/>
        </w:rPr>
        <w:t>2</w:t>
      </w:r>
      <w:r>
        <w:rPr>
          <w:rFonts w:ascii="仿宋" w:hAnsi="仿宋" w:eastAsia="仿宋" w:cs="仿宋"/>
          <w:spacing w:val="14"/>
          <w:sz w:val="23"/>
          <w:szCs w:val="23"/>
        </w:rPr>
        <w:t>) 审理人员进行审理，就有关问题提问；</w:t>
      </w:r>
    </w:p>
    <w:p>
      <w:pPr>
        <w:spacing w:before="283" w:line="225" w:lineRule="auto"/>
        <w:ind w:left="499"/>
        <w:rPr>
          <w:rFonts w:ascii="仿宋" w:hAnsi="仿宋" w:eastAsia="仿宋" w:cs="仿宋"/>
          <w:sz w:val="23"/>
          <w:szCs w:val="23"/>
        </w:rPr>
      </w:pPr>
      <w:r>
        <w:rPr>
          <w:rFonts w:ascii="仿宋" w:hAnsi="仿宋" w:eastAsia="仿宋" w:cs="仿宋"/>
          <w:spacing w:val="7"/>
          <w:sz w:val="23"/>
          <w:szCs w:val="23"/>
        </w:rPr>
        <w:t>(</w:t>
      </w:r>
      <w:r>
        <w:rPr>
          <w:rFonts w:ascii="仿宋" w:hAnsi="仿宋" w:eastAsia="仿宋" w:cs="仿宋"/>
          <w:spacing w:val="5"/>
          <w:sz w:val="23"/>
          <w:szCs w:val="23"/>
        </w:rPr>
        <w:t xml:space="preserve"> </w:t>
      </w:r>
      <w:r>
        <w:rPr>
          <w:rFonts w:ascii="Times New Roman" w:hAnsi="Times New Roman" w:eastAsia="Times New Roman" w:cs="Times New Roman"/>
          <w:spacing w:val="5"/>
          <w:sz w:val="23"/>
          <w:szCs w:val="23"/>
        </w:rPr>
        <w:t xml:space="preserve">3 </w:t>
      </w:r>
      <w:r>
        <w:rPr>
          <w:rFonts w:ascii="仿宋" w:hAnsi="仿宋" w:eastAsia="仿宋" w:cs="仿宋"/>
          <w:spacing w:val="5"/>
          <w:sz w:val="23"/>
          <w:szCs w:val="23"/>
        </w:rPr>
        <w:t>) 承办人员解答问题，进行补充说明；</w:t>
      </w:r>
    </w:p>
    <w:p>
      <w:pPr>
        <w:spacing w:before="279" w:line="225" w:lineRule="auto"/>
        <w:ind w:left="499"/>
        <w:rPr>
          <w:rFonts w:ascii="仿宋" w:hAnsi="仿宋" w:eastAsia="仿宋" w:cs="仿宋"/>
          <w:sz w:val="23"/>
          <w:szCs w:val="23"/>
        </w:rPr>
      </w:pPr>
      <w:r>
        <w:rPr>
          <w:rFonts w:ascii="仿宋" w:hAnsi="仿宋" w:eastAsia="仿宋" w:cs="仿宋"/>
          <w:spacing w:val="24"/>
          <w:sz w:val="23"/>
          <w:szCs w:val="23"/>
        </w:rPr>
        <w:t>(</w:t>
      </w:r>
      <w:r>
        <w:rPr>
          <w:rFonts w:ascii="Times New Roman" w:hAnsi="Times New Roman" w:eastAsia="Times New Roman" w:cs="Times New Roman"/>
          <w:spacing w:val="18"/>
          <w:sz w:val="23"/>
          <w:szCs w:val="23"/>
        </w:rPr>
        <w:t>4</w:t>
      </w:r>
      <w:r>
        <w:rPr>
          <w:rFonts w:ascii="仿宋" w:hAnsi="仿宋" w:eastAsia="仿宋" w:cs="仿宋"/>
          <w:spacing w:val="12"/>
          <w:sz w:val="23"/>
          <w:szCs w:val="23"/>
        </w:rPr>
        <w:t>) 审理人员形成审理意见，制作《违法案件审理记录》。</w:t>
      </w:r>
    </w:p>
    <w:p>
      <w:pPr>
        <w:spacing w:line="358" w:lineRule="auto"/>
        <w:rPr>
          <w:rFonts w:ascii="Arial"/>
          <w:sz w:val="21"/>
        </w:rPr>
      </w:pPr>
    </w:p>
    <w:p>
      <w:pPr>
        <w:spacing w:before="75" w:line="222" w:lineRule="auto"/>
        <w:ind w:left="505"/>
        <w:rPr>
          <w:rFonts w:ascii="楷体" w:hAnsi="楷体" w:eastAsia="楷体" w:cs="楷体"/>
          <w:sz w:val="23"/>
          <w:szCs w:val="23"/>
        </w:rPr>
      </w:pPr>
      <w:r>
        <w:rPr>
          <w:rFonts w:ascii="Times New Roman" w:hAnsi="Times New Roman" w:eastAsia="Times New Roman" w:cs="Times New Roman"/>
          <w:spacing w:val="5"/>
          <w:sz w:val="23"/>
          <w:szCs w:val="23"/>
        </w:rPr>
        <w:t xml:space="preserve">5.5  </w:t>
      </w:r>
      <w:r>
        <w:rPr>
          <w:rFonts w:ascii="楷体" w:hAnsi="楷体" w:eastAsia="楷体" w:cs="楷体"/>
          <w:spacing w:val="5"/>
          <w:sz w:val="23"/>
          <w:szCs w:val="23"/>
        </w:rPr>
        <w:t>审理意见</w:t>
      </w:r>
    </w:p>
    <w:p>
      <w:pPr>
        <w:spacing w:line="363" w:lineRule="auto"/>
        <w:rPr>
          <w:rFonts w:ascii="Arial"/>
          <w:sz w:val="21"/>
        </w:rPr>
      </w:pPr>
    </w:p>
    <w:p>
      <w:pPr>
        <w:spacing w:before="75" w:line="224" w:lineRule="auto"/>
        <w:ind w:left="500"/>
        <w:rPr>
          <w:rFonts w:ascii="仿宋" w:hAnsi="仿宋" w:eastAsia="仿宋" w:cs="仿宋"/>
          <w:sz w:val="23"/>
          <w:szCs w:val="23"/>
        </w:rPr>
      </w:pPr>
      <w:r>
        <w:rPr>
          <w:rFonts w:ascii="仿宋" w:hAnsi="仿宋" w:eastAsia="仿宋" w:cs="仿宋"/>
          <w:spacing w:val="10"/>
          <w:sz w:val="23"/>
          <w:szCs w:val="23"/>
        </w:rPr>
        <w:t>根</w:t>
      </w:r>
      <w:r>
        <w:rPr>
          <w:rFonts w:ascii="仿宋" w:hAnsi="仿宋" w:eastAsia="仿宋" w:cs="仿宋"/>
          <w:spacing w:val="9"/>
          <w:sz w:val="23"/>
          <w:szCs w:val="23"/>
        </w:rPr>
        <w:t>据审理情况，分别提出以下审理意见：</w:t>
      </w:r>
    </w:p>
    <w:p>
      <w:pPr>
        <w:spacing w:before="280" w:line="450" w:lineRule="auto"/>
        <w:ind w:left="31" w:right="16" w:firstLine="467"/>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 违法主体认定准确、事实清楚、证据合法确实充分、定性准确、适</w:t>
      </w:r>
      <w:r>
        <w:rPr>
          <w:rFonts w:ascii="仿宋" w:hAnsi="仿宋" w:eastAsia="仿宋" w:cs="仿宋"/>
          <w:spacing w:val="6"/>
          <w:sz w:val="23"/>
          <w:szCs w:val="23"/>
        </w:rPr>
        <w:t>用</w:t>
      </w:r>
      <w:r>
        <w:rPr>
          <w:rFonts w:ascii="仿宋" w:hAnsi="仿宋" w:eastAsia="仿宋" w:cs="仿宋"/>
          <w:sz w:val="23"/>
          <w:szCs w:val="23"/>
        </w:rPr>
        <w:t xml:space="preserve"> </w:t>
      </w:r>
      <w:r>
        <w:rPr>
          <w:rFonts w:ascii="仿宋" w:hAnsi="仿宋" w:eastAsia="仿宋" w:cs="仿宋"/>
          <w:spacing w:val="9"/>
          <w:sz w:val="23"/>
          <w:szCs w:val="23"/>
        </w:rPr>
        <w:t>法律正确、程序合法、处理建议适当的，同意处理建议</w:t>
      </w:r>
      <w:r>
        <w:rPr>
          <w:rFonts w:ascii="仿宋" w:hAnsi="仿宋" w:eastAsia="仿宋" w:cs="仿宋"/>
          <w:spacing w:val="6"/>
          <w:sz w:val="23"/>
          <w:szCs w:val="23"/>
        </w:rPr>
        <w:t>；</w:t>
      </w:r>
    </w:p>
    <w:p>
      <w:pPr>
        <w:spacing w:before="1" w:line="448" w:lineRule="auto"/>
        <w:ind w:left="33" w:right="16" w:firstLine="465"/>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2</w:t>
      </w:r>
      <w:r>
        <w:rPr>
          <w:rFonts w:ascii="仿宋" w:hAnsi="仿宋" w:eastAsia="仿宋" w:cs="仿宋"/>
          <w:spacing w:val="13"/>
          <w:sz w:val="23"/>
          <w:szCs w:val="23"/>
        </w:rPr>
        <w:t>) 有下列情形之一的，应当提出明确的修改、纠正意见，要求承办人员</w:t>
      </w:r>
      <w:r>
        <w:rPr>
          <w:rFonts w:ascii="仿宋" w:hAnsi="仿宋" w:eastAsia="仿宋" w:cs="仿宋"/>
          <w:sz w:val="23"/>
          <w:szCs w:val="23"/>
        </w:rPr>
        <w:t xml:space="preserve"> </w:t>
      </w:r>
      <w:r>
        <w:rPr>
          <w:rFonts w:ascii="仿宋" w:hAnsi="仿宋" w:eastAsia="仿宋" w:cs="仿宋"/>
          <w:spacing w:val="10"/>
          <w:sz w:val="23"/>
          <w:szCs w:val="23"/>
        </w:rPr>
        <w:t>重</w:t>
      </w:r>
      <w:r>
        <w:rPr>
          <w:rFonts w:ascii="仿宋" w:hAnsi="仿宋" w:eastAsia="仿宋" w:cs="仿宋"/>
          <w:spacing w:val="7"/>
          <w:sz w:val="23"/>
          <w:szCs w:val="23"/>
        </w:rPr>
        <w:t>新调查或者补充调查：</w:t>
      </w:r>
    </w:p>
    <w:p>
      <w:pPr>
        <w:spacing w:line="225" w:lineRule="auto"/>
        <w:ind w:left="502"/>
        <w:rPr>
          <w:rFonts w:ascii="仿宋" w:hAnsi="仿宋" w:eastAsia="仿宋" w:cs="仿宋"/>
          <w:sz w:val="23"/>
          <w:szCs w:val="23"/>
        </w:rPr>
      </w:pPr>
      <w:r>
        <w:rPr>
          <w:rFonts w:ascii="宋体" w:hAnsi="宋体" w:eastAsia="宋体" w:cs="宋体"/>
          <w:spacing w:val="9"/>
          <w:sz w:val="23"/>
          <w:szCs w:val="23"/>
        </w:rPr>
        <w:t>①</w:t>
      </w:r>
      <w:r>
        <w:rPr>
          <w:rFonts w:ascii="仿宋" w:hAnsi="仿宋" w:eastAsia="仿宋" w:cs="仿宋"/>
          <w:spacing w:val="8"/>
          <w:sz w:val="23"/>
          <w:szCs w:val="23"/>
        </w:rPr>
        <w:t>不符合立案条件的；</w:t>
      </w:r>
    </w:p>
    <w:p>
      <w:pPr>
        <w:spacing w:before="281" w:line="226" w:lineRule="auto"/>
        <w:ind w:left="501"/>
        <w:rPr>
          <w:rFonts w:ascii="仿宋" w:hAnsi="仿宋" w:eastAsia="仿宋" w:cs="仿宋"/>
          <w:sz w:val="23"/>
          <w:szCs w:val="23"/>
        </w:rPr>
      </w:pPr>
      <w:r>
        <w:rPr>
          <w:rFonts w:ascii="宋体" w:hAnsi="宋体" w:eastAsia="宋体" w:cs="宋体"/>
          <w:spacing w:val="14"/>
          <w:sz w:val="23"/>
          <w:szCs w:val="23"/>
        </w:rPr>
        <w:t>②</w:t>
      </w:r>
      <w:r>
        <w:rPr>
          <w:rFonts w:ascii="仿宋" w:hAnsi="仿宋" w:eastAsia="仿宋" w:cs="仿宋"/>
          <w:spacing w:val="8"/>
          <w:sz w:val="23"/>
          <w:szCs w:val="23"/>
        </w:rPr>
        <w:t>违法主体认定不准确的；</w:t>
      </w:r>
    </w:p>
    <w:p>
      <w:pPr>
        <w:spacing w:before="278" w:line="226" w:lineRule="auto"/>
        <w:ind w:left="501"/>
        <w:rPr>
          <w:rFonts w:ascii="仿宋" w:hAnsi="仿宋" w:eastAsia="仿宋" w:cs="仿宋"/>
          <w:sz w:val="23"/>
          <w:szCs w:val="23"/>
        </w:rPr>
      </w:pPr>
      <w:r>
        <w:rPr>
          <w:rFonts w:ascii="宋体" w:hAnsi="宋体" w:eastAsia="宋体" w:cs="宋体"/>
          <w:spacing w:val="9"/>
          <w:sz w:val="23"/>
          <w:szCs w:val="23"/>
        </w:rPr>
        <w:t>③</w:t>
      </w:r>
      <w:r>
        <w:rPr>
          <w:rFonts w:ascii="仿宋" w:hAnsi="仿宋" w:eastAsia="仿宋" w:cs="仿宋"/>
          <w:spacing w:val="9"/>
          <w:sz w:val="23"/>
          <w:szCs w:val="23"/>
        </w:rPr>
        <w:t>案件事实不清楚，证据不确实充分的；</w:t>
      </w:r>
    </w:p>
    <w:p>
      <w:pPr>
        <w:spacing w:before="277" w:line="225" w:lineRule="auto"/>
        <w:ind w:left="501"/>
        <w:rPr>
          <w:rFonts w:ascii="仿宋" w:hAnsi="仿宋" w:eastAsia="仿宋" w:cs="仿宋"/>
          <w:sz w:val="23"/>
          <w:szCs w:val="23"/>
        </w:rPr>
      </w:pPr>
      <w:r>
        <w:rPr>
          <w:rFonts w:ascii="宋体" w:hAnsi="宋体" w:eastAsia="宋体" w:cs="宋体"/>
          <w:spacing w:val="16"/>
          <w:sz w:val="23"/>
          <w:szCs w:val="23"/>
        </w:rPr>
        <w:t>④</w:t>
      </w:r>
      <w:r>
        <w:rPr>
          <w:rFonts w:ascii="仿宋" w:hAnsi="仿宋" w:eastAsia="仿宋" w:cs="仿宋"/>
          <w:spacing w:val="10"/>
          <w:sz w:val="23"/>
          <w:szCs w:val="23"/>
        </w:rPr>
        <w:t>定</w:t>
      </w:r>
      <w:r>
        <w:rPr>
          <w:rFonts w:ascii="仿宋" w:hAnsi="仿宋" w:eastAsia="仿宋" w:cs="仿宋"/>
          <w:spacing w:val="8"/>
          <w:sz w:val="23"/>
          <w:szCs w:val="23"/>
        </w:rPr>
        <w:t>性不准确，理由不充分的；</w:t>
      </w:r>
    </w:p>
    <w:p>
      <w:pPr>
        <w:spacing w:before="282" w:line="226" w:lineRule="auto"/>
        <w:ind w:left="501"/>
        <w:rPr>
          <w:rFonts w:ascii="仿宋" w:hAnsi="仿宋" w:eastAsia="仿宋" w:cs="仿宋"/>
          <w:sz w:val="23"/>
          <w:szCs w:val="23"/>
        </w:rPr>
      </w:pPr>
      <w:r>
        <w:rPr>
          <w:rFonts w:ascii="宋体" w:hAnsi="宋体" w:eastAsia="宋体" w:cs="宋体"/>
          <w:spacing w:val="14"/>
          <w:sz w:val="23"/>
          <w:szCs w:val="23"/>
        </w:rPr>
        <w:t>⑤</w:t>
      </w:r>
      <w:r>
        <w:rPr>
          <w:rFonts w:ascii="仿宋" w:hAnsi="仿宋" w:eastAsia="仿宋" w:cs="仿宋"/>
          <w:spacing w:val="8"/>
          <w:sz w:val="23"/>
          <w:szCs w:val="23"/>
        </w:rPr>
        <w:t>适用法律法规不正确的；</w:t>
      </w:r>
    </w:p>
    <w:p>
      <w:pPr>
        <w:spacing w:before="278" w:line="226" w:lineRule="auto"/>
        <w:ind w:left="501"/>
        <w:rPr>
          <w:rFonts w:ascii="仿宋" w:hAnsi="仿宋" w:eastAsia="仿宋" w:cs="仿宋"/>
          <w:sz w:val="23"/>
          <w:szCs w:val="23"/>
        </w:rPr>
      </w:pPr>
      <w:r>
        <w:rPr>
          <w:rFonts w:ascii="宋体" w:hAnsi="宋体" w:eastAsia="宋体" w:cs="宋体"/>
          <w:spacing w:val="8"/>
          <w:sz w:val="23"/>
          <w:szCs w:val="23"/>
        </w:rPr>
        <w:t>⑥</w:t>
      </w:r>
      <w:r>
        <w:rPr>
          <w:rFonts w:ascii="仿宋" w:hAnsi="仿宋" w:eastAsia="仿宋" w:cs="仿宋"/>
          <w:spacing w:val="8"/>
          <w:sz w:val="23"/>
          <w:szCs w:val="23"/>
        </w:rPr>
        <w:t>程序不合法的</w:t>
      </w:r>
      <w:r>
        <w:rPr>
          <w:rFonts w:ascii="仿宋" w:hAnsi="仿宋" w:eastAsia="仿宋" w:cs="仿宋"/>
          <w:spacing w:val="6"/>
          <w:sz w:val="23"/>
          <w:szCs w:val="23"/>
        </w:rPr>
        <w:t>；</w:t>
      </w:r>
    </w:p>
    <w:p>
      <w:pPr>
        <w:sectPr>
          <w:footerReference r:id="rId32" w:type="default"/>
          <w:pgSz w:w="11906" w:h="16839"/>
          <w:pgMar w:top="1431" w:right="1785" w:bottom="1157" w:left="1785" w:header="0" w:footer="994" w:gutter="0"/>
          <w:cols w:space="720" w:num="1"/>
        </w:sectPr>
      </w:pPr>
    </w:p>
    <w:p>
      <w:pPr>
        <w:spacing w:before="252" w:line="226" w:lineRule="auto"/>
        <w:ind w:left="501"/>
        <w:rPr>
          <w:rFonts w:ascii="仿宋" w:hAnsi="仿宋" w:eastAsia="仿宋" w:cs="仿宋"/>
          <w:sz w:val="23"/>
          <w:szCs w:val="23"/>
        </w:rPr>
      </w:pPr>
      <w:r>
        <w:rPr>
          <w:rFonts w:ascii="宋体" w:hAnsi="宋体" w:eastAsia="宋体" w:cs="宋体"/>
          <w:spacing w:val="13"/>
          <w:sz w:val="23"/>
          <w:szCs w:val="23"/>
        </w:rPr>
        <w:t>⑦</w:t>
      </w:r>
      <w:r>
        <w:rPr>
          <w:rFonts w:ascii="仿宋" w:hAnsi="仿宋" w:eastAsia="仿宋" w:cs="仿宋"/>
          <w:spacing w:val="9"/>
          <w:sz w:val="23"/>
          <w:szCs w:val="23"/>
        </w:rPr>
        <w:t>处理建议不适当、行政处罚不符合裁量基准的。</w:t>
      </w:r>
    </w:p>
    <w:p>
      <w:pPr>
        <w:spacing w:before="278" w:line="224" w:lineRule="auto"/>
        <w:ind w:left="505"/>
        <w:rPr>
          <w:rFonts w:ascii="仿宋" w:hAnsi="仿宋" w:eastAsia="仿宋" w:cs="仿宋"/>
          <w:sz w:val="23"/>
          <w:szCs w:val="23"/>
        </w:rPr>
      </w:pPr>
      <w:r>
        <w:rPr>
          <w:rFonts w:ascii="仿宋" w:hAnsi="仿宋" w:eastAsia="仿宋" w:cs="仿宋"/>
          <w:spacing w:val="15"/>
          <w:sz w:val="23"/>
          <w:szCs w:val="23"/>
        </w:rPr>
        <w:t>承</w:t>
      </w:r>
      <w:r>
        <w:rPr>
          <w:rFonts w:ascii="仿宋" w:hAnsi="仿宋" w:eastAsia="仿宋" w:cs="仿宋"/>
          <w:spacing w:val="9"/>
          <w:sz w:val="23"/>
          <w:szCs w:val="23"/>
        </w:rPr>
        <w:t>办人员应当按照审理意见进行修改、纠正，并重新提请审理。</w:t>
      </w:r>
    </w:p>
    <w:p>
      <w:pPr>
        <w:spacing w:before="281" w:line="453" w:lineRule="auto"/>
        <w:ind w:left="30" w:right="34" w:firstLine="474"/>
        <w:rPr>
          <w:rFonts w:ascii="仿宋" w:hAnsi="仿宋" w:eastAsia="仿宋" w:cs="仿宋"/>
          <w:sz w:val="23"/>
          <w:szCs w:val="23"/>
        </w:rPr>
      </w:pPr>
      <w:r>
        <w:rPr>
          <w:rFonts w:ascii="仿宋" w:hAnsi="仿宋" w:eastAsia="仿宋" w:cs="仿宋"/>
          <w:spacing w:val="7"/>
          <w:sz w:val="23"/>
          <w:szCs w:val="23"/>
        </w:rPr>
        <w:t>承办人员对审理意见有异议的，可以提出理由，连同调查报告、审理意见</w:t>
      </w:r>
      <w:r>
        <w:rPr>
          <w:rFonts w:ascii="仿宋" w:hAnsi="仿宋" w:eastAsia="仿宋" w:cs="仿宋"/>
          <w:spacing w:val="1"/>
          <w:sz w:val="23"/>
          <w:szCs w:val="23"/>
        </w:rPr>
        <w:t>及</w:t>
      </w:r>
      <w:r>
        <w:rPr>
          <w:rFonts w:ascii="仿宋" w:hAnsi="仿宋" w:eastAsia="仿宋" w:cs="仿宋"/>
          <w:sz w:val="23"/>
          <w:szCs w:val="23"/>
        </w:rPr>
        <w:t xml:space="preserve"> </w:t>
      </w:r>
      <w:r>
        <w:rPr>
          <w:rFonts w:ascii="仿宋" w:hAnsi="仿宋" w:eastAsia="仿宋" w:cs="仿宋"/>
          <w:spacing w:val="16"/>
          <w:sz w:val="23"/>
          <w:szCs w:val="23"/>
        </w:rPr>
        <w:t>证据</w:t>
      </w:r>
      <w:r>
        <w:rPr>
          <w:rFonts w:ascii="仿宋" w:hAnsi="仿宋" w:eastAsia="仿宋" w:cs="仿宋"/>
          <w:spacing w:val="9"/>
          <w:sz w:val="23"/>
          <w:szCs w:val="23"/>
        </w:rPr>
        <w:t>等</w:t>
      </w:r>
      <w:r>
        <w:rPr>
          <w:rFonts w:ascii="仿宋" w:hAnsi="仿宋" w:eastAsia="仿宋" w:cs="仿宋"/>
          <w:spacing w:val="8"/>
          <w:sz w:val="23"/>
          <w:szCs w:val="23"/>
        </w:rPr>
        <w:t>相关材料报自然资源主管部门负责人决定。</w:t>
      </w:r>
    </w:p>
    <w:p>
      <w:pPr>
        <w:spacing w:before="301" w:line="228" w:lineRule="auto"/>
        <w:ind w:left="504"/>
        <w:rPr>
          <w:rFonts w:ascii="黑体" w:hAnsi="黑体" w:eastAsia="黑体" w:cs="黑体"/>
          <w:sz w:val="23"/>
          <w:szCs w:val="23"/>
        </w:rPr>
      </w:pPr>
      <w:r>
        <w:rPr>
          <w:rFonts w:ascii="Times New Roman" w:hAnsi="Times New Roman" w:eastAsia="Times New Roman" w:cs="Times New Roman"/>
          <w:spacing w:val="14"/>
          <w:sz w:val="23"/>
          <w:szCs w:val="23"/>
        </w:rPr>
        <w:t>6</w:t>
      </w:r>
      <w:r>
        <w:rPr>
          <w:rFonts w:ascii="Times New Roman" w:hAnsi="Times New Roman" w:eastAsia="Times New Roman" w:cs="Times New Roman"/>
          <w:spacing w:val="8"/>
          <w:sz w:val="23"/>
          <w:szCs w:val="23"/>
        </w:rPr>
        <w:t xml:space="preserve"> </w:t>
      </w:r>
      <w:r>
        <w:rPr>
          <w:rFonts w:ascii="Times New Roman" w:hAnsi="Times New Roman" w:eastAsia="Times New Roman" w:cs="Times New Roman"/>
          <w:spacing w:val="7"/>
          <w:sz w:val="23"/>
          <w:szCs w:val="23"/>
        </w:rPr>
        <w:t xml:space="preserve"> </w:t>
      </w:r>
      <w:r>
        <w:rPr>
          <w:rFonts w:ascii="黑体" w:hAnsi="黑体" w:eastAsia="黑体" w:cs="黑体"/>
          <w:spacing w:val="7"/>
          <w:sz w:val="23"/>
          <w:szCs w:val="23"/>
        </w:rPr>
        <w:t>重大执法决定法制审核</w:t>
      </w:r>
    </w:p>
    <w:p>
      <w:pPr>
        <w:spacing w:line="254" w:lineRule="auto"/>
        <w:rPr>
          <w:rFonts w:ascii="Arial"/>
          <w:sz w:val="21"/>
        </w:rPr>
      </w:pPr>
    </w:p>
    <w:p>
      <w:pPr>
        <w:spacing w:line="255" w:lineRule="auto"/>
        <w:rPr>
          <w:rFonts w:ascii="Arial"/>
          <w:sz w:val="21"/>
        </w:rPr>
      </w:pPr>
    </w:p>
    <w:p>
      <w:pPr>
        <w:spacing w:before="75" w:line="450" w:lineRule="auto"/>
        <w:ind w:left="29" w:right="34" w:firstLine="477"/>
        <w:rPr>
          <w:rFonts w:ascii="仿宋" w:hAnsi="仿宋" w:eastAsia="仿宋" w:cs="仿宋"/>
          <w:sz w:val="23"/>
          <w:szCs w:val="23"/>
        </w:rPr>
      </w:pPr>
      <w:r>
        <w:rPr>
          <w:rFonts w:ascii="仿宋" w:hAnsi="仿宋" w:eastAsia="仿宋" w:cs="仿宋"/>
          <w:spacing w:val="12"/>
          <w:sz w:val="23"/>
          <w:szCs w:val="23"/>
        </w:rPr>
        <w:t>在作出重</w:t>
      </w:r>
      <w:r>
        <w:rPr>
          <w:rFonts w:ascii="仿宋" w:hAnsi="仿宋" w:eastAsia="仿宋" w:cs="仿宋"/>
          <w:spacing w:val="8"/>
          <w:sz w:val="23"/>
          <w:szCs w:val="23"/>
        </w:rPr>
        <w:t>大</w:t>
      </w:r>
      <w:r>
        <w:rPr>
          <w:rFonts w:ascii="仿宋" w:hAnsi="仿宋" w:eastAsia="仿宋" w:cs="仿宋"/>
          <w:spacing w:val="6"/>
          <w:sz w:val="23"/>
          <w:szCs w:val="23"/>
        </w:rPr>
        <w:t>执法决定前，自然资源主管部门法制机构应当对重大执法决定的</w:t>
      </w:r>
      <w:r>
        <w:rPr>
          <w:rFonts w:ascii="仿宋" w:hAnsi="仿宋" w:eastAsia="仿宋" w:cs="仿宋"/>
          <w:sz w:val="23"/>
          <w:szCs w:val="23"/>
        </w:rPr>
        <w:t xml:space="preserve"> </w:t>
      </w:r>
      <w:r>
        <w:rPr>
          <w:rFonts w:ascii="仿宋" w:hAnsi="仿宋" w:eastAsia="仿宋" w:cs="仿宋"/>
          <w:spacing w:val="7"/>
          <w:sz w:val="23"/>
          <w:szCs w:val="23"/>
        </w:rPr>
        <w:t>法定权限、法律依据、法定程序等的合法性进行审核。审核通过的，出具《重</w:t>
      </w:r>
      <w:r>
        <w:rPr>
          <w:rFonts w:ascii="仿宋" w:hAnsi="仿宋" w:eastAsia="仿宋" w:cs="仿宋"/>
          <w:spacing w:val="3"/>
          <w:sz w:val="23"/>
          <w:szCs w:val="23"/>
        </w:rPr>
        <w:t>大</w:t>
      </w:r>
      <w:r>
        <w:rPr>
          <w:rFonts w:ascii="仿宋" w:hAnsi="仿宋" w:eastAsia="仿宋" w:cs="仿宋"/>
          <w:sz w:val="23"/>
          <w:szCs w:val="23"/>
        </w:rPr>
        <w:t xml:space="preserve"> </w:t>
      </w:r>
      <w:r>
        <w:rPr>
          <w:rFonts w:ascii="仿宋" w:hAnsi="仿宋" w:eastAsia="仿宋" w:cs="仿宋"/>
          <w:spacing w:val="7"/>
          <w:sz w:val="23"/>
          <w:szCs w:val="23"/>
        </w:rPr>
        <w:t>执法决定法制审核意见书》；审核不通过的，承办机构应当根据法制机构提出</w:t>
      </w:r>
      <w:r>
        <w:rPr>
          <w:rFonts w:ascii="仿宋" w:hAnsi="仿宋" w:eastAsia="仿宋" w:cs="仿宋"/>
          <w:sz w:val="23"/>
          <w:szCs w:val="23"/>
        </w:rPr>
        <w:t xml:space="preserve">的 </w:t>
      </w:r>
      <w:r>
        <w:rPr>
          <w:rFonts w:ascii="仿宋" w:hAnsi="仿宋" w:eastAsia="仿宋" w:cs="仿宋"/>
          <w:spacing w:val="7"/>
          <w:sz w:val="23"/>
          <w:szCs w:val="23"/>
        </w:rPr>
        <w:t>意见办理。涉及需要补充完善的应当补充完善后，视情况经审理后，提交法制</w:t>
      </w:r>
      <w:r>
        <w:rPr>
          <w:rFonts w:ascii="仿宋" w:hAnsi="仿宋" w:eastAsia="仿宋" w:cs="仿宋"/>
          <w:spacing w:val="3"/>
          <w:sz w:val="23"/>
          <w:szCs w:val="23"/>
        </w:rPr>
        <w:t>机</w:t>
      </w:r>
    </w:p>
    <w:p>
      <w:pPr>
        <w:spacing w:line="225" w:lineRule="auto"/>
        <w:ind w:left="23"/>
        <w:rPr>
          <w:rFonts w:ascii="仿宋" w:hAnsi="仿宋" w:eastAsia="仿宋" w:cs="仿宋"/>
          <w:sz w:val="23"/>
          <w:szCs w:val="23"/>
        </w:rPr>
      </w:pPr>
      <w:r>
        <w:rPr>
          <w:rFonts w:ascii="仿宋" w:hAnsi="仿宋" w:eastAsia="仿宋" w:cs="仿宋"/>
          <w:spacing w:val="10"/>
          <w:sz w:val="23"/>
          <w:szCs w:val="23"/>
        </w:rPr>
        <w:t>构</w:t>
      </w:r>
      <w:r>
        <w:rPr>
          <w:rFonts w:ascii="仿宋" w:hAnsi="仿宋" w:eastAsia="仿宋" w:cs="仿宋"/>
          <w:spacing w:val="6"/>
          <w:sz w:val="23"/>
          <w:szCs w:val="23"/>
        </w:rPr>
        <w:t>重新审核。</w:t>
      </w:r>
    </w:p>
    <w:p>
      <w:pPr>
        <w:spacing w:before="241" w:line="463" w:lineRule="auto"/>
        <w:ind w:left="22" w:right="33" w:firstLine="524"/>
        <w:rPr>
          <w:rFonts w:ascii="仿宋" w:hAnsi="仿宋" w:eastAsia="仿宋" w:cs="仿宋"/>
          <w:sz w:val="23"/>
          <w:szCs w:val="23"/>
        </w:rPr>
      </w:pPr>
      <w:r>
        <w:rPr>
          <w:rFonts w:ascii="仿宋" w:hAnsi="仿宋" w:eastAsia="仿宋" w:cs="仿宋"/>
          <w:spacing w:val="16"/>
          <w:sz w:val="23"/>
          <w:szCs w:val="23"/>
        </w:rPr>
        <w:t>自然</w:t>
      </w:r>
      <w:r>
        <w:rPr>
          <w:rFonts w:ascii="仿宋" w:hAnsi="仿宋" w:eastAsia="仿宋" w:cs="仿宋"/>
          <w:spacing w:val="12"/>
          <w:sz w:val="23"/>
          <w:szCs w:val="23"/>
        </w:rPr>
        <w:t>资</w:t>
      </w:r>
      <w:r>
        <w:rPr>
          <w:rFonts w:ascii="仿宋" w:hAnsi="仿宋" w:eastAsia="仿宋" w:cs="仿宋"/>
          <w:spacing w:val="8"/>
          <w:sz w:val="23"/>
          <w:szCs w:val="23"/>
        </w:rPr>
        <w:t>源重大执法决定法制审核程序和要求，按照《自然资源部关于印发</w:t>
      </w:r>
      <w:r>
        <w:rPr>
          <w:rFonts w:ascii="Times New Roman" w:hAnsi="Times New Roman" w:eastAsia="Times New Roman" w:cs="Times New Roman"/>
          <w:spacing w:val="8"/>
          <w:sz w:val="23"/>
          <w:szCs w:val="23"/>
        </w:rPr>
        <w:t>&lt;</w:t>
      </w:r>
      <w:r>
        <w:rPr>
          <w:rFonts w:ascii="Times New Roman" w:hAnsi="Times New Roman" w:eastAsia="Times New Roman" w:cs="Times New Roman"/>
          <w:sz w:val="23"/>
          <w:szCs w:val="23"/>
        </w:rPr>
        <w:t xml:space="preserve"> </w:t>
      </w:r>
      <w:r>
        <w:rPr>
          <w:rFonts w:ascii="仿宋" w:hAnsi="仿宋" w:eastAsia="仿宋" w:cs="仿宋"/>
          <w:spacing w:val="15"/>
          <w:sz w:val="23"/>
          <w:szCs w:val="23"/>
        </w:rPr>
        <w:t>关</w:t>
      </w:r>
      <w:r>
        <w:rPr>
          <w:rFonts w:ascii="仿宋" w:hAnsi="仿宋" w:eastAsia="仿宋" w:cs="仿宋"/>
          <w:spacing w:val="14"/>
          <w:sz w:val="23"/>
          <w:szCs w:val="23"/>
        </w:rPr>
        <w:t>于全面推行行政执法公示制度执法全过程记录制度重大执法决定法制审核制</w:t>
      </w:r>
      <w:r>
        <w:rPr>
          <w:rFonts w:ascii="仿宋" w:hAnsi="仿宋" w:eastAsia="仿宋" w:cs="仿宋"/>
          <w:sz w:val="23"/>
          <w:szCs w:val="23"/>
        </w:rPr>
        <w:t xml:space="preserve"> </w:t>
      </w:r>
      <w:r>
        <w:rPr>
          <w:rFonts w:ascii="仿宋" w:hAnsi="仿宋" w:eastAsia="仿宋" w:cs="仿宋"/>
          <w:spacing w:val="16"/>
          <w:sz w:val="23"/>
          <w:szCs w:val="23"/>
        </w:rPr>
        <w:t>度</w:t>
      </w:r>
      <w:r>
        <w:rPr>
          <w:rFonts w:ascii="仿宋" w:hAnsi="仿宋" w:eastAsia="仿宋" w:cs="仿宋"/>
          <w:spacing w:val="12"/>
          <w:sz w:val="23"/>
          <w:szCs w:val="23"/>
        </w:rPr>
        <w:t>的</w:t>
      </w:r>
      <w:r>
        <w:rPr>
          <w:rFonts w:ascii="仿宋" w:hAnsi="仿宋" w:eastAsia="仿宋" w:cs="仿宋"/>
          <w:spacing w:val="8"/>
          <w:sz w:val="23"/>
          <w:szCs w:val="23"/>
        </w:rPr>
        <w:t>实施方案</w:t>
      </w:r>
      <w:r>
        <w:rPr>
          <w:rFonts w:ascii="Times New Roman" w:hAnsi="Times New Roman" w:eastAsia="Times New Roman" w:cs="Times New Roman"/>
          <w:spacing w:val="8"/>
          <w:sz w:val="23"/>
          <w:szCs w:val="23"/>
        </w:rPr>
        <w:t>&gt;</w:t>
      </w:r>
      <w:r>
        <w:rPr>
          <w:rFonts w:ascii="仿宋" w:hAnsi="仿宋" w:eastAsia="仿宋" w:cs="仿宋"/>
          <w:spacing w:val="8"/>
          <w:sz w:val="23"/>
          <w:szCs w:val="23"/>
        </w:rPr>
        <w:t>的通知》相关规定执行。</w:t>
      </w:r>
    </w:p>
    <w:p>
      <w:pPr>
        <w:spacing w:before="299" w:line="230" w:lineRule="auto"/>
        <w:ind w:left="502"/>
        <w:rPr>
          <w:rFonts w:ascii="黑体" w:hAnsi="黑体" w:eastAsia="黑体" w:cs="黑体"/>
          <w:sz w:val="23"/>
          <w:szCs w:val="23"/>
        </w:rPr>
      </w:pPr>
      <w:r>
        <w:rPr>
          <w:rFonts w:ascii="Times New Roman" w:hAnsi="Times New Roman" w:eastAsia="Times New Roman" w:cs="Times New Roman"/>
          <w:spacing w:val="6"/>
          <w:sz w:val="23"/>
          <w:szCs w:val="23"/>
        </w:rPr>
        <w:t xml:space="preserve">7  </w:t>
      </w:r>
      <w:r>
        <w:rPr>
          <w:rFonts w:ascii="黑体" w:hAnsi="黑体" w:eastAsia="黑体" w:cs="黑体"/>
          <w:spacing w:val="6"/>
          <w:sz w:val="23"/>
          <w:szCs w:val="23"/>
        </w:rPr>
        <w:t>处理决</w:t>
      </w:r>
      <w:r>
        <w:rPr>
          <w:rFonts w:ascii="黑体" w:hAnsi="黑体" w:eastAsia="黑体" w:cs="黑体"/>
          <w:spacing w:val="5"/>
          <w:sz w:val="23"/>
          <w:szCs w:val="23"/>
        </w:rPr>
        <w:t>定</w:t>
      </w:r>
    </w:p>
    <w:p>
      <w:pPr>
        <w:spacing w:line="253" w:lineRule="auto"/>
        <w:rPr>
          <w:rFonts w:ascii="Arial"/>
          <w:sz w:val="21"/>
        </w:rPr>
      </w:pPr>
    </w:p>
    <w:p>
      <w:pPr>
        <w:spacing w:line="254" w:lineRule="auto"/>
        <w:rPr>
          <w:rFonts w:ascii="Arial"/>
          <w:sz w:val="21"/>
        </w:rPr>
      </w:pPr>
    </w:p>
    <w:p>
      <w:pPr>
        <w:spacing w:before="75" w:line="222" w:lineRule="auto"/>
        <w:ind w:left="502"/>
        <w:rPr>
          <w:rFonts w:ascii="楷体" w:hAnsi="楷体" w:eastAsia="楷体" w:cs="楷体"/>
          <w:sz w:val="23"/>
          <w:szCs w:val="23"/>
        </w:rPr>
      </w:pPr>
      <w:r>
        <w:rPr>
          <w:rFonts w:ascii="Times New Roman" w:hAnsi="Times New Roman" w:eastAsia="Times New Roman" w:cs="Times New Roman"/>
          <w:spacing w:val="1"/>
          <w:sz w:val="23"/>
          <w:szCs w:val="23"/>
        </w:rPr>
        <w:t xml:space="preserve">7. 1  </w:t>
      </w:r>
      <w:r>
        <w:rPr>
          <w:rFonts w:ascii="楷体" w:hAnsi="楷体" w:eastAsia="楷体" w:cs="楷体"/>
          <w:spacing w:val="1"/>
          <w:sz w:val="23"/>
          <w:szCs w:val="23"/>
        </w:rPr>
        <w:t>作出处理决</w:t>
      </w:r>
      <w:r>
        <w:rPr>
          <w:rFonts w:ascii="楷体" w:hAnsi="楷体" w:eastAsia="楷体" w:cs="楷体"/>
          <w:sz w:val="23"/>
          <w:szCs w:val="23"/>
        </w:rPr>
        <w:t>定</w:t>
      </w:r>
    </w:p>
    <w:p>
      <w:pPr>
        <w:spacing w:line="365" w:lineRule="auto"/>
        <w:rPr>
          <w:rFonts w:ascii="Arial"/>
          <w:sz w:val="21"/>
        </w:rPr>
      </w:pPr>
    </w:p>
    <w:p>
      <w:pPr>
        <w:spacing w:before="75" w:line="449" w:lineRule="auto"/>
        <w:ind w:left="20" w:firstLine="488"/>
        <w:rPr>
          <w:rFonts w:ascii="仿宋" w:hAnsi="仿宋" w:eastAsia="仿宋" w:cs="仿宋"/>
          <w:sz w:val="23"/>
          <w:szCs w:val="23"/>
        </w:rPr>
      </w:pPr>
      <w:r>
        <w:rPr>
          <w:rFonts w:ascii="仿宋" w:hAnsi="仿宋" w:eastAsia="仿宋" w:cs="仿宋"/>
          <w:spacing w:val="12"/>
          <w:sz w:val="23"/>
          <w:szCs w:val="23"/>
        </w:rPr>
        <w:t>案件经</w:t>
      </w:r>
      <w:r>
        <w:rPr>
          <w:rFonts w:ascii="仿宋" w:hAnsi="仿宋" w:eastAsia="仿宋" w:cs="仿宋"/>
          <w:spacing w:val="11"/>
          <w:sz w:val="23"/>
          <w:szCs w:val="23"/>
        </w:rPr>
        <w:t>审</w:t>
      </w:r>
      <w:r>
        <w:rPr>
          <w:rFonts w:ascii="仿宋" w:hAnsi="仿宋" w:eastAsia="仿宋" w:cs="仿宋"/>
          <w:spacing w:val="6"/>
          <w:sz w:val="23"/>
          <w:szCs w:val="23"/>
        </w:rPr>
        <w:t>理、重大执法决定法制审核，通过后，承办人员应当填写《违法案</w:t>
      </w:r>
      <w:r>
        <w:rPr>
          <w:rFonts w:ascii="仿宋" w:hAnsi="仿宋" w:eastAsia="仿宋" w:cs="仿宋"/>
          <w:sz w:val="23"/>
          <w:szCs w:val="23"/>
        </w:rPr>
        <w:t xml:space="preserve"> </w:t>
      </w:r>
      <w:r>
        <w:rPr>
          <w:rFonts w:ascii="仿宋" w:hAnsi="仿宋" w:eastAsia="仿宋" w:cs="仿宋"/>
          <w:spacing w:val="11"/>
          <w:sz w:val="23"/>
          <w:szCs w:val="23"/>
        </w:rPr>
        <w:t>件</w:t>
      </w:r>
      <w:r>
        <w:rPr>
          <w:rFonts w:ascii="仿宋" w:hAnsi="仿宋" w:eastAsia="仿宋" w:cs="仿宋"/>
          <w:spacing w:val="7"/>
          <w:sz w:val="23"/>
          <w:szCs w:val="23"/>
        </w:rPr>
        <w:t>处理决定呈批表》，附具《违法案件调查报告》《违法案件审理记录》《重大</w:t>
      </w:r>
      <w:r>
        <w:rPr>
          <w:rFonts w:ascii="仿宋" w:hAnsi="仿宋" w:eastAsia="仿宋" w:cs="仿宋"/>
          <w:sz w:val="23"/>
          <w:szCs w:val="23"/>
        </w:rPr>
        <w:t xml:space="preserve"> </w:t>
      </w:r>
      <w:r>
        <w:rPr>
          <w:rFonts w:ascii="仿宋" w:hAnsi="仿宋" w:eastAsia="仿宋" w:cs="仿宋"/>
          <w:spacing w:val="12"/>
          <w:sz w:val="23"/>
          <w:szCs w:val="23"/>
        </w:rPr>
        <w:t>执</w:t>
      </w:r>
      <w:r>
        <w:rPr>
          <w:rFonts w:ascii="仿宋" w:hAnsi="仿宋" w:eastAsia="仿宋" w:cs="仿宋"/>
          <w:spacing w:val="8"/>
          <w:sz w:val="23"/>
          <w:szCs w:val="23"/>
        </w:rPr>
        <w:t>法决定法制审核意见书》，报自然资源主管部门负责人审查，根据不同情况，</w:t>
      </w:r>
      <w:r>
        <w:rPr>
          <w:rFonts w:ascii="仿宋" w:hAnsi="仿宋" w:eastAsia="仿宋" w:cs="仿宋"/>
          <w:sz w:val="23"/>
          <w:szCs w:val="23"/>
        </w:rPr>
        <w:t xml:space="preserve"> </w:t>
      </w:r>
      <w:r>
        <w:rPr>
          <w:rFonts w:ascii="仿宋" w:hAnsi="仿宋" w:eastAsia="仿宋" w:cs="仿宋"/>
          <w:spacing w:val="13"/>
          <w:sz w:val="23"/>
          <w:szCs w:val="23"/>
        </w:rPr>
        <w:t>分</w:t>
      </w:r>
      <w:r>
        <w:rPr>
          <w:rFonts w:ascii="仿宋" w:hAnsi="仿宋" w:eastAsia="仿宋" w:cs="仿宋"/>
          <w:spacing w:val="8"/>
          <w:sz w:val="23"/>
          <w:szCs w:val="23"/>
        </w:rPr>
        <w:t>别作出如下处理决定：</w:t>
      </w:r>
    </w:p>
    <w:p>
      <w:pPr>
        <w:spacing w:before="2" w:line="449" w:lineRule="auto"/>
        <w:ind w:left="54" w:right="36" w:firstLine="444"/>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 确有应当予以行政处罚的违法行为的，根据情节轻重及具体情况，</w:t>
      </w:r>
      <w:r>
        <w:rPr>
          <w:rFonts w:ascii="仿宋" w:hAnsi="仿宋" w:eastAsia="仿宋" w:cs="仿宋"/>
          <w:spacing w:val="6"/>
          <w:sz w:val="23"/>
          <w:szCs w:val="23"/>
        </w:rPr>
        <w:t>作</w:t>
      </w:r>
      <w:r>
        <w:rPr>
          <w:rFonts w:ascii="仿宋" w:hAnsi="仿宋" w:eastAsia="仿宋" w:cs="仿宋"/>
          <w:sz w:val="23"/>
          <w:szCs w:val="23"/>
        </w:rPr>
        <w:t xml:space="preserve"> </w:t>
      </w:r>
      <w:r>
        <w:rPr>
          <w:rFonts w:ascii="仿宋" w:hAnsi="仿宋" w:eastAsia="仿宋" w:cs="仿宋"/>
          <w:spacing w:val="6"/>
          <w:sz w:val="23"/>
          <w:szCs w:val="23"/>
        </w:rPr>
        <w:t>出</w:t>
      </w:r>
      <w:r>
        <w:rPr>
          <w:rFonts w:ascii="仿宋" w:hAnsi="仿宋" w:eastAsia="仿宋" w:cs="仿宋"/>
          <w:spacing w:val="5"/>
          <w:sz w:val="23"/>
          <w:szCs w:val="23"/>
        </w:rPr>
        <w:t>行</w:t>
      </w:r>
      <w:r>
        <w:rPr>
          <w:rFonts w:ascii="仿宋" w:hAnsi="仿宋" w:eastAsia="仿宋" w:cs="仿宋"/>
          <w:spacing w:val="3"/>
          <w:sz w:val="23"/>
          <w:szCs w:val="23"/>
        </w:rPr>
        <w:t>政处罚决定；</w:t>
      </w:r>
    </w:p>
    <w:p>
      <w:pPr>
        <w:spacing w:before="1" w:line="223"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2</w:t>
      </w:r>
      <w:r>
        <w:rPr>
          <w:rFonts w:ascii="仿宋" w:hAnsi="仿宋" w:eastAsia="仿宋" w:cs="仿宋"/>
          <w:spacing w:val="13"/>
          <w:sz w:val="23"/>
          <w:szCs w:val="23"/>
        </w:rPr>
        <w:t>) 对于单位、个人违法批准征收、使用土地或者违法批准勘查、开采矿</w:t>
      </w:r>
    </w:p>
    <w:p>
      <w:pPr>
        <w:sectPr>
          <w:footerReference r:id="rId33" w:type="default"/>
          <w:pgSz w:w="11906" w:h="16839"/>
          <w:pgMar w:top="1431" w:right="1765" w:bottom="1157" w:left="1785" w:header="0" w:footer="994" w:gutter="0"/>
          <w:cols w:space="720" w:num="1"/>
        </w:sectPr>
      </w:pPr>
    </w:p>
    <w:p>
      <w:pPr>
        <w:spacing w:before="252" w:line="227" w:lineRule="auto"/>
        <w:ind w:left="23"/>
        <w:rPr>
          <w:rFonts w:ascii="仿宋" w:hAnsi="仿宋" w:eastAsia="仿宋" w:cs="仿宋"/>
          <w:sz w:val="23"/>
          <w:szCs w:val="23"/>
        </w:rPr>
      </w:pPr>
      <w:r>
        <w:rPr>
          <w:rFonts w:ascii="仿宋" w:hAnsi="仿宋" w:eastAsia="仿宋" w:cs="仿宋"/>
          <w:spacing w:val="16"/>
          <w:sz w:val="23"/>
          <w:szCs w:val="23"/>
        </w:rPr>
        <w:t>产</w:t>
      </w:r>
      <w:r>
        <w:rPr>
          <w:rFonts w:ascii="仿宋" w:hAnsi="仿宋" w:eastAsia="仿宋" w:cs="仿宋"/>
          <w:spacing w:val="9"/>
          <w:sz w:val="23"/>
          <w:szCs w:val="23"/>
        </w:rPr>
        <w:t>资源，应当根据情节轻重及具体情况，作出行政处理决定；</w:t>
      </w:r>
    </w:p>
    <w:p>
      <w:pPr>
        <w:spacing w:before="276" w:line="450" w:lineRule="auto"/>
        <w:ind w:left="33" w:right="128" w:firstLine="465"/>
        <w:rPr>
          <w:rFonts w:ascii="仿宋" w:hAnsi="仿宋" w:eastAsia="仿宋" w:cs="仿宋"/>
          <w:sz w:val="23"/>
          <w:szCs w:val="23"/>
        </w:rPr>
      </w:pPr>
      <w:r>
        <w:rPr>
          <w:rFonts w:ascii="仿宋" w:hAnsi="仿宋" w:eastAsia="仿宋" w:cs="仿宋"/>
          <w:spacing w:val="12"/>
          <w:sz w:val="23"/>
          <w:szCs w:val="23"/>
        </w:rPr>
        <w:t>(</w:t>
      </w:r>
      <w:r>
        <w:rPr>
          <w:rFonts w:ascii="仿宋" w:hAnsi="仿宋" w:eastAsia="仿宋" w:cs="仿宋"/>
          <w:spacing w:val="10"/>
          <w:sz w:val="23"/>
          <w:szCs w:val="23"/>
        </w:rPr>
        <w:t xml:space="preserve"> </w:t>
      </w:r>
      <w:r>
        <w:rPr>
          <w:rFonts w:ascii="Times New Roman" w:hAnsi="Times New Roman" w:eastAsia="Times New Roman" w:cs="Times New Roman"/>
          <w:spacing w:val="6"/>
          <w:sz w:val="23"/>
          <w:szCs w:val="23"/>
        </w:rPr>
        <w:t xml:space="preserve">3 </w:t>
      </w:r>
      <w:r>
        <w:rPr>
          <w:rFonts w:ascii="仿宋" w:hAnsi="仿宋" w:eastAsia="仿宋" w:cs="仿宋"/>
          <w:spacing w:val="6"/>
          <w:sz w:val="23"/>
          <w:szCs w:val="23"/>
        </w:rPr>
        <w:t>) 违法行为轻微，依法可以不予行政处罚的，作出不予行政处罚决定，</w:t>
      </w:r>
      <w:r>
        <w:rPr>
          <w:rFonts w:ascii="仿宋" w:hAnsi="仿宋" w:eastAsia="仿宋" w:cs="仿宋"/>
          <w:sz w:val="23"/>
          <w:szCs w:val="23"/>
        </w:rPr>
        <w:t xml:space="preserve"> </w:t>
      </w:r>
      <w:r>
        <w:rPr>
          <w:rFonts w:ascii="仿宋" w:hAnsi="仿宋" w:eastAsia="仿宋" w:cs="仿宋"/>
          <w:spacing w:val="4"/>
          <w:sz w:val="23"/>
          <w:szCs w:val="23"/>
        </w:rPr>
        <w:t>予以结案；</w:t>
      </w:r>
    </w:p>
    <w:p>
      <w:pPr>
        <w:spacing w:line="223" w:lineRule="auto"/>
        <w:ind w:left="499"/>
        <w:rPr>
          <w:rFonts w:ascii="仿宋" w:hAnsi="仿宋" w:eastAsia="仿宋" w:cs="仿宋"/>
          <w:sz w:val="23"/>
          <w:szCs w:val="23"/>
        </w:rPr>
      </w:pPr>
      <w:r>
        <w:rPr>
          <w:rFonts w:ascii="仿宋" w:hAnsi="仿宋" w:eastAsia="仿宋" w:cs="仿宋"/>
          <w:spacing w:val="13"/>
          <w:sz w:val="23"/>
          <w:szCs w:val="23"/>
        </w:rPr>
        <w:t>(</w:t>
      </w:r>
      <w:r>
        <w:rPr>
          <w:rFonts w:ascii="Times New Roman" w:hAnsi="Times New Roman" w:eastAsia="Times New Roman" w:cs="Times New Roman"/>
          <w:spacing w:val="13"/>
          <w:sz w:val="23"/>
          <w:szCs w:val="23"/>
        </w:rPr>
        <w:t>4</w:t>
      </w:r>
      <w:r>
        <w:rPr>
          <w:rFonts w:ascii="仿宋" w:hAnsi="仿宋" w:eastAsia="仿宋" w:cs="仿宋"/>
          <w:spacing w:val="13"/>
          <w:sz w:val="23"/>
          <w:szCs w:val="23"/>
        </w:rPr>
        <w:t>) 不属于本部门管辖的，移送有管辖权的机关，予以结案</w:t>
      </w:r>
      <w:r>
        <w:rPr>
          <w:rFonts w:ascii="仿宋" w:hAnsi="仿宋" w:eastAsia="仿宋" w:cs="仿宋"/>
          <w:spacing w:val="10"/>
          <w:sz w:val="23"/>
          <w:szCs w:val="23"/>
        </w:rPr>
        <w:t>；</w:t>
      </w:r>
    </w:p>
    <w:p>
      <w:pPr>
        <w:spacing w:before="280" w:line="226" w:lineRule="auto"/>
        <w:ind w:left="499"/>
        <w:rPr>
          <w:rFonts w:ascii="仿宋" w:hAnsi="仿宋" w:eastAsia="仿宋" w:cs="仿宋"/>
          <w:sz w:val="23"/>
          <w:szCs w:val="23"/>
        </w:rPr>
      </w:pPr>
      <w:r>
        <w:rPr>
          <w:rFonts w:ascii="仿宋" w:hAnsi="仿宋" w:eastAsia="仿宋" w:cs="仿宋"/>
          <w:spacing w:val="7"/>
          <w:sz w:val="23"/>
          <w:szCs w:val="23"/>
        </w:rPr>
        <w:t>(</w:t>
      </w:r>
      <w:r>
        <w:rPr>
          <w:rFonts w:ascii="仿宋" w:hAnsi="仿宋" w:eastAsia="仿宋" w:cs="仿宋"/>
          <w:spacing w:val="5"/>
          <w:sz w:val="23"/>
          <w:szCs w:val="23"/>
        </w:rPr>
        <w:t xml:space="preserve"> </w:t>
      </w:r>
      <w:r>
        <w:rPr>
          <w:rFonts w:ascii="Times New Roman" w:hAnsi="Times New Roman" w:eastAsia="Times New Roman" w:cs="Times New Roman"/>
          <w:spacing w:val="5"/>
          <w:sz w:val="23"/>
          <w:szCs w:val="23"/>
        </w:rPr>
        <w:t xml:space="preserve">5 </w:t>
      </w:r>
      <w:r>
        <w:rPr>
          <w:rFonts w:ascii="仿宋" w:hAnsi="仿宋" w:eastAsia="仿宋" w:cs="仿宋"/>
          <w:spacing w:val="5"/>
          <w:sz w:val="23"/>
          <w:szCs w:val="23"/>
        </w:rPr>
        <w:t>) 因不可抗力终止调查的，予以结案；</w:t>
      </w:r>
    </w:p>
    <w:p>
      <w:pPr>
        <w:spacing w:before="278" w:line="225"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8"/>
          <w:sz w:val="23"/>
          <w:szCs w:val="23"/>
        </w:rPr>
        <w:t>6</w:t>
      </w:r>
      <w:r>
        <w:rPr>
          <w:rFonts w:ascii="仿宋" w:hAnsi="仿宋" w:eastAsia="仿宋" w:cs="仿宋"/>
          <w:spacing w:val="8"/>
          <w:sz w:val="23"/>
          <w:szCs w:val="23"/>
        </w:rPr>
        <w:t>) 对于违法事实不成立、违法行为已过行政处罚追诉时效的，予以撤案；</w:t>
      </w:r>
    </w:p>
    <w:p>
      <w:pPr>
        <w:spacing w:before="281" w:line="225" w:lineRule="auto"/>
        <w:ind w:left="499"/>
        <w:rPr>
          <w:rFonts w:ascii="仿宋" w:hAnsi="仿宋" w:eastAsia="仿宋" w:cs="仿宋"/>
          <w:sz w:val="23"/>
          <w:szCs w:val="23"/>
        </w:rPr>
      </w:pPr>
      <w:r>
        <w:rPr>
          <w:rFonts w:ascii="仿宋" w:hAnsi="仿宋" w:eastAsia="仿宋" w:cs="仿宋"/>
          <w:spacing w:val="19"/>
          <w:sz w:val="23"/>
          <w:szCs w:val="23"/>
        </w:rPr>
        <w:t>(</w:t>
      </w:r>
      <w:r>
        <w:rPr>
          <w:rFonts w:ascii="Times New Roman" w:hAnsi="Times New Roman" w:eastAsia="Times New Roman" w:cs="Times New Roman"/>
          <w:spacing w:val="13"/>
          <w:sz w:val="23"/>
          <w:szCs w:val="23"/>
        </w:rPr>
        <w:t>7</w:t>
      </w:r>
      <w:r>
        <w:rPr>
          <w:rFonts w:ascii="仿宋" w:hAnsi="仿宋" w:eastAsia="仿宋" w:cs="仿宋"/>
          <w:spacing w:val="13"/>
          <w:sz w:val="23"/>
          <w:szCs w:val="23"/>
        </w:rPr>
        <w:t>) 依法需要追究当事人及有关责任人党纪政务责任的，移送纪检监察、</w:t>
      </w:r>
    </w:p>
    <w:p>
      <w:pPr>
        <w:spacing w:before="279" w:line="225" w:lineRule="auto"/>
        <w:ind w:left="27"/>
        <w:rPr>
          <w:rFonts w:ascii="仿宋" w:hAnsi="仿宋" w:eastAsia="仿宋" w:cs="仿宋"/>
          <w:sz w:val="23"/>
          <w:szCs w:val="23"/>
        </w:rPr>
      </w:pPr>
      <w:r>
        <w:rPr>
          <w:rFonts w:ascii="仿宋" w:hAnsi="仿宋" w:eastAsia="仿宋" w:cs="仿宋"/>
          <w:spacing w:val="6"/>
          <w:sz w:val="23"/>
          <w:szCs w:val="23"/>
        </w:rPr>
        <w:t>任</w:t>
      </w:r>
      <w:r>
        <w:rPr>
          <w:rFonts w:ascii="仿宋" w:hAnsi="仿宋" w:eastAsia="仿宋" w:cs="仿宋"/>
          <w:spacing w:val="5"/>
          <w:sz w:val="23"/>
          <w:szCs w:val="23"/>
        </w:rPr>
        <w:t>免机关；</w:t>
      </w:r>
    </w:p>
    <w:p>
      <w:pPr>
        <w:spacing w:before="279" w:line="223" w:lineRule="auto"/>
        <w:ind w:left="499"/>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12"/>
          <w:sz w:val="23"/>
          <w:szCs w:val="23"/>
        </w:rPr>
        <w:t xml:space="preserve">8 </w:t>
      </w:r>
      <w:r>
        <w:rPr>
          <w:rFonts w:ascii="仿宋" w:hAnsi="仿宋" w:eastAsia="仿宋" w:cs="仿宋"/>
          <w:spacing w:val="6"/>
          <w:sz w:val="23"/>
          <w:szCs w:val="23"/>
        </w:rPr>
        <w:t>) 涉嫌犯罪，依法需要追究刑事责任的，移送公安、监察机关。</w:t>
      </w:r>
    </w:p>
    <w:p>
      <w:pPr>
        <w:spacing w:before="285" w:line="452" w:lineRule="auto"/>
        <w:ind w:left="28" w:right="66" w:firstLine="480"/>
        <w:rPr>
          <w:rFonts w:ascii="仿宋" w:hAnsi="仿宋" w:eastAsia="仿宋" w:cs="仿宋"/>
          <w:sz w:val="23"/>
          <w:szCs w:val="23"/>
        </w:rPr>
      </w:pPr>
      <w:r>
        <w:rPr>
          <w:rFonts w:ascii="仿宋" w:hAnsi="仿宋" w:eastAsia="仿宋" w:cs="仿宋"/>
          <w:spacing w:val="12"/>
          <w:sz w:val="23"/>
          <w:szCs w:val="23"/>
        </w:rPr>
        <w:t>对情节复</w:t>
      </w:r>
      <w:r>
        <w:rPr>
          <w:rFonts w:ascii="仿宋" w:hAnsi="仿宋" w:eastAsia="仿宋" w:cs="仿宋"/>
          <w:spacing w:val="6"/>
          <w:sz w:val="23"/>
          <w:szCs w:val="23"/>
        </w:rPr>
        <w:t>杂或者重大违法行为给予行政处罚，自然资源主管部门负责人应当</w:t>
      </w:r>
      <w:r>
        <w:rPr>
          <w:rFonts w:ascii="仿宋" w:hAnsi="仿宋" w:eastAsia="仿宋" w:cs="仿宋"/>
          <w:sz w:val="23"/>
          <w:szCs w:val="23"/>
        </w:rPr>
        <w:t xml:space="preserve"> </w:t>
      </w:r>
      <w:r>
        <w:rPr>
          <w:rFonts w:ascii="仿宋" w:hAnsi="仿宋" w:eastAsia="仿宋" w:cs="仿宋"/>
          <w:spacing w:val="9"/>
          <w:sz w:val="23"/>
          <w:szCs w:val="23"/>
        </w:rPr>
        <w:t>集</w:t>
      </w:r>
      <w:r>
        <w:rPr>
          <w:rFonts w:ascii="仿宋" w:hAnsi="仿宋" w:eastAsia="仿宋" w:cs="仿宋"/>
          <w:spacing w:val="6"/>
          <w:sz w:val="23"/>
          <w:szCs w:val="23"/>
        </w:rPr>
        <w:t>体讨论决定。</w:t>
      </w:r>
    </w:p>
    <w:p>
      <w:pPr>
        <w:spacing w:before="147" w:line="229" w:lineRule="auto"/>
        <w:ind w:left="502"/>
        <w:rPr>
          <w:rFonts w:ascii="楷体" w:hAnsi="楷体" w:eastAsia="楷体" w:cs="楷体"/>
          <w:sz w:val="23"/>
          <w:szCs w:val="23"/>
        </w:rPr>
      </w:pPr>
      <w:r>
        <w:rPr>
          <w:rFonts w:ascii="Times New Roman" w:hAnsi="Times New Roman" w:eastAsia="Times New Roman" w:cs="Times New Roman"/>
          <w:spacing w:val="8"/>
          <w:sz w:val="23"/>
          <w:szCs w:val="23"/>
        </w:rPr>
        <w:t>7</w:t>
      </w:r>
      <w:r>
        <w:rPr>
          <w:rFonts w:ascii="Times New Roman" w:hAnsi="Times New Roman" w:eastAsia="Times New Roman" w:cs="Times New Roman"/>
          <w:spacing w:val="6"/>
          <w:sz w:val="23"/>
          <w:szCs w:val="23"/>
        </w:rPr>
        <w:t xml:space="preserve">.2  </w:t>
      </w:r>
      <w:r>
        <w:rPr>
          <w:rFonts w:ascii="楷体" w:hAnsi="楷体" w:eastAsia="楷体" w:cs="楷体"/>
          <w:spacing w:val="6"/>
          <w:sz w:val="23"/>
          <w:szCs w:val="23"/>
        </w:rPr>
        <w:t>实施处理决定</w:t>
      </w:r>
    </w:p>
    <w:p>
      <w:pPr>
        <w:spacing w:line="355" w:lineRule="auto"/>
        <w:rPr>
          <w:rFonts w:ascii="Arial"/>
          <w:sz w:val="21"/>
        </w:rPr>
      </w:pPr>
    </w:p>
    <w:p>
      <w:pPr>
        <w:spacing w:before="75" w:line="224" w:lineRule="auto"/>
        <w:ind w:left="499"/>
        <w:rPr>
          <w:rFonts w:ascii="仿宋" w:hAnsi="仿宋" w:eastAsia="仿宋" w:cs="仿宋"/>
          <w:sz w:val="23"/>
          <w:szCs w:val="23"/>
        </w:rPr>
      </w:pPr>
      <w:r>
        <w:rPr>
          <w:rFonts w:ascii="仿宋" w:hAnsi="仿宋" w:eastAsia="仿宋" w:cs="仿宋"/>
          <w:spacing w:val="4"/>
          <w:sz w:val="23"/>
          <w:szCs w:val="23"/>
        </w:rPr>
        <w:t xml:space="preserve">( </w:t>
      </w:r>
      <w:r>
        <w:rPr>
          <w:rFonts w:ascii="Times New Roman" w:hAnsi="Times New Roman" w:eastAsia="Times New Roman" w:cs="Times New Roman"/>
          <w:spacing w:val="4"/>
          <w:sz w:val="23"/>
          <w:szCs w:val="23"/>
        </w:rPr>
        <w:t xml:space="preserve">1 </w:t>
      </w:r>
      <w:r>
        <w:rPr>
          <w:rFonts w:ascii="仿宋" w:hAnsi="仿宋" w:eastAsia="仿宋" w:cs="仿宋"/>
          <w:spacing w:val="4"/>
          <w:sz w:val="23"/>
          <w:szCs w:val="23"/>
        </w:rPr>
        <w:t xml:space="preserve">) 决定给予行政处罚的，按照本规程 </w:t>
      </w:r>
      <w:r>
        <w:rPr>
          <w:rFonts w:ascii="Times New Roman" w:hAnsi="Times New Roman" w:eastAsia="Times New Roman" w:cs="Times New Roman"/>
          <w:spacing w:val="4"/>
          <w:sz w:val="23"/>
          <w:szCs w:val="23"/>
        </w:rPr>
        <w:t xml:space="preserve">8 </w:t>
      </w:r>
      <w:r>
        <w:rPr>
          <w:rFonts w:ascii="仿宋" w:hAnsi="仿宋" w:eastAsia="仿宋" w:cs="仿宋"/>
          <w:spacing w:val="4"/>
          <w:sz w:val="23"/>
          <w:szCs w:val="23"/>
        </w:rPr>
        <w:t>的规定办</w:t>
      </w:r>
      <w:r>
        <w:rPr>
          <w:rFonts w:ascii="仿宋" w:hAnsi="仿宋" w:eastAsia="仿宋" w:cs="仿宋"/>
          <w:spacing w:val="3"/>
          <w:sz w:val="23"/>
          <w:szCs w:val="23"/>
        </w:rPr>
        <w:t>理</w:t>
      </w:r>
      <w:r>
        <w:rPr>
          <w:rFonts w:ascii="仿宋" w:hAnsi="仿宋" w:eastAsia="仿宋" w:cs="仿宋"/>
          <w:sz w:val="23"/>
          <w:szCs w:val="23"/>
        </w:rPr>
        <w:t>；</w:t>
      </w:r>
    </w:p>
    <w:p>
      <w:pPr>
        <w:spacing w:before="280"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11"/>
          <w:sz w:val="23"/>
          <w:szCs w:val="23"/>
        </w:rPr>
        <w:t xml:space="preserve">) 决定给予行政处理的，参照本规程 </w:t>
      </w:r>
      <w:r>
        <w:rPr>
          <w:rFonts w:ascii="Times New Roman" w:hAnsi="Times New Roman" w:eastAsia="Times New Roman" w:cs="Times New Roman"/>
          <w:spacing w:val="11"/>
          <w:sz w:val="23"/>
          <w:szCs w:val="23"/>
        </w:rPr>
        <w:t xml:space="preserve">8 </w:t>
      </w:r>
      <w:r>
        <w:rPr>
          <w:rFonts w:ascii="仿宋" w:hAnsi="仿宋" w:eastAsia="仿宋" w:cs="仿宋"/>
          <w:spacing w:val="11"/>
          <w:sz w:val="23"/>
          <w:szCs w:val="23"/>
        </w:rPr>
        <w:t>的有关规定办理。应当明确违法</w:t>
      </w:r>
    </w:p>
    <w:p>
      <w:pPr>
        <w:spacing w:before="282" w:line="449" w:lineRule="auto"/>
        <w:ind w:left="29" w:firstLine="1"/>
        <w:rPr>
          <w:rFonts w:ascii="仿宋" w:hAnsi="仿宋" w:eastAsia="仿宋" w:cs="仿宋"/>
          <w:sz w:val="23"/>
          <w:szCs w:val="23"/>
        </w:rPr>
      </w:pPr>
      <w:r>
        <w:rPr>
          <w:rFonts w:ascii="仿宋" w:hAnsi="仿宋" w:eastAsia="仿宋" w:cs="仿宋"/>
          <w:spacing w:val="7"/>
          <w:sz w:val="23"/>
          <w:szCs w:val="23"/>
        </w:rPr>
        <w:t>批准征收、使用土地，违法批准勘查、开采矿产资源等相关文件无效，提出撤</w:t>
      </w:r>
      <w:r>
        <w:rPr>
          <w:rFonts w:ascii="仿宋" w:hAnsi="仿宋" w:eastAsia="仿宋" w:cs="仿宋"/>
          <w:spacing w:val="1"/>
          <w:sz w:val="23"/>
          <w:szCs w:val="23"/>
        </w:rPr>
        <w:t>销</w:t>
      </w:r>
      <w:r>
        <w:rPr>
          <w:rFonts w:ascii="仿宋" w:hAnsi="仿宋" w:eastAsia="仿宋" w:cs="仿宋"/>
          <w:sz w:val="23"/>
          <w:szCs w:val="23"/>
        </w:rPr>
        <w:t xml:space="preserve"> </w:t>
      </w:r>
      <w:r>
        <w:rPr>
          <w:rFonts w:ascii="仿宋" w:hAnsi="仿宋" w:eastAsia="仿宋" w:cs="仿宋"/>
          <w:spacing w:val="4"/>
          <w:sz w:val="23"/>
          <w:szCs w:val="23"/>
        </w:rPr>
        <w:t>批准</w:t>
      </w:r>
      <w:r>
        <w:rPr>
          <w:rFonts w:ascii="仿宋" w:hAnsi="仿宋" w:eastAsia="仿宋" w:cs="仿宋"/>
          <w:spacing w:val="3"/>
          <w:sz w:val="23"/>
          <w:szCs w:val="23"/>
        </w:rPr>
        <w:t>文</w:t>
      </w:r>
      <w:r>
        <w:rPr>
          <w:rFonts w:ascii="仿宋" w:hAnsi="仿宋" w:eastAsia="仿宋" w:cs="仿宋"/>
          <w:spacing w:val="2"/>
          <w:sz w:val="23"/>
          <w:szCs w:val="23"/>
        </w:rPr>
        <w:t>件、废止违法内容、依法收回土地等具体要求和追究党纪政务责任的建议。</w:t>
      </w:r>
      <w:r>
        <w:rPr>
          <w:rFonts w:ascii="仿宋" w:hAnsi="仿宋" w:eastAsia="仿宋" w:cs="仿宋"/>
          <w:sz w:val="23"/>
          <w:szCs w:val="23"/>
        </w:rPr>
        <w:t xml:space="preserve"> </w:t>
      </w:r>
      <w:r>
        <w:rPr>
          <w:rFonts w:ascii="仿宋" w:hAnsi="仿宋" w:eastAsia="仿宋" w:cs="仿宋"/>
          <w:spacing w:val="6"/>
          <w:sz w:val="23"/>
          <w:szCs w:val="23"/>
        </w:rPr>
        <w:t>有关当事人</w:t>
      </w:r>
      <w:r>
        <w:rPr>
          <w:rFonts w:ascii="仿宋" w:hAnsi="仿宋" w:eastAsia="仿宋" w:cs="仿宋"/>
          <w:spacing w:val="5"/>
          <w:sz w:val="23"/>
          <w:szCs w:val="23"/>
        </w:rPr>
        <w:t>拒</w:t>
      </w:r>
      <w:r>
        <w:rPr>
          <w:rFonts w:ascii="仿宋" w:hAnsi="仿宋" w:eastAsia="仿宋" w:cs="仿宋"/>
          <w:spacing w:val="3"/>
          <w:sz w:val="23"/>
          <w:szCs w:val="23"/>
        </w:rPr>
        <w:t>不归还土地的， 以违法占用土地论处；</w:t>
      </w:r>
    </w:p>
    <w:p>
      <w:pPr>
        <w:spacing w:before="2" w:line="449" w:lineRule="auto"/>
        <w:ind w:left="50" w:right="68" w:firstLine="448"/>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3 </w:t>
      </w:r>
      <w:r>
        <w:rPr>
          <w:rFonts w:ascii="仿宋" w:hAnsi="仿宋" w:eastAsia="仿宋" w:cs="仿宋"/>
          <w:spacing w:val="8"/>
          <w:sz w:val="23"/>
          <w:szCs w:val="23"/>
        </w:rPr>
        <w:t>) 决定撤销案件的，填写《撤销立案决定呈批表》，报自然资源主管</w:t>
      </w:r>
      <w:r>
        <w:rPr>
          <w:rFonts w:ascii="仿宋" w:hAnsi="仿宋" w:eastAsia="仿宋" w:cs="仿宋"/>
          <w:spacing w:val="6"/>
          <w:sz w:val="23"/>
          <w:szCs w:val="23"/>
        </w:rPr>
        <w:t>部</w:t>
      </w:r>
      <w:r>
        <w:rPr>
          <w:rFonts w:ascii="仿宋" w:hAnsi="仿宋" w:eastAsia="仿宋" w:cs="仿宋"/>
          <w:sz w:val="23"/>
          <w:szCs w:val="23"/>
        </w:rPr>
        <w:t xml:space="preserve"> </w:t>
      </w:r>
      <w:r>
        <w:rPr>
          <w:rFonts w:ascii="仿宋" w:hAnsi="仿宋" w:eastAsia="仿宋" w:cs="仿宋"/>
          <w:spacing w:val="11"/>
          <w:sz w:val="23"/>
          <w:szCs w:val="23"/>
        </w:rPr>
        <w:t>门</w:t>
      </w:r>
      <w:r>
        <w:rPr>
          <w:rFonts w:ascii="仿宋" w:hAnsi="仿宋" w:eastAsia="仿宋" w:cs="仿宋"/>
          <w:spacing w:val="6"/>
          <w:sz w:val="23"/>
          <w:szCs w:val="23"/>
        </w:rPr>
        <w:t>负责人批准后，予以撤案；</w:t>
      </w:r>
    </w:p>
    <w:p>
      <w:pPr>
        <w:spacing w:before="2" w:line="449" w:lineRule="auto"/>
        <w:ind w:left="30" w:right="68" w:firstLine="468"/>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4</w:t>
      </w:r>
      <w:r>
        <w:rPr>
          <w:rFonts w:ascii="仿宋" w:hAnsi="仿宋" w:eastAsia="仿宋" w:cs="仿宋"/>
          <w:spacing w:val="13"/>
          <w:sz w:val="23"/>
          <w:szCs w:val="23"/>
        </w:rPr>
        <w:t>) 决定不予行政处罚的，填写《违法案件处理决定呈批表》，报自然资</w:t>
      </w:r>
      <w:r>
        <w:rPr>
          <w:rFonts w:ascii="仿宋" w:hAnsi="仿宋" w:eastAsia="仿宋" w:cs="仿宋"/>
          <w:sz w:val="23"/>
          <w:szCs w:val="23"/>
        </w:rPr>
        <w:t xml:space="preserve"> </w:t>
      </w:r>
      <w:r>
        <w:rPr>
          <w:rFonts w:ascii="仿宋" w:hAnsi="仿宋" w:eastAsia="仿宋" w:cs="仿宋"/>
          <w:spacing w:val="15"/>
          <w:sz w:val="23"/>
          <w:szCs w:val="23"/>
        </w:rPr>
        <w:t>源</w:t>
      </w:r>
      <w:r>
        <w:rPr>
          <w:rFonts w:ascii="仿宋" w:hAnsi="仿宋" w:eastAsia="仿宋" w:cs="仿宋"/>
          <w:spacing w:val="8"/>
          <w:sz w:val="23"/>
          <w:szCs w:val="23"/>
        </w:rPr>
        <w:t>主管部门负责人批准后，予以结案；</w:t>
      </w:r>
    </w:p>
    <w:p>
      <w:pPr>
        <w:spacing w:line="225" w:lineRule="auto"/>
        <w:ind w:left="499"/>
        <w:rPr>
          <w:rFonts w:ascii="仿宋" w:hAnsi="仿宋" w:eastAsia="仿宋" w:cs="仿宋"/>
          <w:sz w:val="23"/>
          <w:szCs w:val="23"/>
        </w:rPr>
      </w:pPr>
      <w:r>
        <w:rPr>
          <w:rFonts w:ascii="仿宋" w:hAnsi="仿宋" w:eastAsia="仿宋" w:cs="仿宋"/>
          <w:spacing w:val="6"/>
          <w:sz w:val="23"/>
          <w:szCs w:val="23"/>
        </w:rPr>
        <w:t>(</w:t>
      </w:r>
      <w:r>
        <w:rPr>
          <w:rFonts w:ascii="仿宋" w:hAnsi="仿宋" w:eastAsia="仿宋" w:cs="仿宋"/>
          <w:spacing w:val="3"/>
          <w:sz w:val="23"/>
          <w:szCs w:val="23"/>
        </w:rPr>
        <w:t xml:space="preserve"> </w:t>
      </w:r>
      <w:r>
        <w:rPr>
          <w:rFonts w:ascii="Times New Roman" w:hAnsi="Times New Roman" w:eastAsia="Times New Roman" w:cs="Times New Roman"/>
          <w:spacing w:val="3"/>
          <w:sz w:val="23"/>
          <w:szCs w:val="23"/>
        </w:rPr>
        <w:t xml:space="preserve">5 </w:t>
      </w:r>
      <w:r>
        <w:rPr>
          <w:rFonts w:ascii="仿宋" w:hAnsi="仿宋" w:eastAsia="仿宋" w:cs="仿宋"/>
          <w:spacing w:val="3"/>
          <w:sz w:val="23"/>
          <w:szCs w:val="23"/>
        </w:rPr>
        <w:t xml:space="preserve">) 决定移送案件的，按照本规程 </w:t>
      </w:r>
      <w:r>
        <w:rPr>
          <w:rFonts w:ascii="Times New Roman" w:hAnsi="Times New Roman" w:eastAsia="Times New Roman" w:cs="Times New Roman"/>
          <w:spacing w:val="3"/>
          <w:sz w:val="23"/>
          <w:szCs w:val="23"/>
        </w:rPr>
        <w:t xml:space="preserve">11 </w:t>
      </w:r>
      <w:r>
        <w:rPr>
          <w:rFonts w:ascii="仿宋" w:hAnsi="仿宋" w:eastAsia="仿宋" w:cs="仿宋"/>
          <w:spacing w:val="3"/>
          <w:sz w:val="23"/>
          <w:szCs w:val="23"/>
        </w:rPr>
        <w:t>的规定办理；</w:t>
      </w:r>
    </w:p>
    <w:p>
      <w:pPr>
        <w:spacing w:before="279" w:line="226" w:lineRule="auto"/>
        <w:ind w:left="499"/>
        <w:rPr>
          <w:rFonts w:ascii="仿宋" w:hAnsi="仿宋" w:eastAsia="仿宋" w:cs="仿宋"/>
          <w:sz w:val="23"/>
          <w:szCs w:val="23"/>
        </w:rPr>
      </w:pPr>
      <w:r>
        <w:rPr>
          <w:rFonts w:ascii="仿宋" w:hAnsi="仿宋" w:eastAsia="仿宋" w:cs="仿宋"/>
          <w:spacing w:val="12"/>
          <w:sz w:val="23"/>
          <w:szCs w:val="23"/>
        </w:rPr>
        <w:t>(</w:t>
      </w:r>
      <w:r>
        <w:rPr>
          <w:rFonts w:ascii="Times New Roman" w:hAnsi="Times New Roman" w:eastAsia="Times New Roman" w:cs="Times New Roman"/>
          <w:spacing w:val="10"/>
          <w:sz w:val="23"/>
          <w:szCs w:val="23"/>
        </w:rPr>
        <w:t>6</w:t>
      </w:r>
      <w:r>
        <w:rPr>
          <w:rFonts w:ascii="仿宋" w:hAnsi="仿宋" w:eastAsia="仿宋" w:cs="仿宋"/>
          <w:spacing w:val="10"/>
          <w:sz w:val="23"/>
          <w:szCs w:val="23"/>
        </w:rPr>
        <w:t xml:space="preserve">) 决定结案的，按照本规程 </w:t>
      </w:r>
      <w:r>
        <w:rPr>
          <w:rFonts w:ascii="Times New Roman" w:hAnsi="Times New Roman" w:eastAsia="Times New Roman" w:cs="Times New Roman"/>
          <w:spacing w:val="10"/>
          <w:sz w:val="23"/>
          <w:szCs w:val="23"/>
        </w:rPr>
        <w:t xml:space="preserve">12 </w:t>
      </w:r>
      <w:r>
        <w:rPr>
          <w:rFonts w:ascii="仿宋" w:hAnsi="仿宋" w:eastAsia="仿宋" w:cs="仿宋"/>
          <w:spacing w:val="10"/>
          <w:sz w:val="23"/>
          <w:szCs w:val="23"/>
        </w:rPr>
        <w:t>的规定办理。</w:t>
      </w:r>
    </w:p>
    <w:p>
      <w:pPr>
        <w:sectPr>
          <w:footerReference r:id="rId34" w:type="default"/>
          <w:pgSz w:w="11906" w:h="16839"/>
          <w:pgMar w:top="1431" w:right="1733" w:bottom="1157" w:left="1785" w:header="0" w:footer="994" w:gutter="0"/>
          <w:cols w:space="720" w:num="1"/>
        </w:sectPr>
      </w:pPr>
    </w:p>
    <w:p>
      <w:pPr>
        <w:spacing w:before="252" w:line="230" w:lineRule="auto"/>
        <w:ind w:left="508"/>
        <w:rPr>
          <w:rFonts w:ascii="黑体" w:hAnsi="黑体" w:eastAsia="黑体" w:cs="黑体"/>
          <w:sz w:val="23"/>
          <w:szCs w:val="23"/>
        </w:rPr>
      </w:pPr>
      <w:r>
        <w:rPr>
          <w:rFonts w:ascii="Times New Roman" w:hAnsi="Times New Roman" w:eastAsia="Times New Roman" w:cs="Times New Roman"/>
          <w:spacing w:val="5"/>
          <w:sz w:val="23"/>
          <w:szCs w:val="23"/>
        </w:rPr>
        <w:t xml:space="preserve">8  </w:t>
      </w:r>
      <w:r>
        <w:rPr>
          <w:rFonts w:ascii="黑体" w:hAnsi="黑体" w:eastAsia="黑体" w:cs="黑体"/>
          <w:spacing w:val="5"/>
          <w:sz w:val="23"/>
          <w:szCs w:val="23"/>
        </w:rPr>
        <w:t>行政处罚</w:t>
      </w:r>
    </w:p>
    <w:p>
      <w:pPr>
        <w:spacing w:line="254" w:lineRule="auto"/>
        <w:rPr>
          <w:rFonts w:ascii="Arial"/>
          <w:sz w:val="21"/>
        </w:rPr>
      </w:pPr>
    </w:p>
    <w:p>
      <w:pPr>
        <w:spacing w:line="254" w:lineRule="auto"/>
        <w:rPr>
          <w:rFonts w:ascii="Arial"/>
          <w:sz w:val="21"/>
        </w:rPr>
      </w:pPr>
    </w:p>
    <w:p>
      <w:pPr>
        <w:spacing w:before="74" w:line="716" w:lineRule="exact"/>
        <w:ind w:left="508"/>
        <w:rPr>
          <w:rFonts w:ascii="楷体" w:hAnsi="楷体" w:eastAsia="楷体" w:cs="楷体"/>
          <w:sz w:val="23"/>
          <w:szCs w:val="23"/>
        </w:rPr>
      </w:pPr>
      <w:r>
        <w:rPr>
          <w:rFonts w:ascii="Times New Roman" w:hAnsi="Times New Roman" w:eastAsia="Times New Roman" w:cs="Times New Roman"/>
          <w:spacing w:val="-1"/>
          <w:position w:val="37"/>
          <w:sz w:val="23"/>
          <w:szCs w:val="23"/>
        </w:rPr>
        <w:t xml:space="preserve">8. </w:t>
      </w:r>
      <w:r>
        <w:rPr>
          <w:rFonts w:ascii="Times New Roman" w:hAnsi="Times New Roman" w:eastAsia="Times New Roman" w:cs="Times New Roman"/>
          <w:position w:val="37"/>
          <w:sz w:val="23"/>
          <w:szCs w:val="23"/>
        </w:rPr>
        <w:t xml:space="preserve">1   </w:t>
      </w:r>
      <w:r>
        <w:rPr>
          <w:rFonts w:ascii="楷体" w:hAnsi="楷体" w:eastAsia="楷体" w:cs="楷体"/>
          <w:position w:val="37"/>
          <w:sz w:val="23"/>
          <w:szCs w:val="23"/>
        </w:rPr>
        <w:t>自然资源行政处罚的种类</w:t>
      </w:r>
    </w:p>
    <w:p>
      <w:pPr>
        <w:spacing w:line="223" w:lineRule="auto"/>
        <w:ind w:left="546"/>
        <w:rPr>
          <w:rFonts w:ascii="仿宋" w:hAnsi="仿宋" w:eastAsia="仿宋" w:cs="仿宋"/>
          <w:sz w:val="23"/>
          <w:szCs w:val="23"/>
        </w:rPr>
      </w:pPr>
      <w:r>
        <w:rPr>
          <w:rFonts w:ascii="仿宋" w:hAnsi="仿宋" w:eastAsia="仿宋" w:cs="仿宋"/>
          <w:spacing w:val="7"/>
          <w:sz w:val="23"/>
          <w:szCs w:val="23"/>
        </w:rPr>
        <w:t>自</w:t>
      </w:r>
      <w:r>
        <w:rPr>
          <w:rFonts w:ascii="仿宋" w:hAnsi="仿宋" w:eastAsia="仿宋" w:cs="仿宋"/>
          <w:spacing w:val="5"/>
          <w:sz w:val="23"/>
          <w:szCs w:val="23"/>
        </w:rPr>
        <w:t>然资源行政处罚主要包括：</w:t>
      </w:r>
    </w:p>
    <w:p>
      <w:pPr>
        <w:spacing w:line="359" w:lineRule="auto"/>
        <w:rPr>
          <w:rFonts w:ascii="Arial"/>
          <w:sz w:val="21"/>
        </w:rPr>
      </w:pPr>
    </w:p>
    <w:p>
      <w:pPr>
        <w:spacing w:before="75" w:line="228" w:lineRule="auto"/>
        <w:ind w:left="499"/>
        <w:rPr>
          <w:rFonts w:ascii="仿宋" w:hAnsi="仿宋" w:eastAsia="仿宋" w:cs="仿宋"/>
          <w:sz w:val="23"/>
          <w:szCs w:val="23"/>
        </w:rPr>
      </w:pPr>
      <w:r>
        <w:rPr>
          <w:rFonts w:ascii="仿宋" w:hAnsi="仿宋" w:eastAsia="仿宋" w:cs="仿宋"/>
          <w:spacing w:val="4"/>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警告、通报批评；</w:t>
      </w:r>
    </w:p>
    <w:p>
      <w:pPr>
        <w:spacing w:line="357" w:lineRule="auto"/>
        <w:rPr>
          <w:rFonts w:ascii="Arial"/>
          <w:sz w:val="21"/>
        </w:rPr>
      </w:pPr>
    </w:p>
    <w:p>
      <w:pPr>
        <w:spacing w:before="74" w:line="225" w:lineRule="auto"/>
        <w:ind w:left="499"/>
        <w:rPr>
          <w:rFonts w:ascii="仿宋" w:hAnsi="仿宋" w:eastAsia="仿宋" w:cs="仿宋"/>
          <w:sz w:val="23"/>
          <w:szCs w:val="23"/>
        </w:rPr>
      </w:pPr>
      <w:r>
        <w:rPr>
          <w:rFonts w:ascii="仿宋" w:hAnsi="仿宋" w:eastAsia="仿宋" w:cs="仿宋"/>
          <w:spacing w:val="23"/>
          <w:sz w:val="23"/>
          <w:szCs w:val="23"/>
        </w:rPr>
        <w:t>(</w:t>
      </w:r>
      <w:r>
        <w:rPr>
          <w:rFonts w:ascii="Times New Roman" w:hAnsi="Times New Roman" w:eastAsia="Times New Roman" w:cs="Times New Roman"/>
          <w:spacing w:val="22"/>
          <w:sz w:val="23"/>
          <w:szCs w:val="23"/>
        </w:rPr>
        <w:t>2</w:t>
      </w:r>
      <w:r>
        <w:rPr>
          <w:rFonts w:ascii="仿宋" w:hAnsi="仿宋" w:eastAsia="仿宋" w:cs="仿宋"/>
          <w:spacing w:val="22"/>
          <w:sz w:val="23"/>
          <w:szCs w:val="23"/>
        </w:rPr>
        <w:t>) 罚款；</w:t>
      </w:r>
    </w:p>
    <w:p>
      <w:pPr>
        <w:spacing w:line="357" w:lineRule="auto"/>
        <w:rPr>
          <w:rFonts w:ascii="Arial"/>
          <w:sz w:val="21"/>
        </w:rPr>
      </w:pPr>
    </w:p>
    <w:p>
      <w:pPr>
        <w:spacing w:before="75" w:line="225" w:lineRule="auto"/>
        <w:ind w:left="499"/>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3</w:t>
      </w:r>
      <w:r>
        <w:rPr>
          <w:rFonts w:ascii="Times New Roman" w:hAnsi="Times New Roman" w:eastAsia="Times New Roman" w:cs="Times New Roman"/>
          <w:spacing w:val="4"/>
          <w:sz w:val="23"/>
          <w:szCs w:val="23"/>
        </w:rPr>
        <w:t xml:space="preserve"> </w:t>
      </w:r>
      <w:r>
        <w:rPr>
          <w:rFonts w:ascii="仿宋" w:hAnsi="仿宋" w:eastAsia="仿宋" w:cs="仿宋"/>
          <w:spacing w:val="4"/>
          <w:sz w:val="23"/>
          <w:szCs w:val="23"/>
        </w:rPr>
        <w:t>) 没收违法所得、没收非法财物；</w:t>
      </w:r>
    </w:p>
    <w:p>
      <w:pPr>
        <w:spacing w:line="360" w:lineRule="auto"/>
        <w:rPr>
          <w:rFonts w:ascii="Arial"/>
          <w:sz w:val="21"/>
        </w:rPr>
      </w:pPr>
    </w:p>
    <w:p>
      <w:pPr>
        <w:spacing w:before="75" w:line="225" w:lineRule="auto"/>
        <w:ind w:left="499"/>
        <w:rPr>
          <w:rFonts w:ascii="仿宋" w:hAnsi="仿宋" w:eastAsia="仿宋" w:cs="仿宋"/>
          <w:sz w:val="23"/>
          <w:szCs w:val="23"/>
        </w:rPr>
      </w:pPr>
      <w:r>
        <w:rPr>
          <w:rFonts w:ascii="仿宋" w:hAnsi="仿宋" w:eastAsia="仿宋" w:cs="仿宋"/>
          <w:spacing w:val="27"/>
          <w:sz w:val="23"/>
          <w:szCs w:val="23"/>
        </w:rPr>
        <w:t>(</w:t>
      </w:r>
      <w:r>
        <w:rPr>
          <w:rFonts w:ascii="Times New Roman" w:hAnsi="Times New Roman" w:eastAsia="Times New Roman" w:cs="Times New Roman"/>
          <w:spacing w:val="14"/>
          <w:sz w:val="23"/>
          <w:szCs w:val="23"/>
        </w:rPr>
        <w:t>4</w:t>
      </w:r>
      <w:r>
        <w:rPr>
          <w:rFonts w:ascii="仿宋" w:hAnsi="仿宋" w:eastAsia="仿宋" w:cs="仿宋"/>
          <w:spacing w:val="14"/>
          <w:sz w:val="23"/>
          <w:szCs w:val="23"/>
        </w:rPr>
        <w:t>) 吊销勘查许可证、采矿许可证；</w:t>
      </w:r>
    </w:p>
    <w:p>
      <w:pPr>
        <w:spacing w:line="357" w:lineRule="auto"/>
        <w:rPr>
          <w:rFonts w:ascii="Arial"/>
          <w:sz w:val="21"/>
        </w:rPr>
      </w:pPr>
    </w:p>
    <w:p>
      <w:pPr>
        <w:spacing w:before="76" w:line="225" w:lineRule="auto"/>
        <w:ind w:left="499"/>
        <w:rPr>
          <w:rFonts w:ascii="仿宋" w:hAnsi="仿宋" w:eastAsia="仿宋" w:cs="仿宋"/>
          <w:sz w:val="23"/>
          <w:szCs w:val="23"/>
        </w:rPr>
      </w:pPr>
      <w:r>
        <w:rPr>
          <w:rFonts w:ascii="仿宋" w:hAnsi="仿宋" w:eastAsia="仿宋" w:cs="仿宋"/>
          <w:spacing w:val="6"/>
          <w:sz w:val="23"/>
          <w:szCs w:val="23"/>
        </w:rPr>
        <w:t>(</w:t>
      </w:r>
      <w:r>
        <w:rPr>
          <w:rFonts w:ascii="仿宋" w:hAnsi="仿宋" w:eastAsia="仿宋" w:cs="仿宋"/>
          <w:spacing w:val="5"/>
          <w:sz w:val="23"/>
          <w:szCs w:val="23"/>
        </w:rPr>
        <w:t xml:space="preserve"> </w:t>
      </w:r>
      <w:r>
        <w:rPr>
          <w:rFonts w:ascii="Times New Roman" w:hAnsi="Times New Roman" w:eastAsia="Times New Roman" w:cs="Times New Roman"/>
          <w:spacing w:val="3"/>
          <w:sz w:val="23"/>
          <w:szCs w:val="23"/>
        </w:rPr>
        <w:t xml:space="preserve">5 </w:t>
      </w:r>
      <w:r>
        <w:rPr>
          <w:rFonts w:ascii="仿宋" w:hAnsi="仿宋" w:eastAsia="仿宋" w:cs="仿宋"/>
          <w:spacing w:val="3"/>
          <w:sz w:val="23"/>
          <w:szCs w:val="23"/>
        </w:rPr>
        <w:t>) 暂扣测绘资质证书、降低测绘资质等级、 吊销测绘资质证书；</w:t>
      </w:r>
    </w:p>
    <w:p>
      <w:pPr>
        <w:spacing w:line="357" w:lineRule="auto"/>
        <w:rPr>
          <w:rFonts w:ascii="Arial"/>
          <w:sz w:val="21"/>
        </w:rPr>
      </w:pPr>
    </w:p>
    <w:p>
      <w:pPr>
        <w:spacing w:before="75" w:line="225"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4"/>
          <w:sz w:val="23"/>
          <w:szCs w:val="23"/>
        </w:rPr>
        <w:t>6</w:t>
      </w:r>
      <w:r>
        <w:rPr>
          <w:rFonts w:ascii="仿宋" w:hAnsi="仿宋" w:eastAsia="仿宋" w:cs="仿宋"/>
          <w:spacing w:val="8"/>
          <w:sz w:val="23"/>
          <w:szCs w:val="23"/>
        </w:rPr>
        <w:t>) 降低城乡规划资质等级、 吊销城乡规划资质证书；</w:t>
      </w:r>
    </w:p>
    <w:p>
      <w:pPr>
        <w:spacing w:line="360" w:lineRule="auto"/>
        <w:rPr>
          <w:rFonts w:ascii="Arial"/>
          <w:sz w:val="21"/>
        </w:rPr>
      </w:pPr>
    </w:p>
    <w:p>
      <w:pPr>
        <w:spacing w:before="75" w:line="225" w:lineRule="auto"/>
        <w:ind w:left="499"/>
        <w:rPr>
          <w:rFonts w:ascii="仿宋" w:hAnsi="仿宋" w:eastAsia="仿宋" w:cs="仿宋"/>
          <w:sz w:val="23"/>
          <w:szCs w:val="23"/>
        </w:rPr>
      </w:pPr>
      <w:r>
        <w:rPr>
          <w:rFonts w:ascii="仿宋" w:hAnsi="仿宋" w:eastAsia="仿宋" w:cs="仿宋"/>
          <w:spacing w:val="23"/>
          <w:sz w:val="23"/>
          <w:szCs w:val="23"/>
        </w:rPr>
        <w:t>(</w:t>
      </w:r>
      <w:r>
        <w:rPr>
          <w:rFonts w:ascii="Times New Roman" w:hAnsi="Times New Roman" w:eastAsia="Times New Roman" w:cs="Times New Roman"/>
          <w:spacing w:val="19"/>
          <w:sz w:val="23"/>
          <w:szCs w:val="23"/>
        </w:rPr>
        <w:t>7</w:t>
      </w:r>
      <w:r>
        <w:rPr>
          <w:rFonts w:ascii="仿宋" w:hAnsi="仿宋" w:eastAsia="仿宋" w:cs="仿宋"/>
          <w:spacing w:val="19"/>
          <w:sz w:val="23"/>
          <w:szCs w:val="23"/>
        </w:rPr>
        <w:t>) 停业整顿；</w:t>
      </w:r>
    </w:p>
    <w:p>
      <w:pPr>
        <w:spacing w:line="357" w:lineRule="auto"/>
        <w:rPr>
          <w:rFonts w:ascii="Arial"/>
          <w:sz w:val="21"/>
        </w:rPr>
      </w:pPr>
    </w:p>
    <w:p>
      <w:pPr>
        <w:spacing w:before="76" w:line="225" w:lineRule="auto"/>
        <w:ind w:left="499"/>
        <w:rPr>
          <w:rFonts w:ascii="仿宋" w:hAnsi="仿宋" w:eastAsia="仿宋" w:cs="仿宋"/>
          <w:sz w:val="23"/>
          <w:szCs w:val="23"/>
        </w:rPr>
      </w:pPr>
      <w:r>
        <w:rPr>
          <w:rFonts w:ascii="仿宋" w:hAnsi="仿宋" w:eastAsia="仿宋" w:cs="仿宋"/>
          <w:spacing w:val="10"/>
          <w:sz w:val="23"/>
          <w:szCs w:val="23"/>
        </w:rPr>
        <w:t>(</w:t>
      </w:r>
      <w:r>
        <w:rPr>
          <w:rFonts w:ascii="仿宋" w:hAnsi="仿宋" w:eastAsia="仿宋" w:cs="仿宋"/>
          <w:spacing w:val="7"/>
          <w:sz w:val="23"/>
          <w:szCs w:val="23"/>
        </w:rPr>
        <w:t xml:space="preserve"> </w:t>
      </w:r>
      <w:r>
        <w:rPr>
          <w:rFonts w:ascii="Times New Roman" w:hAnsi="Times New Roman" w:eastAsia="Times New Roman" w:cs="Times New Roman"/>
          <w:spacing w:val="5"/>
          <w:sz w:val="23"/>
          <w:szCs w:val="23"/>
        </w:rPr>
        <w:t xml:space="preserve">8 </w:t>
      </w:r>
      <w:r>
        <w:rPr>
          <w:rFonts w:ascii="仿宋" w:hAnsi="仿宋" w:eastAsia="仿宋" w:cs="仿宋"/>
          <w:spacing w:val="5"/>
          <w:sz w:val="23"/>
          <w:szCs w:val="23"/>
        </w:rPr>
        <w:t>) 法律、行政法规规定的其他行政处罚。</w:t>
      </w:r>
    </w:p>
    <w:p>
      <w:pPr>
        <w:spacing w:line="357" w:lineRule="auto"/>
        <w:rPr>
          <w:rFonts w:ascii="Arial"/>
          <w:sz w:val="21"/>
        </w:rPr>
      </w:pPr>
    </w:p>
    <w:p>
      <w:pPr>
        <w:spacing w:before="75" w:line="229" w:lineRule="auto"/>
        <w:ind w:left="508"/>
        <w:rPr>
          <w:rFonts w:ascii="楷体" w:hAnsi="楷体" w:eastAsia="楷体" w:cs="楷体"/>
          <w:sz w:val="23"/>
          <w:szCs w:val="23"/>
        </w:rPr>
      </w:pPr>
      <w:r>
        <w:rPr>
          <w:rFonts w:ascii="Times New Roman" w:hAnsi="Times New Roman" w:eastAsia="Times New Roman" w:cs="Times New Roman"/>
          <w:spacing w:val="4"/>
          <w:sz w:val="23"/>
          <w:szCs w:val="23"/>
        </w:rPr>
        <w:t>8</w:t>
      </w:r>
      <w:r>
        <w:rPr>
          <w:rFonts w:ascii="Times New Roman" w:hAnsi="Times New Roman" w:eastAsia="Times New Roman" w:cs="Times New Roman"/>
          <w:spacing w:val="3"/>
          <w:sz w:val="23"/>
          <w:szCs w:val="23"/>
        </w:rPr>
        <w:t xml:space="preserve">.2  </w:t>
      </w:r>
      <w:r>
        <w:rPr>
          <w:rFonts w:ascii="楷体" w:hAnsi="楷体" w:eastAsia="楷体" w:cs="楷体"/>
          <w:spacing w:val="3"/>
          <w:sz w:val="23"/>
          <w:szCs w:val="23"/>
        </w:rPr>
        <w:t>告知</w:t>
      </w:r>
    </w:p>
    <w:p>
      <w:pPr>
        <w:spacing w:line="355" w:lineRule="auto"/>
        <w:rPr>
          <w:rFonts w:ascii="Arial"/>
          <w:sz w:val="21"/>
        </w:rPr>
      </w:pPr>
    </w:p>
    <w:p>
      <w:pPr>
        <w:spacing w:before="75" w:line="449" w:lineRule="auto"/>
        <w:ind w:left="23" w:right="66" w:firstLine="482"/>
        <w:rPr>
          <w:rFonts w:ascii="仿宋" w:hAnsi="仿宋" w:eastAsia="仿宋" w:cs="仿宋"/>
          <w:sz w:val="23"/>
          <w:szCs w:val="23"/>
        </w:rPr>
      </w:pPr>
      <w:r>
        <w:rPr>
          <w:rFonts w:ascii="仿宋" w:hAnsi="仿宋" w:eastAsia="仿宋" w:cs="仿宋"/>
          <w:spacing w:val="12"/>
          <w:sz w:val="23"/>
          <w:szCs w:val="23"/>
        </w:rPr>
        <w:t>作出行政</w:t>
      </w:r>
      <w:r>
        <w:rPr>
          <w:rFonts w:ascii="仿宋" w:hAnsi="仿宋" w:eastAsia="仿宋" w:cs="仿宋"/>
          <w:spacing w:val="8"/>
          <w:sz w:val="23"/>
          <w:szCs w:val="23"/>
        </w:rPr>
        <w:t>处</w:t>
      </w:r>
      <w:r>
        <w:rPr>
          <w:rFonts w:ascii="仿宋" w:hAnsi="仿宋" w:eastAsia="仿宋" w:cs="仿宋"/>
          <w:spacing w:val="6"/>
          <w:sz w:val="23"/>
          <w:szCs w:val="23"/>
        </w:rPr>
        <w:t>罚之前，自然资源主管部门应当制作《行政处罚告知书》，按照</w:t>
      </w:r>
      <w:r>
        <w:rPr>
          <w:rFonts w:ascii="仿宋" w:hAnsi="仿宋" w:eastAsia="仿宋" w:cs="仿宋"/>
          <w:sz w:val="23"/>
          <w:szCs w:val="23"/>
        </w:rPr>
        <w:t xml:space="preserve"> </w:t>
      </w:r>
      <w:r>
        <w:rPr>
          <w:rFonts w:ascii="仿宋" w:hAnsi="仿宋" w:eastAsia="仿宋" w:cs="仿宋"/>
          <w:spacing w:val="5"/>
          <w:sz w:val="23"/>
          <w:szCs w:val="23"/>
        </w:rPr>
        <w:t>本</w:t>
      </w:r>
      <w:r>
        <w:rPr>
          <w:rFonts w:ascii="仿宋" w:hAnsi="仿宋" w:eastAsia="仿宋" w:cs="仿宋"/>
          <w:spacing w:val="3"/>
          <w:sz w:val="23"/>
          <w:szCs w:val="23"/>
        </w:rPr>
        <w:t xml:space="preserve">规程 </w:t>
      </w:r>
      <w:r>
        <w:rPr>
          <w:rFonts w:ascii="Times New Roman" w:hAnsi="Times New Roman" w:eastAsia="Times New Roman" w:cs="Times New Roman"/>
          <w:spacing w:val="3"/>
          <w:sz w:val="23"/>
          <w:szCs w:val="23"/>
        </w:rPr>
        <w:t xml:space="preserve">9 </w:t>
      </w:r>
      <w:r>
        <w:rPr>
          <w:rFonts w:ascii="仿宋" w:hAnsi="仿宋" w:eastAsia="仿宋" w:cs="仿宋"/>
          <w:spacing w:val="3"/>
          <w:sz w:val="23"/>
          <w:szCs w:val="23"/>
        </w:rPr>
        <w:t>规定的方式，送达当事人， 当事人有权进行陈述和申辩。</w:t>
      </w:r>
    </w:p>
    <w:p>
      <w:pPr>
        <w:spacing w:before="2" w:line="449" w:lineRule="auto"/>
        <w:ind w:left="26" w:firstLine="472"/>
        <w:rPr>
          <w:rFonts w:ascii="仿宋" w:hAnsi="仿宋" w:eastAsia="仿宋" w:cs="仿宋"/>
          <w:sz w:val="23"/>
          <w:szCs w:val="23"/>
        </w:rPr>
      </w:pPr>
      <w:r>
        <w:rPr>
          <w:rFonts w:ascii="仿宋" w:hAnsi="仿宋" w:eastAsia="仿宋" w:cs="仿宋"/>
          <w:spacing w:val="7"/>
          <w:sz w:val="23"/>
          <w:szCs w:val="23"/>
        </w:rPr>
        <w:t>《行政处罚告知书》应当载明作出行政处罚的事实、理由、依据和处罚、处</w:t>
      </w:r>
      <w:r>
        <w:rPr>
          <w:rFonts w:ascii="仿宋" w:hAnsi="仿宋" w:eastAsia="仿宋" w:cs="仿宋"/>
          <w:sz w:val="23"/>
          <w:szCs w:val="23"/>
        </w:rPr>
        <w:t xml:space="preserve"> </w:t>
      </w:r>
      <w:r>
        <w:rPr>
          <w:rFonts w:ascii="仿宋" w:hAnsi="仿宋" w:eastAsia="仿宋" w:cs="仿宋"/>
          <w:spacing w:val="7"/>
          <w:sz w:val="23"/>
          <w:szCs w:val="23"/>
        </w:rPr>
        <w:t>理内容，并告知当事人依法享有的陈述和申辩权利。陈述和申辩应当由当事人</w:t>
      </w:r>
      <w:r>
        <w:rPr>
          <w:rFonts w:ascii="仿宋" w:hAnsi="仿宋" w:eastAsia="仿宋" w:cs="仿宋"/>
          <w:spacing w:val="6"/>
          <w:sz w:val="23"/>
          <w:szCs w:val="23"/>
        </w:rPr>
        <w:t>在</w:t>
      </w:r>
      <w:r>
        <w:rPr>
          <w:rFonts w:ascii="仿宋" w:hAnsi="仿宋" w:eastAsia="仿宋" w:cs="仿宋"/>
          <w:sz w:val="23"/>
          <w:szCs w:val="23"/>
        </w:rPr>
        <w:t xml:space="preserve"> </w:t>
      </w:r>
      <w:r>
        <w:rPr>
          <w:rFonts w:ascii="仿宋" w:hAnsi="仿宋" w:eastAsia="仿宋" w:cs="仿宋"/>
          <w:spacing w:val="4"/>
          <w:sz w:val="23"/>
          <w:szCs w:val="23"/>
        </w:rPr>
        <w:t>收到《行</w:t>
      </w:r>
      <w:r>
        <w:rPr>
          <w:rFonts w:ascii="仿宋" w:hAnsi="仿宋" w:eastAsia="仿宋" w:cs="仿宋"/>
          <w:spacing w:val="2"/>
          <w:sz w:val="23"/>
          <w:szCs w:val="23"/>
        </w:rPr>
        <w:t>政处罚告知书》后五个工作日内提出。口头形式提出的，应当制作笔录。</w:t>
      </w:r>
    </w:p>
    <w:p>
      <w:pPr>
        <w:spacing w:before="2" w:line="449" w:lineRule="auto"/>
        <w:ind w:left="21" w:right="66" w:firstLine="525"/>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主管部门对当事人提出的事实、理由和证据应当进行复核。当事人</w:t>
      </w:r>
      <w:r>
        <w:rPr>
          <w:rFonts w:ascii="仿宋" w:hAnsi="仿宋" w:eastAsia="仿宋" w:cs="仿宋"/>
          <w:sz w:val="23"/>
          <w:szCs w:val="23"/>
        </w:rPr>
        <w:t xml:space="preserve"> </w:t>
      </w:r>
      <w:r>
        <w:rPr>
          <w:rFonts w:ascii="仿宋" w:hAnsi="仿宋" w:eastAsia="仿宋" w:cs="仿宋"/>
          <w:spacing w:val="14"/>
          <w:sz w:val="23"/>
          <w:szCs w:val="23"/>
        </w:rPr>
        <w:t>提</w:t>
      </w:r>
      <w:r>
        <w:rPr>
          <w:rFonts w:ascii="仿宋" w:hAnsi="仿宋" w:eastAsia="仿宋" w:cs="仿宋"/>
          <w:spacing w:val="9"/>
          <w:sz w:val="23"/>
          <w:szCs w:val="23"/>
        </w:rPr>
        <w:t>出的事实、理由或者证据成立的，应当予以采纳。</w:t>
      </w:r>
    </w:p>
    <w:p>
      <w:pPr>
        <w:spacing w:before="1" w:line="224" w:lineRule="auto"/>
        <w:ind w:left="546"/>
        <w:rPr>
          <w:rFonts w:ascii="仿宋" w:hAnsi="仿宋" w:eastAsia="仿宋" w:cs="仿宋"/>
          <w:sz w:val="23"/>
          <w:szCs w:val="23"/>
        </w:rPr>
      </w:pPr>
      <w:r>
        <w:rPr>
          <w:rFonts w:ascii="仿宋" w:hAnsi="仿宋" w:eastAsia="仿宋" w:cs="仿宋"/>
          <w:spacing w:val="13"/>
          <w:sz w:val="23"/>
          <w:szCs w:val="23"/>
        </w:rPr>
        <w:t>自</w:t>
      </w:r>
      <w:r>
        <w:rPr>
          <w:rFonts w:ascii="仿宋" w:hAnsi="仿宋" w:eastAsia="仿宋" w:cs="仿宋"/>
          <w:spacing w:val="7"/>
          <w:sz w:val="23"/>
          <w:szCs w:val="23"/>
        </w:rPr>
        <w:t>然资源主管部门不得因当事人的申辩而加重处罚。</w:t>
      </w:r>
    </w:p>
    <w:p>
      <w:pPr>
        <w:spacing w:line="358" w:lineRule="auto"/>
        <w:rPr>
          <w:rFonts w:ascii="Arial"/>
          <w:sz w:val="21"/>
        </w:rPr>
      </w:pPr>
    </w:p>
    <w:p>
      <w:pPr>
        <w:spacing w:before="75" w:line="229" w:lineRule="auto"/>
        <w:ind w:left="508"/>
        <w:rPr>
          <w:rFonts w:ascii="楷体" w:hAnsi="楷体" w:eastAsia="楷体" w:cs="楷体"/>
          <w:sz w:val="23"/>
          <w:szCs w:val="23"/>
        </w:rPr>
      </w:pPr>
      <w:r>
        <w:rPr>
          <w:rFonts w:ascii="Times New Roman" w:hAnsi="Times New Roman" w:eastAsia="Times New Roman" w:cs="Times New Roman"/>
          <w:spacing w:val="4"/>
          <w:sz w:val="23"/>
          <w:szCs w:val="23"/>
        </w:rPr>
        <w:t>8</w:t>
      </w:r>
      <w:r>
        <w:rPr>
          <w:rFonts w:ascii="Times New Roman" w:hAnsi="Times New Roman" w:eastAsia="Times New Roman" w:cs="Times New Roman"/>
          <w:spacing w:val="3"/>
          <w:sz w:val="23"/>
          <w:szCs w:val="23"/>
        </w:rPr>
        <w:t xml:space="preserve">.3  </w:t>
      </w:r>
      <w:r>
        <w:rPr>
          <w:rFonts w:ascii="楷体" w:hAnsi="楷体" w:eastAsia="楷体" w:cs="楷体"/>
          <w:spacing w:val="3"/>
          <w:sz w:val="23"/>
          <w:szCs w:val="23"/>
        </w:rPr>
        <w:t>听证</w:t>
      </w:r>
    </w:p>
    <w:p>
      <w:pPr>
        <w:sectPr>
          <w:footerReference r:id="rId35" w:type="default"/>
          <w:pgSz w:w="11906" w:h="16839"/>
          <w:pgMar w:top="1431" w:right="1733" w:bottom="1157" w:left="1785" w:header="0" w:footer="994" w:gutter="0"/>
          <w:cols w:space="720" w:num="1"/>
        </w:sectPr>
      </w:pPr>
    </w:p>
    <w:p>
      <w:pPr>
        <w:spacing w:before="255" w:line="449" w:lineRule="auto"/>
        <w:ind w:left="26" w:right="39" w:firstLine="520"/>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主管部门在作出以下行政处罚决定前，应当制作《行政处罚听证告</w:t>
      </w:r>
      <w:r>
        <w:rPr>
          <w:rFonts w:ascii="仿宋" w:hAnsi="仿宋" w:eastAsia="仿宋" w:cs="仿宋"/>
          <w:sz w:val="23"/>
          <w:szCs w:val="23"/>
        </w:rPr>
        <w:t xml:space="preserve"> </w:t>
      </w:r>
      <w:r>
        <w:rPr>
          <w:rFonts w:ascii="仿宋" w:hAnsi="仿宋" w:eastAsia="仿宋" w:cs="仿宋"/>
          <w:spacing w:val="6"/>
          <w:sz w:val="23"/>
          <w:szCs w:val="23"/>
        </w:rPr>
        <w:t>知</w:t>
      </w:r>
      <w:r>
        <w:rPr>
          <w:rFonts w:ascii="仿宋" w:hAnsi="仿宋" w:eastAsia="仿宋" w:cs="仿宋"/>
          <w:spacing w:val="5"/>
          <w:sz w:val="23"/>
          <w:szCs w:val="23"/>
        </w:rPr>
        <w:t xml:space="preserve">书》，按照本规程 </w:t>
      </w:r>
      <w:r>
        <w:rPr>
          <w:rFonts w:ascii="Times New Roman" w:hAnsi="Times New Roman" w:eastAsia="Times New Roman" w:cs="Times New Roman"/>
          <w:spacing w:val="5"/>
          <w:sz w:val="23"/>
          <w:szCs w:val="23"/>
        </w:rPr>
        <w:t xml:space="preserve">9 </w:t>
      </w:r>
      <w:r>
        <w:rPr>
          <w:rFonts w:ascii="仿宋" w:hAnsi="仿宋" w:eastAsia="仿宋" w:cs="仿宋"/>
          <w:spacing w:val="5"/>
          <w:sz w:val="23"/>
          <w:szCs w:val="23"/>
        </w:rPr>
        <w:t>规定的方式，送达当事人。听证告知和处罚告知可以一并</w:t>
      </w:r>
      <w:r>
        <w:rPr>
          <w:rFonts w:ascii="仿宋" w:hAnsi="仿宋" w:eastAsia="仿宋" w:cs="仿宋"/>
          <w:sz w:val="23"/>
          <w:szCs w:val="23"/>
        </w:rPr>
        <w:t xml:space="preserve"> </w:t>
      </w:r>
      <w:r>
        <w:rPr>
          <w:rFonts w:ascii="仿宋" w:hAnsi="仿宋" w:eastAsia="仿宋" w:cs="仿宋"/>
          <w:spacing w:val="11"/>
          <w:sz w:val="23"/>
          <w:szCs w:val="23"/>
        </w:rPr>
        <w:t>下</w:t>
      </w:r>
      <w:r>
        <w:rPr>
          <w:rFonts w:ascii="仿宋" w:hAnsi="仿宋" w:eastAsia="仿宋" w:cs="仿宋"/>
          <w:spacing w:val="7"/>
          <w:sz w:val="23"/>
          <w:szCs w:val="23"/>
        </w:rPr>
        <w:t>达或者合并下达。</w:t>
      </w:r>
    </w:p>
    <w:p>
      <w:pPr>
        <w:spacing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较大数</w:t>
      </w:r>
      <w:r>
        <w:rPr>
          <w:rFonts w:ascii="仿宋" w:hAnsi="仿宋" w:eastAsia="仿宋" w:cs="仿宋"/>
          <w:spacing w:val="1"/>
          <w:sz w:val="23"/>
          <w:szCs w:val="23"/>
        </w:rPr>
        <w:t>额罚款；</w:t>
      </w:r>
    </w:p>
    <w:p>
      <w:pPr>
        <w:spacing w:before="279" w:line="224"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2</w:t>
      </w:r>
      <w:r>
        <w:rPr>
          <w:rFonts w:ascii="仿宋" w:hAnsi="仿宋" w:eastAsia="仿宋" w:cs="仿宋"/>
          <w:spacing w:val="13"/>
          <w:sz w:val="23"/>
          <w:szCs w:val="23"/>
        </w:rPr>
        <w:t>) 没收违法用地上的新建建筑物和其他设施；</w:t>
      </w:r>
    </w:p>
    <w:p>
      <w:pPr>
        <w:spacing w:before="281" w:line="224" w:lineRule="auto"/>
        <w:ind w:left="499"/>
        <w:rPr>
          <w:rFonts w:ascii="仿宋" w:hAnsi="仿宋" w:eastAsia="仿宋" w:cs="仿宋"/>
          <w:sz w:val="23"/>
          <w:szCs w:val="23"/>
        </w:rPr>
      </w:pPr>
      <w:r>
        <w:rPr>
          <w:rFonts w:ascii="仿宋" w:hAnsi="仿宋" w:eastAsia="仿宋" w:cs="仿宋"/>
          <w:spacing w:val="10"/>
          <w:sz w:val="23"/>
          <w:szCs w:val="23"/>
        </w:rPr>
        <w:t>(</w:t>
      </w:r>
      <w:r>
        <w:rPr>
          <w:rFonts w:ascii="仿宋" w:hAnsi="仿宋" w:eastAsia="仿宋" w:cs="仿宋"/>
          <w:spacing w:val="6"/>
          <w:sz w:val="23"/>
          <w:szCs w:val="23"/>
        </w:rPr>
        <w:t xml:space="preserve"> </w:t>
      </w:r>
      <w:r>
        <w:rPr>
          <w:rFonts w:ascii="Times New Roman" w:hAnsi="Times New Roman" w:eastAsia="Times New Roman" w:cs="Times New Roman"/>
          <w:spacing w:val="6"/>
          <w:sz w:val="23"/>
          <w:szCs w:val="23"/>
        </w:rPr>
        <w:t xml:space="preserve">3 </w:t>
      </w:r>
      <w:r>
        <w:rPr>
          <w:rFonts w:ascii="仿宋" w:hAnsi="仿宋" w:eastAsia="仿宋" w:cs="仿宋"/>
          <w:spacing w:val="6"/>
          <w:sz w:val="23"/>
          <w:szCs w:val="23"/>
        </w:rPr>
        <w:t>) 没收较大数额违法所得、没收较大价值非法财物；</w:t>
      </w:r>
    </w:p>
    <w:p>
      <w:pPr>
        <w:spacing w:before="281"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Times New Roman" w:hAnsi="Times New Roman" w:eastAsia="Times New Roman" w:cs="Times New Roman"/>
          <w:spacing w:val="13"/>
          <w:sz w:val="23"/>
          <w:szCs w:val="23"/>
        </w:rPr>
        <w:t>4</w:t>
      </w:r>
      <w:r>
        <w:rPr>
          <w:rFonts w:ascii="仿宋" w:hAnsi="仿宋" w:eastAsia="仿宋" w:cs="仿宋"/>
          <w:spacing w:val="13"/>
          <w:sz w:val="23"/>
          <w:szCs w:val="23"/>
        </w:rPr>
        <w:t>) 限期拆除违法用地上的新建建筑物和其他设施，恢复原状</w:t>
      </w:r>
      <w:r>
        <w:rPr>
          <w:rFonts w:ascii="仿宋" w:hAnsi="仿宋" w:eastAsia="仿宋" w:cs="仿宋"/>
          <w:spacing w:val="8"/>
          <w:sz w:val="23"/>
          <w:szCs w:val="23"/>
        </w:rPr>
        <w:t>；</w:t>
      </w:r>
    </w:p>
    <w:p>
      <w:pPr>
        <w:spacing w:before="280" w:line="225" w:lineRule="auto"/>
        <w:ind w:left="499"/>
        <w:rPr>
          <w:rFonts w:ascii="仿宋" w:hAnsi="仿宋" w:eastAsia="仿宋" w:cs="仿宋"/>
          <w:sz w:val="23"/>
          <w:szCs w:val="23"/>
        </w:rPr>
      </w:pPr>
      <w:r>
        <w:rPr>
          <w:rFonts w:ascii="仿宋" w:hAnsi="仿宋" w:eastAsia="仿宋" w:cs="仿宋"/>
          <w:spacing w:val="3"/>
          <w:sz w:val="23"/>
          <w:szCs w:val="23"/>
        </w:rPr>
        <w:t xml:space="preserve">( </w:t>
      </w:r>
      <w:r>
        <w:rPr>
          <w:rFonts w:ascii="Times New Roman" w:hAnsi="Times New Roman" w:eastAsia="Times New Roman" w:cs="Times New Roman"/>
          <w:spacing w:val="3"/>
          <w:sz w:val="23"/>
          <w:szCs w:val="23"/>
        </w:rPr>
        <w:t xml:space="preserve">5 </w:t>
      </w:r>
      <w:r>
        <w:rPr>
          <w:rFonts w:ascii="仿宋" w:hAnsi="仿宋" w:eastAsia="仿宋" w:cs="仿宋"/>
          <w:spacing w:val="3"/>
          <w:sz w:val="23"/>
          <w:szCs w:val="23"/>
        </w:rPr>
        <w:t>) 暂扣资质证书、降低资质等级、 吊销资质证书、许可证件</w:t>
      </w:r>
      <w:r>
        <w:rPr>
          <w:rFonts w:ascii="仿宋" w:hAnsi="仿宋" w:eastAsia="仿宋" w:cs="仿宋"/>
          <w:spacing w:val="1"/>
          <w:sz w:val="23"/>
          <w:szCs w:val="23"/>
        </w:rPr>
        <w:t>；</w:t>
      </w:r>
    </w:p>
    <w:p>
      <w:pPr>
        <w:spacing w:before="279" w:line="225" w:lineRule="auto"/>
        <w:ind w:left="499"/>
        <w:rPr>
          <w:rFonts w:ascii="仿宋" w:hAnsi="仿宋" w:eastAsia="仿宋" w:cs="仿宋"/>
          <w:sz w:val="23"/>
          <w:szCs w:val="23"/>
        </w:rPr>
      </w:pPr>
      <w:r>
        <w:rPr>
          <w:rFonts w:ascii="仿宋" w:hAnsi="仿宋" w:eastAsia="仿宋" w:cs="仿宋"/>
          <w:spacing w:val="24"/>
          <w:sz w:val="23"/>
          <w:szCs w:val="23"/>
        </w:rPr>
        <w:t>(</w:t>
      </w:r>
      <w:r>
        <w:rPr>
          <w:rFonts w:ascii="Times New Roman" w:hAnsi="Times New Roman" w:eastAsia="Times New Roman" w:cs="Times New Roman"/>
          <w:spacing w:val="17"/>
          <w:sz w:val="23"/>
          <w:szCs w:val="23"/>
        </w:rPr>
        <w:t>6</w:t>
      </w:r>
      <w:r>
        <w:rPr>
          <w:rFonts w:ascii="仿宋" w:hAnsi="仿宋" w:eastAsia="仿宋" w:cs="仿宋"/>
          <w:spacing w:val="17"/>
          <w:sz w:val="23"/>
          <w:szCs w:val="23"/>
        </w:rPr>
        <w:t>) 责令停业整顿；</w:t>
      </w:r>
    </w:p>
    <w:p>
      <w:pPr>
        <w:spacing w:before="281" w:line="224" w:lineRule="auto"/>
        <w:ind w:left="499"/>
        <w:rPr>
          <w:rFonts w:ascii="仿宋" w:hAnsi="仿宋" w:eastAsia="仿宋" w:cs="仿宋"/>
          <w:sz w:val="23"/>
          <w:szCs w:val="23"/>
        </w:rPr>
      </w:pPr>
      <w:r>
        <w:rPr>
          <w:rFonts w:ascii="仿宋" w:hAnsi="仿宋" w:eastAsia="仿宋" w:cs="仿宋"/>
          <w:spacing w:val="20"/>
          <w:sz w:val="23"/>
          <w:szCs w:val="23"/>
        </w:rPr>
        <w:t>(</w:t>
      </w:r>
      <w:r>
        <w:rPr>
          <w:rFonts w:ascii="Times New Roman" w:hAnsi="Times New Roman" w:eastAsia="Times New Roman" w:cs="Times New Roman"/>
          <w:spacing w:val="15"/>
          <w:sz w:val="23"/>
          <w:szCs w:val="23"/>
        </w:rPr>
        <w:t>7</w:t>
      </w:r>
      <w:r>
        <w:rPr>
          <w:rFonts w:ascii="仿宋" w:hAnsi="仿宋" w:eastAsia="仿宋" w:cs="仿宋"/>
          <w:spacing w:val="15"/>
          <w:sz w:val="23"/>
          <w:szCs w:val="23"/>
        </w:rPr>
        <w:t>) 法律法规规定的其他情形。</w:t>
      </w:r>
    </w:p>
    <w:p>
      <w:pPr>
        <w:spacing w:before="280" w:line="450" w:lineRule="auto"/>
        <w:ind w:left="57" w:right="39" w:firstLine="441"/>
        <w:rPr>
          <w:rFonts w:ascii="仿宋" w:hAnsi="仿宋" w:eastAsia="仿宋" w:cs="仿宋"/>
          <w:sz w:val="23"/>
          <w:szCs w:val="23"/>
        </w:rPr>
      </w:pPr>
      <w:r>
        <w:rPr>
          <w:rFonts w:ascii="仿宋" w:hAnsi="仿宋" w:eastAsia="仿宋" w:cs="仿宋"/>
          <w:spacing w:val="7"/>
          <w:sz w:val="23"/>
          <w:szCs w:val="23"/>
        </w:rPr>
        <w:t>《行政处罚听证告知书》应当载明作出行政处罚的事实、理由、依据和处罚</w:t>
      </w:r>
      <w:r>
        <w:rPr>
          <w:rFonts w:ascii="仿宋" w:hAnsi="仿宋" w:eastAsia="仿宋" w:cs="仿宋"/>
          <w:sz w:val="23"/>
          <w:szCs w:val="23"/>
        </w:rPr>
        <w:t xml:space="preserve"> </w:t>
      </w:r>
      <w:r>
        <w:rPr>
          <w:rFonts w:ascii="仿宋" w:hAnsi="仿宋" w:eastAsia="仿宋" w:cs="仿宋"/>
          <w:spacing w:val="13"/>
          <w:sz w:val="23"/>
          <w:szCs w:val="23"/>
        </w:rPr>
        <w:t>内</w:t>
      </w:r>
      <w:r>
        <w:rPr>
          <w:rFonts w:ascii="仿宋" w:hAnsi="仿宋" w:eastAsia="仿宋" w:cs="仿宋"/>
          <w:spacing w:val="7"/>
          <w:sz w:val="23"/>
          <w:szCs w:val="23"/>
        </w:rPr>
        <w:t>容，并告知当事人有要求举行听证的权利。</w:t>
      </w:r>
    </w:p>
    <w:p>
      <w:pPr>
        <w:spacing w:before="2" w:line="448" w:lineRule="auto"/>
        <w:ind w:left="21" w:right="5" w:firstLine="511"/>
        <w:rPr>
          <w:rFonts w:ascii="仿宋" w:hAnsi="仿宋" w:eastAsia="仿宋" w:cs="仿宋"/>
          <w:sz w:val="23"/>
          <w:szCs w:val="23"/>
        </w:rPr>
      </w:pPr>
      <w:r>
        <w:rPr>
          <w:rFonts w:ascii="仿宋" w:hAnsi="仿宋" w:eastAsia="仿宋" w:cs="仿宋"/>
          <w:spacing w:val="7"/>
          <w:sz w:val="23"/>
          <w:szCs w:val="23"/>
        </w:rPr>
        <w:t>当事人要求听证的，应当在收到《行政处罚听证告知书》后五个工作日内，</w:t>
      </w:r>
      <w:r>
        <w:rPr>
          <w:rFonts w:ascii="仿宋" w:hAnsi="仿宋" w:eastAsia="仿宋" w:cs="仿宋"/>
          <w:sz w:val="23"/>
          <w:szCs w:val="23"/>
        </w:rPr>
        <w:t xml:space="preserve"> </w:t>
      </w:r>
      <w:r>
        <w:rPr>
          <w:rFonts w:ascii="仿宋" w:hAnsi="仿宋" w:eastAsia="仿宋" w:cs="仿宋"/>
          <w:spacing w:val="4"/>
          <w:sz w:val="23"/>
          <w:szCs w:val="23"/>
        </w:rPr>
        <w:t>提出书面申请， 口头形式提出的，应当制作笔</w:t>
      </w:r>
      <w:r>
        <w:rPr>
          <w:rFonts w:ascii="仿宋" w:hAnsi="仿宋" w:eastAsia="仿宋" w:cs="仿宋"/>
          <w:spacing w:val="3"/>
          <w:sz w:val="23"/>
          <w:szCs w:val="23"/>
        </w:rPr>
        <w:t>录</w:t>
      </w:r>
      <w:r>
        <w:rPr>
          <w:rFonts w:ascii="仿宋" w:hAnsi="仿宋" w:eastAsia="仿宋" w:cs="仿宋"/>
          <w:sz w:val="23"/>
          <w:szCs w:val="23"/>
        </w:rPr>
        <w:t>。</w:t>
      </w:r>
    </w:p>
    <w:p>
      <w:pPr>
        <w:spacing w:before="2" w:line="449" w:lineRule="auto"/>
        <w:ind w:left="30" w:right="39" w:firstLine="490"/>
        <w:rPr>
          <w:rFonts w:ascii="仿宋" w:hAnsi="仿宋" w:eastAsia="仿宋" w:cs="仿宋"/>
          <w:sz w:val="23"/>
          <w:szCs w:val="23"/>
        </w:rPr>
      </w:pPr>
      <w:r>
        <w:rPr>
          <w:rFonts w:ascii="仿宋" w:hAnsi="仿宋" w:eastAsia="仿宋" w:cs="仿宋"/>
          <w:spacing w:val="12"/>
          <w:sz w:val="23"/>
          <w:szCs w:val="23"/>
        </w:rPr>
        <w:t>听</w:t>
      </w:r>
      <w:r>
        <w:rPr>
          <w:rFonts w:ascii="仿宋" w:hAnsi="仿宋" w:eastAsia="仿宋" w:cs="仿宋"/>
          <w:spacing w:val="11"/>
          <w:sz w:val="23"/>
          <w:szCs w:val="23"/>
        </w:rPr>
        <w:t>证</w:t>
      </w:r>
      <w:r>
        <w:rPr>
          <w:rFonts w:ascii="仿宋" w:hAnsi="仿宋" w:eastAsia="仿宋" w:cs="仿宋"/>
          <w:spacing w:val="6"/>
          <w:sz w:val="23"/>
          <w:szCs w:val="23"/>
        </w:rPr>
        <w:t>应当制作《听证笔录》，听证结束后，自然资源主管部门应当根据《听</w:t>
      </w:r>
      <w:r>
        <w:rPr>
          <w:rFonts w:ascii="仿宋" w:hAnsi="仿宋" w:eastAsia="仿宋" w:cs="仿宋"/>
          <w:sz w:val="23"/>
          <w:szCs w:val="23"/>
        </w:rPr>
        <w:t xml:space="preserve"> </w:t>
      </w:r>
      <w:r>
        <w:rPr>
          <w:rFonts w:ascii="仿宋" w:hAnsi="仿宋" w:eastAsia="仿宋" w:cs="仿宋"/>
          <w:spacing w:val="2"/>
          <w:sz w:val="23"/>
          <w:szCs w:val="23"/>
        </w:rPr>
        <w:t>证笔录》， 区分不同情况作出处理决定。</w:t>
      </w:r>
    </w:p>
    <w:p>
      <w:pPr>
        <w:spacing w:before="1" w:line="223" w:lineRule="auto"/>
        <w:ind w:left="546"/>
        <w:rPr>
          <w:rFonts w:ascii="仿宋" w:hAnsi="仿宋" w:eastAsia="仿宋" w:cs="仿宋"/>
          <w:sz w:val="23"/>
          <w:szCs w:val="23"/>
        </w:rPr>
      </w:pPr>
      <w:r>
        <w:rPr>
          <w:rFonts w:ascii="仿宋" w:hAnsi="仿宋" w:eastAsia="仿宋" w:cs="仿宋"/>
          <w:spacing w:val="12"/>
          <w:sz w:val="23"/>
          <w:szCs w:val="23"/>
        </w:rPr>
        <w:t>自然资源</w:t>
      </w:r>
      <w:r>
        <w:rPr>
          <w:rFonts w:ascii="仿宋" w:hAnsi="仿宋" w:eastAsia="仿宋" w:cs="仿宋"/>
          <w:spacing w:val="7"/>
          <w:sz w:val="23"/>
          <w:szCs w:val="23"/>
        </w:rPr>
        <w:t>行</w:t>
      </w:r>
      <w:r>
        <w:rPr>
          <w:rFonts w:ascii="仿宋" w:hAnsi="仿宋" w:eastAsia="仿宋" w:cs="仿宋"/>
          <w:spacing w:val="6"/>
          <w:sz w:val="23"/>
          <w:szCs w:val="23"/>
        </w:rPr>
        <w:t>政处罚听证适用相关法律法规的规定及《自然资源听证规定》。</w:t>
      </w:r>
    </w:p>
    <w:p>
      <w:pPr>
        <w:spacing w:line="359" w:lineRule="auto"/>
        <w:rPr>
          <w:rFonts w:ascii="Arial"/>
          <w:sz w:val="21"/>
        </w:rPr>
      </w:pPr>
    </w:p>
    <w:p>
      <w:pPr>
        <w:spacing w:before="74" w:line="224" w:lineRule="auto"/>
        <w:ind w:left="508"/>
        <w:rPr>
          <w:rFonts w:ascii="楷体" w:hAnsi="楷体" w:eastAsia="楷体" w:cs="楷体"/>
          <w:sz w:val="23"/>
          <w:szCs w:val="23"/>
        </w:rPr>
      </w:pPr>
      <w:r>
        <w:rPr>
          <w:rFonts w:ascii="Times New Roman" w:hAnsi="Times New Roman" w:eastAsia="Times New Roman" w:cs="Times New Roman"/>
          <w:spacing w:val="10"/>
          <w:sz w:val="23"/>
          <w:szCs w:val="23"/>
        </w:rPr>
        <w:t>8</w:t>
      </w:r>
      <w:r>
        <w:rPr>
          <w:rFonts w:ascii="Times New Roman" w:hAnsi="Times New Roman" w:eastAsia="Times New Roman" w:cs="Times New Roman"/>
          <w:spacing w:val="7"/>
          <w:sz w:val="23"/>
          <w:szCs w:val="23"/>
        </w:rPr>
        <w:t>.</w:t>
      </w:r>
      <w:r>
        <w:rPr>
          <w:rFonts w:ascii="Times New Roman" w:hAnsi="Times New Roman" w:eastAsia="Times New Roman" w:cs="Times New Roman"/>
          <w:spacing w:val="5"/>
          <w:sz w:val="23"/>
          <w:szCs w:val="23"/>
        </w:rPr>
        <w:t xml:space="preserve">4  </w:t>
      </w:r>
      <w:r>
        <w:rPr>
          <w:rFonts w:ascii="楷体" w:hAnsi="楷体" w:eastAsia="楷体" w:cs="楷体"/>
          <w:spacing w:val="5"/>
          <w:sz w:val="23"/>
          <w:szCs w:val="23"/>
        </w:rPr>
        <w:t>行政处罚决定</w:t>
      </w:r>
    </w:p>
    <w:p>
      <w:pPr>
        <w:spacing w:line="359" w:lineRule="auto"/>
        <w:rPr>
          <w:rFonts w:ascii="Arial"/>
          <w:sz w:val="21"/>
        </w:rPr>
      </w:pPr>
    </w:p>
    <w:p>
      <w:pPr>
        <w:spacing w:before="76" w:line="451" w:lineRule="auto"/>
        <w:ind w:left="21" w:right="39" w:firstLine="511"/>
        <w:rPr>
          <w:rFonts w:ascii="仿宋" w:hAnsi="仿宋" w:eastAsia="仿宋" w:cs="仿宋"/>
          <w:sz w:val="23"/>
          <w:szCs w:val="23"/>
        </w:rPr>
      </w:pPr>
      <w:r>
        <w:rPr>
          <w:rFonts w:ascii="仿宋" w:hAnsi="仿宋" w:eastAsia="仿宋" w:cs="仿宋"/>
          <w:spacing w:val="6"/>
          <w:sz w:val="23"/>
          <w:szCs w:val="23"/>
        </w:rPr>
        <w:t>当事人未在规定时间内陈述、申辩、要求听证的，或者陈述、申辩、听证</w:t>
      </w:r>
      <w:r>
        <w:rPr>
          <w:rFonts w:ascii="仿宋" w:hAnsi="仿宋" w:eastAsia="仿宋" w:cs="仿宋"/>
          <w:spacing w:val="5"/>
          <w:sz w:val="23"/>
          <w:szCs w:val="23"/>
        </w:rPr>
        <w:t>中</w:t>
      </w:r>
      <w:r>
        <w:rPr>
          <w:rFonts w:ascii="仿宋" w:hAnsi="仿宋" w:eastAsia="仿宋" w:cs="仿宋"/>
          <w:sz w:val="23"/>
          <w:szCs w:val="23"/>
        </w:rPr>
        <w:t xml:space="preserve"> </w:t>
      </w:r>
      <w:r>
        <w:rPr>
          <w:rFonts w:ascii="仿宋" w:hAnsi="仿宋" w:eastAsia="仿宋" w:cs="仿宋"/>
          <w:spacing w:val="10"/>
          <w:sz w:val="23"/>
          <w:szCs w:val="23"/>
        </w:rPr>
        <w:t>提</w:t>
      </w:r>
      <w:r>
        <w:rPr>
          <w:rFonts w:ascii="仿宋" w:hAnsi="仿宋" w:eastAsia="仿宋" w:cs="仿宋"/>
          <w:spacing w:val="7"/>
          <w:sz w:val="23"/>
          <w:szCs w:val="23"/>
        </w:rPr>
        <w:t>出的事实、理由或者证据不成立的，自然资源主管部门应当进行书面记录并依</w:t>
      </w:r>
      <w:r>
        <w:rPr>
          <w:rFonts w:ascii="仿宋" w:hAnsi="仿宋" w:eastAsia="仿宋" w:cs="仿宋"/>
          <w:sz w:val="23"/>
          <w:szCs w:val="23"/>
        </w:rPr>
        <w:t xml:space="preserve"> </w:t>
      </w:r>
      <w:r>
        <w:rPr>
          <w:rFonts w:ascii="仿宋" w:hAnsi="仿宋" w:eastAsia="仿宋" w:cs="仿宋"/>
          <w:spacing w:val="10"/>
          <w:sz w:val="23"/>
          <w:szCs w:val="23"/>
        </w:rPr>
        <w:t>法</w:t>
      </w:r>
      <w:r>
        <w:rPr>
          <w:rFonts w:ascii="仿宋" w:hAnsi="仿宋" w:eastAsia="仿宋" w:cs="仿宋"/>
          <w:spacing w:val="7"/>
          <w:sz w:val="23"/>
          <w:szCs w:val="23"/>
        </w:rPr>
        <w:t>制作《行政处罚决定书》；陈述、申辩或者听证中提出的事实、理由或者证据</w:t>
      </w:r>
      <w:r>
        <w:rPr>
          <w:rFonts w:ascii="仿宋" w:hAnsi="仿宋" w:eastAsia="仿宋" w:cs="仿宋"/>
          <w:sz w:val="23"/>
          <w:szCs w:val="23"/>
        </w:rPr>
        <w:t xml:space="preserve"> </w:t>
      </w:r>
      <w:r>
        <w:rPr>
          <w:rFonts w:ascii="仿宋" w:hAnsi="仿宋" w:eastAsia="仿宋" w:cs="仿宋"/>
          <w:spacing w:val="2"/>
          <w:sz w:val="23"/>
          <w:szCs w:val="23"/>
        </w:rPr>
        <w:t xml:space="preserve">成立，需要修改拟作出的处理决定的， 自然资源主管部门应当按照本规程 </w:t>
      </w:r>
      <w:r>
        <w:rPr>
          <w:rFonts w:ascii="Times New Roman" w:hAnsi="Times New Roman" w:eastAsia="Times New Roman" w:cs="Times New Roman"/>
          <w:spacing w:val="2"/>
          <w:sz w:val="23"/>
          <w:szCs w:val="23"/>
        </w:rPr>
        <w:t>7. 1</w:t>
      </w:r>
      <w:r>
        <w:rPr>
          <w:rFonts w:ascii="Times New Roman" w:hAnsi="Times New Roman" w:eastAsia="Times New Roman" w:cs="Times New Roman"/>
          <w:sz w:val="23"/>
          <w:szCs w:val="23"/>
        </w:rPr>
        <w:t xml:space="preserve"> </w:t>
      </w:r>
      <w:r>
        <w:rPr>
          <w:rFonts w:ascii="仿宋" w:hAnsi="仿宋" w:eastAsia="仿宋" w:cs="仿宋"/>
          <w:sz w:val="23"/>
          <w:szCs w:val="23"/>
        </w:rPr>
        <w:t xml:space="preserve">的 </w:t>
      </w:r>
      <w:r>
        <w:rPr>
          <w:rFonts w:ascii="仿宋" w:hAnsi="仿宋" w:eastAsia="仿宋" w:cs="仿宋"/>
          <w:spacing w:val="8"/>
          <w:sz w:val="23"/>
          <w:szCs w:val="23"/>
        </w:rPr>
        <w:t>规</w:t>
      </w:r>
      <w:r>
        <w:rPr>
          <w:rFonts w:ascii="仿宋" w:hAnsi="仿宋" w:eastAsia="仿宋" w:cs="仿宋"/>
          <w:spacing w:val="7"/>
          <w:sz w:val="23"/>
          <w:szCs w:val="23"/>
        </w:rPr>
        <w:t>定，调整或者重新作出处理决定，依法制作《行政处罚决定书》。《行政处罚</w:t>
      </w:r>
      <w:r>
        <w:rPr>
          <w:rFonts w:ascii="仿宋" w:hAnsi="仿宋" w:eastAsia="仿宋" w:cs="仿宋"/>
          <w:sz w:val="23"/>
          <w:szCs w:val="23"/>
        </w:rPr>
        <w:t xml:space="preserve"> </w:t>
      </w:r>
      <w:r>
        <w:rPr>
          <w:rFonts w:ascii="仿宋" w:hAnsi="仿宋" w:eastAsia="仿宋" w:cs="仿宋"/>
          <w:spacing w:val="11"/>
          <w:sz w:val="23"/>
          <w:szCs w:val="23"/>
        </w:rPr>
        <w:t>决</w:t>
      </w:r>
      <w:r>
        <w:rPr>
          <w:rFonts w:ascii="仿宋" w:hAnsi="仿宋" w:eastAsia="仿宋" w:cs="仿宋"/>
          <w:spacing w:val="6"/>
          <w:sz w:val="23"/>
          <w:szCs w:val="23"/>
        </w:rPr>
        <w:t xml:space="preserve">定书》应当按照本规程 </w:t>
      </w:r>
      <w:r>
        <w:rPr>
          <w:rFonts w:ascii="Times New Roman" w:hAnsi="Times New Roman" w:eastAsia="Times New Roman" w:cs="Times New Roman"/>
          <w:spacing w:val="6"/>
          <w:sz w:val="23"/>
          <w:szCs w:val="23"/>
        </w:rPr>
        <w:t xml:space="preserve">9 </w:t>
      </w:r>
      <w:r>
        <w:rPr>
          <w:rFonts w:ascii="仿宋" w:hAnsi="仿宋" w:eastAsia="仿宋" w:cs="仿宋"/>
          <w:spacing w:val="6"/>
          <w:sz w:val="23"/>
          <w:szCs w:val="23"/>
        </w:rPr>
        <w:t>规定的方式送达当事人。</w:t>
      </w:r>
    </w:p>
    <w:p>
      <w:pPr>
        <w:sectPr>
          <w:footerReference r:id="rId36" w:type="default"/>
          <w:pgSz w:w="11906" w:h="16839"/>
          <w:pgMar w:top="1431" w:right="1759" w:bottom="1157" w:left="1785" w:header="0" w:footer="994" w:gutter="0"/>
          <w:cols w:space="720" w:num="1"/>
        </w:sectPr>
      </w:pPr>
    </w:p>
    <w:p>
      <w:pPr>
        <w:spacing w:before="253" w:line="225" w:lineRule="auto"/>
        <w:ind w:left="511"/>
        <w:rPr>
          <w:rFonts w:ascii="仿宋" w:hAnsi="仿宋" w:eastAsia="仿宋" w:cs="仿宋"/>
          <w:sz w:val="23"/>
          <w:szCs w:val="23"/>
        </w:rPr>
      </w:pPr>
      <w:r>
        <w:rPr>
          <w:rFonts w:ascii="仿宋" w:hAnsi="仿宋" w:eastAsia="仿宋" w:cs="仿宋"/>
          <w:spacing w:val="14"/>
          <w:sz w:val="23"/>
          <w:szCs w:val="23"/>
        </w:rPr>
        <w:t>法律法规规定的责令改正或者责令限期改正，可以与行政处罚决定一并作</w:t>
      </w:r>
    </w:p>
    <w:p>
      <w:pPr>
        <w:spacing w:before="278" w:line="230" w:lineRule="auto"/>
        <w:ind w:left="54"/>
        <w:rPr>
          <w:rFonts w:ascii="仿宋" w:hAnsi="仿宋" w:eastAsia="仿宋" w:cs="仿宋"/>
          <w:sz w:val="23"/>
          <w:szCs w:val="23"/>
        </w:rPr>
      </w:pPr>
      <w:r>
        <w:rPr>
          <w:rFonts w:ascii="仿宋" w:hAnsi="仿宋" w:eastAsia="仿宋" w:cs="仿宋"/>
          <w:spacing w:val="14"/>
          <w:sz w:val="23"/>
          <w:szCs w:val="23"/>
        </w:rPr>
        <w:t>出</w:t>
      </w:r>
      <w:r>
        <w:rPr>
          <w:rFonts w:ascii="仿宋" w:hAnsi="仿宋" w:eastAsia="仿宋" w:cs="仿宋"/>
          <w:spacing w:val="12"/>
          <w:sz w:val="23"/>
          <w:szCs w:val="23"/>
        </w:rPr>
        <w:t>，</w:t>
      </w:r>
      <w:r>
        <w:rPr>
          <w:rFonts w:ascii="仿宋" w:hAnsi="仿宋" w:eastAsia="仿宋" w:cs="仿宋"/>
          <w:spacing w:val="7"/>
          <w:sz w:val="23"/>
          <w:szCs w:val="23"/>
        </w:rPr>
        <w:t>也可以在作出行政处罚决定之前单独作出。</w:t>
      </w:r>
    </w:p>
    <w:p>
      <w:pPr>
        <w:spacing w:line="370" w:lineRule="auto"/>
        <w:rPr>
          <w:rFonts w:ascii="Arial"/>
          <w:sz w:val="21"/>
        </w:rPr>
      </w:pPr>
    </w:p>
    <w:p>
      <w:pPr>
        <w:spacing w:before="71" w:line="222" w:lineRule="auto"/>
        <w:ind w:left="466"/>
        <w:rPr>
          <w:rFonts w:ascii="黑体" w:hAnsi="黑体" w:eastAsia="黑体" w:cs="黑体"/>
          <w:sz w:val="22"/>
          <w:szCs w:val="22"/>
        </w:rPr>
      </w:pPr>
      <w:r>
        <w:rPr>
          <w:rFonts w:ascii="Times New Roman" w:hAnsi="Times New Roman" w:eastAsia="Times New Roman" w:cs="Times New Roman"/>
          <w:spacing w:val="-6"/>
          <w:sz w:val="22"/>
          <w:szCs w:val="22"/>
        </w:rPr>
        <w:t xml:space="preserve">8.4. 1   </w:t>
      </w:r>
      <w:r>
        <w:rPr>
          <w:rFonts w:ascii="黑体" w:hAnsi="黑体" w:eastAsia="黑体" w:cs="黑体"/>
          <w:spacing w:val="-6"/>
          <w:sz w:val="22"/>
          <w:szCs w:val="22"/>
        </w:rPr>
        <w:t>《行政处罚决定书》的内</w:t>
      </w:r>
      <w:r>
        <w:rPr>
          <w:rFonts w:ascii="黑体" w:hAnsi="黑体" w:eastAsia="黑体" w:cs="黑体"/>
          <w:spacing w:val="-3"/>
          <w:sz w:val="22"/>
          <w:szCs w:val="22"/>
        </w:rPr>
        <w:t>容</w:t>
      </w:r>
    </w:p>
    <w:p>
      <w:pPr>
        <w:spacing w:line="359" w:lineRule="auto"/>
        <w:rPr>
          <w:rFonts w:ascii="Arial"/>
          <w:sz w:val="21"/>
        </w:rPr>
      </w:pPr>
    </w:p>
    <w:p>
      <w:pPr>
        <w:spacing w:before="76" w:line="224" w:lineRule="auto"/>
        <w:ind w:left="499"/>
        <w:rPr>
          <w:rFonts w:ascii="仿宋" w:hAnsi="仿宋" w:eastAsia="仿宋" w:cs="仿宋"/>
          <w:sz w:val="23"/>
          <w:szCs w:val="23"/>
        </w:rPr>
      </w:pPr>
      <w:r>
        <w:rPr>
          <w:rFonts w:ascii="仿宋" w:hAnsi="仿宋" w:eastAsia="仿宋" w:cs="仿宋"/>
          <w:spacing w:val="10"/>
          <w:sz w:val="23"/>
          <w:szCs w:val="23"/>
        </w:rPr>
        <w:t xml:space="preserve">( </w:t>
      </w:r>
      <w:r>
        <w:rPr>
          <w:rFonts w:ascii="Times New Roman" w:hAnsi="Times New Roman" w:eastAsia="Times New Roman" w:cs="Times New Roman"/>
          <w:spacing w:val="10"/>
          <w:sz w:val="23"/>
          <w:szCs w:val="23"/>
        </w:rPr>
        <w:t>1</w:t>
      </w:r>
      <w:r>
        <w:rPr>
          <w:rFonts w:ascii="Times New Roman" w:hAnsi="Times New Roman" w:eastAsia="Times New Roman" w:cs="Times New Roman"/>
          <w:spacing w:val="7"/>
          <w:sz w:val="23"/>
          <w:szCs w:val="23"/>
        </w:rPr>
        <w:t xml:space="preserve"> </w:t>
      </w:r>
      <w:r>
        <w:rPr>
          <w:rFonts w:ascii="仿宋" w:hAnsi="仿宋" w:eastAsia="仿宋" w:cs="仿宋"/>
          <w:spacing w:val="5"/>
          <w:sz w:val="23"/>
          <w:szCs w:val="23"/>
        </w:rPr>
        <w:t>) 自然资源主管部门名称、文书标题及文号；</w:t>
      </w:r>
    </w:p>
    <w:p>
      <w:pPr>
        <w:spacing w:before="280" w:line="224"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2</w:t>
      </w:r>
      <w:r>
        <w:rPr>
          <w:rFonts w:ascii="仿宋" w:hAnsi="仿宋" w:eastAsia="仿宋" w:cs="仿宋"/>
          <w:spacing w:val="13"/>
          <w:sz w:val="23"/>
          <w:szCs w:val="23"/>
        </w:rPr>
        <w:t>) 当事人的姓名或者名称、地址等基本情况；</w:t>
      </w:r>
    </w:p>
    <w:p>
      <w:pPr>
        <w:spacing w:before="280" w:line="225" w:lineRule="auto"/>
        <w:ind w:left="499"/>
        <w:rPr>
          <w:rFonts w:ascii="仿宋" w:hAnsi="仿宋" w:eastAsia="仿宋" w:cs="仿宋"/>
          <w:sz w:val="23"/>
          <w:szCs w:val="23"/>
        </w:rPr>
      </w:pPr>
      <w:r>
        <w:rPr>
          <w:rFonts w:ascii="仿宋" w:hAnsi="仿宋" w:eastAsia="仿宋" w:cs="仿宋"/>
          <w:spacing w:val="10"/>
          <w:sz w:val="23"/>
          <w:szCs w:val="23"/>
        </w:rPr>
        <w:t>(</w:t>
      </w:r>
      <w:r>
        <w:rPr>
          <w:rFonts w:ascii="仿宋" w:hAnsi="仿宋" w:eastAsia="仿宋" w:cs="仿宋"/>
          <w:spacing w:val="7"/>
          <w:sz w:val="23"/>
          <w:szCs w:val="23"/>
        </w:rPr>
        <w:t xml:space="preserve"> </w:t>
      </w:r>
      <w:r>
        <w:rPr>
          <w:rFonts w:ascii="Times New Roman" w:hAnsi="Times New Roman" w:eastAsia="Times New Roman" w:cs="Times New Roman"/>
          <w:spacing w:val="5"/>
          <w:sz w:val="23"/>
          <w:szCs w:val="23"/>
        </w:rPr>
        <w:t xml:space="preserve">3 </w:t>
      </w:r>
      <w:r>
        <w:rPr>
          <w:rFonts w:ascii="仿宋" w:hAnsi="仿宋" w:eastAsia="仿宋" w:cs="仿宋"/>
          <w:spacing w:val="5"/>
          <w:sz w:val="23"/>
          <w:szCs w:val="23"/>
        </w:rPr>
        <w:t>) 违反法律、法规、规章的事实和证据；</w:t>
      </w:r>
    </w:p>
    <w:p>
      <w:pPr>
        <w:spacing w:before="281" w:line="226" w:lineRule="auto"/>
        <w:ind w:left="499"/>
        <w:rPr>
          <w:rFonts w:ascii="仿宋" w:hAnsi="仿宋" w:eastAsia="仿宋" w:cs="仿宋"/>
          <w:sz w:val="23"/>
          <w:szCs w:val="23"/>
        </w:rPr>
      </w:pPr>
      <w:r>
        <w:rPr>
          <w:rFonts w:ascii="仿宋" w:hAnsi="仿宋" w:eastAsia="仿宋" w:cs="仿宋"/>
          <w:spacing w:val="22"/>
          <w:sz w:val="23"/>
          <w:szCs w:val="23"/>
        </w:rPr>
        <w:t>(</w:t>
      </w:r>
      <w:r>
        <w:rPr>
          <w:rFonts w:ascii="Times New Roman" w:hAnsi="Times New Roman" w:eastAsia="Times New Roman" w:cs="Times New Roman"/>
          <w:spacing w:val="16"/>
          <w:sz w:val="23"/>
          <w:szCs w:val="23"/>
        </w:rPr>
        <w:t>4</w:t>
      </w:r>
      <w:r>
        <w:rPr>
          <w:rFonts w:ascii="仿宋" w:hAnsi="仿宋" w:eastAsia="仿宋" w:cs="仿宋"/>
          <w:spacing w:val="16"/>
          <w:sz w:val="23"/>
          <w:szCs w:val="23"/>
        </w:rPr>
        <w:t>) 告知、听证的情况；</w:t>
      </w:r>
    </w:p>
    <w:p>
      <w:pPr>
        <w:spacing w:before="278" w:line="224" w:lineRule="auto"/>
        <w:ind w:left="499"/>
        <w:rPr>
          <w:rFonts w:ascii="仿宋" w:hAnsi="仿宋" w:eastAsia="仿宋" w:cs="仿宋"/>
          <w:sz w:val="23"/>
          <w:szCs w:val="23"/>
        </w:rPr>
      </w:pPr>
      <w:r>
        <w:rPr>
          <w:rFonts w:ascii="仿宋" w:hAnsi="仿宋" w:eastAsia="仿宋" w:cs="仿宋"/>
          <w:spacing w:val="8"/>
          <w:sz w:val="23"/>
          <w:szCs w:val="23"/>
        </w:rPr>
        <w:t>(</w:t>
      </w:r>
      <w:r>
        <w:rPr>
          <w:rFonts w:ascii="仿宋" w:hAnsi="仿宋" w:eastAsia="仿宋" w:cs="仿宋"/>
          <w:spacing w:val="6"/>
          <w:sz w:val="23"/>
          <w:szCs w:val="23"/>
        </w:rPr>
        <w:t xml:space="preserve"> </w:t>
      </w:r>
      <w:r>
        <w:rPr>
          <w:rFonts w:ascii="Times New Roman" w:hAnsi="Times New Roman" w:eastAsia="Times New Roman" w:cs="Times New Roman"/>
          <w:spacing w:val="4"/>
          <w:sz w:val="23"/>
          <w:szCs w:val="23"/>
        </w:rPr>
        <w:t xml:space="preserve">5 </w:t>
      </w:r>
      <w:r>
        <w:rPr>
          <w:rFonts w:ascii="仿宋" w:hAnsi="仿宋" w:eastAsia="仿宋" w:cs="仿宋"/>
          <w:spacing w:val="4"/>
          <w:sz w:val="23"/>
          <w:szCs w:val="23"/>
        </w:rPr>
        <w:t>) 行政处罚的具体依据和内容；</w:t>
      </w:r>
    </w:p>
    <w:p>
      <w:pPr>
        <w:spacing w:before="280" w:line="224" w:lineRule="auto"/>
        <w:ind w:left="499"/>
        <w:rPr>
          <w:rFonts w:ascii="仿宋" w:hAnsi="仿宋" w:eastAsia="仿宋" w:cs="仿宋"/>
          <w:sz w:val="23"/>
          <w:szCs w:val="23"/>
        </w:rPr>
      </w:pPr>
      <w:r>
        <w:rPr>
          <w:rFonts w:ascii="仿宋" w:hAnsi="仿宋" w:eastAsia="仿宋" w:cs="仿宋"/>
          <w:spacing w:val="17"/>
          <w:sz w:val="23"/>
          <w:szCs w:val="23"/>
        </w:rPr>
        <w:t>(</w:t>
      </w:r>
      <w:r>
        <w:rPr>
          <w:rFonts w:ascii="Times New Roman" w:hAnsi="Times New Roman" w:eastAsia="Times New Roman" w:cs="Times New Roman"/>
          <w:spacing w:val="17"/>
          <w:sz w:val="23"/>
          <w:szCs w:val="23"/>
        </w:rPr>
        <w:t>6</w:t>
      </w:r>
      <w:r>
        <w:rPr>
          <w:rFonts w:ascii="仿宋" w:hAnsi="仿宋" w:eastAsia="仿宋" w:cs="仿宋"/>
          <w:spacing w:val="17"/>
          <w:sz w:val="23"/>
          <w:szCs w:val="23"/>
        </w:rPr>
        <w:t>) 履行方式和期限；</w:t>
      </w:r>
    </w:p>
    <w:p>
      <w:pPr>
        <w:spacing w:before="283" w:line="223" w:lineRule="auto"/>
        <w:ind w:left="499"/>
        <w:rPr>
          <w:rFonts w:ascii="仿宋" w:hAnsi="仿宋" w:eastAsia="仿宋" w:cs="仿宋"/>
          <w:sz w:val="23"/>
          <w:szCs w:val="23"/>
        </w:rPr>
      </w:pPr>
      <w:r>
        <w:rPr>
          <w:rFonts w:ascii="仿宋" w:hAnsi="仿宋" w:eastAsia="仿宋" w:cs="仿宋"/>
          <w:spacing w:val="9"/>
          <w:sz w:val="23"/>
          <w:szCs w:val="23"/>
        </w:rPr>
        <w:t>(</w:t>
      </w:r>
      <w:r>
        <w:rPr>
          <w:rFonts w:ascii="Times New Roman" w:hAnsi="Times New Roman" w:eastAsia="Times New Roman" w:cs="Times New Roman"/>
          <w:spacing w:val="9"/>
          <w:sz w:val="23"/>
          <w:szCs w:val="23"/>
        </w:rPr>
        <w:t>7</w:t>
      </w:r>
      <w:r>
        <w:rPr>
          <w:rFonts w:ascii="仿宋" w:hAnsi="仿宋" w:eastAsia="仿宋" w:cs="仿宋"/>
          <w:spacing w:val="9"/>
          <w:sz w:val="23"/>
          <w:szCs w:val="23"/>
        </w:rPr>
        <w:t>) 不服行政处罚决定， 申请行政复议或者提起行政诉讼的途径和期限</w:t>
      </w:r>
      <w:r>
        <w:rPr>
          <w:rFonts w:ascii="仿宋" w:hAnsi="仿宋" w:eastAsia="仿宋" w:cs="仿宋"/>
          <w:spacing w:val="3"/>
          <w:sz w:val="23"/>
          <w:szCs w:val="23"/>
        </w:rPr>
        <w:t>；</w:t>
      </w:r>
    </w:p>
    <w:p>
      <w:pPr>
        <w:spacing w:before="281" w:line="224" w:lineRule="auto"/>
        <w:ind w:left="499"/>
        <w:rPr>
          <w:rFonts w:ascii="仿宋" w:hAnsi="仿宋" w:eastAsia="仿宋" w:cs="仿宋"/>
          <w:sz w:val="23"/>
          <w:szCs w:val="23"/>
        </w:rPr>
      </w:pPr>
      <w:r>
        <w:rPr>
          <w:rFonts w:ascii="仿宋" w:hAnsi="仿宋" w:eastAsia="仿宋" w:cs="仿宋"/>
          <w:spacing w:val="7"/>
          <w:sz w:val="23"/>
          <w:szCs w:val="23"/>
        </w:rPr>
        <w:t>(</w:t>
      </w:r>
      <w:r>
        <w:rPr>
          <w:rFonts w:ascii="仿宋" w:hAnsi="仿宋" w:eastAsia="仿宋" w:cs="仿宋"/>
          <w:spacing w:val="5"/>
          <w:sz w:val="23"/>
          <w:szCs w:val="23"/>
        </w:rPr>
        <w:t xml:space="preserve"> </w:t>
      </w:r>
      <w:r>
        <w:rPr>
          <w:rFonts w:ascii="Times New Roman" w:hAnsi="Times New Roman" w:eastAsia="Times New Roman" w:cs="Times New Roman"/>
          <w:spacing w:val="5"/>
          <w:sz w:val="23"/>
          <w:szCs w:val="23"/>
        </w:rPr>
        <w:t xml:space="preserve">8 </w:t>
      </w:r>
      <w:r>
        <w:rPr>
          <w:rFonts w:ascii="仿宋" w:hAnsi="仿宋" w:eastAsia="仿宋" w:cs="仿宋"/>
          <w:spacing w:val="5"/>
          <w:sz w:val="23"/>
          <w:szCs w:val="23"/>
        </w:rPr>
        <w:t>) 拒不执行行政处罚决定的法律后果；</w:t>
      </w:r>
    </w:p>
    <w:p>
      <w:pPr>
        <w:spacing w:before="280" w:line="223" w:lineRule="auto"/>
        <w:ind w:left="499"/>
        <w:rPr>
          <w:rFonts w:ascii="仿宋" w:hAnsi="仿宋" w:eastAsia="仿宋" w:cs="仿宋"/>
          <w:sz w:val="23"/>
          <w:szCs w:val="23"/>
        </w:rPr>
      </w:pPr>
      <w:r>
        <w:rPr>
          <w:rFonts w:ascii="仿宋" w:hAnsi="仿宋" w:eastAsia="仿宋" w:cs="仿宋"/>
          <w:spacing w:val="25"/>
          <w:sz w:val="23"/>
          <w:szCs w:val="23"/>
        </w:rPr>
        <w:t>(</w:t>
      </w:r>
      <w:r>
        <w:rPr>
          <w:rFonts w:ascii="Times New Roman" w:hAnsi="Times New Roman" w:eastAsia="Times New Roman" w:cs="Times New Roman"/>
          <w:spacing w:val="15"/>
          <w:sz w:val="23"/>
          <w:szCs w:val="23"/>
        </w:rPr>
        <w:t>9</w:t>
      </w:r>
      <w:r>
        <w:rPr>
          <w:rFonts w:ascii="仿宋" w:hAnsi="仿宋" w:eastAsia="仿宋" w:cs="仿宋"/>
          <w:spacing w:val="15"/>
          <w:sz w:val="23"/>
          <w:szCs w:val="23"/>
        </w:rPr>
        <w:t>) 作出决定的日期及印章。</w:t>
      </w:r>
    </w:p>
    <w:p>
      <w:pPr>
        <w:spacing w:line="381" w:lineRule="auto"/>
        <w:rPr>
          <w:rFonts w:ascii="Arial"/>
          <w:sz w:val="21"/>
        </w:rPr>
      </w:pPr>
    </w:p>
    <w:p>
      <w:pPr>
        <w:spacing w:before="73" w:line="222" w:lineRule="auto"/>
        <w:ind w:left="466"/>
        <w:rPr>
          <w:rFonts w:ascii="黑体" w:hAnsi="黑体" w:eastAsia="黑体" w:cs="黑体"/>
          <w:sz w:val="22"/>
          <w:szCs w:val="22"/>
        </w:rPr>
      </w:pPr>
      <w:r>
        <w:rPr>
          <w:rFonts w:ascii="Times New Roman" w:hAnsi="Times New Roman" w:eastAsia="Times New Roman" w:cs="Times New Roman"/>
          <w:spacing w:val="-1"/>
          <w:sz w:val="22"/>
          <w:szCs w:val="22"/>
        </w:rPr>
        <w:t xml:space="preserve">8.4.2  </w:t>
      </w:r>
      <w:r>
        <w:rPr>
          <w:rFonts w:ascii="黑体" w:hAnsi="黑体" w:eastAsia="黑体" w:cs="黑体"/>
          <w:spacing w:val="-1"/>
          <w:sz w:val="22"/>
          <w:szCs w:val="22"/>
        </w:rPr>
        <w:t>制作《行政处</w:t>
      </w:r>
      <w:r>
        <w:rPr>
          <w:rFonts w:ascii="黑体" w:hAnsi="黑体" w:eastAsia="黑体" w:cs="黑体"/>
          <w:sz w:val="22"/>
          <w:szCs w:val="22"/>
        </w:rPr>
        <w:t>罚决定书》的注意事项</w:t>
      </w:r>
    </w:p>
    <w:p>
      <w:pPr>
        <w:spacing w:line="357" w:lineRule="auto"/>
        <w:rPr>
          <w:rFonts w:ascii="Arial"/>
          <w:sz w:val="21"/>
        </w:rPr>
      </w:pPr>
    </w:p>
    <w:p>
      <w:pPr>
        <w:spacing w:before="75" w:line="224" w:lineRule="auto"/>
        <w:ind w:left="499"/>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w:t>
      </w:r>
      <w:r>
        <w:rPr>
          <w:rFonts w:ascii="仿宋" w:hAnsi="仿宋" w:eastAsia="仿宋" w:cs="仿宋"/>
          <w:spacing w:val="7"/>
          <w:sz w:val="23"/>
          <w:szCs w:val="23"/>
        </w:rPr>
        <w:t xml:space="preserve"> </w:t>
      </w:r>
      <w:r>
        <w:rPr>
          <w:rFonts w:ascii="仿宋" w:hAnsi="仿宋" w:eastAsia="仿宋" w:cs="仿宋"/>
          <w:spacing w:val="4"/>
          <w:sz w:val="23"/>
          <w:szCs w:val="23"/>
        </w:rPr>
        <w:t xml:space="preserve"> 《行政处罚决定书》应当由具有行政处罚权的自然资源主管部门制作</w:t>
      </w:r>
    </w:p>
    <w:p>
      <w:pPr>
        <w:spacing w:before="280" w:line="223" w:lineRule="auto"/>
        <w:ind w:left="30"/>
        <w:rPr>
          <w:rFonts w:ascii="仿宋" w:hAnsi="仿宋" w:eastAsia="仿宋" w:cs="仿宋"/>
          <w:sz w:val="23"/>
          <w:szCs w:val="23"/>
        </w:rPr>
      </w:pPr>
      <w:r>
        <w:rPr>
          <w:rFonts w:ascii="仿宋" w:hAnsi="仿宋" w:eastAsia="仿宋" w:cs="仿宋"/>
          <w:spacing w:val="8"/>
          <w:sz w:val="23"/>
          <w:szCs w:val="23"/>
        </w:rPr>
        <w:t>并加盖其</w:t>
      </w:r>
      <w:r>
        <w:rPr>
          <w:rFonts w:ascii="仿宋" w:hAnsi="仿宋" w:eastAsia="仿宋" w:cs="仿宋"/>
          <w:spacing w:val="4"/>
          <w:sz w:val="23"/>
          <w:szCs w:val="23"/>
        </w:rPr>
        <w:t>印章，派出机构、 内设机构不能以自己的名义制作。</w:t>
      </w:r>
    </w:p>
    <w:p>
      <w:pPr>
        <w:spacing w:before="286" w:line="449" w:lineRule="auto"/>
        <w:ind w:left="46" w:right="13" w:firstLine="453"/>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2</w:t>
      </w:r>
      <w:r>
        <w:rPr>
          <w:rFonts w:ascii="仿宋" w:hAnsi="仿宋" w:eastAsia="仿宋" w:cs="仿宋"/>
          <w:spacing w:val="13"/>
          <w:sz w:val="23"/>
          <w:szCs w:val="23"/>
        </w:rPr>
        <w:t>) 认定的违法事实应当客观真实，明确违法行为的性质。列举的证据应</w:t>
      </w:r>
      <w:r>
        <w:rPr>
          <w:rFonts w:ascii="仿宋" w:hAnsi="仿宋" w:eastAsia="仿宋" w:cs="仿宋"/>
          <w:sz w:val="23"/>
          <w:szCs w:val="23"/>
        </w:rPr>
        <w:t xml:space="preserve"> </w:t>
      </w:r>
      <w:r>
        <w:rPr>
          <w:rFonts w:ascii="仿宋" w:hAnsi="仿宋" w:eastAsia="仿宋" w:cs="仿宋"/>
          <w:spacing w:val="12"/>
          <w:sz w:val="23"/>
          <w:szCs w:val="23"/>
        </w:rPr>
        <w:t>当全</w:t>
      </w:r>
      <w:r>
        <w:rPr>
          <w:rFonts w:ascii="仿宋" w:hAnsi="仿宋" w:eastAsia="仿宋" w:cs="仿宋"/>
          <w:spacing w:val="8"/>
          <w:sz w:val="23"/>
          <w:szCs w:val="23"/>
        </w:rPr>
        <w:t>面</w:t>
      </w:r>
      <w:r>
        <w:rPr>
          <w:rFonts w:ascii="仿宋" w:hAnsi="仿宋" w:eastAsia="仿宋" w:cs="仿宋"/>
          <w:spacing w:val="6"/>
          <w:sz w:val="23"/>
          <w:szCs w:val="23"/>
        </w:rPr>
        <w:t>具体，充分支撑所认定的违法事实。有从轻或者减轻情节的，应当一并说</w:t>
      </w:r>
      <w:r>
        <w:rPr>
          <w:rFonts w:ascii="仿宋" w:hAnsi="仿宋" w:eastAsia="仿宋" w:cs="仿宋"/>
          <w:sz w:val="23"/>
          <w:szCs w:val="23"/>
        </w:rPr>
        <w:t xml:space="preserve"> </w:t>
      </w:r>
      <w:r>
        <w:rPr>
          <w:rFonts w:ascii="仿宋" w:hAnsi="仿宋" w:eastAsia="仿宋" w:cs="仿宋"/>
          <w:spacing w:val="-11"/>
          <w:sz w:val="23"/>
          <w:szCs w:val="23"/>
        </w:rPr>
        <w:t>明。</w:t>
      </w:r>
    </w:p>
    <w:p>
      <w:pPr>
        <w:spacing w:before="2" w:line="448" w:lineRule="auto"/>
        <w:ind w:left="53" w:right="16" w:firstLine="445"/>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3 </w:t>
      </w:r>
      <w:r>
        <w:rPr>
          <w:rFonts w:ascii="仿宋" w:hAnsi="仿宋" w:eastAsia="仿宋" w:cs="仿宋"/>
          <w:spacing w:val="8"/>
          <w:sz w:val="23"/>
          <w:szCs w:val="23"/>
        </w:rPr>
        <w:t>) 行政处罚前的告知、听证情况应当包括告知、听证程序的履行情况</w:t>
      </w:r>
      <w:r>
        <w:rPr>
          <w:rFonts w:ascii="仿宋" w:hAnsi="仿宋" w:eastAsia="仿宋" w:cs="仿宋"/>
          <w:spacing w:val="6"/>
          <w:sz w:val="23"/>
          <w:szCs w:val="23"/>
        </w:rPr>
        <w:t>和</w:t>
      </w:r>
      <w:r>
        <w:rPr>
          <w:rFonts w:ascii="仿宋" w:hAnsi="仿宋" w:eastAsia="仿宋" w:cs="仿宋"/>
          <w:sz w:val="23"/>
          <w:szCs w:val="23"/>
        </w:rPr>
        <w:t xml:space="preserve"> </w:t>
      </w:r>
      <w:r>
        <w:rPr>
          <w:rFonts w:ascii="仿宋" w:hAnsi="仿宋" w:eastAsia="仿宋" w:cs="仿宋"/>
          <w:spacing w:val="5"/>
          <w:sz w:val="23"/>
          <w:szCs w:val="23"/>
        </w:rPr>
        <w:t>当事人意见采纳情况。</w:t>
      </w:r>
    </w:p>
    <w:p>
      <w:pPr>
        <w:spacing w:before="2" w:line="449" w:lineRule="auto"/>
        <w:ind w:left="30" w:right="16" w:firstLine="468"/>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4</w:t>
      </w:r>
      <w:r>
        <w:rPr>
          <w:rFonts w:ascii="仿宋" w:hAnsi="仿宋" w:eastAsia="仿宋" w:cs="仿宋"/>
          <w:spacing w:val="13"/>
          <w:sz w:val="23"/>
          <w:szCs w:val="23"/>
        </w:rPr>
        <w:t>) 行政处罚的依据应当结合具体违法事实，分别说明定性和处罚适用的</w:t>
      </w:r>
      <w:r>
        <w:rPr>
          <w:rFonts w:ascii="仿宋" w:hAnsi="仿宋" w:eastAsia="仿宋" w:cs="仿宋"/>
          <w:sz w:val="23"/>
          <w:szCs w:val="23"/>
        </w:rPr>
        <w:t xml:space="preserve"> </w:t>
      </w:r>
      <w:r>
        <w:rPr>
          <w:rFonts w:ascii="仿宋" w:hAnsi="仿宋" w:eastAsia="仿宋" w:cs="仿宋"/>
          <w:spacing w:val="2"/>
          <w:sz w:val="23"/>
          <w:szCs w:val="23"/>
        </w:rPr>
        <w:t>具体法律条款； 引用法</w:t>
      </w:r>
      <w:r>
        <w:rPr>
          <w:rFonts w:ascii="仿宋" w:hAnsi="仿宋" w:eastAsia="仿宋" w:cs="仿宋"/>
          <w:spacing w:val="1"/>
          <w:sz w:val="23"/>
          <w:szCs w:val="23"/>
        </w:rPr>
        <w:t>律条款应当根据条、款、项、 目的顺序写明。</w:t>
      </w:r>
    </w:p>
    <w:p>
      <w:pPr>
        <w:spacing w:before="1" w:line="223" w:lineRule="auto"/>
        <w:ind w:left="499"/>
        <w:rPr>
          <w:rFonts w:ascii="仿宋" w:hAnsi="仿宋" w:eastAsia="仿宋" w:cs="仿宋"/>
          <w:sz w:val="23"/>
          <w:szCs w:val="23"/>
        </w:rPr>
      </w:pPr>
      <w:r>
        <w:rPr>
          <w:rFonts w:ascii="仿宋" w:hAnsi="仿宋" w:eastAsia="仿宋" w:cs="仿宋"/>
          <w:spacing w:val="7"/>
          <w:sz w:val="23"/>
          <w:szCs w:val="23"/>
        </w:rPr>
        <w:t xml:space="preserve">( </w:t>
      </w:r>
      <w:r>
        <w:rPr>
          <w:rFonts w:ascii="Times New Roman" w:hAnsi="Times New Roman" w:eastAsia="Times New Roman" w:cs="Times New Roman"/>
          <w:spacing w:val="7"/>
          <w:sz w:val="23"/>
          <w:szCs w:val="23"/>
        </w:rPr>
        <w:t xml:space="preserve">5 </w:t>
      </w:r>
      <w:r>
        <w:rPr>
          <w:rFonts w:ascii="仿宋" w:hAnsi="仿宋" w:eastAsia="仿宋" w:cs="仿宋"/>
          <w:spacing w:val="7"/>
          <w:sz w:val="23"/>
          <w:szCs w:val="23"/>
        </w:rPr>
        <w:t>) 行政处罚的内容应当明确、具体，有明确的履行方式和期限。例如：</w:t>
      </w:r>
    </w:p>
    <w:p>
      <w:pPr>
        <w:sectPr>
          <w:footerReference r:id="rId37" w:type="default"/>
          <w:pgSz w:w="11906" w:h="16839"/>
          <w:pgMar w:top="1431" w:right="1785" w:bottom="1157" w:left="1785" w:header="0" w:footer="994" w:gutter="0"/>
          <w:cols w:space="720" w:num="1"/>
        </w:sectPr>
      </w:pPr>
    </w:p>
    <w:p>
      <w:pPr>
        <w:spacing w:before="252" w:line="449" w:lineRule="auto"/>
        <w:ind w:left="27" w:firstLine="475"/>
        <w:rPr>
          <w:rFonts w:ascii="仿宋" w:hAnsi="仿宋" w:eastAsia="仿宋" w:cs="仿宋"/>
          <w:sz w:val="23"/>
          <w:szCs w:val="23"/>
        </w:rPr>
      </w:pPr>
      <w:r>
        <w:rPr>
          <w:rFonts w:ascii="宋体" w:hAnsi="宋体" w:eastAsia="宋体" w:cs="宋体"/>
          <w:spacing w:val="2"/>
          <w:sz w:val="23"/>
          <w:szCs w:val="23"/>
        </w:rPr>
        <w:t>①</w:t>
      </w:r>
      <w:r>
        <w:rPr>
          <w:rFonts w:ascii="仿宋" w:hAnsi="仿宋" w:eastAsia="仿宋" w:cs="仿宋"/>
          <w:spacing w:val="2"/>
          <w:sz w:val="23"/>
          <w:szCs w:val="23"/>
        </w:rPr>
        <w:t>责令退还、交还违法占用土地的，应当写明退还、交还土地的对象、范围、</w:t>
      </w:r>
      <w:r>
        <w:rPr>
          <w:rFonts w:ascii="仿宋" w:hAnsi="仿宋" w:eastAsia="仿宋" w:cs="仿宋"/>
          <w:sz w:val="23"/>
          <w:szCs w:val="23"/>
        </w:rPr>
        <w:t xml:space="preserve"> </w:t>
      </w:r>
      <w:r>
        <w:rPr>
          <w:rFonts w:ascii="仿宋" w:hAnsi="仿宋" w:eastAsia="仿宋" w:cs="仿宋"/>
          <w:spacing w:val="4"/>
          <w:sz w:val="23"/>
          <w:szCs w:val="23"/>
        </w:rPr>
        <w:t>期限等。</w:t>
      </w:r>
    </w:p>
    <w:p>
      <w:pPr>
        <w:spacing w:line="225" w:lineRule="auto"/>
        <w:ind w:left="501"/>
        <w:rPr>
          <w:rFonts w:ascii="仿宋" w:hAnsi="仿宋" w:eastAsia="仿宋" w:cs="仿宋"/>
          <w:sz w:val="23"/>
          <w:szCs w:val="23"/>
        </w:rPr>
      </w:pPr>
      <w:r>
        <w:rPr>
          <w:rFonts w:ascii="宋体" w:hAnsi="宋体" w:eastAsia="宋体" w:cs="宋体"/>
          <w:spacing w:val="7"/>
          <w:sz w:val="23"/>
          <w:szCs w:val="23"/>
        </w:rPr>
        <w:t>②</w:t>
      </w:r>
      <w:r>
        <w:rPr>
          <w:rFonts w:ascii="仿宋" w:hAnsi="仿宋" w:eastAsia="仿宋" w:cs="仿宋"/>
          <w:spacing w:val="7"/>
          <w:sz w:val="23"/>
          <w:szCs w:val="23"/>
        </w:rPr>
        <w:t>责令当事人限期履行的，应当写明履行的具体内容和期限。责令限期改</w:t>
      </w:r>
      <w:r>
        <w:rPr>
          <w:rFonts w:ascii="仿宋" w:hAnsi="仿宋" w:eastAsia="仿宋" w:cs="仿宋"/>
          <w:spacing w:val="4"/>
          <w:sz w:val="23"/>
          <w:szCs w:val="23"/>
        </w:rPr>
        <w:t>正</w:t>
      </w:r>
    </w:p>
    <w:p>
      <w:pPr>
        <w:spacing w:before="282" w:line="449" w:lineRule="auto"/>
        <w:ind w:left="26" w:right="4" w:firstLine="17"/>
        <w:rPr>
          <w:rFonts w:ascii="仿宋" w:hAnsi="仿宋" w:eastAsia="仿宋" w:cs="仿宋"/>
          <w:sz w:val="23"/>
          <w:szCs w:val="23"/>
        </w:rPr>
      </w:pPr>
      <w:r>
        <w:rPr>
          <w:rFonts w:ascii="仿宋" w:hAnsi="仿宋" w:eastAsia="仿宋" w:cs="仿宋"/>
          <w:spacing w:val="10"/>
          <w:sz w:val="23"/>
          <w:szCs w:val="23"/>
        </w:rPr>
        <w:t>的</w:t>
      </w:r>
      <w:r>
        <w:rPr>
          <w:rFonts w:ascii="仿宋" w:hAnsi="仿宋" w:eastAsia="仿宋" w:cs="仿宋"/>
          <w:spacing w:val="7"/>
          <w:sz w:val="23"/>
          <w:szCs w:val="23"/>
        </w:rPr>
        <w:t>，</w:t>
      </w:r>
      <w:r>
        <w:rPr>
          <w:rFonts w:ascii="仿宋" w:hAnsi="仿宋" w:eastAsia="仿宋" w:cs="仿宋"/>
          <w:spacing w:val="5"/>
          <w:sz w:val="23"/>
          <w:szCs w:val="23"/>
        </w:rPr>
        <w:t>应当表述为</w:t>
      </w:r>
      <w:r>
        <w:rPr>
          <w:rFonts w:ascii="Times New Roman" w:hAnsi="Times New Roman" w:eastAsia="Times New Roman" w:cs="Times New Roman"/>
          <w:spacing w:val="5"/>
          <w:sz w:val="23"/>
          <w:szCs w:val="23"/>
        </w:rPr>
        <w:t>“</w:t>
      </w:r>
      <w:r>
        <w:rPr>
          <w:rFonts w:ascii="仿宋" w:hAnsi="仿宋" w:eastAsia="仿宋" w:cs="仿宋"/>
          <w:spacing w:val="5"/>
          <w:sz w:val="23"/>
          <w:szCs w:val="23"/>
        </w:rPr>
        <w:t>责令限</w:t>
      </w:r>
      <w:r>
        <w:rPr>
          <w:rFonts w:ascii="Times New Roman" w:hAnsi="Times New Roman" w:eastAsia="Times New Roman" w:cs="Times New Roman"/>
          <w:spacing w:val="5"/>
          <w:sz w:val="23"/>
          <w:szCs w:val="23"/>
        </w:rPr>
        <w:t xml:space="preserve">×× </w:t>
      </w:r>
      <w:r>
        <w:rPr>
          <w:rFonts w:ascii="仿宋" w:hAnsi="仿宋" w:eastAsia="仿宋" w:cs="仿宋"/>
          <w:spacing w:val="5"/>
          <w:sz w:val="23"/>
          <w:szCs w:val="23"/>
        </w:rPr>
        <w:t>日内改正</w:t>
      </w:r>
      <w:r>
        <w:rPr>
          <w:rFonts w:ascii="Times New Roman" w:hAnsi="Times New Roman" w:eastAsia="Times New Roman" w:cs="Times New Roman"/>
          <w:spacing w:val="5"/>
          <w:sz w:val="23"/>
          <w:szCs w:val="23"/>
        </w:rPr>
        <w:t>××</w:t>
      </w:r>
      <w:r>
        <w:rPr>
          <w:rFonts w:ascii="仿宋" w:hAnsi="仿宋" w:eastAsia="仿宋" w:cs="仿宋"/>
          <w:spacing w:val="5"/>
          <w:sz w:val="23"/>
          <w:szCs w:val="23"/>
        </w:rPr>
        <w:t>行为</w:t>
      </w:r>
      <w:r>
        <w:rPr>
          <w:rFonts w:ascii="Times New Roman" w:hAnsi="Times New Roman" w:eastAsia="Times New Roman" w:cs="Times New Roman"/>
          <w:spacing w:val="5"/>
          <w:sz w:val="23"/>
          <w:szCs w:val="23"/>
        </w:rPr>
        <w:t>”</w:t>
      </w:r>
      <w:r>
        <w:rPr>
          <w:rFonts w:ascii="仿宋" w:hAnsi="仿宋" w:eastAsia="仿宋" w:cs="仿宋"/>
          <w:spacing w:val="5"/>
          <w:sz w:val="23"/>
          <w:szCs w:val="23"/>
        </w:rPr>
        <w:t>；责令限期拆除、恢复土地原状的，</w:t>
      </w:r>
      <w:r>
        <w:rPr>
          <w:rFonts w:ascii="仿宋" w:hAnsi="仿宋" w:eastAsia="仿宋" w:cs="仿宋"/>
          <w:sz w:val="23"/>
          <w:szCs w:val="23"/>
        </w:rPr>
        <w:t xml:space="preserve"> </w:t>
      </w:r>
      <w:r>
        <w:rPr>
          <w:rFonts w:ascii="仿宋" w:hAnsi="仿宋" w:eastAsia="仿宋" w:cs="仿宋"/>
          <w:spacing w:val="7"/>
          <w:sz w:val="23"/>
          <w:szCs w:val="23"/>
        </w:rPr>
        <w:t>应当写明拆除地上建筑物和其他设施的范围、内容，恢复场地平整或者耕地种</w:t>
      </w:r>
      <w:r>
        <w:rPr>
          <w:rFonts w:ascii="仿宋" w:hAnsi="仿宋" w:eastAsia="仿宋" w:cs="仿宋"/>
          <w:spacing w:val="6"/>
          <w:sz w:val="23"/>
          <w:szCs w:val="23"/>
        </w:rPr>
        <w:t>植</w:t>
      </w:r>
      <w:r>
        <w:rPr>
          <w:rFonts w:ascii="仿宋" w:hAnsi="仿宋" w:eastAsia="仿宋" w:cs="仿宋"/>
          <w:sz w:val="23"/>
          <w:szCs w:val="23"/>
        </w:rPr>
        <w:t xml:space="preserve"> </w:t>
      </w:r>
      <w:r>
        <w:rPr>
          <w:rFonts w:ascii="仿宋" w:hAnsi="仿宋" w:eastAsia="仿宋" w:cs="仿宋"/>
          <w:spacing w:val="4"/>
          <w:sz w:val="23"/>
          <w:szCs w:val="23"/>
        </w:rPr>
        <w:t>条件，并</w:t>
      </w:r>
      <w:r>
        <w:rPr>
          <w:rFonts w:ascii="仿宋" w:hAnsi="仿宋" w:eastAsia="仿宋" w:cs="仿宋"/>
          <w:spacing w:val="2"/>
          <w:sz w:val="23"/>
          <w:szCs w:val="23"/>
        </w:rPr>
        <w:t>明确履行的具体期限；责令停业整顿的，应当写明停业整顿的具体期限。</w:t>
      </w:r>
    </w:p>
    <w:p>
      <w:pPr>
        <w:spacing w:before="2" w:line="448" w:lineRule="auto"/>
        <w:ind w:left="29" w:right="73" w:firstLine="472"/>
        <w:rPr>
          <w:rFonts w:ascii="仿宋" w:hAnsi="仿宋" w:eastAsia="仿宋" w:cs="仿宋"/>
          <w:sz w:val="23"/>
          <w:szCs w:val="23"/>
        </w:rPr>
      </w:pPr>
      <w:r>
        <w:rPr>
          <w:rFonts w:ascii="宋体" w:hAnsi="宋体" w:eastAsia="宋体" w:cs="宋体"/>
          <w:spacing w:val="7"/>
          <w:sz w:val="23"/>
          <w:szCs w:val="23"/>
        </w:rPr>
        <w:t>③</w:t>
      </w:r>
      <w:r>
        <w:rPr>
          <w:rFonts w:ascii="仿宋" w:hAnsi="仿宋" w:eastAsia="仿宋" w:cs="仿宋"/>
          <w:spacing w:val="7"/>
          <w:sz w:val="23"/>
          <w:szCs w:val="23"/>
        </w:rPr>
        <w:t>责令缴纳复垦费、处以罚款、没收违法所得的，应当写明违法所得的金</w:t>
      </w:r>
      <w:r>
        <w:rPr>
          <w:rFonts w:ascii="仿宋" w:hAnsi="仿宋" w:eastAsia="仿宋" w:cs="仿宋"/>
          <w:spacing w:val="2"/>
          <w:sz w:val="23"/>
          <w:szCs w:val="23"/>
        </w:rPr>
        <w:t>额</w:t>
      </w:r>
      <w:r>
        <w:rPr>
          <w:rFonts w:ascii="仿宋" w:hAnsi="仿宋" w:eastAsia="仿宋" w:cs="仿宋"/>
          <w:sz w:val="23"/>
          <w:szCs w:val="23"/>
        </w:rPr>
        <w:t xml:space="preserve"> </w:t>
      </w:r>
      <w:r>
        <w:rPr>
          <w:rFonts w:ascii="仿宋" w:hAnsi="仿宋" w:eastAsia="仿宋" w:cs="仿宋"/>
          <w:spacing w:val="9"/>
          <w:sz w:val="23"/>
          <w:szCs w:val="23"/>
        </w:rPr>
        <w:t>和币种、交款的期限、指定银行或者电子支付系统账户等。</w:t>
      </w:r>
    </w:p>
    <w:p>
      <w:pPr>
        <w:spacing w:line="225" w:lineRule="auto"/>
        <w:ind w:left="501"/>
        <w:rPr>
          <w:rFonts w:ascii="仿宋" w:hAnsi="仿宋" w:eastAsia="仿宋" w:cs="仿宋"/>
          <w:sz w:val="23"/>
          <w:szCs w:val="23"/>
        </w:rPr>
      </w:pPr>
      <w:r>
        <w:rPr>
          <w:rFonts w:ascii="宋体" w:hAnsi="宋体" w:eastAsia="宋体" w:cs="宋体"/>
          <w:spacing w:val="10"/>
          <w:sz w:val="23"/>
          <w:szCs w:val="23"/>
        </w:rPr>
        <w:t>④</w:t>
      </w:r>
      <w:r>
        <w:rPr>
          <w:rFonts w:ascii="仿宋" w:hAnsi="仿宋" w:eastAsia="仿宋" w:cs="仿宋"/>
          <w:spacing w:val="10"/>
          <w:sz w:val="23"/>
          <w:szCs w:val="23"/>
        </w:rPr>
        <w:t>没收地</w:t>
      </w:r>
      <w:r>
        <w:rPr>
          <w:rFonts w:ascii="仿宋" w:hAnsi="仿宋" w:eastAsia="仿宋" w:cs="仿宋"/>
          <w:spacing w:val="7"/>
          <w:sz w:val="23"/>
          <w:szCs w:val="23"/>
        </w:rPr>
        <w:t>上</w:t>
      </w:r>
      <w:r>
        <w:rPr>
          <w:rFonts w:ascii="仿宋" w:hAnsi="仿宋" w:eastAsia="仿宋" w:cs="仿宋"/>
          <w:spacing w:val="5"/>
          <w:sz w:val="23"/>
          <w:szCs w:val="23"/>
        </w:rPr>
        <w:t>建筑物和其他设施的，应当写明没收建筑物的范围、 内容等。</w:t>
      </w:r>
    </w:p>
    <w:p>
      <w:pPr>
        <w:spacing w:before="280" w:line="449" w:lineRule="auto"/>
        <w:ind w:left="27" w:right="73" w:firstLine="474"/>
        <w:rPr>
          <w:rFonts w:ascii="仿宋" w:hAnsi="仿宋" w:eastAsia="仿宋" w:cs="仿宋"/>
          <w:sz w:val="23"/>
          <w:szCs w:val="23"/>
        </w:rPr>
      </w:pPr>
      <w:r>
        <w:rPr>
          <w:rFonts w:ascii="宋体" w:hAnsi="宋体" w:eastAsia="宋体" w:cs="宋体"/>
          <w:spacing w:val="7"/>
          <w:sz w:val="23"/>
          <w:szCs w:val="23"/>
        </w:rPr>
        <w:t>⑤</w:t>
      </w:r>
      <w:r>
        <w:rPr>
          <w:rFonts w:ascii="仿宋" w:hAnsi="仿宋" w:eastAsia="仿宋" w:cs="仿宋"/>
          <w:spacing w:val="7"/>
          <w:sz w:val="23"/>
          <w:szCs w:val="23"/>
        </w:rPr>
        <w:t>吊销勘查许可证、采矿许可证的，应当写明矿业权人、勘查许可证或者</w:t>
      </w:r>
      <w:r>
        <w:rPr>
          <w:rFonts w:ascii="仿宋" w:hAnsi="仿宋" w:eastAsia="仿宋" w:cs="仿宋"/>
          <w:spacing w:val="2"/>
          <w:sz w:val="23"/>
          <w:szCs w:val="23"/>
        </w:rPr>
        <w:t>采</w:t>
      </w:r>
      <w:r>
        <w:rPr>
          <w:rFonts w:ascii="仿宋" w:hAnsi="仿宋" w:eastAsia="仿宋" w:cs="仿宋"/>
          <w:sz w:val="23"/>
          <w:szCs w:val="23"/>
        </w:rPr>
        <w:t xml:space="preserve"> </w:t>
      </w:r>
      <w:r>
        <w:rPr>
          <w:rFonts w:ascii="仿宋" w:hAnsi="仿宋" w:eastAsia="仿宋" w:cs="仿宋"/>
          <w:spacing w:val="10"/>
          <w:sz w:val="23"/>
          <w:szCs w:val="23"/>
        </w:rPr>
        <w:t>矿</w:t>
      </w:r>
      <w:r>
        <w:rPr>
          <w:rFonts w:ascii="仿宋" w:hAnsi="仿宋" w:eastAsia="仿宋" w:cs="仿宋"/>
          <w:spacing w:val="7"/>
          <w:sz w:val="23"/>
          <w:szCs w:val="23"/>
        </w:rPr>
        <w:t>许可证的证号等。</w:t>
      </w:r>
    </w:p>
    <w:p>
      <w:pPr>
        <w:spacing w:before="2" w:line="449" w:lineRule="auto"/>
        <w:ind w:left="33" w:right="70" w:firstLine="467"/>
        <w:rPr>
          <w:rFonts w:ascii="仿宋" w:hAnsi="仿宋" w:eastAsia="仿宋" w:cs="仿宋"/>
          <w:sz w:val="23"/>
          <w:szCs w:val="23"/>
        </w:rPr>
      </w:pPr>
      <w:r>
        <w:rPr>
          <w:rFonts w:ascii="宋体" w:hAnsi="宋体" w:eastAsia="宋体" w:cs="宋体"/>
          <w:spacing w:val="7"/>
          <w:sz w:val="23"/>
          <w:szCs w:val="23"/>
        </w:rPr>
        <w:t>⑥</w:t>
      </w:r>
      <w:r>
        <w:rPr>
          <w:rFonts w:ascii="仿宋" w:hAnsi="仿宋" w:eastAsia="仿宋" w:cs="仿宋"/>
          <w:spacing w:val="7"/>
          <w:sz w:val="23"/>
          <w:szCs w:val="23"/>
        </w:rPr>
        <w:t>暂扣测绘资质证书、降低测绘资质等级、吊销测绘资质证书的，应当写</w:t>
      </w:r>
      <w:r>
        <w:rPr>
          <w:rFonts w:ascii="仿宋" w:hAnsi="仿宋" w:eastAsia="仿宋" w:cs="仿宋"/>
          <w:spacing w:val="4"/>
          <w:sz w:val="23"/>
          <w:szCs w:val="23"/>
        </w:rPr>
        <w:t>明</w:t>
      </w:r>
      <w:r>
        <w:rPr>
          <w:rFonts w:ascii="仿宋" w:hAnsi="仿宋" w:eastAsia="仿宋" w:cs="仿宋"/>
          <w:sz w:val="23"/>
          <w:szCs w:val="23"/>
        </w:rPr>
        <w:t xml:space="preserve"> </w:t>
      </w:r>
      <w:r>
        <w:rPr>
          <w:rFonts w:ascii="仿宋" w:hAnsi="仿宋" w:eastAsia="仿宋" w:cs="仿宋"/>
          <w:spacing w:val="16"/>
          <w:sz w:val="23"/>
          <w:szCs w:val="23"/>
        </w:rPr>
        <w:t>资</w:t>
      </w:r>
      <w:r>
        <w:rPr>
          <w:rFonts w:ascii="仿宋" w:hAnsi="仿宋" w:eastAsia="仿宋" w:cs="仿宋"/>
          <w:spacing w:val="8"/>
          <w:sz w:val="23"/>
          <w:szCs w:val="23"/>
        </w:rPr>
        <w:t>质证书的证号、等级，暂扣具体期限等；</w:t>
      </w:r>
    </w:p>
    <w:p>
      <w:pPr>
        <w:spacing w:before="2" w:line="449" w:lineRule="auto"/>
        <w:ind w:left="30" w:right="70" w:firstLine="470"/>
        <w:rPr>
          <w:rFonts w:ascii="仿宋" w:hAnsi="仿宋" w:eastAsia="仿宋" w:cs="仿宋"/>
          <w:sz w:val="23"/>
          <w:szCs w:val="23"/>
        </w:rPr>
      </w:pPr>
      <w:r>
        <w:rPr>
          <w:rFonts w:ascii="宋体" w:hAnsi="宋体" w:eastAsia="宋体" w:cs="宋体"/>
          <w:spacing w:val="7"/>
          <w:sz w:val="23"/>
          <w:szCs w:val="23"/>
        </w:rPr>
        <w:t>⑦</w:t>
      </w:r>
      <w:r>
        <w:rPr>
          <w:rFonts w:ascii="仿宋" w:hAnsi="仿宋" w:eastAsia="仿宋" w:cs="仿宋"/>
          <w:spacing w:val="7"/>
          <w:sz w:val="23"/>
          <w:szCs w:val="23"/>
        </w:rPr>
        <w:t>降低城乡规划资质等级、吊销城乡规划资质证书的，应当写明资质证书</w:t>
      </w:r>
      <w:r>
        <w:rPr>
          <w:rFonts w:ascii="仿宋" w:hAnsi="仿宋" w:eastAsia="仿宋" w:cs="仿宋"/>
          <w:spacing w:val="4"/>
          <w:sz w:val="23"/>
          <w:szCs w:val="23"/>
        </w:rPr>
        <w:t>的</w:t>
      </w:r>
      <w:r>
        <w:rPr>
          <w:rFonts w:ascii="仿宋" w:hAnsi="仿宋" w:eastAsia="仿宋" w:cs="仿宋"/>
          <w:sz w:val="23"/>
          <w:szCs w:val="23"/>
        </w:rPr>
        <w:t xml:space="preserve"> </w:t>
      </w:r>
      <w:r>
        <w:rPr>
          <w:rFonts w:ascii="仿宋" w:hAnsi="仿宋" w:eastAsia="仿宋" w:cs="仿宋"/>
          <w:spacing w:val="7"/>
          <w:sz w:val="23"/>
          <w:szCs w:val="23"/>
        </w:rPr>
        <w:t>证</w:t>
      </w:r>
      <w:r>
        <w:rPr>
          <w:rFonts w:ascii="仿宋" w:hAnsi="仿宋" w:eastAsia="仿宋" w:cs="仿宋"/>
          <w:spacing w:val="6"/>
          <w:sz w:val="23"/>
          <w:szCs w:val="23"/>
        </w:rPr>
        <w:t>号、等级等；</w:t>
      </w:r>
    </w:p>
    <w:p>
      <w:pPr>
        <w:spacing w:before="1" w:line="225" w:lineRule="auto"/>
        <w:ind w:left="501"/>
        <w:rPr>
          <w:rFonts w:ascii="仿宋" w:hAnsi="仿宋" w:eastAsia="仿宋" w:cs="仿宋"/>
          <w:sz w:val="23"/>
          <w:szCs w:val="23"/>
        </w:rPr>
      </w:pPr>
      <w:r>
        <w:rPr>
          <w:rFonts w:ascii="宋体" w:hAnsi="宋体" w:eastAsia="宋体" w:cs="宋体"/>
          <w:spacing w:val="18"/>
          <w:sz w:val="23"/>
          <w:szCs w:val="23"/>
        </w:rPr>
        <w:t>⑧</w:t>
      </w:r>
      <w:r>
        <w:rPr>
          <w:rFonts w:ascii="仿宋" w:hAnsi="仿宋" w:eastAsia="仿宋" w:cs="仿宋"/>
          <w:spacing w:val="10"/>
          <w:sz w:val="23"/>
          <w:szCs w:val="23"/>
        </w:rPr>
        <w:t>没</w:t>
      </w:r>
      <w:r>
        <w:rPr>
          <w:rFonts w:ascii="仿宋" w:hAnsi="仿宋" w:eastAsia="仿宋" w:cs="仿宋"/>
          <w:spacing w:val="9"/>
          <w:sz w:val="23"/>
          <w:szCs w:val="23"/>
        </w:rPr>
        <w:t>收矿产品的，应当写明矿产品的种类、数量和堆放地点等。</w:t>
      </w:r>
    </w:p>
    <w:p>
      <w:pPr>
        <w:spacing w:before="282" w:line="449" w:lineRule="auto"/>
        <w:ind w:left="21" w:right="70" w:firstLine="477"/>
        <w:rPr>
          <w:rFonts w:ascii="仿宋" w:hAnsi="仿宋" w:eastAsia="仿宋" w:cs="仿宋"/>
          <w:sz w:val="23"/>
          <w:szCs w:val="23"/>
        </w:rPr>
      </w:pPr>
      <w:r>
        <w:rPr>
          <w:rFonts w:ascii="仿宋" w:hAnsi="仿宋" w:eastAsia="仿宋" w:cs="仿宋"/>
          <w:spacing w:val="10"/>
          <w:sz w:val="23"/>
          <w:szCs w:val="23"/>
        </w:rPr>
        <w:t>(</w:t>
      </w:r>
      <w:r>
        <w:rPr>
          <w:rFonts w:ascii="Times New Roman" w:hAnsi="Times New Roman" w:eastAsia="Times New Roman" w:cs="Times New Roman"/>
          <w:spacing w:val="10"/>
          <w:sz w:val="23"/>
          <w:szCs w:val="23"/>
        </w:rPr>
        <w:t>6</w:t>
      </w:r>
      <w:r>
        <w:rPr>
          <w:rFonts w:ascii="仿宋" w:hAnsi="仿宋" w:eastAsia="仿宋" w:cs="仿宋"/>
          <w:spacing w:val="10"/>
          <w:sz w:val="23"/>
          <w:szCs w:val="23"/>
        </w:rPr>
        <w:t>) 申请行政复议或者提起行政诉讼的途径和期限，应当具体明确。 当</w:t>
      </w:r>
      <w:r>
        <w:rPr>
          <w:rFonts w:ascii="仿宋" w:hAnsi="仿宋" w:eastAsia="仿宋" w:cs="仿宋"/>
          <w:spacing w:val="3"/>
          <w:sz w:val="23"/>
          <w:szCs w:val="23"/>
        </w:rPr>
        <w:t>事</w:t>
      </w:r>
      <w:r>
        <w:rPr>
          <w:rFonts w:ascii="仿宋" w:hAnsi="仿宋" w:eastAsia="仿宋" w:cs="仿宋"/>
          <w:sz w:val="23"/>
          <w:szCs w:val="23"/>
        </w:rPr>
        <w:t xml:space="preserve"> </w:t>
      </w:r>
      <w:r>
        <w:rPr>
          <w:rFonts w:ascii="仿宋" w:hAnsi="仿宋" w:eastAsia="仿宋" w:cs="仿宋"/>
          <w:spacing w:val="10"/>
          <w:sz w:val="23"/>
          <w:szCs w:val="23"/>
        </w:rPr>
        <w:t>人</w:t>
      </w:r>
      <w:r>
        <w:rPr>
          <w:rFonts w:ascii="仿宋" w:hAnsi="仿宋" w:eastAsia="仿宋" w:cs="仿宋"/>
          <w:spacing w:val="7"/>
          <w:sz w:val="23"/>
          <w:szCs w:val="23"/>
        </w:rPr>
        <w:t>申请行政复议的时限为自收到《行政处罚决定书》之日起六十日内，复议机关</w:t>
      </w:r>
      <w:r>
        <w:rPr>
          <w:rFonts w:ascii="仿宋" w:hAnsi="仿宋" w:eastAsia="仿宋" w:cs="仿宋"/>
          <w:sz w:val="23"/>
          <w:szCs w:val="23"/>
        </w:rPr>
        <w:t xml:space="preserve"> </w:t>
      </w:r>
      <w:r>
        <w:rPr>
          <w:rFonts w:ascii="仿宋" w:hAnsi="仿宋" w:eastAsia="仿宋" w:cs="仿宋"/>
          <w:spacing w:val="10"/>
          <w:sz w:val="23"/>
          <w:szCs w:val="23"/>
        </w:rPr>
        <w:t>一</w:t>
      </w:r>
      <w:r>
        <w:rPr>
          <w:rFonts w:ascii="仿宋" w:hAnsi="仿宋" w:eastAsia="仿宋" w:cs="仿宋"/>
          <w:spacing w:val="7"/>
          <w:sz w:val="23"/>
          <w:szCs w:val="23"/>
        </w:rPr>
        <w:t>般为作出行政处罚决定的本级人民政府或者上一级自然资源主管部门。当事人</w:t>
      </w:r>
      <w:r>
        <w:rPr>
          <w:rFonts w:ascii="仿宋" w:hAnsi="仿宋" w:eastAsia="仿宋" w:cs="仿宋"/>
          <w:sz w:val="23"/>
          <w:szCs w:val="23"/>
        </w:rPr>
        <w:t xml:space="preserve"> </w:t>
      </w:r>
      <w:r>
        <w:rPr>
          <w:rFonts w:ascii="仿宋" w:hAnsi="仿宋" w:eastAsia="仿宋" w:cs="仿宋"/>
          <w:spacing w:val="10"/>
          <w:sz w:val="23"/>
          <w:szCs w:val="23"/>
        </w:rPr>
        <w:t>提</w:t>
      </w:r>
      <w:r>
        <w:rPr>
          <w:rFonts w:ascii="仿宋" w:hAnsi="仿宋" w:eastAsia="仿宋" w:cs="仿宋"/>
          <w:spacing w:val="7"/>
          <w:sz w:val="23"/>
          <w:szCs w:val="23"/>
        </w:rPr>
        <w:t>起行政诉讼的时限为自收到《行政处罚决定书》之日起六个月内。对依据《中</w:t>
      </w:r>
      <w:r>
        <w:rPr>
          <w:rFonts w:ascii="仿宋" w:hAnsi="仿宋" w:eastAsia="仿宋" w:cs="仿宋"/>
          <w:sz w:val="23"/>
          <w:szCs w:val="23"/>
        </w:rPr>
        <w:t xml:space="preserve"> </w:t>
      </w:r>
      <w:r>
        <w:rPr>
          <w:rFonts w:ascii="仿宋" w:hAnsi="仿宋" w:eastAsia="仿宋" w:cs="仿宋"/>
          <w:spacing w:val="10"/>
          <w:sz w:val="23"/>
          <w:szCs w:val="23"/>
        </w:rPr>
        <w:t>华</w:t>
      </w:r>
      <w:r>
        <w:rPr>
          <w:rFonts w:ascii="仿宋" w:hAnsi="仿宋" w:eastAsia="仿宋" w:cs="仿宋"/>
          <w:spacing w:val="7"/>
          <w:sz w:val="23"/>
          <w:szCs w:val="23"/>
        </w:rPr>
        <w:t>人民共和国土地管理法》作出责令限期拆除处罚决定不服的，提起行政诉讼的</w:t>
      </w:r>
      <w:r>
        <w:rPr>
          <w:rFonts w:ascii="仿宋" w:hAnsi="仿宋" w:eastAsia="仿宋" w:cs="仿宋"/>
          <w:sz w:val="23"/>
          <w:szCs w:val="23"/>
        </w:rPr>
        <w:t xml:space="preserve"> </w:t>
      </w:r>
      <w:r>
        <w:rPr>
          <w:rFonts w:ascii="仿宋" w:hAnsi="仿宋" w:eastAsia="仿宋" w:cs="仿宋"/>
          <w:spacing w:val="10"/>
          <w:sz w:val="23"/>
          <w:szCs w:val="23"/>
        </w:rPr>
        <w:t>时</w:t>
      </w:r>
      <w:r>
        <w:rPr>
          <w:rFonts w:ascii="仿宋" w:hAnsi="仿宋" w:eastAsia="仿宋" w:cs="仿宋"/>
          <w:spacing w:val="7"/>
          <w:sz w:val="23"/>
          <w:szCs w:val="23"/>
        </w:rPr>
        <w:t>限为自收到《行政处罚决定书》之日起十五日内，诉讼机关为有管辖权的人民</w:t>
      </w:r>
      <w:r>
        <w:rPr>
          <w:rFonts w:ascii="仿宋" w:hAnsi="仿宋" w:eastAsia="仿宋" w:cs="仿宋"/>
          <w:sz w:val="23"/>
          <w:szCs w:val="23"/>
        </w:rPr>
        <w:t xml:space="preserve"> </w:t>
      </w:r>
      <w:r>
        <w:rPr>
          <w:rFonts w:ascii="仿宋" w:hAnsi="仿宋" w:eastAsia="仿宋" w:cs="仿宋"/>
          <w:spacing w:val="4"/>
          <w:sz w:val="23"/>
          <w:szCs w:val="23"/>
        </w:rPr>
        <w:t>法院。</w:t>
      </w:r>
    </w:p>
    <w:p>
      <w:pPr>
        <w:spacing w:before="1" w:line="222" w:lineRule="auto"/>
        <w:ind w:left="499"/>
        <w:rPr>
          <w:rFonts w:ascii="仿宋" w:hAnsi="仿宋" w:eastAsia="仿宋" w:cs="仿宋"/>
          <w:sz w:val="23"/>
          <w:szCs w:val="23"/>
        </w:rPr>
      </w:pPr>
      <w:r>
        <w:rPr>
          <w:rFonts w:ascii="仿宋" w:hAnsi="仿宋" w:eastAsia="仿宋" w:cs="仿宋"/>
          <w:spacing w:val="10"/>
          <w:sz w:val="23"/>
          <w:szCs w:val="23"/>
        </w:rPr>
        <w:t>(</w:t>
      </w:r>
      <w:r>
        <w:rPr>
          <w:rFonts w:ascii="Times New Roman" w:hAnsi="Times New Roman" w:eastAsia="Times New Roman" w:cs="Times New Roman"/>
          <w:spacing w:val="10"/>
          <w:sz w:val="23"/>
          <w:szCs w:val="23"/>
        </w:rPr>
        <w:t>7</w:t>
      </w:r>
      <w:r>
        <w:rPr>
          <w:rFonts w:ascii="仿宋" w:hAnsi="仿宋" w:eastAsia="仿宋" w:cs="仿宋"/>
          <w:spacing w:val="10"/>
          <w:sz w:val="23"/>
          <w:szCs w:val="23"/>
        </w:rPr>
        <w:t>) 当事人有两个以上自然资源违法行为的， 自然资源主管部门可以制</w:t>
      </w:r>
      <w:r>
        <w:rPr>
          <w:rFonts w:ascii="仿宋" w:hAnsi="仿宋" w:eastAsia="仿宋" w:cs="仿宋"/>
          <w:spacing w:val="3"/>
          <w:sz w:val="23"/>
          <w:szCs w:val="23"/>
        </w:rPr>
        <w:t>作</w:t>
      </w:r>
    </w:p>
    <w:p>
      <w:pPr>
        <w:sectPr>
          <w:footerReference r:id="rId38" w:type="default"/>
          <w:pgSz w:w="11906" w:h="16839"/>
          <w:pgMar w:top="1431" w:right="1728" w:bottom="1157" w:left="1785" w:header="0" w:footer="994" w:gutter="0"/>
          <w:cols w:space="720" w:num="1"/>
        </w:sectPr>
      </w:pPr>
    </w:p>
    <w:p>
      <w:pPr>
        <w:spacing w:before="252" w:line="449" w:lineRule="auto"/>
        <w:ind w:left="31" w:right="60" w:firstLine="6"/>
        <w:rPr>
          <w:rFonts w:ascii="仿宋" w:hAnsi="仿宋" w:eastAsia="仿宋" w:cs="仿宋"/>
          <w:sz w:val="23"/>
          <w:szCs w:val="23"/>
        </w:rPr>
      </w:pPr>
      <w:r>
        <w:rPr>
          <w:rFonts w:ascii="仿宋" w:hAnsi="仿宋" w:eastAsia="仿宋" w:cs="仿宋"/>
          <w:spacing w:val="12"/>
          <w:sz w:val="23"/>
          <w:szCs w:val="23"/>
        </w:rPr>
        <w:t>一份《</w:t>
      </w:r>
      <w:r>
        <w:rPr>
          <w:rFonts w:ascii="仿宋" w:hAnsi="仿宋" w:eastAsia="仿宋" w:cs="仿宋"/>
          <w:spacing w:val="9"/>
          <w:sz w:val="23"/>
          <w:szCs w:val="23"/>
        </w:rPr>
        <w:t>行</w:t>
      </w:r>
      <w:r>
        <w:rPr>
          <w:rFonts w:ascii="仿宋" w:hAnsi="仿宋" w:eastAsia="仿宋" w:cs="仿宋"/>
          <w:spacing w:val="6"/>
          <w:sz w:val="23"/>
          <w:szCs w:val="23"/>
        </w:rPr>
        <w:t>政处罚决定书》，合并执行。《行政处罚决定书》中应当明确对每个违</w:t>
      </w:r>
      <w:r>
        <w:rPr>
          <w:rFonts w:ascii="仿宋" w:hAnsi="仿宋" w:eastAsia="仿宋" w:cs="仿宋"/>
          <w:sz w:val="23"/>
          <w:szCs w:val="23"/>
        </w:rPr>
        <w:t xml:space="preserve"> </w:t>
      </w:r>
      <w:r>
        <w:rPr>
          <w:rFonts w:ascii="仿宋" w:hAnsi="仿宋" w:eastAsia="仿宋" w:cs="仿宋"/>
          <w:spacing w:val="14"/>
          <w:sz w:val="23"/>
          <w:szCs w:val="23"/>
        </w:rPr>
        <w:t>法</w:t>
      </w:r>
      <w:r>
        <w:rPr>
          <w:rFonts w:ascii="仿宋" w:hAnsi="仿宋" w:eastAsia="仿宋" w:cs="仿宋"/>
          <w:spacing w:val="8"/>
          <w:sz w:val="23"/>
          <w:szCs w:val="23"/>
        </w:rPr>
        <w:t>行为的处罚内容和合并执行的内容。</w:t>
      </w:r>
    </w:p>
    <w:p>
      <w:pPr>
        <w:spacing w:before="2" w:line="449" w:lineRule="auto"/>
        <w:ind w:left="30" w:firstLine="468"/>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5"/>
          <w:sz w:val="23"/>
          <w:szCs w:val="23"/>
        </w:rPr>
        <w:t>8</w:t>
      </w:r>
      <w:r>
        <w:rPr>
          <w:rFonts w:ascii="Times New Roman" w:hAnsi="Times New Roman" w:eastAsia="Times New Roman" w:cs="Times New Roman"/>
          <w:spacing w:val="3"/>
          <w:sz w:val="23"/>
          <w:szCs w:val="23"/>
        </w:rPr>
        <w:t xml:space="preserve"> </w:t>
      </w:r>
      <w:r>
        <w:rPr>
          <w:rFonts w:ascii="仿宋" w:hAnsi="仿宋" w:eastAsia="仿宋" w:cs="仿宋"/>
          <w:spacing w:val="3"/>
          <w:sz w:val="23"/>
          <w:szCs w:val="23"/>
        </w:rPr>
        <w:t>) 自然资源违法行为有两个以上当事人的，可以分别作出行政处罚决定，</w:t>
      </w:r>
      <w:r>
        <w:rPr>
          <w:rFonts w:ascii="仿宋" w:hAnsi="仿宋" w:eastAsia="仿宋" w:cs="仿宋"/>
          <w:sz w:val="23"/>
          <w:szCs w:val="23"/>
        </w:rPr>
        <w:t xml:space="preserve"> </w:t>
      </w:r>
      <w:r>
        <w:rPr>
          <w:rFonts w:ascii="仿宋" w:hAnsi="仿宋" w:eastAsia="仿宋" w:cs="仿宋"/>
          <w:spacing w:val="9"/>
          <w:sz w:val="23"/>
          <w:szCs w:val="23"/>
        </w:rPr>
        <w:t>制作一式多份《行政处罚决定书》，分别送达当事人</w:t>
      </w:r>
      <w:r>
        <w:rPr>
          <w:rFonts w:ascii="仿宋" w:hAnsi="仿宋" w:eastAsia="仿宋" w:cs="仿宋"/>
          <w:spacing w:val="6"/>
          <w:sz w:val="23"/>
          <w:szCs w:val="23"/>
        </w:rPr>
        <w:t>。</w:t>
      </w:r>
    </w:p>
    <w:p>
      <w:pPr>
        <w:spacing w:line="225" w:lineRule="auto"/>
        <w:ind w:left="499"/>
        <w:rPr>
          <w:rFonts w:ascii="仿宋" w:hAnsi="仿宋" w:eastAsia="仿宋" w:cs="仿宋"/>
          <w:sz w:val="23"/>
          <w:szCs w:val="23"/>
        </w:rPr>
      </w:pPr>
      <w:r>
        <w:rPr>
          <w:rFonts w:ascii="仿宋" w:hAnsi="仿宋" w:eastAsia="仿宋" w:cs="仿宋"/>
          <w:spacing w:val="24"/>
          <w:sz w:val="23"/>
          <w:szCs w:val="23"/>
        </w:rPr>
        <w:t>(</w:t>
      </w:r>
      <w:r>
        <w:rPr>
          <w:rFonts w:ascii="Times New Roman" w:hAnsi="Times New Roman" w:eastAsia="Times New Roman" w:cs="Times New Roman"/>
          <w:spacing w:val="18"/>
          <w:sz w:val="23"/>
          <w:szCs w:val="23"/>
        </w:rPr>
        <w:t>9</w:t>
      </w:r>
      <w:r>
        <w:rPr>
          <w:rFonts w:ascii="仿宋" w:hAnsi="仿宋" w:eastAsia="仿宋" w:cs="仿宋"/>
          <w:spacing w:val="12"/>
          <w:sz w:val="23"/>
          <w:szCs w:val="23"/>
        </w:rPr>
        <w:t>) 有条件的地方，可以使用说理式《行政处罚决定书》。</w:t>
      </w:r>
    </w:p>
    <w:p>
      <w:pPr>
        <w:spacing w:line="358" w:lineRule="auto"/>
        <w:rPr>
          <w:rFonts w:ascii="Arial"/>
          <w:sz w:val="21"/>
        </w:rPr>
      </w:pPr>
    </w:p>
    <w:p>
      <w:pPr>
        <w:spacing w:before="74" w:line="222" w:lineRule="auto"/>
        <w:ind w:left="508"/>
        <w:rPr>
          <w:rFonts w:ascii="楷体" w:hAnsi="楷体" w:eastAsia="楷体" w:cs="楷体"/>
          <w:sz w:val="23"/>
          <w:szCs w:val="23"/>
        </w:rPr>
      </w:pPr>
      <w:r>
        <w:rPr>
          <w:rFonts w:ascii="Times New Roman" w:hAnsi="Times New Roman" w:eastAsia="Times New Roman" w:cs="Times New Roman"/>
          <w:spacing w:val="7"/>
          <w:sz w:val="23"/>
          <w:szCs w:val="23"/>
        </w:rPr>
        <w:t xml:space="preserve">8.5  </w:t>
      </w:r>
      <w:r>
        <w:rPr>
          <w:rFonts w:ascii="楷体" w:hAnsi="楷体" w:eastAsia="楷体" w:cs="楷体"/>
          <w:spacing w:val="7"/>
          <w:sz w:val="23"/>
          <w:szCs w:val="23"/>
        </w:rPr>
        <w:t>作出行政处罚决定的期限</w:t>
      </w:r>
    </w:p>
    <w:p>
      <w:pPr>
        <w:spacing w:line="365" w:lineRule="auto"/>
        <w:rPr>
          <w:rFonts w:ascii="Arial"/>
          <w:sz w:val="21"/>
        </w:rPr>
      </w:pPr>
    </w:p>
    <w:p>
      <w:pPr>
        <w:spacing w:before="75" w:line="449" w:lineRule="auto"/>
        <w:ind w:left="22" w:right="26" w:firstLine="483"/>
        <w:rPr>
          <w:rFonts w:ascii="仿宋" w:hAnsi="仿宋" w:eastAsia="仿宋" w:cs="仿宋"/>
          <w:sz w:val="23"/>
          <w:szCs w:val="23"/>
        </w:rPr>
      </w:pPr>
      <w:r>
        <w:rPr>
          <w:rFonts w:ascii="仿宋" w:hAnsi="仿宋" w:eastAsia="仿宋" w:cs="仿宋"/>
          <w:spacing w:val="12"/>
          <w:sz w:val="23"/>
          <w:szCs w:val="23"/>
        </w:rPr>
        <w:t>作出行政</w:t>
      </w:r>
      <w:r>
        <w:rPr>
          <w:rFonts w:ascii="仿宋" w:hAnsi="仿宋" w:eastAsia="仿宋" w:cs="仿宋"/>
          <w:spacing w:val="8"/>
          <w:sz w:val="23"/>
          <w:szCs w:val="23"/>
        </w:rPr>
        <w:t>处</w:t>
      </w:r>
      <w:r>
        <w:rPr>
          <w:rFonts w:ascii="仿宋" w:hAnsi="仿宋" w:eastAsia="仿宋" w:cs="仿宋"/>
          <w:spacing w:val="6"/>
          <w:sz w:val="23"/>
          <w:szCs w:val="23"/>
        </w:rPr>
        <w:t>罚决定的期限为立案之日起九十日内。案情复杂不能在规定期限</w:t>
      </w:r>
      <w:r>
        <w:rPr>
          <w:rFonts w:ascii="仿宋" w:hAnsi="仿宋" w:eastAsia="仿宋" w:cs="仿宋"/>
          <w:sz w:val="23"/>
          <w:szCs w:val="23"/>
        </w:rPr>
        <w:t xml:space="preserve"> </w:t>
      </w:r>
      <w:r>
        <w:rPr>
          <w:rFonts w:ascii="仿宋" w:hAnsi="仿宋" w:eastAsia="仿宋" w:cs="仿宋"/>
          <w:spacing w:val="10"/>
          <w:sz w:val="23"/>
          <w:szCs w:val="23"/>
        </w:rPr>
        <w:t>内</w:t>
      </w:r>
      <w:r>
        <w:rPr>
          <w:rFonts w:ascii="仿宋" w:hAnsi="仿宋" w:eastAsia="仿宋" w:cs="仿宋"/>
          <w:spacing w:val="8"/>
          <w:sz w:val="23"/>
          <w:szCs w:val="23"/>
        </w:rPr>
        <w:t>作出行政处罚决定的，报本级自然资源主管部门负责人批准，可以适当延长，</w:t>
      </w:r>
      <w:r>
        <w:rPr>
          <w:rFonts w:ascii="仿宋" w:hAnsi="仿宋" w:eastAsia="仿宋" w:cs="仿宋"/>
          <w:sz w:val="23"/>
          <w:szCs w:val="23"/>
        </w:rPr>
        <w:t xml:space="preserve"> </w:t>
      </w:r>
      <w:r>
        <w:rPr>
          <w:rFonts w:ascii="仿宋" w:hAnsi="仿宋" w:eastAsia="仿宋" w:cs="仿宋"/>
          <w:spacing w:val="15"/>
          <w:sz w:val="23"/>
          <w:szCs w:val="23"/>
        </w:rPr>
        <w:t>但</w:t>
      </w:r>
      <w:r>
        <w:rPr>
          <w:rFonts w:ascii="仿宋" w:hAnsi="仿宋" w:eastAsia="仿宋" w:cs="仿宋"/>
          <w:spacing w:val="9"/>
          <w:sz w:val="23"/>
          <w:szCs w:val="23"/>
        </w:rPr>
        <w:t>延长期限原则上不超过三十日，案情特别复杂的除外。</w:t>
      </w:r>
    </w:p>
    <w:p>
      <w:pPr>
        <w:spacing w:line="224" w:lineRule="auto"/>
        <w:ind w:left="513"/>
        <w:rPr>
          <w:rFonts w:ascii="仿宋" w:hAnsi="仿宋" w:eastAsia="仿宋" w:cs="仿宋"/>
          <w:sz w:val="23"/>
          <w:szCs w:val="23"/>
        </w:rPr>
      </w:pPr>
      <w:r>
        <w:rPr>
          <w:rFonts w:ascii="仿宋" w:hAnsi="仿宋" w:eastAsia="仿宋" w:cs="仿宋"/>
          <w:spacing w:val="11"/>
          <w:sz w:val="23"/>
          <w:szCs w:val="23"/>
        </w:rPr>
        <w:t>立</w:t>
      </w:r>
      <w:r>
        <w:rPr>
          <w:rFonts w:ascii="仿宋" w:hAnsi="仿宋" w:eastAsia="仿宋" w:cs="仿宋"/>
          <w:spacing w:val="9"/>
          <w:sz w:val="23"/>
          <w:szCs w:val="23"/>
        </w:rPr>
        <w:t>案查处过程中不计入前款期限的情形，依照相关法律法规的规定执行。</w:t>
      </w:r>
    </w:p>
    <w:p>
      <w:pPr>
        <w:spacing w:line="358" w:lineRule="auto"/>
        <w:rPr>
          <w:rFonts w:ascii="Arial"/>
          <w:sz w:val="21"/>
        </w:rPr>
      </w:pPr>
    </w:p>
    <w:p>
      <w:pPr>
        <w:spacing w:before="75" w:line="224" w:lineRule="auto"/>
        <w:ind w:left="508"/>
        <w:rPr>
          <w:rFonts w:ascii="楷体" w:hAnsi="楷体" w:eastAsia="楷体" w:cs="楷体"/>
          <w:sz w:val="23"/>
          <w:szCs w:val="23"/>
        </w:rPr>
      </w:pPr>
      <w:r>
        <w:rPr>
          <w:rFonts w:ascii="Times New Roman" w:hAnsi="Times New Roman" w:eastAsia="Times New Roman" w:cs="Times New Roman"/>
          <w:spacing w:val="10"/>
          <w:sz w:val="23"/>
          <w:szCs w:val="23"/>
        </w:rPr>
        <w:t>8</w:t>
      </w:r>
      <w:r>
        <w:rPr>
          <w:rFonts w:ascii="Times New Roman" w:hAnsi="Times New Roman" w:eastAsia="Times New Roman" w:cs="Times New Roman"/>
          <w:spacing w:val="6"/>
          <w:sz w:val="23"/>
          <w:szCs w:val="23"/>
        </w:rPr>
        <w:t xml:space="preserve">.6  </w:t>
      </w:r>
      <w:r>
        <w:rPr>
          <w:rFonts w:ascii="楷体" w:hAnsi="楷体" w:eastAsia="楷体" w:cs="楷体"/>
          <w:spacing w:val="6"/>
          <w:sz w:val="23"/>
          <w:szCs w:val="23"/>
        </w:rPr>
        <w:t>行政处罚决定公示</w:t>
      </w:r>
    </w:p>
    <w:p>
      <w:pPr>
        <w:spacing w:line="361" w:lineRule="auto"/>
        <w:rPr>
          <w:rFonts w:ascii="Arial"/>
          <w:sz w:val="21"/>
        </w:rPr>
      </w:pPr>
    </w:p>
    <w:p>
      <w:pPr>
        <w:spacing w:before="76" w:line="449" w:lineRule="auto"/>
        <w:ind w:left="29" w:right="60" w:firstLine="480"/>
        <w:rPr>
          <w:rFonts w:ascii="仿宋" w:hAnsi="仿宋" w:eastAsia="仿宋" w:cs="仿宋"/>
          <w:sz w:val="23"/>
          <w:szCs w:val="23"/>
        </w:rPr>
      </w:pPr>
      <w:r>
        <w:rPr>
          <w:rFonts w:ascii="仿宋" w:hAnsi="仿宋" w:eastAsia="仿宋" w:cs="仿宋"/>
          <w:spacing w:val="12"/>
          <w:sz w:val="23"/>
          <w:szCs w:val="23"/>
        </w:rPr>
        <w:t>具有一</w:t>
      </w:r>
      <w:r>
        <w:rPr>
          <w:rFonts w:ascii="仿宋" w:hAnsi="仿宋" w:eastAsia="仿宋" w:cs="仿宋"/>
          <w:spacing w:val="9"/>
          <w:sz w:val="23"/>
          <w:szCs w:val="23"/>
        </w:rPr>
        <w:t>定</w:t>
      </w:r>
      <w:r>
        <w:rPr>
          <w:rFonts w:ascii="仿宋" w:hAnsi="仿宋" w:eastAsia="仿宋" w:cs="仿宋"/>
          <w:spacing w:val="6"/>
          <w:sz w:val="23"/>
          <w:szCs w:val="23"/>
        </w:rPr>
        <w:t>社会影响的自然资源行政处罚决定应当依法公开。行政处罚决定生</w:t>
      </w:r>
      <w:r>
        <w:rPr>
          <w:rFonts w:ascii="仿宋" w:hAnsi="仿宋" w:eastAsia="仿宋" w:cs="仿宋"/>
          <w:sz w:val="23"/>
          <w:szCs w:val="23"/>
        </w:rPr>
        <w:t xml:space="preserve"> </w:t>
      </w:r>
      <w:r>
        <w:rPr>
          <w:rFonts w:ascii="仿宋" w:hAnsi="仿宋" w:eastAsia="仿宋" w:cs="仿宋"/>
          <w:spacing w:val="12"/>
          <w:sz w:val="23"/>
          <w:szCs w:val="23"/>
        </w:rPr>
        <w:t>效后，</w:t>
      </w:r>
      <w:r>
        <w:rPr>
          <w:rFonts w:ascii="仿宋" w:hAnsi="仿宋" w:eastAsia="仿宋" w:cs="仿宋"/>
          <w:spacing w:val="10"/>
          <w:sz w:val="23"/>
          <w:szCs w:val="23"/>
        </w:rPr>
        <w:t xml:space="preserve"> </w:t>
      </w:r>
      <w:r>
        <w:rPr>
          <w:rFonts w:ascii="仿宋" w:hAnsi="仿宋" w:eastAsia="仿宋" w:cs="仿宋"/>
          <w:spacing w:val="6"/>
          <w:sz w:val="23"/>
          <w:szCs w:val="23"/>
        </w:rPr>
        <w:t xml:space="preserve"> 自然资源主管部门应当在七个工作日内将相关信息在门户网站等平台公</w:t>
      </w:r>
      <w:r>
        <w:rPr>
          <w:rFonts w:ascii="仿宋" w:hAnsi="仿宋" w:eastAsia="仿宋" w:cs="仿宋"/>
          <w:sz w:val="23"/>
          <w:szCs w:val="23"/>
        </w:rPr>
        <w:t xml:space="preserve"> </w:t>
      </w:r>
      <w:r>
        <w:rPr>
          <w:rFonts w:ascii="仿宋" w:hAnsi="仿宋" w:eastAsia="仿宋" w:cs="仿宋"/>
          <w:spacing w:val="16"/>
          <w:sz w:val="23"/>
          <w:szCs w:val="23"/>
        </w:rPr>
        <w:t>开，</w:t>
      </w:r>
      <w:r>
        <w:rPr>
          <w:rFonts w:ascii="仿宋" w:hAnsi="仿宋" w:eastAsia="仿宋" w:cs="仿宋"/>
          <w:spacing w:val="8"/>
          <w:sz w:val="23"/>
          <w:szCs w:val="23"/>
        </w:rPr>
        <w:t>督促违法当事人自觉履行，接受社会监督。</w:t>
      </w:r>
    </w:p>
    <w:p>
      <w:pPr>
        <w:spacing w:before="2" w:line="449" w:lineRule="auto"/>
        <w:ind w:left="22" w:right="16" w:firstLine="496"/>
        <w:rPr>
          <w:rFonts w:ascii="仿宋" w:hAnsi="仿宋" w:eastAsia="仿宋" w:cs="仿宋"/>
          <w:sz w:val="23"/>
          <w:szCs w:val="23"/>
        </w:rPr>
      </w:pPr>
      <w:r>
        <w:rPr>
          <w:rFonts w:ascii="仿宋" w:hAnsi="仿宋" w:eastAsia="仿宋" w:cs="仿宋"/>
          <w:spacing w:val="8"/>
          <w:sz w:val="23"/>
          <w:szCs w:val="23"/>
        </w:rPr>
        <w:t>涉</w:t>
      </w:r>
      <w:r>
        <w:rPr>
          <w:rFonts w:ascii="仿宋" w:hAnsi="仿宋" w:eastAsia="仿宋" w:cs="仿宋"/>
          <w:spacing w:val="5"/>
          <w:sz w:val="23"/>
          <w:szCs w:val="23"/>
        </w:rPr>
        <w:t>及</w:t>
      </w:r>
      <w:r>
        <w:rPr>
          <w:rFonts w:ascii="仿宋" w:hAnsi="仿宋" w:eastAsia="仿宋" w:cs="仿宋"/>
          <w:spacing w:val="4"/>
          <w:sz w:val="23"/>
          <w:szCs w:val="23"/>
        </w:rPr>
        <w:t>国家秘密，法律、行政法规禁止公开， 以及公开后可能危及国家安全、</w:t>
      </w:r>
      <w:r>
        <w:rPr>
          <w:rFonts w:ascii="仿宋" w:hAnsi="仿宋" w:eastAsia="仿宋" w:cs="仿宋"/>
          <w:sz w:val="23"/>
          <w:szCs w:val="23"/>
        </w:rPr>
        <w:t xml:space="preserve"> </w:t>
      </w:r>
      <w:r>
        <w:rPr>
          <w:rFonts w:ascii="仿宋" w:hAnsi="仿宋" w:eastAsia="仿宋" w:cs="仿宋"/>
          <w:spacing w:val="11"/>
          <w:sz w:val="23"/>
          <w:szCs w:val="23"/>
        </w:rPr>
        <w:t>公</w:t>
      </w:r>
      <w:r>
        <w:rPr>
          <w:rFonts w:ascii="仿宋" w:hAnsi="仿宋" w:eastAsia="仿宋" w:cs="仿宋"/>
          <w:spacing w:val="9"/>
          <w:sz w:val="23"/>
          <w:szCs w:val="23"/>
        </w:rPr>
        <w:t>共安全、经济安全、社会稳定的，不予公开。</w:t>
      </w:r>
    </w:p>
    <w:p>
      <w:pPr>
        <w:spacing w:before="1" w:line="449" w:lineRule="auto"/>
        <w:ind w:left="28" w:right="26" w:firstLine="490"/>
        <w:rPr>
          <w:rFonts w:ascii="仿宋" w:hAnsi="仿宋" w:eastAsia="仿宋" w:cs="仿宋"/>
          <w:sz w:val="23"/>
          <w:szCs w:val="23"/>
        </w:rPr>
      </w:pPr>
      <w:r>
        <w:rPr>
          <w:rFonts w:ascii="仿宋" w:hAnsi="仿宋" w:eastAsia="仿宋" w:cs="仿宋"/>
          <w:spacing w:val="14"/>
          <w:sz w:val="23"/>
          <w:szCs w:val="23"/>
        </w:rPr>
        <w:t>涉及</w:t>
      </w:r>
      <w:r>
        <w:rPr>
          <w:rFonts w:ascii="仿宋" w:hAnsi="仿宋" w:eastAsia="仿宋" w:cs="仿宋"/>
          <w:spacing w:val="8"/>
          <w:sz w:val="23"/>
          <w:szCs w:val="23"/>
        </w:rPr>
        <w:t>商</w:t>
      </w:r>
      <w:r>
        <w:rPr>
          <w:rFonts w:ascii="仿宋" w:hAnsi="仿宋" w:eastAsia="仿宋" w:cs="仿宋"/>
          <w:spacing w:val="7"/>
          <w:sz w:val="23"/>
          <w:szCs w:val="23"/>
        </w:rPr>
        <w:t>业秘密、个人隐私等公开会对第三方合法权益造成损害的政府信息，</w:t>
      </w:r>
      <w:r>
        <w:rPr>
          <w:rFonts w:ascii="仿宋" w:hAnsi="仿宋" w:eastAsia="仿宋" w:cs="仿宋"/>
          <w:sz w:val="23"/>
          <w:szCs w:val="23"/>
        </w:rPr>
        <w:t xml:space="preserve"> </w:t>
      </w:r>
      <w:r>
        <w:rPr>
          <w:rFonts w:ascii="仿宋" w:hAnsi="仿宋" w:eastAsia="仿宋" w:cs="仿宋"/>
          <w:spacing w:val="7"/>
          <w:sz w:val="23"/>
          <w:szCs w:val="23"/>
        </w:rPr>
        <w:t>不得公开。但是，第三方同意公开或者自然资源主管部门认为不公开会对公共</w:t>
      </w:r>
      <w:r>
        <w:rPr>
          <w:rFonts w:ascii="仿宋" w:hAnsi="仿宋" w:eastAsia="仿宋" w:cs="仿宋"/>
          <w:spacing w:val="4"/>
          <w:sz w:val="23"/>
          <w:szCs w:val="23"/>
        </w:rPr>
        <w:t>利</w:t>
      </w:r>
      <w:r>
        <w:rPr>
          <w:rFonts w:ascii="仿宋" w:hAnsi="仿宋" w:eastAsia="仿宋" w:cs="仿宋"/>
          <w:sz w:val="23"/>
          <w:szCs w:val="23"/>
        </w:rPr>
        <w:t xml:space="preserve"> </w:t>
      </w:r>
      <w:r>
        <w:rPr>
          <w:rFonts w:ascii="仿宋" w:hAnsi="仿宋" w:eastAsia="仿宋" w:cs="仿宋"/>
          <w:spacing w:val="11"/>
          <w:sz w:val="23"/>
          <w:szCs w:val="23"/>
        </w:rPr>
        <w:t>益</w:t>
      </w:r>
      <w:r>
        <w:rPr>
          <w:rFonts w:ascii="仿宋" w:hAnsi="仿宋" w:eastAsia="仿宋" w:cs="仿宋"/>
          <w:spacing w:val="8"/>
          <w:sz w:val="23"/>
          <w:szCs w:val="23"/>
        </w:rPr>
        <w:t>造成重大影响的，予以公开。</w:t>
      </w:r>
    </w:p>
    <w:p>
      <w:pPr>
        <w:spacing w:before="3" w:line="449" w:lineRule="auto"/>
        <w:ind w:left="30" w:right="26" w:firstLine="487"/>
        <w:rPr>
          <w:rFonts w:ascii="仿宋" w:hAnsi="仿宋" w:eastAsia="仿宋" w:cs="仿宋"/>
          <w:sz w:val="23"/>
          <w:szCs w:val="23"/>
        </w:rPr>
      </w:pPr>
      <w:r>
        <w:rPr>
          <w:rFonts w:ascii="仿宋" w:hAnsi="仿宋" w:eastAsia="仿宋" w:cs="仿宋"/>
          <w:spacing w:val="14"/>
          <w:sz w:val="23"/>
          <w:szCs w:val="23"/>
        </w:rPr>
        <w:t>涉及</w:t>
      </w:r>
      <w:r>
        <w:rPr>
          <w:rFonts w:ascii="仿宋" w:hAnsi="仿宋" w:eastAsia="仿宋" w:cs="仿宋"/>
          <w:spacing w:val="8"/>
          <w:sz w:val="23"/>
          <w:szCs w:val="23"/>
        </w:rPr>
        <w:t>国</w:t>
      </w:r>
      <w:r>
        <w:rPr>
          <w:rFonts w:ascii="仿宋" w:hAnsi="仿宋" w:eastAsia="仿宋" w:cs="仿宋"/>
          <w:spacing w:val="7"/>
          <w:sz w:val="23"/>
          <w:szCs w:val="23"/>
        </w:rPr>
        <w:t>家秘密、商业秘密、个人隐私等不宜公开的信息，依法确需公开的，</w:t>
      </w:r>
      <w:r>
        <w:rPr>
          <w:rFonts w:ascii="仿宋" w:hAnsi="仿宋" w:eastAsia="仿宋" w:cs="仿宋"/>
          <w:sz w:val="23"/>
          <w:szCs w:val="23"/>
        </w:rPr>
        <w:t xml:space="preserve"> </w:t>
      </w:r>
      <w:r>
        <w:rPr>
          <w:rFonts w:ascii="仿宋" w:hAnsi="仿宋" w:eastAsia="仿宋" w:cs="仿宋"/>
          <w:spacing w:val="10"/>
          <w:sz w:val="23"/>
          <w:szCs w:val="23"/>
        </w:rPr>
        <w:t>要</w:t>
      </w:r>
      <w:r>
        <w:rPr>
          <w:rFonts w:ascii="仿宋" w:hAnsi="仿宋" w:eastAsia="仿宋" w:cs="仿宋"/>
          <w:spacing w:val="7"/>
          <w:sz w:val="23"/>
          <w:szCs w:val="23"/>
        </w:rPr>
        <w:t>作适当处理后公开。</w:t>
      </w:r>
    </w:p>
    <w:p>
      <w:pPr>
        <w:spacing w:line="452" w:lineRule="auto"/>
        <w:ind w:left="46" w:right="60" w:firstLine="497"/>
        <w:rPr>
          <w:rFonts w:ascii="仿宋" w:hAnsi="仿宋" w:eastAsia="仿宋" w:cs="仿宋"/>
          <w:sz w:val="23"/>
          <w:szCs w:val="23"/>
        </w:rPr>
      </w:pPr>
      <w:r>
        <w:rPr>
          <w:rFonts w:ascii="仿宋" w:hAnsi="仿宋" w:eastAsia="仿宋" w:cs="仿宋"/>
          <w:color w:val="333333"/>
          <w:spacing w:val="10"/>
          <w:sz w:val="23"/>
          <w:szCs w:val="23"/>
        </w:rPr>
        <w:t>已公开的</w:t>
      </w:r>
      <w:r>
        <w:rPr>
          <w:rFonts w:ascii="仿宋" w:hAnsi="仿宋" w:eastAsia="仿宋" w:cs="仿宋"/>
          <w:color w:val="333333"/>
          <w:spacing w:val="6"/>
          <w:sz w:val="23"/>
          <w:szCs w:val="23"/>
        </w:rPr>
        <w:t>行</w:t>
      </w:r>
      <w:r>
        <w:rPr>
          <w:rFonts w:ascii="仿宋" w:hAnsi="仿宋" w:eastAsia="仿宋" w:cs="仿宋"/>
          <w:color w:val="333333"/>
          <w:spacing w:val="5"/>
          <w:sz w:val="23"/>
          <w:szCs w:val="23"/>
        </w:rPr>
        <w:t>政</w:t>
      </w:r>
      <w:r>
        <w:rPr>
          <w:rFonts w:ascii="仿宋" w:hAnsi="仿宋" w:eastAsia="仿宋" w:cs="仿宋"/>
          <w:spacing w:val="5"/>
          <w:sz w:val="23"/>
          <w:szCs w:val="23"/>
        </w:rPr>
        <w:t>处罚</w:t>
      </w:r>
      <w:r>
        <w:rPr>
          <w:rFonts w:ascii="仿宋" w:hAnsi="仿宋" w:eastAsia="仿宋" w:cs="仿宋"/>
          <w:color w:val="333333"/>
          <w:spacing w:val="5"/>
          <w:sz w:val="23"/>
          <w:szCs w:val="23"/>
        </w:rPr>
        <w:t>决定被依法撤销、确认违法或者要求重新作出的，应当及</w:t>
      </w:r>
      <w:r>
        <w:rPr>
          <w:rFonts w:ascii="仿宋" w:hAnsi="仿宋" w:eastAsia="仿宋" w:cs="仿宋"/>
          <w:color w:val="333333"/>
          <w:sz w:val="23"/>
          <w:szCs w:val="23"/>
        </w:rPr>
        <w:t xml:space="preserve"> </w:t>
      </w:r>
      <w:r>
        <w:rPr>
          <w:rFonts w:ascii="仿宋" w:hAnsi="仿宋" w:eastAsia="仿宋" w:cs="仿宋"/>
          <w:color w:val="333333"/>
          <w:spacing w:val="12"/>
          <w:sz w:val="23"/>
          <w:szCs w:val="23"/>
        </w:rPr>
        <w:t>时从</w:t>
      </w:r>
      <w:r>
        <w:rPr>
          <w:rFonts w:ascii="仿宋" w:hAnsi="仿宋" w:eastAsia="仿宋" w:cs="仿宋"/>
          <w:color w:val="333333"/>
          <w:spacing w:val="8"/>
          <w:sz w:val="23"/>
          <w:szCs w:val="23"/>
        </w:rPr>
        <w:t>公</w:t>
      </w:r>
      <w:r>
        <w:rPr>
          <w:rFonts w:ascii="仿宋" w:hAnsi="仿宋" w:eastAsia="仿宋" w:cs="仿宋"/>
          <w:color w:val="333333"/>
          <w:spacing w:val="6"/>
          <w:sz w:val="23"/>
          <w:szCs w:val="23"/>
        </w:rPr>
        <w:t>示信息平台撤下原决定信息。发现公开的行政执法信息不准确的，要及时</w:t>
      </w:r>
    </w:p>
    <w:p>
      <w:pPr>
        <w:sectPr>
          <w:footerReference r:id="rId39" w:type="default"/>
          <w:pgSz w:w="11906" w:h="16839"/>
          <w:pgMar w:top="1431" w:right="1739" w:bottom="1157" w:left="1785" w:header="0" w:footer="994" w:gutter="0"/>
          <w:cols w:space="720" w:num="1"/>
        </w:sectPr>
      </w:pPr>
    </w:p>
    <w:p>
      <w:pPr>
        <w:spacing w:before="253" w:line="227" w:lineRule="auto"/>
        <w:ind w:left="33"/>
        <w:rPr>
          <w:rFonts w:ascii="仿宋" w:hAnsi="仿宋" w:eastAsia="仿宋" w:cs="仿宋"/>
          <w:sz w:val="23"/>
          <w:szCs w:val="23"/>
        </w:rPr>
      </w:pPr>
      <w:r>
        <w:rPr>
          <w:rFonts w:ascii="仿宋" w:hAnsi="仿宋" w:eastAsia="仿宋" w:cs="仿宋"/>
          <w:color w:val="333333"/>
          <w:spacing w:val="4"/>
          <w:sz w:val="23"/>
          <w:szCs w:val="23"/>
        </w:rPr>
        <w:t>予以更正。</w:t>
      </w:r>
    </w:p>
    <w:p>
      <w:pPr>
        <w:spacing w:line="254" w:lineRule="auto"/>
        <w:rPr>
          <w:rFonts w:ascii="Arial"/>
          <w:sz w:val="21"/>
        </w:rPr>
      </w:pPr>
    </w:p>
    <w:p>
      <w:pPr>
        <w:spacing w:line="254" w:lineRule="auto"/>
        <w:rPr>
          <w:rFonts w:ascii="Arial"/>
          <w:sz w:val="21"/>
        </w:rPr>
      </w:pPr>
    </w:p>
    <w:p>
      <w:pPr>
        <w:spacing w:before="75" w:line="233" w:lineRule="auto"/>
        <w:ind w:left="503"/>
        <w:rPr>
          <w:rFonts w:ascii="黑体" w:hAnsi="黑体" w:eastAsia="黑体" w:cs="黑体"/>
          <w:sz w:val="23"/>
          <w:szCs w:val="23"/>
        </w:rPr>
      </w:pPr>
      <w:r>
        <w:rPr>
          <w:rFonts w:ascii="Times New Roman" w:hAnsi="Times New Roman" w:eastAsia="Times New Roman" w:cs="Times New Roman"/>
          <w:spacing w:val="4"/>
          <w:sz w:val="23"/>
          <w:szCs w:val="23"/>
        </w:rPr>
        <w:t xml:space="preserve">9  </w:t>
      </w:r>
      <w:r>
        <w:rPr>
          <w:rFonts w:ascii="黑体" w:hAnsi="黑体" w:eastAsia="黑体" w:cs="黑体"/>
          <w:spacing w:val="4"/>
          <w:sz w:val="23"/>
          <w:szCs w:val="23"/>
        </w:rPr>
        <w:t>送达</w:t>
      </w:r>
    </w:p>
    <w:p>
      <w:pPr>
        <w:spacing w:line="252" w:lineRule="auto"/>
        <w:rPr>
          <w:rFonts w:ascii="Arial"/>
          <w:sz w:val="21"/>
        </w:rPr>
      </w:pPr>
    </w:p>
    <w:p>
      <w:pPr>
        <w:spacing w:line="252" w:lineRule="auto"/>
        <w:rPr>
          <w:rFonts w:ascii="Arial"/>
          <w:sz w:val="21"/>
        </w:rPr>
      </w:pPr>
    </w:p>
    <w:p>
      <w:pPr>
        <w:spacing w:before="74" w:line="450" w:lineRule="auto"/>
        <w:ind w:left="30" w:right="60" w:firstLine="515"/>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法律文书作出后，应当及时送达当事人，并制作《法律文书送达回</w:t>
      </w:r>
      <w:r>
        <w:rPr>
          <w:rFonts w:ascii="仿宋" w:hAnsi="仿宋" w:eastAsia="仿宋" w:cs="仿宋"/>
          <w:sz w:val="23"/>
          <w:szCs w:val="23"/>
        </w:rPr>
        <w:t xml:space="preserve"> </w:t>
      </w:r>
      <w:r>
        <w:rPr>
          <w:rFonts w:ascii="仿宋" w:hAnsi="仿宋" w:eastAsia="仿宋" w:cs="仿宋"/>
          <w:spacing w:val="9"/>
          <w:sz w:val="23"/>
          <w:szCs w:val="23"/>
        </w:rPr>
        <w:t>证</w:t>
      </w:r>
      <w:r>
        <w:rPr>
          <w:rFonts w:ascii="仿宋" w:hAnsi="仿宋" w:eastAsia="仿宋" w:cs="仿宋"/>
          <w:spacing w:val="8"/>
          <w:sz w:val="23"/>
          <w:szCs w:val="23"/>
        </w:rPr>
        <w:t>》，送达人应当为两人以上。</w:t>
      </w:r>
    </w:p>
    <w:p>
      <w:pPr>
        <w:spacing w:line="225" w:lineRule="auto"/>
        <w:ind w:left="546"/>
        <w:rPr>
          <w:rFonts w:ascii="仿宋" w:hAnsi="仿宋" w:eastAsia="仿宋" w:cs="仿宋"/>
          <w:sz w:val="23"/>
          <w:szCs w:val="23"/>
        </w:rPr>
      </w:pPr>
      <w:r>
        <w:rPr>
          <w:rFonts w:ascii="仿宋" w:hAnsi="仿宋" w:eastAsia="仿宋" w:cs="仿宋"/>
          <w:spacing w:val="2"/>
          <w:sz w:val="23"/>
          <w:szCs w:val="23"/>
        </w:rPr>
        <w:t>自然资源法律文书一经</w:t>
      </w:r>
      <w:r>
        <w:rPr>
          <w:rFonts w:ascii="仿宋" w:hAnsi="仿宋" w:eastAsia="仿宋" w:cs="仿宋"/>
          <w:spacing w:val="1"/>
          <w:sz w:val="23"/>
          <w:szCs w:val="23"/>
        </w:rPr>
        <w:t>送达， 即发生法律效力。</w:t>
      </w:r>
    </w:p>
    <w:p>
      <w:pPr>
        <w:spacing w:before="277" w:line="453" w:lineRule="auto"/>
        <w:ind w:left="30" w:right="60" w:firstLine="515"/>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法律文书应当采用直接送达方式。直接送达有困难的，可以采用留</w:t>
      </w:r>
      <w:r>
        <w:rPr>
          <w:rFonts w:ascii="仿宋" w:hAnsi="仿宋" w:eastAsia="仿宋" w:cs="仿宋"/>
          <w:sz w:val="23"/>
          <w:szCs w:val="23"/>
        </w:rPr>
        <w:t xml:space="preserve"> </w:t>
      </w:r>
      <w:r>
        <w:rPr>
          <w:rFonts w:ascii="仿宋" w:hAnsi="仿宋" w:eastAsia="仿宋" w:cs="仿宋"/>
          <w:spacing w:val="7"/>
          <w:sz w:val="23"/>
          <w:szCs w:val="23"/>
        </w:rPr>
        <w:t>置送达、委托送达、传真或者电子信息送达、委托或者邮寄送达、转交送达和</w:t>
      </w:r>
      <w:r>
        <w:rPr>
          <w:rFonts w:ascii="仿宋" w:hAnsi="仿宋" w:eastAsia="仿宋" w:cs="仿宋"/>
          <w:spacing w:val="1"/>
          <w:sz w:val="23"/>
          <w:szCs w:val="23"/>
        </w:rPr>
        <w:t>公</w:t>
      </w:r>
      <w:r>
        <w:rPr>
          <w:rFonts w:ascii="仿宋" w:hAnsi="仿宋" w:eastAsia="仿宋" w:cs="仿宋"/>
          <w:sz w:val="23"/>
          <w:szCs w:val="23"/>
        </w:rPr>
        <w:t xml:space="preserve"> </w:t>
      </w:r>
      <w:r>
        <w:rPr>
          <w:rFonts w:ascii="仿宋" w:hAnsi="仿宋" w:eastAsia="仿宋" w:cs="仿宋"/>
          <w:spacing w:val="7"/>
          <w:sz w:val="23"/>
          <w:szCs w:val="23"/>
        </w:rPr>
        <w:t>告</w:t>
      </w:r>
      <w:r>
        <w:rPr>
          <w:rFonts w:ascii="仿宋" w:hAnsi="仿宋" w:eastAsia="仿宋" w:cs="仿宋"/>
          <w:spacing w:val="6"/>
          <w:sz w:val="23"/>
          <w:szCs w:val="23"/>
        </w:rPr>
        <w:t>送达等方式。</w:t>
      </w:r>
    </w:p>
    <w:p>
      <w:pPr>
        <w:spacing w:before="145" w:line="232" w:lineRule="auto"/>
        <w:ind w:left="503"/>
        <w:rPr>
          <w:rFonts w:ascii="楷体" w:hAnsi="楷体" w:eastAsia="楷体" w:cs="楷体"/>
          <w:sz w:val="23"/>
          <w:szCs w:val="23"/>
        </w:rPr>
      </w:pPr>
      <w:r>
        <w:rPr>
          <w:rFonts w:ascii="Times New Roman" w:hAnsi="Times New Roman" w:eastAsia="Times New Roman" w:cs="Times New Roman"/>
          <w:spacing w:val="-1"/>
          <w:sz w:val="23"/>
          <w:szCs w:val="23"/>
        </w:rPr>
        <w:t xml:space="preserve">9. 1  </w:t>
      </w:r>
      <w:r>
        <w:rPr>
          <w:rFonts w:ascii="楷体" w:hAnsi="楷体" w:eastAsia="楷体" w:cs="楷体"/>
          <w:spacing w:val="-1"/>
          <w:sz w:val="23"/>
          <w:szCs w:val="23"/>
        </w:rPr>
        <w:t>直接送达</w:t>
      </w:r>
    </w:p>
    <w:p>
      <w:pPr>
        <w:spacing w:line="352" w:lineRule="auto"/>
        <w:rPr>
          <w:rFonts w:ascii="Arial"/>
          <w:sz w:val="21"/>
        </w:rPr>
      </w:pPr>
    </w:p>
    <w:p>
      <w:pPr>
        <w:spacing w:before="75" w:line="449" w:lineRule="auto"/>
        <w:ind w:left="23" w:right="16" w:firstLine="489"/>
        <w:rPr>
          <w:rFonts w:ascii="仿宋" w:hAnsi="仿宋" w:eastAsia="仿宋" w:cs="仿宋"/>
          <w:sz w:val="23"/>
          <w:szCs w:val="23"/>
        </w:rPr>
      </w:pPr>
      <w:r>
        <w:rPr>
          <w:rFonts w:ascii="仿宋" w:hAnsi="仿宋" w:eastAsia="仿宋" w:cs="仿宋"/>
          <w:spacing w:val="12"/>
          <w:sz w:val="23"/>
          <w:szCs w:val="23"/>
        </w:rPr>
        <w:t>直接送</w:t>
      </w:r>
      <w:r>
        <w:rPr>
          <w:rFonts w:ascii="仿宋" w:hAnsi="仿宋" w:eastAsia="仿宋" w:cs="仿宋"/>
          <w:spacing w:val="7"/>
          <w:sz w:val="23"/>
          <w:szCs w:val="23"/>
        </w:rPr>
        <w:t>达</w:t>
      </w:r>
      <w:r>
        <w:rPr>
          <w:rFonts w:ascii="仿宋" w:hAnsi="仿宋" w:eastAsia="仿宋" w:cs="仿宋"/>
          <w:spacing w:val="6"/>
          <w:sz w:val="23"/>
          <w:szCs w:val="23"/>
        </w:rPr>
        <w:t>的应当直接送交受送达人。受送达人是自然人的，本人不在交其同</w:t>
      </w:r>
      <w:r>
        <w:rPr>
          <w:rFonts w:ascii="仿宋" w:hAnsi="仿宋" w:eastAsia="仿宋" w:cs="仿宋"/>
          <w:sz w:val="23"/>
          <w:szCs w:val="23"/>
        </w:rPr>
        <w:t xml:space="preserve"> </w:t>
      </w:r>
      <w:r>
        <w:rPr>
          <w:rFonts w:ascii="仿宋" w:hAnsi="仿宋" w:eastAsia="仿宋" w:cs="仿宋"/>
          <w:spacing w:val="16"/>
          <w:sz w:val="23"/>
          <w:szCs w:val="23"/>
        </w:rPr>
        <w:t>住</w:t>
      </w:r>
      <w:r>
        <w:rPr>
          <w:rFonts w:ascii="仿宋" w:hAnsi="仿宋" w:eastAsia="仿宋" w:cs="仿宋"/>
          <w:spacing w:val="11"/>
          <w:sz w:val="23"/>
          <w:szCs w:val="23"/>
        </w:rPr>
        <w:t>成</w:t>
      </w:r>
      <w:r>
        <w:rPr>
          <w:rFonts w:ascii="仿宋" w:hAnsi="仿宋" w:eastAsia="仿宋" w:cs="仿宋"/>
          <w:spacing w:val="8"/>
          <w:sz w:val="23"/>
          <w:szCs w:val="23"/>
        </w:rPr>
        <w:t>年家属签收；受送达人是法人或者其他组织的，应当由法人的法定代表人、</w:t>
      </w:r>
      <w:r>
        <w:rPr>
          <w:rFonts w:ascii="仿宋" w:hAnsi="仿宋" w:eastAsia="仿宋" w:cs="仿宋"/>
          <w:sz w:val="23"/>
          <w:szCs w:val="23"/>
        </w:rPr>
        <w:t xml:space="preserve"> </w:t>
      </w:r>
      <w:r>
        <w:rPr>
          <w:rFonts w:ascii="仿宋" w:hAnsi="仿宋" w:eastAsia="仿宋" w:cs="仿宋"/>
          <w:spacing w:val="9"/>
          <w:sz w:val="23"/>
          <w:szCs w:val="23"/>
        </w:rPr>
        <w:t>其</w:t>
      </w:r>
      <w:r>
        <w:rPr>
          <w:rFonts w:ascii="仿宋" w:hAnsi="仿宋" w:eastAsia="仿宋" w:cs="仿宋"/>
          <w:spacing w:val="7"/>
          <w:sz w:val="23"/>
          <w:szCs w:val="23"/>
        </w:rPr>
        <w:t>他组织的主要负责人或者该法人、组织负责收件的人签收；受送达人有代理人</w:t>
      </w:r>
      <w:r>
        <w:rPr>
          <w:rFonts w:ascii="仿宋" w:hAnsi="仿宋" w:eastAsia="仿宋" w:cs="仿宋"/>
          <w:sz w:val="23"/>
          <w:szCs w:val="23"/>
        </w:rPr>
        <w:t xml:space="preserve"> </w:t>
      </w:r>
      <w:r>
        <w:rPr>
          <w:rFonts w:ascii="仿宋" w:hAnsi="仿宋" w:eastAsia="仿宋" w:cs="仿宋"/>
          <w:spacing w:val="9"/>
          <w:sz w:val="23"/>
          <w:szCs w:val="23"/>
        </w:rPr>
        <w:t>的</w:t>
      </w:r>
      <w:r>
        <w:rPr>
          <w:rFonts w:ascii="仿宋" w:hAnsi="仿宋" w:eastAsia="仿宋" w:cs="仿宋"/>
          <w:spacing w:val="7"/>
          <w:sz w:val="23"/>
          <w:szCs w:val="23"/>
        </w:rPr>
        <w:t>，可以送交其代理人签收；受送达人已向自然资源主管部门指定代收人的，送</w:t>
      </w:r>
      <w:r>
        <w:rPr>
          <w:rFonts w:ascii="仿宋" w:hAnsi="仿宋" w:eastAsia="仿宋" w:cs="仿宋"/>
          <w:sz w:val="23"/>
          <w:szCs w:val="23"/>
        </w:rPr>
        <w:t xml:space="preserve"> </w:t>
      </w:r>
      <w:r>
        <w:rPr>
          <w:rFonts w:ascii="仿宋" w:hAnsi="仿宋" w:eastAsia="仿宋" w:cs="仿宋"/>
          <w:spacing w:val="8"/>
          <w:sz w:val="23"/>
          <w:szCs w:val="23"/>
        </w:rPr>
        <w:t>交</w:t>
      </w:r>
      <w:r>
        <w:rPr>
          <w:rFonts w:ascii="仿宋" w:hAnsi="仿宋" w:eastAsia="仿宋" w:cs="仿宋"/>
          <w:spacing w:val="7"/>
          <w:sz w:val="23"/>
          <w:szCs w:val="23"/>
        </w:rPr>
        <w:t>代收人签收。</w:t>
      </w:r>
    </w:p>
    <w:p>
      <w:pPr>
        <w:spacing w:before="1" w:line="225" w:lineRule="auto"/>
        <w:ind w:left="509"/>
        <w:rPr>
          <w:rFonts w:ascii="仿宋" w:hAnsi="仿宋" w:eastAsia="仿宋" w:cs="仿宋"/>
          <w:sz w:val="23"/>
          <w:szCs w:val="23"/>
        </w:rPr>
      </w:pPr>
      <w:r>
        <w:rPr>
          <w:rFonts w:ascii="仿宋" w:hAnsi="仿宋" w:eastAsia="仿宋" w:cs="仿宋"/>
          <w:spacing w:val="14"/>
          <w:sz w:val="23"/>
          <w:szCs w:val="23"/>
        </w:rPr>
        <w:t>送</w:t>
      </w:r>
      <w:r>
        <w:rPr>
          <w:rFonts w:ascii="仿宋" w:hAnsi="仿宋" w:eastAsia="仿宋" w:cs="仿宋"/>
          <w:spacing w:val="8"/>
          <w:sz w:val="23"/>
          <w:szCs w:val="23"/>
        </w:rPr>
        <w:t>达回证上签收的日期为送达日期。</w:t>
      </w:r>
    </w:p>
    <w:p>
      <w:pPr>
        <w:spacing w:line="358" w:lineRule="auto"/>
        <w:rPr>
          <w:rFonts w:ascii="Arial"/>
          <w:sz w:val="21"/>
        </w:rPr>
      </w:pPr>
    </w:p>
    <w:p>
      <w:pPr>
        <w:spacing w:before="76" w:line="229" w:lineRule="auto"/>
        <w:ind w:left="503"/>
        <w:rPr>
          <w:rFonts w:ascii="楷体" w:hAnsi="楷体" w:eastAsia="楷体" w:cs="楷体"/>
          <w:sz w:val="23"/>
          <w:szCs w:val="23"/>
        </w:rPr>
      </w:pPr>
      <w:r>
        <w:rPr>
          <w:rFonts w:ascii="Times New Roman" w:hAnsi="Times New Roman" w:eastAsia="Times New Roman" w:cs="Times New Roman"/>
          <w:spacing w:val="7"/>
          <w:sz w:val="23"/>
          <w:szCs w:val="23"/>
        </w:rPr>
        <w:t>9</w:t>
      </w:r>
      <w:r>
        <w:rPr>
          <w:rFonts w:ascii="Times New Roman" w:hAnsi="Times New Roman" w:eastAsia="Times New Roman" w:cs="Times New Roman"/>
          <w:spacing w:val="5"/>
          <w:sz w:val="23"/>
          <w:szCs w:val="23"/>
        </w:rPr>
        <w:t xml:space="preserve">.2  </w:t>
      </w:r>
      <w:r>
        <w:rPr>
          <w:rFonts w:ascii="楷体" w:hAnsi="楷体" w:eastAsia="楷体" w:cs="楷体"/>
          <w:spacing w:val="5"/>
          <w:sz w:val="23"/>
          <w:szCs w:val="23"/>
        </w:rPr>
        <w:t>留置送达</w:t>
      </w:r>
    </w:p>
    <w:p>
      <w:pPr>
        <w:spacing w:line="354" w:lineRule="auto"/>
        <w:rPr>
          <w:rFonts w:ascii="Arial"/>
          <w:sz w:val="21"/>
        </w:rPr>
      </w:pPr>
    </w:p>
    <w:p>
      <w:pPr>
        <w:spacing w:before="76" w:line="449" w:lineRule="auto"/>
        <w:ind w:left="29" w:firstLine="484"/>
        <w:rPr>
          <w:rFonts w:ascii="仿宋" w:hAnsi="仿宋" w:eastAsia="仿宋" w:cs="仿宋"/>
          <w:sz w:val="23"/>
          <w:szCs w:val="23"/>
        </w:rPr>
      </w:pPr>
      <w:r>
        <w:rPr>
          <w:rFonts w:ascii="仿宋" w:hAnsi="仿宋" w:eastAsia="仿宋" w:cs="仿宋"/>
          <w:spacing w:val="12"/>
          <w:sz w:val="23"/>
          <w:szCs w:val="23"/>
        </w:rPr>
        <w:t>受送达</w:t>
      </w:r>
      <w:r>
        <w:rPr>
          <w:rFonts w:ascii="仿宋" w:hAnsi="仿宋" w:eastAsia="仿宋" w:cs="仿宋"/>
          <w:spacing w:val="6"/>
          <w:sz w:val="23"/>
          <w:szCs w:val="23"/>
        </w:rPr>
        <w:t>人或者其同住成年家属拒绝接收法律文书的，送达人可以邀请有关基</w:t>
      </w:r>
      <w:r>
        <w:rPr>
          <w:rFonts w:ascii="仿宋" w:hAnsi="仿宋" w:eastAsia="仿宋" w:cs="仿宋"/>
          <w:sz w:val="23"/>
          <w:szCs w:val="23"/>
        </w:rPr>
        <w:t xml:space="preserve"> </w:t>
      </w:r>
      <w:r>
        <w:rPr>
          <w:rFonts w:ascii="仿宋" w:hAnsi="仿宋" w:eastAsia="仿宋" w:cs="仿宋"/>
          <w:spacing w:val="2"/>
          <w:sz w:val="23"/>
          <w:szCs w:val="23"/>
        </w:rPr>
        <w:t>层组织或者所在单位的代表到场，说明情况，在送达回证上记明拒收事由和日期</w:t>
      </w:r>
      <w:r>
        <w:rPr>
          <w:rFonts w:ascii="仿宋" w:hAnsi="仿宋" w:eastAsia="仿宋" w:cs="仿宋"/>
          <w:spacing w:val="1"/>
          <w:sz w:val="23"/>
          <w:szCs w:val="23"/>
        </w:rPr>
        <w:t>，</w:t>
      </w:r>
      <w:r>
        <w:rPr>
          <w:rFonts w:ascii="仿宋" w:hAnsi="仿宋" w:eastAsia="仿宋" w:cs="仿宋"/>
          <w:sz w:val="23"/>
          <w:szCs w:val="23"/>
        </w:rPr>
        <w:t xml:space="preserve"> </w:t>
      </w:r>
      <w:r>
        <w:rPr>
          <w:rFonts w:ascii="仿宋" w:hAnsi="仿宋" w:eastAsia="仿宋" w:cs="仿宋"/>
          <w:spacing w:val="7"/>
          <w:sz w:val="23"/>
          <w:szCs w:val="23"/>
        </w:rPr>
        <w:t>由送达人、见证人签名或者盖章，把法律文书留在受送达人的住所或者张贴在</w:t>
      </w:r>
      <w:r>
        <w:rPr>
          <w:rFonts w:ascii="仿宋" w:hAnsi="仿宋" w:eastAsia="仿宋" w:cs="仿宋"/>
          <w:spacing w:val="3"/>
          <w:sz w:val="23"/>
          <w:szCs w:val="23"/>
        </w:rPr>
        <w:t>违</w:t>
      </w:r>
      <w:r>
        <w:rPr>
          <w:rFonts w:ascii="仿宋" w:hAnsi="仿宋" w:eastAsia="仿宋" w:cs="仿宋"/>
          <w:sz w:val="23"/>
          <w:szCs w:val="23"/>
        </w:rPr>
        <w:t xml:space="preserve"> </w:t>
      </w:r>
      <w:r>
        <w:rPr>
          <w:rFonts w:ascii="仿宋" w:hAnsi="仿宋" w:eastAsia="仿宋" w:cs="仿宋"/>
          <w:spacing w:val="9"/>
          <w:sz w:val="23"/>
          <w:szCs w:val="23"/>
        </w:rPr>
        <w:t>法</w:t>
      </w:r>
      <w:r>
        <w:rPr>
          <w:rFonts w:ascii="仿宋" w:hAnsi="仿宋" w:eastAsia="仿宋" w:cs="仿宋"/>
          <w:spacing w:val="5"/>
          <w:sz w:val="23"/>
          <w:szCs w:val="23"/>
        </w:rPr>
        <w:t>用地现场，并采用拍照、录像等方式记录送达过程， 即视为送达。</w:t>
      </w:r>
    </w:p>
    <w:p>
      <w:pPr>
        <w:spacing w:before="2" w:line="454" w:lineRule="auto"/>
        <w:ind w:left="509" w:right="20" w:firstLine="1"/>
        <w:rPr>
          <w:rFonts w:ascii="仿宋" w:hAnsi="仿宋" w:eastAsia="仿宋" w:cs="仿宋"/>
          <w:sz w:val="23"/>
          <w:szCs w:val="23"/>
        </w:rPr>
      </w:pPr>
      <w:r>
        <w:rPr>
          <w:rFonts w:ascii="仿宋" w:hAnsi="仿宋" w:eastAsia="仿宋" w:cs="仿宋"/>
          <w:spacing w:val="8"/>
          <w:sz w:val="23"/>
          <w:szCs w:val="23"/>
        </w:rPr>
        <w:t>影像</w:t>
      </w:r>
      <w:r>
        <w:rPr>
          <w:rFonts w:ascii="仿宋" w:hAnsi="仿宋" w:eastAsia="仿宋" w:cs="仿宋"/>
          <w:spacing w:val="4"/>
          <w:sz w:val="23"/>
          <w:szCs w:val="23"/>
        </w:rPr>
        <w:t>中应当体现送达文书内容、明确的送达日期、 当事人住所等现场情况。</w:t>
      </w:r>
      <w:r>
        <w:rPr>
          <w:rFonts w:ascii="仿宋" w:hAnsi="仿宋" w:eastAsia="仿宋" w:cs="仿宋"/>
          <w:sz w:val="23"/>
          <w:szCs w:val="23"/>
        </w:rPr>
        <w:t xml:space="preserve"> </w:t>
      </w:r>
      <w:r>
        <w:rPr>
          <w:rFonts w:ascii="仿宋" w:hAnsi="仿宋" w:eastAsia="仿宋" w:cs="仿宋"/>
          <w:spacing w:val="14"/>
          <w:sz w:val="23"/>
          <w:szCs w:val="23"/>
        </w:rPr>
        <w:t>送</w:t>
      </w:r>
      <w:r>
        <w:rPr>
          <w:rFonts w:ascii="仿宋" w:hAnsi="仿宋" w:eastAsia="仿宋" w:cs="仿宋"/>
          <w:spacing w:val="8"/>
          <w:sz w:val="23"/>
          <w:szCs w:val="23"/>
        </w:rPr>
        <w:t>达回证上记明的日期为送达日期。</w:t>
      </w:r>
    </w:p>
    <w:p>
      <w:pPr>
        <w:sectPr>
          <w:footerReference r:id="rId40" w:type="default"/>
          <w:pgSz w:w="11906" w:h="16839"/>
          <w:pgMar w:top="1431" w:right="1739" w:bottom="1157" w:left="1785" w:header="0" w:footer="994" w:gutter="0"/>
          <w:cols w:space="720" w:num="1"/>
        </w:sectPr>
      </w:pPr>
    </w:p>
    <w:p>
      <w:pPr>
        <w:spacing w:before="253" w:line="226" w:lineRule="auto"/>
        <w:ind w:left="503"/>
        <w:rPr>
          <w:rFonts w:ascii="楷体" w:hAnsi="楷体" w:eastAsia="楷体" w:cs="楷体"/>
          <w:sz w:val="23"/>
          <w:szCs w:val="23"/>
        </w:rPr>
      </w:pPr>
      <w:r>
        <w:rPr>
          <w:rFonts w:ascii="Times New Roman" w:hAnsi="Times New Roman" w:eastAsia="Times New Roman" w:cs="Times New Roman"/>
          <w:spacing w:val="9"/>
          <w:sz w:val="23"/>
          <w:szCs w:val="23"/>
        </w:rPr>
        <w:t>9</w:t>
      </w:r>
      <w:r>
        <w:rPr>
          <w:rFonts w:ascii="Times New Roman" w:hAnsi="Times New Roman" w:eastAsia="Times New Roman" w:cs="Times New Roman"/>
          <w:spacing w:val="7"/>
          <w:sz w:val="23"/>
          <w:szCs w:val="23"/>
        </w:rPr>
        <w:t xml:space="preserve">.3  </w:t>
      </w:r>
      <w:r>
        <w:rPr>
          <w:rFonts w:ascii="楷体" w:hAnsi="楷体" w:eastAsia="楷体" w:cs="楷体"/>
          <w:spacing w:val="7"/>
          <w:sz w:val="23"/>
          <w:szCs w:val="23"/>
        </w:rPr>
        <w:t>传真或者电子信息送达</w:t>
      </w:r>
    </w:p>
    <w:p>
      <w:pPr>
        <w:spacing w:line="358" w:lineRule="auto"/>
        <w:rPr>
          <w:rFonts w:ascii="Arial"/>
          <w:sz w:val="21"/>
        </w:rPr>
      </w:pPr>
    </w:p>
    <w:p>
      <w:pPr>
        <w:spacing w:before="74" w:line="452" w:lineRule="auto"/>
        <w:ind w:left="20" w:firstLine="488"/>
        <w:rPr>
          <w:rFonts w:ascii="仿宋" w:hAnsi="仿宋" w:eastAsia="仿宋" w:cs="仿宋"/>
          <w:sz w:val="23"/>
          <w:szCs w:val="23"/>
        </w:rPr>
      </w:pPr>
      <w:r>
        <w:rPr>
          <w:rFonts w:ascii="仿宋" w:hAnsi="仿宋" w:eastAsia="仿宋" w:cs="仿宋"/>
          <w:spacing w:val="8"/>
          <w:sz w:val="23"/>
          <w:szCs w:val="23"/>
        </w:rPr>
        <w:t>经受送</w:t>
      </w:r>
      <w:r>
        <w:rPr>
          <w:rFonts w:ascii="仿宋" w:hAnsi="仿宋" w:eastAsia="仿宋" w:cs="仿宋"/>
          <w:spacing w:val="6"/>
          <w:sz w:val="23"/>
          <w:szCs w:val="23"/>
        </w:rPr>
        <w:t>达</w:t>
      </w:r>
      <w:r>
        <w:rPr>
          <w:rFonts w:ascii="仿宋" w:hAnsi="仿宋" w:eastAsia="仿宋" w:cs="仿宋"/>
          <w:spacing w:val="4"/>
          <w:sz w:val="23"/>
          <w:szCs w:val="23"/>
        </w:rPr>
        <w:t>人同意并签订《送达地址确认书》的，可以采用传真、 电子邮件、</w:t>
      </w:r>
      <w:r>
        <w:rPr>
          <w:rFonts w:ascii="仿宋" w:hAnsi="仿宋" w:eastAsia="仿宋" w:cs="仿宋"/>
          <w:sz w:val="23"/>
          <w:szCs w:val="23"/>
        </w:rPr>
        <w:t xml:space="preserve"> </w:t>
      </w:r>
      <w:r>
        <w:rPr>
          <w:rFonts w:ascii="仿宋" w:hAnsi="仿宋" w:eastAsia="仿宋" w:cs="仿宋"/>
          <w:spacing w:val="11"/>
          <w:sz w:val="23"/>
          <w:szCs w:val="23"/>
        </w:rPr>
        <w:t>手</w:t>
      </w:r>
      <w:r>
        <w:rPr>
          <w:rFonts w:ascii="仿宋" w:hAnsi="仿宋" w:eastAsia="仿宋" w:cs="仿宋"/>
          <w:spacing w:val="7"/>
          <w:sz w:val="23"/>
          <w:szCs w:val="23"/>
        </w:rPr>
        <w:t>机信息等方式，将《行政处罚决定书》等法律文书送达当事人。传真、电子邮</w:t>
      </w:r>
      <w:r>
        <w:rPr>
          <w:rFonts w:ascii="仿宋" w:hAnsi="仿宋" w:eastAsia="仿宋" w:cs="仿宋"/>
          <w:sz w:val="23"/>
          <w:szCs w:val="23"/>
        </w:rPr>
        <w:t xml:space="preserve"> </w:t>
      </w:r>
      <w:r>
        <w:rPr>
          <w:rFonts w:ascii="仿宋" w:hAnsi="仿宋" w:eastAsia="仿宋" w:cs="仿宋"/>
          <w:spacing w:val="17"/>
          <w:sz w:val="23"/>
          <w:szCs w:val="23"/>
        </w:rPr>
        <w:t>件</w:t>
      </w:r>
      <w:r>
        <w:rPr>
          <w:rFonts w:ascii="仿宋" w:hAnsi="仿宋" w:eastAsia="仿宋" w:cs="仿宋"/>
          <w:spacing w:val="9"/>
          <w:sz w:val="23"/>
          <w:szCs w:val="23"/>
        </w:rPr>
        <w:t>、手机信息等到达当事人特定系统的日期为送达日期。</w:t>
      </w:r>
    </w:p>
    <w:p>
      <w:pPr>
        <w:spacing w:before="144" w:line="222" w:lineRule="auto"/>
        <w:ind w:left="503"/>
        <w:rPr>
          <w:rFonts w:ascii="楷体" w:hAnsi="楷体" w:eastAsia="楷体" w:cs="楷体"/>
          <w:sz w:val="23"/>
          <w:szCs w:val="23"/>
        </w:rPr>
      </w:pPr>
      <w:r>
        <w:rPr>
          <w:rFonts w:ascii="Times New Roman" w:hAnsi="Times New Roman" w:eastAsia="Times New Roman" w:cs="Times New Roman"/>
          <w:spacing w:val="12"/>
          <w:sz w:val="23"/>
          <w:szCs w:val="23"/>
        </w:rPr>
        <w:t>9</w:t>
      </w:r>
      <w:r>
        <w:rPr>
          <w:rFonts w:ascii="Times New Roman" w:hAnsi="Times New Roman" w:eastAsia="Times New Roman" w:cs="Times New Roman"/>
          <w:spacing w:val="9"/>
          <w:sz w:val="23"/>
          <w:szCs w:val="23"/>
        </w:rPr>
        <w:t>.</w:t>
      </w:r>
      <w:r>
        <w:rPr>
          <w:rFonts w:ascii="Times New Roman" w:hAnsi="Times New Roman" w:eastAsia="Times New Roman" w:cs="Times New Roman"/>
          <w:spacing w:val="6"/>
          <w:sz w:val="23"/>
          <w:szCs w:val="23"/>
        </w:rPr>
        <w:t xml:space="preserve">4  </w:t>
      </w:r>
      <w:r>
        <w:rPr>
          <w:rFonts w:ascii="楷体" w:hAnsi="楷体" w:eastAsia="楷体" w:cs="楷体"/>
          <w:spacing w:val="6"/>
          <w:sz w:val="23"/>
          <w:szCs w:val="23"/>
        </w:rPr>
        <w:t>委托或者邮寄送达</w:t>
      </w:r>
    </w:p>
    <w:p>
      <w:pPr>
        <w:spacing w:line="361" w:lineRule="auto"/>
        <w:rPr>
          <w:rFonts w:ascii="Arial"/>
          <w:sz w:val="21"/>
        </w:rPr>
      </w:pPr>
    </w:p>
    <w:p>
      <w:pPr>
        <w:spacing w:before="75" w:line="450" w:lineRule="auto"/>
        <w:ind w:left="21" w:right="44" w:firstLine="491"/>
        <w:rPr>
          <w:rFonts w:ascii="仿宋" w:hAnsi="仿宋" w:eastAsia="仿宋" w:cs="仿宋"/>
          <w:sz w:val="23"/>
          <w:szCs w:val="23"/>
        </w:rPr>
      </w:pPr>
      <w:r>
        <w:rPr>
          <w:rFonts w:ascii="仿宋" w:hAnsi="仿宋" w:eastAsia="仿宋" w:cs="仿宋"/>
          <w:spacing w:val="12"/>
          <w:sz w:val="23"/>
          <w:szCs w:val="23"/>
        </w:rPr>
        <w:t>直接送</w:t>
      </w:r>
      <w:r>
        <w:rPr>
          <w:rFonts w:ascii="仿宋" w:hAnsi="仿宋" w:eastAsia="仿宋" w:cs="仿宋"/>
          <w:spacing w:val="7"/>
          <w:sz w:val="23"/>
          <w:szCs w:val="23"/>
        </w:rPr>
        <w:t>达</w:t>
      </w:r>
      <w:r>
        <w:rPr>
          <w:rFonts w:ascii="仿宋" w:hAnsi="仿宋" w:eastAsia="仿宋" w:cs="仿宋"/>
          <w:spacing w:val="6"/>
          <w:sz w:val="23"/>
          <w:szCs w:val="23"/>
        </w:rPr>
        <w:t>法律文书有困难的，可以委托其他自然资源主管部门或者其他机关</w:t>
      </w:r>
      <w:r>
        <w:rPr>
          <w:rFonts w:ascii="仿宋" w:hAnsi="仿宋" w:eastAsia="仿宋" w:cs="仿宋"/>
          <w:sz w:val="23"/>
          <w:szCs w:val="23"/>
        </w:rPr>
        <w:t xml:space="preserve"> </w:t>
      </w:r>
      <w:r>
        <w:rPr>
          <w:rFonts w:ascii="仿宋" w:hAnsi="仿宋" w:eastAsia="仿宋" w:cs="仿宋"/>
          <w:spacing w:val="14"/>
          <w:sz w:val="23"/>
          <w:szCs w:val="23"/>
        </w:rPr>
        <w:t>代</w:t>
      </w:r>
      <w:r>
        <w:rPr>
          <w:rFonts w:ascii="仿宋" w:hAnsi="仿宋" w:eastAsia="仿宋" w:cs="仿宋"/>
          <w:spacing w:val="8"/>
          <w:sz w:val="23"/>
          <w:szCs w:val="23"/>
        </w:rPr>
        <w:t>为送达，或者邮寄送达。</w:t>
      </w:r>
    </w:p>
    <w:p>
      <w:pPr>
        <w:spacing w:before="2" w:line="449" w:lineRule="auto"/>
        <w:ind w:left="44" w:right="44" w:firstLine="465"/>
        <w:rPr>
          <w:rFonts w:ascii="仿宋" w:hAnsi="仿宋" w:eastAsia="仿宋" w:cs="仿宋"/>
          <w:sz w:val="23"/>
          <w:szCs w:val="23"/>
        </w:rPr>
      </w:pPr>
      <w:r>
        <w:rPr>
          <w:rFonts w:ascii="仿宋" w:hAnsi="仿宋" w:eastAsia="仿宋" w:cs="仿宋"/>
          <w:spacing w:val="12"/>
          <w:sz w:val="23"/>
          <w:szCs w:val="23"/>
        </w:rPr>
        <w:t>委托送</w:t>
      </w:r>
      <w:r>
        <w:rPr>
          <w:rFonts w:ascii="仿宋" w:hAnsi="仿宋" w:eastAsia="仿宋" w:cs="仿宋"/>
          <w:spacing w:val="11"/>
          <w:sz w:val="23"/>
          <w:szCs w:val="23"/>
        </w:rPr>
        <w:t>达</w:t>
      </w:r>
      <w:r>
        <w:rPr>
          <w:rFonts w:ascii="仿宋" w:hAnsi="仿宋" w:eastAsia="仿宋" w:cs="仿宋"/>
          <w:spacing w:val="6"/>
          <w:sz w:val="23"/>
          <w:szCs w:val="23"/>
        </w:rPr>
        <w:t>，以受送达人在送达回证上签收的日期为送达日期。邮寄送达，应</w:t>
      </w:r>
      <w:r>
        <w:rPr>
          <w:rFonts w:ascii="仿宋" w:hAnsi="仿宋" w:eastAsia="仿宋" w:cs="仿宋"/>
          <w:sz w:val="23"/>
          <w:szCs w:val="23"/>
        </w:rPr>
        <w:t xml:space="preserve"> </w:t>
      </w:r>
      <w:r>
        <w:rPr>
          <w:rFonts w:ascii="仿宋" w:hAnsi="仿宋" w:eastAsia="仿宋" w:cs="仿宋"/>
          <w:spacing w:val="18"/>
          <w:sz w:val="23"/>
          <w:szCs w:val="23"/>
        </w:rPr>
        <w:t>当附</w:t>
      </w:r>
      <w:r>
        <w:rPr>
          <w:rFonts w:ascii="仿宋" w:hAnsi="仿宋" w:eastAsia="仿宋" w:cs="仿宋"/>
          <w:spacing w:val="17"/>
          <w:sz w:val="23"/>
          <w:szCs w:val="23"/>
        </w:rPr>
        <w:t>有</w:t>
      </w:r>
      <w:r>
        <w:rPr>
          <w:rFonts w:ascii="仿宋" w:hAnsi="仿宋" w:eastAsia="仿宋" w:cs="仿宋"/>
          <w:spacing w:val="9"/>
          <w:sz w:val="23"/>
          <w:szCs w:val="23"/>
        </w:rPr>
        <w:t>送达回证， 回执上注明的收件日期与送达回证上注明的收件日期不一致</w:t>
      </w:r>
      <w:r>
        <w:rPr>
          <w:rFonts w:ascii="仿宋" w:hAnsi="仿宋" w:eastAsia="仿宋" w:cs="仿宋"/>
          <w:sz w:val="23"/>
          <w:szCs w:val="23"/>
        </w:rPr>
        <w:t xml:space="preserve"> </w:t>
      </w:r>
      <w:r>
        <w:rPr>
          <w:rFonts w:ascii="仿宋" w:hAnsi="仿宋" w:eastAsia="仿宋" w:cs="仿宋"/>
          <w:spacing w:val="5"/>
          <w:sz w:val="23"/>
          <w:szCs w:val="23"/>
        </w:rPr>
        <w:t>的，或者送达回证没有寄回的， 以回执上注明的收件日期为送达日</w:t>
      </w:r>
      <w:r>
        <w:rPr>
          <w:rFonts w:ascii="仿宋" w:hAnsi="仿宋" w:eastAsia="仿宋" w:cs="仿宋"/>
          <w:spacing w:val="4"/>
          <w:sz w:val="23"/>
          <w:szCs w:val="23"/>
        </w:rPr>
        <w:t>期</w:t>
      </w:r>
      <w:r>
        <w:rPr>
          <w:rFonts w:ascii="仿宋" w:hAnsi="仿宋" w:eastAsia="仿宋" w:cs="仿宋"/>
          <w:sz w:val="23"/>
          <w:szCs w:val="23"/>
        </w:rPr>
        <w:t>。</w:t>
      </w:r>
    </w:p>
    <w:p>
      <w:pPr>
        <w:spacing w:before="1" w:line="453" w:lineRule="auto"/>
        <w:ind w:left="29" w:right="44" w:firstLine="480"/>
        <w:rPr>
          <w:rFonts w:ascii="仿宋" w:hAnsi="仿宋" w:eastAsia="仿宋" w:cs="仿宋"/>
          <w:sz w:val="23"/>
          <w:szCs w:val="23"/>
        </w:rPr>
      </w:pPr>
      <w:r>
        <w:rPr>
          <w:rFonts w:ascii="仿宋" w:hAnsi="仿宋" w:eastAsia="仿宋" w:cs="仿宋"/>
          <w:spacing w:val="12"/>
          <w:sz w:val="23"/>
          <w:szCs w:val="23"/>
        </w:rPr>
        <w:t>通过邮</w:t>
      </w:r>
      <w:r>
        <w:rPr>
          <w:rFonts w:ascii="仿宋" w:hAnsi="仿宋" w:eastAsia="仿宋" w:cs="仿宋"/>
          <w:spacing w:val="11"/>
          <w:sz w:val="23"/>
          <w:szCs w:val="23"/>
        </w:rPr>
        <w:t>寄</w:t>
      </w:r>
      <w:r>
        <w:rPr>
          <w:rFonts w:ascii="仿宋" w:hAnsi="仿宋" w:eastAsia="仿宋" w:cs="仿宋"/>
          <w:spacing w:val="6"/>
          <w:sz w:val="23"/>
          <w:szCs w:val="23"/>
        </w:rPr>
        <w:t>送达的，应当取得受送达人签订的《送达地址确认书》，受送达人</w:t>
      </w:r>
      <w:r>
        <w:rPr>
          <w:rFonts w:ascii="仿宋" w:hAnsi="仿宋" w:eastAsia="仿宋" w:cs="仿宋"/>
          <w:sz w:val="23"/>
          <w:szCs w:val="23"/>
        </w:rPr>
        <w:t xml:space="preserve"> </w:t>
      </w:r>
      <w:r>
        <w:rPr>
          <w:rFonts w:ascii="仿宋" w:hAnsi="仿宋" w:eastAsia="仿宋" w:cs="仿宋"/>
          <w:spacing w:val="16"/>
          <w:sz w:val="23"/>
          <w:szCs w:val="23"/>
        </w:rPr>
        <w:t>拒</w:t>
      </w:r>
      <w:r>
        <w:rPr>
          <w:rFonts w:ascii="仿宋" w:hAnsi="仿宋" w:eastAsia="仿宋" w:cs="仿宋"/>
          <w:spacing w:val="8"/>
          <w:sz w:val="23"/>
          <w:szCs w:val="23"/>
        </w:rPr>
        <w:t>绝签订《送达地址确认书》的除外。</w:t>
      </w:r>
    </w:p>
    <w:p>
      <w:pPr>
        <w:spacing w:before="147" w:line="229" w:lineRule="auto"/>
        <w:ind w:left="503"/>
        <w:rPr>
          <w:rFonts w:ascii="楷体" w:hAnsi="楷体" w:eastAsia="楷体" w:cs="楷体"/>
          <w:sz w:val="23"/>
          <w:szCs w:val="23"/>
        </w:rPr>
      </w:pPr>
      <w:r>
        <w:rPr>
          <w:rFonts w:ascii="Times New Roman" w:hAnsi="Times New Roman" w:eastAsia="Times New Roman" w:cs="Times New Roman"/>
          <w:spacing w:val="7"/>
          <w:sz w:val="23"/>
          <w:szCs w:val="23"/>
        </w:rPr>
        <w:t>9</w:t>
      </w:r>
      <w:r>
        <w:rPr>
          <w:rFonts w:ascii="Times New Roman" w:hAnsi="Times New Roman" w:eastAsia="Times New Roman" w:cs="Times New Roman"/>
          <w:spacing w:val="5"/>
          <w:sz w:val="23"/>
          <w:szCs w:val="23"/>
        </w:rPr>
        <w:t xml:space="preserve">.5  </w:t>
      </w:r>
      <w:r>
        <w:rPr>
          <w:rFonts w:ascii="楷体" w:hAnsi="楷体" w:eastAsia="楷体" w:cs="楷体"/>
          <w:spacing w:val="5"/>
          <w:sz w:val="23"/>
          <w:szCs w:val="23"/>
        </w:rPr>
        <w:t>转交送达</w:t>
      </w:r>
    </w:p>
    <w:p>
      <w:pPr>
        <w:spacing w:line="353" w:lineRule="auto"/>
        <w:rPr>
          <w:rFonts w:ascii="Arial"/>
          <w:sz w:val="21"/>
        </w:rPr>
      </w:pPr>
    </w:p>
    <w:p>
      <w:pPr>
        <w:spacing w:before="75" w:line="451" w:lineRule="auto"/>
        <w:ind w:left="28" w:right="44" w:firstLine="505"/>
        <w:rPr>
          <w:rFonts w:ascii="仿宋" w:hAnsi="仿宋" w:eastAsia="仿宋" w:cs="仿宋"/>
          <w:sz w:val="23"/>
          <w:szCs w:val="23"/>
        </w:rPr>
      </w:pPr>
      <w:r>
        <w:rPr>
          <w:rFonts w:ascii="仿宋" w:hAnsi="仿宋" w:eastAsia="仿宋" w:cs="仿宋"/>
          <w:spacing w:val="6"/>
          <w:sz w:val="23"/>
          <w:szCs w:val="23"/>
        </w:rPr>
        <w:t>当事人是军人的，通过其所在部队团以上单位的政治机关转交；当事人被</w:t>
      </w:r>
      <w:r>
        <w:rPr>
          <w:rFonts w:ascii="仿宋" w:hAnsi="仿宋" w:eastAsia="仿宋" w:cs="仿宋"/>
          <w:spacing w:val="5"/>
          <w:sz w:val="23"/>
          <w:szCs w:val="23"/>
        </w:rPr>
        <w:t>监</w:t>
      </w:r>
      <w:r>
        <w:rPr>
          <w:rFonts w:ascii="仿宋" w:hAnsi="仿宋" w:eastAsia="仿宋" w:cs="仿宋"/>
          <w:sz w:val="23"/>
          <w:szCs w:val="23"/>
        </w:rPr>
        <w:t xml:space="preserve"> </w:t>
      </w:r>
      <w:r>
        <w:rPr>
          <w:rFonts w:ascii="仿宋" w:hAnsi="仿宋" w:eastAsia="仿宋" w:cs="仿宋"/>
          <w:spacing w:val="7"/>
          <w:sz w:val="23"/>
          <w:szCs w:val="23"/>
        </w:rPr>
        <w:t>禁的，通过其所在监所转交；当事人被采取强制性教育措施的，通过其所在强</w:t>
      </w:r>
      <w:r>
        <w:rPr>
          <w:rFonts w:ascii="仿宋" w:hAnsi="仿宋" w:eastAsia="仿宋" w:cs="仿宋"/>
          <w:spacing w:val="4"/>
          <w:sz w:val="23"/>
          <w:szCs w:val="23"/>
        </w:rPr>
        <w:t>制</w:t>
      </w:r>
      <w:r>
        <w:rPr>
          <w:rFonts w:ascii="仿宋" w:hAnsi="仿宋" w:eastAsia="仿宋" w:cs="仿宋"/>
          <w:sz w:val="23"/>
          <w:szCs w:val="23"/>
        </w:rPr>
        <w:t xml:space="preserve"> </w:t>
      </w:r>
      <w:r>
        <w:rPr>
          <w:rFonts w:ascii="仿宋" w:hAnsi="仿宋" w:eastAsia="仿宋" w:cs="仿宋"/>
          <w:spacing w:val="8"/>
          <w:sz w:val="23"/>
          <w:szCs w:val="23"/>
        </w:rPr>
        <w:t>性教育机</w:t>
      </w:r>
      <w:r>
        <w:rPr>
          <w:rFonts w:ascii="仿宋" w:hAnsi="仿宋" w:eastAsia="仿宋" w:cs="仿宋"/>
          <w:spacing w:val="6"/>
          <w:sz w:val="23"/>
          <w:szCs w:val="23"/>
        </w:rPr>
        <w:t>构</w:t>
      </w:r>
      <w:r>
        <w:rPr>
          <w:rFonts w:ascii="仿宋" w:hAnsi="仿宋" w:eastAsia="仿宋" w:cs="仿宋"/>
          <w:spacing w:val="4"/>
          <w:sz w:val="23"/>
          <w:szCs w:val="23"/>
        </w:rPr>
        <w:t>转交， 以在送达回证上的签收日期，为送达日期。</w:t>
      </w:r>
    </w:p>
    <w:p>
      <w:pPr>
        <w:spacing w:before="150" w:line="229" w:lineRule="auto"/>
        <w:ind w:left="503"/>
        <w:rPr>
          <w:rFonts w:ascii="楷体" w:hAnsi="楷体" w:eastAsia="楷体" w:cs="楷体"/>
          <w:sz w:val="23"/>
          <w:szCs w:val="23"/>
        </w:rPr>
      </w:pPr>
      <w:r>
        <w:rPr>
          <w:rFonts w:ascii="Times New Roman" w:hAnsi="Times New Roman" w:eastAsia="Times New Roman" w:cs="Times New Roman"/>
          <w:spacing w:val="7"/>
          <w:sz w:val="23"/>
          <w:szCs w:val="23"/>
        </w:rPr>
        <w:t>9</w:t>
      </w:r>
      <w:r>
        <w:rPr>
          <w:rFonts w:ascii="Times New Roman" w:hAnsi="Times New Roman" w:eastAsia="Times New Roman" w:cs="Times New Roman"/>
          <w:spacing w:val="5"/>
          <w:sz w:val="23"/>
          <w:szCs w:val="23"/>
        </w:rPr>
        <w:t xml:space="preserve">.6  </w:t>
      </w:r>
      <w:r>
        <w:rPr>
          <w:rFonts w:ascii="楷体" w:hAnsi="楷体" w:eastAsia="楷体" w:cs="楷体"/>
          <w:spacing w:val="5"/>
          <w:sz w:val="23"/>
          <w:szCs w:val="23"/>
        </w:rPr>
        <w:t>公告送达</w:t>
      </w:r>
    </w:p>
    <w:p>
      <w:pPr>
        <w:spacing w:line="355" w:lineRule="auto"/>
        <w:rPr>
          <w:rFonts w:ascii="Arial"/>
          <w:sz w:val="21"/>
        </w:rPr>
      </w:pPr>
    </w:p>
    <w:p>
      <w:pPr>
        <w:spacing w:before="75" w:line="449" w:lineRule="auto"/>
        <w:ind w:left="21" w:right="44" w:firstLine="511"/>
        <w:rPr>
          <w:rFonts w:ascii="仿宋" w:hAnsi="仿宋" w:eastAsia="仿宋" w:cs="仿宋"/>
          <w:sz w:val="23"/>
          <w:szCs w:val="23"/>
        </w:rPr>
      </w:pPr>
      <w:r>
        <w:rPr>
          <w:rFonts w:ascii="仿宋" w:hAnsi="仿宋" w:eastAsia="仿宋" w:cs="仿宋"/>
          <w:spacing w:val="6"/>
          <w:sz w:val="23"/>
          <w:szCs w:val="23"/>
        </w:rPr>
        <w:t>当事人下落不明或者上述方式无法送达的，公告送达。公告送达，可以在</w:t>
      </w:r>
      <w:r>
        <w:rPr>
          <w:rFonts w:ascii="仿宋" w:hAnsi="仿宋" w:eastAsia="仿宋" w:cs="仿宋"/>
          <w:spacing w:val="5"/>
          <w:sz w:val="23"/>
          <w:szCs w:val="23"/>
        </w:rPr>
        <w:t>当</w:t>
      </w:r>
      <w:r>
        <w:rPr>
          <w:rFonts w:ascii="仿宋" w:hAnsi="仿宋" w:eastAsia="仿宋" w:cs="仿宋"/>
          <w:sz w:val="23"/>
          <w:szCs w:val="23"/>
        </w:rPr>
        <w:t xml:space="preserve"> </w:t>
      </w:r>
      <w:r>
        <w:rPr>
          <w:rFonts w:ascii="仿宋" w:hAnsi="仿宋" w:eastAsia="仿宋" w:cs="仿宋"/>
          <w:spacing w:val="10"/>
          <w:sz w:val="23"/>
          <w:szCs w:val="23"/>
        </w:rPr>
        <w:t>地</w:t>
      </w:r>
      <w:r>
        <w:rPr>
          <w:rFonts w:ascii="仿宋" w:hAnsi="仿宋" w:eastAsia="仿宋" w:cs="仿宋"/>
          <w:spacing w:val="7"/>
          <w:sz w:val="23"/>
          <w:szCs w:val="23"/>
        </w:rPr>
        <w:t>主要媒体上予以公告或者在本部门公告栏、当事人所在基层组织公告栏、当事</w:t>
      </w:r>
      <w:r>
        <w:rPr>
          <w:rFonts w:ascii="仿宋" w:hAnsi="仿宋" w:eastAsia="仿宋" w:cs="仿宋"/>
          <w:sz w:val="23"/>
          <w:szCs w:val="23"/>
        </w:rPr>
        <w:t xml:space="preserve"> </w:t>
      </w:r>
      <w:r>
        <w:rPr>
          <w:rFonts w:ascii="仿宋" w:hAnsi="仿宋" w:eastAsia="仿宋" w:cs="仿宋"/>
          <w:spacing w:val="18"/>
          <w:sz w:val="23"/>
          <w:szCs w:val="23"/>
        </w:rPr>
        <w:t>人</w:t>
      </w:r>
      <w:r>
        <w:rPr>
          <w:rFonts w:ascii="仿宋" w:hAnsi="仿宋" w:eastAsia="仿宋" w:cs="仿宋"/>
          <w:spacing w:val="14"/>
          <w:sz w:val="23"/>
          <w:szCs w:val="23"/>
        </w:rPr>
        <w:t>住</w:t>
      </w:r>
      <w:r>
        <w:rPr>
          <w:rFonts w:ascii="仿宋" w:hAnsi="仿宋" w:eastAsia="仿宋" w:cs="仿宋"/>
          <w:spacing w:val="9"/>
          <w:sz w:val="23"/>
          <w:szCs w:val="23"/>
        </w:rPr>
        <w:t>所地等地张贴公告并拍照，并在本部门或者本系统门户网站上公告。</w:t>
      </w:r>
    </w:p>
    <w:p>
      <w:pPr>
        <w:spacing w:before="2" w:line="454" w:lineRule="auto"/>
        <w:ind w:left="46" w:right="44" w:firstLine="500"/>
        <w:rPr>
          <w:rFonts w:ascii="仿宋" w:hAnsi="仿宋" w:eastAsia="仿宋" w:cs="仿宋"/>
          <w:sz w:val="23"/>
          <w:szCs w:val="23"/>
        </w:rPr>
      </w:pPr>
      <w:r>
        <w:rPr>
          <w:rFonts w:ascii="仿宋" w:hAnsi="仿宋" w:eastAsia="仿宋" w:cs="仿宋"/>
          <w:spacing w:val="10"/>
          <w:sz w:val="23"/>
          <w:szCs w:val="23"/>
        </w:rPr>
        <w:t>自发出</w:t>
      </w:r>
      <w:r>
        <w:rPr>
          <w:rFonts w:ascii="仿宋" w:hAnsi="仿宋" w:eastAsia="仿宋" w:cs="仿宋"/>
          <w:spacing w:val="8"/>
          <w:sz w:val="23"/>
          <w:szCs w:val="23"/>
        </w:rPr>
        <w:t>公</w:t>
      </w:r>
      <w:r>
        <w:rPr>
          <w:rFonts w:ascii="仿宋" w:hAnsi="仿宋" w:eastAsia="仿宋" w:cs="仿宋"/>
          <w:spacing w:val="5"/>
          <w:sz w:val="23"/>
          <w:szCs w:val="23"/>
        </w:rPr>
        <w:t>告之日起，经过三十日，即视为送达。公告送达，应当在案卷中记</w:t>
      </w:r>
      <w:r>
        <w:rPr>
          <w:rFonts w:ascii="仿宋" w:hAnsi="仿宋" w:eastAsia="仿宋" w:cs="仿宋"/>
          <w:sz w:val="23"/>
          <w:szCs w:val="23"/>
        </w:rPr>
        <w:t xml:space="preserve"> </w:t>
      </w:r>
      <w:r>
        <w:rPr>
          <w:rFonts w:ascii="仿宋" w:hAnsi="仿宋" w:eastAsia="仿宋" w:cs="仿宋"/>
          <w:spacing w:val="14"/>
          <w:sz w:val="23"/>
          <w:szCs w:val="23"/>
        </w:rPr>
        <w:t>明原</w:t>
      </w:r>
      <w:r>
        <w:rPr>
          <w:rFonts w:ascii="仿宋" w:hAnsi="仿宋" w:eastAsia="仿宋" w:cs="仿宋"/>
          <w:spacing w:val="8"/>
          <w:sz w:val="23"/>
          <w:szCs w:val="23"/>
        </w:rPr>
        <w:t>因</w:t>
      </w:r>
      <w:r>
        <w:rPr>
          <w:rFonts w:ascii="仿宋" w:hAnsi="仿宋" w:eastAsia="仿宋" w:cs="仿宋"/>
          <w:spacing w:val="7"/>
          <w:sz w:val="23"/>
          <w:szCs w:val="23"/>
        </w:rPr>
        <w:t>和经过，并应保存公告的有关材料。</w:t>
      </w:r>
    </w:p>
    <w:p>
      <w:pPr>
        <w:sectPr>
          <w:footerReference r:id="rId41" w:type="default"/>
          <w:pgSz w:w="11906" w:h="16839"/>
          <w:pgMar w:top="1431" w:right="1755" w:bottom="1157" w:left="1785" w:header="0" w:footer="994" w:gutter="0"/>
          <w:cols w:space="720" w:num="1"/>
        </w:sectPr>
      </w:pPr>
    </w:p>
    <w:p>
      <w:pPr>
        <w:spacing w:before="251" w:line="228" w:lineRule="auto"/>
        <w:ind w:left="522"/>
        <w:rPr>
          <w:rFonts w:ascii="黑体" w:hAnsi="黑体" w:eastAsia="黑体" w:cs="黑体"/>
          <w:sz w:val="23"/>
          <w:szCs w:val="23"/>
        </w:rPr>
      </w:pPr>
      <w:r>
        <w:rPr>
          <w:rFonts w:ascii="Times New Roman" w:hAnsi="Times New Roman" w:eastAsia="Times New Roman" w:cs="Times New Roman"/>
          <w:spacing w:val="1"/>
          <w:sz w:val="23"/>
          <w:szCs w:val="23"/>
        </w:rPr>
        <w:t xml:space="preserve">10  </w:t>
      </w:r>
      <w:r>
        <w:rPr>
          <w:rFonts w:ascii="黑体" w:hAnsi="黑体" w:eastAsia="黑体" w:cs="黑体"/>
          <w:spacing w:val="1"/>
          <w:sz w:val="23"/>
          <w:szCs w:val="23"/>
        </w:rPr>
        <w:t>执行</w:t>
      </w:r>
    </w:p>
    <w:p>
      <w:pPr>
        <w:spacing w:line="253" w:lineRule="auto"/>
        <w:rPr>
          <w:rFonts w:ascii="Arial"/>
          <w:sz w:val="21"/>
        </w:rPr>
      </w:pPr>
    </w:p>
    <w:p>
      <w:pPr>
        <w:spacing w:line="254" w:lineRule="auto"/>
        <w:rPr>
          <w:rFonts w:ascii="Arial"/>
          <w:sz w:val="21"/>
        </w:rPr>
      </w:pPr>
    </w:p>
    <w:p>
      <w:pPr>
        <w:spacing w:before="75" w:line="226" w:lineRule="auto"/>
        <w:ind w:left="522"/>
        <w:rPr>
          <w:rFonts w:ascii="楷体" w:hAnsi="楷体" w:eastAsia="楷体" w:cs="楷体"/>
          <w:sz w:val="23"/>
          <w:szCs w:val="23"/>
        </w:rPr>
      </w:pPr>
      <w:r>
        <w:rPr>
          <w:rFonts w:ascii="Times New Roman" w:hAnsi="Times New Roman" w:eastAsia="Times New Roman" w:cs="Times New Roman"/>
          <w:spacing w:val="-2"/>
          <w:sz w:val="23"/>
          <w:szCs w:val="23"/>
        </w:rPr>
        <w:t>10</w:t>
      </w:r>
      <w:r>
        <w:rPr>
          <w:rFonts w:ascii="Times New Roman" w:hAnsi="Times New Roman" w:eastAsia="Times New Roman" w:cs="Times New Roman"/>
          <w:spacing w:val="-1"/>
          <w:sz w:val="23"/>
          <w:szCs w:val="23"/>
        </w:rPr>
        <w:t xml:space="preserve">. 1  </w:t>
      </w:r>
      <w:r>
        <w:rPr>
          <w:rFonts w:ascii="楷体" w:hAnsi="楷体" w:eastAsia="楷体" w:cs="楷体"/>
          <w:spacing w:val="-1"/>
          <w:sz w:val="23"/>
          <w:szCs w:val="23"/>
        </w:rPr>
        <w:t>当事人履行</w:t>
      </w:r>
    </w:p>
    <w:p>
      <w:pPr>
        <w:spacing w:line="359" w:lineRule="auto"/>
        <w:rPr>
          <w:rFonts w:ascii="Arial"/>
          <w:sz w:val="21"/>
        </w:rPr>
      </w:pPr>
    </w:p>
    <w:p>
      <w:pPr>
        <w:spacing w:before="74" w:line="224" w:lineRule="auto"/>
        <w:ind w:left="533"/>
        <w:rPr>
          <w:rFonts w:ascii="仿宋" w:hAnsi="仿宋" w:eastAsia="仿宋" w:cs="仿宋"/>
          <w:sz w:val="23"/>
          <w:szCs w:val="23"/>
        </w:rPr>
      </w:pPr>
      <w:r>
        <w:rPr>
          <w:rFonts w:ascii="仿宋" w:hAnsi="仿宋" w:eastAsia="仿宋" w:cs="仿宋"/>
          <w:spacing w:val="12"/>
          <w:sz w:val="23"/>
          <w:szCs w:val="23"/>
        </w:rPr>
        <w:t>当</w:t>
      </w:r>
      <w:r>
        <w:rPr>
          <w:rFonts w:ascii="仿宋" w:hAnsi="仿宋" w:eastAsia="仿宋" w:cs="仿宋"/>
          <w:spacing w:val="7"/>
          <w:sz w:val="23"/>
          <w:szCs w:val="23"/>
        </w:rPr>
        <w:t>事人收到行政处罚决定后，应当在行政处罚决定规定的期限内自行履行。</w:t>
      </w:r>
    </w:p>
    <w:p>
      <w:pPr>
        <w:spacing w:line="361" w:lineRule="auto"/>
        <w:rPr>
          <w:rFonts w:ascii="Arial"/>
          <w:sz w:val="21"/>
        </w:rPr>
      </w:pPr>
    </w:p>
    <w:p>
      <w:pPr>
        <w:spacing w:before="75" w:line="226" w:lineRule="auto"/>
        <w:ind w:left="522"/>
        <w:rPr>
          <w:rFonts w:ascii="楷体" w:hAnsi="楷体" w:eastAsia="楷体" w:cs="楷体"/>
          <w:sz w:val="23"/>
          <w:szCs w:val="23"/>
        </w:rPr>
      </w:pPr>
      <w:r>
        <w:rPr>
          <w:rFonts w:ascii="Times New Roman" w:hAnsi="Times New Roman" w:eastAsia="Times New Roman" w:cs="Times New Roman"/>
          <w:spacing w:val="6"/>
          <w:sz w:val="23"/>
          <w:szCs w:val="23"/>
        </w:rPr>
        <w:t>1</w:t>
      </w:r>
      <w:r>
        <w:rPr>
          <w:rFonts w:ascii="Times New Roman" w:hAnsi="Times New Roman" w:eastAsia="Times New Roman" w:cs="Times New Roman"/>
          <w:spacing w:val="4"/>
          <w:sz w:val="23"/>
          <w:szCs w:val="23"/>
        </w:rPr>
        <w:t>0</w:t>
      </w:r>
      <w:r>
        <w:rPr>
          <w:rFonts w:ascii="Times New Roman" w:hAnsi="Times New Roman" w:eastAsia="Times New Roman" w:cs="Times New Roman"/>
          <w:spacing w:val="3"/>
          <w:sz w:val="23"/>
          <w:szCs w:val="23"/>
        </w:rPr>
        <w:t xml:space="preserve">.2  </w:t>
      </w:r>
      <w:r>
        <w:rPr>
          <w:rFonts w:ascii="楷体" w:hAnsi="楷体" w:eastAsia="楷体" w:cs="楷体"/>
          <w:spacing w:val="3"/>
          <w:sz w:val="23"/>
          <w:szCs w:val="23"/>
        </w:rPr>
        <w:t>催告履行</w:t>
      </w:r>
    </w:p>
    <w:p>
      <w:pPr>
        <w:spacing w:line="357" w:lineRule="auto"/>
        <w:rPr>
          <w:rFonts w:ascii="Arial"/>
          <w:sz w:val="21"/>
        </w:rPr>
      </w:pPr>
    </w:p>
    <w:p>
      <w:pPr>
        <w:spacing w:before="76" w:line="452" w:lineRule="auto"/>
        <w:ind w:left="23" w:right="39" w:firstLine="523"/>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主管部门申请人民法院强制执行前，应当制作《履行行政处罚决定</w:t>
      </w:r>
      <w:r>
        <w:rPr>
          <w:rFonts w:ascii="仿宋" w:hAnsi="仿宋" w:eastAsia="仿宋" w:cs="仿宋"/>
          <w:sz w:val="23"/>
          <w:szCs w:val="23"/>
        </w:rPr>
        <w:t xml:space="preserve"> </w:t>
      </w:r>
      <w:r>
        <w:rPr>
          <w:rFonts w:ascii="仿宋" w:hAnsi="仿宋" w:eastAsia="仿宋" w:cs="仿宋"/>
          <w:spacing w:val="9"/>
          <w:sz w:val="23"/>
          <w:szCs w:val="23"/>
        </w:rPr>
        <w:t>催告书》送达当事人，催告其履行义务</w:t>
      </w:r>
      <w:r>
        <w:rPr>
          <w:rFonts w:ascii="仿宋" w:hAnsi="仿宋" w:eastAsia="仿宋" w:cs="仿宋"/>
          <w:spacing w:val="7"/>
          <w:sz w:val="23"/>
          <w:szCs w:val="23"/>
        </w:rPr>
        <w:t>。</w:t>
      </w:r>
    </w:p>
    <w:p>
      <w:pPr>
        <w:spacing w:before="149" w:line="227" w:lineRule="auto"/>
        <w:ind w:left="522"/>
        <w:rPr>
          <w:rFonts w:ascii="楷体" w:hAnsi="楷体" w:eastAsia="楷体" w:cs="楷体"/>
          <w:sz w:val="23"/>
          <w:szCs w:val="23"/>
        </w:rPr>
      </w:pPr>
      <w:r>
        <w:rPr>
          <w:rFonts w:ascii="Times New Roman" w:hAnsi="Times New Roman" w:eastAsia="Times New Roman" w:cs="Times New Roman"/>
          <w:spacing w:val="6"/>
          <w:sz w:val="23"/>
          <w:szCs w:val="23"/>
        </w:rPr>
        <w:t xml:space="preserve">10.3  </w:t>
      </w:r>
      <w:r>
        <w:rPr>
          <w:rFonts w:ascii="楷体" w:hAnsi="楷体" w:eastAsia="楷体" w:cs="楷体"/>
          <w:spacing w:val="6"/>
          <w:sz w:val="23"/>
          <w:szCs w:val="23"/>
        </w:rPr>
        <w:t>申请人民法院强制执</w:t>
      </w:r>
      <w:r>
        <w:rPr>
          <w:rFonts w:ascii="楷体" w:hAnsi="楷体" w:eastAsia="楷体" w:cs="楷体"/>
          <w:spacing w:val="4"/>
          <w:sz w:val="23"/>
          <w:szCs w:val="23"/>
        </w:rPr>
        <w:t>行</w:t>
      </w:r>
    </w:p>
    <w:p>
      <w:pPr>
        <w:spacing w:line="355" w:lineRule="auto"/>
        <w:rPr>
          <w:rFonts w:ascii="Arial"/>
          <w:sz w:val="21"/>
        </w:rPr>
      </w:pPr>
    </w:p>
    <w:p>
      <w:pPr>
        <w:spacing w:before="75" w:line="450" w:lineRule="auto"/>
        <w:ind w:left="29" w:right="39" w:firstLine="469"/>
        <w:rPr>
          <w:rFonts w:ascii="仿宋" w:hAnsi="仿宋" w:eastAsia="仿宋" w:cs="仿宋"/>
          <w:sz w:val="23"/>
          <w:szCs w:val="23"/>
        </w:rPr>
      </w:pPr>
      <w:r>
        <w:rPr>
          <w:rFonts w:ascii="仿宋" w:hAnsi="仿宋" w:eastAsia="仿宋" w:cs="仿宋"/>
          <w:spacing w:val="7"/>
          <w:sz w:val="23"/>
          <w:szCs w:val="23"/>
        </w:rPr>
        <w:t>《履行行政处罚决定催告书》送达十个工作日后，当事人仍未履行行政处罚</w:t>
      </w:r>
      <w:r>
        <w:rPr>
          <w:rFonts w:ascii="仿宋" w:hAnsi="仿宋" w:eastAsia="仿宋" w:cs="仿宋"/>
          <w:sz w:val="23"/>
          <w:szCs w:val="23"/>
        </w:rPr>
        <w:t xml:space="preserve"> </w:t>
      </w:r>
      <w:r>
        <w:rPr>
          <w:rFonts w:ascii="仿宋" w:hAnsi="仿宋" w:eastAsia="仿宋" w:cs="仿宋"/>
          <w:spacing w:val="10"/>
          <w:sz w:val="23"/>
          <w:szCs w:val="23"/>
        </w:rPr>
        <w:t>决</w:t>
      </w:r>
      <w:r>
        <w:rPr>
          <w:rFonts w:ascii="仿宋" w:hAnsi="仿宋" w:eastAsia="仿宋" w:cs="仿宋"/>
          <w:spacing w:val="9"/>
          <w:sz w:val="23"/>
          <w:szCs w:val="23"/>
        </w:rPr>
        <w:t>定</w:t>
      </w:r>
      <w:r>
        <w:rPr>
          <w:rFonts w:ascii="仿宋" w:hAnsi="仿宋" w:eastAsia="仿宋" w:cs="仿宋"/>
          <w:spacing w:val="5"/>
          <w:sz w:val="23"/>
          <w:szCs w:val="23"/>
        </w:rPr>
        <w:t>的， 自然资源主管部门可以向有管辖权的人民法院申请强制执行。</w:t>
      </w:r>
    </w:p>
    <w:p>
      <w:pPr>
        <w:spacing w:before="2" w:line="449" w:lineRule="auto"/>
        <w:ind w:left="29" w:right="39" w:firstLine="504"/>
        <w:rPr>
          <w:rFonts w:ascii="仿宋" w:hAnsi="仿宋" w:eastAsia="仿宋" w:cs="仿宋"/>
          <w:sz w:val="23"/>
          <w:szCs w:val="23"/>
        </w:rPr>
      </w:pPr>
      <w:r>
        <w:rPr>
          <w:rFonts w:ascii="仿宋" w:hAnsi="仿宋" w:eastAsia="仿宋" w:cs="仿宋"/>
          <w:spacing w:val="6"/>
          <w:sz w:val="23"/>
          <w:szCs w:val="23"/>
        </w:rPr>
        <w:t>当事人在法定期限内不申请行政复议或者提起行政诉讼，又不履行行政处</w:t>
      </w:r>
      <w:r>
        <w:rPr>
          <w:rFonts w:ascii="仿宋" w:hAnsi="仿宋" w:eastAsia="仿宋" w:cs="仿宋"/>
          <w:spacing w:val="5"/>
          <w:sz w:val="23"/>
          <w:szCs w:val="23"/>
        </w:rPr>
        <w:t>罚</w:t>
      </w:r>
      <w:r>
        <w:rPr>
          <w:rFonts w:ascii="仿宋" w:hAnsi="仿宋" w:eastAsia="仿宋" w:cs="仿宋"/>
          <w:sz w:val="23"/>
          <w:szCs w:val="23"/>
        </w:rPr>
        <w:t xml:space="preserve"> </w:t>
      </w:r>
      <w:r>
        <w:rPr>
          <w:rFonts w:ascii="仿宋" w:hAnsi="仿宋" w:eastAsia="仿宋" w:cs="仿宋"/>
          <w:spacing w:val="7"/>
          <w:sz w:val="23"/>
          <w:szCs w:val="23"/>
        </w:rPr>
        <w:t>决定的，自然资源主管部门可以自期限届满之日起三个月内，申请人民法院强</w:t>
      </w:r>
      <w:r>
        <w:rPr>
          <w:rFonts w:ascii="仿宋" w:hAnsi="仿宋" w:eastAsia="仿宋" w:cs="仿宋"/>
          <w:spacing w:val="3"/>
          <w:sz w:val="23"/>
          <w:szCs w:val="23"/>
        </w:rPr>
        <w:t>制</w:t>
      </w:r>
      <w:r>
        <w:rPr>
          <w:rFonts w:ascii="仿宋" w:hAnsi="仿宋" w:eastAsia="仿宋" w:cs="仿宋"/>
          <w:sz w:val="23"/>
          <w:szCs w:val="23"/>
        </w:rPr>
        <w:t xml:space="preserve"> </w:t>
      </w:r>
      <w:r>
        <w:rPr>
          <w:rFonts w:ascii="仿宋" w:hAnsi="仿宋" w:eastAsia="仿宋" w:cs="仿宋"/>
          <w:spacing w:val="2"/>
          <w:sz w:val="23"/>
          <w:szCs w:val="23"/>
        </w:rPr>
        <w:t>执</w:t>
      </w:r>
      <w:r>
        <w:rPr>
          <w:rFonts w:ascii="仿宋" w:hAnsi="仿宋" w:eastAsia="仿宋" w:cs="仿宋"/>
          <w:spacing w:val="1"/>
          <w:sz w:val="23"/>
          <w:szCs w:val="23"/>
        </w:rPr>
        <w:t>行。</w:t>
      </w:r>
    </w:p>
    <w:p>
      <w:pPr>
        <w:spacing w:before="1" w:line="222" w:lineRule="auto"/>
        <w:ind w:left="546"/>
        <w:rPr>
          <w:rFonts w:ascii="仿宋" w:hAnsi="仿宋" w:eastAsia="仿宋" w:cs="仿宋"/>
          <w:sz w:val="23"/>
          <w:szCs w:val="23"/>
        </w:rPr>
      </w:pPr>
      <w:r>
        <w:rPr>
          <w:rFonts w:ascii="仿宋" w:hAnsi="仿宋" w:eastAsia="仿宋" w:cs="仿宋"/>
          <w:spacing w:val="13"/>
          <w:sz w:val="23"/>
          <w:szCs w:val="23"/>
        </w:rPr>
        <w:t>自然资源主管部门对土地违法行为依法作出责令限期拆除的行政处罚决</w:t>
      </w:r>
      <w:r>
        <w:rPr>
          <w:rFonts w:ascii="仿宋" w:hAnsi="仿宋" w:eastAsia="仿宋" w:cs="仿宋"/>
          <w:spacing w:val="10"/>
          <w:sz w:val="23"/>
          <w:szCs w:val="23"/>
        </w:rPr>
        <w:t>定</w:t>
      </w:r>
    </w:p>
    <w:p>
      <w:pPr>
        <w:spacing w:before="281" w:line="452" w:lineRule="auto"/>
        <w:ind w:left="33" w:right="39" w:hanging="7"/>
        <w:rPr>
          <w:rFonts w:ascii="仿宋" w:hAnsi="仿宋" w:eastAsia="仿宋" w:cs="仿宋"/>
          <w:sz w:val="23"/>
          <w:szCs w:val="23"/>
        </w:rPr>
      </w:pPr>
      <w:r>
        <w:rPr>
          <w:rFonts w:ascii="仿宋" w:hAnsi="仿宋" w:eastAsia="仿宋" w:cs="仿宋"/>
          <w:spacing w:val="7"/>
          <w:sz w:val="23"/>
          <w:szCs w:val="23"/>
        </w:rPr>
        <w:t>后，当事人拒不履行，需要申请人民法院强制执行的，按照《自然资源部办公</w:t>
      </w:r>
      <w:r>
        <w:rPr>
          <w:rFonts w:ascii="仿宋" w:hAnsi="仿宋" w:eastAsia="仿宋" w:cs="仿宋"/>
          <w:spacing w:val="6"/>
          <w:sz w:val="23"/>
          <w:szCs w:val="23"/>
        </w:rPr>
        <w:t>厅</w:t>
      </w:r>
      <w:r>
        <w:rPr>
          <w:rFonts w:ascii="仿宋" w:hAnsi="仿宋" w:eastAsia="仿宋" w:cs="仿宋"/>
          <w:sz w:val="23"/>
          <w:szCs w:val="23"/>
        </w:rPr>
        <w:t xml:space="preserve"> 关于印发＜ 申请人民法院强制执行流程图＞ 的通知》执行。</w:t>
      </w:r>
    </w:p>
    <w:p>
      <w:pPr>
        <w:spacing w:before="167" w:line="220" w:lineRule="auto"/>
        <w:ind w:left="479"/>
        <w:rPr>
          <w:rFonts w:ascii="黑体" w:hAnsi="黑体" w:eastAsia="黑体" w:cs="黑体"/>
          <w:sz w:val="22"/>
          <w:szCs w:val="22"/>
        </w:rPr>
      </w:pPr>
      <w:r>
        <w:rPr>
          <w:rFonts w:ascii="Times New Roman" w:hAnsi="Times New Roman" w:eastAsia="Times New Roman" w:cs="Times New Roman"/>
          <w:spacing w:val="-6"/>
          <w:sz w:val="22"/>
          <w:szCs w:val="22"/>
        </w:rPr>
        <w:t>10.3.</w:t>
      </w:r>
      <w:r>
        <w:rPr>
          <w:rFonts w:ascii="Times New Roman" w:hAnsi="Times New Roman" w:eastAsia="Times New Roman" w:cs="Times New Roman"/>
          <w:spacing w:val="-5"/>
          <w:sz w:val="22"/>
          <w:szCs w:val="22"/>
        </w:rPr>
        <w:t xml:space="preserve"> </w:t>
      </w:r>
      <w:r>
        <w:rPr>
          <w:rFonts w:ascii="Times New Roman" w:hAnsi="Times New Roman" w:eastAsia="Times New Roman" w:cs="Times New Roman"/>
          <w:spacing w:val="-3"/>
          <w:sz w:val="22"/>
          <w:szCs w:val="22"/>
        </w:rPr>
        <w:t xml:space="preserve">1  </w:t>
      </w:r>
      <w:r>
        <w:rPr>
          <w:rFonts w:ascii="黑体" w:hAnsi="黑体" w:eastAsia="黑体" w:cs="黑体"/>
          <w:spacing w:val="-3"/>
          <w:sz w:val="22"/>
          <w:szCs w:val="22"/>
        </w:rPr>
        <w:t>申请人民法院强制执行程序</w:t>
      </w:r>
    </w:p>
    <w:p>
      <w:pPr>
        <w:spacing w:line="359" w:lineRule="auto"/>
        <w:rPr>
          <w:rFonts w:ascii="Arial"/>
          <w:sz w:val="21"/>
        </w:rPr>
      </w:pPr>
    </w:p>
    <w:p>
      <w:pPr>
        <w:spacing w:before="76" w:line="450" w:lineRule="auto"/>
        <w:ind w:left="50" w:right="39" w:firstLine="488"/>
        <w:rPr>
          <w:rFonts w:ascii="仿宋" w:hAnsi="仿宋" w:eastAsia="仿宋" w:cs="仿宋"/>
          <w:sz w:val="23"/>
          <w:szCs w:val="23"/>
        </w:rPr>
      </w:pPr>
      <w:r>
        <w:rPr>
          <w:rFonts w:ascii="仿宋" w:hAnsi="仿宋" w:eastAsia="仿宋" w:cs="仿宋"/>
          <w:spacing w:val="10"/>
          <w:sz w:val="23"/>
          <w:szCs w:val="23"/>
        </w:rPr>
        <w:t>申请人民法</w:t>
      </w:r>
      <w:r>
        <w:rPr>
          <w:rFonts w:ascii="仿宋" w:hAnsi="仿宋" w:eastAsia="仿宋" w:cs="仿宋"/>
          <w:spacing w:val="6"/>
          <w:sz w:val="23"/>
          <w:szCs w:val="23"/>
        </w:rPr>
        <w:t>院</w:t>
      </w:r>
      <w:r>
        <w:rPr>
          <w:rFonts w:ascii="仿宋" w:hAnsi="仿宋" w:eastAsia="仿宋" w:cs="仿宋"/>
          <w:spacing w:val="5"/>
          <w:sz w:val="23"/>
          <w:szCs w:val="23"/>
        </w:rPr>
        <w:t>强制执行，应当填写《强制执行申请书》，由自然资源主管部</w:t>
      </w:r>
      <w:r>
        <w:rPr>
          <w:rFonts w:ascii="仿宋" w:hAnsi="仿宋" w:eastAsia="仿宋" w:cs="仿宋"/>
          <w:sz w:val="23"/>
          <w:szCs w:val="23"/>
        </w:rPr>
        <w:t xml:space="preserve"> </w:t>
      </w:r>
      <w:r>
        <w:rPr>
          <w:rFonts w:ascii="仿宋" w:hAnsi="仿宋" w:eastAsia="仿宋" w:cs="仿宋"/>
          <w:spacing w:val="16"/>
          <w:sz w:val="23"/>
          <w:szCs w:val="23"/>
        </w:rPr>
        <w:t>门负</w:t>
      </w:r>
      <w:r>
        <w:rPr>
          <w:rFonts w:ascii="仿宋" w:hAnsi="仿宋" w:eastAsia="仿宋" w:cs="仿宋"/>
          <w:spacing w:val="9"/>
          <w:sz w:val="23"/>
          <w:szCs w:val="23"/>
        </w:rPr>
        <w:t>责</w:t>
      </w:r>
      <w:r>
        <w:rPr>
          <w:rFonts w:ascii="仿宋" w:hAnsi="仿宋" w:eastAsia="仿宋" w:cs="仿宋"/>
          <w:spacing w:val="8"/>
          <w:sz w:val="23"/>
          <w:szCs w:val="23"/>
        </w:rPr>
        <w:t>人签名，加盖自然资源主管部门印章，注明日期，并附下列材料：</w:t>
      </w:r>
    </w:p>
    <w:p>
      <w:pPr>
        <w:spacing w:before="1" w:line="223" w:lineRule="auto"/>
        <w:ind w:left="499"/>
        <w:rPr>
          <w:rFonts w:ascii="仿宋" w:hAnsi="仿宋" w:eastAsia="仿宋" w:cs="仿宋"/>
          <w:sz w:val="23"/>
          <w:szCs w:val="23"/>
        </w:rPr>
      </w:pPr>
      <w:r>
        <w:rPr>
          <w:rFonts w:ascii="仿宋" w:hAnsi="仿宋" w:eastAsia="仿宋" w:cs="仿宋"/>
          <w:spacing w:val="4"/>
          <w:sz w:val="23"/>
          <w:szCs w:val="23"/>
        </w:rPr>
        <w:t xml:space="preserve">( </w:t>
      </w:r>
      <w:r>
        <w:rPr>
          <w:rFonts w:ascii="Times New Roman" w:hAnsi="Times New Roman" w:eastAsia="Times New Roman" w:cs="Times New Roman"/>
          <w:spacing w:val="4"/>
          <w:sz w:val="23"/>
          <w:szCs w:val="23"/>
        </w:rPr>
        <w:t xml:space="preserve">1 </w:t>
      </w:r>
      <w:r>
        <w:rPr>
          <w:rFonts w:ascii="仿宋" w:hAnsi="仿宋" w:eastAsia="仿宋" w:cs="仿宋"/>
          <w:spacing w:val="4"/>
          <w:sz w:val="23"/>
          <w:szCs w:val="23"/>
        </w:rPr>
        <w:t xml:space="preserve">)  </w:t>
      </w:r>
      <w:r>
        <w:rPr>
          <w:rFonts w:ascii="仿宋" w:hAnsi="仿宋" w:eastAsia="仿宋" w:cs="仿宋"/>
          <w:spacing w:val="3"/>
          <w:sz w:val="23"/>
          <w:szCs w:val="23"/>
        </w:rPr>
        <w:t>《</w:t>
      </w:r>
      <w:r>
        <w:rPr>
          <w:rFonts w:ascii="仿宋" w:hAnsi="仿宋" w:eastAsia="仿宋" w:cs="仿宋"/>
          <w:spacing w:val="2"/>
          <w:sz w:val="23"/>
          <w:szCs w:val="23"/>
        </w:rPr>
        <w:t>行政处罚决定书》及作出决定的事实、理由和依据；</w:t>
      </w:r>
    </w:p>
    <w:p>
      <w:pPr>
        <w:spacing w:before="281" w:line="224" w:lineRule="auto"/>
        <w:ind w:left="499"/>
        <w:rPr>
          <w:rFonts w:ascii="仿宋" w:hAnsi="仿宋" w:eastAsia="仿宋" w:cs="仿宋"/>
          <w:sz w:val="23"/>
          <w:szCs w:val="23"/>
        </w:rPr>
      </w:pPr>
      <w:r>
        <w:rPr>
          <w:rFonts w:ascii="仿宋" w:hAnsi="仿宋" w:eastAsia="仿宋" w:cs="仿宋"/>
          <w:spacing w:val="25"/>
          <w:sz w:val="23"/>
          <w:szCs w:val="23"/>
        </w:rPr>
        <w:t>(</w:t>
      </w:r>
      <w:r>
        <w:rPr>
          <w:rFonts w:ascii="Times New Roman" w:hAnsi="Times New Roman" w:eastAsia="Times New Roman" w:cs="Times New Roman"/>
          <w:spacing w:val="15"/>
          <w:sz w:val="23"/>
          <w:szCs w:val="23"/>
        </w:rPr>
        <w:t>2</w:t>
      </w:r>
      <w:r>
        <w:rPr>
          <w:rFonts w:ascii="仿宋" w:hAnsi="仿宋" w:eastAsia="仿宋" w:cs="仿宋"/>
          <w:spacing w:val="15"/>
          <w:sz w:val="23"/>
          <w:szCs w:val="23"/>
        </w:rPr>
        <w:t>) 当事人意见及催告情况；</w:t>
      </w:r>
    </w:p>
    <w:p>
      <w:pPr>
        <w:spacing w:before="279" w:line="223" w:lineRule="auto"/>
        <w:ind w:left="499"/>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6"/>
          <w:sz w:val="23"/>
          <w:szCs w:val="23"/>
        </w:rPr>
        <w:t>3</w:t>
      </w:r>
      <w:r>
        <w:rPr>
          <w:rFonts w:ascii="Times New Roman" w:hAnsi="Times New Roman" w:eastAsia="Times New Roman" w:cs="Times New Roman"/>
          <w:spacing w:val="5"/>
          <w:sz w:val="23"/>
          <w:szCs w:val="23"/>
        </w:rPr>
        <w:t xml:space="preserve"> </w:t>
      </w:r>
      <w:r>
        <w:rPr>
          <w:rFonts w:ascii="仿宋" w:hAnsi="仿宋" w:eastAsia="仿宋" w:cs="仿宋"/>
          <w:spacing w:val="3"/>
          <w:sz w:val="23"/>
          <w:szCs w:val="23"/>
        </w:rPr>
        <w:t>) 申请强制执行标的情况；</w:t>
      </w:r>
    </w:p>
    <w:p>
      <w:pPr>
        <w:spacing w:before="284" w:line="223" w:lineRule="auto"/>
        <w:ind w:left="499"/>
        <w:rPr>
          <w:rFonts w:ascii="仿宋" w:hAnsi="仿宋" w:eastAsia="仿宋" w:cs="仿宋"/>
          <w:sz w:val="23"/>
          <w:szCs w:val="23"/>
        </w:rPr>
      </w:pPr>
      <w:r>
        <w:rPr>
          <w:rFonts w:ascii="仿宋" w:hAnsi="仿宋" w:eastAsia="仿宋" w:cs="仿宋"/>
          <w:spacing w:val="20"/>
          <w:sz w:val="23"/>
          <w:szCs w:val="23"/>
        </w:rPr>
        <w:t>(</w:t>
      </w:r>
      <w:r>
        <w:rPr>
          <w:rFonts w:ascii="Times New Roman" w:hAnsi="Times New Roman" w:eastAsia="Times New Roman" w:cs="Times New Roman"/>
          <w:spacing w:val="15"/>
          <w:sz w:val="23"/>
          <w:szCs w:val="23"/>
        </w:rPr>
        <w:t>4</w:t>
      </w:r>
      <w:r>
        <w:rPr>
          <w:rFonts w:ascii="仿宋" w:hAnsi="仿宋" w:eastAsia="仿宋" w:cs="仿宋"/>
          <w:spacing w:val="15"/>
          <w:sz w:val="23"/>
          <w:szCs w:val="23"/>
        </w:rPr>
        <w:t>) 法律法规规定的其他材料。</w:t>
      </w:r>
    </w:p>
    <w:p>
      <w:pPr>
        <w:sectPr>
          <w:footerReference r:id="rId42" w:type="default"/>
          <w:pgSz w:w="11906" w:h="16839"/>
          <w:pgMar w:top="1431" w:right="1759" w:bottom="1157" w:left="1785" w:header="0" w:footer="994" w:gutter="0"/>
          <w:cols w:space="720" w:num="1"/>
        </w:sectPr>
      </w:pPr>
    </w:p>
    <w:p>
      <w:pPr>
        <w:spacing w:before="252" w:line="227" w:lineRule="auto"/>
        <w:ind w:left="501"/>
        <w:rPr>
          <w:rFonts w:ascii="仿宋" w:hAnsi="仿宋" w:eastAsia="仿宋" w:cs="仿宋"/>
          <w:sz w:val="23"/>
          <w:szCs w:val="23"/>
        </w:rPr>
      </w:pPr>
      <w:r>
        <w:rPr>
          <w:rFonts w:ascii="仿宋" w:hAnsi="仿宋" w:eastAsia="仿宋" w:cs="仿宋"/>
          <w:spacing w:val="7"/>
          <w:sz w:val="23"/>
          <w:szCs w:val="23"/>
        </w:rPr>
        <w:t>递交《强制执行申请书》时，应当取得人民法院接收人员签字或者盖章的</w:t>
      </w:r>
      <w:r>
        <w:rPr>
          <w:rFonts w:ascii="仿宋" w:hAnsi="仿宋" w:eastAsia="仿宋" w:cs="仿宋"/>
          <w:spacing w:val="4"/>
          <w:sz w:val="23"/>
          <w:szCs w:val="23"/>
        </w:rPr>
        <w:t>回</w:t>
      </w:r>
    </w:p>
    <w:p>
      <w:pPr>
        <w:spacing w:before="276" w:line="450" w:lineRule="auto"/>
        <w:ind w:left="29" w:right="13"/>
        <w:rPr>
          <w:rFonts w:ascii="仿宋" w:hAnsi="仿宋" w:eastAsia="仿宋" w:cs="仿宋"/>
          <w:sz w:val="23"/>
          <w:szCs w:val="23"/>
        </w:rPr>
      </w:pPr>
      <w:r>
        <w:rPr>
          <w:rFonts w:ascii="仿宋" w:hAnsi="仿宋" w:eastAsia="仿宋" w:cs="仿宋"/>
          <w:spacing w:val="7"/>
          <w:sz w:val="23"/>
          <w:szCs w:val="23"/>
        </w:rPr>
        <w:t>执；接收人员拒收或者拒绝签字、盖章的，应当记录申请书是否递交、拒收或</w:t>
      </w:r>
      <w:r>
        <w:rPr>
          <w:rFonts w:ascii="仿宋" w:hAnsi="仿宋" w:eastAsia="仿宋" w:cs="仿宋"/>
          <w:spacing w:val="3"/>
          <w:sz w:val="23"/>
          <w:szCs w:val="23"/>
        </w:rPr>
        <w:t>者</w:t>
      </w:r>
      <w:r>
        <w:rPr>
          <w:rFonts w:ascii="仿宋" w:hAnsi="仿宋" w:eastAsia="仿宋" w:cs="仿宋"/>
          <w:sz w:val="23"/>
          <w:szCs w:val="23"/>
        </w:rPr>
        <w:t xml:space="preserve"> </w:t>
      </w:r>
      <w:r>
        <w:rPr>
          <w:rFonts w:ascii="仿宋" w:hAnsi="仿宋" w:eastAsia="仿宋" w:cs="仿宋"/>
          <w:spacing w:val="5"/>
          <w:sz w:val="23"/>
          <w:szCs w:val="23"/>
        </w:rPr>
        <w:t>拒签情形</w:t>
      </w:r>
      <w:r>
        <w:rPr>
          <w:rFonts w:ascii="仿宋" w:hAnsi="仿宋" w:eastAsia="仿宋" w:cs="仿宋"/>
          <w:spacing w:val="4"/>
          <w:sz w:val="23"/>
          <w:szCs w:val="23"/>
        </w:rPr>
        <w:t>。</w:t>
      </w:r>
    </w:p>
    <w:p>
      <w:pPr>
        <w:spacing w:before="3" w:line="450" w:lineRule="auto"/>
        <w:ind w:left="24" w:right="13" w:firstLine="480"/>
        <w:rPr>
          <w:rFonts w:ascii="仿宋" w:hAnsi="仿宋" w:eastAsia="仿宋" w:cs="仿宋"/>
          <w:sz w:val="23"/>
          <w:szCs w:val="23"/>
        </w:rPr>
      </w:pPr>
      <w:r>
        <w:rPr>
          <w:rFonts w:ascii="仿宋" w:hAnsi="仿宋" w:eastAsia="仿宋" w:cs="仿宋"/>
          <w:spacing w:val="7"/>
          <w:sz w:val="23"/>
          <w:szCs w:val="23"/>
        </w:rPr>
        <w:t>人民法院裁定不予受理强制执行申请或者受理后裁定不予执行，自然资源</w:t>
      </w:r>
      <w:r>
        <w:rPr>
          <w:rFonts w:ascii="仿宋" w:hAnsi="仿宋" w:eastAsia="仿宋" w:cs="仿宋"/>
          <w:spacing w:val="1"/>
          <w:sz w:val="23"/>
          <w:szCs w:val="23"/>
        </w:rPr>
        <w:t>主</w:t>
      </w:r>
      <w:r>
        <w:rPr>
          <w:rFonts w:ascii="仿宋" w:hAnsi="仿宋" w:eastAsia="仿宋" w:cs="仿宋"/>
          <w:sz w:val="23"/>
          <w:szCs w:val="23"/>
        </w:rPr>
        <w:t xml:space="preserve"> </w:t>
      </w:r>
      <w:r>
        <w:rPr>
          <w:rFonts w:ascii="仿宋" w:hAnsi="仿宋" w:eastAsia="仿宋" w:cs="仿宋"/>
          <w:spacing w:val="8"/>
          <w:sz w:val="23"/>
          <w:szCs w:val="23"/>
        </w:rPr>
        <w:t>管</w:t>
      </w:r>
      <w:r>
        <w:rPr>
          <w:rFonts w:ascii="仿宋" w:hAnsi="仿宋" w:eastAsia="仿宋" w:cs="仿宋"/>
          <w:spacing w:val="7"/>
          <w:sz w:val="23"/>
          <w:szCs w:val="23"/>
        </w:rPr>
        <w:t>部门对裁定有异议的，可以自收到裁定之日起十五日内向上一级人民法院申请</w:t>
      </w:r>
      <w:r>
        <w:rPr>
          <w:rFonts w:ascii="仿宋" w:hAnsi="仿宋" w:eastAsia="仿宋" w:cs="仿宋"/>
          <w:sz w:val="23"/>
          <w:szCs w:val="23"/>
        </w:rPr>
        <w:t xml:space="preserve"> </w:t>
      </w:r>
      <w:r>
        <w:rPr>
          <w:rFonts w:ascii="仿宋" w:hAnsi="仿宋" w:eastAsia="仿宋" w:cs="仿宋"/>
          <w:spacing w:val="8"/>
          <w:sz w:val="23"/>
          <w:szCs w:val="23"/>
        </w:rPr>
        <w:t>复</w:t>
      </w:r>
      <w:r>
        <w:rPr>
          <w:rFonts w:ascii="仿宋" w:hAnsi="仿宋" w:eastAsia="仿宋" w:cs="仿宋"/>
          <w:spacing w:val="7"/>
          <w:sz w:val="23"/>
          <w:szCs w:val="23"/>
        </w:rPr>
        <w:t>议；对裁定无异议或者有异议但经复议维持原裁定的，自然资源主管部门应当</w:t>
      </w:r>
      <w:r>
        <w:rPr>
          <w:rFonts w:ascii="仿宋" w:hAnsi="仿宋" w:eastAsia="仿宋" w:cs="仿宋"/>
          <w:sz w:val="23"/>
          <w:szCs w:val="23"/>
        </w:rPr>
        <w:t xml:space="preserve"> </w:t>
      </w:r>
      <w:r>
        <w:rPr>
          <w:rFonts w:ascii="仿宋" w:hAnsi="仿宋" w:eastAsia="仿宋" w:cs="仿宋"/>
          <w:spacing w:val="10"/>
          <w:sz w:val="23"/>
          <w:szCs w:val="23"/>
        </w:rPr>
        <w:t>纠</w:t>
      </w:r>
      <w:r>
        <w:rPr>
          <w:rFonts w:ascii="仿宋" w:hAnsi="仿宋" w:eastAsia="仿宋" w:cs="仿宋"/>
          <w:spacing w:val="7"/>
          <w:sz w:val="23"/>
          <w:szCs w:val="23"/>
        </w:rPr>
        <w:t>正存在的问题。</w:t>
      </w:r>
    </w:p>
    <w:p>
      <w:pPr>
        <w:spacing w:before="164" w:line="224" w:lineRule="auto"/>
        <w:ind w:left="479"/>
        <w:rPr>
          <w:rFonts w:ascii="黑体" w:hAnsi="黑体" w:eastAsia="黑体" w:cs="黑体"/>
          <w:sz w:val="22"/>
          <w:szCs w:val="22"/>
        </w:rPr>
      </w:pPr>
      <w:r>
        <w:rPr>
          <w:rFonts w:ascii="Times New Roman" w:hAnsi="Times New Roman" w:eastAsia="Times New Roman" w:cs="Times New Roman"/>
          <w:spacing w:val="-3"/>
          <w:sz w:val="22"/>
          <w:szCs w:val="22"/>
        </w:rPr>
        <w:t>1</w:t>
      </w:r>
      <w:r>
        <w:rPr>
          <w:rFonts w:ascii="Times New Roman" w:hAnsi="Times New Roman" w:eastAsia="Times New Roman" w:cs="Times New Roman"/>
          <w:spacing w:val="-2"/>
          <w:sz w:val="22"/>
          <w:szCs w:val="22"/>
        </w:rPr>
        <w:t xml:space="preserve">0.3.2  </w:t>
      </w:r>
      <w:r>
        <w:rPr>
          <w:rFonts w:ascii="黑体" w:hAnsi="黑体" w:eastAsia="黑体" w:cs="黑体"/>
          <w:spacing w:val="-2"/>
          <w:sz w:val="22"/>
          <w:szCs w:val="22"/>
        </w:rPr>
        <w:t>财产保全</w:t>
      </w:r>
    </w:p>
    <w:p>
      <w:pPr>
        <w:spacing w:line="355" w:lineRule="auto"/>
        <w:rPr>
          <w:rFonts w:ascii="Arial"/>
          <w:sz w:val="21"/>
        </w:rPr>
      </w:pPr>
    </w:p>
    <w:p>
      <w:pPr>
        <w:spacing w:before="75" w:line="454" w:lineRule="auto"/>
        <w:ind w:left="23" w:right="13" w:firstLine="523"/>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主管部门申请人民法院强制执行前，有充分理由认为被执行人可能</w:t>
      </w:r>
      <w:r>
        <w:rPr>
          <w:rFonts w:ascii="仿宋" w:hAnsi="仿宋" w:eastAsia="仿宋" w:cs="仿宋"/>
          <w:sz w:val="23"/>
          <w:szCs w:val="23"/>
        </w:rPr>
        <w:t xml:space="preserve"> </w:t>
      </w:r>
      <w:r>
        <w:rPr>
          <w:rFonts w:ascii="仿宋" w:hAnsi="仿宋" w:eastAsia="仿宋" w:cs="仿宋"/>
          <w:spacing w:val="14"/>
          <w:sz w:val="23"/>
          <w:szCs w:val="23"/>
        </w:rPr>
        <w:t>逃</w:t>
      </w:r>
      <w:r>
        <w:rPr>
          <w:rFonts w:ascii="仿宋" w:hAnsi="仿宋" w:eastAsia="仿宋" w:cs="仿宋"/>
          <w:spacing w:val="9"/>
          <w:sz w:val="23"/>
          <w:szCs w:val="23"/>
        </w:rPr>
        <w:t>避执行的，可以依法申请人民法院采取财产保全措施。</w:t>
      </w:r>
    </w:p>
    <w:p>
      <w:pPr>
        <w:spacing w:before="162" w:line="222" w:lineRule="auto"/>
        <w:ind w:left="479"/>
        <w:rPr>
          <w:rFonts w:ascii="黑体" w:hAnsi="黑体" w:eastAsia="黑体" w:cs="黑体"/>
          <w:sz w:val="22"/>
          <w:szCs w:val="22"/>
        </w:rPr>
      </w:pPr>
      <w:r>
        <w:rPr>
          <w:rFonts w:ascii="Times New Roman" w:hAnsi="Times New Roman" w:eastAsia="Times New Roman" w:cs="Times New Roman"/>
          <w:spacing w:val="-3"/>
          <w:sz w:val="22"/>
          <w:szCs w:val="22"/>
        </w:rPr>
        <w:t>1</w:t>
      </w:r>
      <w:r>
        <w:rPr>
          <w:rFonts w:ascii="Times New Roman" w:hAnsi="Times New Roman" w:eastAsia="Times New Roman" w:cs="Times New Roman"/>
          <w:spacing w:val="-2"/>
          <w:sz w:val="22"/>
          <w:szCs w:val="22"/>
        </w:rPr>
        <w:t xml:space="preserve">0.3.3  </w:t>
      </w:r>
      <w:r>
        <w:rPr>
          <w:rFonts w:ascii="黑体" w:hAnsi="黑体" w:eastAsia="黑体" w:cs="黑体"/>
          <w:spacing w:val="-2"/>
          <w:sz w:val="22"/>
          <w:szCs w:val="22"/>
        </w:rPr>
        <w:t>协作配合</w:t>
      </w:r>
    </w:p>
    <w:p>
      <w:pPr>
        <w:spacing w:line="359" w:lineRule="auto"/>
        <w:rPr>
          <w:rFonts w:ascii="Arial"/>
          <w:sz w:val="21"/>
        </w:rPr>
      </w:pPr>
    </w:p>
    <w:p>
      <w:pPr>
        <w:spacing w:before="75" w:line="449" w:lineRule="auto"/>
        <w:ind w:left="21" w:right="13" w:firstLine="525"/>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主管部门应当加强与人民法院的协作配合，申请人民法院强制执行</w:t>
      </w:r>
      <w:r>
        <w:rPr>
          <w:rFonts w:ascii="仿宋" w:hAnsi="仿宋" w:eastAsia="仿宋" w:cs="仿宋"/>
          <w:sz w:val="23"/>
          <w:szCs w:val="23"/>
        </w:rPr>
        <w:t xml:space="preserve"> </w:t>
      </w:r>
      <w:r>
        <w:rPr>
          <w:rFonts w:ascii="仿宋" w:hAnsi="仿宋" w:eastAsia="仿宋" w:cs="仿宋"/>
          <w:spacing w:val="14"/>
          <w:sz w:val="23"/>
          <w:szCs w:val="23"/>
        </w:rPr>
        <w:t>时，严</w:t>
      </w:r>
      <w:r>
        <w:rPr>
          <w:rFonts w:ascii="仿宋" w:hAnsi="仿宋" w:eastAsia="仿宋" w:cs="仿宋"/>
          <w:spacing w:val="8"/>
          <w:sz w:val="23"/>
          <w:szCs w:val="23"/>
        </w:rPr>
        <w:t>格</w:t>
      </w:r>
      <w:r>
        <w:rPr>
          <w:rFonts w:ascii="仿宋" w:hAnsi="仿宋" w:eastAsia="仿宋" w:cs="仿宋"/>
          <w:spacing w:val="7"/>
          <w:sz w:val="23"/>
          <w:szCs w:val="23"/>
        </w:rPr>
        <w:t>按照</w:t>
      </w:r>
      <w:r>
        <w:rPr>
          <w:rFonts w:ascii="Times New Roman" w:hAnsi="Times New Roman" w:eastAsia="Times New Roman" w:cs="Times New Roman"/>
          <w:spacing w:val="7"/>
          <w:sz w:val="23"/>
          <w:szCs w:val="23"/>
        </w:rPr>
        <w:t>“</w:t>
      </w:r>
      <w:r>
        <w:rPr>
          <w:rFonts w:ascii="仿宋" w:hAnsi="仿宋" w:eastAsia="仿宋" w:cs="仿宋"/>
          <w:spacing w:val="7"/>
          <w:sz w:val="23"/>
          <w:szCs w:val="23"/>
        </w:rPr>
        <w:t>法院裁定准予执行、政府组织实施、法院到场监督</w:t>
      </w:r>
      <w:r>
        <w:rPr>
          <w:rFonts w:ascii="Times New Roman" w:hAnsi="Times New Roman" w:eastAsia="Times New Roman" w:cs="Times New Roman"/>
          <w:spacing w:val="7"/>
          <w:sz w:val="23"/>
          <w:szCs w:val="23"/>
        </w:rPr>
        <w:t>”</w:t>
      </w:r>
      <w:r>
        <w:rPr>
          <w:rFonts w:ascii="仿宋" w:hAnsi="仿宋" w:eastAsia="仿宋" w:cs="仿宋"/>
          <w:spacing w:val="7"/>
          <w:sz w:val="23"/>
          <w:szCs w:val="23"/>
        </w:rPr>
        <w:t>的拆除违法用</w:t>
      </w:r>
      <w:r>
        <w:rPr>
          <w:rFonts w:ascii="仿宋" w:hAnsi="仿宋" w:eastAsia="仿宋" w:cs="仿宋"/>
          <w:sz w:val="23"/>
          <w:szCs w:val="23"/>
        </w:rPr>
        <w:t xml:space="preserve"> </w:t>
      </w:r>
      <w:r>
        <w:rPr>
          <w:rFonts w:ascii="仿宋" w:hAnsi="仿宋" w:eastAsia="仿宋" w:cs="仿宋"/>
          <w:spacing w:val="9"/>
          <w:sz w:val="23"/>
          <w:szCs w:val="23"/>
        </w:rPr>
        <w:t>地地上建筑物强制执行机制执行</w:t>
      </w:r>
      <w:r>
        <w:rPr>
          <w:rFonts w:ascii="仿宋" w:hAnsi="仿宋" w:eastAsia="仿宋" w:cs="仿宋"/>
          <w:spacing w:val="6"/>
          <w:sz w:val="23"/>
          <w:szCs w:val="23"/>
        </w:rPr>
        <w:t>。</w:t>
      </w:r>
    </w:p>
    <w:p>
      <w:pPr>
        <w:spacing w:before="1" w:line="451" w:lineRule="auto"/>
        <w:ind w:left="33" w:right="13" w:firstLine="512"/>
        <w:rPr>
          <w:rFonts w:ascii="仿宋" w:hAnsi="仿宋" w:eastAsia="仿宋" w:cs="仿宋"/>
          <w:sz w:val="23"/>
          <w:szCs w:val="23"/>
        </w:rPr>
      </w:pPr>
      <w:r>
        <w:rPr>
          <w:rFonts w:ascii="仿宋" w:hAnsi="仿宋" w:eastAsia="仿宋" w:cs="仿宋"/>
          <w:spacing w:val="13"/>
          <w:sz w:val="23"/>
          <w:szCs w:val="23"/>
        </w:rPr>
        <w:t>自然资源主管部门应当积极配合同级检察机关探索自然资源执法领域行</w:t>
      </w:r>
      <w:r>
        <w:rPr>
          <w:rFonts w:ascii="仿宋" w:hAnsi="仿宋" w:eastAsia="仿宋" w:cs="仿宋"/>
          <w:spacing w:val="8"/>
          <w:sz w:val="23"/>
          <w:szCs w:val="23"/>
        </w:rPr>
        <w:t>政</w:t>
      </w:r>
      <w:r>
        <w:rPr>
          <w:rFonts w:ascii="仿宋" w:hAnsi="仿宋" w:eastAsia="仿宋" w:cs="仿宋"/>
          <w:sz w:val="23"/>
          <w:szCs w:val="23"/>
        </w:rPr>
        <w:t xml:space="preserve"> </w:t>
      </w:r>
      <w:r>
        <w:rPr>
          <w:rFonts w:ascii="仿宋" w:hAnsi="仿宋" w:eastAsia="仿宋" w:cs="仿宋"/>
          <w:spacing w:val="12"/>
          <w:sz w:val="23"/>
          <w:szCs w:val="23"/>
        </w:rPr>
        <w:t>非诉执行</w:t>
      </w:r>
      <w:r>
        <w:rPr>
          <w:rFonts w:ascii="仿宋" w:hAnsi="仿宋" w:eastAsia="仿宋" w:cs="仿宋"/>
          <w:spacing w:val="8"/>
          <w:sz w:val="23"/>
          <w:szCs w:val="23"/>
        </w:rPr>
        <w:t>监</w:t>
      </w:r>
      <w:r>
        <w:rPr>
          <w:rFonts w:ascii="仿宋" w:hAnsi="仿宋" w:eastAsia="仿宋" w:cs="仿宋"/>
          <w:spacing w:val="6"/>
          <w:sz w:val="23"/>
          <w:szCs w:val="23"/>
        </w:rPr>
        <w:t>督工作。在行政非诉执行受理、审查、执行等环节，发现人民法院应</w:t>
      </w:r>
      <w:r>
        <w:rPr>
          <w:rFonts w:ascii="仿宋" w:hAnsi="仿宋" w:eastAsia="仿宋" w:cs="仿宋"/>
          <w:sz w:val="23"/>
          <w:szCs w:val="23"/>
        </w:rPr>
        <w:t xml:space="preserve"> </w:t>
      </w:r>
      <w:r>
        <w:rPr>
          <w:rFonts w:ascii="仿宋" w:hAnsi="仿宋" w:eastAsia="仿宋" w:cs="仿宋"/>
          <w:spacing w:val="12"/>
          <w:sz w:val="23"/>
          <w:szCs w:val="23"/>
        </w:rPr>
        <w:t>受理不受</w:t>
      </w:r>
      <w:r>
        <w:rPr>
          <w:rFonts w:ascii="仿宋" w:hAnsi="仿宋" w:eastAsia="仿宋" w:cs="仿宋"/>
          <w:spacing w:val="8"/>
          <w:sz w:val="23"/>
          <w:szCs w:val="23"/>
        </w:rPr>
        <w:t>理</w:t>
      </w:r>
      <w:r>
        <w:rPr>
          <w:rFonts w:ascii="仿宋" w:hAnsi="仿宋" w:eastAsia="仿宋" w:cs="仿宋"/>
          <w:spacing w:val="6"/>
          <w:sz w:val="23"/>
          <w:szCs w:val="23"/>
        </w:rPr>
        <w:t>、怠于执行、不规范执行、不送达文书等线索，及时移交同级检察机</w:t>
      </w:r>
      <w:r>
        <w:rPr>
          <w:rFonts w:ascii="仿宋" w:hAnsi="仿宋" w:eastAsia="仿宋" w:cs="仿宋"/>
          <w:sz w:val="23"/>
          <w:szCs w:val="23"/>
        </w:rPr>
        <w:t xml:space="preserve"> </w:t>
      </w:r>
      <w:r>
        <w:rPr>
          <w:rFonts w:ascii="仿宋" w:hAnsi="仿宋" w:eastAsia="仿宋" w:cs="仿宋"/>
          <w:spacing w:val="13"/>
          <w:sz w:val="23"/>
          <w:szCs w:val="23"/>
        </w:rPr>
        <w:t>关</w:t>
      </w:r>
      <w:r>
        <w:rPr>
          <w:rFonts w:ascii="仿宋" w:hAnsi="仿宋" w:eastAsia="仿宋" w:cs="仿宋"/>
          <w:spacing w:val="7"/>
          <w:sz w:val="23"/>
          <w:szCs w:val="23"/>
        </w:rPr>
        <w:t>开展行政非诉执行监督。</w:t>
      </w:r>
    </w:p>
    <w:p>
      <w:pPr>
        <w:spacing w:before="149" w:line="227" w:lineRule="auto"/>
        <w:ind w:left="522"/>
        <w:rPr>
          <w:rFonts w:ascii="楷体" w:hAnsi="楷体" w:eastAsia="楷体" w:cs="楷体"/>
          <w:sz w:val="23"/>
          <w:szCs w:val="23"/>
        </w:rPr>
      </w:pPr>
      <w:r>
        <w:rPr>
          <w:rFonts w:ascii="Times New Roman" w:hAnsi="Times New Roman" w:eastAsia="Times New Roman" w:cs="Times New Roman"/>
          <w:spacing w:val="6"/>
          <w:sz w:val="23"/>
          <w:szCs w:val="23"/>
        </w:rPr>
        <w:t xml:space="preserve">10.4  </w:t>
      </w:r>
      <w:r>
        <w:rPr>
          <w:rFonts w:ascii="楷体" w:hAnsi="楷体" w:eastAsia="楷体" w:cs="楷体"/>
          <w:spacing w:val="6"/>
          <w:sz w:val="23"/>
          <w:szCs w:val="23"/>
        </w:rPr>
        <w:t>申请人民政府强制执</w:t>
      </w:r>
      <w:r>
        <w:rPr>
          <w:rFonts w:ascii="楷体" w:hAnsi="楷体" w:eastAsia="楷体" w:cs="楷体"/>
          <w:spacing w:val="4"/>
          <w:sz w:val="23"/>
          <w:szCs w:val="23"/>
        </w:rPr>
        <w:t>行</w:t>
      </w:r>
    </w:p>
    <w:p>
      <w:pPr>
        <w:spacing w:line="356" w:lineRule="auto"/>
        <w:rPr>
          <w:rFonts w:ascii="Arial"/>
          <w:sz w:val="21"/>
        </w:rPr>
      </w:pPr>
    </w:p>
    <w:p>
      <w:pPr>
        <w:spacing w:before="75" w:line="452" w:lineRule="auto"/>
        <w:ind w:left="26" w:right="13" w:firstLine="473"/>
        <w:rPr>
          <w:rFonts w:ascii="仿宋" w:hAnsi="仿宋" w:eastAsia="仿宋" w:cs="仿宋"/>
          <w:sz w:val="23"/>
          <w:szCs w:val="23"/>
        </w:rPr>
      </w:pPr>
      <w:r>
        <w:rPr>
          <w:rFonts w:ascii="仿宋" w:hAnsi="仿宋" w:eastAsia="仿宋" w:cs="仿宋"/>
          <w:spacing w:val="7"/>
          <w:sz w:val="23"/>
          <w:szCs w:val="23"/>
        </w:rPr>
        <w:t>依据《中华人民共和国城乡规划法》作出限期拆除的决定后，当事人逾期</w:t>
      </w:r>
      <w:r>
        <w:rPr>
          <w:rFonts w:ascii="仿宋" w:hAnsi="仿宋" w:eastAsia="仿宋" w:cs="仿宋"/>
          <w:spacing w:val="6"/>
          <w:sz w:val="23"/>
          <w:szCs w:val="23"/>
        </w:rPr>
        <w:t>不</w:t>
      </w:r>
      <w:r>
        <w:rPr>
          <w:rFonts w:ascii="仿宋" w:hAnsi="仿宋" w:eastAsia="仿宋" w:cs="仿宋"/>
          <w:sz w:val="23"/>
          <w:szCs w:val="23"/>
        </w:rPr>
        <w:t xml:space="preserve"> </w:t>
      </w:r>
      <w:r>
        <w:rPr>
          <w:rFonts w:ascii="仿宋" w:hAnsi="仿宋" w:eastAsia="仿宋" w:cs="仿宋"/>
          <w:spacing w:val="7"/>
          <w:sz w:val="23"/>
          <w:szCs w:val="23"/>
        </w:rPr>
        <w:t>拆除的，自然资源主管部门应当及时书面申请建设工程所在地县级以上地方人</w:t>
      </w:r>
      <w:r>
        <w:rPr>
          <w:rFonts w:ascii="仿宋" w:hAnsi="仿宋" w:eastAsia="仿宋" w:cs="仿宋"/>
          <w:spacing w:val="6"/>
          <w:sz w:val="23"/>
          <w:szCs w:val="23"/>
        </w:rPr>
        <w:t>民</w:t>
      </w:r>
      <w:r>
        <w:rPr>
          <w:rFonts w:ascii="仿宋" w:hAnsi="仿宋" w:eastAsia="仿宋" w:cs="仿宋"/>
          <w:sz w:val="23"/>
          <w:szCs w:val="23"/>
        </w:rPr>
        <w:t xml:space="preserve"> </w:t>
      </w:r>
      <w:r>
        <w:rPr>
          <w:rFonts w:ascii="仿宋" w:hAnsi="仿宋" w:eastAsia="仿宋" w:cs="仿宋"/>
          <w:spacing w:val="11"/>
          <w:sz w:val="23"/>
          <w:szCs w:val="23"/>
        </w:rPr>
        <w:t>政</w:t>
      </w:r>
      <w:r>
        <w:rPr>
          <w:rFonts w:ascii="仿宋" w:hAnsi="仿宋" w:eastAsia="仿宋" w:cs="仿宋"/>
          <w:spacing w:val="8"/>
          <w:sz w:val="23"/>
          <w:szCs w:val="23"/>
        </w:rPr>
        <w:t>府责成有关部门强制拆除。</w:t>
      </w:r>
    </w:p>
    <w:p>
      <w:pPr>
        <w:sectPr>
          <w:footerReference r:id="rId43" w:type="default"/>
          <w:pgSz w:w="11906" w:h="16839"/>
          <w:pgMar w:top="1431" w:right="1785" w:bottom="1157" w:left="1785" w:header="0" w:footer="994" w:gutter="0"/>
          <w:cols w:space="720" w:num="1"/>
        </w:sectPr>
      </w:pPr>
    </w:p>
    <w:p>
      <w:pPr>
        <w:spacing w:before="253" w:line="226" w:lineRule="auto"/>
        <w:ind w:left="522"/>
        <w:rPr>
          <w:rFonts w:ascii="楷体" w:hAnsi="楷体" w:eastAsia="楷体" w:cs="楷体"/>
          <w:sz w:val="23"/>
          <w:szCs w:val="23"/>
        </w:rPr>
      </w:pPr>
      <w:r>
        <w:rPr>
          <w:rFonts w:ascii="Times New Roman" w:hAnsi="Times New Roman" w:eastAsia="Times New Roman" w:cs="Times New Roman"/>
          <w:spacing w:val="6"/>
          <w:sz w:val="23"/>
          <w:szCs w:val="23"/>
        </w:rPr>
        <w:t>1</w:t>
      </w:r>
      <w:r>
        <w:rPr>
          <w:rFonts w:ascii="Times New Roman" w:hAnsi="Times New Roman" w:eastAsia="Times New Roman" w:cs="Times New Roman"/>
          <w:spacing w:val="4"/>
          <w:sz w:val="23"/>
          <w:szCs w:val="23"/>
        </w:rPr>
        <w:t>0</w:t>
      </w:r>
      <w:r>
        <w:rPr>
          <w:rFonts w:ascii="Times New Roman" w:hAnsi="Times New Roman" w:eastAsia="Times New Roman" w:cs="Times New Roman"/>
          <w:spacing w:val="3"/>
          <w:sz w:val="23"/>
          <w:szCs w:val="23"/>
        </w:rPr>
        <w:t xml:space="preserve">.5  </w:t>
      </w:r>
      <w:r>
        <w:rPr>
          <w:rFonts w:ascii="楷体" w:hAnsi="楷体" w:eastAsia="楷体" w:cs="楷体"/>
          <w:spacing w:val="3"/>
          <w:sz w:val="23"/>
          <w:szCs w:val="23"/>
        </w:rPr>
        <w:t>督促履行</w:t>
      </w:r>
    </w:p>
    <w:p>
      <w:pPr>
        <w:spacing w:line="356" w:lineRule="auto"/>
        <w:rPr>
          <w:rFonts w:ascii="Arial"/>
          <w:sz w:val="21"/>
        </w:rPr>
      </w:pPr>
    </w:p>
    <w:p>
      <w:pPr>
        <w:spacing w:before="75" w:line="450" w:lineRule="auto"/>
        <w:ind w:left="31" w:right="88" w:firstLine="471"/>
        <w:rPr>
          <w:rFonts w:ascii="仿宋" w:hAnsi="仿宋" w:eastAsia="仿宋" w:cs="仿宋"/>
          <w:sz w:val="23"/>
          <w:szCs w:val="23"/>
        </w:rPr>
      </w:pPr>
      <w:r>
        <w:rPr>
          <w:rFonts w:ascii="仿宋" w:hAnsi="仿宋" w:eastAsia="仿宋" w:cs="仿宋"/>
          <w:spacing w:val="7"/>
          <w:sz w:val="23"/>
          <w:szCs w:val="23"/>
        </w:rPr>
        <w:t>行政处罚决定生效后，当事人逾期不履行的，自然资源主管部门除采取法</w:t>
      </w:r>
      <w:r>
        <w:rPr>
          <w:rFonts w:ascii="仿宋" w:hAnsi="仿宋" w:eastAsia="仿宋" w:cs="仿宋"/>
          <w:spacing w:val="3"/>
          <w:sz w:val="23"/>
          <w:szCs w:val="23"/>
        </w:rPr>
        <w:t>律</w:t>
      </w:r>
      <w:r>
        <w:rPr>
          <w:rFonts w:ascii="仿宋" w:hAnsi="仿宋" w:eastAsia="仿宋" w:cs="仿宋"/>
          <w:sz w:val="23"/>
          <w:szCs w:val="23"/>
        </w:rPr>
        <w:t xml:space="preserve"> </w:t>
      </w:r>
      <w:r>
        <w:rPr>
          <w:rFonts w:ascii="仿宋" w:hAnsi="仿宋" w:eastAsia="仿宋" w:cs="仿宋"/>
          <w:spacing w:val="9"/>
          <w:sz w:val="23"/>
          <w:szCs w:val="23"/>
        </w:rPr>
        <w:t>法规规定的措施外，还可以采取以下措施督促其履行</w:t>
      </w:r>
      <w:r>
        <w:rPr>
          <w:rFonts w:ascii="仿宋" w:hAnsi="仿宋" w:eastAsia="仿宋" w:cs="仿宋"/>
          <w:spacing w:val="5"/>
          <w:sz w:val="23"/>
          <w:szCs w:val="23"/>
        </w:rPr>
        <w:t>：</w:t>
      </w:r>
    </w:p>
    <w:p>
      <w:pPr>
        <w:spacing w:line="225" w:lineRule="auto"/>
        <w:ind w:left="499"/>
        <w:rPr>
          <w:rFonts w:ascii="仿宋" w:hAnsi="仿宋" w:eastAsia="仿宋" w:cs="仿宋"/>
          <w:sz w:val="23"/>
          <w:szCs w:val="23"/>
        </w:rPr>
      </w:pPr>
      <w:r>
        <w:rPr>
          <w:rFonts w:ascii="仿宋" w:hAnsi="仿宋" w:eastAsia="仿宋" w:cs="仿宋"/>
          <w:spacing w:val="10"/>
          <w:sz w:val="23"/>
          <w:szCs w:val="23"/>
        </w:rPr>
        <w:t>(</w:t>
      </w:r>
      <w:r>
        <w:rPr>
          <w:rFonts w:ascii="仿宋" w:hAnsi="仿宋" w:eastAsia="仿宋" w:cs="仿宋"/>
          <w:spacing w:val="6"/>
          <w:sz w:val="23"/>
          <w:szCs w:val="23"/>
        </w:rPr>
        <w:t xml:space="preserve"> </w:t>
      </w:r>
      <w:r>
        <w:rPr>
          <w:rFonts w:ascii="Times New Roman" w:hAnsi="Times New Roman" w:eastAsia="Times New Roman" w:cs="Times New Roman"/>
          <w:spacing w:val="6"/>
          <w:sz w:val="23"/>
          <w:szCs w:val="23"/>
        </w:rPr>
        <w:t xml:space="preserve">1 </w:t>
      </w:r>
      <w:r>
        <w:rPr>
          <w:rFonts w:ascii="仿宋" w:hAnsi="仿宋" w:eastAsia="仿宋" w:cs="仿宋"/>
          <w:spacing w:val="6"/>
          <w:sz w:val="23"/>
          <w:szCs w:val="23"/>
        </w:rPr>
        <w:t>) 向本级人民政府和上一级自然资源主管部门报告；</w:t>
      </w:r>
    </w:p>
    <w:p>
      <w:pPr>
        <w:spacing w:before="279" w:line="222"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3"/>
          <w:sz w:val="23"/>
          <w:szCs w:val="23"/>
        </w:rPr>
        <w:t>2</w:t>
      </w:r>
      <w:r>
        <w:rPr>
          <w:rFonts w:ascii="仿宋" w:hAnsi="仿宋" w:eastAsia="仿宋" w:cs="仿宋"/>
          <w:spacing w:val="13"/>
          <w:sz w:val="23"/>
          <w:szCs w:val="23"/>
        </w:rPr>
        <w:t>) 向当事人所在单位或者其上级主管部门抄送；</w:t>
      </w:r>
    </w:p>
    <w:p>
      <w:pPr>
        <w:spacing w:before="282" w:line="224" w:lineRule="auto"/>
        <w:ind w:left="499"/>
        <w:rPr>
          <w:rFonts w:ascii="仿宋" w:hAnsi="仿宋" w:eastAsia="仿宋" w:cs="仿宋"/>
          <w:sz w:val="23"/>
          <w:szCs w:val="23"/>
        </w:rPr>
      </w:pPr>
      <w:r>
        <w:rPr>
          <w:rFonts w:ascii="仿宋" w:hAnsi="仿宋" w:eastAsia="仿宋" w:cs="仿宋"/>
          <w:spacing w:val="21"/>
          <w:sz w:val="23"/>
          <w:szCs w:val="23"/>
        </w:rPr>
        <w:t>(</w:t>
      </w:r>
      <w:r>
        <w:rPr>
          <w:rFonts w:ascii="Times New Roman" w:hAnsi="Times New Roman" w:eastAsia="Times New Roman" w:cs="Times New Roman"/>
          <w:spacing w:val="12"/>
          <w:sz w:val="23"/>
          <w:szCs w:val="23"/>
        </w:rPr>
        <w:t>3</w:t>
      </w:r>
      <w:r>
        <w:rPr>
          <w:rFonts w:ascii="仿宋" w:hAnsi="仿宋" w:eastAsia="仿宋" w:cs="仿宋"/>
          <w:spacing w:val="12"/>
          <w:sz w:val="23"/>
          <w:szCs w:val="23"/>
        </w:rPr>
        <w:t>)停止办理或者告知相关部门停止办理当事人与本案有关的许可、审批、</w:t>
      </w:r>
    </w:p>
    <w:p>
      <w:pPr>
        <w:spacing w:before="281" w:line="226" w:lineRule="auto"/>
        <w:ind w:left="26"/>
        <w:rPr>
          <w:rFonts w:ascii="仿宋" w:hAnsi="仿宋" w:eastAsia="仿宋" w:cs="仿宋"/>
          <w:sz w:val="23"/>
          <w:szCs w:val="23"/>
        </w:rPr>
      </w:pPr>
      <w:r>
        <w:rPr>
          <w:rFonts w:ascii="仿宋" w:hAnsi="仿宋" w:eastAsia="仿宋" w:cs="仿宋"/>
          <w:spacing w:val="7"/>
          <w:sz w:val="23"/>
          <w:szCs w:val="23"/>
        </w:rPr>
        <w:t>登</w:t>
      </w:r>
      <w:r>
        <w:rPr>
          <w:rFonts w:ascii="仿宋" w:hAnsi="仿宋" w:eastAsia="仿宋" w:cs="仿宋"/>
          <w:spacing w:val="6"/>
          <w:sz w:val="23"/>
          <w:szCs w:val="23"/>
        </w:rPr>
        <w:t>记等手续。</w:t>
      </w:r>
    </w:p>
    <w:p>
      <w:pPr>
        <w:spacing w:line="357" w:lineRule="auto"/>
        <w:rPr>
          <w:rFonts w:ascii="Arial"/>
          <w:sz w:val="21"/>
        </w:rPr>
      </w:pPr>
    </w:p>
    <w:p>
      <w:pPr>
        <w:spacing w:before="75" w:line="227" w:lineRule="auto"/>
        <w:ind w:left="522"/>
        <w:rPr>
          <w:rFonts w:ascii="楷体" w:hAnsi="楷体" w:eastAsia="楷体" w:cs="楷体"/>
          <w:sz w:val="23"/>
          <w:szCs w:val="23"/>
        </w:rPr>
      </w:pPr>
      <w:r>
        <w:rPr>
          <w:rFonts w:ascii="Times New Roman" w:hAnsi="Times New Roman" w:eastAsia="Times New Roman" w:cs="Times New Roman"/>
          <w:spacing w:val="6"/>
          <w:sz w:val="23"/>
          <w:szCs w:val="23"/>
        </w:rPr>
        <w:t>1</w:t>
      </w:r>
      <w:r>
        <w:rPr>
          <w:rFonts w:ascii="Times New Roman" w:hAnsi="Times New Roman" w:eastAsia="Times New Roman" w:cs="Times New Roman"/>
          <w:spacing w:val="4"/>
          <w:sz w:val="23"/>
          <w:szCs w:val="23"/>
        </w:rPr>
        <w:t>0</w:t>
      </w:r>
      <w:r>
        <w:rPr>
          <w:rFonts w:ascii="Times New Roman" w:hAnsi="Times New Roman" w:eastAsia="Times New Roman" w:cs="Times New Roman"/>
          <w:spacing w:val="3"/>
          <w:sz w:val="23"/>
          <w:szCs w:val="23"/>
        </w:rPr>
        <w:t xml:space="preserve">.6  </w:t>
      </w:r>
      <w:r>
        <w:rPr>
          <w:rFonts w:ascii="楷体" w:hAnsi="楷体" w:eastAsia="楷体" w:cs="楷体"/>
          <w:spacing w:val="3"/>
          <w:sz w:val="23"/>
          <w:szCs w:val="23"/>
        </w:rPr>
        <w:t>执行要求</w:t>
      </w:r>
    </w:p>
    <w:p>
      <w:pPr>
        <w:spacing w:line="354" w:lineRule="auto"/>
        <w:rPr>
          <w:rFonts w:ascii="Arial"/>
          <w:sz w:val="21"/>
        </w:rPr>
      </w:pPr>
    </w:p>
    <w:p>
      <w:pPr>
        <w:spacing w:before="75" w:line="450" w:lineRule="auto"/>
        <w:ind w:left="29" w:right="91" w:firstLine="469"/>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 给予没收违法所得、罚款处罚的，罚没款足额缴入指定的银行或者</w:t>
      </w:r>
      <w:r>
        <w:rPr>
          <w:rFonts w:ascii="仿宋" w:hAnsi="仿宋" w:eastAsia="仿宋" w:cs="仿宋"/>
          <w:spacing w:val="6"/>
          <w:sz w:val="23"/>
          <w:szCs w:val="23"/>
        </w:rPr>
        <w:t>电</w:t>
      </w:r>
      <w:r>
        <w:rPr>
          <w:rFonts w:ascii="仿宋" w:hAnsi="仿宋" w:eastAsia="仿宋" w:cs="仿宋"/>
          <w:sz w:val="23"/>
          <w:szCs w:val="23"/>
        </w:rPr>
        <w:t xml:space="preserve"> </w:t>
      </w:r>
      <w:r>
        <w:rPr>
          <w:rFonts w:ascii="仿宋" w:hAnsi="仿宋" w:eastAsia="仿宋" w:cs="仿宋"/>
          <w:spacing w:val="14"/>
          <w:sz w:val="23"/>
          <w:szCs w:val="23"/>
        </w:rPr>
        <w:t>子</w:t>
      </w:r>
      <w:r>
        <w:rPr>
          <w:rFonts w:ascii="仿宋" w:hAnsi="仿宋" w:eastAsia="仿宋" w:cs="仿宋"/>
          <w:spacing w:val="8"/>
          <w:sz w:val="23"/>
          <w:szCs w:val="23"/>
        </w:rPr>
        <w:t>支付系统账户，并取得缴款凭证。</w:t>
      </w:r>
    </w:p>
    <w:p>
      <w:pPr>
        <w:spacing w:before="2" w:line="449" w:lineRule="auto"/>
        <w:ind w:left="30" w:right="28" w:firstLine="502"/>
        <w:rPr>
          <w:rFonts w:ascii="仿宋" w:hAnsi="仿宋" w:eastAsia="仿宋" w:cs="仿宋"/>
          <w:sz w:val="23"/>
          <w:szCs w:val="23"/>
        </w:rPr>
      </w:pPr>
      <w:r>
        <w:rPr>
          <w:rFonts w:ascii="仿宋" w:hAnsi="仿宋" w:eastAsia="仿宋" w:cs="仿宋"/>
          <w:spacing w:val="1"/>
          <w:sz w:val="23"/>
          <w:szCs w:val="23"/>
        </w:rPr>
        <w:t>当事人确有经济困难，需要延期或者分期缴纳罚款的，当事人</w:t>
      </w:r>
      <w:r>
        <w:rPr>
          <w:rFonts w:ascii="仿宋" w:hAnsi="仿宋" w:eastAsia="仿宋" w:cs="仿宋"/>
          <w:sz w:val="23"/>
          <w:szCs w:val="23"/>
        </w:rPr>
        <w:t xml:space="preserve">应当提出申请， </w:t>
      </w:r>
      <w:r>
        <w:rPr>
          <w:rFonts w:ascii="仿宋" w:hAnsi="仿宋" w:eastAsia="仿宋" w:cs="仿宋"/>
          <w:spacing w:val="7"/>
          <w:sz w:val="23"/>
          <w:szCs w:val="23"/>
        </w:rPr>
        <w:t>报自然资源主管部门主管负责人批准后，可以暂缓或者分期缴纳，且不再计收</w:t>
      </w:r>
      <w:r>
        <w:rPr>
          <w:rFonts w:ascii="仿宋" w:hAnsi="仿宋" w:eastAsia="仿宋" w:cs="仿宋"/>
          <w:spacing w:val="1"/>
          <w:sz w:val="23"/>
          <w:szCs w:val="23"/>
        </w:rPr>
        <w:t>加</w:t>
      </w:r>
      <w:r>
        <w:rPr>
          <w:rFonts w:ascii="仿宋" w:hAnsi="仿宋" w:eastAsia="仿宋" w:cs="仿宋"/>
          <w:sz w:val="23"/>
          <w:szCs w:val="23"/>
        </w:rPr>
        <w:t xml:space="preserve"> </w:t>
      </w:r>
      <w:r>
        <w:rPr>
          <w:rFonts w:ascii="仿宋" w:hAnsi="仿宋" w:eastAsia="仿宋" w:cs="仿宋"/>
          <w:spacing w:val="4"/>
          <w:sz w:val="23"/>
          <w:szCs w:val="23"/>
        </w:rPr>
        <w:t>处</w:t>
      </w:r>
      <w:r>
        <w:rPr>
          <w:rFonts w:ascii="仿宋" w:hAnsi="仿宋" w:eastAsia="仿宋" w:cs="仿宋"/>
          <w:spacing w:val="3"/>
          <w:sz w:val="23"/>
          <w:szCs w:val="23"/>
        </w:rPr>
        <w:t>罚款。</w:t>
      </w:r>
    </w:p>
    <w:p>
      <w:pPr>
        <w:spacing w:before="2" w:line="449" w:lineRule="auto"/>
        <w:ind w:left="21" w:right="88" w:firstLine="477"/>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2</w:t>
      </w:r>
      <w:r>
        <w:rPr>
          <w:rFonts w:ascii="仿宋" w:hAnsi="仿宋" w:eastAsia="仿宋" w:cs="仿宋"/>
          <w:spacing w:val="13"/>
          <w:sz w:val="23"/>
          <w:szCs w:val="23"/>
        </w:rPr>
        <w:t>) 给予拆除新建建筑物和其他设施、恢复土地原状处罚的，新建建筑物</w:t>
      </w:r>
      <w:r>
        <w:rPr>
          <w:rFonts w:ascii="仿宋" w:hAnsi="仿宋" w:eastAsia="仿宋" w:cs="仿宋"/>
          <w:sz w:val="23"/>
          <w:szCs w:val="23"/>
        </w:rPr>
        <w:t xml:space="preserve"> </w:t>
      </w:r>
      <w:r>
        <w:rPr>
          <w:rFonts w:ascii="仿宋" w:hAnsi="仿宋" w:eastAsia="仿宋" w:cs="仿宋"/>
          <w:spacing w:val="10"/>
          <w:sz w:val="23"/>
          <w:szCs w:val="23"/>
        </w:rPr>
        <w:t>和</w:t>
      </w:r>
      <w:r>
        <w:rPr>
          <w:rFonts w:ascii="仿宋" w:hAnsi="仿宋" w:eastAsia="仿宋" w:cs="仿宋"/>
          <w:spacing w:val="7"/>
          <w:sz w:val="23"/>
          <w:szCs w:val="23"/>
        </w:rPr>
        <w:t>其他设施已拆除，建筑垃圾已清理运出违法占地现场，恢复场地平整，涉及耕</w:t>
      </w:r>
      <w:r>
        <w:rPr>
          <w:rFonts w:ascii="仿宋" w:hAnsi="仿宋" w:eastAsia="仿宋" w:cs="仿宋"/>
          <w:sz w:val="23"/>
          <w:szCs w:val="23"/>
        </w:rPr>
        <w:t xml:space="preserve"> </w:t>
      </w:r>
      <w:r>
        <w:rPr>
          <w:rFonts w:ascii="仿宋" w:hAnsi="仿宋" w:eastAsia="仿宋" w:cs="仿宋"/>
          <w:spacing w:val="10"/>
          <w:sz w:val="23"/>
          <w:szCs w:val="23"/>
        </w:rPr>
        <w:t>地</w:t>
      </w:r>
      <w:r>
        <w:rPr>
          <w:rFonts w:ascii="仿宋" w:hAnsi="仿宋" w:eastAsia="仿宋" w:cs="仿宋"/>
          <w:spacing w:val="8"/>
          <w:sz w:val="23"/>
          <w:szCs w:val="23"/>
        </w:rPr>
        <w:t>的要恢复种植条件。</w:t>
      </w:r>
    </w:p>
    <w:p>
      <w:pPr>
        <w:spacing w:before="4" w:line="449" w:lineRule="auto"/>
        <w:ind w:left="20" w:firstLine="478"/>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3 </w:t>
      </w:r>
      <w:r>
        <w:rPr>
          <w:rFonts w:ascii="仿宋" w:hAnsi="仿宋" w:eastAsia="仿宋" w:cs="仿宋"/>
          <w:spacing w:val="8"/>
          <w:sz w:val="23"/>
          <w:szCs w:val="23"/>
        </w:rPr>
        <w:t>) 给予没收新建建筑物和其他设施、矿产品等实物处罚的，作出行政处</w:t>
      </w:r>
      <w:r>
        <w:rPr>
          <w:rFonts w:ascii="仿宋" w:hAnsi="仿宋" w:eastAsia="仿宋" w:cs="仿宋"/>
          <w:sz w:val="23"/>
          <w:szCs w:val="23"/>
        </w:rPr>
        <w:t xml:space="preserve"> </w:t>
      </w:r>
      <w:r>
        <w:rPr>
          <w:rFonts w:ascii="仿宋" w:hAnsi="仿宋" w:eastAsia="仿宋" w:cs="仿宋"/>
          <w:spacing w:val="18"/>
          <w:sz w:val="23"/>
          <w:szCs w:val="23"/>
        </w:rPr>
        <w:t>罚决</w:t>
      </w:r>
      <w:r>
        <w:rPr>
          <w:rFonts w:ascii="仿宋" w:hAnsi="仿宋" w:eastAsia="仿宋" w:cs="仿宋"/>
          <w:spacing w:val="14"/>
          <w:sz w:val="23"/>
          <w:szCs w:val="23"/>
        </w:rPr>
        <w:t>定</w:t>
      </w:r>
      <w:r>
        <w:rPr>
          <w:rFonts w:ascii="仿宋" w:hAnsi="仿宋" w:eastAsia="仿宋" w:cs="仿宋"/>
          <w:spacing w:val="9"/>
          <w:sz w:val="23"/>
          <w:szCs w:val="23"/>
        </w:rPr>
        <w:t>的自然资源主管部门填写《非法财物移交书》，连同《行政处罚决定书》</w:t>
      </w:r>
      <w:r>
        <w:rPr>
          <w:rFonts w:ascii="仿宋" w:hAnsi="仿宋" w:eastAsia="仿宋" w:cs="仿宋"/>
          <w:sz w:val="23"/>
          <w:szCs w:val="23"/>
        </w:rPr>
        <w:t xml:space="preserve"> </w:t>
      </w:r>
      <w:r>
        <w:rPr>
          <w:rFonts w:ascii="仿宋" w:hAnsi="仿宋" w:eastAsia="仿宋" w:cs="仿宋"/>
          <w:spacing w:val="11"/>
          <w:sz w:val="23"/>
          <w:szCs w:val="23"/>
        </w:rPr>
        <w:t>移</w:t>
      </w:r>
      <w:r>
        <w:rPr>
          <w:rFonts w:ascii="仿宋" w:hAnsi="仿宋" w:eastAsia="仿宋" w:cs="仿宋"/>
          <w:spacing w:val="7"/>
          <w:sz w:val="23"/>
          <w:szCs w:val="23"/>
        </w:rPr>
        <w:t>交县级以上人民政府或者其指定的部门处理。涉及没收新建建筑物和其他设施</w:t>
      </w:r>
      <w:r>
        <w:rPr>
          <w:rFonts w:ascii="仿宋" w:hAnsi="仿宋" w:eastAsia="仿宋" w:cs="仿宋"/>
          <w:sz w:val="23"/>
          <w:szCs w:val="23"/>
        </w:rPr>
        <w:t xml:space="preserve"> </w:t>
      </w:r>
      <w:r>
        <w:rPr>
          <w:rFonts w:ascii="仿宋" w:hAnsi="仿宋" w:eastAsia="仿宋" w:cs="仿宋"/>
          <w:spacing w:val="11"/>
          <w:sz w:val="23"/>
          <w:szCs w:val="23"/>
        </w:rPr>
        <w:t>的</w:t>
      </w:r>
      <w:r>
        <w:rPr>
          <w:rFonts w:ascii="仿宋" w:hAnsi="仿宋" w:eastAsia="仿宋" w:cs="仿宋"/>
          <w:spacing w:val="7"/>
          <w:sz w:val="23"/>
          <w:szCs w:val="23"/>
        </w:rPr>
        <w:t>，应当于九十日内交由本级人民政府或者其指定的部门依法管理和处置，可以</w:t>
      </w:r>
      <w:r>
        <w:rPr>
          <w:rFonts w:ascii="仿宋" w:hAnsi="仿宋" w:eastAsia="仿宋" w:cs="仿宋"/>
          <w:sz w:val="23"/>
          <w:szCs w:val="23"/>
        </w:rPr>
        <w:t xml:space="preserve"> </w:t>
      </w:r>
      <w:r>
        <w:rPr>
          <w:rFonts w:ascii="仿宋" w:hAnsi="仿宋" w:eastAsia="仿宋" w:cs="仿宋"/>
          <w:spacing w:val="15"/>
          <w:sz w:val="23"/>
          <w:szCs w:val="23"/>
        </w:rPr>
        <w:t>根</w:t>
      </w:r>
      <w:r>
        <w:rPr>
          <w:rFonts w:ascii="仿宋" w:hAnsi="仿宋" w:eastAsia="仿宋" w:cs="仿宋"/>
          <w:spacing w:val="8"/>
          <w:sz w:val="23"/>
          <w:szCs w:val="23"/>
        </w:rPr>
        <w:t>据情况决定拆除或保留。</w:t>
      </w:r>
    </w:p>
    <w:p>
      <w:pPr>
        <w:spacing w:line="226"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6"/>
          <w:sz w:val="23"/>
          <w:szCs w:val="23"/>
        </w:rPr>
        <w:t>4</w:t>
      </w:r>
      <w:r>
        <w:rPr>
          <w:rFonts w:ascii="仿宋" w:hAnsi="仿宋" w:eastAsia="仿宋" w:cs="仿宋"/>
          <w:spacing w:val="9"/>
          <w:sz w:val="23"/>
          <w:szCs w:val="23"/>
        </w:rPr>
        <w:t>)</w:t>
      </w:r>
      <w:r>
        <w:rPr>
          <w:rFonts w:ascii="仿宋" w:hAnsi="仿宋" w:eastAsia="仿宋" w:cs="仿宋"/>
          <w:spacing w:val="8"/>
          <w:sz w:val="23"/>
          <w:szCs w:val="23"/>
        </w:rPr>
        <w:t xml:space="preserve"> 责令退还、交还土地的，将土地退还、交还至土地权利人或者管理人。</w:t>
      </w:r>
    </w:p>
    <w:p>
      <w:pPr>
        <w:spacing w:before="277" w:line="452" w:lineRule="auto"/>
        <w:ind w:left="47" w:right="91" w:firstLine="451"/>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5 </w:t>
      </w:r>
      <w:r>
        <w:rPr>
          <w:rFonts w:ascii="仿宋" w:hAnsi="仿宋" w:eastAsia="仿宋" w:cs="仿宋"/>
          <w:spacing w:val="2"/>
          <w:sz w:val="23"/>
          <w:szCs w:val="23"/>
        </w:rPr>
        <w:t>) 责令限期履行义务，治理、</w:t>
      </w:r>
      <w:r>
        <w:rPr>
          <w:rFonts w:ascii="仿宋" w:hAnsi="仿宋" w:eastAsia="仿宋" w:cs="仿宋"/>
          <w:spacing w:val="1"/>
          <w:sz w:val="23"/>
          <w:szCs w:val="23"/>
        </w:rPr>
        <w:t xml:space="preserve"> 改正、采取补救措施的， 当事人在限定期</w:t>
      </w:r>
      <w:r>
        <w:rPr>
          <w:rFonts w:ascii="仿宋" w:hAnsi="仿宋" w:eastAsia="仿宋" w:cs="仿宋"/>
          <w:sz w:val="23"/>
          <w:szCs w:val="23"/>
        </w:rPr>
        <w:t xml:space="preserve"> </w:t>
      </w:r>
      <w:r>
        <w:rPr>
          <w:rFonts w:ascii="仿宋" w:hAnsi="仿宋" w:eastAsia="仿宋" w:cs="仿宋"/>
          <w:spacing w:val="5"/>
          <w:sz w:val="23"/>
          <w:szCs w:val="23"/>
        </w:rPr>
        <w:t>限内履行义务、 改正违法行为或者达到治理要求、采取相应的补救措施</w:t>
      </w:r>
      <w:r>
        <w:rPr>
          <w:rFonts w:ascii="仿宋" w:hAnsi="仿宋" w:eastAsia="仿宋" w:cs="仿宋"/>
          <w:spacing w:val="1"/>
          <w:sz w:val="23"/>
          <w:szCs w:val="23"/>
        </w:rPr>
        <w:t>。</w:t>
      </w:r>
    </w:p>
    <w:p>
      <w:pPr>
        <w:sectPr>
          <w:footerReference r:id="rId44" w:type="default"/>
          <w:pgSz w:w="11906" w:h="16839"/>
          <w:pgMar w:top="1431" w:right="1710" w:bottom="1157" w:left="1785" w:header="0" w:footer="994" w:gutter="0"/>
          <w:cols w:space="720" w:num="1"/>
        </w:sectPr>
      </w:pPr>
    </w:p>
    <w:p>
      <w:pPr>
        <w:spacing w:before="252" w:line="449" w:lineRule="auto"/>
        <w:ind w:left="33" w:right="16" w:firstLine="465"/>
        <w:rPr>
          <w:rFonts w:ascii="仿宋" w:hAnsi="仿宋" w:eastAsia="仿宋" w:cs="仿宋"/>
          <w:sz w:val="23"/>
          <w:szCs w:val="23"/>
        </w:rPr>
      </w:pPr>
      <w:r>
        <w:rPr>
          <w:rFonts w:ascii="仿宋" w:hAnsi="仿宋" w:eastAsia="仿宋" w:cs="仿宋"/>
          <w:spacing w:val="10"/>
          <w:sz w:val="23"/>
          <w:szCs w:val="23"/>
        </w:rPr>
        <w:t>(</w:t>
      </w:r>
      <w:r>
        <w:rPr>
          <w:rFonts w:ascii="Times New Roman" w:hAnsi="Times New Roman" w:eastAsia="Times New Roman" w:cs="Times New Roman"/>
          <w:spacing w:val="10"/>
          <w:sz w:val="23"/>
          <w:szCs w:val="23"/>
        </w:rPr>
        <w:t>6</w:t>
      </w:r>
      <w:r>
        <w:rPr>
          <w:rFonts w:ascii="仿宋" w:hAnsi="仿宋" w:eastAsia="仿宋" w:cs="仿宋"/>
          <w:spacing w:val="10"/>
          <w:sz w:val="23"/>
          <w:szCs w:val="23"/>
        </w:rPr>
        <w:t>) 给予吊销勘查许可证、采矿许可证处罚的， 由颁发许可证的自然资</w:t>
      </w:r>
      <w:r>
        <w:rPr>
          <w:rFonts w:ascii="仿宋" w:hAnsi="仿宋" w:eastAsia="仿宋" w:cs="仿宋"/>
          <w:spacing w:val="3"/>
          <w:sz w:val="23"/>
          <w:szCs w:val="23"/>
        </w:rPr>
        <w:t>源</w:t>
      </w:r>
      <w:r>
        <w:rPr>
          <w:rFonts w:ascii="仿宋" w:hAnsi="仿宋" w:eastAsia="仿宋" w:cs="仿宋"/>
          <w:sz w:val="23"/>
          <w:szCs w:val="23"/>
        </w:rPr>
        <w:t xml:space="preserve"> </w:t>
      </w:r>
      <w:r>
        <w:rPr>
          <w:rFonts w:ascii="仿宋" w:hAnsi="仿宋" w:eastAsia="仿宋" w:cs="仿宋"/>
          <w:spacing w:val="14"/>
          <w:sz w:val="23"/>
          <w:szCs w:val="23"/>
        </w:rPr>
        <w:t>主</w:t>
      </w:r>
      <w:r>
        <w:rPr>
          <w:rFonts w:ascii="仿宋" w:hAnsi="仿宋" w:eastAsia="仿宋" w:cs="仿宋"/>
          <w:spacing w:val="9"/>
          <w:sz w:val="23"/>
          <w:szCs w:val="23"/>
        </w:rPr>
        <w:t>管</w:t>
      </w:r>
      <w:r>
        <w:rPr>
          <w:rFonts w:ascii="仿宋" w:hAnsi="仿宋" w:eastAsia="仿宋" w:cs="仿宋"/>
          <w:spacing w:val="7"/>
          <w:sz w:val="23"/>
          <w:szCs w:val="23"/>
        </w:rPr>
        <w:t>部门予以吊销，并公告。</w:t>
      </w:r>
    </w:p>
    <w:p>
      <w:pPr>
        <w:spacing w:before="2" w:line="449" w:lineRule="auto"/>
        <w:ind w:left="24" w:right="16" w:firstLine="474"/>
        <w:rPr>
          <w:rFonts w:ascii="仿宋" w:hAnsi="仿宋" w:eastAsia="仿宋" w:cs="仿宋"/>
          <w:sz w:val="23"/>
          <w:szCs w:val="23"/>
        </w:rPr>
      </w:pPr>
      <w:r>
        <w:rPr>
          <w:rFonts w:ascii="仿宋" w:hAnsi="仿宋" w:eastAsia="仿宋" w:cs="仿宋"/>
          <w:spacing w:val="12"/>
          <w:sz w:val="23"/>
          <w:szCs w:val="23"/>
        </w:rPr>
        <w:t>(</w:t>
      </w:r>
      <w:r>
        <w:rPr>
          <w:rFonts w:ascii="Times New Roman" w:hAnsi="Times New Roman" w:eastAsia="Times New Roman" w:cs="Times New Roman"/>
          <w:spacing w:val="12"/>
          <w:sz w:val="23"/>
          <w:szCs w:val="23"/>
        </w:rPr>
        <w:t>7</w:t>
      </w:r>
      <w:r>
        <w:rPr>
          <w:rFonts w:ascii="仿宋" w:hAnsi="仿宋" w:eastAsia="仿宋" w:cs="仿宋"/>
          <w:spacing w:val="6"/>
          <w:sz w:val="23"/>
          <w:szCs w:val="23"/>
        </w:rPr>
        <w:t>) 给予降低资质等级、 吊销资质证书处罚的， 由颁发资质的自然资源主</w:t>
      </w:r>
      <w:r>
        <w:rPr>
          <w:rFonts w:ascii="仿宋" w:hAnsi="仿宋" w:eastAsia="仿宋" w:cs="仿宋"/>
          <w:sz w:val="23"/>
          <w:szCs w:val="23"/>
        </w:rPr>
        <w:t xml:space="preserve"> </w:t>
      </w:r>
      <w:r>
        <w:rPr>
          <w:rFonts w:ascii="仿宋" w:hAnsi="仿宋" w:eastAsia="仿宋" w:cs="仿宋"/>
          <w:spacing w:val="1"/>
          <w:sz w:val="23"/>
          <w:szCs w:val="23"/>
        </w:rPr>
        <w:t>管部门予以降级、 吊销，并公</w:t>
      </w:r>
      <w:r>
        <w:rPr>
          <w:rFonts w:ascii="仿宋" w:hAnsi="仿宋" w:eastAsia="仿宋" w:cs="仿宋"/>
          <w:sz w:val="23"/>
          <w:szCs w:val="23"/>
        </w:rPr>
        <w:t>告。</w:t>
      </w:r>
    </w:p>
    <w:p>
      <w:pPr>
        <w:spacing w:before="1" w:line="449" w:lineRule="auto"/>
        <w:ind w:left="26" w:right="13" w:firstLine="472"/>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8 </w:t>
      </w:r>
      <w:r>
        <w:rPr>
          <w:rFonts w:ascii="仿宋" w:hAnsi="仿宋" w:eastAsia="仿宋" w:cs="仿宋"/>
          <w:spacing w:val="8"/>
          <w:sz w:val="23"/>
          <w:szCs w:val="23"/>
        </w:rPr>
        <w:t>) 给予行政处理的，撤销或者废止违法批准征收、使用土地，违法批</w:t>
      </w:r>
      <w:r>
        <w:rPr>
          <w:rFonts w:ascii="仿宋" w:hAnsi="仿宋" w:eastAsia="仿宋" w:cs="仿宋"/>
          <w:spacing w:val="6"/>
          <w:sz w:val="23"/>
          <w:szCs w:val="23"/>
        </w:rPr>
        <w:t>准</w:t>
      </w:r>
      <w:r>
        <w:rPr>
          <w:rFonts w:ascii="仿宋" w:hAnsi="仿宋" w:eastAsia="仿宋" w:cs="仿宋"/>
          <w:sz w:val="23"/>
          <w:szCs w:val="23"/>
        </w:rPr>
        <w:t xml:space="preserve"> </w:t>
      </w:r>
      <w:r>
        <w:rPr>
          <w:rFonts w:ascii="仿宋" w:hAnsi="仿宋" w:eastAsia="仿宋" w:cs="仿宋"/>
          <w:spacing w:val="7"/>
          <w:sz w:val="23"/>
          <w:szCs w:val="23"/>
        </w:rPr>
        <w:t>勘查、开采矿产资源的相关文件，依法收回土地，将责任人涉嫌违纪、违法、</w:t>
      </w:r>
      <w:r>
        <w:rPr>
          <w:rFonts w:ascii="仿宋" w:hAnsi="仿宋" w:eastAsia="仿宋" w:cs="仿宋"/>
          <w:spacing w:val="6"/>
          <w:sz w:val="23"/>
          <w:szCs w:val="23"/>
        </w:rPr>
        <w:t>犯</w:t>
      </w:r>
      <w:r>
        <w:rPr>
          <w:rFonts w:ascii="仿宋" w:hAnsi="仿宋" w:eastAsia="仿宋" w:cs="仿宋"/>
          <w:sz w:val="23"/>
          <w:szCs w:val="23"/>
        </w:rPr>
        <w:t xml:space="preserve"> </w:t>
      </w:r>
      <w:r>
        <w:rPr>
          <w:rFonts w:ascii="仿宋" w:hAnsi="仿宋" w:eastAsia="仿宋" w:cs="仿宋"/>
          <w:spacing w:val="14"/>
          <w:sz w:val="23"/>
          <w:szCs w:val="23"/>
        </w:rPr>
        <w:t>罪</w:t>
      </w:r>
      <w:r>
        <w:rPr>
          <w:rFonts w:ascii="仿宋" w:hAnsi="仿宋" w:eastAsia="仿宋" w:cs="仿宋"/>
          <w:spacing w:val="7"/>
          <w:sz w:val="23"/>
          <w:szCs w:val="23"/>
        </w:rPr>
        <w:t>情况依法进行移送。</w:t>
      </w:r>
    </w:p>
    <w:p>
      <w:pPr>
        <w:spacing w:before="2" w:line="451" w:lineRule="auto"/>
        <w:ind w:left="23" w:right="13" w:firstLine="510"/>
        <w:rPr>
          <w:rFonts w:ascii="仿宋" w:hAnsi="仿宋" w:eastAsia="仿宋" w:cs="仿宋"/>
          <w:sz w:val="23"/>
          <w:szCs w:val="23"/>
        </w:rPr>
      </w:pPr>
      <w:r>
        <w:rPr>
          <w:rFonts w:ascii="仿宋" w:hAnsi="仿宋" w:eastAsia="仿宋" w:cs="仿宋"/>
          <w:spacing w:val="6"/>
          <w:sz w:val="23"/>
          <w:szCs w:val="23"/>
        </w:rPr>
        <w:t>当事人对行政处罚决定不服申请行政复议或者提起行政诉讼的，在行政复</w:t>
      </w:r>
      <w:r>
        <w:rPr>
          <w:rFonts w:ascii="仿宋" w:hAnsi="仿宋" w:eastAsia="仿宋" w:cs="仿宋"/>
          <w:spacing w:val="5"/>
          <w:sz w:val="23"/>
          <w:szCs w:val="23"/>
        </w:rPr>
        <w:t>议</w:t>
      </w:r>
      <w:r>
        <w:rPr>
          <w:rFonts w:ascii="仿宋" w:hAnsi="仿宋" w:eastAsia="仿宋" w:cs="仿宋"/>
          <w:sz w:val="23"/>
          <w:szCs w:val="23"/>
        </w:rPr>
        <w:t xml:space="preserve"> </w:t>
      </w:r>
      <w:r>
        <w:rPr>
          <w:rFonts w:ascii="仿宋" w:hAnsi="仿宋" w:eastAsia="仿宋" w:cs="仿宋"/>
          <w:spacing w:val="18"/>
          <w:sz w:val="23"/>
          <w:szCs w:val="23"/>
        </w:rPr>
        <w:t>或</w:t>
      </w:r>
      <w:r>
        <w:rPr>
          <w:rFonts w:ascii="仿宋" w:hAnsi="仿宋" w:eastAsia="仿宋" w:cs="仿宋"/>
          <w:spacing w:val="11"/>
          <w:sz w:val="23"/>
          <w:szCs w:val="23"/>
        </w:rPr>
        <w:t>者</w:t>
      </w:r>
      <w:r>
        <w:rPr>
          <w:rFonts w:ascii="仿宋" w:hAnsi="仿宋" w:eastAsia="仿宋" w:cs="仿宋"/>
          <w:spacing w:val="9"/>
          <w:sz w:val="23"/>
          <w:szCs w:val="23"/>
        </w:rPr>
        <w:t>行政诉讼期间，行政处罚决定不停止执行，法律另有规定的除外。</w:t>
      </w:r>
    </w:p>
    <w:p>
      <w:pPr>
        <w:spacing w:before="151" w:line="229" w:lineRule="auto"/>
        <w:ind w:left="522"/>
        <w:rPr>
          <w:rFonts w:ascii="楷体" w:hAnsi="楷体" w:eastAsia="楷体" w:cs="楷体"/>
          <w:sz w:val="23"/>
          <w:szCs w:val="23"/>
        </w:rPr>
      </w:pPr>
      <w:r>
        <w:rPr>
          <w:rFonts w:ascii="Times New Roman" w:hAnsi="Times New Roman" w:eastAsia="Times New Roman" w:cs="Times New Roman"/>
          <w:spacing w:val="6"/>
          <w:sz w:val="23"/>
          <w:szCs w:val="23"/>
        </w:rPr>
        <w:t>1</w:t>
      </w:r>
      <w:r>
        <w:rPr>
          <w:rFonts w:ascii="Times New Roman" w:hAnsi="Times New Roman" w:eastAsia="Times New Roman" w:cs="Times New Roman"/>
          <w:spacing w:val="4"/>
          <w:sz w:val="23"/>
          <w:szCs w:val="23"/>
        </w:rPr>
        <w:t>0</w:t>
      </w:r>
      <w:r>
        <w:rPr>
          <w:rFonts w:ascii="Times New Roman" w:hAnsi="Times New Roman" w:eastAsia="Times New Roman" w:cs="Times New Roman"/>
          <w:spacing w:val="3"/>
          <w:sz w:val="23"/>
          <w:szCs w:val="23"/>
        </w:rPr>
        <w:t xml:space="preserve">.7  </w:t>
      </w:r>
      <w:r>
        <w:rPr>
          <w:rFonts w:ascii="楷体" w:hAnsi="楷体" w:eastAsia="楷体" w:cs="楷体"/>
          <w:spacing w:val="3"/>
          <w:sz w:val="23"/>
          <w:szCs w:val="23"/>
        </w:rPr>
        <w:t>终结执行</w:t>
      </w:r>
    </w:p>
    <w:p>
      <w:pPr>
        <w:spacing w:line="352" w:lineRule="auto"/>
        <w:rPr>
          <w:rFonts w:ascii="Arial"/>
          <w:sz w:val="21"/>
        </w:rPr>
      </w:pPr>
    </w:p>
    <w:p>
      <w:pPr>
        <w:spacing w:before="75" w:line="225" w:lineRule="auto"/>
        <w:ind w:left="509"/>
        <w:rPr>
          <w:rFonts w:ascii="仿宋" w:hAnsi="仿宋" w:eastAsia="仿宋" w:cs="仿宋"/>
          <w:sz w:val="23"/>
          <w:szCs w:val="23"/>
        </w:rPr>
      </w:pPr>
      <w:r>
        <w:rPr>
          <w:rFonts w:ascii="仿宋" w:hAnsi="仿宋" w:eastAsia="仿宋" w:cs="仿宋"/>
          <w:spacing w:val="10"/>
          <w:sz w:val="23"/>
          <w:szCs w:val="23"/>
        </w:rPr>
        <w:t>有</w:t>
      </w:r>
      <w:r>
        <w:rPr>
          <w:rFonts w:ascii="仿宋" w:hAnsi="仿宋" w:eastAsia="仿宋" w:cs="仿宋"/>
          <w:spacing w:val="8"/>
          <w:sz w:val="23"/>
          <w:szCs w:val="23"/>
        </w:rPr>
        <w:t>下列情形之一的，终结执行：</w:t>
      </w:r>
    </w:p>
    <w:p>
      <w:pPr>
        <w:spacing w:before="279" w:line="226" w:lineRule="auto"/>
        <w:ind w:left="499"/>
        <w:rPr>
          <w:rFonts w:ascii="仿宋" w:hAnsi="仿宋" w:eastAsia="仿宋" w:cs="仿宋"/>
          <w:sz w:val="23"/>
          <w:szCs w:val="23"/>
        </w:rPr>
      </w:pPr>
      <w:r>
        <w:rPr>
          <w:rFonts w:ascii="仿宋" w:hAnsi="仿宋" w:eastAsia="仿宋" w:cs="仿宋"/>
          <w:spacing w:val="12"/>
          <w:sz w:val="23"/>
          <w:szCs w:val="23"/>
        </w:rPr>
        <w:t>(</w:t>
      </w:r>
      <w:r>
        <w:rPr>
          <w:rFonts w:ascii="仿宋" w:hAnsi="仿宋" w:eastAsia="仿宋" w:cs="仿宋"/>
          <w:spacing w:val="8"/>
          <w:sz w:val="23"/>
          <w:szCs w:val="23"/>
        </w:rPr>
        <w:t xml:space="preserve"> </w:t>
      </w:r>
      <w:r>
        <w:rPr>
          <w:rFonts w:ascii="Times New Roman" w:hAnsi="Times New Roman" w:eastAsia="Times New Roman" w:cs="Times New Roman"/>
          <w:spacing w:val="6"/>
          <w:sz w:val="23"/>
          <w:szCs w:val="23"/>
        </w:rPr>
        <w:t xml:space="preserve">1 </w:t>
      </w:r>
      <w:r>
        <w:rPr>
          <w:rFonts w:ascii="仿宋" w:hAnsi="仿宋" w:eastAsia="仿宋" w:cs="仿宋"/>
          <w:spacing w:val="6"/>
          <w:sz w:val="23"/>
          <w:szCs w:val="23"/>
        </w:rPr>
        <w:t>) 自然人死亡，无遗产可供执行，又无义务承受人的；</w:t>
      </w:r>
    </w:p>
    <w:p>
      <w:pPr>
        <w:spacing w:before="281" w:line="224" w:lineRule="auto"/>
        <w:ind w:left="499"/>
        <w:rPr>
          <w:rFonts w:ascii="仿宋" w:hAnsi="仿宋" w:eastAsia="仿宋" w:cs="仿宋"/>
          <w:sz w:val="23"/>
          <w:szCs w:val="23"/>
        </w:rPr>
      </w:pPr>
      <w:r>
        <w:rPr>
          <w:rFonts w:ascii="仿宋" w:hAnsi="仿宋" w:eastAsia="仿宋" w:cs="仿宋"/>
          <w:spacing w:val="24"/>
          <w:sz w:val="23"/>
          <w:szCs w:val="23"/>
        </w:rPr>
        <w:t>(</w:t>
      </w:r>
      <w:r>
        <w:rPr>
          <w:rFonts w:ascii="Times New Roman" w:hAnsi="Times New Roman" w:eastAsia="Times New Roman" w:cs="Times New Roman"/>
          <w:spacing w:val="20"/>
          <w:sz w:val="23"/>
          <w:szCs w:val="23"/>
        </w:rPr>
        <w:t>2</w:t>
      </w:r>
      <w:r>
        <w:rPr>
          <w:rFonts w:ascii="仿宋" w:hAnsi="仿宋" w:eastAsia="仿宋" w:cs="仿宋"/>
          <w:spacing w:val="12"/>
          <w:sz w:val="23"/>
          <w:szCs w:val="23"/>
        </w:rPr>
        <w:t>) 法人或者其他组织终止，无财产可供执行，又无义务承受人的；</w:t>
      </w:r>
    </w:p>
    <w:p>
      <w:pPr>
        <w:spacing w:before="279" w:line="224" w:lineRule="auto"/>
        <w:ind w:left="499"/>
        <w:rPr>
          <w:rFonts w:ascii="仿宋" w:hAnsi="仿宋" w:eastAsia="仿宋" w:cs="仿宋"/>
          <w:sz w:val="23"/>
          <w:szCs w:val="23"/>
        </w:rPr>
      </w:pPr>
      <w:r>
        <w:rPr>
          <w:rFonts w:ascii="仿宋" w:hAnsi="仿宋" w:eastAsia="仿宋" w:cs="仿宋"/>
          <w:spacing w:val="4"/>
          <w:sz w:val="23"/>
          <w:szCs w:val="23"/>
        </w:rPr>
        <w:t xml:space="preserve">( </w:t>
      </w:r>
      <w:r>
        <w:rPr>
          <w:rFonts w:ascii="Times New Roman" w:hAnsi="Times New Roman" w:eastAsia="Times New Roman" w:cs="Times New Roman"/>
          <w:spacing w:val="2"/>
          <w:sz w:val="23"/>
          <w:szCs w:val="23"/>
        </w:rPr>
        <w:t xml:space="preserve">3 </w:t>
      </w:r>
      <w:r>
        <w:rPr>
          <w:rFonts w:ascii="仿宋" w:hAnsi="仿宋" w:eastAsia="仿宋" w:cs="仿宋"/>
          <w:spacing w:val="2"/>
          <w:sz w:val="23"/>
          <w:szCs w:val="23"/>
        </w:rPr>
        <w:t>) 执行标的灭失的；</w:t>
      </w:r>
    </w:p>
    <w:p>
      <w:pPr>
        <w:spacing w:before="280" w:line="224" w:lineRule="auto"/>
        <w:ind w:left="499"/>
        <w:rPr>
          <w:rFonts w:ascii="仿宋" w:hAnsi="仿宋" w:eastAsia="仿宋" w:cs="仿宋"/>
          <w:sz w:val="23"/>
          <w:szCs w:val="23"/>
        </w:rPr>
      </w:pPr>
      <w:r>
        <w:rPr>
          <w:rFonts w:ascii="仿宋" w:hAnsi="仿宋" w:eastAsia="仿宋" w:cs="仿宋"/>
          <w:spacing w:val="19"/>
          <w:sz w:val="23"/>
          <w:szCs w:val="23"/>
        </w:rPr>
        <w:t>(</w:t>
      </w:r>
      <w:r>
        <w:rPr>
          <w:rFonts w:ascii="Times New Roman" w:hAnsi="Times New Roman" w:eastAsia="Times New Roman" w:cs="Times New Roman"/>
          <w:spacing w:val="14"/>
          <w:sz w:val="23"/>
          <w:szCs w:val="23"/>
        </w:rPr>
        <w:t>4</w:t>
      </w:r>
      <w:r>
        <w:rPr>
          <w:rFonts w:ascii="仿宋" w:hAnsi="仿宋" w:eastAsia="仿宋" w:cs="仿宋"/>
          <w:spacing w:val="14"/>
          <w:sz w:val="23"/>
          <w:szCs w:val="23"/>
        </w:rPr>
        <w:t>) 据以执行的行政处罚决定被撤销的；</w:t>
      </w:r>
    </w:p>
    <w:p>
      <w:pPr>
        <w:spacing w:before="283" w:line="224" w:lineRule="auto"/>
        <w:ind w:left="499"/>
        <w:rPr>
          <w:rFonts w:ascii="仿宋" w:hAnsi="仿宋" w:eastAsia="仿宋" w:cs="仿宋"/>
          <w:sz w:val="23"/>
          <w:szCs w:val="23"/>
        </w:rPr>
      </w:pPr>
      <w:r>
        <w:rPr>
          <w:rFonts w:ascii="仿宋" w:hAnsi="仿宋" w:eastAsia="仿宋" w:cs="仿宋"/>
          <w:spacing w:val="4"/>
          <w:sz w:val="23"/>
          <w:szCs w:val="23"/>
        </w:rPr>
        <w:t xml:space="preserve">( </w:t>
      </w:r>
      <w:r>
        <w:rPr>
          <w:rFonts w:ascii="Times New Roman" w:hAnsi="Times New Roman" w:eastAsia="Times New Roman" w:cs="Times New Roman"/>
          <w:spacing w:val="4"/>
          <w:sz w:val="23"/>
          <w:szCs w:val="23"/>
        </w:rPr>
        <w:t xml:space="preserve">5 </w:t>
      </w:r>
      <w:r>
        <w:rPr>
          <w:rFonts w:ascii="仿宋" w:hAnsi="仿宋" w:eastAsia="仿宋" w:cs="仿宋"/>
          <w:spacing w:val="4"/>
          <w:sz w:val="23"/>
          <w:szCs w:val="23"/>
        </w:rPr>
        <w:t>) 需要终结执行的其他情形。</w:t>
      </w:r>
    </w:p>
    <w:p>
      <w:pPr>
        <w:spacing w:line="359" w:lineRule="auto"/>
        <w:rPr>
          <w:rFonts w:ascii="Arial"/>
          <w:sz w:val="21"/>
        </w:rPr>
      </w:pPr>
    </w:p>
    <w:p>
      <w:pPr>
        <w:spacing w:before="75" w:line="226" w:lineRule="auto"/>
        <w:ind w:left="522"/>
        <w:rPr>
          <w:rFonts w:ascii="楷体" w:hAnsi="楷体" w:eastAsia="楷体" w:cs="楷体"/>
          <w:sz w:val="23"/>
          <w:szCs w:val="23"/>
        </w:rPr>
      </w:pPr>
      <w:r>
        <w:rPr>
          <w:rFonts w:ascii="Times New Roman" w:hAnsi="Times New Roman" w:eastAsia="Times New Roman" w:cs="Times New Roman"/>
          <w:spacing w:val="6"/>
          <w:sz w:val="23"/>
          <w:szCs w:val="23"/>
        </w:rPr>
        <w:t>1</w:t>
      </w:r>
      <w:r>
        <w:rPr>
          <w:rFonts w:ascii="Times New Roman" w:hAnsi="Times New Roman" w:eastAsia="Times New Roman" w:cs="Times New Roman"/>
          <w:spacing w:val="4"/>
          <w:sz w:val="23"/>
          <w:szCs w:val="23"/>
        </w:rPr>
        <w:t>0</w:t>
      </w:r>
      <w:r>
        <w:rPr>
          <w:rFonts w:ascii="Times New Roman" w:hAnsi="Times New Roman" w:eastAsia="Times New Roman" w:cs="Times New Roman"/>
          <w:spacing w:val="3"/>
          <w:sz w:val="23"/>
          <w:szCs w:val="23"/>
        </w:rPr>
        <w:t xml:space="preserve">.8  </w:t>
      </w:r>
      <w:r>
        <w:rPr>
          <w:rFonts w:ascii="楷体" w:hAnsi="楷体" w:eastAsia="楷体" w:cs="楷体"/>
          <w:spacing w:val="3"/>
          <w:sz w:val="23"/>
          <w:szCs w:val="23"/>
        </w:rPr>
        <w:t>执行记录</w:t>
      </w:r>
    </w:p>
    <w:p>
      <w:pPr>
        <w:spacing w:line="356" w:lineRule="auto"/>
        <w:rPr>
          <w:rFonts w:ascii="Arial"/>
          <w:sz w:val="21"/>
        </w:rPr>
      </w:pPr>
    </w:p>
    <w:p>
      <w:pPr>
        <w:spacing w:before="75" w:line="223" w:lineRule="auto"/>
        <w:ind w:left="546"/>
        <w:rPr>
          <w:rFonts w:ascii="仿宋" w:hAnsi="仿宋" w:eastAsia="仿宋" w:cs="仿宋"/>
          <w:sz w:val="23"/>
          <w:szCs w:val="23"/>
        </w:rPr>
      </w:pPr>
      <w:r>
        <w:rPr>
          <w:rFonts w:ascii="仿宋" w:hAnsi="仿宋" w:eastAsia="仿宋" w:cs="仿宋"/>
          <w:spacing w:val="14"/>
          <w:sz w:val="23"/>
          <w:szCs w:val="23"/>
        </w:rPr>
        <w:t>自然</w:t>
      </w:r>
      <w:r>
        <w:rPr>
          <w:rFonts w:ascii="仿宋" w:hAnsi="仿宋" w:eastAsia="仿宋" w:cs="仿宋"/>
          <w:spacing w:val="13"/>
          <w:sz w:val="23"/>
          <w:szCs w:val="23"/>
        </w:rPr>
        <w:t>资</w:t>
      </w:r>
      <w:r>
        <w:rPr>
          <w:rFonts w:ascii="仿宋" w:hAnsi="仿宋" w:eastAsia="仿宋" w:cs="仿宋"/>
          <w:spacing w:val="7"/>
          <w:sz w:val="23"/>
          <w:szCs w:val="23"/>
        </w:rPr>
        <w:t>源主管部门应当根据执行情况制作《行政处罚决定执行记录》。</w:t>
      </w:r>
    </w:p>
    <w:p>
      <w:pPr>
        <w:spacing w:before="283" w:line="451" w:lineRule="auto"/>
        <w:ind w:left="29" w:right="13" w:firstLine="469"/>
        <w:rPr>
          <w:rFonts w:ascii="仿宋" w:hAnsi="仿宋" w:eastAsia="仿宋" w:cs="仿宋"/>
          <w:sz w:val="23"/>
          <w:szCs w:val="23"/>
        </w:rPr>
      </w:pPr>
      <w:r>
        <w:rPr>
          <w:rFonts w:ascii="仿宋" w:hAnsi="仿宋" w:eastAsia="仿宋" w:cs="仿宋"/>
          <w:spacing w:val="7"/>
          <w:sz w:val="23"/>
          <w:szCs w:val="23"/>
        </w:rPr>
        <w:t>《行政处罚决定执行记录》中应当载明案由、当事人、行政处罚事项、行政</w:t>
      </w:r>
      <w:r>
        <w:rPr>
          <w:rFonts w:ascii="仿宋" w:hAnsi="仿宋" w:eastAsia="仿宋" w:cs="仿宋"/>
          <w:sz w:val="23"/>
          <w:szCs w:val="23"/>
        </w:rPr>
        <w:t xml:space="preserve"> </w:t>
      </w:r>
      <w:r>
        <w:rPr>
          <w:rFonts w:ascii="仿宋" w:hAnsi="仿宋" w:eastAsia="仿宋" w:cs="仿宋"/>
          <w:spacing w:val="7"/>
          <w:sz w:val="23"/>
          <w:szCs w:val="23"/>
        </w:rPr>
        <w:t>处罚内容的执行方式、执行结果等情况。其中，申请人民法院强制执行的，应</w:t>
      </w:r>
      <w:r>
        <w:rPr>
          <w:rFonts w:ascii="仿宋" w:hAnsi="仿宋" w:eastAsia="仿宋" w:cs="仿宋"/>
          <w:spacing w:val="3"/>
          <w:sz w:val="23"/>
          <w:szCs w:val="23"/>
        </w:rPr>
        <w:t>当</w:t>
      </w:r>
      <w:r>
        <w:rPr>
          <w:rFonts w:ascii="仿宋" w:hAnsi="仿宋" w:eastAsia="仿宋" w:cs="仿宋"/>
          <w:sz w:val="23"/>
          <w:szCs w:val="23"/>
        </w:rPr>
        <w:t xml:space="preserve"> </w:t>
      </w:r>
      <w:r>
        <w:rPr>
          <w:rFonts w:ascii="仿宋" w:hAnsi="仿宋" w:eastAsia="仿宋" w:cs="仿宋"/>
          <w:spacing w:val="14"/>
          <w:sz w:val="23"/>
          <w:szCs w:val="23"/>
        </w:rPr>
        <w:t>记</w:t>
      </w:r>
      <w:r>
        <w:rPr>
          <w:rFonts w:ascii="仿宋" w:hAnsi="仿宋" w:eastAsia="仿宋" w:cs="仿宋"/>
          <w:spacing w:val="8"/>
          <w:sz w:val="23"/>
          <w:szCs w:val="23"/>
        </w:rPr>
        <w:t>录申请、受理、裁定执行情况等。</w:t>
      </w:r>
    </w:p>
    <w:p>
      <w:pPr>
        <w:spacing w:before="307" w:line="230" w:lineRule="auto"/>
        <w:ind w:left="522"/>
        <w:rPr>
          <w:rFonts w:ascii="黑体" w:hAnsi="黑体" w:eastAsia="黑体" w:cs="黑体"/>
          <w:sz w:val="23"/>
          <w:szCs w:val="23"/>
        </w:rPr>
      </w:pPr>
      <w:r>
        <w:rPr>
          <w:rFonts w:ascii="Times New Roman" w:hAnsi="Times New Roman" w:eastAsia="Times New Roman" w:cs="Times New Roman"/>
          <w:spacing w:val="-2"/>
          <w:sz w:val="23"/>
          <w:szCs w:val="23"/>
        </w:rPr>
        <w:t>1</w:t>
      </w:r>
      <w:r>
        <w:rPr>
          <w:rFonts w:ascii="Times New Roman" w:hAnsi="Times New Roman" w:eastAsia="Times New Roman" w:cs="Times New Roman"/>
          <w:spacing w:val="-1"/>
          <w:sz w:val="23"/>
          <w:szCs w:val="23"/>
        </w:rPr>
        <w:t xml:space="preserve">1 </w:t>
      </w:r>
      <w:r>
        <w:rPr>
          <w:rFonts w:ascii="黑体" w:hAnsi="黑体" w:eastAsia="黑体" w:cs="黑体"/>
          <w:spacing w:val="-1"/>
          <w:sz w:val="23"/>
          <w:szCs w:val="23"/>
        </w:rPr>
        <w:t>移送</w:t>
      </w:r>
    </w:p>
    <w:p>
      <w:pPr>
        <w:sectPr>
          <w:footerReference r:id="rId45" w:type="default"/>
          <w:pgSz w:w="11906" w:h="16839"/>
          <w:pgMar w:top="1431" w:right="1785" w:bottom="1156" w:left="1785" w:header="0" w:footer="994" w:gutter="0"/>
          <w:cols w:space="720" w:num="1"/>
        </w:sectPr>
      </w:pPr>
    </w:p>
    <w:p>
      <w:pPr>
        <w:spacing w:before="252" w:line="453" w:lineRule="auto"/>
        <w:ind w:left="29" w:right="34" w:firstLine="517"/>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主管部门在查处违法行为过程中，发现违法行为涉嫌犯罪依法应当</w:t>
      </w:r>
      <w:r>
        <w:rPr>
          <w:rFonts w:ascii="仿宋" w:hAnsi="仿宋" w:eastAsia="仿宋" w:cs="仿宋"/>
          <w:sz w:val="23"/>
          <w:szCs w:val="23"/>
        </w:rPr>
        <w:t xml:space="preserve"> </w:t>
      </w:r>
      <w:r>
        <w:rPr>
          <w:rFonts w:ascii="仿宋" w:hAnsi="仿宋" w:eastAsia="仿宋" w:cs="仿宋"/>
          <w:spacing w:val="14"/>
          <w:sz w:val="23"/>
          <w:szCs w:val="23"/>
        </w:rPr>
        <w:t>追究刑事责任的，或者当事人及有关责任人员违法违纪应当追究党纪政务责</w:t>
      </w:r>
      <w:r>
        <w:rPr>
          <w:rFonts w:ascii="仿宋" w:hAnsi="仿宋" w:eastAsia="仿宋" w:cs="仿宋"/>
          <w:spacing w:val="9"/>
          <w:sz w:val="23"/>
          <w:szCs w:val="23"/>
        </w:rPr>
        <w:t>任</w:t>
      </w:r>
      <w:r>
        <w:rPr>
          <w:rFonts w:ascii="仿宋" w:hAnsi="仿宋" w:eastAsia="仿宋" w:cs="仿宋"/>
          <w:sz w:val="23"/>
          <w:szCs w:val="23"/>
        </w:rPr>
        <w:t xml:space="preserve"> </w:t>
      </w:r>
      <w:r>
        <w:rPr>
          <w:rFonts w:ascii="仿宋" w:hAnsi="仿宋" w:eastAsia="仿宋" w:cs="仿宋"/>
          <w:spacing w:val="16"/>
          <w:sz w:val="23"/>
          <w:szCs w:val="23"/>
        </w:rPr>
        <w:t>的</w:t>
      </w:r>
      <w:r>
        <w:rPr>
          <w:rFonts w:ascii="仿宋" w:hAnsi="仿宋" w:eastAsia="仿宋" w:cs="仿宋"/>
          <w:spacing w:val="8"/>
          <w:sz w:val="23"/>
          <w:szCs w:val="23"/>
        </w:rPr>
        <w:t>，应当依照有关规定移送有关机关。</w:t>
      </w:r>
    </w:p>
    <w:p>
      <w:pPr>
        <w:spacing w:before="143" w:line="231" w:lineRule="auto"/>
        <w:ind w:left="522"/>
        <w:rPr>
          <w:rFonts w:ascii="楷体" w:hAnsi="楷体" w:eastAsia="楷体" w:cs="楷体"/>
          <w:sz w:val="23"/>
          <w:szCs w:val="23"/>
        </w:rPr>
      </w:pPr>
      <w:r>
        <w:rPr>
          <w:rFonts w:ascii="Times New Roman" w:hAnsi="Times New Roman" w:eastAsia="Times New Roman" w:cs="Times New Roman"/>
          <w:spacing w:val="-1"/>
          <w:sz w:val="23"/>
          <w:szCs w:val="23"/>
        </w:rPr>
        <w:t xml:space="preserve">11. 1  </w:t>
      </w:r>
      <w:r>
        <w:rPr>
          <w:rFonts w:ascii="楷体" w:hAnsi="楷体" w:eastAsia="楷体" w:cs="楷体"/>
          <w:spacing w:val="-1"/>
          <w:sz w:val="23"/>
          <w:szCs w:val="23"/>
        </w:rPr>
        <w:t>移送公安机关</w:t>
      </w:r>
    </w:p>
    <w:p>
      <w:pPr>
        <w:spacing w:line="369" w:lineRule="auto"/>
        <w:rPr>
          <w:rFonts w:ascii="Arial"/>
          <w:sz w:val="21"/>
        </w:rPr>
      </w:pPr>
    </w:p>
    <w:p>
      <w:pPr>
        <w:spacing w:before="71" w:line="223" w:lineRule="auto"/>
        <w:ind w:left="479"/>
        <w:rPr>
          <w:rFonts w:ascii="黑体" w:hAnsi="黑体" w:eastAsia="黑体" w:cs="黑体"/>
          <w:sz w:val="22"/>
          <w:szCs w:val="22"/>
        </w:rPr>
      </w:pPr>
      <w:r>
        <w:rPr>
          <w:rFonts w:ascii="Times New Roman" w:hAnsi="Times New Roman" w:eastAsia="Times New Roman" w:cs="Times New Roman"/>
          <w:spacing w:val="-13"/>
          <w:sz w:val="22"/>
          <w:szCs w:val="22"/>
        </w:rPr>
        <w:t>1</w:t>
      </w:r>
      <w:r>
        <w:rPr>
          <w:rFonts w:ascii="Times New Roman" w:hAnsi="Times New Roman" w:eastAsia="Times New Roman" w:cs="Times New Roman"/>
          <w:spacing w:val="-10"/>
          <w:sz w:val="22"/>
          <w:szCs w:val="22"/>
        </w:rPr>
        <w:t xml:space="preserve">1. 1. 1  </w:t>
      </w:r>
      <w:r>
        <w:rPr>
          <w:rFonts w:ascii="黑体" w:hAnsi="黑体" w:eastAsia="黑体" w:cs="黑体"/>
          <w:spacing w:val="-10"/>
          <w:sz w:val="22"/>
          <w:szCs w:val="22"/>
        </w:rPr>
        <w:t>移送情形</w:t>
      </w:r>
    </w:p>
    <w:p>
      <w:pPr>
        <w:spacing w:line="358" w:lineRule="auto"/>
        <w:rPr>
          <w:rFonts w:ascii="Arial"/>
          <w:sz w:val="21"/>
        </w:rPr>
      </w:pPr>
    </w:p>
    <w:p>
      <w:pPr>
        <w:spacing w:before="74" w:line="451" w:lineRule="auto"/>
        <w:ind w:left="26" w:right="34" w:firstLine="520"/>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主管部门在依法立案查处违法行为过程中，发现单位或者个人违法</w:t>
      </w:r>
      <w:r>
        <w:rPr>
          <w:rFonts w:ascii="仿宋" w:hAnsi="仿宋" w:eastAsia="仿宋" w:cs="仿宋"/>
          <w:sz w:val="23"/>
          <w:szCs w:val="23"/>
        </w:rPr>
        <w:t xml:space="preserve"> </w:t>
      </w:r>
      <w:r>
        <w:rPr>
          <w:rFonts w:ascii="仿宋" w:hAnsi="仿宋" w:eastAsia="仿宋" w:cs="仿宋"/>
          <w:spacing w:val="7"/>
          <w:sz w:val="23"/>
          <w:szCs w:val="23"/>
        </w:rPr>
        <w:t>转让倒卖土地使用权、违法占用农用地、违法采矿、破坏性采矿、损毁测量标</w:t>
      </w:r>
      <w:r>
        <w:rPr>
          <w:rFonts w:ascii="仿宋" w:hAnsi="仿宋" w:eastAsia="仿宋" w:cs="仿宋"/>
          <w:spacing w:val="6"/>
          <w:sz w:val="23"/>
          <w:szCs w:val="23"/>
        </w:rPr>
        <w:t>志</w:t>
      </w:r>
      <w:r>
        <w:rPr>
          <w:rFonts w:ascii="仿宋" w:hAnsi="仿宋" w:eastAsia="仿宋" w:cs="仿宋"/>
          <w:sz w:val="23"/>
          <w:szCs w:val="23"/>
        </w:rPr>
        <w:t xml:space="preserve"> </w:t>
      </w:r>
      <w:r>
        <w:rPr>
          <w:rFonts w:ascii="仿宋" w:hAnsi="仿宋" w:eastAsia="仿宋" w:cs="仿宋"/>
          <w:spacing w:val="7"/>
          <w:sz w:val="23"/>
          <w:szCs w:val="23"/>
        </w:rPr>
        <w:t>等行为，达到刑事追诉标准、涉嫌非职务犯罪的，在调查终结后，应当依法及</w:t>
      </w:r>
      <w:r>
        <w:rPr>
          <w:rFonts w:ascii="仿宋" w:hAnsi="仿宋" w:eastAsia="仿宋" w:cs="仿宋"/>
          <w:spacing w:val="6"/>
          <w:sz w:val="23"/>
          <w:szCs w:val="23"/>
        </w:rPr>
        <w:t>时</w:t>
      </w:r>
      <w:r>
        <w:rPr>
          <w:rFonts w:ascii="仿宋" w:hAnsi="仿宋" w:eastAsia="仿宋" w:cs="仿宋"/>
          <w:sz w:val="23"/>
          <w:szCs w:val="23"/>
        </w:rPr>
        <w:t xml:space="preserve"> </w:t>
      </w:r>
      <w:r>
        <w:rPr>
          <w:rFonts w:ascii="仿宋" w:hAnsi="仿宋" w:eastAsia="仿宋" w:cs="仿宋"/>
          <w:spacing w:val="14"/>
          <w:sz w:val="23"/>
          <w:szCs w:val="23"/>
        </w:rPr>
        <w:t>将</w:t>
      </w:r>
      <w:r>
        <w:rPr>
          <w:rFonts w:ascii="仿宋" w:hAnsi="仿宋" w:eastAsia="仿宋" w:cs="仿宋"/>
          <w:spacing w:val="7"/>
          <w:sz w:val="23"/>
          <w:szCs w:val="23"/>
        </w:rPr>
        <w:t>案件移送公安机关。</w:t>
      </w:r>
    </w:p>
    <w:p>
      <w:pPr>
        <w:spacing w:before="165" w:line="222" w:lineRule="auto"/>
        <w:ind w:left="479"/>
        <w:rPr>
          <w:rFonts w:ascii="黑体" w:hAnsi="黑体" w:eastAsia="黑体" w:cs="黑体"/>
          <w:sz w:val="22"/>
          <w:szCs w:val="22"/>
        </w:rPr>
      </w:pPr>
      <w:r>
        <w:rPr>
          <w:rFonts w:ascii="Times New Roman" w:hAnsi="Times New Roman" w:eastAsia="Times New Roman" w:cs="Times New Roman"/>
          <w:spacing w:val="-12"/>
          <w:sz w:val="22"/>
          <w:szCs w:val="22"/>
        </w:rPr>
        <w:t>1</w:t>
      </w:r>
      <w:r>
        <w:rPr>
          <w:rFonts w:ascii="Times New Roman" w:hAnsi="Times New Roman" w:eastAsia="Times New Roman" w:cs="Times New Roman"/>
          <w:spacing w:val="-10"/>
          <w:sz w:val="22"/>
          <w:szCs w:val="22"/>
        </w:rPr>
        <w:t>1</w:t>
      </w:r>
      <w:r>
        <w:rPr>
          <w:rFonts w:ascii="Times New Roman" w:hAnsi="Times New Roman" w:eastAsia="Times New Roman" w:cs="Times New Roman"/>
          <w:spacing w:val="-6"/>
          <w:sz w:val="22"/>
          <w:szCs w:val="22"/>
        </w:rPr>
        <w:t xml:space="preserve">. 1.2  </w:t>
      </w:r>
      <w:r>
        <w:rPr>
          <w:rFonts w:ascii="黑体" w:hAnsi="黑体" w:eastAsia="黑体" w:cs="黑体"/>
          <w:spacing w:val="-6"/>
          <w:sz w:val="22"/>
          <w:szCs w:val="22"/>
        </w:rPr>
        <w:t>移送程序</w:t>
      </w:r>
    </w:p>
    <w:p>
      <w:pPr>
        <w:spacing w:line="357" w:lineRule="auto"/>
        <w:rPr>
          <w:rFonts w:ascii="Arial"/>
          <w:sz w:val="21"/>
        </w:rPr>
      </w:pPr>
    </w:p>
    <w:p>
      <w:pPr>
        <w:spacing w:before="75" w:line="450" w:lineRule="auto"/>
        <w:ind w:left="20" w:right="36" w:firstLine="478"/>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 依法需要移送公安机关追究刑事责任的，承办人员应当制作《违法</w:t>
      </w:r>
      <w:r>
        <w:rPr>
          <w:rFonts w:ascii="仿宋" w:hAnsi="仿宋" w:eastAsia="仿宋" w:cs="仿宋"/>
          <w:spacing w:val="6"/>
          <w:sz w:val="23"/>
          <w:szCs w:val="23"/>
        </w:rPr>
        <w:t>案</w:t>
      </w:r>
      <w:r>
        <w:rPr>
          <w:rFonts w:ascii="仿宋" w:hAnsi="仿宋" w:eastAsia="仿宋" w:cs="仿宋"/>
          <w:sz w:val="23"/>
          <w:szCs w:val="23"/>
        </w:rPr>
        <w:t xml:space="preserve"> </w:t>
      </w:r>
      <w:r>
        <w:rPr>
          <w:rFonts w:ascii="仿宋" w:hAnsi="仿宋" w:eastAsia="仿宋" w:cs="仿宋"/>
          <w:spacing w:val="14"/>
          <w:sz w:val="23"/>
          <w:szCs w:val="23"/>
        </w:rPr>
        <w:t>件</w:t>
      </w:r>
      <w:r>
        <w:rPr>
          <w:rFonts w:ascii="仿宋" w:hAnsi="仿宋" w:eastAsia="仿宋" w:cs="仿宋"/>
          <w:spacing w:val="9"/>
          <w:sz w:val="23"/>
          <w:szCs w:val="23"/>
        </w:rPr>
        <w:t>处理决定呈批表》，提出移送公安机关的建议。</w:t>
      </w:r>
    </w:p>
    <w:p>
      <w:pPr>
        <w:spacing w:before="2" w:line="449" w:lineRule="auto"/>
        <w:ind w:left="26" w:right="34" w:firstLine="472"/>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2</w:t>
      </w:r>
      <w:r>
        <w:rPr>
          <w:rFonts w:ascii="仿宋" w:hAnsi="仿宋" w:eastAsia="仿宋" w:cs="仿宋"/>
          <w:spacing w:val="13"/>
          <w:sz w:val="23"/>
          <w:szCs w:val="23"/>
        </w:rPr>
        <w:t>) 自然资源主管部门负责人收到《违法案件处理决定呈批表》后，应当</w:t>
      </w:r>
      <w:r>
        <w:rPr>
          <w:rFonts w:ascii="仿宋" w:hAnsi="仿宋" w:eastAsia="仿宋" w:cs="仿宋"/>
          <w:sz w:val="23"/>
          <w:szCs w:val="23"/>
        </w:rPr>
        <w:t xml:space="preserve"> </w:t>
      </w:r>
      <w:r>
        <w:rPr>
          <w:rFonts w:ascii="仿宋" w:hAnsi="仿宋" w:eastAsia="仿宋" w:cs="仿宋"/>
          <w:spacing w:val="7"/>
          <w:sz w:val="23"/>
          <w:szCs w:val="23"/>
        </w:rPr>
        <w:t>在三个工作日内作出是否批准移送的决定。决定不移送的，应当写明不予批准</w:t>
      </w:r>
      <w:r>
        <w:rPr>
          <w:rFonts w:ascii="仿宋" w:hAnsi="仿宋" w:eastAsia="仿宋" w:cs="仿宋"/>
          <w:spacing w:val="6"/>
          <w:sz w:val="23"/>
          <w:szCs w:val="23"/>
        </w:rPr>
        <w:t>的</w:t>
      </w:r>
      <w:r>
        <w:rPr>
          <w:rFonts w:ascii="仿宋" w:hAnsi="仿宋" w:eastAsia="仿宋" w:cs="仿宋"/>
          <w:sz w:val="23"/>
          <w:szCs w:val="23"/>
        </w:rPr>
        <w:t xml:space="preserve"> </w:t>
      </w:r>
      <w:r>
        <w:rPr>
          <w:rFonts w:ascii="仿宋" w:hAnsi="仿宋" w:eastAsia="仿宋" w:cs="仿宋"/>
          <w:spacing w:val="3"/>
          <w:sz w:val="23"/>
          <w:szCs w:val="23"/>
        </w:rPr>
        <w:t>理</w:t>
      </w:r>
      <w:r>
        <w:rPr>
          <w:rFonts w:ascii="仿宋" w:hAnsi="仿宋" w:eastAsia="仿宋" w:cs="仿宋"/>
          <w:spacing w:val="2"/>
          <w:sz w:val="23"/>
          <w:szCs w:val="23"/>
        </w:rPr>
        <w:t>由。</w:t>
      </w:r>
    </w:p>
    <w:p>
      <w:pPr>
        <w:spacing w:before="2" w:line="449" w:lineRule="auto"/>
        <w:ind w:left="23" w:right="34" w:firstLine="475"/>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3 </w:t>
      </w:r>
      <w:r>
        <w:rPr>
          <w:rFonts w:ascii="仿宋" w:hAnsi="仿宋" w:eastAsia="仿宋" w:cs="仿宋"/>
          <w:spacing w:val="8"/>
          <w:sz w:val="23"/>
          <w:szCs w:val="23"/>
        </w:rPr>
        <w:t>) 决定移送公安机关的，应当制作《涉嫌犯罪案件移送书》，附具案</w:t>
      </w:r>
      <w:r>
        <w:rPr>
          <w:rFonts w:ascii="仿宋" w:hAnsi="仿宋" w:eastAsia="仿宋" w:cs="仿宋"/>
          <w:spacing w:val="6"/>
          <w:sz w:val="23"/>
          <w:szCs w:val="23"/>
        </w:rPr>
        <w:t>件</w:t>
      </w:r>
      <w:r>
        <w:rPr>
          <w:rFonts w:ascii="仿宋" w:hAnsi="仿宋" w:eastAsia="仿宋" w:cs="仿宋"/>
          <w:sz w:val="23"/>
          <w:szCs w:val="23"/>
        </w:rPr>
        <w:t xml:space="preserve"> </w:t>
      </w:r>
      <w:r>
        <w:rPr>
          <w:rFonts w:ascii="仿宋" w:hAnsi="仿宋" w:eastAsia="仿宋" w:cs="仿宋"/>
          <w:spacing w:val="9"/>
          <w:sz w:val="23"/>
          <w:szCs w:val="23"/>
        </w:rPr>
        <w:t>调</w:t>
      </w:r>
      <w:r>
        <w:rPr>
          <w:rFonts w:ascii="仿宋" w:hAnsi="仿宋" w:eastAsia="仿宋" w:cs="仿宋"/>
          <w:spacing w:val="7"/>
          <w:sz w:val="23"/>
          <w:szCs w:val="23"/>
        </w:rPr>
        <w:t>查报告、涉案物品清单、认定意见、鉴定意见及其他有关涉嫌犯罪的材料，在</w:t>
      </w:r>
      <w:r>
        <w:rPr>
          <w:rFonts w:ascii="仿宋" w:hAnsi="仿宋" w:eastAsia="仿宋" w:cs="仿宋"/>
          <w:sz w:val="23"/>
          <w:szCs w:val="23"/>
        </w:rPr>
        <w:t xml:space="preserve"> </w:t>
      </w:r>
      <w:r>
        <w:rPr>
          <w:rFonts w:ascii="仿宋" w:hAnsi="仿宋" w:eastAsia="仿宋" w:cs="仿宋"/>
          <w:spacing w:val="9"/>
          <w:sz w:val="23"/>
          <w:szCs w:val="23"/>
        </w:rPr>
        <w:t>移</w:t>
      </w:r>
      <w:r>
        <w:rPr>
          <w:rFonts w:ascii="仿宋" w:hAnsi="仿宋" w:eastAsia="仿宋" w:cs="仿宋"/>
          <w:spacing w:val="7"/>
          <w:sz w:val="23"/>
          <w:szCs w:val="23"/>
        </w:rPr>
        <w:t>送决定批准后二十四小时内办理移送手续。自然资源主管部门在移送案件时已</w:t>
      </w:r>
      <w:r>
        <w:rPr>
          <w:rFonts w:ascii="仿宋" w:hAnsi="仿宋" w:eastAsia="仿宋" w:cs="仿宋"/>
          <w:sz w:val="23"/>
          <w:szCs w:val="23"/>
        </w:rPr>
        <w:t xml:space="preserve"> </w:t>
      </w:r>
      <w:r>
        <w:rPr>
          <w:rFonts w:ascii="仿宋" w:hAnsi="仿宋" w:eastAsia="仿宋" w:cs="仿宋"/>
          <w:spacing w:val="7"/>
          <w:sz w:val="23"/>
          <w:szCs w:val="23"/>
        </w:rPr>
        <w:t>经作出行政处罚决定的，应当同时移送《行政处罚决定书》和作出行政处罚决</w:t>
      </w:r>
      <w:r>
        <w:rPr>
          <w:rFonts w:ascii="仿宋" w:hAnsi="仿宋" w:eastAsia="仿宋" w:cs="仿宋"/>
          <w:spacing w:val="6"/>
          <w:sz w:val="23"/>
          <w:szCs w:val="23"/>
        </w:rPr>
        <w:t>定</w:t>
      </w:r>
      <w:r>
        <w:rPr>
          <w:rFonts w:ascii="仿宋" w:hAnsi="仿宋" w:eastAsia="仿宋" w:cs="仿宋"/>
          <w:sz w:val="23"/>
          <w:szCs w:val="23"/>
        </w:rPr>
        <w:t xml:space="preserve"> </w:t>
      </w:r>
      <w:r>
        <w:rPr>
          <w:rFonts w:ascii="仿宋" w:hAnsi="仿宋" w:eastAsia="仿宋" w:cs="仿宋"/>
          <w:spacing w:val="10"/>
          <w:sz w:val="23"/>
          <w:szCs w:val="23"/>
        </w:rPr>
        <w:t>的</w:t>
      </w:r>
      <w:r>
        <w:rPr>
          <w:rFonts w:ascii="仿宋" w:hAnsi="仿宋" w:eastAsia="仿宋" w:cs="仿宋"/>
          <w:spacing w:val="6"/>
          <w:sz w:val="23"/>
          <w:szCs w:val="23"/>
        </w:rPr>
        <w:t>证据材料。</w:t>
      </w:r>
    </w:p>
    <w:p>
      <w:pPr>
        <w:spacing w:before="2" w:line="451" w:lineRule="auto"/>
        <w:ind w:left="28" w:firstLine="470"/>
        <w:rPr>
          <w:rFonts w:ascii="仿宋" w:hAnsi="仿宋" w:eastAsia="仿宋" w:cs="仿宋"/>
          <w:sz w:val="23"/>
          <w:szCs w:val="23"/>
        </w:rPr>
      </w:pPr>
      <w:r>
        <w:rPr>
          <w:rFonts w:ascii="仿宋" w:hAnsi="仿宋" w:eastAsia="仿宋" w:cs="仿宋"/>
          <w:spacing w:val="20"/>
          <w:sz w:val="23"/>
          <w:szCs w:val="23"/>
        </w:rPr>
        <w:t>(</w:t>
      </w:r>
      <w:r>
        <w:rPr>
          <w:rFonts w:ascii="Times New Roman" w:hAnsi="Times New Roman" w:eastAsia="Times New Roman" w:cs="Times New Roman"/>
          <w:spacing w:val="16"/>
          <w:sz w:val="23"/>
          <w:szCs w:val="23"/>
        </w:rPr>
        <w:t>4</w:t>
      </w:r>
      <w:r>
        <w:rPr>
          <w:rFonts w:ascii="仿宋" w:hAnsi="仿宋" w:eastAsia="仿宋" w:cs="仿宋"/>
          <w:spacing w:val="10"/>
          <w:sz w:val="23"/>
          <w:szCs w:val="23"/>
        </w:rPr>
        <w:t>) 公安机关对移送的案件决定不予立案， 自然资源主管部门有异议的，</w:t>
      </w:r>
      <w:r>
        <w:rPr>
          <w:rFonts w:ascii="仿宋" w:hAnsi="仿宋" w:eastAsia="仿宋" w:cs="仿宋"/>
          <w:sz w:val="23"/>
          <w:szCs w:val="23"/>
        </w:rPr>
        <w:t xml:space="preserve"> </w:t>
      </w:r>
      <w:r>
        <w:rPr>
          <w:rFonts w:ascii="仿宋" w:hAnsi="仿宋" w:eastAsia="仿宋" w:cs="仿宋"/>
          <w:spacing w:val="8"/>
          <w:sz w:val="23"/>
          <w:szCs w:val="23"/>
        </w:rPr>
        <w:t>可以在收到不予立案通知之日起三个工作日内，提请作出决定的公安机关复议</w:t>
      </w:r>
      <w:r>
        <w:rPr>
          <w:rFonts w:ascii="仿宋" w:hAnsi="仿宋" w:eastAsia="仿宋" w:cs="仿宋"/>
          <w:spacing w:val="4"/>
          <w:sz w:val="23"/>
          <w:szCs w:val="23"/>
        </w:rPr>
        <w:t>，</w:t>
      </w:r>
      <w:r>
        <w:rPr>
          <w:rFonts w:ascii="仿宋" w:hAnsi="仿宋" w:eastAsia="仿宋" w:cs="仿宋"/>
          <w:sz w:val="23"/>
          <w:szCs w:val="23"/>
        </w:rPr>
        <w:t xml:space="preserve"> </w:t>
      </w:r>
      <w:r>
        <w:rPr>
          <w:rFonts w:ascii="仿宋" w:hAnsi="仿宋" w:eastAsia="仿宋" w:cs="仿宋"/>
          <w:spacing w:val="16"/>
          <w:sz w:val="23"/>
          <w:szCs w:val="23"/>
        </w:rPr>
        <w:t>也</w:t>
      </w:r>
      <w:r>
        <w:rPr>
          <w:rFonts w:ascii="仿宋" w:hAnsi="仿宋" w:eastAsia="仿宋" w:cs="仿宋"/>
          <w:spacing w:val="11"/>
          <w:sz w:val="23"/>
          <w:szCs w:val="23"/>
        </w:rPr>
        <w:t>可</w:t>
      </w:r>
      <w:r>
        <w:rPr>
          <w:rFonts w:ascii="仿宋" w:hAnsi="仿宋" w:eastAsia="仿宋" w:cs="仿宋"/>
          <w:spacing w:val="8"/>
          <w:sz w:val="23"/>
          <w:szCs w:val="23"/>
        </w:rPr>
        <w:t>以建议检察机关依法进行立案监督。</w:t>
      </w:r>
    </w:p>
    <w:p>
      <w:pPr>
        <w:sectPr>
          <w:footerReference r:id="rId46" w:type="default"/>
          <w:pgSz w:w="11906" w:h="16839"/>
          <w:pgMar w:top="1431" w:right="1765" w:bottom="1157" w:left="1785" w:header="0" w:footer="994" w:gutter="0"/>
          <w:cols w:space="720" w:num="1"/>
        </w:sectPr>
      </w:pPr>
    </w:p>
    <w:p>
      <w:pPr>
        <w:spacing w:before="252" w:line="452" w:lineRule="auto"/>
        <w:ind w:left="32" w:right="66" w:firstLine="466"/>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5 </w:t>
      </w:r>
      <w:r>
        <w:rPr>
          <w:rFonts w:ascii="仿宋" w:hAnsi="仿宋" w:eastAsia="仿宋" w:cs="仿宋"/>
          <w:spacing w:val="8"/>
          <w:sz w:val="23"/>
          <w:szCs w:val="23"/>
        </w:rPr>
        <w:t>)</w:t>
      </w:r>
      <w:r>
        <w:rPr>
          <w:rFonts w:ascii="仿宋" w:hAnsi="仿宋" w:eastAsia="仿宋" w:cs="仿宋"/>
          <w:spacing w:val="7"/>
          <w:sz w:val="23"/>
          <w:szCs w:val="23"/>
        </w:rPr>
        <w:t xml:space="preserve"> </w:t>
      </w:r>
      <w:r>
        <w:rPr>
          <w:rFonts w:ascii="仿宋" w:hAnsi="仿宋" w:eastAsia="仿宋" w:cs="仿宋"/>
          <w:spacing w:val="4"/>
          <w:sz w:val="23"/>
          <w:szCs w:val="23"/>
        </w:rPr>
        <w:t>移送时， 自然资源主管部门未作出行政处罚决定，违法状态仍未消除</w:t>
      </w:r>
      <w:r>
        <w:rPr>
          <w:rFonts w:ascii="仿宋" w:hAnsi="仿宋" w:eastAsia="仿宋" w:cs="仿宋"/>
          <w:sz w:val="23"/>
          <w:szCs w:val="23"/>
        </w:rPr>
        <w:t xml:space="preserve"> </w:t>
      </w:r>
      <w:r>
        <w:rPr>
          <w:rFonts w:ascii="仿宋" w:hAnsi="仿宋" w:eastAsia="仿宋" w:cs="仿宋"/>
          <w:spacing w:val="12"/>
          <w:sz w:val="23"/>
          <w:szCs w:val="23"/>
        </w:rPr>
        <w:t>的，自然</w:t>
      </w:r>
      <w:r>
        <w:rPr>
          <w:rFonts w:ascii="仿宋" w:hAnsi="仿宋" w:eastAsia="仿宋" w:cs="仿宋"/>
          <w:spacing w:val="9"/>
          <w:sz w:val="23"/>
          <w:szCs w:val="23"/>
        </w:rPr>
        <w:t>资</w:t>
      </w:r>
      <w:r>
        <w:rPr>
          <w:rFonts w:ascii="仿宋" w:hAnsi="仿宋" w:eastAsia="仿宋" w:cs="仿宋"/>
          <w:spacing w:val="6"/>
          <w:sz w:val="23"/>
          <w:szCs w:val="23"/>
        </w:rPr>
        <w:t>源主管部门应当依法作出行政处罚，其中，人民法院判决已给予罚金</w:t>
      </w:r>
      <w:r>
        <w:rPr>
          <w:rFonts w:ascii="仿宋" w:hAnsi="仿宋" w:eastAsia="仿宋" w:cs="仿宋"/>
          <w:sz w:val="23"/>
          <w:szCs w:val="23"/>
        </w:rPr>
        <w:t xml:space="preserve"> </w:t>
      </w:r>
      <w:r>
        <w:rPr>
          <w:rFonts w:ascii="仿宋" w:hAnsi="仿宋" w:eastAsia="仿宋" w:cs="仿宋"/>
          <w:spacing w:val="11"/>
          <w:sz w:val="23"/>
          <w:szCs w:val="23"/>
        </w:rPr>
        <w:t>处</w:t>
      </w:r>
      <w:r>
        <w:rPr>
          <w:rFonts w:ascii="仿宋" w:hAnsi="仿宋" w:eastAsia="仿宋" w:cs="仿宋"/>
          <w:spacing w:val="8"/>
          <w:sz w:val="23"/>
          <w:szCs w:val="23"/>
        </w:rPr>
        <w:t>罚的，不再给予罚款的行政处罚。</w:t>
      </w:r>
    </w:p>
    <w:p>
      <w:pPr>
        <w:spacing w:before="147" w:line="226" w:lineRule="auto"/>
        <w:ind w:left="522"/>
        <w:rPr>
          <w:rFonts w:ascii="楷体" w:hAnsi="楷体" w:eastAsia="楷体" w:cs="楷体"/>
          <w:sz w:val="23"/>
          <w:szCs w:val="23"/>
        </w:rPr>
      </w:pPr>
      <w:r>
        <w:rPr>
          <w:rFonts w:ascii="Times New Roman" w:hAnsi="Times New Roman" w:eastAsia="Times New Roman" w:cs="Times New Roman"/>
          <w:spacing w:val="10"/>
          <w:sz w:val="23"/>
          <w:szCs w:val="23"/>
        </w:rPr>
        <w:t>1</w:t>
      </w:r>
      <w:r>
        <w:rPr>
          <w:rFonts w:ascii="Times New Roman" w:hAnsi="Times New Roman" w:eastAsia="Times New Roman" w:cs="Times New Roman"/>
          <w:spacing w:val="9"/>
          <w:sz w:val="23"/>
          <w:szCs w:val="23"/>
        </w:rPr>
        <w:t>1</w:t>
      </w:r>
      <w:r>
        <w:rPr>
          <w:rFonts w:ascii="Times New Roman" w:hAnsi="Times New Roman" w:eastAsia="Times New Roman" w:cs="Times New Roman"/>
          <w:spacing w:val="5"/>
          <w:sz w:val="23"/>
          <w:szCs w:val="23"/>
        </w:rPr>
        <w:t xml:space="preserve">.2  </w:t>
      </w:r>
      <w:r>
        <w:rPr>
          <w:rFonts w:ascii="楷体" w:hAnsi="楷体" w:eastAsia="楷体" w:cs="楷体"/>
          <w:spacing w:val="5"/>
          <w:sz w:val="23"/>
          <w:szCs w:val="23"/>
        </w:rPr>
        <w:t>移送纪检监察、任免机关</w:t>
      </w:r>
    </w:p>
    <w:p>
      <w:pPr>
        <w:spacing w:line="375" w:lineRule="auto"/>
        <w:rPr>
          <w:rFonts w:ascii="Arial"/>
          <w:sz w:val="21"/>
        </w:rPr>
      </w:pPr>
    </w:p>
    <w:p>
      <w:pPr>
        <w:spacing w:before="72" w:line="223" w:lineRule="auto"/>
        <w:ind w:left="479"/>
        <w:rPr>
          <w:rFonts w:ascii="黑体" w:hAnsi="黑体" w:eastAsia="黑体" w:cs="黑体"/>
          <w:sz w:val="22"/>
          <w:szCs w:val="22"/>
        </w:rPr>
      </w:pPr>
      <w:r>
        <w:rPr>
          <w:rFonts w:ascii="Times New Roman" w:hAnsi="Times New Roman" w:eastAsia="Times New Roman" w:cs="Times New Roman"/>
          <w:spacing w:val="-12"/>
          <w:sz w:val="22"/>
          <w:szCs w:val="22"/>
        </w:rPr>
        <w:t>1</w:t>
      </w:r>
      <w:r>
        <w:rPr>
          <w:rFonts w:ascii="Times New Roman" w:hAnsi="Times New Roman" w:eastAsia="Times New Roman" w:cs="Times New Roman"/>
          <w:spacing w:val="-10"/>
          <w:sz w:val="22"/>
          <w:szCs w:val="22"/>
        </w:rPr>
        <w:t>1</w:t>
      </w:r>
      <w:r>
        <w:rPr>
          <w:rFonts w:ascii="Times New Roman" w:hAnsi="Times New Roman" w:eastAsia="Times New Roman" w:cs="Times New Roman"/>
          <w:spacing w:val="-6"/>
          <w:sz w:val="22"/>
          <w:szCs w:val="22"/>
        </w:rPr>
        <w:t xml:space="preserve">.2. 1  </w:t>
      </w:r>
      <w:r>
        <w:rPr>
          <w:rFonts w:ascii="黑体" w:hAnsi="黑体" w:eastAsia="黑体" w:cs="黑体"/>
          <w:spacing w:val="-6"/>
          <w:sz w:val="22"/>
          <w:szCs w:val="22"/>
        </w:rPr>
        <w:t>移送情形</w:t>
      </w:r>
    </w:p>
    <w:p>
      <w:pPr>
        <w:spacing w:line="356" w:lineRule="auto"/>
        <w:rPr>
          <w:rFonts w:ascii="Arial"/>
          <w:sz w:val="21"/>
        </w:rPr>
      </w:pPr>
    </w:p>
    <w:p>
      <w:pPr>
        <w:spacing w:before="75" w:line="450" w:lineRule="auto"/>
        <w:ind w:left="23" w:right="66" w:firstLine="523"/>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主管部门在依法立案查处违法行为过程中，发现下列问题线索，本</w:t>
      </w:r>
      <w:r>
        <w:rPr>
          <w:rFonts w:ascii="仿宋" w:hAnsi="仿宋" w:eastAsia="仿宋" w:cs="仿宋"/>
          <w:sz w:val="23"/>
          <w:szCs w:val="23"/>
        </w:rPr>
        <w:t xml:space="preserve"> </w:t>
      </w:r>
      <w:r>
        <w:rPr>
          <w:rFonts w:ascii="仿宋" w:hAnsi="仿宋" w:eastAsia="仿宋" w:cs="仿宋"/>
          <w:spacing w:val="9"/>
          <w:sz w:val="23"/>
          <w:szCs w:val="23"/>
        </w:rPr>
        <w:t>部门无权处理，应当及时移送纪检监察机关：</w:t>
      </w:r>
    </w:p>
    <w:p>
      <w:pPr>
        <w:spacing w:before="2" w:line="449" w:lineRule="auto"/>
        <w:ind w:left="30" w:right="68" w:firstLine="468"/>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 党员涉嫌违犯党纪，依照《中国共产党纪律处分条例》《中国共产</w:t>
      </w:r>
      <w:r>
        <w:rPr>
          <w:rFonts w:ascii="仿宋" w:hAnsi="仿宋" w:eastAsia="仿宋" w:cs="仿宋"/>
          <w:spacing w:val="6"/>
          <w:sz w:val="23"/>
          <w:szCs w:val="23"/>
        </w:rPr>
        <w:t>党</w:t>
      </w:r>
      <w:r>
        <w:rPr>
          <w:rFonts w:ascii="仿宋" w:hAnsi="仿宋" w:eastAsia="仿宋" w:cs="仿宋"/>
          <w:sz w:val="23"/>
          <w:szCs w:val="23"/>
        </w:rPr>
        <w:t xml:space="preserve"> </w:t>
      </w:r>
      <w:r>
        <w:rPr>
          <w:rFonts w:ascii="仿宋" w:hAnsi="仿宋" w:eastAsia="仿宋" w:cs="仿宋"/>
          <w:spacing w:val="14"/>
          <w:sz w:val="23"/>
          <w:szCs w:val="23"/>
        </w:rPr>
        <w:t>纪</w:t>
      </w:r>
      <w:r>
        <w:rPr>
          <w:rFonts w:ascii="仿宋" w:hAnsi="仿宋" w:eastAsia="仿宋" w:cs="仿宋"/>
          <w:spacing w:val="9"/>
          <w:sz w:val="23"/>
          <w:szCs w:val="23"/>
        </w:rPr>
        <w:t>律检查机关监督执纪工作规则》等有关规定，应当由纪检机关处置的；</w:t>
      </w:r>
    </w:p>
    <w:p>
      <w:pPr>
        <w:spacing w:before="1" w:line="449" w:lineRule="auto"/>
        <w:ind w:left="26" w:right="66" w:firstLine="472"/>
        <w:rPr>
          <w:rFonts w:ascii="仿宋" w:hAnsi="仿宋" w:eastAsia="仿宋" w:cs="仿宋"/>
          <w:sz w:val="23"/>
          <w:szCs w:val="23"/>
        </w:rPr>
      </w:pPr>
      <w:r>
        <w:rPr>
          <w:rFonts w:ascii="仿宋" w:hAnsi="仿宋" w:eastAsia="仿宋" w:cs="仿宋"/>
          <w:spacing w:val="10"/>
          <w:sz w:val="23"/>
          <w:szCs w:val="23"/>
        </w:rPr>
        <w:t>(</w:t>
      </w:r>
      <w:r>
        <w:rPr>
          <w:rFonts w:ascii="Times New Roman" w:hAnsi="Times New Roman" w:eastAsia="Times New Roman" w:cs="Times New Roman"/>
          <w:spacing w:val="10"/>
          <w:sz w:val="23"/>
          <w:szCs w:val="23"/>
        </w:rPr>
        <w:t>2</w:t>
      </w:r>
      <w:r>
        <w:rPr>
          <w:rFonts w:ascii="仿宋" w:hAnsi="仿宋" w:eastAsia="仿宋" w:cs="仿宋"/>
          <w:spacing w:val="10"/>
          <w:sz w:val="23"/>
          <w:szCs w:val="23"/>
        </w:rPr>
        <w:t>) 监察对象涉嫌职务违法，有违法批准、 占用土地、违法低价出让国</w:t>
      </w:r>
      <w:r>
        <w:rPr>
          <w:rFonts w:ascii="仿宋" w:hAnsi="仿宋" w:eastAsia="仿宋" w:cs="仿宋"/>
          <w:spacing w:val="3"/>
          <w:sz w:val="23"/>
          <w:szCs w:val="23"/>
        </w:rPr>
        <w:t>有</w:t>
      </w:r>
      <w:r>
        <w:rPr>
          <w:rFonts w:ascii="仿宋" w:hAnsi="仿宋" w:eastAsia="仿宋" w:cs="仿宋"/>
          <w:sz w:val="23"/>
          <w:szCs w:val="23"/>
        </w:rPr>
        <w:t xml:space="preserve"> </w:t>
      </w:r>
      <w:r>
        <w:rPr>
          <w:rFonts w:ascii="仿宋" w:hAnsi="仿宋" w:eastAsia="仿宋" w:cs="仿宋"/>
          <w:spacing w:val="7"/>
          <w:sz w:val="23"/>
          <w:szCs w:val="23"/>
        </w:rPr>
        <w:t>土地使用权、违法批矿等行为，依照《中华人民共和国监察法》和政务处分有</w:t>
      </w:r>
      <w:r>
        <w:rPr>
          <w:rFonts w:ascii="仿宋" w:hAnsi="仿宋" w:eastAsia="仿宋" w:cs="仿宋"/>
          <w:spacing w:val="6"/>
          <w:sz w:val="23"/>
          <w:szCs w:val="23"/>
        </w:rPr>
        <w:t>关</w:t>
      </w:r>
      <w:r>
        <w:rPr>
          <w:rFonts w:ascii="仿宋" w:hAnsi="仿宋" w:eastAsia="仿宋" w:cs="仿宋"/>
          <w:sz w:val="23"/>
          <w:szCs w:val="23"/>
        </w:rPr>
        <w:t xml:space="preserve"> </w:t>
      </w:r>
      <w:r>
        <w:rPr>
          <w:rFonts w:ascii="仿宋" w:hAnsi="仿宋" w:eastAsia="仿宋" w:cs="仿宋"/>
          <w:spacing w:val="16"/>
          <w:sz w:val="23"/>
          <w:szCs w:val="23"/>
        </w:rPr>
        <w:t>规</w:t>
      </w:r>
      <w:r>
        <w:rPr>
          <w:rFonts w:ascii="仿宋" w:hAnsi="仿宋" w:eastAsia="仿宋" w:cs="仿宋"/>
          <w:spacing w:val="9"/>
          <w:sz w:val="23"/>
          <w:szCs w:val="23"/>
        </w:rPr>
        <w:t>定</w:t>
      </w:r>
      <w:r>
        <w:rPr>
          <w:rFonts w:ascii="仿宋" w:hAnsi="仿宋" w:eastAsia="仿宋" w:cs="仿宋"/>
          <w:spacing w:val="8"/>
          <w:sz w:val="23"/>
          <w:szCs w:val="23"/>
        </w:rPr>
        <w:t>，应当由监察机关调查处置的；</w:t>
      </w:r>
    </w:p>
    <w:p>
      <w:pPr>
        <w:spacing w:before="1" w:line="449" w:lineRule="auto"/>
        <w:ind w:left="26" w:firstLine="472"/>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3 </w:t>
      </w:r>
      <w:r>
        <w:rPr>
          <w:rFonts w:ascii="仿宋" w:hAnsi="仿宋" w:eastAsia="仿宋" w:cs="仿宋"/>
          <w:spacing w:val="8"/>
          <w:sz w:val="23"/>
          <w:szCs w:val="23"/>
        </w:rPr>
        <w:t>)</w:t>
      </w:r>
      <w:r>
        <w:rPr>
          <w:rFonts w:ascii="仿宋" w:hAnsi="仿宋" w:eastAsia="仿宋" w:cs="仿宋"/>
          <w:spacing w:val="7"/>
          <w:sz w:val="23"/>
          <w:szCs w:val="23"/>
        </w:rPr>
        <w:t xml:space="preserve"> </w:t>
      </w:r>
      <w:r>
        <w:rPr>
          <w:rFonts w:ascii="仿宋" w:hAnsi="仿宋" w:eastAsia="仿宋" w:cs="仿宋"/>
          <w:spacing w:val="4"/>
          <w:sz w:val="23"/>
          <w:szCs w:val="23"/>
        </w:rPr>
        <w:t>监察对象涉嫌职务犯罪，有违法批准、 占用土地、违法低价出让国有</w:t>
      </w:r>
      <w:r>
        <w:rPr>
          <w:rFonts w:ascii="仿宋" w:hAnsi="仿宋" w:eastAsia="仿宋" w:cs="仿宋"/>
          <w:sz w:val="23"/>
          <w:szCs w:val="23"/>
        </w:rPr>
        <w:t xml:space="preserve"> </w:t>
      </w:r>
      <w:r>
        <w:rPr>
          <w:rFonts w:ascii="仿宋" w:hAnsi="仿宋" w:eastAsia="仿宋" w:cs="仿宋"/>
          <w:spacing w:val="1"/>
          <w:sz w:val="23"/>
          <w:szCs w:val="23"/>
        </w:rPr>
        <w:t>土地使用权以及其他贪污贿赂、</w:t>
      </w:r>
      <w:r>
        <w:rPr>
          <w:rFonts w:ascii="仿宋" w:hAnsi="仿宋" w:eastAsia="仿宋" w:cs="仿宋"/>
          <w:sz w:val="23"/>
          <w:szCs w:val="23"/>
        </w:rPr>
        <w:t xml:space="preserve">渎职等行为，依照《中华人民共和国监察法》《中 </w:t>
      </w:r>
      <w:r>
        <w:rPr>
          <w:rFonts w:ascii="仿宋" w:hAnsi="仿宋" w:eastAsia="仿宋" w:cs="仿宋"/>
          <w:spacing w:val="4"/>
          <w:sz w:val="23"/>
          <w:szCs w:val="23"/>
        </w:rPr>
        <w:t>华人民共</w:t>
      </w:r>
      <w:r>
        <w:rPr>
          <w:rFonts w:ascii="仿宋" w:hAnsi="仿宋" w:eastAsia="仿宋" w:cs="仿宋"/>
          <w:spacing w:val="2"/>
          <w:sz w:val="23"/>
          <w:szCs w:val="23"/>
        </w:rPr>
        <w:t>和国刑法》以及监察机关管辖的有关规定，应当由监察机关调查处置的。</w:t>
      </w:r>
    </w:p>
    <w:p>
      <w:pPr>
        <w:spacing w:before="5" w:line="450" w:lineRule="auto"/>
        <w:ind w:left="25" w:right="66" w:firstLine="521"/>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主管部门认定党员和监察对象存在其他违法犯罪问题，依照《中国</w:t>
      </w:r>
      <w:r>
        <w:rPr>
          <w:rFonts w:ascii="仿宋" w:hAnsi="仿宋" w:eastAsia="仿宋" w:cs="仿宋"/>
          <w:sz w:val="23"/>
          <w:szCs w:val="23"/>
        </w:rPr>
        <w:t xml:space="preserve"> </w:t>
      </w:r>
      <w:r>
        <w:rPr>
          <w:rFonts w:ascii="仿宋" w:hAnsi="仿宋" w:eastAsia="仿宋" w:cs="仿宋"/>
          <w:spacing w:val="7"/>
          <w:sz w:val="23"/>
          <w:szCs w:val="23"/>
        </w:rPr>
        <w:t>共产党纪律处分条例》《中华人民共和国监察法》和政务处分有关规定，应当由</w:t>
      </w:r>
      <w:r>
        <w:rPr>
          <w:rFonts w:ascii="仿宋" w:hAnsi="仿宋" w:eastAsia="仿宋" w:cs="仿宋"/>
          <w:sz w:val="23"/>
          <w:szCs w:val="23"/>
        </w:rPr>
        <w:t xml:space="preserve"> </w:t>
      </w:r>
      <w:r>
        <w:rPr>
          <w:rFonts w:ascii="仿宋" w:hAnsi="仿宋" w:eastAsia="仿宋" w:cs="仿宋"/>
          <w:spacing w:val="7"/>
          <w:sz w:val="23"/>
          <w:szCs w:val="23"/>
        </w:rPr>
        <w:t>纪检监察机关给予党纪处分、政务处分的，参照对涉嫌违法犯罪党员作出纪律处</w:t>
      </w:r>
      <w:r>
        <w:rPr>
          <w:rFonts w:ascii="仿宋" w:hAnsi="仿宋" w:eastAsia="仿宋" w:cs="仿宋"/>
          <w:sz w:val="23"/>
          <w:szCs w:val="23"/>
        </w:rPr>
        <w:t xml:space="preserve"> </w:t>
      </w:r>
      <w:r>
        <w:rPr>
          <w:rFonts w:ascii="仿宋" w:hAnsi="仿宋" w:eastAsia="仿宋" w:cs="仿宋"/>
          <w:spacing w:val="15"/>
          <w:sz w:val="23"/>
          <w:szCs w:val="23"/>
        </w:rPr>
        <w:t>分</w:t>
      </w:r>
      <w:r>
        <w:rPr>
          <w:rFonts w:ascii="仿宋" w:hAnsi="仿宋" w:eastAsia="仿宋" w:cs="仿宋"/>
          <w:spacing w:val="9"/>
          <w:sz w:val="23"/>
          <w:szCs w:val="23"/>
        </w:rPr>
        <w:t>工作的有关规定及时向纪检监察机关通报，并提供相关材料。</w:t>
      </w:r>
    </w:p>
    <w:p>
      <w:pPr>
        <w:spacing w:before="164" w:line="222" w:lineRule="auto"/>
        <w:ind w:left="479"/>
        <w:rPr>
          <w:rFonts w:ascii="黑体" w:hAnsi="黑体" w:eastAsia="黑体" w:cs="黑体"/>
          <w:sz w:val="22"/>
          <w:szCs w:val="22"/>
        </w:rPr>
      </w:pPr>
      <w:r>
        <w:rPr>
          <w:rFonts w:ascii="Times New Roman" w:hAnsi="Times New Roman" w:eastAsia="Times New Roman" w:cs="Times New Roman"/>
          <w:spacing w:val="-4"/>
          <w:sz w:val="22"/>
          <w:szCs w:val="22"/>
        </w:rPr>
        <w:t>11.2</w:t>
      </w:r>
      <w:r>
        <w:rPr>
          <w:rFonts w:ascii="Times New Roman" w:hAnsi="Times New Roman" w:eastAsia="Times New Roman" w:cs="Times New Roman"/>
          <w:spacing w:val="-3"/>
          <w:sz w:val="22"/>
          <w:szCs w:val="22"/>
        </w:rPr>
        <w:t>.</w:t>
      </w:r>
      <w:r>
        <w:rPr>
          <w:rFonts w:ascii="Times New Roman" w:hAnsi="Times New Roman" w:eastAsia="Times New Roman" w:cs="Times New Roman"/>
          <w:spacing w:val="-2"/>
          <w:sz w:val="22"/>
          <w:szCs w:val="22"/>
        </w:rPr>
        <w:t xml:space="preserve">2  </w:t>
      </w:r>
      <w:r>
        <w:rPr>
          <w:rFonts w:ascii="黑体" w:hAnsi="黑体" w:eastAsia="黑体" w:cs="黑体"/>
          <w:spacing w:val="-2"/>
          <w:sz w:val="22"/>
          <w:szCs w:val="22"/>
        </w:rPr>
        <w:t>移送程序</w:t>
      </w:r>
    </w:p>
    <w:p>
      <w:pPr>
        <w:spacing w:line="357" w:lineRule="auto"/>
        <w:rPr>
          <w:rFonts w:ascii="Arial"/>
          <w:sz w:val="21"/>
        </w:rPr>
      </w:pPr>
    </w:p>
    <w:p>
      <w:pPr>
        <w:spacing w:before="75" w:line="450" w:lineRule="auto"/>
        <w:ind w:left="29" w:right="66" w:firstLine="469"/>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 需要移送纪检监察、任免机关追究责任的，承办人员应当制作《违法</w:t>
      </w:r>
      <w:r>
        <w:rPr>
          <w:rFonts w:ascii="仿宋" w:hAnsi="仿宋" w:eastAsia="仿宋" w:cs="仿宋"/>
          <w:sz w:val="23"/>
          <w:szCs w:val="23"/>
        </w:rPr>
        <w:t xml:space="preserve"> </w:t>
      </w:r>
      <w:r>
        <w:rPr>
          <w:rFonts w:ascii="仿宋" w:hAnsi="仿宋" w:eastAsia="仿宋" w:cs="仿宋"/>
          <w:spacing w:val="11"/>
          <w:sz w:val="23"/>
          <w:szCs w:val="23"/>
        </w:rPr>
        <w:t>案</w:t>
      </w:r>
      <w:r>
        <w:rPr>
          <w:rFonts w:ascii="仿宋" w:hAnsi="仿宋" w:eastAsia="仿宋" w:cs="仿宋"/>
          <w:spacing w:val="9"/>
          <w:sz w:val="23"/>
          <w:szCs w:val="23"/>
        </w:rPr>
        <w:t>件处理决定呈批表》，提出移送纪检监察、任免机关的建议。</w:t>
      </w:r>
    </w:p>
    <w:p>
      <w:pPr>
        <w:spacing w:before="1" w:line="224"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2</w:t>
      </w:r>
      <w:r>
        <w:rPr>
          <w:rFonts w:ascii="仿宋" w:hAnsi="仿宋" w:eastAsia="仿宋" w:cs="仿宋"/>
          <w:spacing w:val="13"/>
          <w:sz w:val="23"/>
          <w:szCs w:val="23"/>
        </w:rPr>
        <w:t>) 自然资源主管部门负责人收到《违法案件处理决定呈批表》后，应当</w:t>
      </w:r>
    </w:p>
    <w:p>
      <w:pPr>
        <w:sectPr>
          <w:footerReference r:id="rId47" w:type="default"/>
          <w:pgSz w:w="11906" w:h="16839"/>
          <w:pgMar w:top="1431" w:right="1733" w:bottom="1157" w:left="1785" w:header="0" w:footer="994" w:gutter="0"/>
          <w:cols w:space="720" w:num="1"/>
        </w:sectPr>
      </w:pPr>
    </w:p>
    <w:p>
      <w:pPr>
        <w:spacing w:before="253" w:line="223" w:lineRule="auto"/>
        <w:ind w:left="26"/>
        <w:rPr>
          <w:rFonts w:ascii="仿宋" w:hAnsi="仿宋" w:eastAsia="仿宋" w:cs="仿宋"/>
          <w:sz w:val="23"/>
          <w:szCs w:val="23"/>
        </w:rPr>
      </w:pPr>
      <w:r>
        <w:rPr>
          <w:rFonts w:ascii="仿宋" w:hAnsi="仿宋" w:eastAsia="仿宋" w:cs="仿宋"/>
          <w:spacing w:val="17"/>
          <w:sz w:val="23"/>
          <w:szCs w:val="23"/>
        </w:rPr>
        <w:t>作</w:t>
      </w:r>
      <w:r>
        <w:rPr>
          <w:rFonts w:ascii="仿宋" w:hAnsi="仿宋" w:eastAsia="仿宋" w:cs="仿宋"/>
          <w:spacing w:val="9"/>
          <w:sz w:val="23"/>
          <w:szCs w:val="23"/>
        </w:rPr>
        <w:t>出是否批准移送的决定。决定不移送的，应当写明不予批准的理由。</w:t>
      </w:r>
    </w:p>
    <w:p>
      <w:pPr>
        <w:spacing w:before="279" w:line="451" w:lineRule="auto"/>
        <w:ind w:left="26" w:firstLine="472"/>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3 </w:t>
      </w:r>
      <w:r>
        <w:rPr>
          <w:rFonts w:ascii="仿宋" w:hAnsi="仿宋" w:eastAsia="仿宋" w:cs="仿宋"/>
          <w:spacing w:val="8"/>
          <w:sz w:val="23"/>
          <w:szCs w:val="23"/>
        </w:rPr>
        <w:t>) 决定移送的，应当在作出行政处罚决定后十五个工作日内，制作《</w:t>
      </w:r>
      <w:r>
        <w:rPr>
          <w:rFonts w:ascii="仿宋" w:hAnsi="仿宋" w:eastAsia="仿宋" w:cs="仿宋"/>
          <w:spacing w:val="6"/>
          <w:sz w:val="23"/>
          <w:szCs w:val="23"/>
        </w:rPr>
        <w:t>问</w:t>
      </w:r>
      <w:r>
        <w:rPr>
          <w:rFonts w:ascii="仿宋" w:hAnsi="仿宋" w:eastAsia="仿宋" w:cs="仿宋"/>
          <w:sz w:val="23"/>
          <w:szCs w:val="23"/>
        </w:rPr>
        <w:t xml:space="preserve"> </w:t>
      </w:r>
      <w:r>
        <w:rPr>
          <w:rFonts w:ascii="仿宋" w:hAnsi="仿宋" w:eastAsia="仿宋" w:cs="仿宋"/>
          <w:spacing w:val="4"/>
          <w:sz w:val="23"/>
          <w:szCs w:val="23"/>
        </w:rPr>
        <w:t>题线索移送书</w:t>
      </w:r>
      <w:r>
        <w:rPr>
          <w:rFonts w:ascii="仿宋" w:hAnsi="仿宋" w:eastAsia="仿宋" w:cs="仿宋"/>
          <w:spacing w:val="2"/>
          <w:sz w:val="23"/>
          <w:szCs w:val="23"/>
        </w:rPr>
        <w:t>》，附具案件来源及立案材料、案件调查报告、处罚或者处理决定、</w:t>
      </w:r>
      <w:r>
        <w:rPr>
          <w:rFonts w:ascii="仿宋" w:hAnsi="仿宋" w:eastAsia="仿宋" w:cs="仿宋"/>
          <w:sz w:val="23"/>
          <w:szCs w:val="23"/>
        </w:rPr>
        <w:t xml:space="preserve"> </w:t>
      </w:r>
      <w:r>
        <w:rPr>
          <w:rFonts w:ascii="仿宋" w:hAnsi="仿宋" w:eastAsia="仿宋" w:cs="仿宋"/>
          <w:spacing w:val="9"/>
          <w:sz w:val="23"/>
          <w:szCs w:val="23"/>
        </w:rPr>
        <w:t>有关证据材料及其他需要移送的材料。确有特殊情况不能在规定时间内移送的</w:t>
      </w:r>
      <w:r>
        <w:rPr>
          <w:rFonts w:ascii="仿宋" w:hAnsi="仿宋" w:eastAsia="仿宋" w:cs="仿宋"/>
          <w:spacing w:val="8"/>
          <w:sz w:val="23"/>
          <w:szCs w:val="23"/>
        </w:rPr>
        <w:t>，</w:t>
      </w:r>
      <w:r>
        <w:rPr>
          <w:rFonts w:ascii="仿宋" w:hAnsi="仿宋" w:eastAsia="仿宋" w:cs="仿宋"/>
          <w:sz w:val="23"/>
          <w:szCs w:val="23"/>
        </w:rPr>
        <w:t xml:space="preserve"> </w:t>
      </w:r>
      <w:r>
        <w:rPr>
          <w:rFonts w:ascii="仿宋" w:hAnsi="仿宋" w:eastAsia="仿宋" w:cs="仿宋"/>
          <w:spacing w:val="9"/>
          <w:sz w:val="23"/>
          <w:szCs w:val="23"/>
        </w:rPr>
        <w:t>应当在特殊情况消除后十个工作日内移送</w:t>
      </w:r>
      <w:r>
        <w:rPr>
          <w:rFonts w:ascii="仿宋" w:hAnsi="仿宋" w:eastAsia="仿宋" w:cs="仿宋"/>
          <w:spacing w:val="5"/>
          <w:sz w:val="23"/>
          <w:szCs w:val="23"/>
        </w:rPr>
        <w:t>。</w:t>
      </w:r>
    </w:p>
    <w:p>
      <w:pPr>
        <w:spacing w:before="149" w:line="231" w:lineRule="auto"/>
        <w:ind w:left="522"/>
        <w:rPr>
          <w:rFonts w:ascii="楷体" w:hAnsi="楷体" w:eastAsia="楷体" w:cs="楷体"/>
          <w:sz w:val="23"/>
          <w:szCs w:val="23"/>
        </w:rPr>
      </w:pPr>
      <w:r>
        <w:rPr>
          <w:rFonts w:ascii="Times New Roman" w:hAnsi="Times New Roman" w:eastAsia="Times New Roman" w:cs="Times New Roman"/>
          <w:spacing w:val="6"/>
          <w:sz w:val="23"/>
          <w:szCs w:val="23"/>
        </w:rPr>
        <w:t>11</w:t>
      </w:r>
      <w:r>
        <w:rPr>
          <w:rFonts w:ascii="Times New Roman" w:hAnsi="Times New Roman" w:eastAsia="Times New Roman" w:cs="Times New Roman"/>
          <w:spacing w:val="5"/>
          <w:sz w:val="23"/>
          <w:szCs w:val="23"/>
        </w:rPr>
        <w:t>.</w:t>
      </w:r>
      <w:r>
        <w:rPr>
          <w:rFonts w:ascii="Times New Roman" w:hAnsi="Times New Roman" w:eastAsia="Times New Roman" w:cs="Times New Roman"/>
          <w:spacing w:val="3"/>
          <w:sz w:val="23"/>
          <w:szCs w:val="23"/>
        </w:rPr>
        <w:t xml:space="preserve">3  </w:t>
      </w:r>
      <w:r>
        <w:rPr>
          <w:rFonts w:ascii="楷体" w:hAnsi="楷体" w:eastAsia="楷体" w:cs="楷体"/>
          <w:spacing w:val="3"/>
          <w:sz w:val="23"/>
          <w:szCs w:val="23"/>
        </w:rPr>
        <w:t>移送送达回证</w:t>
      </w:r>
    </w:p>
    <w:p>
      <w:pPr>
        <w:spacing w:line="352" w:lineRule="auto"/>
        <w:rPr>
          <w:rFonts w:ascii="Arial"/>
          <w:sz w:val="21"/>
        </w:rPr>
      </w:pPr>
    </w:p>
    <w:p>
      <w:pPr>
        <w:spacing w:before="75" w:line="452" w:lineRule="auto"/>
        <w:ind w:left="29" w:right="30" w:firstLine="517"/>
        <w:rPr>
          <w:rFonts w:ascii="仿宋" w:hAnsi="仿宋" w:eastAsia="仿宋" w:cs="仿宋"/>
          <w:sz w:val="23"/>
          <w:szCs w:val="23"/>
        </w:rPr>
      </w:pPr>
      <w:r>
        <w:rPr>
          <w:rFonts w:ascii="仿宋" w:hAnsi="仿宋" w:eastAsia="仿宋" w:cs="仿宋"/>
          <w:spacing w:val="12"/>
          <w:sz w:val="23"/>
          <w:szCs w:val="23"/>
        </w:rPr>
        <w:t>自然资源</w:t>
      </w:r>
      <w:r>
        <w:rPr>
          <w:rFonts w:ascii="仿宋" w:hAnsi="仿宋" w:eastAsia="仿宋" w:cs="仿宋"/>
          <w:spacing w:val="7"/>
          <w:sz w:val="23"/>
          <w:szCs w:val="23"/>
        </w:rPr>
        <w:t>主</w:t>
      </w:r>
      <w:r>
        <w:rPr>
          <w:rFonts w:ascii="仿宋" w:hAnsi="仿宋" w:eastAsia="仿宋" w:cs="仿宋"/>
          <w:spacing w:val="6"/>
          <w:sz w:val="23"/>
          <w:szCs w:val="23"/>
        </w:rPr>
        <w:t>管部门向有关机关移送案件，应当制作《法律文书送达回证》。</w:t>
      </w:r>
      <w:r>
        <w:rPr>
          <w:rFonts w:ascii="仿宋" w:hAnsi="仿宋" w:eastAsia="仿宋" w:cs="仿宋"/>
          <w:sz w:val="23"/>
          <w:szCs w:val="23"/>
        </w:rPr>
        <w:t xml:space="preserve"> </w:t>
      </w:r>
      <w:r>
        <w:rPr>
          <w:rFonts w:ascii="仿宋" w:hAnsi="仿宋" w:eastAsia="仿宋" w:cs="仿宋"/>
          <w:spacing w:val="7"/>
          <w:sz w:val="23"/>
          <w:szCs w:val="23"/>
        </w:rPr>
        <w:t>受送达人接受移送的案件材料，并在送达回证上签字、盖章。受送达人拒收或</w:t>
      </w:r>
      <w:r>
        <w:rPr>
          <w:rFonts w:ascii="仿宋" w:hAnsi="仿宋" w:eastAsia="仿宋" w:cs="仿宋"/>
          <w:sz w:val="23"/>
          <w:szCs w:val="23"/>
        </w:rPr>
        <w:t xml:space="preserve">者 </w:t>
      </w:r>
      <w:r>
        <w:rPr>
          <w:rFonts w:ascii="仿宋" w:hAnsi="仿宋" w:eastAsia="仿宋" w:cs="仿宋"/>
          <w:spacing w:val="12"/>
          <w:sz w:val="23"/>
          <w:szCs w:val="23"/>
        </w:rPr>
        <w:t>拒</w:t>
      </w:r>
      <w:r>
        <w:rPr>
          <w:rFonts w:ascii="仿宋" w:hAnsi="仿宋" w:eastAsia="仿宋" w:cs="仿宋"/>
          <w:spacing w:val="9"/>
          <w:sz w:val="23"/>
          <w:szCs w:val="23"/>
        </w:rPr>
        <w:t>签的，送达人详细填写送达回证中的拒收、拒签的情况和理由。</w:t>
      </w:r>
    </w:p>
    <w:p>
      <w:pPr>
        <w:spacing w:before="302" w:line="231" w:lineRule="auto"/>
        <w:ind w:left="522"/>
        <w:rPr>
          <w:rFonts w:ascii="黑体" w:hAnsi="黑体" w:eastAsia="黑体" w:cs="黑体"/>
          <w:sz w:val="23"/>
          <w:szCs w:val="23"/>
        </w:rPr>
      </w:pPr>
      <w:r>
        <w:rPr>
          <w:rFonts w:ascii="Times New Roman" w:hAnsi="Times New Roman" w:eastAsia="Times New Roman" w:cs="Times New Roman"/>
          <w:spacing w:val="1"/>
          <w:sz w:val="23"/>
          <w:szCs w:val="23"/>
        </w:rPr>
        <w:t xml:space="preserve">12  </w:t>
      </w:r>
      <w:r>
        <w:rPr>
          <w:rFonts w:ascii="黑体" w:hAnsi="黑体" w:eastAsia="黑体" w:cs="黑体"/>
          <w:spacing w:val="1"/>
          <w:sz w:val="23"/>
          <w:szCs w:val="23"/>
        </w:rPr>
        <w:t>结案</w:t>
      </w:r>
    </w:p>
    <w:p>
      <w:pPr>
        <w:spacing w:line="252" w:lineRule="auto"/>
        <w:rPr>
          <w:rFonts w:ascii="Arial"/>
          <w:sz w:val="21"/>
        </w:rPr>
      </w:pPr>
    </w:p>
    <w:p>
      <w:pPr>
        <w:spacing w:line="253" w:lineRule="auto"/>
        <w:rPr>
          <w:rFonts w:ascii="Arial"/>
          <w:sz w:val="21"/>
        </w:rPr>
      </w:pPr>
    </w:p>
    <w:p>
      <w:pPr>
        <w:spacing w:before="75" w:line="224" w:lineRule="auto"/>
        <w:ind w:left="522"/>
        <w:rPr>
          <w:rFonts w:ascii="楷体" w:hAnsi="楷体" w:eastAsia="楷体" w:cs="楷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2"/>
          <w:sz w:val="23"/>
          <w:szCs w:val="23"/>
        </w:rPr>
        <w:t xml:space="preserve">2. 1  </w:t>
      </w:r>
      <w:r>
        <w:rPr>
          <w:rFonts w:ascii="楷体" w:hAnsi="楷体" w:eastAsia="楷体" w:cs="楷体"/>
          <w:spacing w:val="-2"/>
          <w:sz w:val="23"/>
          <w:szCs w:val="23"/>
        </w:rPr>
        <w:t>结案条件</w:t>
      </w:r>
    </w:p>
    <w:p>
      <w:pPr>
        <w:spacing w:line="359" w:lineRule="auto"/>
        <w:rPr>
          <w:rFonts w:ascii="Arial"/>
          <w:sz w:val="21"/>
        </w:rPr>
      </w:pPr>
    </w:p>
    <w:p>
      <w:pPr>
        <w:spacing w:before="75" w:line="224" w:lineRule="auto"/>
        <w:ind w:left="509"/>
        <w:rPr>
          <w:rFonts w:ascii="仿宋" w:hAnsi="仿宋" w:eastAsia="仿宋" w:cs="仿宋"/>
          <w:sz w:val="23"/>
          <w:szCs w:val="23"/>
        </w:rPr>
      </w:pPr>
      <w:r>
        <w:rPr>
          <w:rFonts w:ascii="仿宋" w:hAnsi="仿宋" w:eastAsia="仿宋" w:cs="仿宋"/>
          <w:spacing w:val="12"/>
          <w:sz w:val="23"/>
          <w:szCs w:val="23"/>
        </w:rPr>
        <w:t>符</w:t>
      </w:r>
      <w:r>
        <w:rPr>
          <w:rFonts w:ascii="仿宋" w:hAnsi="仿宋" w:eastAsia="仿宋" w:cs="仿宋"/>
          <w:spacing w:val="8"/>
          <w:sz w:val="23"/>
          <w:szCs w:val="23"/>
        </w:rPr>
        <w:t>合下列条件之一的，可以结案：</w:t>
      </w:r>
    </w:p>
    <w:p>
      <w:pPr>
        <w:spacing w:before="283" w:line="224" w:lineRule="auto"/>
        <w:ind w:left="499"/>
        <w:rPr>
          <w:rFonts w:ascii="仿宋" w:hAnsi="仿宋" w:eastAsia="仿宋" w:cs="仿宋"/>
          <w:sz w:val="23"/>
          <w:szCs w:val="23"/>
        </w:rPr>
      </w:pPr>
      <w:r>
        <w:rPr>
          <w:rFonts w:ascii="仿宋" w:hAnsi="仿宋" w:eastAsia="仿宋" w:cs="仿宋"/>
          <w:spacing w:val="6"/>
          <w:sz w:val="23"/>
          <w:szCs w:val="23"/>
        </w:rPr>
        <w:t>(</w:t>
      </w:r>
      <w:r>
        <w:rPr>
          <w:rFonts w:ascii="仿宋" w:hAnsi="仿宋" w:eastAsia="仿宋" w:cs="仿宋"/>
          <w:spacing w:val="4"/>
          <w:sz w:val="23"/>
          <w:szCs w:val="23"/>
        </w:rPr>
        <w:t xml:space="preserve"> </w:t>
      </w:r>
      <w:r>
        <w:rPr>
          <w:rFonts w:ascii="Times New Roman" w:hAnsi="Times New Roman" w:eastAsia="Times New Roman" w:cs="Times New Roman"/>
          <w:spacing w:val="3"/>
          <w:sz w:val="23"/>
          <w:szCs w:val="23"/>
        </w:rPr>
        <w:t xml:space="preserve">1 </w:t>
      </w:r>
      <w:r>
        <w:rPr>
          <w:rFonts w:ascii="仿宋" w:hAnsi="仿宋" w:eastAsia="仿宋" w:cs="仿宋"/>
          <w:spacing w:val="3"/>
          <w:sz w:val="23"/>
          <w:szCs w:val="23"/>
        </w:rPr>
        <w:t>) 案件已经移送管辖的；</w:t>
      </w:r>
    </w:p>
    <w:p>
      <w:pPr>
        <w:spacing w:before="280" w:line="225" w:lineRule="auto"/>
        <w:ind w:left="499"/>
        <w:rPr>
          <w:rFonts w:ascii="仿宋" w:hAnsi="仿宋" w:eastAsia="仿宋" w:cs="仿宋"/>
          <w:sz w:val="23"/>
          <w:szCs w:val="23"/>
        </w:rPr>
      </w:pPr>
      <w:r>
        <w:rPr>
          <w:rFonts w:ascii="仿宋" w:hAnsi="仿宋" w:eastAsia="仿宋" w:cs="仿宋"/>
          <w:spacing w:val="22"/>
          <w:sz w:val="23"/>
          <w:szCs w:val="23"/>
        </w:rPr>
        <w:t>(</w:t>
      </w:r>
      <w:r>
        <w:rPr>
          <w:rFonts w:ascii="Times New Roman" w:hAnsi="Times New Roman" w:eastAsia="Times New Roman" w:cs="Times New Roman"/>
          <w:spacing w:val="18"/>
          <w:sz w:val="23"/>
          <w:szCs w:val="23"/>
        </w:rPr>
        <w:t>2</w:t>
      </w:r>
      <w:r>
        <w:rPr>
          <w:rFonts w:ascii="仿宋" w:hAnsi="仿宋" w:eastAsia="仿宋" w:cs="仿宋"/>
          <w:spacing w:val="18"/>
          <w:sz w:val="23"/>
          <w:szCs w:val="23"/>
        </w:rPr>
        <w:t>) 终止调查的；</w:t>
      </w:r>
    </w:p>
    <w:p>
      <w:pPr>
        <w:spacing w:before="279" w:line="224" w:lineRule="auto"/>
        <w:ind w:left="499"/>
        <w:rPr>
          <w:rFonts w:ascii="仿宋" w:hAnsi="仿宋" w:eastAsia="仿宋" w:cs="仿宋"/>
          <w:sz w:val="23"/>
          <w:szCs w:val="23"/>
        </w:rPr>
      </w:pPr>
      <w:r>
        <w:rPr>
          <w:rFonts w:ascii="仿宋" w:hAnsi="仿宋" w:eastAsia="仿宋" w:cs="仿宋"/>
          <w:spacing w:val="6"/>
          <w:sz w:val="23"/>
          <w:szCs w:val="23"/>
        </w:rPr>
        <w:t>(</w:t>
      </w:r>
      <w:r>
        <w:rPr>
          <w:rFonts w:ascii="仿宋" w:hAnsi="仿宋" w:eastAsia="仿宋" w:cs="仿宋"/>
          <w:spacing w:val="4"/>
          <w:sz w:val="23"/>
          <w:szCs w:val="23"/>
        </w:rPr>
        <w:t xml:space="preserve"> </w:t>
      </w:r>
      <w:r>
        <w:rPr>
          <w:rFonts w:ascii="Times New Roman" w:hAnsi="Times New Roman" w:eastAsia="Times New Roman" w:cs="Times New Roman"/>
          <w:spacing w:val="3"/>
          <w:sz w:val="23"/>
          <w:szCs w:val="23"/>
        </w:rPr>
        <w:t xml:space="preserve">3 </w:t>
      </w:r>
      <w:r>
        <w:rPr>
          <w:rFonts w:ascii="仿宋" w:hAnsi="仿宋" w:eastAsia="仿宋" w:cs="仿宋"/>
          <w:spacing w:val="3"/>
          <w:sz w:val="23"/>
          <w:szCs w:val="23"/>
        </w:rPr>
        <w:t>) 决定不予行政处罚的；</w:t>
      </w:r>
    </w:p>
    <w:p>
      <w:pPr>
        <w:spacing w:before="282" w:line="224" w:lineRule="auto"/>
        <w:ind w:left="499"/>
        <w:rPr>
          <w:rFonts w:ascii="仿宋" w:hAnsi="仿宋" w:eastAsia="仿宋" w:cs="仿宋"/>
          <w:sz w:val="23"/>
          <w:szCs w:val="23"/>
        </w:rPr>
      </w:pPr>
      <w:r>
        <w:rPr>
          <w:rFonts w:ascii="仿宋" w:hAnsi="仿宋" w:eastAsia="仿宋" w:cs="仿宋"/>
          <w:spacing w:val="20"/>
          <w:sz w:val="23"/>
          <w:szCs w:val="23"/>
        </w:rPr>
        <w:t>(</w:t>
      </w:r>
      <w:r>
        <w:rPr>
          <w:rFonts w:ascii="Times New Roman" w:hAnsi="Times New Roman" w:eastAsia="Times New Roman" w:cs="Times New Roman"/>
          <w:spacing w:val="15"/>
          <w:sz w:val="23"/>
          <w:szCs w:val="23"/>
        </w:rPr>
        <w:t>4</w:t>
      </w:r>
      <w:r>
        <w:rPr>
          <w:rFonts w:ascii="仿宋" w:hAnsi="仿宋" w:eastAsia="仿宋" w:cs="仿宋"/>
          <w:spacing w:val="15"/>
          <w:sz w:val="23"/>
          <w:szCs w:val="23"/>
        </w:rPr>
        <w:t>) 行政处罚决定执行完毕的；</w:t>
      </w:r>
    </w:p>
    <w:p>
      <w:pPr>
        <w:spacing w:before="280" w:line="224" w:lineRule="auto"/>
        <w:ind w:left="499"/>
        <w:rPr>
          <w:rFonts w:ascii="仿宋" w:hAnsi="仿宋" w:eastAsia="仿宋" w:cs="仿宋"/>
          <w:sz w:val="23"/>
          <w:szCs w:val="23"/>
        </w:rPr>
      </w:pPr>
      <w:r>
        <w:rPr>
          <w:rFonts w:ascii="仿宋" w:hAnsi="仿宋" w:eastAsia="仿宋" w:cs="仿宋"/>
          <w:spacing w:val="4"/>
          <w:sz w:val="23"/>
          <w:szCs w:val="23"/>
        </w:rPr>
        <w:t xml:space="preserve">( </w:t>
      </w:r>
      <w:r>
        <w:rPr>
          <w:rFonts w:ascii="Times New Roman" w:hAnsi="Times New Roman" w:eastAsia="Times New Roman" w:cs="Times New Roman"/>
          <w:spacing w:val="4"/>
          <w:sz w:val="23"/>
          <w:szCs w:val="23"/>
        </w:rPr>
        <w:t xml:space="preserve">5 </w:t>
      </w:r>
      <w:r>
        <w:rPr>
          <w:rFonts w:ascii="仿宋" w:hAnsi="仿宋" w:eastAsia="仿宋" w:cs="仿宋"/>
          <w:spacing w:val="4"/>
          <w:sz w:val="23"/>
          <w:szCs w:val="23"/>
        </w:rPr>
        <w:t>) 行政处罚决定终结执行的；</w:t>
      </w:r>
    </w:p>
    <w:p>
      <w:pPr>
        <w:spacing w:before="281" w:line="223" w:lineRule="auto"/>
        <w:ind w:left="499"/>
        <w:rPr>
          <w:rFonts w:ascii="仿宋" w:hAnsi="仿宋" w:eastAsia="仿宋" w:cs="仿宋"/>
          <w:sz w:val="23"/>
          <w:szCs w:val="23"/>
        </w:rPr>
      </w:pPr>
      <w:r>
        <w:rPr>
          <w:rFonts w:ascii="仿宋" w:hAnsi="仿宋" w:eastAsia="仿宋" w:cs="仿宋"/>
          <w:spacing w:val="20"/>
          <w:sz w:val="23"/>
          <w:szCs w:val="23"/>
        </w:rPr>
        <w:t>(</w:t>
      </w:r>
      <w:r>
        <w:rPr>
          <w:rFonts w:ascii="Times New Roman" w:hAnsi="Times New Roman" w:eastAsia="Times New Roman" w:cs="Times New Roman"/>
          <w:spacing w:val="13"/>
          <w:sz w:val="23"/>
          <w:szCs w:val="23"/>
        </w:rPr>
        <w:t>6</w:t>
      </w:r>
      <w:r>
        <w:rPr>
          <w:rFonts w:ascii="仿宋" w:hAnsi="仿宋" w:eastAsia="仿宋" w:cs="仿宋"/>
          <w:spacing w:val="13"/>
          <w:sz w:val="23"/>
          <w:szCs w:val="23"/>
        </w:rPr>
        <w:t>) 已经依法申请人民法院或者人民政府强制执行的；</w:t>
      </w:r>
    </w:p>
    <w:p>
      <w:pPr>
        <w:spacing w:before="284" w:line="453" w:lineRule="auto"/>
        <w:ind w:left="31" w:right="70" w:firstLine="486"/>
        <w:rPr>
          <w:rFonts w:ascii="仿宋" w:hAnsi="仿宋" w:eastAsia="仿宋" w:cs="仿宋"/>
          <w:sz w:val="23"/>
          <w:szCs w:val="23"/>
        </w:rPr>
      </w:pPr>
      <w:r>
        <w:rPr>
          <w:rFonts w:ascii="仿宋" w:hAnsi="仿宋" w:eastAsia="仿宋" w:cs="仿宋"/>
          <w:spacing w:val="12"/>
          <w:sz w:val="23"/>
          <w:szCs w:val="23"/>
        </w:rPr>
        <w:t>涉及</w:t>
      </w:r>
      <w:r>
        <w:rPr>
          <w:rFonts w:ascii="仿宋" w:hAnsi="仿宋" w:eastAsia="仿宋" w:cs="仿宋"/>
          <w:spacing w:val="7"/>
          <w:sz w:val="23"/>
          <w:szCs w:val="23"/>
        </w:rPr>
        <w:t>需</w:t>
      </w:r>
      <w:r>
        <w:rPr>
          <w:rFonts w:ascii="仿宋" w:hAnsi="仿宋" w:eastAsia="仿宋" w:cs="仿宋"/>
          <w:spacing w:val="6"/>
          <w:sz w:val="23"/>
          <w:szCs w:val="23"/>
        </w:rPr>
        <w:t>要移送有关部门追究刑事责任、党纪政务责任的，结案前应当已经依</w:t>
      </w:r>
      <w:r>
        <w:rPr>
          <w:rFonts w:ascii="仿宋" w:hAnsi="仿宋" w:eastAsia="仿宋" w:cs="仿宋"/>
          <w:sz w:val="23"/>
          <w:szCs w:val="23"/>
        </w:rPr>
        <w:t xml:space="preserve"> </w:t>
      </w:r>
      <w:r>
        <w:rPr>
          <w:rFonts w:ascii="仿宋" w:hAnsi="仿宋" w:eastAsia="仿宋" w:cs="仿宋"/>
          <w:spacing w:val="3"/>
          <w:sz w:val="23"/>
          <w:szCs w:val="23"/>
        </w:rPr>
        <w:t>法移送。</w:t>
      </w:r>
    </w:p>
    <w:p>
      <w:pPr>
        <w:spacing w:before="146" w:line="227" w:lineRule="auto"/>
        <w:ind w:left="522"/>
        <w:rPr>
          <w:rFonts w:ascii="楷体" w:hAnsi="楷体" w:eastAsia="楷体" w:cs="楷体"/>
          <w:sz w:val="23"/>
          <w:szCs w:val="23"/>
        </w:rPr>
      </w:pPr>
      <w:r>
        <w:rPr>
          <w:rFonts w:ascii="Times New Roman" w:hAnsi="Times New Roman" w:eastAsia="Times New Roman" w:cs="Times New Roman"/>
          <w:spacing w:val="6"/>
          <w:sz w:val="23"/>
          <w:szCs w:val="23"/>
        </w:rPr>
        <w:t>1</w:t>
      </w:r>
      <w:r>
        <w:rPr>
          <w:rFonts w:ascii="Times New Roman" w:hAnsi="Times New Roman" w:eastAsia="Times New Roman" w:cs="Times New Roman"/>
          <w:spacing w:val="4"/>
          <w:sz w:val="23"/>
          <w:szCs w:val="23"/>
        </w:rPr>
        <w:t>2</w:t>
      </w:r>
      <w:r>
        <w:rPr>
          <w:rFonts w:ascii="Times New Roman" w:hAnsi="Times New Roman" w:eastAsia="Times New Roman" w:cs="Times New Roman"/>
          <w:spacing w:val="3"/>
          <w:sz w:val="23"/>
          <w:szCs w:val="23"/>
        </w:rPr>
        <w:t xml:space="preserve">.2  </w:t>
      </w:r>
      <w:r>
        <w:rPr>
          <w:rFonts w:ascii="楷体" w:hAnsi="楷体" w:eastAsia="楷体" w:cs="楷体"/>
          <w:spacing w:val="3"/>
          <w:sz w:val="23"/>
          <w:szCs w:val="23"/>
        </w:rPr>
        <w:t>结案呈批</w:t>
      </w:r>
    </w:p>
    <w:p>
      <w:pPr>
        <w:spacing w:line="357" w:lineRule="auto"/>
        <w:rPr>
          <w:rFonts w:ascii="Arial"/>
          <w:sz w:val="21"/>
        </w:rPr>
      </w:pPr>
    </w:p>
    <w:p>
      <w:pPr>
        <w:spacing w:before="75" w:line="224" w:lineRule="auto"/>
        <w:ind w:left="509"/>
        <w:rPr>
          <w:rFonts w:ascii="仿宋" w:hAnsi="仿宋" w:eastAsia="仿宋" w:cs="仿宋"/>
          <w:sz w:val="23"/>
          <w:szCs w:val="23"/>
        </w:rPr>
      </w:pPr>
      <w:r>
        <w:rPr>
          <w:rFonts w:ascii="仿宋" w:hAnsi="仿宋" w:eastAsia="仿宋" w:cs="仿宋"/>
          <w:spacing w:val="12"/>
          <w:sz w:val="23"/>
          <w:szCs w:val="23"/>
        </w:rPr>
        <w:t>符合结</w:t>
      </w:r>
      <w:r>
        <w:rPr>
          <w:rFonts w:ascii="仿宋" w:hAnsi="仿宋" w:eastAsia="仿宋" w:cs="仿宋"/>
          <w:spacing w:val="10"/>
          <w:sz w:val="23"/>
          <w:szCs w:val="23"/>
        </w:rPr>
        <w:t>案</w:t>
      </w:r>
      <w:r>
        <w:rPr>
          <w:rFonts w:ascii="仿宋" w:hAnsi="仿宋" w:eastAsia="仿宋" w:cs="仿宋"/>
          <w:spacing w:val="6"/>
          <w:sz w:val="23"/>
          <w:szCs w:val="23"/>
        </w:rPr>
        <w:t>条件的，承办人员应当填写《结案呈批表》，报自然资源主管部门</w:t>
      </w:r>
    </w:p>
    <w:p>
      <w:pPr>
        <w:sectPr>
          <w:footerReference r:id="rId48" w:type="default"/>
          <w:pgSz w:w="11906" w:h="16839"/>
          <w:pgMar w:top="1431" w:right="1728" w:bottom="1156" w:left="1785" w:header="0" w:footer="994" w:gutter="0"/>
          <w:cols w:space="720" w:num="1"/>
        </w:sectPr>
      </w:pPr>
    </w:p>
    <w:p>
      <w:pPr>
        <w:spacing w:before="253" w:line="225" w:lineRule="auto"/>
        <w:ind w:left="35"/>
        <w:rPr>
          <w:rFonts w:ascii="仿宋" w:hAnsi="仿宋" w:eastAsia="仿宋" w:cs="仿宋"/>
          <w:sz w:val="23"/>
          <w:szCs w:val="23"/>
        </w:rPr>
      </w:pPr>
      <w:r>
        <w:rPr>
          <w:rFonts w:ascii="仿宋" w:hAnsi="仿宋" w:eastAsia="仿宋" w:cs="仿宋"/>
          <w:spacing w:val="10"/>
          <w:sz w:val="23"/>
          <w:szCs w:val="23"/>
        </w:rPr>
        <w:t>负</w:t>
      </w:r>
      <w:r>
        <w:rPr>
          <w:rFonts w:ascii="仿宋" w:hAnsi="仿宋" w:eastAsia="仿宋" w:cs="仿宋"/>
          <w:spacing w:val="6"/>
          <w:sz w:val="23"/>
          <w:szCs w:val="23"/>
        </w:rPr>
        <w:t>责人批准后结案。</w:t>
      </w:r>
    </w:p>
    <w:p>
      <w:pPr>
        <w:spacing w:before="278" w:line="450" w:lineRule="auto"/>
        <w:ind w:left="33" w:firstLine="465"/>
        <w:rPr>
          <w:rFonts w:ascii="仿宋" w:hAnsi="仿宋" w:eastAsia="仿宋" w:cs="仿宋"/>
          <w:sz w:val="23"/>
          <w:szCs w:val="23"/>
        </w:rPr>
      </w:pPr>
      <w:r>
        <w:rPr>
          <w:rFonts w:ascii="仿宋" w:hAnsi="仿宋" w:eastAsia="仿宋" w:cs="仿宋"/>
          <w:spacing w:val="8"/>
          <w:sz w:val="23"/>
          <w:szCs w:val="23"/>
        </w:rPr>
        <w:t>《结案呈批表</w:t>
      </w:r>
      <w:r>
        <w:rPr>
          <w:rFonts w:ascii="仿宋" w:hAnsi="仿宋" w:eastAsia="仿宋" w:cs="仿宋"/>
          <w:spacing w:val="4"/>
          <w:sz w:val="23"/>
          <w:szCs w:val="23"/>
        </w:rPr>
        <w:t>》应当载明案由、立案时间、立案编号、调查时间、 当事人、</w:t>
      </w:r>
      <w:r>
        <w:rPr>
          <w:rFonts w:ascii="仿宋" w:hAnsi="仿宋" w:eastAsia="仿宋" w:cs="仿宋"/>
          <w:sz w:val="23"/>
          <w:szCs w:val="23"/>
        </w:rPr>
        <w:t xml:space="preserve"> </w:t>
      </w:r>
      <w:r>
        <w:rPr>
          <w:rFonts w:ascii="仿宋" w:hAnsi="仿宋" w:eastAsia="仿宋" w:cs="仿宋"/>
          <w:spacing w:val="16"/>
          <w:sz w:val="23"/>
          <w:szCs w:val="23"/>
        </w:rPr>
        <w:t>主</w:t>
      </w:r>
      <w:r>
        <w:rPr>
          <w:rFonts w:ascii="仿宋" w:hAnsi="仿宋" w:eastAsia="仿宋" w:cs="仿宋"/>
          <w:spacing w:val="10"/>
          <w:sz w:val="23"/>
          <w:szCs w:val="23"/>
        </w:rPr>
        <w:t>要</w:t>
      </w:r>
      <w:r>
        <w:rPr>
          <w:rFonts w:ascii="仿宋" w:hAnsi="仿宋" w:eastAsia="仿宋" w:cs="仿宋"/>
          <w:spacing w:val="8"/>
          <w:sz w:val="23"/>
          <w:szCs w:val="23"/>
        </w:rPr>
        <w:t>违法事实、执行情况、相关建议等内容。</w:t>
      </w:r>
    </w:p>
    <w:p>
      <w:pPr>
        <w:spacing w:before="1" w:line="450" w:lineRule="auto"/>
        <w:ind w:left="24" w:right="10" w:firstLine="483"/>
        <w:rPr>
          <w:rFonts w:ascii="仿宋" w:hAnsi="仿宋" w:eastAsia="仿宋" w:cs="仿宋"/>
          <w:sz w:val="23"/>
          <w:szCs w:val="23"/>
        </w:rPr>
      </w:pPr>
      <w:r>
        <w:rPr>
          <w:rFonts w:ascii="仿宋" w:hAnsi="仿宋" w:eastAsia="仿宋" w:cs="仿宋"/>
          <w:spacing w:val="14"/>
          <w:sz w:val="23"/>
          <w:szCs w:val="23"/>
        </w:rPr>
        <w:t>对终止</w:t>
      </w:r>
      <w:r>
        <w:rPr>
          <w:rFonts w:ascii="仿宋" w:hAnsi="仿宋" w:eastAsia="仿宋" w:cs="仿宋"/>
          <w:spacing w:val="11"/>
          <w:sz w:val="23"/>
          <w:szCs w:val="23"/>
        </w:rPr>
        <w:t>调</w:t>
      </w:r>
      <w:r>
        <w:rPr>
          <w:rFonts w:ascii="仿宋" w:hAnsi="仿宋" w:eastAsia="仿宋" w:cs="仿宋"/>
          <w:spacing w:val="7"/>
          <w:sz w:val="23"/>
          <w:szCs w:val="23"/>
        </w:rPr>
        <w:t>查或者终结执行但地上违法新建建筑物或者其它设施尚未处置的，</w:t>
      </w:r>
      <w:r>
        <w:rPr>
          <w:rFonts w:ascii="仿宋" w:hAnsi="仿宋" w:eastAsia="仿宋" w:cs="仿宋"/>
          <w:sz w:val="23"/>
          <w:szCs w:val="23"/>
        </w:rPr>
        <w:t xml:space="preserve"> </w:t>
      </w:r>
      <w:r>
        <w:rPr>
          <w:rFonts w:ascii="仿宋" w:hAnsi="仿宋" w:eastAsia="仿宋" w:cs="仿宋"/>
          <w:spacing w:val="8"/>
          <w:sz w:val="23"/>
          <w:szCs w:val="23"/>
        </w:rPr>
        <w:t>结</w:t>
      </w:r>
      <w:r>
        <w:rPr>
          <w:rFonts w:ascii="仿宋" w:hAnsi="仿宋" w:eastAsia="仿宋" w:cs="仿宋"/>
          <w:spacing w:val="7"/>
          <w:sz w:val="23"/>
          <w:szCs w:val="23"/>
        </w:rPr>
        <w:t>案呈批时，可以建议将有关情况报告或者函告地上违法新建建筑物或者其他设</w:t>
      </w:r>
      <w:r>
        <w:rPr>
          <w:rFonts w:ascii="仿宋" w:hAnsi="仿宋" w:eastAsia="仿宋" w:cs="仿宋"/>
          <w:sz w:val="23"/>
          <w:szCs w:val="23"/>
        </w:rPr>
        <w:t xml:space="preserve"> </w:t>
      </w:r>
      <w:r>
        <w:rPr>
          <w:rFonts w:ascii="仿宋" w:hAnsi="仿宋" w:eastAsia="仿宋" w:cs="仿宋"/>
          <w:spacing w:val="2"/>
          <w:sz w:val="23"/>
          <w:szCs w:val="23"/>
        </w:rPr>
        <w:t>施所在地政府，</w:t>
      </w:r>
      <w:r>
        <w:rPr>
          <w:rFonts w:ascii="仿宋" w:hAnsi="仿宋" w:eastAsia="仿宋" w:cs="仿宋"/>
          <w:spacing w:val="1"/>
          <w:sz w:val="23"/>
          <w:szCs w:val="23"/>
        </w:rPr>
        <w:t xml:space="preserve"> 由其依法妥善处置。</w:t>
      </w:r>
    </w:p>
    <w:p>
      <w:pPr>
        <w:spacing w:before="152" w:line="222" w:lineRule="auto"/>
        <w:ind w:left="522"/>
        <w:rPr>
          <w:rFonts w:ascii="楷体" w:hAnsi="楷体" w:eastAsia="楷体" w:cs="楷体"/>
          <w:sz w:val="23"/>
          <w:szCs w:val="23"/>
        </w:rPr>
      </w:pPr>
      <w:r>
        <w:rPr>
          <w:rFonts w:ascii="Times New Roman" w:hAnsi="Times New Roman" w:eastAsia="Times New Roman" w:cs="Times New Roman"/>
          <w:spacing w:val="6"/>
          <w:sz w:val="23"/>
          <w:szCs w:val="23"/>
        </w:rPr>
        <w:t>1</w:t>
      </w:r>
      <w:r>
        <w:rPr>
          <w:rFonts w:ascii="Times New Roman" w:hAnsi="Times New Roman" w:eastAsia="Times New Roman" w:cs="Times New Roman"/>
          <w:spacing w:val="4"/>
          <w:sz w:val="23"/>
          <w:szCs w:val="23"/>
        </w:rPr>
        <w:t>2</w:t>
      </w:r>
      <w:r>
        <w:rPr>
          <w:rFonts w:ascii="Times New Roman" w:hAnsi="Times New Roman" w:eastAsia="Times New Roman" w:cs="Times New Roman"/>
          <w:spacing w:val="3"/>
          <w:sz w:val="23"/>
          <w:szCs w:val="23"/>
        </w:rPr>
        <w:t xml:space="preserve">.3  </w:t>
      </w:r>
      <w:r>
        <w:rPr>
          <w:rFonts w:ascii="楷体" w:hAnsi="楷体" w:eastAsia="楷体" w:cs="楷体"/>
          <w:spacing w:val="3"/>
          <w:sz w:val="23"/>
          <w:szCs w:val="23"/>
        </w:rPr>
        <w:t>后续工作</w:t>
      </w:r>
    </w:p>
    <w:p>
      <w:pPr>
        <w:spacing w:line="360" w:lineRule="auto"/>
        <w:rPr>
          <w:rFonts w:ascii="Arial"/>
          <w:sz w:val="21"/>
        </w:rPr>
      </w:pPr>
    </w:p>
    <w:p>
      <w:pPr>
        <w:spacing w:before="75" w:line="452" w:lineRule="auto"/>
        <w:ind w:left="38" w:right="44" w:firstLine="472"/>
        <w:rPr>
          <w:rFonts w:ascii="仿宋" w:hAnsi="仿宋" w:eastAsia="仿宋" w:cs="仿宋"/>
          <w:sz w:val="23"/>
          <w:szCs w:val="23"/>
        </w:rPr>
      </w:pPr>
      <w:r>
        <w:rPr>
          <w:rFonts w:ascii="仿宋" w:hAnsi="仿宋" w:eastAsia="仿宋" w:cs="仿宋"/>
          <w:spacing w:val="12"/>
          <w:sz w:val="23"/>
          <w:szCs w:val="23"/>
        </w:rPr>
        <w:t>结案后</w:t>
      </w:r>
      <w:r>
        <w:rPr>
          <w:rFonts w:ascii="仿宋" w:hAnsi="仿宋" w:eastAsia="仿宋" w:cs="仿宋"/>
          <w:spacing w:val="9"/>
          <w:sz w:val="23"/>
          <w:szCs w:val="23"/>
        </w:rPr>
        <w:t>，</w:t>
      </w:r>
      <w:r>
        <w:rPr>
          <w:rFonts w:ascii="仿宋" w:hAnsi="仿宋" w:eastAsia="仿宋" w:cs="仿宋"/>
          <w:spacing w:val="6"/>
          <w:sz w:val="23"/>
          <w:szCs w:val="23"/>
        </w:rPr>
        <w:t>有关部门开展与本案相关的强制执行、刑事责任、党纪政务责任追</w:t>
      </w:r>
      <w:r>
        <w:rPr>
          <w:rFonts w:ascii="仿宋" w:hAnsi="仿宋" w:eastAsia="仿宋" w:cs="仿宋"/>
          <w:sz w:val="23"/>
          <w:szCs w:val="23"/>
        </w:rPr>
        <w:t xml:space="preserve"> </w:t>
      </w:r>
      <w:r>
        <w:rPr>
          <w:rFonts w:ascii="仿宋" w:hAnsi="仿宋" w:eastAsia="仿宋" w:cs="仿宋"/>
          <w:spacing w:val="10"/>
          <w:sz w:val="23"/>
          <w:szCs w:val="23"/>
        </w:rPr>
        <w:t>究等工</w:t>
      </w:r>
      <w:r>
        <w:rPr>
          <w:rFonts w:ascii="仿宋" w:hAnsi="仿宋" w:eastAsia="仿宋" w:cs="仿宋"/>
          <w:spacing w:val="5"/>
          <w:sz w:val="23"/>
          <w:szCs w:val="23"/>
        </w:rPr>
        <w:t>作，需要自然资源主管部门配合的， 自然资源主管部门应当予以配合。</w:t>
      </w:r>
    </w:p>
    <w:p>
      <w:pPr>
        <w:spacing w:before="306" w:line="232" w:lineRule="auto"/>
        <w:ind w:left="522"/>
        <w:rPr>
          <w:rFonts w:ascii="黑体" w:hAnsi="黑体" w:eastAsia="黑体" w:cs="黑体"/>
          <w:sz w:val="23"/>
          <w:szCs w:val="23"/>
        </w:rPr>
      </w:pPr>
      <w:r>
        <w:rPr>
          <w:rFonts w:ascii="Times New Roman" w:hAnsi="Times New Roman" w:eastAsia="Times New Roman" w:cs="Times New Roman"/>
          <w:spacing w:val="5"/>
          <w:sz w:val="23"/>
          <w:szCs w:val="23"/>
        </w:rPr>
        <w:t>1</w:t>
      </w:r>
      <w:r>
        <w:rPr>
          <w:rFonts w:ascii="Times New Roman" w:hAnsi="Times New Roman" w:eastAsia="Times New Roman" w:cs="Times New Roman"/>
          <w:spacing w:val="3"/>
          <w:sz w:val="23"/>
          <w:szCs w:val="23"/>
        </w:rPr>
        <w:t xml:space="preserve">3  </w:t>
      </w:r>
      <w:r>
        <w:rPr>
          <w:rFonts w:ascii="黑体" w:hAnsi="黑体" w:eastAsia="黑体" w:cs="黑体"/>
          <w:spacing w:val="3"/>
          <w:sz w:val="23"/>
          <w:szCs w:val="23"/>
        </w:rPr>
        <w:t>立卷归档</w:t>
      </w:r>
    </w:p>
    <w:p>
      <w:pPr>
        <w:spacing w:line="252" w:lineRule="auto"/>
        <w:rPr>
          <w:rFonts w:ascii="Arial"/>
          <w:sz w:val="21"/>
        </w:rPr>
      </w:pPr>
    </w:p>
    <w:p>
      <w:pPr>
        <w:spacing w:line="252" w:lineRule="auto"/>
        <w:rPr>
          <w:rFonts w:ascii="Arial"/>
          <w:sz w:val="21"/>
        </w:rPr>
      </w:pPr>
    </w:p>
    <w:p>
      <w:pPr>
        <w:spacing w:before="76" w:line="453" w:lineRule="auto"/>
        <w:ind w:left="26" w:right="44" w:firstLine="479"/>
        <w:rPr>
          <w:rFonts w:ascii="仿宋" w:hAnsi="仿宋" w:eastAsia="仿宋" w:cs="仿宋"/>
          <w:sz w:val="23"/>
          <w:szCs w:val="23"/>
        </w:rPr>
      </w:pPr>
      <w:r>
        <w:rPr>
          <w:rFonts w:ascii="仿宋" w:hAnsi="仿宋" w:eastAsia="仿宋" w:cs="仿宋"/>
          <w:spacing w:val="7"/>
          <w:sz w:val="23"/>
          <w:szCs w:val="23"/>
        </w:rPr>
        <w:t>承办人员应当将办案过程中形成的全部材料，及时整理装订成卷，并按照</w:t>
      </w:r>
      <w:r>
        <w:rPr>
          <w:rFonts w:ascii="仿宋" w:hAnsi="仿宋" w:eastAsia="仿宋" w:cs="仿宋"/>
          <w:spacing w:val="1"/>
          <w:sz w:val="23"/>
          <w:szCs w:val="23"/>
        </w:rPr>
        <w:t>规</w:t>
      </w:r>
      <w:r>
        <w:rPr>
          <w:rFonts w:ascii="仿宋" w:hAnsi="仿宋" w:eastAsia="仿宋" w:cs="仿宋"/>
          <w:sz w:val="23"/>
          <w:szCs w:val="23"/>
        </w:rPr>
        <w:t xml:space="preserve"> </w:t>
      </w:r>
      <w:r>
        <w:rPr>
          <w:rFonts w:ascii="仿宋" w:hAnsi="仿宋" w:eastAsia="仿宋" w:cs="仿宋"/>
          <w:spacing w:val="5"/>
          <w:sz w:val="23"/>
          <w:szCs w:val="23"/>
        </w:rPr>
        <w:t>定</w:t>
      </w:r>
      <w:r>
        <w:rPr>
          <w:rFonts w:ascii="仿宋" w:hAnsi="仿宋" w:eastAsia="仿宋" w:cs="仿宋"/>
          <w:spacing w:val="4"/>
          <w:sz w:val="23"/>
          <w:szCs w:val="23"/>
        </w:rPr>
        <w:t>归档。</w:t>
      </w:r>
    </w:p>
    <w:p>
      <w:pPr>
        <w:spacing w:before="149" w:line="227" w:lineRule="auto"/>
        <w:ind w:left="522"/>
        <w:rPr>
          <w:rFonts w:ascii="楷体" w:hAnsi="楷体" w:eastAsia="楷体" w:cs="楷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2"/>
          <w:sz w:val="23"/>
          <w:szCs w:val="23"/>
        </w:rPr>
        <w:t xml:space="preserve">3. 1  </w:t>
      </w:r>
      <w:r>
        <w:rPr>
          <w:rFonts w:ascii="楷体" w:hAnsi="楷体" w:eastAsia="楷体" w:cs="楷体"/>
          <w:spacing w:val="-2"/>
          <w:sz w:val="23"/>
          <w:szCs w:val="23"/>
        </w:rPr>
        <w:t>归档材料</w:t>
      </w:r>
    </w:p>
    <w:p>
      <w:pPr>
        <w:spacing w:line="355" w:lineRule="auto"/>
        <w:rPr>
          <w:rFonts w:ascii="Arial"/>
          <w:sz w:val="21"/>
        </w:rPr>
      </w:pPr>
    </w:p>
    <w:p>
      <w:pPr>
        <w:spacing w:before="75" w:line="223" w:lineRule="auto"/>
        <w:ind w:left="502"/>
        <w:rPr>
          <w:rFonts w:ascii="仿宋" w:hAnsi="仿宋" w:eastAsia="仿宋" w:cs="仿宋"/>
          <w:sz w:val="23"/>
          <w:szCs w:val="23"/>
        </w:rPr>
      </w:pPr>
      <w:r>
        <w:rPr>
          <w:rFonts w:ascii="仿宋" w:hAnsi="仿宋" w:eastAsia="仿宋" w:cs="仿宋"/>
          <w:spacing w:val="15"/>
          <w:sz w:val="23"/>
          <w:szCs w:val="23"/>
        </w:rPr>
        <w:t>卷</w:t>
      </w:r>
      <w:r>
        <w:rPr>
          <w:rFonts w:ascii="仿宋" w:hAnsi="仿宋" w:eastAsia="仿宋" w:cs="仿宋"/>
          <w:spacing w:val="8"/>
          <w:sz w:val="23"/>
          <w:szCs w:val="23"/>
        </w:rPr>
        <w:t>宗内的归档材料应当包括：</w:t>
      </w:r>
    </w:p>
    <w:p>
      <w:pPr>
        <w:spacing w:before="281" w:line="225" w:lineRule="auto"/>
        <w:ind w:left="499"/>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 封面、 目录</w:t>
      </w:r>
      <w:r>
        <w:rPr>
          <w:rFonts w:ascii="仿宋" w:hAnsi="仿宋" w:eastAsia="仿宋" w:cs="仿宋"/>
          <w:spacing w:val="-7"/>
          <w:sz w:val="23"/>
          <w:szCs w:val="23"/>
        </w:rPr>
        <w:t>；</w:t>
      </w:r>
    </w:p>
    <w:p>
      <w:pPr>
        <w:spacing w:before="281" w:line="223" w:lineRule="auto"/>
        <w:ind w:left="499"/>
        <w:rPr>
          <w:rFonts w:ascii="仿宋" w:hAnsi="仿宋" w:eastAsia="仿宋" w:cs="仿宋"/>
          <w:sz w:val="23"/>
          <w:szCs w:val="23"/>
        </w:rPr>
      </w:pPr>
      <w:r>
        <w:rPr>
          <w:rFonts w:ascii="仿宋" w:hAnsi="仿宋" w:eastAsia="仿宋" w:cs="仿宋"/>
          <w:spacing w:val="24"/>
          <w:sz w:val="23"/>
          <w:szCs w:val="23"/>
        </w:rPr>
        <w:t>(</w:t>
      </w:r>
      <w:r>
        <w:rPr>
          <w:rFonts w:ascii="Times New Roman" w:hAnsi="Times New Roman" w:eastAsia="Times New Roman" w:cs="Times New Roman"/>
          <w:spacing w:val="17"/>
          <w:sz w:val="23"/>
          <w:szCs w:val="23"/>
        </w:rPr>
        <w:t>2</w:t>
      </w:r>
      <w:r>
        <w:rPr>
          <w:rFonts w:ascii="仿宋" w:hAnsi="仿宋" w:eastAsia="仿宋" w:cs="仿宋"/>
          <w:spacing w:val="17"/>
          <w:sz w:val="23"/>
          <w:szCs w:val="23"/>
        </w:rPr>
        <w:t>) 案件来源材料；</w:t>
      </w:r>
    </w:p>
    <w:p>
      <w:pPr>
        <w:spacing w:before="281" w:line="224" w:lineRule="auto"/>
        <w:ind w:left="499"/>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6"/>
          <w:sz w:val="23"/>
          <w:szCs w:val="23"/>
        </w:rPr>
        <w:t xml:space="preserve">3 </w:t>
      </w:r>
      <w:r>
        <w:rPr>
          <w:rFonts w:ascii="仿宋" w:hAnsi="仿宋" w:eastAsia="仿宋" w:cs="仿宋"/>
          <w:spacing w:val="6"/>
          <w:sz w:val="23"/>
          <w:szCs w:val="23"/>
        </w:rPr>
        <w:t>) 责令停止违法行为通知书、责令改正违法行为通知书；</w:t>
      </w:r>
    </w:p>
    <w:p>
      <w:pPr>
        <w:spacing w:before="281" w:line="225" w:lineRule="auto"/>
        <w:ind w:left="499"/>
        <w:rPr>
          <w:rFonts w:ascii="仿宋" w:hAnsi="仿宋" w:eastAsia="仿宋" w:cs="仿宋"/>
          <w:sz w:val="23"/>
          <w:szCs w:val="23"/>
        </w:rPr>
      </w:pPr>
      <w:r>
        <w:rPr>
          <w:rFonts w:ascii="仿宋" w:hAnsi="仿宋" w:eastAsia="仿宋" w:cs="仿宋"/>
          <w:spacing w:val="7"/>
          <w:sz w:val="23"/>
          <w:szCs w:val="23"/>
        </w:rPr>
        <w:t>(</w:t>
      </w:r>
      <w:r>
        <w:rPr>
          <w:rFonts w:ascii="Times New Roman" w:hAnsi="Times New Roman" w:eastAsia="Times New Roman" w:cs="Times New Roman"/>
          <w:spacing w:val="7"/>
          <w:sz w:val="23"/>
          <w:szCs w:val="23"/>
        </w:rPr>
        <w:t>4</w:t>
      </w:r>
      <w:r>
        <w:rPr>
          <w:rFonts w:ascii="仿宋" w:hAnsi="仿宋" w:eastAsia="仿宋" w:cs="仿宋"/>
          <w:spacing w:val="7"/>
          <w:sz w:val="23"/>
          <w:szCs w:val="23"/>
        </w:rPr>
        <w:t>) 立案 (不予立案 ) 呈批表</w:t>
      </w:r>
      <w:r>
        <w:rPr>
          <w:rFonts w:ascii="仿宋" w:hAnsi="仿宋" w:eastAsia="仿宋" w:cs="仿宋"/>
          <w:spacing w:val="4"/>
          <w:sz w:val="23"/>
          <w:szCs w:val="23"/>
        </w:rPr>
        <w:t>；</w:t>
      </w:r>
    </w:p>
    <w:p>
      <w:pPr>
        <w:spacing w:before="281" w:line="223"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z w:val="23"/>
          <w:szCs w:val="23"/>
        </w:rPr>
        <w:t xml:space="preserve">5 </w:t>
      </w:r>
      <w:r>
        <w:rPr>
          <w:rFonts w:ascii="仿宋" w:hAnsi="仿宋" w:eastAsia="仿宋" w:cs="仿宋"/>
          <w:sz w:val="23"/>
          <w:szCs w:val="23"/>
        </w:rPr>
        <w:t>) 证据材料；</w:t>
      </w:r>
    </w:p>
    <w:p>
      <w:pPr>
        <w:spacing w:before="282" w:line="225" w:lineRule="auto"/>
        <w:ind w:left="499"/>
        <w:rPr>
          <w:rFonts w:ascii="仿宋" w:hAnsi="仿宋" w:eastAsia="仿宋" w:cs="仿宋"/>
          <w:sz w:val="23"/>
          <w:szCs w:val="23"/>
        </w:rPr>
      </w:pPr>
      <w:r>
        <w:rPr>
          <w:rFonts w:ascii="仿宋" w:hAnsi="仿宋" w:eastAsia="仿宋" w:cs="仿宋"/>
          <w:spacing w:val="23"/>
          <w:sz w:val="23"/>
          <w:szCs w:val="23"/>
        </w:rPr>
        <w:t>(</w:t>
      </w:r>
      <w:r>
        <w:rPr>
          <w:rFonts w:ascii="Times New Roman" w:hAnsi="Times New Roman" w:eastAsia="Times New Roman" w:cs="Times New Roman"/>
          <w:spacing w:val="19"/>
          <w:sz w:val="23"/>
          <w:szCs w:val="23"/>
        </w:rPr>
        <w:t>6</w:t>
      </w:r>
      <w:r>
        <w:rPr>
          <w:rFonts w:ascii="仿宋" w:hAnsi="仿宋" w:eastAsia="仿宋" w:cs="仿宋"/>
          <w:spacing w:val="19"/>
          <w:sz w:val="23"/>
          <w:szCs w:val="23"/>
        </w:rPr>
        <w:t>) 调查报告；</w:t>
      </w:r>
    </w:p>
    <w:p>
      <w:pPr>
        <w:spacing w:before="279" w:line="225" w:lineRule="auto"/>
        <w:ind w:left="499"/>
        <w:rPr>
          <w:rFonts w:ascii="仿宋" w:hAnsi="仿宋" w:eastAsia="仿宋" w:cs="仿宋"/>
          <w:sz w:val="23"/>
          <w:szCs w:val="23"/>
        </w:rPr>
      </w:pPr>
      <w:r>
        <w:rPr>
          <w:rFonts w:ascii="仿宋" w:hAnsi="仿宋" w:eastAsia="仿宋" w:cs="仿宋"/>
          <w:spacing w:val="23"/>
          <w:sz w:val="23"/>
          <w:szCs w:val="23"/>
        </w:rPr>
        <w:t>(</w:t>
      </w:r>
      <w:r>
        <w:rPr>
          <w:rFonts w:ascii="Times New Roman" w:hAnsi="Times New Roman" w:eastAsia="Times New Roman" w:cs="Times New Roman"/>
          <w:spacing w:val="19"/>
          <w:sz w:val="23"/>
          <w:szCs w:val="23"/>
        </w:rPr>
        <w:t>7</w:t>
      </w:r>
      <w:r>
        <w:rPr>
          <w:rFonts w:ascii="仿宋" w:hAnsi="仿宋" w:eastAsia="仿宋" w:cs="仿宋"/>
          <w:spacing w:val="19"/>
          <w:sz w:val="23"/>
          <w:szCs w:val="23"/>
        </w:rPr>
        <w:t>) 审理记录；</w:t>
      </w:r>
    </w:p>
    <w:p>
      <w:pPr>
        <w:spacing w:before="281" w:line="224" w:lineRule="auto"/>
        <w:ind w:left="499"/>
        <w:rPr>
          <w:rFonts w:ascii="仿宋" w:hAnsi="仿宋" w:eastAsia="仿宋" w:cs="仿宋"/>
          <w:sz w:val="23"/>
          <w:szCs w:val="23"/>
        </w:rPr>
      </w:pPr>
      <w:r>
        <w:rPr>
          <w:rFonts w:ascii="仿宋" w:hAnsi="仿宋" w:eastAsia="仿宋" w:cs="仿宋"/>
          <w:spacing w:val="8"/>
          <w:sz w:val="23"/>
          <w:szCs w:val="23"/>
        </w:rPr>
        <w:t>(</w:t>
      </w:r>
      <w:r>
        <w:rPr>
          <w:rFonts w:ascii="仿宋" w:hAnsi="仿宋" w:eastAsia="仿宋" w:cs="仿宋"/>
          <w:spacing w:val="6"/>
          <w:sz w:val="23"/>
          <w:szCs w:val="23"/>
        </w:rPr>
        <w:t xml:space="preserve"> </w:t>
      </w:r>
      <w:r>
        <w:rPr>
          <w:rFonts w:ascii="Times New Roman" w:hAnsi="Times New Roman" w:eastAsia="Times New Roman" w:cs="Times New Roman"/>
          <w:spacing w:val="4"/>
          <w:sz w:val="23"/>
          <w:szCs w:val="23"/>
        </w:rPr>
        <w:t xml:space="preserve">8 </w:t>
      </w:r>
      <w:r>
        <w:rPr>
          <w:rFonts w:ascii="仿宋" w:hAnsi="仿宋" w:eastAsia="仿宋" w:cs="仿宋"/>
          <w:spacing w:val="4"/>
          <w:sz w:val="23"/>
          <w:szCs w:val="23"/>
        </w:rPr>
        <w:t>) 重大执法决定法制审核意见；</w:t>
      </w:r>
    </w:p>
    <w:p>
      <w:pPr>
        <w:sectPr>
          <w:footerReference r:id="rId49" w:type="default"/>
          <w:pgSz w:w="11906" w:h="16839"/>
          <w:pgMar w:top="1431" w:right="1755" w:bottom="1156" w:left="1785" w:header="0" w:footer="994" w:gutter="0"/>
          <w:cols w:space="720" w:num="1"/>
        </w:sectPr>
      </w:pPr>
    </w:p>
    <w:p>
      <w:pPr>
        <w:spacing w:before="253" w:line="225"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6"/>
          <w:sz w:val="23"/>
          <w:szCs w:val="23"/>
        </w:rPr>
        <w:t>9</w:t>
      </w:r>
      <w:r>
        <w:rPr>
          <w:rFonts w:ascii="仿宋" w:hAnsi="仿宋" w:eastAsia="仿宋" w:cs="仿宋"/>
          <w:spacing w:val="16"/>
          <w:sz w:val="23"/>
          <w:szCs w:val="23"/>
        </w:rPr>
        <w:t>) 案件处理决定呈批表；</w:t>
      </w:r>
    </w:p>
    <w:p>
      <w:pPr>
        <w:spacing w:before="278" w:line="224" w:lineRule="auto"/>
        <w:ind w:left="499"/>
        <w:rPr>
          <w:rFonts w:ascii="仿宋" w:hAnsi="仿宋" w:eastAsia="仿宋" w:cs="仿宋"/>
          <w:sz w:val="23"/>
          <w:szCs w:val="23"/>
        </w:rPr>
      </w:pPr>
      <w:r>
        <w:rPr>
          <w:rFonts w:ascii="仿宋" w:hAnsi="仿宋" w:eastAsia="仿宋" w:cs="仿宋"/>
          <w:spacing w:val="12"/>
          <w:sz w:val="23"/>
          <w:szCs w:val="23"/>
        </w:rPr>
        <w:t>(</w:t>
      </w:r>
      <w:r>
        <w:rPr>
          <w:rFonts w:ascii="仿宋" w:hAnsi="仿宋" w:eastAsia="仿宋" w:cs="仿宋"/>
          <w:spacing w:val="11"/>
          <w:sz w:val="23"/>
          <w:szCs w:val="23"/>
        </w:rPr>
        <w:t xml:space="preserve"> </w:t>
      </w:r>
      <w:r>
        <w:rPr>
          <w:rFonts w:ascii="Times New Roman" w:hAnsi="Times New Roman" w:eastAsia="Times New Roman" w:cs="Times New Roman"/>
          <w:spacing w:val="6"/>
          <w:sz w:val="23"/>
          <w:szCs w:val="23"/>
        </w:rPr>
        <w:t>10</w:t>
      </w:r>
      <w:r>
        <w:rPr>
          <w:rFonts w:ascii="仿宋" w:hAnsi="仿宋" w:eastAsia="仿宋" w:cs="仿宋"/>
          <w:spacing w:val="6"/>
          <w:sz w:val="23"/>
          <w:szCs w:val="23"/>
        </w:rPr>
        <w:t>) 行政处罚告知书；</w:t>
      </w:r>
    </w:p>
    <w:p>
      <w:pPr>
        <w:spacing w:before="280" w:line="223" w:lineRule="auto"/>
        <w:ind w:left="499"/>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1</w:t>
      </w:r>
      <w:r>
        <w:rPr>
          <w:rFonts w:ascii="Times New Roman" w:hAnsi="Times New Roman" w:eastAsia="Times New Roman" w:cs="Times New Roman"/>
          <w:spacing w:val="7"/>
          <w:sz w:val="23"/>
          <w:szCs w:val="23"/>
        </w:rPr>
        <w:t>1</w:t>
      </w:r>
      <w:r>
        <w:rPr>
          <w:rFonts w:ascii="Times New Roman" w:hAnsi="Times New Roman" w:eastAsia="Times New Roman" w:cs="Times New Roman"/>
          <w:spacing w:val="4"/>
          <w:sz w:val="23"/>
          <w:szCs w:val="23"/>
        </w:rPr>
        <w:t xml:space="preserve"> </w:t>
      </w:r>
      <w:r>
        <w:rPr>
          <w:rFonts w:ascii="仿宋" w:hAnsi="仿宋" w:eastAsia="仿宋" w:cs="仿宋"/>
          <w:spacing w:val="4"/>
          <w:sz w:val="23"/>
          <w:szCs w:val="23"/>
        </w:rPr>
        <w:t>) 当事人陈述申辩材料、复核意见书；</w:t>
      </w:r>
    </w:p>
    <w:p>
      <w:pPr>
        <w:spacing w:before="283"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仿宋" w:hAnsi="仿宋" w:eastAsia="仿宋" w:cs="仿宋"/>
          <w:spacing w:val="11"/>
          <w:sz w:val="23"/>
          <w:szCs w:val="23"/>
        </w:rPr>
        <w:t xml:space="preserve"> </w:t>
      </w:r>
      <w:r>
        <w:rPr>
          <w:rFonts w:ascii="Times New Roman" w:hAnsi="Times New Roman" w:eastAsia="Times New Roman" w:cs="Times New Roman"/>
          <w:spacing w:val="8"/>
          <w:sz w:val="23"/>
          <w:szCs w:val="23"/>
        </w:rPr>
        <w:t>12</w:t>
      </w:r>
      <w:r>
        <w:rPr>
          <w:rFonts w:ascii="仿宋" w:hAnsi="仿宋" w:eastAsia="仿宋" w:cs="仿宋"/>
          <w:spacing w:val="8"/>
          <w:sz w:val="23"/>
          <w:szCs w:val="23"/>
        </w:rPr>
        <w:t>) 行政处罚听证告知书、听证通知书、听证笔录等；</w:t>
      </w:r>
    </w:p>
    <w:p>
      <w:pPr>
        <w:spacing w:before="280" w:line="224" w:lineRule="auto"/>
        <w:ind w:left="499"/>
        <w:rPr>
          <w:rFonts w:ascii="仿宋" w:hAnsi="仿宋" w:eastAsia="仿宋" w:cs="仿宋"/>
          <w:sz w:val="23"/>
          <w:szCs w:val="23"/>
        </w:rPr>
      </w:pPr>
      <w:r>
        <w:rPr>
          <w:rFonts w:ascii="仿宋" w:hAnsi="仿宋" w:eastAsia="仿宋" w:cs="仿宋"/>
          <w:spacing w:val="7"/>
          <w:sz w:val="23"/>
          <w:szCs w:val="23"/>
        </w:rPr>
        <w:t>(</w:t>
      </w:r>
      <w:r>
        <w:rPr>
          <w:rFonts w:ascii="仿宋" w:hAnsi="仿宋" w:eastAsia="仿宋" w:cs="仿宋"/>
          <w:spacing w:val="5"/>
          <w:sz w:val="23"/>
          <w:szCs w:val="23"/>
        </w:rPr>
        <w:t xml:space="preserve"> </w:t>
      </w:r>
      <w:r>
        <w:rPr>
          <w:rFonts w:ascii="Times New Roman" w:hAnsi="Times New Roman" w:eastAsia="Times New Roman" w:cs="Times New Roman"/>
          <w:spacing w:val="5"/>
          <w:sz w:val="23"/>
          <w:szCs w:val="23"/>
        </w:rPr>
        <w:t xml:space="preserve">13 </w:t>
      </w:r>
      <w:r>
        <w:rPr>
          <w:rFonts w:ascii="仿宋" w:hAnsi="仿宋" w:eastAsia="仿宋" w:cs="仿宋"/>
          <w:spacing w:val="5"/>
          <w:sz w:val="23"/>
          <w:szCs w:val="23"/>
        </w:rPr>
        <w:t>) 行政处罚决定书或者行政处理决定；</w:t>
      </w:r>
    </w:p>
    <w:p>
      <w:pPr>
        <w:spacing w:before="280" w:line="226" w:lineRule="auto"/>
        <w:ind w:left="499"/>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9"/>
          <w:sz w:val="23"/>
          <w:szCs w:val="23"/>
        </w:rPr>
        <w:t>1</w:t>
      </w:r>
      <w:r>
        <w:rPr>
          <w:rFonts w:ascii="Times New Roman" w:hAnsi="Times New Roman" w:eastAsia="Times New Roman" w:cs="Times New Roman"/>
          <w:spacing w:val="6"/>
          <w:sz w:val="23"/>
          <w:szCs w:val="23"/>
        </w:rPr>
        <w:t>4</w:t>
      </w:r>
      <w:r>
        <w:rPr>
          <w:rFonts w:ascii="仿宋" w:hAnsi="仿宋" w:eastAsia="仿宋" w:cs="仿宋"/>
          <w:spacing w:val="6"/>
          <w:sz w:val="23"/>
          <w:szCs w:val="23"/>
        </w:rPr>
        <w:t>) 党纪政务处分决定、问题线索移送书、刑事判决书、涉嫌犯罪案件移</w:t>
      </w:r>
    </w:p>
    <w:p>
      <w:pPr>
        <w:spacing w:before="279" w:line="227" w:lineRule="auto"/>
        <w:ind w:left="29"/>
        <w:rPr>
          <w:rFonts w:ascii="仿宋" w:hAnsi="仿宋" w:eastAsia="仿宋" w:cs="仿宋"/>
          <w:sz w:val="23"/>
          <w:szCs w:val="23"/>
        </w:rPr>
      </w:pPr>
      <w:r>
        <w:rPr>
          <w:rFonts w:ascii="仿宋" w:hAnsi="仿宋" w:eastAsia="仿宋" w:cs="仿宋"/>
          <w:spacing w:val="14"/>
          <w:sz w:val="23"/>
          <w:szCs w:val="23"/>
        </w:rPr>
        <w:t>送</w:t>
      </w:r>
      <w:r>
        <w:rPr>
          <w:rFonts w:ascii="仿宋" w:hAnsi="仿宋" w:eastAsia="仿宋" w:cs="仿宋"/>
          <w:spacing w:val="7"/>
          <w:sz w:val="23"/>
          <w:szCs w:val="23"/>
        </w:rPr>
        <w:t>书、案件管辖移送书；</w:t>
      </w:r>
    </w:p>
    <w:p>
      <w:pPr>
        <w:spacing w:before="277" w:line="224" w:lineRule="auto"/>
        <w:ind w:left="499"/>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3"/>
          <w:sz w:val="23"/>
          <w:szCs w:val="23"/>
        </w:rPr>
        <w:t xml:space="preserve">15 </w:t>
      </w:r>
      <w:r>
        <w:rPr>
          <w:rFonts w:ascii="仿宋" w:hAnsi="仿宋" w:eastAsia="仿宋" w:cs="仿宋"/>
          <w:spacing w:val="3"/>
          <w:sz w:val="23"/>
          <w:szCs w:val="23"/>
        </w:rPr>
        <w:t>) 履行处罚决定催告书；</w:t>
      </w:r>
    </w:p>
    <w:p>
      <w:pPr>
        <w:spacing w:before="280" w:line="223" w:lineRule="auto"/>
        <w:ind w:left="499"/>
        <w:rPr>
          <w:rFonts w:ascii="仿宋" w:hAnsi="仿宋" w:eastAsia="仿宋" w:cs="仿宋"/>
          <w:sz w:val="23"/>
          <w:szCs w:val="23"/>
        </w:rPr>
      </w:pPr>
      <w:r>
        <w:rPr>
          <w:rFonts w:ascii="仿宋" w:hAnsi="仿宋" w:eastAsia="仿宋" w:cs="仿宋"/>
          <w:spacing w:val="3"/>
          <w:sz w:val="23"/>
          <w:szCs w:val="23"/>
        </w:rPr>
        <w:t xml:space="preserve">( </w:t>
      </w:r>
      <w:r>
        <w:rPr>
          <w:rFonts w:ascii="Times New Roman" w:hAnsi="Times New Roman" w:eastAsia="Times New Roman" w:cs="Times New Roman"/>
          <w:spacing w:val="3"/>
          <w:sz w:val="23"/>
          <w:szCs w:val="23"/>
        </w:rPr>
        <w:t>16</w:t>
      </w:r>
      <w:r>
        <w:rPr>
          <w:rFonts w:ascii="仿宋" w:hAnsi="仿宋" w:eastAsia="仿宋" w:cs="仿宋"/>
          <w:spacing w:val="3"/>
          <w:sz w:val="23"/>
          <w:szCs w:val="23"/>
        </w:rPr>
        <w:t>) 强制执行申请书、 申请送达情况记录</w:t>
      </w:r>
      <w:r>
        <w:rPr>
          <w:rFonts w:ascii="仿宋" w:hAnsi="仿宋" w:eastAsia="仿宋" w:cs="仿宋"/>
          <w:sz w:val="23"/>
          <w:szCs w:val="23"/>
        </w:rPr>
        <w:t>；</w:t>
      </w:r>
    </w:p>
    <w:p>
      <w:pPr>
        <w:spacing w:before="284" w:line="224" w:lineRule="auto"/>
        <w:ind w:left="499"/>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9"/>
          <w:sz w:val="23"/>
          <w:szCs w:val="23"/>
        </w:rPr>
        <w:t>1</w:t>
      </w:r>
      <w:r>
        <w:rPr>
          <w:rFonts w:ascii="Times New Roman" w:hAnsi="Times New Roman" w:eastAsia="Times New Roman" w:cs="Times New Roman"/>
          <w:spacing w:val="6"/>
          <w:sz w:val="23"/>
          <w:szCs w:val="23"/>
        </w:rPr>
        <w:t>7</w:t>
      </w:r>
      <w:r>
        <w:rPr>
          <w:rFonts w:ascii="仿宋" w:hAnsi="仿宋" w:eastAsia="仿宋" w:cs="仿宋"/>
          <w:spacing w:val="6"/>
          <w:sz w:val="23"/>
          <w:szCs w:val="23"/>
        </w:rPr>
        <w:t>) 行政处罚决定执行记录、罚没收据、缴纳相关费用收据、暂缓或者分</w:t>
      </w:r>
    </w:p>
    <w:p>
      <w:pPr>
        <w:spacing w:before="280" w:line="450" w:lineRule="auto"/>
        <w:ind w:left="26"/>
        <w:rPr>
          <w:rFonts w:ascii="仿宋" w:hAnsi="仿宋" w:eastAsia="仿宋" w:cs="仿宋"/>
          <w:sz w:val="23"/>
          <w:szCs w:val="23"/>
        </w:rPr>
      </w:pPr>
      <w:r>
        <w:rPr>
          <w:rFonts w:ascii="仿宋" w:hAnsi="仿宋" w:eastAsia="仿宋" w:cs="仿宋"/>
          <w:spacing w:val="8"/>
          <w:sz w:val="23"/>
          <w:szCs w:val="23"/>
        </w:rPr>
        <w:t>期缴纳罚款的审</w:t>
      </w:r>
      <w:r>
        <w:rPr>
          <w:rFonts w:ascii="仿宋" w:hAnsi="仿宋" w:eastAsia="仿宋" w:cs="仿宋"/>
          <w:spacing w:val="4"/>
          <w:sz w:val="23"/>
          <w:szCs w:val="23"/>
        </w:rPr>
        <w:t>批材料、 吊销许可证件公告、非法财物移交书、非法财物清单、</w:t>
      </w:r>
      <w:r>
        <w:rPr>
          <w:rFonts w:ascii="仿宋" w:hAnsi="仿宋" w:eastAsia="仿宋" w:cs="仿宋"/>
          <w:sz w:val="23"/>
          <w:szCs w:val="23"/>
        </w:rPr>
        <w:t xml:space="preserve"> </w:t>
      </w:r>
      <w:r>
        <w:rPr>
          <w:rFonts w:ascii="仿宋" w:hAnsi="仿宋" w:eastAsia="仿宋" w:cs="仿宋"/>
          <w:spacing w:val="15"/>
          <w:sz w:val="23"/>
          <w:szCs w:val="23"/>
        </w:rPr>
        <w:t>撤</w:t>
      </w:r>
      <w:r>
        <w:rPr>
          <w:rFonts w:ascii="仿宋" w:hAnsi="仿宋" w:eastAsia="仿宋" w:cs="仿宋"/>
          <w:spacing w:val="8"/>
          <w:sz w:val="23"/>
          <w:szCs w:val="23"/>
        </w:rPr>
        <w:t>销批准文件的决定及相关材料；</w:t>
      </w:r>
    </w:p>
    <w:p>
      <w:pPr>
        <w:spacing w:before="2" w:line="448" w:lineRule="auto"/>
        <w:ind w:left="29" w:right="44" w:firstLine="469"/>
        <w:rPr>
          <w:rFonts w:ascii="仿宋" w:hAnsi="仿宋" w:eastAsia="仿宋" w:cs="仿宋"/>
          <w:sz w:val="23"/>
          <w:szCs w:val="23"/>
        </w:rPr>
      </w:pPr>
      <w:r>
        <w:rPr>
          <w:rFonts w:ascii="仿宋" w:hAnsi="仿宋" w:eastAsia="仿宋" w:cs="仿宋"/>
          <w:spacing w:val="10"/>
          <w:sz w:val="23"/>
          <w:szCs w:val="23"/>
        </w:rPr>
        <w:t xml:space="preserve">( </w:t>
      </w:r>
      <w:r>
        <w:rPr>
          <w:rFonts w:ascii="Times New Roman" w:hAnsi="Times New Roman" w:eastAsia="Times New Roman" w:cs="Times New Roman"/>
          <w:spacing w:val="10"/>
          <w:sz w:val="23"/>
          <w:szCs w:val="23"/>
        </w:rPr>
        <w:t>18</w:t>
      </w:r>
      <w:r>
        <w:rPr>
          <w:rFonts w:ascii="仿宋" w:hAnsi="仿宋" w:eastAsia="仿宋" w:cs="仿宋"/>
          <w:spacing w:val="10"/>
          <w:sz w:val="23"/>
          <w:szCs w:val="23"/>
        </w:rPr>
        <w:t>)经行政复议机关复议的应当附具行政复议决定书、经人民法院审理</w:t>
      </w:r>
      <w:r>
        <w:rPr>
          <w:rFonts w:ascii="仿宋" w:hAnsi="仿宋" w:eastAsia="仿宋" w:cs="仿宋"/>
          <w:spacing w:val="6"/>
          <w:sz w:val="23"/>
          <w:szCs w:val="23"/>
        </w:rPr>
        <w:t>的</w:t>
      </w:r>
      <w:r>
        <w:rPr>
          <w:rFonts w:ascii="仿宋" w:hAnsi="仿宋" w:eastAsia="仿宋" w:cs="仿宋"/>
          <w:sz w:val="23"/>
          <w:szCs w:val="23"/>
        </w:rPr>
        <w:t xml:space="preserve"> </w:t>
      </w:r>
      <w:r>
        <w:rPr>
          <w:rFonts w:ascii="仿宋" w:hAnsi="仿宋" w:eastAsia="仿宋" w:cs="仿宋"/>
          <w:spacing w:val="12"/>
          <w:sz w:val="23"/>
          <w:szCs w:val="23"/>
        </w:rPr>
        <w:t>应</w:t>
      </w:r>
      <w:r>
        <w:rPr>
          <w:rFonts w:ascii="仿宋" w:hAnsi="仿宋" w:eastAsia="仿宋" w:cs="仿宋"/>
          <w:spacing w:val="8"/>
          <w:sz w:val="23"/>
          <w:szCs w:val="23"/>
        </w:rPr>
        <w:t>当附具人民法院裁判文书副本；</w:t>
      </w:r>
    </w:p>
    <w:p>
      <w:pPr>
        <w:spacing w:line="225" w:lineRule="auto"/>
        <w:ind w:left="499"/>
        <w:rPr>
          <w:rFonts w:ascii="仿宋" w:hAnsi="仿宋" w:eastAsia="仿宋" w:cs="仿宋"/>
          <w:sz w:val="23"/>
          <w:szCs w:val="23"/>
        </w:rPr>
      </w:pPr>
      <w:r>
        <w:rPr>
          <w:rFonts w:ascii="仿宋" w:hAnsi="仿宋" w:eastAsia="仿宋" w:cs="仿宋"/>
          <w:spacing w:val="12"/>
          <w:sz w:val="23"/>
          <w:szCs w:val="23"/>
        </w:rPr>
        <w:t>(</w:t>
      </w:r>
      <w:r>
        <w:rPr>
          <w:rFonts w:ascii="仿宋" w:hAnsi="仿宋" w:eastAsia="仿宋" w:cs="仿宋"/>
          <w:spacing w:val="11"/>
          <w:sz w:val="23"/>
          <w:szCs w:val="23"/>
        </w:rPr>
        <w:t xml:space="preserve"> </w:t>
      </w:r>
      <w:r>
        <w:rPr>
          <w:rFonts w:ascii="Times New Roman" w:hAnsi="Times New Roman" w:eastAsia="Times New Roman" w:cs="Times New Roman"/>
          <w:spacing w:val="6"/>
          <w:sz w:val="23"/>
          <w:szCs w:val="23"/>
        </w:rPr>
        <w:t>19</w:t>
      </w:r>
      <w:r>
        <w:rPr>
          <w:rFonts w:ascii="仿宋" w:hAnsi="仿宋" w:eastAsia="仿宋" w:cs="仿宋"/>
          <w:spacing w:val="6"/>
          <w:sz w:val="23"/>
          <w:szCs w:val="23"/>
        </w:rPr>
        <w:t>) 案件结案呈批表；</w:t>
      </w:r>
    </w:p>
    <w:p>
      <w:pPr>
        <w:spacing w:before="282" w:line="225" w:lineRule="auto"/>
        <w:ind w:left="499"/>
        <w:rPr>
          <w:rFonts w:ascii="仿宋" w:hAnsi="仿宋" w:eastAsia="仿宋" w:cs="仿宋"/>
          <w:sz w:val="23"/>
          <w:szCs w:val="23"/>
        </w:rPr>
      </w:pPr>
      <w:r>
        <w:rPr>
          <w:rFonts w:ascii="仿宋" w:hAnsi="仿宋" w:eastAsia="仿宋" w:cs="仿宋"/>
          <w:spacing w:val="15"/>
          <w:sz w:val="23"/>
          <w:szCs w:val="23"/>
        </w:rPr>
        <w:t>(</w:t>
      </w:r>
      <w:r>
        <w:rPr>
          <w:rFonts w:ascii="Times New Roman" w:hAnsi="Times New Roman" w:eastAsia="Times New Roman" w:cs="Times New Roman"/>
          <w:spacing w:val="15"/>
          <w:sz w:val="23"/>
          <w:szCs w:val="23"/>
        </w:rPr>
        <w:t>20</w:t>
      </w:r>
      <w:r>
        <w:rPr>
          <w:rFonts w:ascii="仿宋" w:hAnsi="仿宋" w:eastAsia="仿宋" w:cs="仿宋"/>
          <w:spacing w:val="15"/>
          <w:sz w:val="23"/>
          <w:szCs w:val="23"/>
        </w:rPr>
        <w:t>) 有关法律文书送达回证；</w:t>
      </w:r>
    </w:p>
    <w:p>
      <w:pPr>
        <w:spacing w:before="278" w:line="223" w:lineRule="auto"/>
        <w:ind w:left="499"/>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3"/>
          <w:sz w:val="23"/>
          <w:szCs w:val="23"/>
        </w:rPr>
        <w:t xml:space="preserve">21 </w:t>
      </w:r>
      <w:r>
        <w:rPr>
          <w:rFonts w:ascii="仿宋" w:hAnsi="仿宋" w:eastAsia="仿宋" w:cs="仿宋"/>
          <w:spacing w:val="3"/>
          <w:sz w:val="23"/>
          <w:szCs w:val="23"/>
        </w:rPr>
        <w:t>) 其他需要归档的材料。</w:t>
      </w:r>
    </w:p>
    <w:p>
      <w:pPr>
        <w:spacing w:line="360" w:lineRule="auto"/>
        <w:rPr>
          <w:rFonts w:ascii="Arial"/>
          <w:sz w:val="21"/>
        </w:rPr>
      </w:pPr>
    </w:p>
    <w:p>
      <w:pPr>
        <w:spacing w:before="76" w:line="227" w:lineRule="auto"/>
        <w:ind w:left="522"/>
        <w:rPr>
          <w:rFonts w:ascii="楷体" w:hAnsi="楷体" w:eastAsia="楷体" w:cs="楷体"/>
          <w:sz w:val="23"/>
          <w:szCs w:val="23"/>
        </w:rPr>
      </w:pPr>
      <w:r>
        <w:rPr>
          <w:rFonts w:ascii="Times New Roman" w:hAnsi="Times New Roman" w:eastAsia="Times New Roman" w:cs="Times New Roman"/>
          <w:spacing w:val="6"/>
          <w:sz w:val="23"/>
          <w:szCs w:val="23"/>
        </w:rPr>
        <w:t>1</w:t>
      </w:r>
      <w:r>
        <w:rPr>
          <w:rFonts w:ascii="Times New Roman" w:hAnsi="Times New Roman" w:eastAsia="Times New Roman" w:cs="Times New Roman"/>
          <w:spacing w:val="4"/>
          <w:sz w:val="23"/>
          <w:szCs w:val="23"/>
        </w:rPr>
        <w:t>3</w:t>
      </w:r>
      <w:r>
        <w:rPr>
          <w:rFonts w:ascii="Times New Roman" w:hAnsi="Times New Roman" w:eastAsia="Times New Roman" w:cs="Times New Roman"/>
          <w:spacing w:val="3"/>
          <w:sz w:val="23"/>
          <w:szCs w:val="23"/>
        </w:rPr>
        <w:t xml:space="preserve">.2  </w:t>
      </w:r>
      <w:r>
        <w:rPr>
          <w:rFonts w:ascii="楷体" w:hAnsi="楷体" w:eastAsia="楷体" w:cs="楷体"/>
          <w:spacing w:val="3"/>
          <w:sz w:val="23"/>
          <w:szCs w:val="23"/>
        </w:rPr>
        <w:t>归档要求</w:t>
      </w:r>
    </w:p>
    <w:p>
      <w:pPr>
        <w:spacing w:line="357" w:lineRule="auto"/>
        <w:rPr>
          <w:rFonts w:ascii="Arial"/>
          <w:sz w:val="21"/>
        </w:rPr>
      </w:pPr>
    </w:p>
    <w:p>
      <w:pPr>
        <w:spacing w:before="75" w:line="223" w:lineRule="auto"/>
        <w:ind w:left="499"/>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w:t>
      </w:r>
      <w:r>
        <w:rPr>
          <w:rFonts w:ascii="仿宋" w:hAnsi="仿宋" w:eastAsia="仿宋" w:cs="仿宋"/>
          <w:spacing w:val="7"/>
          <w:sz w:val="23"/>
          <w:szCs w:val="23"/>
        </w:rPr>
        <w:t xml:space="preserve"> </w:t>
      </w:r>
      <w:r>
        <w:rPr>
          <w:rFonts w:ascii="仿宋" w:hAnsi="仿宋" w:eastAsia="仿宋" w:cs="仿宋"/>
          <w:spacing w:val="4"/>
          <w:sz w:val="23"/>
          <w:szCs w:val="23"/>
        </w:rPr>
        <w:t>所有归档的材料，应当合法、完整、真实、准确，文字清楚， 日期完</w:t>
      </w:r>
    </w:p>
    <w:p>
      <w:pPr>
        <w:spacing w:before="283" w:line="449" w:lineRule="auto"/>
        <w:ind w:left="26" w:right="44"/>
        <w:rPr>
          <w:rFonts w:ascii="仿宋" w:hAnsi="仿宋" w:eastAsia="仿宋" w:cs="仿宋"/>
          <w:sz w:val="23"/>
          <w:szCs w:val="23"/>
        </w:rPr>
      </w:pPr>
      <w:r>
        <w:rPr>
          <w:rFonts w:ascii="仿宋" w:hAnsi="仿宋" w:eastAsia="仿宋" w:cs="仿宋"/>
          <w:spacing w:val="7"/>
          <w:sz w:val="23"/>
          <w:szCs w:val="23"/>
        </w:rPr>
        <w:t>备。应当保证归档材料之间的有机联系，同一案件形成的档案应当作为一个整</w:t>
      </w:r>
      <w:r>
        <w:rPr>
          <w:rFonts w:ascii="仿宋" w:hAnsi="仿宋" w:eastAsia="仿宋" w:cs="仿宋"/>
          <w:spacing w:val="6"/>
          <w:sz w:val="23"/>
          <w:szCs w:val="23"/>
        </w:rPr>
        <w:t>体</w:t>
      </w:r>
      <w:r>
        <w:rPr>
          <w:rFonts w:ascii="仿宋" w:hAnsi="仿宋" w:eastAsia="仿宋" w:cs="仿宋"/>
          <w:sz w:val="23"/>
          <w:szCs w:val="23"/>
        </w:rPr>
        <w:t xml:space="preserve"> </w:t>
      </w:r>
      <w:r>
        <w:rPr>
          <w:rFonts w:ascii="仿宋" w:hAnsi="仿宋" w:eastAsia="仿宋" w:cs="仿宋"/>
          <w:spacing w:val="7"/>
          <w:sz w:val="23"/>
          <w:szCs w:val="23"/>
        </w:rPr>
        <w:t>统一归档，不得分散归档，案卷较厚的可分卷归档。案卷应当标注总页码和分</w:t>
      </w:r>
      <w:r>
        <w:rPr>
          <w:rFonts w:ascii="仿宋" w:hAnsi="仿宋" w:eastAsia="仿宋" w:cs="仿宋"/>
          <w:spacing w:val="5"/>
          <w:sz w:val="23"/>
          <w:szCs w:val="23"/>
        </w:rPr>
        <w:t>页</w:t>
      </w:r>
      <w:r>
        <w:rPr>
          <w:rFonts w:ascii="仿宋" w:hAnsi="仿宋" w:eastAsia="仿宋" w:cs="仿宋"/>
          <w:sz w:val="23"/>
          <w:szCs w:val="23"/>
        </w:rPr>
        <w:t xml:space="preserve"> </w:t>
      </w:r>
      <w:r>
        <w:rPr>
          <w:rFonts w:ascii="仿宋" w:hAnsi="仿宋" w:eastAsia="仿宋" w:cs="仿宋"/>
          <w:spacing w:val="7"/>
          <w:sz w:val="23"/>
          <w:szCs w:val="23"/>
        </w:rPr>
        <w:t>码，加盖档号章。</w:t>
      </w:r>
    </w:p>
    <w:p>
      <w:pPr>
        <w:spacing w:before="1" w:line="451" w:lineRule="auto"/>
        <w:ind w:left="28" w:firstLine="470"/>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2</w:t>
      </w:r>
      <w:r>
        <w:rPr>
          <w:rFonts w:ascii="仿宋" w:hAnsi="仿宋" w:eastAsia="仿宋" w:cs="仿宋"/>
          <w:spacing w:val="13"/>
          <w:sz w:val="23"/>
          <w:szCs w:val="23"/>
        </w:rPr>
        <w:t>) 卷内各类材料的排列，应当按照结论、决定、裁决性文件在前，依据</w:t>
      </w:r>
      <w:r>
        <w:rPr>
          <w:rFonts w:ascii="仿宋" w:hAnsi="仿宋" w:eastAsia="仿宋" w:cs="仿宋"/>
          <w:sz w:val="23"/>
          <w:szCs w:val="23"/>
        </w:rPr>
        <w:t xml:space="preserve"> </w:t>
      </w:r>
      <w:r>
        <w:rPr>
          <w:rFonts w:ascii="仿宋" w:hAnsi="仿宋" w:eastAsia="仿宋" w:cs="仿宋"/>
          <w:spacing w:val="2"/>
          <w:sz w:val="23"/>
          <w:szCs w:val="23"/>
        </w:rPr>
        <w:t>性材料在后的原则， 即批复在前、请示在</w:t>
      </w:r>
      <w:r>
        <w:rPr>
          <w:rFonts w:ascii="仿宋" w:hAnsi="仿宋" w:eastAsia="仿宋" w:cs="仿宋"/>
          <w:spacing w:val="1"/>
          <w:sz w:val="23"/>
          <w:szCs w:val="23"/>
        </w:rPr>
        <w:t>后，正文在前、附件在后， 印件在前、</w:t>
      </w:r>
    </w:p>
    <w:p>
      <w:pPr>
        <w:sectPr>
          <w:footerReference r:id="rId50" w:type="default"/>
          <w:pgSz w:w="11906" w:h="16839"/>
          <w:pgMar w:top="1431" w:right="1755" w:bottom="1157" w:left="1785" w:header="0" w:footer="994" w:gutter="0"/>
          <w:cols w:space="720" w:num="1"/>
        </w:sectPr>
      </w:pPr>
    </w:p>
    <w:p>
      <w:pPr>
        <w:spacing w:before="249" w:line="225" w:lineRule="auto"/>
        <w:ind w:left="29"/>
        <w:rPr>
          <w:rFonts w:ascii="仿宋" w:hAnsi="仿宋" w:eastAsia="仿宋" w:cs="仿宋"/>
          <w:sz w:val="23"/>
          <w:szCs w:val="23"/>
        </w:rPr>
      </w:pPr>
      <w:r>
        <w:rPr>
          <w:rFonts w:ascii="仿宋" w:hAnsi="仿宋" w:eastAsia="仿宋" w:cs="仿宋"/>
          <w:spacing w:val="11"/>
          <w:sz w:val="23"/>
          <w:szCs w:val="23"/>
        </w:rPr>
        <w:t>草</w:t>
      </w:r>
      <w:r>
        <w:rPr>
          <w:rFonts w:ascii="仿宋" w:hAnsi="仿宋" w:eastAsia="仿宋" w:cs="仿宋"/>
          <w:spacing w:val="7"/>
          <w:sz w:val="23"/>
          <w:szCs w:val="23"/>
        </w:rPr>
        <w:t>稿在后的顺序组卷。</w:t>
      </w:r>
    </w:p>
    <w:p>
      <w:pPr>
        <w:spacing w:before="282" w:line="451" w:lineRule="auto"/>
        <w:ind w:left="38" w:right="16" w:firstLine="460"/>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3 </w:t>
      </w:r>
      <w:r>
        <w:rPr>
          <w:rFonts w:ascii="仿宋" w:hAnsi="仿宋" w:eastAsia="仿宋" w:cs="仿宋"/>
          <w:spacing w:val="8"/>
          <w:sz w:val="23"/>
          <w:szCs w:val="23"/>
        </w:rPr>
        <w:t>) 案卷资料归档应当按照档案管理要求统一归档保存或者交本部门档</w:t>
      </w:r>
      <w:r>
        <w:rPr>
          <w:rFonts w:ascii="仿宋" w:hAnsi="仿宋" w:eastAsia="仿宋" w:cs="仿宋"/>
          <w:spacing w:val="6"/>
          <w:sz w:val="23"/>
          <w:szCs w:val="23"/>
        </w:rPr>
        <w:t>案</w:t>
      </w:r>
      <w:r>
        <w:rPr>
          <w:rFonts w:ascii="仿宋" w:hAnsi="仿宋" w:eastAsia="仿宋" w:cs="仿宋"/>
          <w:sz w:val="23"/>
          <w:szCs w:val="23"/>
        </w:rPr>
        <w:t xml:space="preserve"> </w:t>
      </w:r>
      <w:r>
        <w:rPr>
          <w:rFonts w:ascii="仿宋" w:hAnsi="仿宋" w:eastAsia="仿宋" w:cs="仿宋"/>
          <w:spacing w:val="2"/>
          <w:sz w:val="23"/>
          <w:szCs w:val="23"/>
        </w:rPr>
        <w:t>室</w:t>
      </w:r>
      <w:r>
        <w:rPr>
          <w:rFonts w:ascii="仿宋" w:hAnsi="仿宋" w:eastAsia="仿宋" w:cs="仿宋"/>
          <w:spacing w:val="1"/>
          <w:sz w:val="23"/>
          <w:szCs w:val="23"/>
        </w:rPr>
        <w:t>保存。</w:t>
      </w:r>
    </w:p>
    <w:p>
      <w:pPr>
        <w:spacing w:before="307" w:line="229" w:lineRule="auto"/>
        <w:ind w:left="522"/>
        <w:rPr>
          <w:rFonts w:ascii="黑体" w:hAnsi="黑体" w:eastAsia="黑体" w:cs="黑体"/>
          <w:sz w:val="23"/>
          <w:szCs w:val="23"/>
        </w:rPr>
      </w:pPr>
      <w:r>
        <w:rPr>
          <w:rFonts w:ascii="Times New Roman" w:hAnsi="Times New Roman" w:eastAsia="Times New Roman" w:cs="Times New Roman"/>
          <w:spacing w:val="6"/>
          <w:sz w:val="23"/>
          <w:szCs w:val="23"/>
        </w:rPr>
        <w:t>1</w:t>
      </w:r>
      <w:r>
        <w:rPr>
          <w:rFonts w:ascii="Times New Roman" w:hAnsi="Times New Roman" w:eastAsia="Times New Roman" w:cs="Times New Roman"/>
          <w:spacing w:val="5"/>
          <w:sz w:val="23"/>
          <w:szCs w:val="23"/>
        </w:rPr>
        <w:t xml:space="preserve">4  </w:t>
      </w:r>
      <w:r>
        <w:rPr>
          <w:rFonts w:ascii="黑体" w:hAnsi="黑体" w:eastAsia="黑体" w:cs="黑体"/>
          <w:spacing w:val="5"/>
          <w:sz w:val="23"/>
          <w:szCs w:val="23"/>
        </w:rPr>
        <w:t>监督与责任追究</w:t>
      </w:r>
    </w:p>
    <w:p>
      <w:pPr>
        <w:spacing w:line="254" w:lineRule="auto"/>
        <w:rPr>
          <w:rFonts w:ascii="Arial"/>
          <w:sz w:val="21"/>
        </w:rPr>
      </w:pPr>
    </w:p>
    <w:p>
      <w:pPr>
        <w:spacing w:line="254" w:lineRule="auto"/>
        <w:rPr>
          <w:rFonts w:ascii="Arial"/>
          <w:sz w:val="21"/>
        </w:rPr>
      </w:pPr>
    </w:p>
    <w:p>
      <w:pPr>
        <w:spacing w:before="75" w:line="227" w:lineRule="auto"/>
        <w:ind w:left="522"/>
        <w:rPr>
          <w:rFonts w:ascii="楷体" w:hAnsi="楷体" w:eastAsia="楷体" w:cs="楷体"/>
          <w:sz w:val="23"/>
          <w:szCs w:val="23"/>
        </w:rPr>
      </w:pPr>
      <w:r>
        <w:rPr>
          <w:rFonts w:ascii="Times New Roman" w:hAnsi="Times New Roman" w:eastAsia="Times New Roman" w:cs="Times New Roman"/>
          <w:spacing w:val="-8"/>
          <w:sz w:val="23"/>
          <w:szCs w:val="23"/>
        </w:rPr>
        <w:t>14</w:t>
      </w:r>
      <w:r>
        <w:rPr>
          <w:rFonts w:ascii="Times New Roman" w:hAnsi="Times New Roman" w:eastAsia="Times New Roman" w:cs="Times New Roman"/>
          <w:spacing w:val="-4"/>
          <w:sz w:val="23"/>
          <w:szCs w:val="23"/>
        </w:rPr>
        <w:t xml:space="preserve">. 1  </w:t>
      </w:r>
      <w:r>
        <w:rPr>
          <w:rFonts w:ascii="楷体" w:hAnsi="楷体" w:eastAsia="楷体" w:cs="楷体"/>
          <w:spacing w:val="-4"/>
          <w:sz w:val="23"/>
          <w:szCs w:val="23"/>
        </w:rPr>
        <w:t>监督</w:t>
      </w:r>
    </w:p>
    <w:p>
      <w:pPr>
        <w:spacing w:line="355" w:lineRule="auto"/>
        <w:rPr>
          <w:rFonts w:ascii="Arial"/>
          <w:sz w:val="21"/>
        </w:rPr>
      </w:pPr>
    </w:p>
    <w:p>
      <w:pPr>
        <w:spacing w:before="75" w:line="450" w:lineRule="auto"/>
        <w:ind w:left="66" w:right="13" w:firstLine="480"/>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主管部门应当通过定期或者不定期检查等方式，加强对本级和下级</w:t>
      </w:r>
      <w:r>
        <w:rPr>
          <w:rFonts w:ascii="仿宋" w:hAnsi="仿宋" w:eastAsia="仿宋" w:cs="仿宋"/>
          <w:sz w:val="23"/>
          <w:szCs w:val="23"/>
        </w:rPr>
        <w:t xml:space="preserve"> </w:t>
      </w:r>
      <w:r>
        <w:rPr>
          <w:rFonts w:ascii="仿宋" w:hAnsi="仿宋" w:eastAsia="仿宋" w:cs="仿宋"/>
          <w:spacing w:val="11"/>
          <w:sz w:val="23"/>
          <w:szCs w:val="23"/>
        </w:rPr>
        <w:t>自</w:t>
      </w:r>
      <w:r>
        <w:rPr>
          <w:rFonts w:ascii="仿宋" w:hAnsi="仿宋" w:eastAsia="仿宋" w:cs="仿宋"/>
          <w:spacing w:val="8"/>
          <w:sz w:val="23"/>
          <w:szCs w:val="23"/>
        </w:rPr>
        <w:t>然资源主管部门实施立案查处工作的监督，及时发现、纠正存在的问题。</w:t>
      </w:r>
    </w:p>
    <w:p>
      <w:pPr>
        <w:spacing w:before="2" w:line="222" w:lineRule="auto"/>
        <w:ind w:left="546"/>
        <w:rPr>
          <w:rFonts w:ascii="仿宋" w:hAnsi="仿宋" w:eastAsia="仿宋" w:cs="仿宋"/>
          <w:sz w:val="23"/>
          <w:szCs w:val="23"/>
        </w:rPr>
      </w:pPr>
      <w:r>
        <w:rPr>
          <w:rFonts w:ascii="仿宋" w:hAnsi="仿宋" w:eastAsia="仿宋" w:cs="仿宋"/>
          <w:spacing w:val="8"/>
          <w:sz w:val="23"/>
          <w:szCs w:val="23"/>
        </w:rPr>
        <w:t>自然资源主管部门发现作出的行政处罚有错误的，应当主动改正</w:t>
      </w:r>
      <w:r>
        <w:rPr>
          <w:rFonts w:ascii="仿宋" w:hAnsi="仿宋" w:eastAsia="仿宋" w:cs="仿宋"/>
          <w:spacing w:val="3"/>
          <w:sz w:val="23"/>
          <w:szCs w:val="23"/>
        </w:rPr>
        <w:t>。</w:t>
      </w:r>
    </w:p>
    <w:p>
      <w:pPr>
        <w:spacing w:before="281" w:line="450" w:lineRule="auto"/>
        <w:ind w:left="29" w:right="13" w:firstLine="517"/>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主管部门应当建立违法案件错案追究制度。行政处罚决定错误并造</w:t>
      </w:r>
      <w:r>
        <w:rPr>
          <w:rFonts w:ascii="仿宋" w:hAnsi="仿宋" w:eastAsia="仿宋" w:cs="仿宋"/>
          <w:sz w:val="23"/>
          <w:szCs w:val="23"/>
        </w:rPr>
        <w:t xml:space="preserve"> </w:t>
      </w:r>
      <w:r>
        <w:rPr>
          <w:rFonts w:ascii="仿宋" w:hAnsi="仿宋" w:eastAsia="仿宋" w:cs="仿宋"/>
          <w:spacing w:val="9"/>
          <w:sz w:val="23"/>
          <w:szCs w:val="23"/>
        </w:rPr>
        <w:t>成严重后果的，作出处罚决定的机关应当承担相应的责任。</w:t>
      </w:r>
    </w:p>
    <w:p>
      <w:pPr>
        <w:spacing w:line="224" w:lineRule="auto"/>
        <w:ind w:left="546"/>
        <w:rPr>
          <w:rFonts w:ascii="仿宋" w:hAnsi="仿宋" w:eastAsia="仿宋" w:cs="仿宋"/>
          <w:sz w:val="23"/>
          <w:szCs w:val="23"/>
        </w:rPr>
      </w:pPr>
      <w:r>
        <w:rPr>
          <w:rFonts w:ascii="仿宋" w:hAnsi="仿宋" w:eastAsia="仿宋" w:cs="仿宋"/>
          <w:spacing w:val="10"/>
          <w:sz w:val="23"/>
          <w:szCs w:val="23"/>
        </w:rPr>
        <w:t>自</w:t>
      </w:r>
      <w:r>
        <w:rPr>
          <w:rFonts w:ascii="仿宋" w:hAnsi="仿宋" w:eastAsia="仿宋" w:cs="仿宋"/>
          <w:spacing w:val="9"/>
          <w:sz w:val="23"/>
          <w:szCs w:val="23"/>
        </w:rPr>
        <w:t>然资源主管部门应当建立重大违法案件挂牌督办制度， 明确提出办理要</w:t>
      </w:r>
    </w:p>
    <w:p>
      <w:pPr>
        <w:spacing w:before="280" w:line="225" w:lineRule="auto"/>
        <w:ind w:left="33"/>
        <w:rPr>
          <w:rFonts w:ascii="仿宋" w:hAnsi="仿宋" w:eastAsia="仿宋" w:cs="仿宋"/>
          <w:sz w:val="23"/>
          <w:szCs w:val="23"/>
        </w:rPr>
      </w:pPr>
      <w:r>
        <w:rPr>
          <w:rFonts w:ascii="仿宋" w:hAnsi="仿宋" w:eastAsia="仿宋" w:cs="仿宋"/>
          <w:spacing w:val="9"/>
          <w:sz w:val="23"/>
          <w:szCs w:val="23"/>
        </w:rPr>
        <w:t>求，公开督促下级自然资源主管部门限期办理并接受社会监督</w:t>
      </w:r>
      <w:r>
        <w:rPr>
          <w:rFonts w:ascii="仿宋" w:hAnsi="仿宋" w:eastAsia="仿宋" w:cs="仿宋"/>
          <w:spacing w:val="7"/>
          <w:sz w:val="23"/>
          <w:szCs w:val="23"/>
        </w:rPr>
        <w:t>。</w:t>
      </w:r>
    </w:p>
    <w:p>
      <w:pPr>
        <w:spacing w:before="281" w:line="449" w:lineRule="auto"/>
        <w:ind w:left="52" w:right="13" w:firstLine="494"/>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主管部门应当建立重大违法案件公开通报制度，将案情和处理结果</w:t>
      </w:r>
      <w:r>
        <w:rPr>
          <w:rFonts w:ascii="仿宋" w:hAnsi="仿宋" w:eastAsia="仿宋" w:cs="仿宋"/>
          <w:sz w:val="23"/>
          <w:szCs w:val="23"/>
        </w:rPr>
        <w:t xml:space="preserve"> </w:t>
      </w:r>
      <w:r>
        <w:rPr>
          <w:rFonts w:ascii="仿宋" w:hAnsi="仿宋" w:eastAsia="仿宋" w:cs="仿宋"/>
          <w:spacing w:val="12"/>
          <w:sz w:val="23"/>
          <w:szCs w:val="23"/>
        </w:rPr>
        <w:t>向</w:t>
      </w:r>
      <w:r>
        <w:rPr>
          <w:rFonts w:ascii="仿宋" w:hAnsi="仿宋" w:eastAsia="仿宋" w:cs="仿宋"/>
          <w:spacing w:val="11"/>
          <w:sz w:val="23"/>
          <w:szCs w:val="23"/>
        </w:rPr>
        <w:t>社</w:t>
      </w:r>
      <w:r>
        <w:rPr>
          <w:rFonts w:ascii="仿宋" w:hAnsi="仿宋" w:eastAsia="仿宋" w:cs="仿宋"/>
          <w:spacing w:val="6"/>
          <w:sz w:val="23"/>
          <w:szCs w:val="23"/>
        </w:rPr>
        <w:t>会公开通报并接受社会监督。</w:t>
      </w:r>
    </w:p>
    <w:p>
      <w:pPr>
        <w:spacing w:before="2" w:line="449" w:lineRule="auto"/>
        <w:ind w:left="36" w:right="13" w:firstLine="510"/>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主管部门应当建立执法查处案卷评查制度，按照相关程序和标准组</w:t>
      </w:r>
      <w:r>
        <w:rPr>
          <w:rFonts w:ascii="仿宋" w:hAnsi="仿宋" w:eastAsia="仿宋" w:cs="仿宋"/>
          <w:sz w:val="23"/>
          <w:szCs w:val="23"/>
        </w:rPr>
        <w:t xml:space="preserve"> </w:t>
      </w:r>
      <w:r>
        <w:rPr>
          <w:rFonts w:ascii="仿宋" w:hAnsi="仿宋" w:eastAsia="仿宋" w:cs="仿宋"/>
          <w:spacing w:val="16"/>
          <w:sz w:val="23"/>
          <w:szCs w:val="23"/>
        </w:rPr>
        <w:t>织</w:t>
      </w:r>
      <w:r>
        <w:rPr>
          <w:rFonts w:ascii="仿宋" w:hAnsi="仿宋" w:eastAsia="仿宋" w:cs="仿宋"/>
          <w:spacing w:val="13"/>
          <w:sz w:val="23"/>
          <w:szCs w:val="23"/>
        </w:rPr>
        <w:t>开</w:t>
      </w:r>
      <w:r>
        <w:rPr>
          <w:rFonts w:ascii="仿宋" w:hAnsi="仿宋" w:eastAsia="仿宋" w:cs="仿宋"/>
          <w:spacing w:val="8"/>
          <w:sz w:val="23"/>
          <w:szCs w:val="23"/>
        </w:rPr>
        <w:t>展案卷评查工作，定期内部通报评查工作情况。</w:t>
      </w:r>
    </w:p>
    <w:p>
      <w:pPr>
        <w:spacing w:before="2" w:line="451" w:lineRule="auto"/>
        <w:ind w:left="26" w:right="13" w:firstLine="520"/>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主管部门应当建立违法案件统计制度。下级自然资源主管部门应当</w:t>
      </w:r>
      <w:r>
        <w:rPr>
          <w:rFonts w:ascii="仿宋" w:hAnsi="仿宋" w:eastAsia="仿宋" w:cs="仿宋"/>
          <w:sz w:val="23"/>
          <w:szCs w:val="23"/>
        </w:rPr>
        <w:t xml:space="preserve"> </w:t>
      </w:r>
      <w:r>
        <w:rPr>
          <w:rFonts w:ascii="仿宋" w:hAnsi="仿宋" w:eastAsia="仿宋" w:cs="仿宋"/>
          <w:spacing w:val="18"/>
          <w:sz w:val="23"/>
          <w:szCs w:val="23"/>
        </w:rPr>
        <w:t>定</w:t>
      </w:r>
      <w:r>
        <w:rPr>
          <w:rFonts w:ascii="仿宋" w:hAnsi="仿宋" w:eastAsia="仿宋" w:cs="仿宋"/>
          <w:spacing w:val="11"/>
          <w:sz w:val="23"/>
          <w:szCs w:val="23"/>
        </w:rPr>
        <w:t>期</w:t>
      </w:r>
      <w:r>
        <w:rPr>
          <w:rFonts w:ascii="仿宋" w:hAnsi="仿宋" w:eastAsia="仿宋" w:cs="仿宋"/>
          <w:spacing w:val="9"/>
          <w:sz w:val="23"/>
          <w:szCs w:val="23"/>
        </w:rPr>
        <w:t>将本行政区域内的违法形势分析、案件发生情况、查处情况等逐级上报。</w:t>
      </w:r>
    </w:p>
    <w:p>
      <w:pPr>
        <w:spacing w:before="150" w:line="224" w:lineRule="auto"/>
        <w:ind w:left="522"/>
        <w:rPr>
          <w:rFonts w:ascii="楷体" w:hAnsi="楷体" w:eastAsia="楷体" w:cs="楷体"/>
          <w:sz w:val="23"/>
          <w:szCs w:val="23"/>
        </w:rPr>
      </w:pPr>
      <w:r>
        <w:rPr>
          <w:rFonts w:ascii="Times New Roman" w:hAnsi="Times New Roman" w:eastAsia="Times New Roman" w:cs="Times New Roman"/>
          <w:spacing w:val="6"/>
          <w:sz w:val="23"/>
          <w:szCs w:val="23"/>
        </w:rPr>
        <w:t>1</w:t>
      </w:r>
      <w:r>
        <w:rPr>
          <w:rFonts w:ascii="Times New Roman" w:hAnsi="Times New Roman" w:eastAsia="Times New Roman" w:cs="Times New Roman"/>
          <w:spacing w:val="4"/>
          <w:sz w:val="23"/>
          <w:szCs w:val="23"/>
        </w:rPr>
        <w:t>4</w:t>
      </w:r>
      <w:r>
        <w:rPr>
          <w:rFonts w:ascii="Times New Roman" w:hAnsi="Times New Roman" w:eastAsia="Times New Roman" w:cs="Times New Roman"/>
          <w:spacing w:val="3"/>
          <w:sz w:val="23"/>
          <w:szCs w:val="23"/>
        </w:rPr>
        <w:t xml:space="preserve">.2  </w:t>
      </w:r>
      <w:r>
        <w:rPr>
          <w:rFonts w:ascii="楷体" w:hAnsi="楷体" w:eastAsia="楷体" w:cs="楷体"/>
          <w:spacing w:val="3"/>
          <w:sz w:val="23"/>
          <w:szCs w:val="23"/>
        </w:rPr>
        <w:t>责任追究</w:t>
      </w:r>
    </w:p>
    <w:p>
      <w:pPr>
        <w:spacing w:line="359" w:lineRule="auto"/>
        <w:rPr>
          <w:rFonts w:ascii="Arial"/>
          <w:sz w:val="21"/>
        </w:rPr>
      </w:pPr>
    </w:p>
    <w:p>
      <w:pPr>
        <w:spacing w:before="75" w:line="452" w:lineRule="auto"/>
        <w:ind w:left="30" w:right="13" w:firstLine="515"/>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执法人员应当在法定权限范围内依照法定程序行使职权，做到严格</w:t>
      </w:r>
      <w:r>
        <w:rPr>
          <w:rFonts w:ascii="仿宋" w:hAnsi="仿宋" w:eastAsia="仿宋" w:cs="仿宋"/>
          <w:sz w:val="23"/>
          <w:szCs w:val="23"/>
        </w:rPr>
        <w:t xml:space="preserve"> </w:t>
      </w:r>
      <w:r>
        <w:rPr>
          <w:rFonts w:ascii="仿宋" w:hAnsi="仿宋" w:eastAsia="仿宋" w:cs="仿宋"/>
          <w:spacing w:val="7"/>
          <w:sz w:val="23"/>
          <w:szCs w:val="23"/>
        </w:rPr>
        <w:t>规范公正文明执法，不得玩忽职守、超越职权、滥用职权。依法履行法定职责</w:t>
      </w:r>
      <w:r>
        <w:rPr>
          <w:rFonts w:ascii="仿宋" w:hAnsi="仿宋" w:eastAsia="仿宋" w:cs="仿宋"/>
          <w:spacing w:val="1"/>
          <w:sz w:val="23"/>
          <w:szCs w:val="23"/>
        </w:rPr>
        <w:t>受</w:t>
      </w:r>
      <w:r>
        <w:rPr>
          <w:rFonts w:ascii="仿宋" w:hAnsi="仿宋" w:eastAsia="仿宋" w:cs="仿宋"/>
          <w:sz w:val="23"/>
          <w:szCs w:val="23"/>
        </w:rPr>
        <w:t xml:space="preserve"> </w:t>
      </w:r>
      <w:r>
        <w:rPr>
          <w:rFonts w:ascii="仿宋" w:hAnsi="仿宋" w:eastAsia="仿宋" w:cs="仿宋"/>
          <w:spacing w:val="7"/>
          <w:sz w:val="23"/>
          <w:szCs w:val="23"/>
        </w:rPr>
        <w:t>法律保护，非因法定事由、非经法定程序，不受处分。因故意或者重大过失，</w:t>
      </w:r>
      <w:r>
        <w:rPr>
          <w:rFonts w:ascii="仿宋" w:hAnsi="仿宋" w:eastAsia="仿宋" w:cs="仿宋"/>
          <w:spacing w:val="1"/>
          <w:sz w:val="23"/>
          <w:szCs w:val="23"/>
        </w:rPr>
        <w:t>不</w:t>
      </w:r>
    </w:p>
    <w:p>
      <w:pPr>
        <w:sectPr>
          <w:footerReference r:id="rId51" w:type="default"/>
          <w:pgSz w:w="11906" w:h="16839"/>
          <w:pgMar w:top="1431" w:right="1785" w:bottom="1156" w:left="1785" w:header="0" w:footer="994" w:gutter="0"/>
          <w:cols w:space="720" w:num="1"/>
        </w:sectPr>
      </w:pPr>
    </w:p>
    <w:p>
      <w:pPr>
        <w:spacing w:before="253" w:line="453" w:lineRule="auto"/>
        <w:ind w:left="30" w:right="60" w:hanging="8"/>
        <w:rPr>
          <w:rFonts w:ascii="仿宋" w:hAnsi="仿宋" w:eastAsia="仿宋" w:cs="仿宋"/>
          <w:sz w:val="23"/>
          <w:szCs w:val="23"/>
        </w:rPr>
      </w:pPr>
      <w:r>
        <w:rPr>
          <w:rFonts w:ascii="仿宋" w:hAnsi="仿宋" w:eastAsia="仿宋" w:cs="仿宋"/>
          <w:spacing w:val="9"/>
          <w:sz w:val="23"/>
          <w:szCs w:val="23"/>
        </w:rPr>
        <w:t>履</w:t>
      </w:r>
      <w:r>
        <w:rPr>
          <w:rFonts w:ascii="仿宋" w:hAnsi="仿宋" w:eastAsia="仿宋" w:cs="仿宋"/>
          <w:spacing w:val="7"/>
          <w:sz w:val="23"/>
          <w:szCs w:val="23"/>
        </w:rPr>
        <w:t>行或者违法履行行政执法职责，造成危害后果或者不良影响的，应当依法承担</w:t>
      </w:r>
      <w:r>
        <w:rPr>
          <w:rFonts w:ascii="仿宋" w:hAnsi="仿宋" w:eastAsia="仿宋" w:cs="仿宋"/>
          <w:sz w:val="23"/>
          <w:szCs w:val="23"/>
        </w:rPr>
        <w:t xml:space="preserve"> </w:t>
      </w:r>
      <w:r>
        <w:rPr>
          <w:rFonts w:ascii="仿宋" w:hAnsi="仿宋" w:eastAsia="仿宋" w:cs="仿宋"/>
          <w:spacing w:val="1"/>
          <w:sz w:val="23"/>
          <w:szCs w:val="23"/>
        </w:rPr>
        <w:t>责任。</w:t>
      </w:r>
    </w:p>
    <w:p>
      <w:pPr>
        <w:spacing w:before="160" w:line="222" w:lineRule="auto"/>
        <w:ind w:left="479"/>
        <w:rPr>
          <w:rFonts w:ascii="黑体" w:hAnsi="黑体" w:eastAsia="黑体" w:cs="黑体"/>
          <w:sz w:val="22"/>
          <w:szCs w:val="22"/>
        </w:rPr>
      </w:pPr>
      <w:r>
        <w:rPr>
          <w:rFonts w:ascii="Times New Roman" w:hAnsi="Times New Roman" w:eastAsia="Times New Roman" w:cs="Times New Roman"/>
          <w:spacing w:val="-8"/>
          <w:sz w:val="22"/>
          <w:szCs w:val="22"/>
        </w:rPr>
        <w:t>1</w:t>
      </w:r>
      <w:r>
        <w:rPr>
          <w:rFonts w:ascii="Times New Roman" w:hAnsi="Times New Roman" w:eastAsia="Times New Roman" w:cs="Times New Roman"/>
          <w:spacing w:val="-6"/>
          <w:sz w:val="22"/>
          <w:szCs w:val="22"/>
        </w:rPr>
        <w:t xml:space="preserve">4.2. 1  </w:t>
      </w:r>
      <w:r>
        <w:rPr>
          <w:rFonts w:ascii="黑体" w:hAnsi="黑体" w:eastAsia="黑体" w:cs="黑体"/>
          <w:spacing w:val="-6"/>
          <w:sz w:val="22"/>
          <w:szCs w:val="22"/>
        </w:rPr>
        <w:t>追责情形</w:t>
      </w:r>
    </w:p>
    <w:p>
      <w:pPr>
        <w:spacing w:line="361" w:lineRule="auto"/>
        <w:rPr>
          <w:rFonts w:ascii="Arial"/>
          <w:sz w:val="21"/>
        </w:rPr>
      </w:pPr>
    </w:p>
    <w:p>
      <w:pPr>
        <w:spacing w:before="75" w:line="225" w:lineRule="auto"/>
        <w:ind w:left="569"/>
        <w:rPr>
          <w:rFonts w:ascii="仿宋" w:hAnsi="仿宋" w:eastAsia="仿宋" w:cs="仿宋"/>
          <w:sz w:val="23"/>
          <w:szCs w:val="23"/>
        </w:rPr>
      </w:pPr>
      <w:r>
        <w:rPr>
          <w:rFonts w:ascii="仿宋" w:hAnsi="仿宋" w:eastAsia="仿宋" w:cs="仿宋"/>
          <w:spacing w:val="13"/>
          <w:sz w:val="23"/>
          <w:szCs w:val="23"/>
        </w:rPr>
        <w:t>有</w:t>
      </w:r>
      <w:r>
        <w:rPr>
          <w:rFonts w:ascii="仿宋" w:hAnsi="仿宋" w:eastAsia="仿宋" w:cs="仿宋"/>
          <w:spacing w:val="9"/>
          <w:sz w:val="23"/>
          <w:szCs w:val="23"/>
        </w:rPr>
        <w:t>下列情形之一，且造成危害后果或者不良影响的，应当追究责任：</w:t>
      </w:r>
    </w:p>
    <w:p>
      <w:pPr>
        <w:spacing w:before="278" w:line="226" w:lineRule="auto"/>
        <w:ind w:left="499"/>
        <w:rPr>
          <w:rFonts w:ascii="仿宋" w:hAnsi="仿宋" w:eastAsia="仿宋" w:cs="仿宋"/>
          <w:sz w:val="23"/>
          <w:szCs w:val="23"/>
        </w:rPr>
      </w:pPr>
      <w:r>
        <w:rPr>
          <w:rFonts w:ascii="仿宋" w:hAnsi="仿宋" w:eastAsia="仿宋" w:cs="仿宋"/>
          <w:spacing w:val="12"/>
          <w:sz w:val="23"/>
          <w:szCs w:val="23"/>
        </w:rPr>
        <w:t>(</w:t>
      </w:r>
      <w:r>
        <w:rPr>
          <w:rFonts w:ascii="仿宋" w:hAnsi="仿宋" w:eastAsia="仿宋" w:cs="仿宋"/>
          <w:spacing w:val="8"/>
          <w:sz w:val="23"/>
          <w:szCs w:val="23"/>
        </w:rPr>
        <w:t xml:space="preserve"> </w:t>
      </w:r>
      <w:r>
        <w:rPr>
          <w:rFonts w:ascii="Times New Roman" w:hAnsi="Times New Roman" w:eastAsia="Times New Roman" w:cs="Times New Roman"/>
          <w:spacing w:val="6"/>
          <w:sz w:val="23"/>
          <w:szCs w:val="23"/>
        </w:rPr>
        <w:t xml:space="preserve">1 </w:t>
      </w:r>
      <w:r>
        <w:rPr>
          <w:rFonts w:ascii="仿宋" w:hAnsi="仿宋" w:eastAsia="仿宋" w:cs="仿宋"/>
          <w:spacing w:val="6"/>
          <w:sz w:val="23"/>
          <w:szCs w:val="23"/>
        </w:rPr>
        <w:t>) 应当依法立案查处，无正当理由未依法立案查处的；</w:t>
      </w:r>
    </w:p>
    <w:p>
      <w:pPr>
        <w:spacing w:before="277" w:line="450" w:lineRule="auto"/>
        <w:ind w:left="23" w:right="62" w:firstLine="475"/>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2</w:t>
      </w:r>
      <w:r>
        <w:rPr>
          <w:rFonts w:ascii="仿宋" w:hAnsi="仿宋" w:eastAsia="仿宋" w:cs="仿宋"/>
          <w:spacing w:val="13"/>
          <w:sz w:val="23"/>
          <w:szCs w:val="23"/>
        </w:rPr>
        <w:t>) 在制止以及查处违法案件中受阻，依照有关规定应当向本级人民政府</w:t>
      </w:r>
      <w:r>
        <w:rPr>
          <w:rFonts w:ascii="仿宋" w:hAnsi="仿宋" w:eastAsia="仿宋" w:cs="仿宋"/>
          <w:sz w:val="23"/>
          <w:szCs w:val="23"/>
        </w:rPr>
        <w:t xml:space="preserve"> </w:t>
      </w:r>
      <w:r>
        <w:rPr>
          <w:rFonts w:ascii="仿宋" w:hAnsi="仿宋" w:eastAsia="仿宋" w:cs="仿宋"/>
          <w:spacing w:val="9"/>
          <w:sz w:val="23"/>
          <w:szCs w:val="23"/>
        </w:rPr>
        <w:t>或者上级自然资源主管部门报告而未报告的；</w:t>
      </w:r>
    </w:p>
    <w:p>
      <w:pPr>
        <w:spacing w:before="2" w:line="449" w:lineRule="auto"/>
        <w:ind w:left="25" w:right="62" w:firstLine="473"/>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3 </w:t>
      </w:r>
      <w:r>
        <w:rPr>
          <w:rFonts w:ascii="仿宋" w:hAnsi="仿宋" w:eastAsia="仿宋" w:cs="仿宋"/>
          <w:spacing w:val="8"/>
          <w:sz w:val="23"/>
          <w:szCs w:val="23"/>
        </w:rPr>
        <w:t>) 应当予以制止、处罚的违法行为不予制止、处罚，致使公民、法人</w:t>
      </w:r>
      <w:r>
        <w:rPr>
          <w:rFonts w:ascii="仿宋" w:hAnsi="仿宋" w:eastAsia="仿宋" w:cs="仿宋"/>
          <w:spacing w:val="6"/>
          <w:sz w:val="23"/>
          <w:szCs w:val="23"/>
        </w:rPr>
        <w:t>或</w:t>
      </w:r>
      <w:r>
        <w:rPr>
          <w:rFonts w:ascii="仿宋" w:hAnsi="仿宋" w:eastAsia="仿宋" w:cs="仿宋"/>
          <w:sz w:val="23"/>
          <w:szCs w:val="23"/>
        </w:rPr>
        <w:t xml:space="preserve"> </w:t>
      </w:r>
      <w:r>
        <w:rPr>
          <w:rFonts w:ascii="仿宋" w:hAnsi="仿宋" w:eastAsia="仿宋" w:cs="仿宋"/>
          <w:spacing w:val="14"/>
          <w:sz w:val="23"/>
          <w:szCs w:val="23"/>
        </w:rPr>
        <w:t>者</w:t>
      </w:r>
      <w:r>
        <w:rPr>
          <w:rFonts w:ascii="仿宋" w:hAnsi="仿宋" w:eastAsia="仿宋" w:cs="仿宋"/>
          <w:spacing w:val="9"/>
          <w:sz w:val="23"/>
          <w:szCs w:val="23"/>
        </w:rPr>
        <w:t>其他组织的合法权益或者公共利益、社会秩序遭受损害的；</w:t>
      </w:r>
    </w:p>
    <w:p>
      <w:pPr>
        <w:spacing w:before="2" w:line="448" w:lineRule="auto"/>
        <w:ind w:left="38" w:firstLine="460"/>
        <w:rPr>
          <w:rFonts w:ascii="仿宋" w:hAnsi="仿宋" w:eastAsia="仿宋" w:cs="仿宋"/>
          <w:sz w:val="23"/>
          <w:szCs w:val="23"/>
        </w:rPr>
      </w:pPr>
      <w:r>
        <w:rPr>
          <w:rFonts w:ascii="仿宋" w:hAnsi="仿宋" w:eastAsia="仿宋" w:cs="仿宋"/>
          <w:spacing w:val="12"/>
          <w:sz w:val="23"/>
          <w:szCs w:val="23"/>
        </w:rPr>
        <w:t>(</w:t>
      </w:r>
      <w:r>
        <w:rPr>
          <w:rFonts w:ascii="Times New Roman" w:hAnsi="Times New Roman" w:eastAsia="Times New Roman" w:cs="Times New Roman"/>
          <w:spacing w:val="12"/>
          <w:sz w:val="23"/>
          <w:szCs w:val="23"/>
        </w:rPr>
        <w:t>4</w:t>
      </w:r>
      <w:r>
        <w:rPr>
          <w:rFonts w:ascii="仿宋" w:hAnsi="仿宋" w:eastAsia="仿宋" w:cs="仿宋"/>
          <w:spacing w:val="12"/>
          <w:sz w:val="23"/>
          <w:szCs w:val="23"/>
        </w:rPr>
        <w:t>)应当依法申请强制执行或者移送有权机关追究党纪政务或者刑事责任</w:t>
      </w:r>
      <w:r>
        <w:rPr>
          <w:rFonts w:ascii="仿宋" w:hAnsi="仿宋" w:eastAsia="仿宋" w:cs="仿宋"/>
          <w:spacing w:val="10"/>
          <w:sz w:val="23"/>
          <w:szCs w:val="23"/>
        </w:rPr>
        <w:t>，</w:t>
      </w:r>
      <w:r>
        <w:rPr>
          <w:rFonts w:ascii="仿宋" w:hAnsi="仿宋" w:eastAsia="仿宋" w:cs="仿宋"/>
          <w:sz w:val="23"/>
          <w:szCs w:val="23"/>
        </w:rPr>
        <w:t xml:space="preserve"> </w:t>
      </w:r>
      <w:r>
        <w:rPr>
          <w:rFonts w:ascii="仿宋" w:hAnsi="仿宋" w:eastAsia="仿宋" w:cs="仿宋"/>
          <w:spacing w:val="11"/>
          <w:sz w:val="23"/>
          <w:szCs w:val="23"/>
        </w:rPr>
        <w:t>而</w:t>
      </w:r>
      <w:r>
        <w:rPr>
          <w:rFonts w:ascii="仿宋" w:hAnsi="仿宋" w:eastAsia="仿宋" w:cs="仿宋"/>
          <w:spacing w:val="8"/>
          <w:sz w:val="23"/>
          <w:szCs w:val="23"/>
        </w:rPr>
        <w:t>未依法申请强制执行、移送有权机关的；</w:t>
      </w:r>
    </w:p>
    <w:p>
      <w:pPr>
        <w:spacing w:line="225" w:lineRule="auto"/>
        <w:ind w:left="499"/>
        <w:rPr>
          <w:rFonts w:ascii="仿宋" w:hAnsi="仿宋" w:eastAsia="仿宋" w:cs="仿宋"/>
          <w:sz w:val="23"/>
          <w:szCs w:val="23"/>
        </w:rPr>
      </w:pPr>
      <w:r>
        <w:rPr>
          <w:rFonts w:ascii="仿宋" w:hAnsi="仿宋" w:eastAsia="仿宋" w:cs="仿宋"/>
          <w:spacing w:val="12"/>
          <w:sz w:val="23"/>
          <w:szCs w:val="23"/>
        </w:rPr>
        <w:t>(</w:t>
      </w:r>
      <w:r>
        <w:rPr>
          <w:rFonts w:ascii="仿宋" w:hAnsi="仿宋" w:eastAsia="仿宋" w:cs="仿宋"/>
          <w:spacing w:val="8"/>
          <w:sz w:val="23"/>
          <w:szCs w:val="23"/>
        </w:rPr>
        <w:t xml:space="preserve"> </w:t>
      </w:r>
      <w:r>
        <w:rPr>
          <w:rFonts w:ascii="Times New Roman" w:hAnsi="Times New Roman" w:eastAsia="Times New Roman" w:cs="Times New Roman"/>
          <w:spacing w:val="6"/>
          <w:sz w:val="23"/>
          <w:szCs w:val="23"/>
        </w:rPr>
        <w:t xml:space="preserve">5 </w:t>
      </w:r>
      <w:r>
        <w:rPr>
          <w:rFonts w:ascii="仿宋" w:hAnsi="仿宋" w:eastAsia="仿宋" w:cs="仿宋"/>
          <w:spacing w:val="6"/>
          <w:sz w:val="23"/>
          <w:szCs w:val="23"/>
        </w:rPr>
        <w:t>) 使用或损毁查封、扣押的财物对当事人造成损失的；</w:t>
      </w:r>
    </w:p>
    <w:p>
      <w:pPr>
        <w:spacing w:before="281" w:line="449" w:lineRule="auto"/>
        <w:ind w:left="23" w:right="62" w:firstLine="475"/>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6</w:t>
      </w:r>
      <w:r>
        <w:rPr>
          <w:rFonts w:ascii="仿宋" w:hAnsi="仿宋" w:eastAsia="仿宋" w:cs="仿宋"/>
          <w:spacing w:val="13"/>
          <w:sz w:val="23"/>
          <w:szCs w:val="23"/>
        </w:rPr>
        <w:t>) 违法实施行政强制措施，给公民人身或者财产造成损害、给法人或者</w:t>
      </w:r>
      <w:r>
        <w:rPr>
          <w:rFonts w:ascii="仿宋" w:hAnsi="仿宋" w:eastAsia="仿宋" w:cs="仿宋"/>
          <w:sz w:val="23"/>
          <w:szCs w:val="23"/>
        </w:rPr>
        <w:t xml:space="preserve"> </w:t>
      </w:r>
      <w:r>
        <w:rPr>
          <w:rFonts w:ascii="仿宋" w:hAnsi="仿宋" w:eastAsia="仿宋" w:cs="仿宋"/>
          <w:spacing w:val="8"/>
          <w:sz w:val="23"/>
          <w:szCs w:val="23"/>
        </w:rPr>
        <w:t>其他组织造成损失的；</w:t>
      </w:r>
    </w:p>
    <w:p>
      <w:pPr>
        <w:spacing w:line="224" w:lineRule="auto"/>
        <w:ind w:left="499"/>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7</w:t>
      </w:r>
      <w:r>
        <w:rPr>
          <w:rFonts w:ascii="仿宋" w:hAnsi="仿宋" w:eastAsia="仿宋" w:cs="仿宋"/>
          <w:spacing w:val="13"/>
          <w:sz w:val="23"/>
          <w:szCs w:val="23"/>
        </w:rPr>
        <w:t>) 法律法规规定的其他应当追究责任的情形。</w:t>
      </w:r>
    </w:p>
    <w:p>
      <w:pPr>
        <w:spacing w:line="379" w:lineRule="auto"/>
        <w:rPr>
          <w:rFonts w:ascii="Arial"/>
          <w:sz w:val="21"/>
        </w:rPr>
      </w:pPr>
    </w:p>
    <w:p>
      <w:pPr>
        <w:spacing w:before="72" w:line="222" w:lineRule="auto"/>
        <w:ind w:left="479"/>
        <w:rPr>
          <w:rFonts w:ascii="黑体" w:hAnsi="黑体" w:eastAsia="黑体" w:cs="黑体"/>
          <w:sz w:val="22"/>
          <w:szCs w:val="22"/>
        </w:rPr>
      </w:pPr>
      <w:r>
        <w:rPr>
          <w:rFonts w:ascii="Times New Roman" w:hAnsi="Times New Roman" w:eastAsia="Times New Roman" w:cs="Times New Roman"/>
          <w:spacing w:val="-2"/>
          <w:sz w:val="22"/>
          <w:szCs w:val="22"/>
        </w:rPr>
        <w:t xml:space="preserve">14.2.2 </w:t>
      </w:r>
      <w:r>
        <w:rPr>
          <w:rFonts w:ascii="Times New Roman" w:hAnsi="Times New Roman" w:eastAsia="Times New Roman" w:cs="Times New Roman"/>
          <w:spacing w:val="-1"/>
          <w:sz w:val="22"/>
          <w:szCs w:val="22"/>
        </w:rPr>
        <w:t xml:space="preserve">  </w:t>
      </w:r>
      <w:r>
        <w:rPr>
          <w:rFonts w:ascii="黑体" w:hAnsi="黑体" w:eastAsia="黑体" w:cs="黑体"/>
          <w:spacing w:val="-1"/>
          <w:sz w:val="22"/>
          <w:szCs w:val="22"/>
        </w:rPr>
        <w:t>不予追究责任情形</w:t>
      </w:r>
    </w:p>
    <w:p>
      <w:pPr>
        <w:spacing w:line="358" w:lineRule="auto"/>
        <w:rPr>
          <w:rFonts w:ascii="Arial"/>
          <w:sz w:val="21"/>
        </w:rPr>
      </w:pPr>
    </w:p>
    <w:p>
      <w:pPr>
        <w:spacing w:before="75" w:line="225" w:lineRule="auto"/>
        <w:ind w:left="510"/>
        <w:rPr>
          <w:rFonts w:ascii="仿宋" w:hAnsi="仿宋" w:eastAsia="仿宋" w:cs="仿宋"/>
          <w:sz w:val="23"/>
          <w:szCs w:val="23"/>
        </w:rPr>
      </w:pPr>
      <w:r>
        <w:rPr>
          <w:rFonts w:ascii="仿宋" w:hAnsi="仿宋" w:eastAsia="仿宋" w:cs="仿宋"/>
          <w:spacing w:val="16"/>
          <w:sz w:val="23"/>
          <w:szCs w:val="23"/>
        </w:rPr>
        <w:t>具</w:t>
      </w:r>
      <w:r>
        <w:rPr>
          <w:rFonts w:ascii="仿宋" w:hAnsi="仿宋" w:eastAsia="仿宋" w:cs="仿宋"/>
          <w:spacing w:val="11"/>
          <w:sz w:val="23"/>
          <w:szCs w:val="23"/>
        </w:rPr>
        <w:t>有</w:t>
      </w:r>
      <w:r>
        <w:rPr>
          <w:rFonts w:ascii="仿宋" w:hAnsi="仿宋" w:eastAsia="仿宋" w:cs="仿宋"/>
          <w:spacing w:val="8"/>
          <w:sz w:val="23"/>
          <w:szCs w:val="23"/>
        </w:rPr>
        <w:t>下列情形之一的，可以不予追究责任：</w:t>
      </w:r>
    </w:p>
    <w:p>
      <w:pPr>
        <w:spacing w:before="279" w:line="450" w:lineRule="auto"/>
        <w:ind w:left="44" w:right="62" w:firstLine="455"/>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1 </w:t>
      </w:r>
      <w:r>
        <w:rPr>
          <w:rFonts w:ascii="仿宋" w:hAnsi="仿宋" w:eastAsia="仿宋" w:cs="仿宋"/>
          <w:spacing w:val="8"/>
          <w:sz w:val="23"/>
          <w:szCs w:val="23"/>
        </w:rPr>
        <w:t>) 因行政执法依据不明确，致使行政执法行为出现偏差的，但故意违</w:t>
      </w:r>
      <w:r>
        <w:rPr>
          <w:rFonts w:ascii="仿宋" w:hAnsi="仿宋" w:eastAsia="仿宋" w:cs="仿宋"/>
          <w:spacing w:val="6"/>
          <w:sz w:val="23"/>
          <w:szCs w:val="23"/>
        </w:rPr>
        <w:t>法</w:t>
      </w:r>
      <w:r>
        <w:rPr>
          <w:rFonts w:ascii="仿宋" w:hAnsi="仿宋" w:eastAsia="仿宋" w:cs="仿宋"/>
          <w:sz w:val="23"/>
          <w:szCs w:val="23"/>
        </w:rPr>
        <w:t xml:space="preserve"> 的除外；</w:t>
      </w:r>
    </w:p>
    <w:p>
      <w:pPr>
        <w:spacing w:before="2" w:line="449" w:lineRule="auto"/>
        <w:ind w:left="30" w:right="60" w:firstLine="468"/>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9"/>
          <w:sz w:val="23"/>
          <w:szCs w:val="23"/>
        </w:rPr>
        <w:t>2</w:t>
      </w:r>
      <w:r>
        <w:rPr>
          <w:rFonts w:ascii="仿宋" w:hAnsi="仿宋" w:eastAsia="仿宋" w:cs="仿宋"/>
          <w:spacing w:val="13"/>
          <w:sz w:val="23"/>
          <w:szCs w:val="23"/>
        </w:rPr>
        <w:t>) 执法人员已经依法下达责令停止违法行为通知书，制止无效后按规定</w:t>
      </w:r>
      <w:r>
        <w:rPr>
          <w:rFonts w:ascii="仿宋" w:hAnsi="仿宋" w:eastAsia="仿宋" w:cs="仿宋"/>
          <w:sz w:val="23"/>
          <w:szCs w:val="23"/>
        </w:rPr>
        <w:t xml:space="preserve"> </w:t>
      </w:r>
      <w:r>
        <w:rPr>
          <w:rFonts w:ascii="仿宋" w:hAnsi="仿宋" w:eastAsia="仿宋" w:cs="仿宋"/>
          <w:spacing w:val="13"/>
          <w:sz w:val="23"/>
          <w:szCs w:val="23"/>
        </w:rPr>
        <w:t>报</w:t>
      </w:r>
      <w:r>
        <w:rPr>
          <w:rFonts w:ascii="仿宋" w:hAnsi="仿宋" w:eastAsia="仿宋" w:cs="仿宋"/>
          <w:spacing w:val="9"/>
          <w:sz w:val="23"/>
          <w:szCs w:val="23"/>
        </w:rPr>
        <w:t>告本级人民政府和上级自然资源主管部门，仍未能制止违法行为的；</w:t>
      </w:r>
    </w:p>
    <w:p>
      <w:pPr>
        <w:spacing w:before="1" w:line="451" w:lineRule="auto"/>
        <w:ind w:left="59" w:right="112" w:firstLine="439"/>
        <w:rPr>
          <w:rFonts w:ascii="仿宋" w:hAnsi="仿宋" w:eastAsia="仿宋" w:cs="仿宋"/>
          <w:sz w:val="23"/>
          <w:szCs w:val="23"/>
        </w:rPr>
      </w:pPr>
      <w:r>
        <w:rPr>
          <w:rFonts w:ascii="仿宋" w:hAnsi="仿宋" w:eastAsia="仿宋" w:cs="仿宋"/>
          <w:spacing w:val="12"/>
          <w:sz w:val="23"/>
          <w:szCs w:val="23"/>
        </w:rPr>
        <w:t xml:space="preserve">( </w:t>
      </w:r>
      <w:r>
        <w:rPr>
          <w:rFonts w:ascii="Times New Roman" w:hAnsi="Times New Roman" w:eastAsia="Times New Roman" w:cs="Times New Roman"/>
          <w:spacing w:val="12"/>
          <w:sz w:val="23"/>
          <w:szCs w:val="23"/>
        </w:rPr>
        <w:t>3</w:t>
      </w:r>
      <w:r>
        <w:rPr>
          <w:rFonts w:ascii="Times New Roman" w:hAnsi="Times New Roman" w:eastAsia="Times New Roman" w:cs="Times New Roman"/>
          <w:spacing w:val="9"/>
          <w:sz w:val="23"/>
          <w:szCs w:val="23"/>
        </w:rPr>
        <w:t xml:space="preserve"> </w:t>
      </w:r>
      <w:r>
        <w:rPr>
          <w:rFonts w:ascii="仿宋" w:hAnsi="仿宋" w:eastAsia="仿宋" w:cs="仿宋"/>
          <w:spacing w:val="6"/>
          <w:sz w:val="23"/>
          <w:szCs w:val="23"/>
        </w:rPr>
        <w:t>) 执法人员已经依法作出、送达行政处罚决定，并按照规定催告执行、</w:t>
      </w:r>
      <w:r>
        <w:rPr>
          <w:rFonts w:ascii="仿宋" w:hAnsi="仿宋" w:eastAsia="仿宋" w:cs="仿宋"/>
          <w:sz w:val="23"/>
          <w:szCs w:val="23"/>
        </w:rPr>
        <w:t xml:space="preserve"> </w:t>
      </w:r>
      <w:r>
        <w:rPr>
          <w:rFonts w:ascii="仿宋" w:hAnsi="仿宋" w:eastAsia="仿宋" w:cs="仿宋"/>
          <w:spacing w:val="5"/>
          <w:sz w:val="23"/>
          <w:szCs w:val="23"/>
        </w:rPr>
        <w:t>申请人民法院强制执行，但因相关部门、 当事人的原因导致违法状态持续</w:t>
      </w:r>
      <w:r>
        <w:rPr>
          <w:rFonts w:ascii="仿宋" w:hAnsi="仿宋" w:eastAsia="仿宋" w:cs="仿宋"/>
          <w:spacing w:val="4"/>
          <w:sz w:val="23"/>
          <w:szCs w:val="23"/>
        </w:rPr>
        <w:t>的</w:t>
      </w:r>
      <w:r>
        <w:rPr>
          <w:rFonts w:ascii="仿宋" w:hAnsi="仿宋" w:eastAsia="仿宋" w:cs="仿宋"/>
          <w:sz w:val="23"/>
          <w:szCs w:val="23"/>
        </w:rPr>
        <w:t>；</w:t>
      </w:r>
    </w:p>
    <w:p>
      <w:pPr>
        <w:sectPr>
          <w:footerReference r:id="rId52" w:type="default"/>
          <w:pgSz w:w="11906" w:h="16839"/>
          <w:pgMar w:top="1431" w:right="1739" w:bottom="1157" w:left="1785" w:header="0" w:footer="994" w:gutter="0"/>
          <w:cols w:space="720" w:num="1"/>
        </w:sectPr>
      </w:pPr>
    </w:p>
    <w:p>
      <w:pPr>
        <w:spacing w:before="252" w:line="449" w:lineRule="auto"/>
        <w:ind w:left="25" w:right="42" w:firstLine="473"/>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6"/>
          <w:sz w:val="23"/>
          <w:szCs w:val="23"/>
        </w:rPr>
        <w:t>4</w:t>
      </w:r>
      <w:r>
        <w:rPr>
          <w:rFonts w:ascii="仿宋" w:hAnsi="仿宋" w:eastAsia="仿宋" w:cs="仿宋"/>
          <w:spacing w:val="13"/>
          <w:sz w:val="23"/>
          <w:szCs w:val="23"/>
        </w:rPr>
        <w:t>) 因行政相对人的隐瞒、造假等行为，致使自然资源主管部门及其执法</w:t>
      </w:r>
      <w:r>
        <w:rPr>
          <w:rFonts w:ascii="仿宋" w:hAnsi="仿宋" w:eastAsia="仿宋" w:cs="仿宋"/>
          <w:sz w:val="23"/>
          <w:szCs w:val="23"/>
        </w:rPr>
        <w:t xml:space="preserve"> </w:t>
      </w:r>
      <w:r>
        <w:rPr>
          <w:rFonts w:ascii="仿宋" w:hAnsi="仿宋" w:eastAsia="仿宋" w:cs="仿宋"/>
          <w:spacing w:val="16"/>
          <w:sz w:val="23"/>
          <w:szCs w:val="23"/>
        </w:rPr>
        <w:t>人</w:t>
      </w:r>
      <w:r>
        <w:rPr>
          <w:rFonts w:ascii="仿宋" w:hAnsi="仿宋" w:eastAsia="仿宋" w:cs="仿宋"/>
          <w:spacing w:val="10"/>
          <w:sz w:val="23"/>
          <w:szCs w:val="23"/>
        </w:rPr>
        <w:t>员</w:t>
      </w:r>
      <w:r>
        <w:rPr>
          <w:rFonts w:ascii="仿宋" w:hAnsi="仿宋" w:eastAsia="仿宋" w:cs="仿宋"/>
          <w:spacing w:val="8"/>
          <w:sz w:val="23"/>
          <w:szCs w:val="23"/>
        </w:rPr>
        <w:t>无法作出正确行政执法行为的；</w:t>
      </w:r>
    </w:p>
    <w:p>
      <w:pPr>
        <w:spacing w:before="2" w:line="449" w:lineRule="auto"/>
        <w:ind w:left="24" w:right="39" w:firstLine="474"/>
        <w:rPr>
          <w:rFonts w:ascii="仿宋" w:hAnsi="仿宋" w:eastAsia="仿宋" w:cs="仿宋"/>
          <w:sz w:val="23"/>
          <w:szCs w:val="23"/>
        </w:rPr>
      </w:pPr>
      <w:r>
        <w:rPr>
          <w:rFonts w:ascii="仿宋" w:hAnsi="仿宋" w:eastAsia="仿宋" w:cs="仿宋"/>
          <w:spacing w:val="8"/>
          <w:sz w:val="23"/>
          <w:szCs w:val="23"/>
        </w:rPr>
        <w:t xml:space="preserve">( </w:t>
      </w:r>
      <w:r>
        <w:rPr>
          <w:rFonts w:ascii="Times New Roman" w:hAnsi="Times New Roman" w:eastAsia="Times New Roman" w:cs="Times New Roman"/>
          <w:spacing w:val="8"/>
          <w:sz w:val="23"/>
          <w:szCs w:val="23"/>
        </w:rPr>
        <w:t xml:space="preserve">5 </w:t>
      </w:r>
      <w:r>
        <w:rPr>
          <w:rFonts w:ascii="仿宋" w:hAnsi="仿宋" w:eastAsia="仿宋" w:cs="仿宋"/>
          <w:spacing w:val="8"/>
          <w:sz w:val="23"/>
          <w:szCs w:val="23"/>
        </w:rPr>
        <w:t>) 依据认定意见、鉴定意见、勘验报告等作出错误行政执法决定，且已</w:t>
      </w:r>
      <w:r>
        <w:rPr>
          <w:rFonts w:ascii="仿宋" w:hAnsi="仿宋" w:eastAsia="仿宋" w:cs="仿宋"/>
          <w:sz w:val="23"/>
          <w:szCs w:val="23"/>
        </w:rPr>
        <w:t xml:space="preserve"> </w:t>
      </w:r>
      <w:r>
        <w:rPr>
          <w:rFonts w:ascii="仿宋" w:hAnsi="仿宋" w:eastAsia="仿宋" w:cs="仿宋"/>
          <w:spacing w:val="9"/>
          <w:sz w:val="23"/>
          <w:szCs w:val="23"/>
        </w:rPr>
        <w:t>按</w:t>
      </w:r>
      <w:r>
        <w:rPr>
          <w:rFonts w:ascii="仿宋" w:hAnsi="仿宋" w:eastAsia="仿宋" w:cs="仿宋"/>
          <w:spacing w:val="8"/>
          <w:sz w:val="23"/>
          <w:szCs w:val="23"/>
        </w:rPr>
        <w:t>规定履行审查职责的；</w:t>
      </w:r>
    </w:p>
    <w:p>
      <w:pPr>
        <w:spacing w:before="2" w:line="449" w:lineRule="auto"/>
        <w:ind w:left="21" w:right="39" w:firstLine="477"/>
        <w:rPr>
          <w:rFonts w:ascii="仿宋" w:hAnsi="仿宋" w:eastAsia="仿宋" w:cs="仿宋"/>
          <w:sz w:val="23"/>
          <w:szCs w:val="23"/>
        </w:rPr>
      </w:pPr>
      <w:r>
        <w:rPr>
          <w:rFonts w:ascii="仿宋" w:hAnsi="仿宋" w:eastAsia="仿宋" w:cs="仿宋"/>
          <w:spacing w:val="26"/>
          <w:sz w:val="23"/>
          <w:szCs w:val="23"/>
        </w:rPr>
        <w:t>(</w:t>
      </w:r>
      <w:r>
        <w:rPr>
          <w:rFonts w:ascii="Times New Roman" w:hAnsi="Times New Roman" w:eastAsia="Times New Roman" w:cs="Times New Roman"/>
          <w:spacing w:val="19"/>
          <w:sz w:val="23"/>
          <w:szCs w:val="23"/>
        </w:rPr>
        <w:t>6</w:t>
      </w:r>
      <w:r>
        <w:rPr>
          <w:rFonts w:ascii="仿宋" w:hAnsi="仿宋" w:eastAsia="仿宋" w:cs="仿宋"/>
          <w:spacing w:val="13"/>
          <w:sz w:val="23"/>
          <w:szCs w:val="23"/>
        </w:rPr>
        <w:t>) 对违法或者不当的行政处罚或者行政强制决定，在案件审理、集体讨</w:t>
      </w:r>
      <w:r>
        <w:rPr>
          <w:rFonts w:ascii="仿宋" w:hAnsi="仿宋" w:eastAsia="仿宋" w:cs="仿宋"/>
          <w:sz w:val="23"/>
          <w:szCs w:val="23"/>
        </w:rPr>
        <w:t xml:space="preserve"> </w:t>
      </w:r>
      <w:r>
        <w:rPr>
          <w:rFonts w:ascii="仿宋" w:hAnsi="仿宋" w:eastAsia="仿宋" w:cs="仿宋"/>
          <w:spacing w:val="16"/>
          <w:sz w:val="23"/>
          <w:szCs w:val="23"/>
        </w:rPr>
        <w:t>论</w:t>
      </w:r>
      <w:r>
        <w:rPr>
          <w:rFonts w:ascii="仿宋" w:hAnsi="仿宋" w:eastAsia="仿宋" w:cs="仿宋"/>
          <w:spacing w:val="9"/>
          <w:sz w:val="23"/>
          <w:szCs w:val="23"/>
        </w:rPr>
        <w:t>时明确提出了反对意见，或者出具了书面反对意见的；</w:t>
      </w:r>
    </w:p>
    <w:p>
      <w:pPr>
        <w:spacing w:line="224" w:lineRule="auto"/>
        <w:ind w:left="499"/>
        <w:rPr>
          <w:rFonts w:ascii="仿宋" w:hAnsi="仿宋" w:eastAsia="仿宋" w:cs="仿宋"/>
          <w:sz w:val="23"/>
          <w:szCs w:val="23"/>
        </w:rPr>
      </w:pPr>
      <w:r>
        <w:rPr>
          <w:rFonts w:ascii="仿宋" w:hAnsi="仿宋" w:eastAsia="仿宋" w:cs="仿宋"/>
          <w:spacing w:val="27"/>
          <w:sz w:val="23"/>
          <w:szCs w:val="23"/>
        </w:rPr>
        <w:t>(</w:t>
      </w:r>
      <w:r>
        <w:rPr>
          <w:rFonts w:ascii="Times New Roman" w:hAnsi="Times New Roman" w:eastAsia="Times New Roman" w:cs="Times New Roman"/>
          <w:spacing w:val="14"/>
          <w:sz w:val="23"/>
          <w:szCs w:val="23"/>
        </w:rPr>
        <w:t>7</w:t>
      </w:r>
      <w:r>
        <w:rPr>
          <w:rFonts w:ascii="仿宋" w:hAnsi="仿宋" w:eastAsia="仿宋" w:cs="仿宋"/>
          <w:spacing w:val="14"/>
          <w:sz w:val="23"/>
          <w:szCs w:val="23"/>
        </w:rPr>
        <w:t>) 依法不予追究责任的其他情形。</w:t>
      </w:r>
    </w:p>
    <w:p>
      <w:pPr>
        <w:spacing w:line="256"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1"/>
          <w:sz w:val="23"/>
          <w:szCs w:val="23"/>
        </w:rPr>
        <w:t xml:space="preserve">15  </w:t>
      </w:r>
      <w:r>
        <w:rPr>
          <w:rFonts w:ascii="黑体" w:hAnsi="黑体" w:eastAsia="黑体" w:cs="黑体"/>
          <w:spacing w:val="1"/>
          <w:sz w:val="23"/>
          <w:szCs w:val="23"/>
        </w:rPr>
        <w:t>附则</w:t>
      </w:r>
    </w:p>
    <w:p>
      <w:pPr>
        <w:spacing w:line="253" w:lineRule="auto"/>
        <w:rPr>
          <w:rFonts w:ascii="Arial"/>
          <w:sz w:val="21"/>
        </w:rPr>
      </w:pPr>
    </w:p>
    <w:p>
      <w:pPr>
        <w:spacing w:line="254" w:lineRule="auto"/>
        <w:rPr>
          <w:rFonts w:ascii="Arial"/>
          <w:sz w:val="21"/>
        </w:rPr>
      </w:pPr>
    </w:p>
    <w:p>
      <w:pPr>
        <w:spacing w:before="75" w:line="224" w:lineRule="auto"/>
        <w:ind w:left="522"/>
        <w:rPr>
          <w:rFonts w:ascii="楷体" w:hAnsi="楷体" w:eastAsia="楷体" w:cs="楷体"/>
          <w:sz w:val="23"/>
          <w:szCs w:val="23"/>
        </w:rPr>
      </w:pPr>
      <w:r>
        <w:rPr>
          <w:rFonts w:ascii="Times New Roman" w:hAnsi="Times New Roman" w:eastAsia="Times New Roman" w:cs="Times New Roman"/>
          <w:spacing w:val="-8"/>
          <w:sz w:val="23"/>
          <w:szCs w:val="23"/>
        </w:rPr>
        <w:t>15</w:t>
      </w:r>
      <w:r>
        <w:rPr>
          <w:rFonts w:ascii="Times New Roman" w:hAnsi="Times New Roman" w:eastAsia="Times New Roman" w:cs="Times New Roman"/>
          <w:spacing w:val="-4"/>
          <w:sz w:val="23"/>
          <w:szCs w:val="23"/>
        </w:rPr>
        <w:t xml:space="preserve">. 1  </w:t>
      </w:r>
      <w:r>
        <w:rPr>
          <w:rFonts w:ascii="楷体" w:hAnsi="楷体" w:eastAsia="楷体" w:cs="楷体"/>
          <w:spacing w:val="-4"/>
          <w:sz w:val="23"/>
          <w:szCs w:val="23"/>
        </w:rPr>
        <w:t>期间</w:t>
      </w:r>
    </w:p>
    <w:p>
      <w:pPr>
        <w:spacing w:line="361" w:lineRule="auto"/>
        <w:rPr>
          <w:rFonts w:ascii="Arial"/>
          <w:sz w:val="21"/>
        </w:rPr>
      </w:pPr>
    </w:p>
    <w:p>
      <w:pPr>
        <w:spacing w:before="75" w:line="449" w:lineRule="auto"/>
        <w:ind w:left="16" w:right="39" w:firstLine="491"/>
        <w:rPr>
          <w:rFonts w:ascii="仿宋" w:hAnsi="仿宋" w:eastAsia="仿宋" w:cs="仿宋"/>
          <w:sz w:val="23"/>
          <w:szCs w:val="23"/>
        </w:rPr>
      </w:pPr>
      <w:r>
        <w:rPr>
          <w:rFonts w:ascii="仿宋" w:hAnsi="仿宋" w:eastAsia="仿宋" w:cs="仿宋"/>
          <w:spacing w:val="6"/>
          <w:sz w:val="23"/>
          <w:szCs w:val="23"/>
        </w:rPr>
        <w:t>期间</w:t>
      </w:r>
      <w:r>
        <w:rPr>
          <w:rFonts w:ascii="仿宋" w:hAnsi="仿宋" w:eastAsia="仿宋" w:cs="仿宋"/>
          <w:spacing w:val="3"/>
          <w:sz w:val="23"/>
          <w:szCs w:val="23"/>
        </w:rPr>
        <w:t>以时、 日、月、年计算。期间开始的时和日不计算在期间内。工作日不</w:t>
      </w:r>
      <w:r>
        <w:rPr>
          <w:rFonts w:ascii="仿宋" w:hAnsi="仿宋" w:eastAsia="仿宋" w:cs="仿宋"/>
          <w:sz w:val="23"/>
          <w:szCs w:val="23"/>
        </w:rPr>
        <w:t xml:space="preserve"> </w:t>
      </w:r>
      <w:r>
        <w:rPr>
          <w:rFonts w:ascii="仿宋" w:hAnsi="仿宋" w:eastAsia="仿宋" w:cs="仿宋"/>
          <w:spacing w:val="12"/>
          <w:sz w:val="23"/>
          <w:szCs w:val="23"/>
        </w:rPr>
        <w:t>包</w:t>
      </w:r>
      <w:r>
        <w:rPr>
          <w:rFonts w:ascii="仿宋" w:hAnsi="仿宋" w:eastAsia="仿宋" w:cs="仿宋"/>
          <w:spacing w:val="8"/>
          <w:sz w:val="23"/>
          <w:szCs w:val="23"/>
        </w:rPr>
        <w:t>括法定节假日。</w:t>
      </w:r>
    </w:p>
    <w:p>
      <w:pPr>
        <w:spacing w:line="453" w:lineRule="auto"/>
        <w:ind w:left="507"/>
        <w:rPr>
          <w:rFonts w:ascii="仿宋" w:hAnsi="仿宋" w:eastAsia="仿宋" w:cs="仿宋"/>
          <w:sz w:val="23"/>
          <w:szCs w:val="23"/>
        </w:rPr>
      </w:pPr>
      <w:r>
        <w:rPr>
          <w:rFonts w:ascii="仿宋" w:hAnsi="仿宋" w:eastAsia="仿宋" w:cs="仿宋"/>
          <w:spacing w:val="-4"/>
          <w:sz w:val="23"/>
          <w:szCs w:val="23"/>
        </w:rPr>
        <w:t>期间届满的</w:t>
      </w:r>
      <w:r>
        <w:rPr>
          <w:rFonts w:ascii="仿宋" w:hAnsi="仿宋" w:eastAsia="仿宋" w:cs="仿宋"/>
          <w:spacing w:val="-2"/>
          <w:sz w:val="23"/>
          <w:szCs w:val="23"/>
        </w:rPr>
        <w:t>最后一 日是节假日的， 以节假日后的第一 日为期间届满的日期。</w:t>
      </w:r>
      <w:r>
        <w:rPr>
          <w:rFonts w:ascii="仿宋" w:hAnsi="仿宋" w:eastAsia="仿宋" w:cs="仿宋"/>
          <w:sz w:val="23"/>
          <w:szCs w:val="23"/>
        </w:rPr>
        <w:t xml:space="preserve"> </w:t>
      </w:r>
      <w:r>
        <w:rPr>
          <w:rFonts w:ascii="仿宋" w:hAnsi="仿宋" w:eastAsia="仿宋" w:cs="仿宋"/>
          <w:spacing w:val="12"/>
          <w:sz w:val="23"/>
          <w:szCs w:val="23"/>
        </w:rPr>
        <w:t>期</w:t>
      </w:r>
      <w:r>
        <w:rPr>
          <w:rFonts w:ascii="仿宋" w:hAnsi="仿宋" w:eastAsia="仿宋" w:cs="仿宋"/>
          <w:spacing w:val="9"/>
          <w:sz w:val="23"/>
          <w:szCs w:val="23"/>
        </w:rPr>
        <w:t>间不包括在途时间。法律文书在期满前交邮的，不算过期。</w:t>
      </w:r>
    </w:p>
    <w:p>
      <w:pPr>
        <w:spacing w:before="148" w:line="222" w:lineRule="auto"/>
        <w:ind w:left="522"/>
        <w:rPr>
          <w:rFonts w:ascii="楷体" w:hAnsi="楷体" w:eastAsia="楷体" w:cs="楷体"/>
          <w:sz w:val="23"/>
          <w:szCs w:val="23"/>
        </w:rPr>
      </w:pPr>
      <w:r>
        <w:rPr>
          <w:rFonts w:ascii="Times New Roman" w:hAnsi="Times New Roman" w:eastAsia="Times New Roman" w:cs="Times New Roman"/>
          <w:spacing w:val="5"/>
          <w:sz w:val="23"/>
          <w:szCs w:val="23"/>
        </w:rPr>
        <w:t xml:space="preserve">15.2  </w:t>
      </w:r>
      <w:r>
        <w:rPr>
          <w:rFonts w:ascii="楷体" w:hAnsi="楷体" w:eastAsia="楷体" w:cs="楷体"/>
          <w:spacing w:val="5"/>
          <w:sz w:val="23"/>
          <w:szCs w:val="23"/>
        </w:rPr>
        <w:t>数量关系的规</w:t>
      </w:r>
      <w:r>
        <w:rPr>
          <w:rFonts w:ascii="楷体" w:hAnsi="楷体" w:eastAsia="楷体" w:cs="楷体"/>
          <w:spacing w:val="4"/>
          <w:sz w:val="23"/>
          <w:szCs w:val="23"/>
        </w:rPr>
        <w:t>范</w:t>
      </w:r>
    </w:p>
    <w:p>
      <w:pPr>
        <w:spacing w:line="361" w:lineRule="auto"/>
        <w:rPr>
          <w:rFonts w:ascii="Arial"/>
          <w:sz w:val="21"/>
        </w:rPr>
      </w:pPr>
    </w:p>
    <w:p>
      <w:pPr>
        <w:spacing w:before="76" w:line="224" w:lineRule="auto"/>
        <w:ind w:left="503"/>
        <w:rPr>
          <w:rFonts w:ascii="仿宋" w:hAnsi="仿宋" w:eastAsia="仿宋" w:cs="仿宋"/>
          <w:sz w:val="23"/>
          <w:szCs w:val="23"/>
        </w:rPr>
      </w:pPr>
      <w:r>
        <w:rPr>
          <w:rFonts w:ascii="仿宋" w:hAnsi="仿宋" w:eastAsia="仿宋" w:cs="仿宋"/>
          <w:spacing w:val="8"/>
          <w:sz w:val="23"/>
          <w:szCs w:val="23"/>
        </w:rPr>
        <w:t>本规程中的</w:t>
      </w:r>
      <w:r>
        <w:rPr>
          <w:rFonts w:ascii="Times New Roman" w:hAnsi="Times New Roman" w:eastAsia="Times New Roman" w:cs="Times New Roman"/>
          <w:spacing w:val="8"/>
          <w:sz w:val="23"/>
          <w:szCs w:val="23"/>
        </w:rPr>
        <w:t>“</w:t>
      </w:r>
      <w:r>
        <w:rPr>
          <w:rFonts w:ascii="仿宋" w:hAnsi="仿宋" w:eastAsia="仿宋" w:cs="仿宋"/>
          <w:spacing w:val="8"/>
          <w:sz w:val="23"/>
          <w:szCs w:val="23"/>
        </w:rPr>
        <w:t>以上</w:t>
      </w:r>
      <w:r>
        <w:rPr>
          <w:rFonts w:ascii="Times New Roman" w:hAnsi="Times New Roman" w:eastAsia="Times New Roman" w:cs="Times New Roman"/>
          <w:spacing w:val="8"/>
          <w:sz w:val="23"/>
          <w:szCs w:val="23"/>
        </w:rPr>
        <w:t>”“</w:t>
      </w:r>
      <w:r>
        <w:rPr>
          <w:rFonts w:ascii="仿宋" w:hAnsi="仿宋" w:eastAsia="仿宋" w:cs="仿宋"/>
          <w:spacing w:val="8"/>
          <w:sz w:val="23"/>
          <w:szCs w:val="23"/>
        </w:rPr>
        <w:t>以下</w:t>
      </w:r>
      <w:r>
        <w:rPr>
          <w:rFonts w:ascii="Times New Roman" w:hAnsi="Times New Roman" w:eastAsia="Times New Roman" w:cs="Times New Roman"/>
          <w:spacing w:val="8"/>
          <w:sz w:val="23"/>
          <w:szCs w:val="23"/>
        </w:rPr>
        <w:t>”“</w:t>
      </w:r>
      <w:r>
        <w:rPr>
          <w:rFonts w:ascii="仿宋" w:hAnsi="仿宋" w:eastAsia="仿宋" w:cs="仿宋"/>
          <w:spacing w:val="8"/>
          <w:sz w:val="23"/>
          <w:szCs w:val="23"/>
        </w:rPr>
        <w:t>内</w:t>
      </w:r>
      <w:r>
        <w:rPr>
          <w:rFonts w:ascii="Times New Roman" w:hAnsi="Times New Roman" w:eastAsia="Times New Roman" w:cs="Times New Roman"/>
          <w:spacing w:val="8"/>
          <w:sz w:val="23"/>
          <w:szCs w:val="23"/>
        </w:rPr>
        <w:t>”“</w:t>
      </w:r>
      <w:r>
        <w:rPr>
          <w:rFonts w:ascii="仿宋" w:hAnsi="仿宋" w:eastAsia="仿宋" w:cs="仿宋"/>
          <w:spacing w:val="8"/>
          <w:sz w:val="23"/>
          <w:szCs w:val="23"/>
        </w:rPr>
        <w:t>前</w:t>
      </w:r>
      <w:r>
        <w:rPr>
          <w:rFonts w:ascii="Times New Roman" w:hAnsi="Times New Roman" w:eastAsia="Times New Roman" w:cs="Times New Roman"/>
          <w:spacing w:val="8"/>
          <w:sz w:val="23"/>
          <w:szCs w:val="23"/>
        </w:rPr>
        <w:t>”</w:t>
      </w:r>
      <w:r>
        <w:rPr>
          <w:rFonts w:ascii="仿宋" w:hAnsi="仿宋" w:eastAsia="仿宋" w:cs="仿宋"/>
          <w:spacing w:val="8"/>
          <w:sz w:val="23"/>
          <w:szCs w:val="23"/>
        </w:rPr>
        <w:t>，均包括本数；</w:t>
      </w:r>
      <w:r>
        <w:rPr>
          <w:rFonts w:ascii="Times New Roman" w:hAnsi="Times New Roman" w:eastAsia="Times New Roman" w:cs="Times New Roman"/>
          <w:spacing w:val="8"/>
          <w:sz w:val="23"/>
          <w:szCs w:val="23"/>
        </w:rPr>
        <w:t>“</w:t>
      </w:r>
      <w:r>
        <w:rPr>
          <w:rFonts w:ascii="仿宋" w:hAnsi="仿宋" w:eastAsia="仿宋" w:cs="仿宋"/>
          <w:spacing w:val="8"/>
          <w:sz w:val="23"/>
          <w:szCs w:val="23"/>
        </w:rPr>
        <w:t>后</w:t>
      </w:r>
      <w:r>
        <w:rPr>
          <w:rFonts w:ascii="Times New Roman" w:hAnsi="Times New Roman" w:eastAsia="Times New Roman" w:cs="Times New Roman"/>
          <w:spacing w:val="8"/>
          <w:sz w:val="23"/>
          <w:szCs w:val="23"/>
        </w:rPr>
        <w:t>”</w:t>
      </w:r>
      <w:r>
        <w:rPr>
          <w:rFonts w:ascii="仿宋" w:hAnsi="仿宋" w:eastAsia="仿宋" w:cs="仿宋"/>
          <w:spacing w:val="8"/>
          <w:sz w:val="23"/>
          <w:szCs w:val="23"/>
        </w:rPr>
        <w:t>不包括本数</w:t>
      </w:r>
      <w:r>
        <w:rPr>
          <w:rFonts w:ascii="仿宋" w:hAnsi="仿宋" w:eastAsia="仿宋" w:cs="仿宋"/>
          <w:spacing w:val="3"/>
          <w:sz w:val="23"/>
          <w:szCs w:val="23"/>
        </w:rPr>
        <w:t>。</w:t>
      </w:r>
    </w:p>
    <w:p>
      <w:pPr>
        <w:spacing w:line="361" w:lineRule="auto"/>
        <w:rPr>
          <w:rFonts w:ascii="Arial"/>
          <w:sz w:val="21"/>
        </w:rPr>
      </w:pPr>
    </w:p>
    <w:p>
      <w:pPr>
        <w:spacing w:before="75" w:line="223" w:lineRule="auto"/>
        <w:ind w:left="522"/>
        <w:rPr>
          <w:rFonts w:ascii="楷体" w:hAnsi="楷体" w:eastAsia="楷体" w:cs="楷体"/>
          <w:sz w:val="23"/>
          <w:szCs w:val="23"/>
        </w:rPr>
      </w:pPr>
      <w:r>
        <w:rPr>
          <w:rFonts w:ascii="Times New Roman" w:hAnsi="Times New Roman" w:eastAsia="Times New Roman" w:cs="Times New Roman"/>
          <w:spacing w:val="9"/>
          <w:sz w:val="23"/>
          <w:szCs w:val="23"/>
        </w:rPr>
        <w:t>1</w:t>
      </w:r>
      <w:r>
        <w:rPr>
          <w:rFonts w:ascii="Times New Roman" w:hAnsi="Times New Roman" w:eastAsia="Times New Roman" w:cs="Times New Roman"/>
          <w:spacing w:val="5"/>
          <w:sz w:val="23"/>
          <w:szCs w:val="23"/>
        </w:rPr>
        <w:t xml:space="preserve">5.3  </w:t>
      </w:r>
      <w:r>
        <w:rPr>
          <w:rFonts w:ascii="楷体" w:hAnsi="楷体" w:eastAsia="楷体" w:cs="楷体"/>
          <w:spacing w:val="5"/>
          <w:sz w:val="23"/>
          <w:szCs w:val="23"/>
        </w:rPr>
        <w:t>行政处罚追诉时效</w:t>
      </w:r>
    </w:p>
    <w:p>
      <w:pPr>
        <w:spacing w:line="359" w:lineRule="auto"/>
        <w:rPr>
          <w:rFonts w:ascii="Arial"/>
          <w:sz w:val="21"/>
        </w:rPr>
      </w:pPr>
    </w:p>
    <w:p>
      <w:pPr>
        <w:spacing w:before="76" w:line="450" w:lineRule="auto"/>
        <w:ind w:left="44" w:right="39" w:firstLine="502"/>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违法行为在两年内未被发现的，不再给予行政处罚。法律另有规定</w:t>
      </w:r>
      <w:r>
        <w:rPr>
          <w:rFonts w:ascii="仿宋" w:hAnsi="仿宋" w:eastAsia="仿宋" w:cs="仿宋"/>
          <w:sz w:val="23"/>
          <w:szCs w:val="23"/>
        </w:rPr>
        <w:t xml:space="preserve"> 的除外。</w:t>
      </w:r>
    </w:p>
    <w:p>
      <w:pPr>
        <w:spacing w:before="2" w:line="448" w:lineRule="auto"/>
        <w:ind w:left="35" w:right="39" w:firstLine="474"/>
        <w:rPr>
          <w:rFonts w:ascii="仿宋" w:hAnsi="仿宋" w:eastAsia="仿宋" w:cs="仿宋"/>
          <w:sz w:val="23"/>
          <w:szCs w:val="23"/>
        </w:rPr>
      </w:pPr>
      <w:r>
        <w:rPr>
          <w:rFonts w:ascii="仿宋" w:hAnsi="仿宋" w:eastAsia="仿宋" w:cs="仿宋"/>
          <w:spacing w:val="12"/>
          <w:sz w:val="23"/>
          <w:szCs w:val="23"/>
        </w:rPr>
        <w:t>前款规</w:t>
      </w:r>
      <w:r>
        <w:rPr>
          <w:rFonts w:ascii="仿宋" w:hAnsi="仿宋" w:eastAsia="仿宋" w:cs="仿宋"/>
          <w:spacing w:val="10"/>
          <w:sz w:val="23"/>
          <w:szCs w:val="23"/>
        </w:rPr>
        <w:t>定</w:t>
      </w:r>
      <w:r>
        <w:rPr>
          <w:rFonts w:ascii="仿宋" w:hAnsi="仿宋" w:eastAsia="仿宋" w:cs="仿宋"/>
          <w:spacing w:val="6"/>
          <w:sz w:val="23"/>
          <w:szCs w:val="23"/>
        </w:rPr>
        <w:t>的期限，从违法行为发生之日起计算；违法行为有连续或者继续状</w:t>
      </w:r>
      <w:r>
        <w:rPr>
          <w:rFonts w:ascii="仿宋" w:hAnsi="仿宋" w:eastAsia="仿宋" w:cs="仿宋"/>
          <w:sz w:val="23"/>
          <w:szCs w:val="23"/>
        </w:rPr>
        <w:t xml:space="preserve"> </w:t>
      </w:r>
      <w:r>
        <w:rPr>
          <w:rFonts w:ascii="仿宋" w:hAnsi="仿宋" w:eastAsia="仿宋" w:cs="仿宋"/>
          <w:spacing w:val="14"/>
          <w:sz w:val="23"/>
          <w:szCs w:val="23"/>
        </w:rPr>
        <w:t>态</w:t>
      </w:r>
      <w:r>
        <w:rPr>
          <w:rFonts w:ascii="仿宋" w:hAnsi="仿宋" w:eastAsia="仿宋" w:cs="仿宋"/>
          <w:spacing w:val="10"/>
          <w:sz w:val="23"/>
          <w:szCs w:val="23"/>
        </w:rPr>
        <w:t>的</w:t>
      </w:r>
      <w:r>
        <w:rPr>
          <w:rFonts w:ascii="仿宋" w:hAnsi="仿宋" w:eastAsia="仿宋" w:cs="仿宋"/>
          <w:spacing w:val="7"/>
          <w:sz w:val="23"/>
          <w:szCs w:val="23"/>
        </w:rPr>
        <w:t>，从行为终了之日起计算。</w:t>
      </w:r>
    </w:p>
    <w:p>
      <w:pPr>
        <w:spacing w:before="1" w:line="222" w:lineRule="auto"/>
        <w:ind w:left="506"/>
        <w:rPr>
          <w:rFonts w:ascii="仿宋" w:hAnsi="仿宋" w:eastAsia="仿宋" w:cs="仿宋"/>
          <w:sz w:val="23"/>
          <w:szCs w:val="23"/>
        </w:rPr>
      </w:pPr>
      <w:r>
        <w:rPr>
          <w:rFonts w:ascii="仿宋" w:hAnsi="仿宋" w:eastAsia="仿宋" w:cs="仿宋"/>
          <w:spacing w:val="12"/>
          <w:sz w:val="23"/>
          <w:szCs w:val="23"/>
        </w:rPr>
        <w:t>违法占用</w:t>
      </w:r>
      <w:r>
        <w:rPr>
          <w:rFonts w:ascii="仿宋" w:hAnsi="仿宋" w:eastAsia="仿宋" w:cs="仿宋"/>
          <w:spacing w:val="8"/>
          <w:sz w:val="23"/>
          <w:szCs w:val="23"/>
        </w:rPr>
        <w:t>土</w:t>
      </w:r>
      <w:r>
        <w:rPr>
          <w:rFonts w:ascii="仿宋" w:hAnsi="仿宋" w:eastAsia="仿宋" w:cs="仿宋"/>
          <w:spacing w:val="6"/>
          <w:sz w:val="23"/>
          <w:szCs w:val="23"/>
        </w:rPr>
        <w:t>地的行为恢复原状前，违法建设行为违反城乡规划的事实存续期</w:t>
      </w:r>
    </w:p>
    <w:p>
      <w:pPr>
        <w:spacing w:before="284" w:line="226" w:lineRule="auto"/>
        <w:ind w:left="48"/>
        <w:rPr>
          <w:rFonts w:ascii="仿宋" w:hAnsi="仿宋" w:eastAsia="仿宋" w:cs="仿宋"/>
          <w:sz w:val="23"/>
          <w:szCs w:val="23"/>
        </w:rPr>
      </w:pPr>
      <w:r>
        <w:rPr>
          <w:rFonts w:ascii="仿宋" w:hAnsi="仿宋" w:eastAsia="仿宋" w:cs="仿宋"/>
          <w:spacing w:val="12"/>
          <w:sz w:val="23"/>
          <w:szCs w:val="23"/>
        </w:rPr>
        <w:t>间</w:t>
      </w:r>
      <w:r>
        <w:rPr>
          <w:rFonts w:ascii="仿宋" w:hAnsi="仿宋" w:eastAsia="仿宋" w:cs="仿宋"/>
          <w:spacing w:val="11"/>
          <w:sz w:val="23"/>
          <w:szCs w:val="23"/>
        </w:rPr>
        <w:t>，</w:t>
      </w:r>
      <w:r>
        <w:rPr>
          <w:rFonts w:ascii="仿宋" w:hAnsi="仿宋" w:eastAsia="仿宋" w:cs="仿宋"/>
          <w:spacing w:val="6"/>
          <w:sz w:val="23"/>
          <w:szCs w:val="23"/>
        </w:rPr>
        <w:t>应视为具有继续状态；破坏耕地的违法行为是否具有连续或继续状态，应根</w:t>
      </w:r>
    </w:p>
    <w:p>
      <w:pPr>
        <w:sectPr>
          <w:footerReference r:id="rId53" w:type="default"/>
          <w:pgSz w:w="11906" w:h="16839"/>
          <w:pgMar w:top="1431" w:right="1759" w:bottom="1157" w:left="1785" w:header="0" w:footer="994" w:gutter="0"/>
          <w:cols w:space="720" w:num="1"/>
        </w:sectPr>
      </w:pPr>
    </w:p>
    <w:p>
      <w:pPr>
        <w:spacing w:before="253" w:line="224" w:lineRule="auto"/>
        <w:ind w:left="26"/>
        <w:rPr>
          <w:rFonts w:ascii="仿宋" w:hAnsi="仿宋" w:eastAsia="仿宋" w:cs="仿宋"/>
          <w:sz w:val="23"/>
          <w:szCs w:val="23"/>
        </w:rPr>
      </w:pPr>
      <w:r>
        <w:rPr>
          <w:rFonts w:ascii="仿宋" w:hAnsi="仿宋" w:eastAsia="仿宋" w:cs="仿宋"/>
          <w:spacing w:val="11"/>
          <w:sz w:val="23"/>
          <w:szCs w:val="23"/>
        </w:rPr>
        <w:t>据</w:t>
      </w:r>
      <w:r>
        <w:rPr>
          <w:rFonts w:ascii="仿宋" w:hAnsi="仿宋" w:eastAsia="仿宋" w:cs="仿宋"/>
          <w:spacing w:val="8"/>
          <w:sz w:val="23"/>
          <w:szCs w:val="23"/>
        </w:rPr>
        <w:t>案件的具体情况区别对待。</w:t>
      </w:r>
    </w:p>
    <w:p>
      <w:pPr>
        <w:spacing w:line="358" w:lineRule="auto"/>
        <w:rPr>
          <w:rFonts w:ascii="Arial"/>
          <w:sz w:val="21"/>
        </w:rPr>
      </w:pPr>
    </w:p>
    <w:p>
      <w:pPr>
        <w:spacing w:before="75" w:line="223" w:lineRule="auto"/>
        <w:ind w:left="522"/>
        <w:rPr>
          <w:rFonts w:ascii="楷体" w:hAnsi="楷体" w:eastAsia="楷体" w:cs="楷体"/>
          <w:sz w:val="23"/>
          <w:szCs w:val="23"/>
        </w:rPr>
      </w:pPr>
      <w:r>
        <w:rPr>
          <w:rFonts w:ascii="Times New Roman" w:hAnsi="Times New Roman" w:eastAsia="Times New Roman" w:cs="Times New Roman"/>
          <w:spacing w:val="8"/>
          <w:sz w:val="23"/>
          <w:szCs w:val="23"/>
        </w:rPr>
        <w:t>1</w:t>
      </w:r>
      <w:r>
        <w:rPr>
          <w:rFonts w:ascii="Times New Roman" w:hAnsi="Times New Roman" w:eastAsia="Times New Roman" w:cs="Times New Roman"/>
          <w:spacing w:val="6"/>
          <w:sz w:val="23"/>
          <w:szCs w:val="23"/>
        </w:rPr>
        <w:t>5</w:t>
      </w:r>
      <w:r>
        <w:rPr>
          <w:rFonts w:ascii="Times New Roman" w:hAnsi="Times New Roman" w:eastAsia="Times New Roman" w:cs="Times New Roman"/>
          <w:spacing w:val="4"/>
          <w:sz w:val="23"/>
          <w:szCs w:val="23"/>
        </w:rPr>
        <w:t xml:space="preserve">.4  </w:t>
      </w:r>
      <w:r>
        <w:rPr>
          <w:rFonts w:ascii="楷体" w:hAnsi="楷体" w:eastAsia="楷体" w:cs="楷体"/>
          <w:spacing w:val="4"/>
          <w:sz w:val="23"/>
          <w:szCs w:val="23"/>
        </w:rPr>
        <w:t>法律竞合处理</w:t>
      </w:r>
    </w:p>
    <w:p>
      <w:pPr>
        <w:spacing w:line="360" w:lineRule="auto"/>
        <w:rPr>
          <w:rFonts w:ascii="Arial"/>
          <w:sz w:val="21"/>
        </w:rPr>
      </w:pPr>
    </w:p>
    <w:p>
      <w:pPr>
        <w:spacing w:before="74" w:line="454" w:lineRule="auto"/>
        <w:ind w:left="23" w:firstLine="504"/>
        <w:rPr>
          <w:rFonts w:ascii="仿宋" w:hAnsi="仿宋" w:eastAsia="仿宋" w:cs="仿宋"/>
          <w:sz w:val="23"/>
          <w:szCs w:val="23"/>
        </w:rPr>
      </w:pPr>
      <w:r>
        <w:rPr>
          <w:rFonts w:ascii="仿宋" w:hAnsi="仿宋" w:eastAsia="仿宋" w:cs="仿宋"/>
          <w:spacing w:val="10"/>
          <w:sz w:val="23"/>
          <w:szCs w:val="23"/>
        </w:rPr>
        <w:t>同</w:t>
      </w:r>
      <w:r>
        <w:rPr>
          <w:rFonts w:ascii="仿宋" w:hAnsi="仿宋" w:eastAsia="仿宋" w:cs="仿宋"/>
          <w:spacing w:val="6"/>
          <w:sz w:val="23"/>
          <w:szCs w:val="23"/>
        </w:rPr>
        <w:t>一个违法行为违反两个以上自然资源法律法规，自然资源主管部门均有权</w:t>
      </w:r>
      <w:r>
        <w:rPr>
          <w:rFonts w:ascii="仿宋" w:hAnsi="仿宋" w:eastAsia="仿宋" w:cs="仿宋"/>
          <w:sz w:val="23"/>
          <w:szCs w:val="23"/>
        </w:rPr>
        <w:t xml:space="preserve"> </w:t>
      </w:r>
      <w:r>
        <w:rPr>
          <w:rFonts w:ascii="仿宋" w:hAnsi="仿宋" w:eastAsia="仿宋" w:cs="仿宋"/>
          <w:spacing w:val="14"/>
          <w:sz w:val="23"/>
          <w:szCs w:val="23"/>
        </w:rPr>
        <w:t>进</w:t>
      </w:r>
      <w:r>
        <w:rPr>
          <w:rFonts w:ascii="仿宋" w:hAnsi="仿宋" w:eastAsia="仿宋" w:cs="仿宋"/>
          <w:spacing w:val="8"/>
          <w:sz w:val="23"/>
          <w:szCs w:val="23"/>
        </w:rPr>
        <w:t>行行政处罚的，可以制作一份《行政处罚决定书》，多个行政处罚合并执行。</w:t>
      </w:r>
    </w:p>
    <w:p>
      <w:pPr>
        <w:spacing w:before="146" w:line="223" w:lineRule="auto"/>
        <w:ind w:left="522"/>
        <w:rPr>
          <w:rFonts w:ascii="楷体" w:hAnsi="楷体" w:eastAsia="楷体" w:cs="楷体"/>
          <w:sz w:val="23"/>
          <w:szCs w:val="23"/>
        </w:rPr>
      </w:pPr>
      <w:r>
        <w:rPr>
          <w:rFonts w:ascii="Times New Roman" w:hAnsi="Times New Roman" w:eastAsia="Times New Roman" w:cs="Times New Roman"/>
          <w:spacing w:val="5"/>
          <w:sz w:val="23"/>
          <w:szCs w:val="23"/>
        </w:rPr>
        <w:t xml:space="preserve">15.5  </w:t>
      </w:r>
      <w:r>
        <w:rPr>
          <w:rFonts w:ascii="楷体" w:hAnsi="楷体" w:eastAsia="楷体" w:cs="楷体"/>
          <w:spacing w:val="5"/>
          <w:sz w:val="23"/>
          <w:szCs w:val="23"/>
        </w:rPr>
        <w:t>责令类法律责</w:t>
      </w:r>
      <w:r>
        <w:rPr>
          <w:rFonts w:ascii="楷体" w:hAnsi="楷体" w:eastAsia="楷体" w:cs="楷体"/>
          <w:spacing w:val="4"/>
          <w:sz w:val="23"/>
          <w:szCs w:val="23"/>
        </w:rPr>
        <w:t>任</w:t>
      </w:r>
    </w:p>
    <w:p>
      <w:pPr>
        <w:spacing w:line="359" w:lineRule="auto"/>
        <w:rPr>
          <w:rFonts w:ascii="Arial"/>
          <w:sz w:val="21"/>
        </w:rPr>
      </w:pPr>
    </w:p>
    <w:p>
      <w:pPr>
        <w:spacing w:before="74" w:line="452" w:lineRule="auto"/>
        <w:ind w:left="21" w:right="39" w:firstLine="490"/>
        <w:rPr>
          <w:rFonts w:ascii="仿宋" w:hAnsi="仿宋" w:eastAsia="仿宋" w:cs="仿宋"/>
          <w:sz w:val="23"/>
          <w:szCs w:val="23"/>
        </w:rPr>
      </w:pPr>
      <w:r>
        <w:rPr>
          <w:rFonts w:ascii="仿宋" w:hAnsi="仿宋" w:eastAsia="仿宋" w:cs="仿宋"/>
          <w:spacing w:val="12"/>
          <w:sz w:val="23"/>
          <w:szCs w:val="23"/>
        </w:rPr>
        <w:t>法律法</w:t>
      </w:r>
      <w:r>
        <w:rPr>
          <w:rFonts w:ascii="仿宋" w:hAnsi="仿宋" w:eastAsia="仿宋" w:cs="仿宋"/>
          <w:spacing w:val="8"/>
          <w:sz w:val="23"/>
          <w:szCs w:val="23"/>
        </w:rPr>
        <w:t>规</w:t>
      </w:r>
      <w:r>
        <w:rPr>
          <w:rFonts w:ascii="仿宋" w:hAnsi="仿宋" w:eastAsia="仿宋" w:cs="仿宋"/>
          <w:spacing w:val="6"/>
          <w:sz w:val="23"/>
          <w:szCs w:val="23"/>
        </w:rPr>
        <w:t>规定的责令退还土地、责令交还土地、责令限期改正或者治理等责</w:t>
      </w:r>
      <w:r>
        <w:rPr>
          <w:rFonts w:ascii="仿宋" w:hAnsi="仿宋" w:eastAsia="仿宋" w:cs="仿宋"/>
          <w:sz w:val="23"/>
          <w:szCs w:val="23"/>
        </w:rPr>
        <w:t xml:space="preserve"> </w:t>
      </w:r>
      <w:r>
        <w:rPr>
          <w:rFonts w:ascii="仿宋" w:hAnsi="仿宋" w:eastAsia="仿宋" w:cs="仿宋"/>
          <w:spacing w:val="10"/>
          <w:sz w:val="23"/>
          <w:szCs w:val="23"/>
        </w:rPr>
        <w:t>令</w:t>
      </w:r>
      <w:r>
        <w:rPr>
          <w:rFonts w:ascii="仿宋" w:hAnsi="仿宋" w:eastAsia="仿宋" w:cs="仿宋"/>
          <w:spacing w:val="7"/>
          <w:sz w:val="23"/>
          <w:szCs w:val="23"/>
        </w:rPr>
        <w:t>类法律责任，可以与行政处罚决定一并作出，也可以在作出行政处罚决定之前</w:t>
      </w:r>
      <w:r>
        <w:rPr>
          <w:rFonts w:ascii="仿宋" w:hAnsi="仿宋" w:eastAsia="仿宋" w:cs="仿宋"/>
          <w:sz w:val="23"/>
          <w:szCs w:val="23"/>
        </w:rPr>
        <w:t xml:space="preserve"> </w:t>
      </w:r>
      <w:r>
        <w:rPr>
          <w:rFonts w:ascii="仿宋" w:hAnsi="仿宋" w:eastAsia="仿宋" w:cs="仿宋"/>
          <w:spacing w:val="8"/>
          <w:sz w:val="23"/>
          <w:szCs w:val="23"/>
        </w:rPr>
        <w:t>单</w:t>
      </w:r>
      <w:r>
        <w:rPr>
          <w:rFonts w:ascii="仿宋" w:hAnsi="仿宋" w:eastAsia="仿宋" w:cs="仿宋"/>
          <w:spacing w:val="6"/>
          <w:sz w:val="23"/>
          <w:szCs w:val="23"/>
        </w:rPr>
        <w:t>独作出。</w:t>
      </w:r>
    </w:p>
    <w:p>
      <w:pPr>
        <w:spacing w:before="149" w:line="224" w:lineRule="auto"/>
        <w:ind w:left="522"/>
        <w:rPr>
          <w:rFonts w:ascii="楷体" w:hAnsi="楷体" w:eastAsia="楷体" w:cs="楷体"/>
          <w:sz w:val="23"/>
          <w:szCs w:val="23"/>
        </w:rPr>
      </w:pPr>
      <w:r>
        <w:rPr>
          <w:rFonts w:ascii="Times New Roman" w:hAnsi="Times New Roman" w:eastAsia="Times New Roman" w:cs="Times New Roman"/>
          <w:spacing w:val="6"/>
          <w:sz w:val="23"/>
          <w:szCs w:val="23"/>
        </w:rPr>
        <w:t>1</w:t>
      </w:r>
      <w:r>
        <w:rPr>
          <w:rFonts w:ascii="Times New Roman" w:hAnsi="Times New Roman" w:eastAsia="Times New Roman" w:cs="Times New Roman"/>
          <w:spacing w:val="4"/>
          <w:sz w:val="23"/>
          <w:szCs w:val="23"/>
        </w:rPr>
        <w:t>5</w:t>
      </w:r>
      <w:r>
        <w:rPr>
          <w:rFonts w:ascii="Times New Roman" w:hAnsi="Times New Roman" w:eastAsia="Times New Roman" w:cs="Times New Roman"/>
          <w:spacing w:val="3"/>
          <w:sz w:val="23"/>
          <w:szCs w:val="23"/>
        </w:rPr>
        <w:t xml:space="preserve">.6  </w:t>
      </w:r>
      <w:r>
        <w:rPr>
          <w:rFonts w:ascii="楷体" w:hAnsi="楷体" w:eastAsia="楷体" w:cs="楷体"/>
          <w:spacing w:val="3"/>
          <w:sz w:val="23"/>
          <w:szCs w:val="23"/>
        </w:rPr>
        <w:t>文书编号</w:t>
      </w:r>
    </w:p>
    <w:p>
      <w:pPr>
        <w:spacing w:line="360" w:lineRule="auto"/>
        <w:rPr>
          <w:rFonts w:ascii="Arial"/>
          <w:sz w:val="21"/>
        </w:rPr>
      </w:pPr>
    </w:p>
    <w:p>
      <w:pPr>
        <w:spacing w:before="75" w:line="453" w:lineRule="auto"/>
        <w:ind w:left="31" w:right="39" w:firstLine="514"/>
        <w:rPr>
          <w:rFonts w:ascii="仿宋" w:hAnsi="仿宋" w:eastAsia="仿宋" w:cs="仿宋"/>
          <w:sz w:val="23"/>
          <w:szCs w:val="23"/>
        </w:rPr>
      </w:pPr>
      <w:r>
        <w:rPr>
          <w:rFonts w:ascii="仿宋" w:hAnsi="仿宋" w:eastAsia="仿宋" w:cs="仿宋"/>
          <w:spacing w:val="10"/>
          <w:sz w:val="23"/>
          <w:szCs w:val="23"/>
        </w:rPr>
        <w:t>自然资</w:t>
      </w:r>
      <w:r>
        <w:rPr>
          <w:rFonts w:ascii="仿宋" w:hAnsi="仿宋" w:eastAsia="仿宋" w:cs="仿宋"/>
          <w:spacing w:val="8"/>
          <w:sz w:val="23"/>
          <w:szCs w:val="23"/>
        </w:rPr>
        <w:t>源</w:t>
      </w:r>
      <w:r>
        <w:rPr>
          <w:rFonts w:ascii="仿宋" w:hAnsi="仿宋" w:eastAsia="仿宋" w:cs="仿宋"/>
          <w:spacing w:val="5"/>
          <w:sz w:val="23"/>
          <w:szCs w:val="23"/>
        </w:rPr>
        <w:t>主管部门应当根据立案查处工作实际，建立并规范本辖区违法案件</w:t>
      </w:r>
      <w:r>
        <w:rPr>
          <w:rFonts w:ascii="仿宋" w:hAnsi="仿宋" w:eastAsia="仿宋" w:cs="仿宋"/>
          <w:sz w:val="23"/>
          <w:szCs w:val="23"/>
        </w:rPr>
        <w:t xml:space="preserve"> </w:t>
      </w:r>
      <w:r>
        <w:rPr>
          <w:rFonts w:ascii="仿宋" w:hAnsi="仿宋" w:eastAsia="仿宋" w:cs="仿宋"/>
          <w:spacing w:val="9"/>
          <w:sz w:val="23"/>
          <w:szCs w:val="23"/>
        </w:rPr>
        <w:t>法</w:t>
      </w:r>
      <w:r>
        <w:rPr>
          <w:rFonts w:ascii="仿宋" w:hAnsi="仿宋" w:eastAsia="仿宋" w:cs="仿宋"/>
          <w:spacing w:val="7"/>
          <w:sz w:val="23"/>
          <w:szCs w:val="23"/>
        </w:rPr>
        <w:t>律文书的编号规则。</w:t>
      </w:r>
    </w:p>
    <w:p>
      <w:pPr>
        <w:spacing w:before="146" w:line="226" w:lineRule="auto"/>
        <w:ind w:left="522"/>
        <w:rPr>
          <w:rFonts w:ascii="楷体" w:hAnsi="楷体" w:eastAsia="楷体" w:cs="楷体"/>
          <w:sz w:val="23"/>
          <w:szCs w:val="23"/>
        </w:rPr>
      </w:pPr>
      <w:r>
        <w:rPr>
          <w:rFonts w:ascii="Times New Roman" w:hAnsi="Times New Roman" w:eastAsia="Times New Roman" w:cs="Times New Roman"/>
          <w:spacing w:val="6"/>
          <w:sz w:val="23"/>
          <w:szCs w:val="23"/>
        </w:rPr>
        <w:t>1</w:t>
      </w:r>
      <w:r>
        <w:rPr>
          <w:rFonts w:ascii="Times New Roman" w:hAnsi="Times New Roman" w:eastAsia="Times New Roman" w:cs="Times New Roman"/>
          <w:spacing w:val="4"/>
          <w:sz w:val="23"/>
          <w:szCs w:val="23"/>
        </w:rPr>
        <w:t>5</w:t>
      </w:r>
      <w:r>
        <w:rPr>
          <w:rFonts w:ascii="Times New Roman" w:hAnsi="Times New Roman" w:eastAsia="Times New Roman" w:cs="Times New Roman"/>
          <w:spacing w:val="3"/>
          <w:sz w:val="23"/>
          <w:szCs w:val="23"/>
        </w:rPr>
        <w:t xml:space="preserve">.7  </w:t>
      </w:r>
      <w:r>
        <w:rPr>
          <w:rFonts w:ascii="楷体" w:hAnsi="楷体" w:eastAsia="楷体" w:cs="楷体"/>
          <w:spacing w:val="3"/>
          <w:sz w:val="23"/>
          <w:szCs w:val="23"/>
        </w:rPr>
        <w:t>解释机关</w:t>
      </w:r>
    </w:p>
    <w:p>
      <w:pPr>
        <w:spacing w:line="359" w:lineRule="auto"/>
        <w:rPr>
          <w:rFonts w:ascii="Arial"/>
          <w:sz w:val="21"/>
        </w:rPr>
      </w:pPr>
    </w:p>
    <w:p>
      <w:pPr>
        <w:spacing w:before="75" w:line="225" w:lineRule="auto"/>
        <w:ind w:left="503"/>
        <w:rPr>
          <w:rFonts w:ascii="仿宋" w:hAnsi="仿宋" w:eastAsia="仿宋" w:cs="仿宋"/>
          <w:sz w:val="23"/>
          <w:szCs w:val="23"/>
        </w:rPr>
      </w:pPr>
      <w:r>
        <w:rPr>
          <w:rFonts w:ascii="仿宋" w:hAnsi="仿宋" w:eastAsia="仿宋" w:cs="仿宋"/>
          <w:spacing w:val="16"/>
          <w:sz w:val="23"/>
          <w:szCs w:val="23"/>
        </w:rPr>
        <w:t>本</w:t>
      </w:r>
      <w:r>
        <w:rPr>
          <w:rFonts w:ascii="仿宋" w:hAnsi="仿宋" w:eastAsia="仿宋" w:cs="仿宋"/>
          <w:spacing w:val="8"/>
          <w:sz w:val="23"/>
          <w:szCs w:val="23"/>
        </w:rPr>
        <w:t>规程由自然资源部负责解释。</w:t>
      </w:r>
    </w:p>
    <w:p>
      <w:pPr>
        <w:sectPr>
          <w:footerReference r:id="rId54" w:type="default"/>
          <w:pgSz w:w="11906" w:h="16839"/>
          <w:pgMar w:top="1431" w:right="1759" w:bottom="1157" w:left="1785" w:header="0" w:footer="994" w:gutter="0"/>
          <w:cols w:space="720" w:num="1"/>
        </w:sectPr>
      </w:pPr>
    </w:p>
    <w:p>
      <w:pPr>
        <w:spacing w:before="162" w:line="227" w:lineRule="auto"/>
        <w:ind w:left="44"/>
        <w:rPr>
          <w:rFonts w:ascii="黑体" w:hAnsi="黑体" w:eastAsia="黑体" w:cs="黑体"/>
          <w:sz w:val="31"/>
          <w:szCs w:val="31"/>
        </w:rPr>
      </w:pPr>
      <w:r>
        <w:rPr>
          <w:rFonts w:ascii="黑体" w:hAnsi="黑体" w:eastAsia="黑体" w:cs="黑体"/>
          <w:spacing w:val="6"/>
          <w:sz w:val="31"/>
          <w:szCs w:val="31"/>
        </w:rPr>
        <w:t xml:space="preserve">附录 </w:t>
      </w:r>
      <w:r>
        <w:rPr>
          <w:rFonts w:ascii="Times New Roman" w:hAnsi="Times New Roman" w:eastAsia="Times New Roman" w:cs="Times New Roman"/>
          <w:sz w:val="31"/>
          <w:szCs w:val="31"/>
        </w:rPr>
        <w:t>A</w:t>
      </w:r>
      <w:r>
        <w:rPr>
          <w:rFonts w:ascii="Times New Roman" w:hAnsi="Times New Roman" w:eastAsia="Times New Roman" w:cs="Times New Roman"/>
          <w:spacing w:val="6"/>
          <w:sz w:val="31"/>
          <w:szCs w:val="31"/>
        </w:rPr>
        <w:t xml:space="preserve">   </w:t>
      </w:r>
      <w:r>
        <w:rPr>
          <w:rFonts w:ascii="Times New Roman" w:hAnsi="Times New Roman" w:eastAsia="Times New Roman" w:cs="Times New Roman"/>
          <w:spacing w:val="3"/>
          <w:sz w:val="31"/>
          <w:szCs w:val="31"/>
        </w:rPr>
        <w:t xml:space="preserve"> </w:t>
      </w:r>
      <w:r>
        <w:rPr>
          <w:rFonts w:ascii="黑体" w:hAnsi="黑体" w:eastAsia="黑体" w:cs="黑体"/>
          <w:spacing w:val="3"/>
          <w:sz w:val="31"/>
          <w:szCs w:val="31"/>
        </w:rPr>
        <w:t>主要土地违法行为、法律依据与法律责任</w:t>
      </w:r>
    </w:p>
    <w:p>
      <w:pPr>
        <w:spacing w:line="255" w:lineRule="auto"/>
        <w:rPr>
          <w:rFonts w:ascii="Arial"/>
          <w:sz w:val="21"/>
        </w:rPr>
      </w:pPr>
    </w:p>
    <w:p>
      <w:pPr>
        <w:spacing w:before="75" w:line="384" w:lineRule="exact"/>
        <w:ind w:left="507"/>
        <w:rPr>
          <w:rFonts w:ascii="黑体" w:hAnsi="黑体" w:eastAsia="黑体" w:cs="黑体"/>
          <w:sz w:val="23"/>
          <w:szCs w:val="23"/>
        </w:rPr>
      </w:pPr>
      <w:r>
        <w:rPr>
          <w:rFonts w:ascii="黑体" w:hAnsi="黑体" w:eastAsia="黑体" w:cs="黑体"/>
          <w:spacing w:val="8"/>
          <w:position w:val="3"/>
          <w:sz w:val="23"/>
          <w:szCs w:val="23"/>
        </w:rPr>
        <w:t>一、违法批地类</w:t>
      </w:r>
    </w:p>
    <w:p>
      <w:pPr>
        <w:spacing w:line="410" w:lineRule="auto"/>
        <w:rPr>
          <w:rFonts w:ascii="Arial"/>
          <w:sz w:val="21"/>
        </w:rPr>
      </w:pPr>
    </w:p>
    <w:p>
      <w:pPr>
        <w:spacing w:before="74" w:line="453" w:lineRule="auto"/>
        <w:ind w:left="30" w:right="73" w:firstLine="468"/>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一</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无权批准征收、使用土地的单位或者个人非法批准占用土地，超</w:t>
      </w:r>
      <w:r>
        <w:rPr>
          <w:rFonts w:ascii="仿宋" w:hAnsi="仿宋" w:eastAsia="仿宋" w:cs="仿宋"/>
          <w:spacing w:val="3"/>
          <w:sz w:val="23"/>
          <w:szCs w:val="23"/>
          <w14:textOutline w14:w="4358" w14:cap="sq" w14:cmpd="sng">
            <w14:solidFill>
              <w14:srgbClr w14:val="000000"/>
            </w14:solidFill>
            <w14:prstDash w14:val="solid"/>
            <w14:bevel/>
          </w14:textOutline>
        </w:rPr>
        <w:t>越</w:t>
      </w:r>
      <w:r>
        <w:rPr>
          <w:rFonts w:ascii="仿宋" w:hAnsi="仿宋" w:eastAsia="仿宋" w:cs="仿宋"/>
          <w:sz w:val="23"/>
          <w:szCs w:val="23"/>
        </w:rPr>
        <w:t xml:space="preserve"> </w:t>
      </w:r>
      <w:r>
        <w:rPr>
          <w:rFonts w:ascii="仿宋" w:hAnsi="仿宋" w:eastAsia="仿宋" w:cs="仿宋"/>
          <w:spacing w:val="13"/>
          <w:sz w:val="23"/>
          <w:szCs w:val="23"/>
          <w14:textOutline w14:w="4358" w14:cap="sq" w14:cmpd="sng">
            <w14:solidFill>
              <w14:srgbClr w14:val="000000"/>
            </w14:solidFill>
            <w14:prstDash w14:val="solid"/>
            <w14:bevel/>
          </w14:textOutline>
        </w:rPr>
        <w:t>批</w:t>
      </w:r>
      <w:r>
        <w:rPr>
          <w:rFonts w:ascii="仿宋" w:hAnsi="仿宋" w:eastAsia="仿宋" w:cs="仿宋"/>
          <w:spacing w:val="9"/>
          <w:sz w:val="23"/>
          <w:szCs w:val="23"/>
          <w14:textOutline w14:w="4358" w14:cap="sq" w14:cmpd="sng">
            <w14:solidFill>
              <w14:srgbClr w14:val="000000"/>
            </w14:solidFill>
            <w14:prstDash w14:val="solid"/>
            <w14:bevel/>
          </w14:textOutline>
        </w:rPr>
        <w:t>准权限非法批准占用土地</w:t>
      </w:r>
    </w:p>
    <w:p>
      <w:pPr>
        <w:spacing w:before="304"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79" w:line="450" w:lineRule="auto"/>
        <w:ind w:left="22" w:right="70" w:firstLine="487"/>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四条  建设占用土地，涉及农用地转为建设用地的，应当办理农用地</w:t>
      </w:r>
      <w:r>
        <w:rPr>
          <w:rFonts w:ascii="楷体" w:hAnsi="楷体" w:eastAsia="楷体" w:cs="楷体"/>
          <w:sz w:val="23"/>
          <w:szCs w:val="23"/>
        </w:rPr>
        <w:t xml:space="preserve"> </w:t>
      </w:r>
      <w:r>
        <w:rPr>
          <w:rFonts w:ascii="楷体" w:hAnsi="楷体" w:eastAsia="楷体" w:cs="楷体"/>
          <w:spacing w:val="9"/>
          <w:sz w:val="23"/>
          <w:szCs w:val="23"/>
        </w:rPr>
        <w:t>转</w:t>
      </w:r>
      <w:r>
        <w:rPr>
          <w:rFonts w:ascii="楷体" w:hAnsi="楷体" w:eastAsia="楷体" w:cs="楷体"/>
          <w:spacing w:val="7"/>
          <w:sz w:val="23"/>
          <w:szCs w:val="23"/>
        </w:rPr>
        <w:t>用审批手续。</w:t>
      </w:r>
    </w:p>
    <w:p>
      <w:pPr>
        <w:spacing w:before="1" w:line="224" w:lineRule="auto"/>
        <w:ind w:left="501"/>
        <w:rPr>
          <w:rFonts w:ascii="楷体" w:hAnsi="楷体" w:eastAsia="楷体" w:cs="楷体"/>
          <w:sz w:val="23"/>
          <w:szCs w:val="23"/>
        </w:rPr>
      </w:pPr>
      <w:r>
        <w:rPr>
          <w:rFonts w:ascii="楷体" w:hAnsi="楷体" w:eastAsia="楷体" w:cs="楷体"/>
          <w:spacing w:val="12"/>
          <w:sz w:val="23"/>
          <w:szCs w:val="23"/>
        </w:rPr>
        <w:t>永</w:t>
      </w:r>
      <w:r>
        <w:rPr>
          <w:rFonts w:ascii="楷体" w:hAnsi="楷体" w:eastAsia="楷体" w:cs="楷体"/>
          <w:spacing w:val="9"/>
          <w:sz w:val="23"/>
          <w:szCs w:val="23"/>
        </w:rPr>
        <w:t>久基本农田转为建设用地的，由国务院批准。</w:t>
      </w:r>
    </w:p>
    <w:p>
      <w:pPr>
        <w:spacing w:before="278" w:line="450" w:lineRule="auto"/>
        <w:ind w:left="16" w:right="30" w:firstLine="481"/>
        <w:rPr>
          <w:rFonts w:ascii="楷体" w:hAnsi="楷体" w:eastAsia="楷体" w:cs="楷体"/>
          <w:sz w:val="23"/>
          <w:szCs w:val="23"/>
        </w:rPr>
      </w:pPr>
      <w:r>
        <w:rPr>
          <w:rFonts w:ascii="楷体" w:hAnsi="楷体" w:eastAsia="楷体" w:cs="楷体"/>
          <w:spacing w:val="7"/>
          <w:sz w:val="23"/>
          <w:szCs w:val="23"/>
        </w:rPr>
        <w:t>在土地利用总体规划确定的城市和村庄、集镇建设用地规模范围内，为实施</w:t>
      </w:r>
      <w:r>
        <w:rPr>
          <w:rFonts w:ascii="楷体" w:hAnsi="楷体" w:eastAsia="楷体" w:cs="楷体"/>
          <w:sz w:val="23"/>
          <w:szCs w:val="23"/>
        </w:rPr>
        <w:t xml:space="preserve"> </w:t>
      </w:r>
      <w:r>
        <w:rPr>
          <w:rFonts w:ascii="楷体" w:hAnsi="楷体" w:eastAsia="楷体" w:cs="楷体"/>
          <w:spacing w:val="14"/>
          <w:sz w:val="23"/>
          <w:szCs w:val="23"/>
        </w:rPr>
        <w:t>该</w:t>
      </w:r>
      <w:r>
        <w:rPr>
          <w:rFonts w:ascii="楷体" w:hAnsi="楷体" w:eastAsia="楷体" w:cs="楷体"/>
          <w:spacing w:val="8"/>
          <w:sz w:val="23"/>
          <w:szCs w:val="23"/>
        </w:rPr>
        <w:t>规</w:t>
      </w:r>
      <w:r>
        <w:rPr>
          <w:rFonts w:ascii="楷体" w:hAnsi="楷体" w:eastAsia="楷体" w:cs="楷体"/>
          <w:spacing w:val="7"/>
          <w:sz w:val="23"/>
          <w:szCs w:val="23"/>
        </w:rPr>
        <w:t>划而将永久基本农田以外的农用地转为建设用地的，按土地利用年度计划分</w:t>
      </w:r>
      <w:r>
        <w:rPr>
          <w:rFonts w:ascii="楷体" w:hAnsi="楷体" w:eastAsia="楷体" w:cs="楷体"/>
          <w:sz w:val="23"/>
          <w:szCs w:val="23"/>
        </w:rPr>
        <w:t xml:space="preserve"> </w:t>
      </w:r>
      <w:r>
        <w:rPr>
          <w:rFonts w:ascii="楷体" w:hAnsi="楷体" w:eastAsia="楷体" w:cs="楷体"/>
          <w:spacing w:val="16"/>
          <w:sz w:val="23"/>
          <w:szCs w:val="23"/>
        </w:rPr>
        <w:t>批</w:t>
      </w:r>
      <w:r>
        <w:rPr>
          <w:rFonts w:ascii="楷体" w:hAnsi="楷体" w:eastAsia="楷体" w:cs="楷体"/>
          <w:spacing w:val="13"/>
          <w:sz w:val="23"/>
          <w:szCs w:val="23"/>
        </w:rPr>
        <w:t>次</w:t>
      </w:r>
      <w:r>
        <w:rPr>
          <w:rFonts w:ascii="楷体" w:hAnsi="楷体" w:eastAsia="楷体" w:cs="楷体"/>
          <w:spacing w:val="8"/>
          <w:sz w:val="23"/>
          <w:szCs w:val="23"/>
        </w:rPr>
        <w:t>按照国务院规定由原批准土地利用总体规划的机关或者其授权的机关批准。</w:t>
      </w:r>
      <w:r>
        <w:rPr>
          <w:rFonts w:ascii="楷体" w:hAnsi="楷体" w:eastAsia="楷体" w:cs="楷体"/>
          <w:sz w:val="23"/>
          <w:szCs w:val="23"/>
        </w:rPr>
        <w:t xml:space="preserve"> </w:t>
      </w:r>
      <w:r>
        <w:rPr>
          <w:rFonts w:ascii="楷体" w:hAnsi="楷体" w:eastAsia="楷体" w:cs="楷体"/>
          <w:spacing w:val="16"/>
          <w:sz w:val="23"/>
          <w:szCs w:val="23"/>
        </w:rPr>
        <w:t>在</w:t>
      </w:r>
      <w:r>
        <w:rPr>
          <w:rFonts w:ascii="楷体" w:hAnsi="楷体" w:eastAsia="楷体" w:cs="楷体"/>
          <w:spacing w:val="13"/>
          <w:sz w:val="23"/>
          <w:szCs w:val="23"/>
        </w:rPr>
        <w:t>已</w:t>
      </w:r>
      <w:r>
        <w:rPr>
          <w:rFonts w:ascii="楷体" w:hAnsi="楷体" w:eastAsia="楷体" w:cs="楷体"/>
          <w:spacing w:val="8"/>
          <w:sz w:val="23"/>
          <w:szCs w:val="23"/>
        </w:rPr>
        <w:t>批准的农用地转用范围内，具体建设项目用地可以由市、县人民政府批准。</w:t>
      </w:r>
    </w:p>
    <w:p>
      <w:pPr>
        <w:spacing w:before="2" w:line="449" w:lineRule="auto"/>
        <w:ind w:left="16" w:firstLine="482"/>
        <w:rPr>
          <w:rFonts w:ascii="楷体" w:hAnsi="楷体" w:eastAsia="楷体" w:cs="楷体"/>
          <w:sz w:val="23"/>
          <w:szCs w:val="23"/>
        </w:rPr>
      </w:pPr>
      <w:r>
        <w:rPr>
          <w:rFonts w:ascii="楷体" w:hAnsi="楷体" w:eastAsia="楷体" w:cs="楷体"/>
          <w:spacing w:val="7"/>
          <w:sz w:val="23"/>
          <w:szCs w:val="23"/>
        </w:rPr>
        <w:t>在土地利用总体规划确定的城市和村庄、集镇建设用地规模范围外，将永久</w:t>
      </w:r>
      <w:r>
        <w:rPr>
          <w:rFonts w:ascii="楷体" w:hAnsi="楷体" w:eastAsia="楷体" w:cs="楷体"/>
          <w:sz w:val="23"/>
          <w:szCs w:val="23"/>
        </w:rPr>
        <w:t xml:space="preserve"> </w:t>
      </w:r>
      <w:r>
        <w:rPr>
          <w:rFonts w:ascii="楷体" w:hAnsi="楷体" w:eastAsia="楷体" w:cs="楷体"/>
          <w:spacing w:val="4"/>
          <w:sz w:val="23"/>
          <w:szCs w:val="23"/>
        </w:rPr>
        <w:t>基本农田以外的农用地转</w:t>
      </w:r>
      <w:r>
        <w:rPr>
          <w:rFonts w:ascii="楷体" w:hAnsi="楷体" w:eastAsia="楷体" w:cs="楷体"/>
          <w:spacing w:val="3"/>
          <w:sz w:val="23"/>
          <w:szCs w:val="23"/>
        </w:rPr>
        <w:t>为</w:t>
      </w:r>
      <w:r>
        <w:rPr>
          <w:rFonts w:ascii="楷体" w:hAnsi="楷体" w:eastAsia="楷体" w:cs="楷体"/>
          <w:spacing w:val="2"/>
          <w:sz w:val="23"/>
          <w:szCs w:val="23"/>
        </w:rPr>
        <w:t>建设用地的，由国务院或者国务院授权的省、自治区、</w:t>
      </w:r>
      <w:r>
        <w:rPr>
          <w:rFonts w:ascii="楷体" w:hAnsi="楷体" w:eastAsia="楷体" w:cs="楷体"/>
          <w:sz w:val="23"/>
          <w:szCs w:val="23"/>
        </w:rPr>
        <w:t xml:space="preserve"> </w:t>
      </w:r>
      <w:r>
        <w:rPr>
          <w:rFonts w:ascii="楷体" w:hAnsi="楷体" w:eastAsia="楷体" w:cs="楷体"/>
          <w:spacing w:val="9"/>
          <w:sz w:val="23"/>
          <w:szCs w:val="23"/>
        </w:rPr>
        <w:t>直辖市人民政府批准</w:t>
      </w:r>
      <w:r>
        <w:rPr>
          <w:rFonts w:ascii="楷体" w:hAnsi="楷体" w:eastAsia="楷体" w:cs="楷体"/>
          <w:spacing w:val="7"/>
          <w:sz w:val="23"/>
          <w:szCs w:val="23"/>
        </w:rPr>
        <w:t>。</w:t>
      </w:r>
    </w:p>
    <w:p>
      <w:pPr>
        <w:spacing w:before="3" w:line="447" w:lineRule="auto"/>
        <w:ind w:left="16" w:right="70" w:firstLine="492"/>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五条  为了公共利益的需要，有下列情形之一，确需征收农民集体所</w:t>
      </w:r>
      <w:r>
        <w:rPr>
          <w:rFonts w:ascii="楷体" w:hAnsi="楷体" w:eastAsia="楷体" w:cs="楷体"/>
          <w:sz w:val="23"/>
          <w:szCs w:val="23"/>
        </w:rPr>
        <w:t xml:space="preserve"> </w:t>
      </w:r>
      <w:r>
        <w:rPr>
          <w:rFonts w:ascii="楷体" w:hAnsi="楷体" w:eastAsia="楷体" w:cs="楷体"/>
          <w:spacing w:val="11"/>
          <w:sz w:val="23"/>
          <w:szCs w:val="23"/>
        </w:rPr>
        <w:t>有</w:t>
      </w:r>
      <w:r>
        <w:rPr>
          <w:rFonts w:ascii="楷体" w:hAnsi="楷体" w:eastAsia="楷体" w:cs="楷体"/>
          <w:spacing w:val="9"/>
          <w:sz w:val="23"/>
          <w:szCs w:val="23"/>
        </w:rPr>
        <w:t>的土地的，可以依法实施征收：</w:t>
      </w:r>
    </w:p>
    <w:p>
      <w:pPr>
        <w:spacing w:before="1" w:line="224" w:lineRule="auto"/>
        <w:ind w:left="499"/>
        <w:rPr>
          <w:rFonts w:ascii="楷体" w:hAnsi="楷体" w:eastAsia="楷体" w:cs="楷体"/>
          <w:sz w:val="23"/>
          <w:szCs w:val="23"/>
        </w:rPr>
      </w:pPr>
      <w:r>
        <w:rPr>
          <w:rFonts w:ascii="楷体" w:hAnsi="楷体" w:eastAsia="楷体" w:cs="楷体"/>
          <w:spacing w:val="1"/>
          <w:sz w:val="23"/>
          <w:szCs w:val="23"/>
        </w:rPr>
        <w:t>( 一 ) 军事和</w:t>
      </w:r>
      <w:r>
        <w:rPr>
          <w:rFonts w:ascii="楷体" w:hAnsi="楷体" w:eastAsia="楷体" w:cs="楷体"/>
          <w:sz w:val="23"/>
          <w:szCs w:val="23"/>
        </w:rPr>
        <w:t>外交需要用地的；</w:t>
      </w:r>
    </w:p>
    <w:p>
      <w:pPr>
        <w:spacing w:before="283" w:line="449" w:lineRule="auto"/>
        <w:ind w:left="14" w:right="70" w:firstLine="485"/>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由政府组织实施的能源、交通、水利、通信、邮政等基础设施建设需</w:t>
      </w:r>
      <w:r>
        <w:rPr>
          <w:rFonts w:ascii="楷体" w:hAnsi="楷体" w:eastAsia="楷体" w:cs="楷体"/>
          <w:sz w:val="23"/>
          <w:szCs w:val="23"/>
        </w:rPr>
        <w:t xml:space="preserve"> </w:t>
      </w:r>
      <w:r>
        <w:rPr>
          <w:rFonts w:ascii="楷体" w:hAnsi="楷体" w:eastAsia="楷体" w:cs="楷体"/>
          <w:spacing w:val="8"/>
          <w:sz w:val="23"/>
          <w:szCs w:val="23"/>
        </w:rPr>
        <w:t>要用地的；</w:t>
      </w:r>
    </w:p>
    <w:p>
      <w:pPr>
        <w:spacing w:before="1" w:line="458" w:lineRule="auto"/>
        <w:ind w:left="16" w:right="26" w:firstLine="483"/>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三</w:t>
      </w:r>
      <w:r>
        <w:rPr>
          <w:rFonts w:ascii="楷体" w:hAnsi="楷体" w:eastAsia="楷体" w:cs="楷体"/>
          <w:spacing w:val="3"/>
          <w:sz w:val="23"/>
          <w:szCs w:val="23"/>
        </w:rPr>
        <w:t xml:space="preserve"> ) 由政府组织实施的科技、教育、文化、卫生、体育、生态环境和资源</w:t>
      </w:r>
      <w:r>
        <w:rPr>
          <w:rFonts w:ascii="楷体" w:hAnsi="楷体" w:eastAsia="楷体" w:cs="楷体"/>
          <w:sz w:val="23"/>
          <w:szCs w:val="23"/>
        </w:rPr>
        <w:t xml:space="preserve"> </w:t>
      </w:r>
      <w:r>
        <w:rPr>
          <w:rFonts w:ascii="楷体" w:hAnsi="楷体" w:eastAsia="楷体" w:cs="楷体"/>
          <w:spacing w:val="16"/>
          <w:sz w:val="23"/>
          <w:szCs w:val="23"/>
        </w:rPr>
        <w:t>保护</w:t>
      </w:r>
      <w:r>
        <w:rPr>
          <w:rFonts w:ascii="楷体" w:hAnsi="楷体" w:eastAsia="楷体" w:cs="楷体"/>
          <w:spacing w:val="10"/>
          <w:sz w:val="23"/>
          <w:szCs w:val="23"/>
        </w:rPr>
        <w:t>、</w:t>
      </w:r>
      <w:r>
        <w:rPr>
          <w:rFonts w:ascii="楷体" w:hAnsi="楷体" w:eastAsia="楷体" w:cs="楷体"/>
          <w:spacing w:val="8"/>
          <w:sz w:val="23"/>
          <w:szCs w:val="23"/>
        </w:rPr>
        <w:t>防灾减灾、文物保护、社区综合服务、社会福利、市政公用、优抚安置、</w:t>
      </w:r>
    </w:p>
    <w:p>
      <w:pPr>
        <w:sectPr>
          <w:footerReference r:id="rId55" w:type="default"/>
          <w:pgSz w:w="11906" w:h="16839"/>
          <w:pgMar w:top="1431" w:right="1728" w:bottom="1156" w:left="1785" w:header="0" w:footer="994" w:gutter="0"/>
          <w:cols w:space="720" w:num="1"/>
        </w:sectPr>
      </w:pPr>
    </w:p>
    <w:p>
      <w:pPr>
        <w:spacing w:before="250" w:line="225" w:lineRule="auto"/>
        <w:ind w:left="24"/>
        <w:rPr>
          <w:rFonts w:ascii="楷体" w:hAnsi="楷体" w:eastAsia="楷体" w:cs="楷体"/>
          <w:sz w:val="23"/>
          <w:szCs w:val="23"/>
        </w:rPr>
      </w:pPr>
      <w:r>
        <w:rPr>
          <w:rFonts w:ascii="楷体" w:hAnsi="楷体" w:eastAsia="楷体" w:cs="楷体"/>
          <w:spacing w:val="16"/>
          <w:sz w:val="23"/>
          <w:szCs w:val="23"/>
        </w:rPr>
        <w:t>英</w:t>
      </w:r>
      <w:r>
        <w:rPr>
          <w:rFonts w:ascii="楷体" w:hAnsi="楷体" w:eastAsia="楷体" w:cs="楷体"/>
          <w:spacing w:val="9"/>
          <w:sz w:val="23"/>
          <w:szCs w:val="23"/>
        </w:rPr>
        <w:t>烈</w:t>
      </w:r>
      <w:r>
        <w:rPr>
          <w:rFonts w:ascii="楷体" w:hAnsi="楷体" w:eastAsia="楷体" w:cs="楷体"/>
          <w:spacing w:val="8"/>
          <w:sz w:val="23"/>
          <w:szCs w:val="23"/>
        </w:rPr>
        <w:t>保护等公共事业需要用地的；</w:t>
      </w:r>
    </w:p>
    <w:p>
      <w:pPr>
        <w:spacing w:before="281" w:line="227" w:lineRule="auto"/>
        <w:ind w:left="499"/>
        <w:rPr>
          <w:rFonts w:ascii="楷体" w:hAnsi="楷体" w:eastAsia="楷体" w:cs="楷体"/>
          <w:sz w:val="23"/>
          <w:szCs w:val="23"/>
        </w:rPr>
      </w:pPr>
      <w:r>
        <w:rPr>
          <w:rFonts w:ascii="楷体" w:hAnsi="楷体" w:eastAsia="楷体" w:cs="楷体"/>
          <w:spacing w:val="10"/>
          <w:sz w:val="23"/>
          <w:szCs w:val="23"/>
        </w:rPr>
        <w:t>(</w:t>
      </w:r>
      <w:r>
        <w:rPr>
          <w:rFonts w:ascii="楷体" w:hAnsi="楷体" w:eastAsia="楷体" w:cs="楷体"/>
          <w:spacing w:val="9"/>
          <w:sz w:val="23"/>
          <w:szCs w:val="23"/>
        </w:rPr>
        <w:t xml:space="preserve"> </w:t>
      </w:r>
      <w:r>
        <w:rPr>
          <w:rFonts w:ascii="楷体" w:hAnsi="楷体" w:eastAsia="楷体" w:cs="楷体"/>
          <w:spacing w:val="5"/>
          <w:sz w:val="23"/>
          <w:szCs w:val="23"/>
        </w:rPr>
        <w:t>四 ) 由政府组织实施的扶贫搬迁、保障性安居工程建设需要用地的；</w:t>
      </w:r>
    </w:p>
    <w:p>
      <w:pPr>
        <w:spacing w:before="275" w:line="450" w:lineRule="auto"/>
        <w:ind w:left="17" w:right="39" w:firstLine="481"/>
        <w:rPr>
          <w:rFonts w:ascii="楷体" w:hAnsi="楷体" w:eastAsia="楷体" w:cs="楷体"/>
          <w:sz w:val="23"/>
          <w:szCs w:val="23"/>
        </w:rPr>
      </w:pPr>
      <w:r>
        <w:rPr>
          <w:rFonts w:ascii="楷体" w:hAnsi="楷体" w:eastAsia="楷体" w:cs="楷体"/>
          <w:spacing w:val="14"/>
          <w:sz w:val="23"/>
          <w:szCs w:val="23"/>
        </w:rPr>
        <w:t>(五)在土地利用总体规划确定的城镇建设用地范围内，经省级以上人民</w:t>
      </w:r>
      <w:r>
        <w:rPr>
          <w:rFonts w:ascii="楷体" w:hAnsi="楷体" w:eastAsia="楷体" w:cs="楷体"/>
          <w:spacing w:val="13"/>
          <w:sz w:val="23"/>
          <w:szCs w:val="23"/>
        </w:rPr>
        <w:t>政</w:t>
      </w:r>
      <w:r>
        <w:rPr>
          <w:rFonts w:ascii="楷体" w:hAnsi="楷体" w:eastAsia="楷体" w:cs="楷体"/>
          <w:sz w:val="23"/>
          <w:szCs w:val="23"/>
        </w:rPr>
        <w:t xml:space="preserve"> </w:t>
      </w:r>
      <w:r>
        <w:rPr>
          <w:rFonts w:ascii="楷体" w:hAnsi="楷体" w:eastAsia="楷体" w:cs="楷体"/>
          <w:spacing w:val="18"/>
          <w:sz w:val="23"/>
          <w:szCs w:val="23"/>
        </w:rPr>
        <w:t>府</w:t>
      </w:r>
      <w:r>
        <w:rPr>
          <w:rFonts w:ascii="楷体" w:hAnsi="楷体" w:eastAsia="楷体" w:cs="楷体"/>
          <w:spacing w:val="17"/>
          <w:sz w:val="23"/>
          <w:szCs w:val="23"/>
        </w:rPr>
        <w:t>批</w:t>
      </w:r>
      <w:r>
        <w:rPr>
          <w:rFonts w:ascii="楷体" w:hAnsi="楷体" w:eastAsia="楷体" w:cs="楷体"/>
          <w:spacing w:val="9"/>
          <w:sz w:val="23"/>
          <w:szCs w:val="23"/>
        </w:rPr>
        <w:t>准由县级以上地方人民政府组织实施的成片开发建设需要用地的；</w:t>
      </w:r>
    </w:p>
    <w:p>
      <w:pPr>
        <w:spacing w:before="1" w:line="222" w:lineRule="auto"/>
        <w:ind w:left="499"/>
        <w:rPr>
          <w:rFonts w:ascii="楷体" w:hAnsi="楷体" w:eastAsia="楷体" w:cs="楷体"/>
          <w:sz w:val="23"/>
          <w:szCs w:val="23"/>
        </w:rPr>
      </w:pPr>
      <w:r>
        <w:rPr>
          <w:rFonts w:ascii="楷体" w:hAnsi="楷体" w:eastAsia="楷体" w:cs="楷体"/>
          <w:spacing w:val="8"/>
          <w:sz w:val="23"/>
          <w:szCs w:val="23"/>
        </w:rPr>
        <w:t>( 六</w:t>
      </w:r>
      <w:r>
        <w:rPr>
          <w:rFonts w:ascii="楷体" w:hAnsi="楷体" w:eastAsia="楷体" w:cs="楷体"/>
          <w:spacing w:val="4"/>
          <w:sz w:val="23"/>
          <w:szCs w:val="23"/>
        </w:rPr>
        <w:t xml:space="preserve"> ) 法律规定为公共利益需要可以征收农民集体所有的土地的其他情形。</w:t>
      </w:r>
    </w:p>
    <w:p>
      <w:pPr>
        <w:spacing w:before="283" w:line="449" w:lineRule="auto"/>
        <w:ind w:left="16" w:right="39" w:firstLine="487"/>
        <w:jc w:val="right"/>
        <w:rPr>
          <w:rFonts w:ascii="楷体" w:hAnsi="楷体" w:eastAsia="楷体" w:cs="楷体"/>
          <w:sz w:val="23"/>
          <w:szCs w:val="23"/>
        </w:rPr>
      </w:pPr>
      <w:r>
        <w:rPr>
          <w:rFonts w:ascii="楷体" w:hAnsi="楷体" w:eastAsia="楷体" w:cs="楷体"/>
          <w:spacing w:val="7"/>
          <w:sz w:val="23"/>
          <w:szCs w:val="23"/>
        </w:rPr>
        <w:t>前款规定的建设活动，应当符合国民经济和社会发展规划、土地利用总体</w:t>
      </w:r>
      <w:r>
        <w:rPr>
          <w:rFonts w:ascii="楷体" w:hAnsi="楷体" w:eastAsia="楷体" w:cs="楷体"/>
          <w:spacing w:val="2"/>
          <w:sz w:val="23"/>
          <w:szCs w:val="23"/>
        </w:rPr>
        <w:t>规</w:t>
      </w:r>
      <w:r>
        <w:rPr>
          <w:rFonts w:ascii="楷体" w:hAnsi="楷体" w:eastAsia="楷体" w:cs="楷体"/>
          <w:sz w:val="23"/>
          <w:szCs w:val="23"/>
        </w:rPr>
        <w:t xml:space="preserve"> </w:t>
      </w:r>
      <w:r>
        <w:rPr>
          <w:rFonts w:ascii="楷体" w:hAnsi="楷体" w:eastAsia="楷体" w:cs="楷体"/>
          <w:spacing w:val="-5"/>
          <w:sz w:val="23"/>
          <w:szCs w:val="23"/>
        </w:rPr>
        <w:t>划、城乡规划和专项规划；第 ( 四 ) 项、第 ( 五 ) 项规定的建设活动，还应</w:t>
      </w:r>
      <w:r>
        <w:rPr>
          <w:rFonts w:ascii="楷体" w:hAnsi="楷体" w:eastAsia="楷体" w:cs="楷体"/>
          <w:spacing w:val="-2"/>
          <w:sz w:val="23"/>
          <w:szCs w:val="23"/>
        </w:rPr>
        <w:t>当</w:t>
      </w:r>
      <w:r>
        <w:rPr>
          <w:rFonts w:ascii="楷体" w:hAnsi="楷体" w:eastAsia="楷体" w:cs="楷体"/>
          <w:sz w:val="23"/>
          <w:szCs w:val="23"/>
        </w:rPr>
        <w:t xml:space="preserve">纳 </w:t>
      </w:r>
      <w:r>
        <w:rPr>
          <w:rFonts w:ascii="楷体" w:hAnsi="楷体" w:eastAsia="楷体" w:cs="楷体"/>
          <w:spacing w:val="1"/>
          <w:sz w:val="23"/>
          <w:szCs w:val="23"/>
        </w:rPr>
        <w:t xml:space="preserve">入国民经济和社会发展年度计划；第 ( 五 </w:t>
      </w:r>
      <w:r>
        <w:rPr>
          <w:rFonts w:ascii="楷体" w:hAnsi="楷体" w:eastAsia="楷体" w:cs="楷体"/>
          <w:sz w:val="23"/>
          <w:szCs w:val="23"/>
        </w:rPr>
        <w:t>) 项规定的成片开发并应当符合国务院</w:t>
      </w:r>
    </w:p>
    <w:p>
      <w:pPr>
        <w:spacing w:line="222" w:lineRule="auto"/>
        <w:ind w:left="75"/>
        <w:rPr>
          <w:rFonts w:ascii="楷体" w:hAnsi="楷体" w:eastAsia="楷体" w:cs="楷体"/>
          <w:sz w:val="23"/>
          <w:szCs w:val="23"/>
        </w:rPr>
      </w:pPr>
      <w:r>
        <w:rPr>
          <w:rFonts w:ascii="楷体" w:hAnsi="楷体" w:eastAsia="楷体" w:cs="楷体"/>
          <w:spacing w:val="5"/>
          <w:sz w:val="23"/>
          <w:szCs w:val="23"/>
        </w:rPr>
        <w:t>自然资源主管部门规定的标准</w:t>
      </w:r>
      <w:r>
        <w:rPr>
          <w:rFonts w:ascii="楷体" w:hAnsi="楷体" w:eastAsia="楷体" w:cs="楷体"/>
          <w:spacing w:val="4"/>
          <w:sz w:val="23"/>
          <w:szCs w:val="23"/>
        </w:rPr>
        <w:t>。</w:t>
      </w:r>
    </w:p>
    <w:p>
      <w:pPr>
        <w:spacing w:before="285" w:line="224" w:lineRule="auto"/>
        <w:ind w:left="509"/>
        <w:rPr>
          <w:rFonts w:ascii="楷体" w:hAnsi="楷体" w:eastAsia="楷体" w:cs="楷体"/>
          <w:sz w:val="23"/>
          <w:szCs w:val="23"/>
        </w:rPr>
      </w:pPr>
      <w:r>
        <w:rPr>
          <w:rFonts w:ascii="楷体" w:hAnsi="楷体" w:eastAsia="楷体" w:cs="楷体"/>
          <w:spacing w:val="19"/>
          <w:sz w:val="23"/>
          <w:szCs w:val="23"/>
        </w:rPr>
        <w:t>第</w:t>
      </w:r>
      <w:r>
        <w:rPr>
          <w:rFonts w:ascii="楷体" w:hAnsi="楷体" w:eastAsia="楷体" w:cs="楷体"/>
          <w:spacing w:val="11"/>
          <w:sz w:val="23"/>
          <w:szCs w:val="23"/>
        </w:rPr>
        <w:t>四十六条 征收下列土地的，由国务院批准：</w:t>
      </w:r>
    </w:p>
    <w:p>
      <w:pPr>
        <w:spacing w:before="281" w:line="224" w:lineRule="auto"/>
        <w:ind w:left="499"/>
        <w:rPr>
          <w:rFonts w:ascii="楷体" w:hAnsi="楷体" w:eastAsia="楷体" w:cs="楷体"/>
          <w:sz w:val="23"/>
          <w:szCs w:val="23"/>
        </w:rPr>
      </w:pPr>
      <w:r>
        <w:rPr>
          <w:rFonts w:ascii="楷体" w:hAnsi="楷体" w:eastAsia="楷体" w:cs="楷体"/>
          <w:spacing w:val="-4"/>
          <w:sz w:val="23"/>
          <w:szCs w:val="23"/>
        </w:rPr>
        <w:t xml:space="preserve">( </w:t>
      </w:r>
      <w:r>
        <w:rPr>
          <w:rFonts w:ascii="楷体" w:hAnsi="楷体" w:eastAsia="楷体" w:cs="楷体"/>
          <w:spacing w:val="-2"/>
          <w:sz w:val="23"/>
          <w:szCs w:val="23"/>
        </w:rPr>
        <w:t>一 ) 永久基本农田；</w:t>
      </w:r>
    </w:p>
    <w:p>
      <w:pPr>
        <w:spacing w:before="280" w:line="224" w:lineRule="auto"/>
        <w:ind w:left="499"/>
        <w:rPr>
          <w:rFonts w:ascii="楷体" w:hAnsi="楷体" w:eastAsia="楷体" w:cs="楷体"/>
          <w:sz w:val="23"/>
          <w:szCs w:val="23"/>
        </w:rPr>
      </w:pPr>
      <w:r>
        <w:rPr>
          <w:rFonts w:ascii="楷体" w:hAnsi="楷体" w:eastAsia="楷体" w:cs="楷体"/>
          <w:spacing w:val="26"/>
          <w:sz w:val="23"/>
          <w:szCs w:val="23"/>
        </w:rPr>
        <w:t>(</w:t>
      </w:r>
      <w:r>
        <w:rPr>
          <w:rFonts w:ascii="楷体" w:hAnsi="楷体" w:eastAsia="楷体" w:cs="楷体"/>
          <w:spacing w:val="18"/>
          <w:sz w:val="23"/>
          <w:szCs w:val="23"/>
        </w:rPr>
        <w:t>二</w:t>
      </w:r>
      <w:r>
        <w:rPr>
          <w:rFonts w:ascii="楷体" w:hAnsi="楷体" w:eastAsia="楷体" w:cs="楷体"/>
          <w:spacing w:val="13"/>
          <w:sz w:val="23"/>
          <w:szCs w:val="23"/>
        </w:rPr>
        <w:t>) 永久基本农田以外的耕地超过三十五公顷的；</w:t>
      </w:r>
    </w:p>
    <w:p>
      <w:pPr>
        <w:spacing w:before="283" w:line="224" w:lineRule="auto"/>
        <w:ind w:left="499"/>
        <w:rPr>
          <w:rFonts w:ascii="楷体" w:hAnsi="楷体" w:eastAsia="楷体" w:cs="楷体"/>
          <w:sz w:val="23"/>
          <w:szCs w:val="23"/>
        </w:rPr>
      </w:pPr>
      <w:r>
        <w:rPr>
          <w:rFonts w:ascii="楷体" w:hAnsi="楷体" w:eastAsia="楷体" w:cs="楷体"/>
          <w:spacing w:val="2"/>
          <w:sz w:val="23"/>
          <w:szCs w:val="23"/>
        </w:rPr>
        <w:t>(</w:t>
      </w:r>
      <w:r>
        <w:rPr>
          <w:rFonts w:ascii="楷体" w:hAnsi="楷体" w:eastAsia="楷体" w:cs="楷体"/>
          <w:spacing w:val="1"/>
          <w:sz w:val="23"/>
          <w:szCs w:val="23"/>
        </w:rPr>
        <w:t xml:space="preserve"> 三 ) 其他土地超过七十公顷的。</w:t>
      </w:r>
    </w:p>
    <w:p>
      <w:pPr>
        <w:spacing w:before="280" w:line="224" w:lineRule="auto"/>
        <w:ind w:left="496"/>
        <w:rPr>
          <w:rFonts w:ascii="楷体" w:hAnsi="楷体" w:eastAsia="楷体" w:cs="楷体"/>
          <w:sz w:val="23"/>
          <w:szCs w:val="23"/>
        </w:rPr>
      </w:pPr>
      <w:r>
        <w:rPr>
          <w:rFonts w:ascii="楷体" w:hAnsi="楷体" w:eastAsia="楷体" w:cs="楷体"/>
          <w:spacing w:val="10"/>
          <w:sz w:val="23"/>
          <w:szCs w:val="23"/>
        </w:rPr>
        <w:t>征收前</w:t>
      </w:r>
      <w:r>
        <w:rPr>
          <w:rFonts w:ascii="楷体" w:hAnsi="楷体" w:eastAsia="楷体" w:cs="楷体"/>
          <w:spacing w:val="8"/>
          <w:sz w:val="23"/>
          <w:szCs w:val="23"/>
        </w:rPr>
        <w:t>款</w:t>
      </w:r>
      <w:r>
        <w:rPr>
          <w:rFonts w:ascii="楷体" w:hAnsi="楷体" w:eastAsia="楷体" w:cs="楷体"/>
          <w:spacing w:val="5"/>
          <w:sz w:val="23"/>
          <w:szCs w:val="23"/>
        </w:rPr>
        <w:t>规定以外的土地的，由省、 自治区、直辖市人民政府批准。</w:t>
      </w:r>
    </w:p>
    <w:p>
      <w:pPr>
        <w:spacing w:before="277" w:line="450" w:lineRule="auto"/>
        <w:ind w:left="22" w:firstLine="473"/>
        <w:rPr>
          <w:rFonts w:ascii="楷体" w:hAnsi="楷体" w:eastAsia="楷体" w:cs="楷体"/>
          <w:sz w:val="23"/>
          <w:szCs w:val="23"/>
        </w:rPr>
      </w:pPr>
      <w:r>
        <w:rPr>
          <w:rFonts w:ascii="楷体" w:hAnsi="楷体" w:eastAsia="楷体" w:cs="楷体"/>
          <w:spacing w:val="16"/>
          <w:sz w:val="23"/>
          <w:szCs w:val="23"/>
        </w:rPr>
        <w:t>征</w:t>
      </w:r>
      <w:r>
        <w:rPr>
          <w:rFonts w:ascii="楷体" w:hAnsi="楷体" w:eastAsia="楷体" w:cs="楷体"/>
          <w:spacing w:val="10"/>
          <w:sz w:val="23"/>
          <w:szCs w:val="23"/>
        </w:rPr>
        <w:t>收</w:t>
      </w:r>
      <w:r>
        <w:rPr>
          <w:rFonts w:ascii="楷体" w:hAnsi="楷体" w:eastAsia="楷体" w:cs="楷体"/>
          <w:spacing w:val="8"/>
          <w:sz w:val="23"/>
          <w:szCs w:val="23"/>
        </w:rPr>
        <w:t>农用地的，应当依照本法第四十四条的规定先行办理农用地转用审批。</w:t>
      </w:r>
      <w:r>
        <w:rPr>
          <w:rFonts w:ascii="楷体" w:hAnsi="楷体" w:eastAsia="楷体" w:cs="楷体"/>
          <w:sz w:val="23"/>
          <w:szCs w:val="23"/>
        </w:rPr>
        <w:t xml:space="preserve"> </w:t>
      </w:r>
      <w:r>
        <w:rPr>
          <w:rFonts w:ascii="楷体" w:hAnsi="楷体" w:eastAsia="楷体" w:cs="楷体"/>
          <w:spacing w:val="9"/>
          <w:sz w:val="23"/>
          <w:szCs w:val="23"/>
        </w:rPr>
        <w:t>其</w:t>
      </w:r>
      <w:r>
        <w:rPr>
          <w:rFonts w:ascii="楷体" w:hAnsi="楷体" w:eastAsia="楷体" w:cs="楷体"/>
          <w:spacing w:val="7"/>
          <w:sz w:val="23"/>
          <w:szCs w:val="23"/>
        </w:rPr>
        <w:t>中，经国务院批准农用地转用的，同时办理征地审批手续，不再另行办理征地</w:t>
      </w:r>
      <w:r>
        <w:rPr>
          <w:rFonts w:ascii="楷体" w:hAnsi="楷体" w:eastAsia="楷体" w:cs="楷体"/>
          <w:sz w:val="23"/>
          <w:szCs w:val="23"/>
        </w:rPr>
        <w:t xml:space="preserve"> </w:t>
      </w:r>
      <w:r>
        <w:rPr>
          <w:rFonts w:ascii="楷体" w:hAnsi="楷体" w:eastAsia="楷体" w:cs="楷体"/>
          <w:spacing w:val="6"/>
          <w:sz w:val="23"/>
          <w:szCs w:val="23"/>
        </w:rPr>
        <w:t>审批；经省、 自</w:t>
      </w:r>
      <w:r>
        <w:rPr>
          <w:rFonts w:ascii="楷体" w:hAnsi="楷体" w:eastAsia="楷体" w:cs="楷体"/>
          <w:spacing w:val="3"/>
          <w:sz w:val="23"/>
          <w:szCs w:val="23"/>
        </w:rPr>
        <w:t>治区、直辖市人民政府在征地批准权限内批准农用地转用的，同</w:t>
      </w:r>
      <w:r>
        <w:rPr>
          <w:rFonts w:ascii="楷体" w:hAnsi="楷体" w:eastAsia="楷体" w:cs="楷体"/>
          <w:sz w:val="23"/>
          <w:szCs w:val="23"/>
        </w:rPr>
        <w:t xml:space="preserve"> </w:t>
      </w:r>
      <w:r>
        <w:rPr>
          <w:rFonts w:ascii="楷体" w:hAnsi="楷体" w:eastAsia="楷体" w:cs="楷体"/>
          <w:spacing w:val="9"/>
          <w:sz w:val="23"/>
          <w:szCs w:val="23"/>
        </w:rPr>
        <w:t>时</w:t>
      </w:r>
      <w:r>
        <w:rPr>
          <w:rFonts w:ascii="楷体" w:hAnsi="楷体" w:eastAsia="楷体" w:cs="楷体"/>
          <w:spacing w:val="7"/>
          <w:sz w:val="23"/>
          <w:szCs w:val="23"/>
        </w:rPr>
        <w:t>办理征地审批手续，不再另行办理征地审批，超过征地批准权限的，应当依照</w:t>
      </w:r>
      <w:r>
        <w:rPr>
          <w:rFonts w:ascii="楷体" w:hAnsi="楷体" w:eastAsia="楷体" w:cs="楷体"/>
          <w:sz w:val="23"/>
          <w:szCs w:val="23"/>
        </w:rPr>
        <w:t xml:space="preserve"> </w:t>
      </w:r>
      <w:r>
        <w:rPr>
          <w:rFonts w:ascii="楷体" w:hAnsi="楷体" w:eastAsia="楷体" w:cs="楷体"/>
          <w:spacing w:val="9"/>
          <w:sz w:val="23"/>
          <w:szCs w:val="23"/>
        </w:rPr>
        <w:t>本条第一款的规定另行办理征地审批</w:t>
      </w:r>
      <w:r>
        <w:rPr>
          <w:rFonts w:ascii="楷体" w:hAnsi="楷体" w:eastAsia="楷体" w:cs="楷体"/>
          <w:spacing w:val="7"/>
          <w:sz w:val="23"/>
          <w:szCs w:val="23"/>
        </w:rPr>
        <w:t>。</w:t>
      </w:r>
    </w:p>
    <w:p>
      <w:pPr>
        <w:spacing w:before="2" w:line="449" w:lineRule="auto"/>
        <w:ind w:left="18" w:right="39" w:firstLine="491"/>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三条  经批准的建设项目需要使用国有建设用地的，建设单位应当持</w:t>
      </w:r>
      <w:r>
        <w:rPr>
          <w:rFonts w:ascii="楷体" w:hAnsi="楷体" w:eastAsia="楷体" w:cs="楷体"/>
          <w:sz w:val="23"/>
          <w:szCs w:val="23"/>
        </w:rPr>
        <w:t xml:space="preserve"> </w:t>
      </w:r>
      <w:r>
        <w:rPr>
          <w:rFonts w:ascii="楷体" w:hAnsi="楷体" w:eastAsia="楷体" w:cs="楷体"/>
          <w:spacing w:val="13"/>
          <w:sz w:val="23"/>
          <w:szCs w:val="23"/>
        </w:rPr>
        <w:t>法</w:t>
      </w:r>
      <w:r>
        <w:rPr>
          <w:rFonts w:ascii="楷体" w:hAnsi="楷体" w:eastAsia="楷体" w:cs="楷体"/>
          <w:spacing w:val="7"/>
          <w:sz w:val="23"/>
          <w:szCs w:val="23"/>
        </w:rPr>
        <w:t>律、行政法规规定的有关文件，向有批准权的县级以上人民政府自然资源主管</w:t>
      </w:r>
      <w:r>
        <w:rPr>
          <w:rFonts w:ascii="楷体" w:hAnsi="楷体" w:eastAsia="楷体" w:cs="楷体"/>
          <w:sz w:val="23"/>
          <w:szCs w:val="23"/>
        </w:rPr>
        <w:t xml:space="preserve"> </w:t>
      </w:r>
      <w:r>
        <w:rPr>
          <w:rFonts w:ascii="楷体" w:hAnsi="楷体" w:eastAsia="楷体" w:cs="楷体"/>
          <w:spacing w:val="18"/>
          <w:sz w:val="23"/>
          <w:szCs w:val="23"/>
        </w:rPr>
        <w:t>部门</w:t>
      </w:r>
      <w:r>
        <w:rPr>
          <w:rFonts w:ascii="楷体" w:hAnsi="楷体" w:eastAsia="楷体" w:cs="楷体"/>
          <w:spacing w:val="9"/>
          <w:sz w:val="23"/>
          <w:szCs w:val="23"/>
        </w:rPr>
        <w:t>提出建设用地申请，经自然资源主管部门审查，报本级人民政府批准。</w:t>
      </w:r>
    </w:p>
    <w:p>
      <w:pPr>
        <w:spacing w:before="1" w:line="223" w:lineRule="auto"/>
        <w:ind w:left="509"/>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四条  建设单位使用国有土地，应当以出让等有偿使用方式取得；但</w:t>
      </w:r>
    </w:p>
    <w:p>
      <w:pPr>
        <w:spacing w:before="280" w:line="234" w:lineRule="auto"/>
        <w:ind w:left="18"/>
        <w:rPr>
          <w:rFonts w:ascii="楷体" w:hAnsi="楷体" w:eastAsia="楷体" w:cs="楷体"/>
          <w:sz w:val="23"/>
          <w:szCs w:val="23"/>
        </w:rPr>
      </w:pPr>
      <w:r>
        <w:rPr>
          <w:rFonts w:ascii="楷体" w:hAnsi="楷体" w:eastAsia="楷体" w:cs="楷体"/>
          <w:spacing w:val="18"/>
          <w:sz w:val="23"/>
          <w:szCs w:val="23"/>
        </w:rPr>
        <w:t>是，</w:t>
      </w:r>
      <w:r>
        <w:rPr>
          <w:rFonts w:ascii="楷体" w:hAnsi="楷体" w:eastAsia="楷体" w:cs="楷体"/>
          <w:spacing w:val="9"/>
          <w:sz w:val="23"/>
          <w:szCs w:val="23"/>
        </w:rPr>
        <w:t>下列建设用地，经县级以上人民政府依法批准，可以以划拨方式取得：</w:t>
      </w:r>
    </w:p>
    <w:p>
      <w:pPr>
        <w:sectPr>
          <w:footerReference r:id="rId56" w:type="default"/>
          <w:pgSz w:w="11906" w:h="16839"/>
          <w:pgMar w:top="1431" w:right="1759" w:bottom="1157" w:left="1785" w:header="0" w:footer="994" w:gutter="0"/>
          <w:cols w:space="720" w:num="1"/>
        </w:sectPr>
      </w:pPr>
    </w:p>
    <w:p>
      <w:pPr>
        <w:spacing w:before="250" w:line="226" w:lineRule="auto"/>
        <w:ind w:left="499"/>
        <w:rPr>
          <w:rFonts w:ascii="楷体" w:hAnsi="楷体" w:eastAsia="楷体" w:cs="楷体"/>
          <w:sz w:val="23"/>
          <w:szCs w:val="23"/>
        </w:rPr>
      </w:pPr>
      <w:r>
        <w:rPr>
          <w:rFonts w:ascii="楷体" w:hAnsi="楷体" w:eastAsia="楷体" w:cs="楷体"/>
          <w:spacing w:val="2"/>
          <w:sz w:val="23"/>
          <w:szCs w:val="23"/>
        </w:rPr>
        <w:t>(</w:t>
      </w:r>
      <w:r>
        <w:rPr>
          <w:rFonts w:ascii="楷体" w:hAnsi="楷体" w:eastAsia="楷体" w:cs="楷体"/>
          <w:spacing w:val="1"/>
          <w:sz w:val="23"/>
          <w:szCs w:val="23"/>
        </w:rPr>
        <w:t xml:space="preserve"> 一 ) 国家机关用地和军事用地；</w:t>
      </w:r>
    </w:p>
    <w:p>
      <w:pPr>
        <w:spacing w:before="277" w:line="226" w:lineRule="auto"/>
        <w:ind w:left="499"/>
        <w:rPr>
          <w:rFonts w:ascii="楷体" w:hAnsi="楷体" w:eastAsia="楷体" w:cs="楷体"/>
          <w:sz w:val="23"/>
          <w:szCs w:val="23"/>
        </w:rPr>
      </w:pPr>
      <w:r>
        <w:rPr>
          <w:rFonts w:ascii="楷体" w:hAnsi="楷体" w:eastAsia="楷体" w:cs="楷体"/>
          <w:spacing w:val="24"/>
          <w:sz w:val="23"/>
          <w:szCs w:val="23"/>
        </w:rPr>
        <w:t>(</w:t>
      </w:r>
      <w:r>
        <w:rPr>
          <w:rFonts w:ascii="楷体" w:hAnsi="楷体" w:eastAsia="楷体" w:cs="楷体"/>
          <w:spacing w:val="14"/>
          <w:sz w:val="23"/>
          <w:szCs w:val="23"/>
        </w:rPr>
        <w:t>二) 城市基础设施用地和公益事业用地；</w:t>
      </w:r>
    </w:p>
    <w:p>
      <w:pPr>
        <w:spacing w:before="280" w:line="226" w:lineRule="auto"/>
        <w:ind w:left="499"/>
        <w:rPr>
          <w:rFonts w:ascii="楷体" w:hAnsi="楷体" w:eastAsia="楷体" w:cs="楷体"/>
          <w:sz w:val="23"/>
          <w:szCs w:val="23"/>
        </w:rPr>
      </w:pPr>
      <w:r>
        <w:rPr>
          <w:rFonts w:ascii="楷体" w:hAnsi="楷体" w:eastAsia="楷体" w:cs="楷体"/>
          <w:spacing w:val="8"/>
          <w:sz w:val="23"/>
          <w:szCs w:val="23"/>
        </w:rPr>
        <w:t>( 三</w:t>
      </w:r>
      <w:r>
        <w:rPr>
          <w:rFonts w:ascii="楷体" w:hAnsi="楷体" w:eastAsia="楷体" w:cs="楷体"/>
          <w:spacing w:val="5"/>
          <w:sz w:val="23"/>
          <w:szCs w:val="23"/>
        </w:rPr>
        <w:t xml:space="preserve"> </w:t>
      </w:r>
      <w:r>
        <w:rPr>
          <w:rFonts w:ascii="楷体" w:hAnsi="楷体" w:eastAsia="楷体" w:cs="楷体"/>
          <w:spacing w:val="4"/>
          <w:sz w:val="23"/>
          <w:szCs w:val="23"/>
        </w:rPr>
        <w:t>) 国家重点扶持的能源、交通、水利等基础设施用地；</w:t>
      </w:r>
    </w:p>
    <w:p>
      <w:pPr>
        <w:spacing w:before="280" w:line="223" w:lineRule="auto"/>
        <w:ind w:left="499"/>
        <w:rPr>
          <w:rFonts w:ascii="楷体" w:hAnsi="楷体" w:eastAsia="楷体" w:cs="楷体"/>
          <w:sz w:val="23"/>
          <w:szCs w:val="23"/>
        </w:rPr>
      </w:pPr>
      <w:r>
        <w:rPr>
          <w:rFonts w:ascii="楷体" w:hAnsi="楷体" w:eastAsia="楷体" w:cs="楷体"/>
          <w:spacing w:val="4"/>
          <w:sz w:val="23"/>
          <w:szCs w:val="23"/>
        </w:rPr>
        <w:t xml:space="preserve">( 四 </w:t>
      </w:r>
      <w:r>
        <w:rPr>
          <w:rFonts w:ascii="楷体" w:hAnsi="楷体" w:eastAsia="楷体" w:cs="楷体"/>
          <w:spacing w:val="2"/>
          <w:sz w:val="23"/>
          <w:szCs w:val="23"/>
        </w:rPr>
        <w:t>) 法律、行政法规规定的其他用地。</w:t>
      </w:r>
    </w:p>
    <w:p>
      <w:pPr>
        <w:spacing w:before="279" w:line="450" w:lineRule="auto"/>
        <w:ind w:left="16" w:right="20" w:firstLine="492"/>
        <w:rPr>
          <w:rFonts w:ascii="楷体" w:hAnsi="楷体" w:eastAsia="楷体" w:cs="楷体"/>
          <w:sz w:val="23"/>
          <w:szCs w:val="23"/>
        </w:rPr>
      </w:pPr>
      <w:r>
        <w:rPr>
          <w:rFonts w:ascii="楷体" w:hAnsi="楷体" w:eastAsia="楷体" w:cs="楷体"/>
          <w:spacing w:val="34"/>
          <w:sz w:val="23"/>
          <w:szCs w:val="23"/>
        </w:rPr>
        <w:t>第</w:t>
      </w:r>
      <w:r>
        <w:rPr>
          <w:rFonts w:ascii="楷体" w:hAnsi="楷体" w:eastAsia="楷体" w:cs="楷体"/>
          <w:spacing w:val="18"/>
          <w:sz w:val="23"/>
          <w:szCs w:val="23"/>
        </w:rPr>
        <w:t>五</w:t>
      </w:r>
      <w:r>
        <w:rPr>
          <w:rFonts w:ascii="楷体" w:hAnsi="楷体" w:eastAsia="楷体" w:cs="楷体"/>
          <w:spacing w:val="17"/>
          <w:sz w:val="23"/>
          <w:szCs w:val="23"/>
        </w:rPr>
        <w:t>十七条 建设项目施工和地质勘查需要临时使用国有土地或者农民集</w:t>
      </w:r>
      <w:r>
        <w:rPr>
          <w:rFonts w:ascii="楷体" w:hAnsi="楷体" w:eastAsia="楷体" w:cs="楷体"/>
          <w:sz w:val="23"/>
          <w:szCs w:val="23"/>
        </w:rPr>
        <w:t xml:space="preserve"> </w:t>
      </w:r>
      <w:r>
        <w:rPr>
          <w:rFonts w:ascii="楷体" w:hAnsi="楷体" w:eastAsia="楷体" w:cs="楷体"/>
          <w:spacing w:val="14"/>
          <w:sz w:val="23"/>
          <w:szCs w:val="23"/>
        </w:rPr>
        <w:t>体</w:t>
      </w:r>
      <w:r>
        <w:rPr>
          <w:rFonts w:ascii="楷体" w:hAnsi="楷体" w:eastAsia="楷体" w:cs="楷体"/>
          <w:spacing w:val="8"/>
          <w:sz w:val="23"/>
          <w:szCs w:val="23"/>
        </w:rPr>
        <w:t>所</w:t>
      </w:r>
      <w:r>
        <w:rPr>
          <w:rFonts w:ascii="楷体" w:hAnsi="楷体" w:eastAsia="楷体" w:cs="楷体"/>
          <w:spacing w:val="7"/>
          <w:sz w:val="23"/>
          <w:szCs w:val="23"/>
        </w:rPr>
        <w:t>有的土地的，由县级以上人民政府自然资源主管部门批准。其中，在城市规</w:t>
      </w:r>
      <w:r>
        <w:rPr>
          <w:rFonts w:ascii="楷体" w:hAnsi="楷体" w:eastAsia="楷体" w:cs="楷体"/>
          <w:sz w:val="23"/>
          <w:szCs w:val="23"/>
        </w:rPr>
        <w:t xml:space="preserve"> </w:t>
      </w:r>
      <w:r>
        <w:rPr>
          <w:rFonts w:ascii="楷体" w:hAnsi="楷体" w:eastAsia="楷体" w:cs="楷体"/>
          <w:spacing w:val="14"/>
          <w:sz w:val="23"/>
          <w:szCs w:val="23"/>
        </w:rPr>
        <w:t>划</w:t>
      </w:r>
      <w:r>
        <w:rPr>
          <w:rFonts w:ascii="楷体" w:hAnsi="楷体" w:eastAsia="楷体" w:cs="楷体"/>
          <w:spacing w:val="8"/>
          <w:sz w:val="23"/>
          <w:szCs w:val="23"/>
        </w:rPr>
        <w:t>区</w:t>
      </w:r>
      <w:r>
        <w:rPr>
          <w:rFonts w:ascii="楷体" w:hAnsi="楷体" w:eastAsia="楷体" w:cs="楷体"/>
          <w:spacing w:val="7"/>
          <w:sz w:val="23"/>
          <w:szCs w:val="23"/>
        </w:rPr>
        <w:t>内的临时用地，在报批前，应当先经有关城市规划行政主管部门同意。土地</w:t>
      </w:r>
      <w:r>
        <w:rPr>
          <w:rFonts w:ascii="楷体" w:hAnsi="楷体" w:eastAsia="楷体" w:cs="楷体"/>
          <w:sz w:val="23"/>
          <w:szCs w:val="23"/>
        </w:rPr>
        <w:t xml:space="preserve"> </w:t>
      </w:r>
      <w:r>
        <w:rPr>
          <w:rFonts w:ascii="楷体" w:hAnsi="楷体" w:eastAsia="楷体" w:cs="楷体"/>
          <w:spacing w:val="14"/>
          <w:sz w:val="23"/>
          <w:szCs w:val="23"/>
        </w:rPr>
        <w:t>使</w:t>
      </w:r>
      <w:r>
        <w:rPr>
          <w:rFonts w:ascii="楷体" w:hAnsi="楷体" w:eastAsia="楷体" w:cs="楷体"/>
          <w:spacing w:val="8"/>
          <w:sz w:val="23"/>
          <w:szCs w:val="23"/>
        </w:rPr>
        <w:t>用</w:t>
      </w:r>
      <w:r>
        <w:rPr>
          <w:rFonts w:ascii="楷体" w:hAnsi="楷体" w:eastAsia="楷体" w:cs="楷体"/>
          <w:spacing w:val="7"/>
          <w:sz w:val="23"/>
          <w:szCs w:val="23"/>
        </w:rPr>
        <w:t>者应当根据土地权属，与有关自然资源主管部门或者农村集体经济组织、村</w:t>
      </w:r>
      <w:r>
        <w:rPr>
          <w:rFonts w:ascii="楷体" w:hAnsi="楷体" w:eastAsia="楷体" w:cs="楷体"/>
          <w:sz w:val="23"/>
          <w:szCs w:val="23"/>
        </w:rPr>
        <w:t xml:space="preserve"> </w:t>
      </w:r>
      <w:r>
        <w:rPr>
          <w:rFonts w:ascii="楷体" w:hAnsi="楷体" w:eastAsia="楷体" w:cs="楷体"/>
          <w:spacing w:val="16"/>
          <w:sz w:val="23"/>
          <w:szCs w:val="23"/>
        </w:rPr>
        <w:t>民</w:t>
      </w:r>
      <w:r>
        <w:rPr>
          <w:rFonts w:ascii="楷体" w:hAnsi="楷体" w:eastAsia="楷体" w:cs="楷体"/>
          <w:spacing w:val="13"/>
          <w:sz w:val="23"/>
          <w:szCs w:val="23"/>
        </w:rPr>
        <w:t>委</w:t>
      </w:r>
      <w:r>
        <w:rPr>
          <w:rFonts w:ascii="楷体" w:hAnsi="楷体" w:eastAsia="楷体" w:cs="楷体"/>
          <w:spacing w:val="8"/>
          <w:sz w:val="23"/>
          <w:szCs w:val="23"/>
        </w:rPr>
        <w:t>员会签订临时使用土地合同，并按照合同的约定支付临时使用土地补偿费。</w:t>
      </w:r>
    </w:p>
    <w:p>
      <w:pPr>
        <w:spacing w:before="2" w:line="448" w:lineRule="auto"/>
        <w:ind w:left="33" w:right="60" w:firstLine="480"/>
        <w:rPr>
          <w:rFonts w:ascii="楷体" w:hAnsi="楷体" w:eastAsia="楷体" w:cs="楷体"/>
          <w:sz w:val="23"/>
          <w:szCs w:val="23"/>
        </w:rPr>
      </w:pPr>
      <w:r>
        <w:rPr>
          <w:rFonts w:ascii="楷体" w:hAnsi="楷体" w:eastAsia="楷体" w:cs="楷体"/>
          <w:spacing w:val="12"/>
          <w:sz w:val="23"/>
          <w:szCs w:val="23"/>
        </w:rPr>
        <w:t>临时</w:t>
      </w:r>
      <w:r>
        <w:rPr>
          <w:rFonts w:ascii="楷体" w:hAnsi="楷体" w:eastAsia="楷体" w:cs="楷体"/>
          <w:spacing w:val="11"/>
          <w:sz w:val="23"/>
          <w:szCs w:val="23"/>
        </w:rPr>
        <w:t>使</w:t>
      </w:r>
      <w:r>
        <w:rPr>
          <w:rFonts w:ascii="楷体" w:hAnsi="楷体" w:eastAsia="楷体" w:cs="楷体"/>
          <w:spacing w:val="6"/>
          <w:sz w:val="23"/>
          <w:szCs w:val="23"/>
        </w:rPr>
        <w:t>用土地的使用者应当按照临时使用土地合同约定的用途使用土地，并</w:t>
      </w:r>
      <w:r>
        <w:rPr>
          <w:rFonts w:ascii="楷体" w:hAnsi="楷体" w:eastAsia="楷体" w:cs="楷体"/>
          <w:sz w:val="23"/>
          <w:szCs w:val="23"/>
        </w:rPr>
        <w:t xml:space="preserve"> </w:t>
      </w:r>
      <w:r>
        <w:rPr>
          <w:rFonts w:ascii="楷体" w:hAnsi="楷体" w:eastAsia="楷体" w:cs="楷体"/>
          <w:spacing w:val="10"/>
          <w:sz w:val="23"/>
          <w:szCs w:val="23"/>
        </w:rPr>
        <w:t>不</w:t>
      </w:r>
      <w:r>
        <w:rPr>
          <w:rFonts w:ascii="楷体" w:hAnsi="楷体" w:eastAsia="楷体" w:cs="楷体"/>
          <w:spacing w:val="7"/>
          <w:sz w:val="23"/>
          <w:szCs w:val="23"/>
        </w:rPr>
        <w:t>得修建永久性建筑物。</w:t>
      </w:r>
    </w:p>
    <w:p>
      <w:pPr>
        <w:spacing w:line="223" w:lineRule="auto"/>
        <w:ind w:left="514"/>
        <w:rPr>
          <w:rFonts w:ascii="楷体" w:hAnsi="楷体" w:eastAsia="楷体" w:cs="楷体"/>
          <w:sz w:val="23"/>
          <w:szCs w:val="23"/>
        </w:rPr>
      </w:pPr>
      <w:r>
        <w:rPr>
          <w:rFonts w:ascii="楷体" w:hAnsi="楷体" w:eastAsia="楷体" w:cs="楷体"/>
          <w:spacing w:val="9"/>
          <w:sz w:val="23"/>
          <w:szCs w:val="23"/>
        </w:rPr>
        <w:t>临</w:t>
      </w:r>
      <w:r>
        <w:rPr>
          <w:rFonts w:ascii="楷体" w:hAnsi="楷体" w:eastAsia="楷体" w:cs="楷体"/>
          <w:spacing w:val="8"/>
          <w:sz w:val="23"/>
          <w:szCs w:val="23"/>
        </w:rPr>
        <w:t>时使用土地期限一般不超过二年。</w:t>
      </w:r>
    </w:p>
    <w:p>
      <w:pPr>
        <w:spacing w:before="285" w:line="449" w:lineRule="auto"/>
        <w:ind w:left="17" w:firstLine="491"/>
        <w:rPr>
          <w:rFonts w:ascii="楷体" w:hAnsi="楷体" w:eastAsia="楷体" w:cs="楷体"/>
          <w:sz w:val="23"/>
          <w:szCs w:val="23"/>
        </w:rPr>
      </w:pPr>
      <w:r>
        <w:rPr>
          <w:rFonts w:ascii="楷体" w:hAnsi="楷体" w:eastAsia="楷体" w:cs="楷体"/>
          <w:spacing w:val="18"/>
          <w:sz w:val="23"/>
          <w:szCs w:val="23"/>
        </w:rPr>
        <w:t>第六</w:t>
      </w:r>
      <w:r>
        <w:rPr>
          <w:rFonts w:ascii="楷体" w:hAnsi="楷体" w:eastAsia="楷体" w:cs="楷体"/>
          <w:spacing w:val="11"/>
          <w:sz w:val="23"/>
          <w:szCs w:val="23"/>
        </w:rPr>
        <w:t>十</w:t>
      </w:r>
      <w:r>
        <w:rPr>
          <w:rFonts w:ascii="楷体" w:hAnsi="楷体" w:eastAsia="楷体" w:cs="楷体"/>
          <w:spacing w:val="9"/>
          <w:sz w:val="23"/>
          <w:szCs w:val="23"/>
        </w:rPr>
        <w:t>条  农村集体经济组织使用乡 (镇)土地利用总体规划确定的建设用</w:t>
      </w:r>
      <w:r>
        <w:rPr>
          <w:rFonts w:ascii="楷体" w:hAnsi="楷体" w:eastAsia="楷体" w:cs="楷体"/>
          <w:sz w:val="23"/>
          <w:szCs w:val="23"/>
        </w:rPr>
        <w:t xml:space="preserve"> </w:t>
      </w:r>
      <w:r>
        <w:rPr>
          <w:rFonts w:ascii="楷体" w:hAnsi="楷体" w:eastAsia="楷体" w:cs="楷体"/>
          <w:spacing w:val="14"/>
          <w:sz w:val="23"/>
          <w:szCs w:val="23"/>
        </w:rPr>
        <w:t>地</w:t>
      </w:r>
      <w:r>
        <w:rPr>
          <w:rFonts w:ascii="楷体" w:hAnsi="楷体" w:eastAsia="楷体" w:cs="楷体"/>
          <w:spacing w:val="7"/>
          <w:sz w:val="23"/>
          <w:szCs w:val="23"/>
        </w:rPr>
        <w:t>兴办企业或者与其他单位、个人以土地使用权入股、联营等形式共同举办企业</w:t>
      </w:r>
      <w:r>
        <w:rPr>
          <w:rFonts w:ascii="楷体" w:hAnsi="楷体" w:eastAsia="楷体" w:cs="楷体"/>
          <w:sz w:val="23"/>
          <w:szCs w:val="23"/>
        </w:rPr>
        <w:t xml:space="preserve"> </w:t>
      </w:r>
      <w:r>
        <w:rPr>
          <w:rFonts w:ascii="楷体" w:hAnsi="楷体" w:eastAsia="楷体" w:cs="楷体"/>
          <w:spacing w:val="4"/>
          <w:sz w:val="23"/>
          <w:szCs w:val="23"/>
        </w:rPr>
        <w:t>的，应当持</w:t>
      </w:r>
      <w:r>
        <w:rPr>
          <w:rFonts w:ascii="楷体" w:hAnsi="楷体" w:eastAsia="楷体" w:cs="楷体"/>
          <w:spacing w:val="3"/>
          <w:sz w:val="23"/>
          <w:szCs w:val="23"/>
        </w:rPr>
        <w:t>有</w:t>
      </w:r>
      <w:r>
        <w:rPr>
          <w:rFonts w:ascii="楷体" w:hAnsi="楷体" w:eastAsia="楷体" w:cs="楷体"/>
          <w:spacing w:val="2"/>
          <w:sz w:val="23"/>
          <w:szCs w:val="23"/>
        </w:rPr>
        <w:t>关批准文件，向县级以上地方人民政府自然资源主管部门提出申请，</w:t>
      </w:r>
      <w:r>
        <w:rPr>
          <w:rFonts w:ascii="楷体" w:hAnsi="楷体" w:eastAsia="楷体" w:cs="楷体"/>
          <w:sz w:val="23"/>
          <w:szCs w:val="23"/>
        </w:rPr>
        <w:t xml:space="preserve"> </w:t>
      </w:r>
      <w:r>
        <w:rPr>
          <w:rFonts w:ascii="楷体" w:hAnsi="楷体" w:eastAsia="楷体" w:cs="楷体"/>
          <w:spacing w:val="4"/>
          <w:sz w:val="23"/>
          <w:szCs w:val="23"/>
        </w:rPr>
        <w:t>按照省、自</w:t>
      </w:r>
      <w:r>
        <w:rPr>
          <w:rFonts w:ascii="楷体" w:hAnsi="楷体" w:eastAsia="楷体" w:cs="楷体"/>
          <w:spacing w:val="3"/>
          <w:sz w:val="23"/>
          <w:szCs w:val="23"/>
        </w:rPr>
        <w:t>治</w:t>
      </w:r>
      <w:r>
        <w:rPr>
          <w:rFonts w:ascii="楷体" w:hAnsi="楷体" w:eastAsia="楷体" w:cs="楷体"/>
          <w:spacing w:val="2"/>
          <w:sz w:val="23"/>
          <w:szCs w:val="23"/>
        </w:rPr>
        <w:t>区、直辖市规定的批准权限，由县级以上地方人民政府批准；其中，</w:t>
      </w:r>
      <w:r>
        <w:rPr>
          <w:rFonts w:ascii="楷体" w:hAnsi="楷体" w:eastAsia="楷体" w:cs="楷体"/>
          <w:sz w:val="23"/>
          <w:szCs w:val="23"/>
        </w:rPr>
        <w:t xml:space="preserve"> </w:t>
      </w:r>
      <w:r>
        <w:rPr>
          <w:rFonts w:ascii="楷体" w:hAnsi="楷体" w:eastAsia="楷体" w:cs="楷体"/>
          <w:spacing w:val="18"/>
          <w:sz w:val="23"/>
          <w:szCs w:val="23"/>
        </w:rPr>
        <w:t>涉</w:t>
      </w:r>
      <w:r>
        <w:rPr>
          <w:rFonts w:ascii="楷体" w:hAnsi="楷体" w:eastAsia="楷体" w:cs="楷体"/>
          <w:spacing w:val="14"/>
          <w:sz w:val="23"/>
          <w:szCs w:val="23"/>
        </w:rPr>
        <w:t>及</w:t>
      </w:r>
      <w:r>
        <w:rPr>
          <w:rFonts w:ascii="楷体" w:hAnsi="楷体" w:eastAsia="楷体" w:cs="楷体"/>
          <w:spacing w:val="9"/>
          <w:sz w:val="23"/>
          <w:szCs w:val="23"/>
        </w:rPr>
        <w:t>占用农用地的，依照本法第四十四条的规定办理审批手续。</w:t>
      </w:r>
    </w:p>
    <w:p>
      <w:pPr>
        <w:spacing w:before="2" w:line="448" w:lineRule="auto"/>
        <w:ind w:left="39" w:right="60" w:firstLine="458"/>
        <w:rPr>
          <w:rFonts w:ascii="楷体" w:hAnsi="楷体" w:eastAsia="楷体" w:cs="楷体"/>
          <w:sz w:val="23"/>
          <w:szCs w:val="23"/>
        </w:rPr>
      </w:pPr>
      <w:r>
        <w:rPr>
          <w:rFonts w:ascii="楷体" w:hAnsi="楷体" w:eastAsia="楷体" w:cs="楷体"/>
          <w:spacing w:val="6"/>
          <w:sz w:val="23"/>
          <w:szCs w:val="23"/>
        </w:rPr>
        <w:t>按照前款规</w:t>
      </w:r>
      <w:r>
        <w:rPr>
          <w:rFonts w:ascii="楷体" w:hAnsi="楷体" w:eastAsia="楷体" w:cs="楷体"/>
          <w:spacing w:val="3"/>
          <w:sz w:val="23"/>
          <w:szCs w:val="23"/>
        </w:rPr>
        <w:t>定兴办企业的建设用地，必须严格控制。省、 自治区、直辖市可</w:t>
      </w:r>
      <w:r>
        <w:rPr>
          <w:rFonts w:ascii="楷体" w:hAnsi="楷体" w:eastAsia="楷体" w:cs="楷体"/>
          <w:sz w:val="23"/>
          <w:szCs w:val="23"/>
        </w:rPr>
        <w:t xml:space="preserve"> </w:t>
      </w:r>
      <w:r>
        <w:rPr>
          <w:rFonts w:ascii="楷体" w:hAnsi="楷体" w:eastAsia="楷体" w:cs="楷体"/>
          <w:spacing w:val="16"/>
          <w:sz w:val="23"/>
          <w:szCs w:val="23"/>
        </w:rPr>
        <w:t>以按</w:t>
      </w:r>
      <w:r>
        <w:rPr>
          <w:rFonts w:ascii="楷体" w:hAnsi="楷体" w:eastAsia="楷体" w:cs="楷体"/>
          <w:spacing w:val="10"/>
          <w:sz w:val="23"/>
          <w:szCs w:val="23"/>
        </w:rPr>
        <w:t>照</w:t>
      </w:r>
      <w:r>
        <w:rPr>
          <w:rFonts w:ascii="楷体" w:hAnsi="楷体" w:eastAsia="楷体" w:cs="楷体"/>
          <w:spacing w:val="8"/>
          <w:sz w:val="23"/>
          <w:szCs w:val="23"/>
        </w:rPr>
        <w:t>乡镇企业的不同行业和经营规模，分别规定用地标准。</w:t>
      </w:r>
    </w:p>
    <w:p>
      <w:pPr>
        <w:spacing w:before="4" w:line="449" w:lineRule="auto"/>
        <w:ind w:left="19" w:right="26" w:firstLine="490"/>
        <w:rPr>
          <w:rFonts w:ascii="楷体" w:hAnsi="楷体" w:eastAsia="楷体" w:cs="楷体"/>
          <w:sz w:val="23"/>
          <w:szCs w:val="23"/>
        </w:rPr>
      </w:pPr>
      <w:r>
        <w:rPr>
          <w:rFonts w:ascii="楷体" w:hAnsi="楷体" w:eastAsia="楷体" w:cs="楷体"/>
          <w:spacing w:val="18"/>
          <w:sz w:val="23"/>
          <w:szCs w:val="23"/>
        </w:rPr>
        <w:t>第六</w:t>
      </w:r>
      <w:r>
        <w:rPr>
          <w:rFonts w:ascii="楷体" w:hAnsi="楷体" w:eastAsia="楷体" w:cs="楷体"/>
          <w:spacing w:val="11"/>
          <w:sz w:val="23"/>
          <w:szCs w:val="23"/>
        </w:rPr>
        <w:t>十</w:t>
      </w:r>
      <w:r>
        <w:rPr>
          <w:rFonts w:ascii="楷体" w:hAnsi="楷体" w:eastAsia="楷体" w:cs="楷体"/>
          <w:spacing w:val="9"/>
          <w:sz w:val="23"/>
          <w:szCs w:val="23"/>
        </w:rPr>
        <w:t>一条 乡 (镇) 村公共设施、公益事业建设，需要使用土地的，经乡</w:t>
      </w:r>
      <w:r>
        <w:rPr>
          <w:rFonts w:ascii="楷体" w:hAnsi="楷体" w:eastAsia="楷体" w:cs="楷体"/>
          <w:sz w:val="23"/>
          <w:szCs w:val="23"/>
        </w:rPr>
        <w:t xml:space="preserve"> </w:t>
      </w:r>
      <w:r>
        <w:rPr>
          <w:rFonts w:ascii="楷体" w:hAnsi="楷体" w:eastAsia="楷体" w:cs="楷体"/>
          <w:spacing w:val="26"/>
          <w:sz w:val="23"/>
          <w:szCs w:val="23"/>
        </w:rPr>
        <w:t>(镇</w:t>
      </w:r>
      <w:r>
        <w:rPr>
          <w:rFonts w:ascii="楷体" w:hAnsi="楷体" w:eastAsia="楷体" w:cs="楷体"/>
          <w:spacing w:val="13"/>
          <w:sz w:val="23"/>
          <w:szCs w:val="23"/>
        </w:rPr>
        <w:t>)人民政府审核，向县级以上地方人民政府自然资源主管部门提出申请，按</w:t>
      </w:r>
      <w:r>
        <w:rPr>
          <w:rFonts w:ascii="楷体" w:hAnsi="楷体" w:eastAsia="楷体" w:cs="楷体"/>
          <w:sz w:val="23"/>
          <w:szCs w:val="23"/>
        </w:rPr>
        <w:t xml:space="preserve"> </w:t>
      </w:r>
      <w:r>
        <w:rPr>
          <w:rFonts w:ascii="楷体" w:hAnsi="楷体" w:eastAsia="楷体" w:cs="楷体"/>
          <w:spacing w:val="8"/>
          <w:sz w:val="23"/>
          <w:szCs w:val="23"/>
        </w:rPr>
        <w:t>照省、 自治</w:t>
      </w:r>
      <w:r>
        <w:rPr>
          <w:rFonts w:ascii="楷体" w:hAnsi="楷体" w:eastAsia="楷体" w:cs="楷体"/>
          <w:spacing w:val="6"/>
          <w:sz w:val="23"/>
          <w:szCs w:val="23"/>
        </w:rPr>
        <w:t>区</w:t>
      </w:r>
      <w:r>
        <w:rPr>
          <w:rFonts w:ascii="楷体" w:hAnsi="楷体" w:eastAsia="楷体" w:cs="楷体"/>
          <w:spacing w:val="4"/>
          <w:sz w:val="23"/>
          <w:szCs w:val="23"/>
        </w:rPr>
        <w:t>、直辖市规定的批准权限，由县级以上地方人民政府批准；其中，</w:t>
      </w:r>
      <w:r>
        <w:rPr>
          <w:rFonts w:ascii="楷体" w:hAnsi="楷体" w:eastAsia="楷体" w:cs="楷体"/>
          <w:sz w:val="23"/>
          <w:szCs w:val="23"/>
        </w:rPr>
        <w:t xml:space="preserve"> </w:t>
      </w:r>
      <w:r>
        <w:rPr>
          <w:rFonts w:ascii="楷体" w:hAnsi="楷体" w:eastAsia="楷体" w:cs="楷体"/>
          <w:spacing w:val="18"/>
          <w:sz w:val="23"/>
          <w:szCs w:val="23"/>
        </w:rPr>
        <w:t>涉</w:t>
      </w:r>
      <w:r>
        <w:rPr>
          <w:rFonts w:ascii="楷体" w:hAnsi="楷体" w:eastAsia="楷体" w:cs="楷体"/>
          <w:spacing w:val="12"/>
          <w:sz w:val="23"/>
          <w:szCs w:val="23"/>
        </w:rPr>
        <w:t>及</w:t>
      </w:r>
      <w:r>
        <w:rPr>
          <w:rFonts w:ascii="楷体" w:hAnsi="楷体" w:eastAsia="楷体" w:cs="楷体"/>
          <w:spacing w:val="9"/>
          <w:sz w:val="23"/>
          <w:szCs w:val="23"/>
        </w:rPr>
        <w:t>占用农用地的，依照本法第四十四条的规定办理审批手续。</w:t>
      </w:r>
    </w:p>
    <w:p>
      <w:pPr>
        <w:spacing w:before="1" w:line="223" w:lineRule="auto"/>
        <w:ind w:left="509"/>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二条  农村村民一户只能拥有一处宅基地，其宅基地的面积不得超过</w:t>
      </w:r>
    </w:p>
    <w:p>
      <w:pPr>
        <w:sectPr>
          <w:footerReference r:id="rId57" w:type="default"/>
          <w:pgSz w:w="11906" w:h="16839"/>
          <w:pgMar w:top="1431" w:right="1739" w:bottom="1157" w:left="1785" w:header="0" w:footer="994" w:gutter="0"/>
          <w:cols w:space="720" w:num="1"/>
        </w:sectPr>
      </w:pPr>
    </w:p>
    <w:p>
      <w:pPr>
        <w:spacing w:before="253" w:line="226" w:lineRule="auto"/>
        <w:ind w:left="18"/>
        <w:rPr>
          <w:rFonts w:ascii="楷体" w:hAnsi="楷体" w:eastAsia="楷体" w:cs="楷体"/>
          <w:sz w:val="23"/>
          <w:szCs w:val="23"/>
        </w:rPr>
      </w:pPr>
      <w:r>
        <w:rPr>
          <w:rFonts w:ascii="楷体" w:hAnsi="楷体" w:eastAsia="楷体" w:cs="楷体"/>
          <w:spacing w:val="2"/>
          <w:sz w:val="23"/>
          <w:szCs w:val="23"/>
        </w:rPr>
        <w:t>省、 自</w:t>
      </w:r>
      <w:r>
        <w:rPr>
          <w:rFonts w:ascii="楷体" w:hAnsi="楷体" w:eastAsia="楷体" w:cs="楷体"/>
          <w:spacing w:val="1"/>
          <w:sz w:val="23"/>
          <w:szCs w:val="23"/>
        </w:rPr>
        <w:t>治区、直辖市规定的标准。</w:t>
      </w:r>
    </w:p>
    <w:p>
      <w:pPr>
        <w:spacing w:before="275" w:line="450" w:lineRule="auto"/>
        <w:ind w:left="16" w:right="39" w:firstLine="480"/>
        <w:rPr>
          <w:rFonts w:ascii="楷体" w:hAnsi="楷体" w:eastAsia="楷体" w:cs="楷体"/>
          <w:sz w:val="23"/>
          <w:szCs w:val="23"/>
        </w:rPr>
      </w:pPr>
      <w:r>
        <w:rPr>
          <w:rFonts w:ascii="楷体" w:hAnsi="楷体" w:eastAsia="楷体" w:cs="楷体"/>
          <w:spacing w:val="9"/>
          <w:sz w:val="23"/>
          <w:szCs w:val="23"/>
        </w:rPr>
        <w:t>人</w:t>
      </w:r>
      <w:r>
        <w:rPr>
          <w:rFonts w:ascii="楷体" w:hAnsi="楷体" w:eastAsia="楷体" w:cs="楷体"/>
          <w:spacing w:val="7"/>
          <w:sz w:val="23"/>
          <w:szCs w:val="23"/>
        </w:rPr>
        <w:t>均土地少、不能保障一户拥有一处宅基地的地区，县级人民政府在充分尊</w:t>
      </w:r>
      <w:r>
        <w:rPr>
          <w:rFonts w:ascii="楷体" w:hAnsi="楷体" w:eastAsia="楷体" w:cs="楷体"/>
          <w:sz w:val="23"/>
          <w:szCs w:val="23"/>
        </w:rPr>
        <w:t xml:space="preserve"> </w:t>
      </w:r>
      <w:r>
        <w:rPr>
          <w:rFonts w:ascii="楷体" w:hAnsi="楷体" w:eastAsia="楷体" w:cs="楷体"/>
          <w:spacing w:val="4"/>
          <w:sz w:val="23"/>
          <w:szCs w:val="23"/>
        </w:rPr>
        <w:t>重农村村民意愿的基础上，可以采取措施，按照省、 自治区、直辖市规定的</w:t>
      </w:r>
      <w:r>
        <w:rPr>
          <w:rFonts w:ascii="楷体" w:hAnsi="楷体" w:eastAsia="楷体" w:cs="楷体"/>
          <w:spacing w:val="3"/>
          <w:sz w:val="23"/>
          <w:szCs w:val="23"/>
        </w:rPr>
        <w:t>标</w:t>
      </w:r>
      <w:r>
        <w:rPr>
          <w:rFonts w:ascii="楷体" w:hAnsi="楷体" w:eastAsia="楷体" w:cs="楷体"/>
          <w:sz w:val="23"/>
          <w:szCs w:val="23"/>
        </w:rPr>
        <w:t xml:space="preserve">准 </w:t>
      </w:r>
      <w:r>
        <w:rPr>
          <w:rFonts w:ascii="楷体" w:hAnsi="楷体" w:eastAsia="楷体" w:cs="楷体"/>
          <w:spacing w:val="10"/>
          <w:sz w:val="23"/>
          <w:szCs w:val="23"/>
        </w:rPr>
        <w:t>保</w:t>
      </w:r>
      <w:r>
        <w:rPr>
          <w:rFonts w:ascii="楷体" w:hAnsi="楷体" w:eastAsia="楷体" w:cs="楷体"/>
          <w:spacing w:val="9"/>
          <w:sz w:val="23"/>
          <w:szCs w:val="23"/>
        </w:rPr>
        <w:t>障农村村民实现户有所居。</w:t>
      </w:r>
    </w:p>
    <w:p>
      <w:pPr>
        <w:spacing w:before="1" w:line="449" w:lineRule="auto"/>
        <w:ind w:left="24" w:right="39" w:firstLine="477"/>
        <w:rPr>
          <w:rFonts w:ascii="楷体" w:hAnsi="楷体" w:eastAsia="楷体" w:cs="楷体"/>
          <w:sz w:val="23"/>
          <w:szCs w:val="23"/>
        </w:rPr>
      </w:pPr>
      <w:r>
        <w:rPr>
          <w:rFonts w:ascii="楷体" w:hAnsi="楷体" w:eastAsia="楷体" w:cs="楷体"/>
          <w:spacing w:val="12"/>
          <w:sz w:val="23"/>
          <w:szCs w:val="23"/>
        </w:rPr>
        <w:t>农村村</w:t>
      </w:r>
      <w:r>
        <w:rPr>
          <w:rFonts w:ascii="楷体" w:hAnsi="楷体" w:eastAsia="楷体" w:cs="楷体"/>
          <w:spacing w:val="6"/>
          <w:sz w:val="23"/>
          <w:szCs w:val="23"/>
        </w:rPr>
        <w:t>民建住宅，应当符合乡 (镇) 土地利用总体规划、村庄规划，不得占</w:t>
      </w:r>
      <w:r>
        <w:rPr>
          <w:rFonts w:ascii="楷体" w:hAnsi="楷体" w:eastAsia="楷体" w:cs="楷体"/>
          <w:sz w:val="23"/>
          <w:szCs w:val="23"/>
        </w:rPr>
        <w:t xml:space="preserve"> </w:t>
      </w:r>
      <w:r>
        <w:rPr>
          <w:rFonts w:ascii="楷体" w:hAnsi="楷体" w:eastAsia="楷体" w:cs="楷体"/>
          <w:spacing w:val="12"/>
          <w:sz w:val="23"/>
          <w:szCs w:val="23"/>
        </w:rPr>
        <w:t>用永久基</w:t>
      </w:r>
      <w:r>
        <w:rPr>
          <w:rFonts w:ascii="楷体" w:hAnsi="楷体" w:eastAsia="楷体" w:cs="楷体"/>
          <w:spacing w:val="6"/>
          <w:sz w:val="23"/>
          <w:szCs w:val="23"/>
        </w:rPr>
        <w:t>本农田，并尽量使用原有的宅基地和村内空闲地。编制乡 (镇) 土地利</w:t>
      </w:r>
      <w:r>
        <w:rPr>
          <w:rFonts w:ascii="楷体" w:hAnsi="楷体" w:eastAsia="楷体" w:cs="楷体"/>
          <w:sz w:val="23"/>
          <w:szCs w:val="23"/>
        </w:rPr>
        <w:t xml:space="preserve"> </w:t>
      </w:r>
      <w:r>
        <w:rPr>
          <w:rFonts w:ascii="楷体" w:hAnsi="楷体" w:eastAsia="楷体" w:cs="楷体"/>
          <w:spacing w:val="8"/>
          <w:sz w:val="23"/>
          <w:szCs w:val="23"/>
        </w:rPr>
        <w:t>用</w:t>
      </w:r>
      <w:r>
        <w:rPr>
          <w:rFonts w:ascii="楷体" w:hAnsi="楷体" w:eastAsia="楷体" w:cs="楷体"/>
          <w:spacing w:val="7"/>
          <w:sz w:val="23"/>
          <w:szCs w:val="23"/>
        </w:rPr>
        <w:t>总体规划、村庄规划应当统筹并合理安排宅基地用地，改善农村村民居住环境</w:t>
      </w:r>
      <w:r>
        <w:rPr>
          <w:rFonts w:ascii="楷体" w:hAnsi="楷体" w:eastAsia="楷体" w:cs="楷体"/>
          <w:sz w:val="23"/>
          <w:szCs w:val="23"/>
        </w:rPr>
        <w:t xml:space="preserve"> </w:t>
      </w:r>
      <w:r>
        <w:rPr>
          <w:rFonts w:ascii="楷体" w:hAnsi="楷体" w:eastAsia="楷体" w:cs="楷体"/>
          <w:spacing w:val="5"/>
          <w:sz w:val="23"/>
          <w:szCs w:val="23"/>
        </w:rPr>
        <w:t>和条件</w:t>
      </w:r>
      <w:r>
        <w:rPr>
          <w:rFonts w:ascii="楷体" w:hAnsi="楷体" w:eastAsia="楷体" w:cs="楷体"/>
          <w:spacing w:val="4"/>
          <w:sz w:val="23"/>
          <w:szCs w:val="23"/>
        </w:rPr>
        <w:t>。</w:t>
      </w:r>
    </w:p>
    <w:p>
      <w:pPr>
        <w:spacing w:line="222" w:lineRule="auto"/>
        <w:ind w:left="501"/>
        <w:rPr>
          <w:rFonts w:ascii="楷体" w:hAnsi="楷体" w:eastAsia="楷体" w:cs="楷体"/>
          <w:sz w:val="23"/>
          <w:szCs w:val="23"/>
        </w:rPr>
      </w:pPr>
      <w:r>
        <w:rPr>
          <w:rFonts w:ascii="楷体" w:hAnsi="楷体" w:eastAsia="楷体" w:cs="楷体"/>
          <w:spacing w:val="12"/>
          <w:sz w:val="23"/>
          <w:szCs w:val="23"/>
        </w:rPr>
        <w:t>农村村</w:t>
      </w:r>
      <w:r>
        <w:rPr>
          <w:rFonts w:ascii="楷体" w:hAnsi="楷体" w:eastAsia="楷体" w:cs="楷体"/>
          <w:spacing w:val="6"/>
          <w:sz w:val="23"/>
          <w:szCs w:val="23"/>
        </w:rPr>
        <w:t>民住宅用地，由乡 (镇) 人民政府审核批准；其中，涉及占用农用地</w:t>
      </w:r>
    </w:p>
    <w:p>
      <w:pPr>
        <w:spacing w:before="284" w:line="236" w:lineRule="auto"/>
        <w:ind w:left="36"/>
        <w:rPr>
          <w:rFonts w:ascii="楷体" w:hAnsi="楷体" w:eastAsia="楷体" w:cs="楷体"/>
          <w:sz w:val="23"/>
          <w:szCs w:val="23"/>
        </w:rPr>
      </w:pPr>
      <w:r>
        <w:rPr>
          <w:rFonts w:ascii="楷体" w:hAnsi="楷体" w:eastAsia="楷体" w:cs="楷体"/>
          <w:spacing w:val="16"/>
          <w:sz w:val="23"/>
          <w:szCs w:val="23"/>
        </w:rPr>
        <w:t>的</w:t>
      </w:r>
      <w:r>
        <w:rPr>
          <w:rFonts w:ascii="楷体" w:hAnsi="楷体" w:eastAsia="楷体" w:cs="楷体"/>
          <w:spacing w:val="9"/>
          <w:sz w:val="23"/>
          <w:szCs w:val="23"/>
        </w:rPr>
        <w:t>，</w:t>
      </w:r>
      <w:r>
        <w:rPr>
          <w:rFonts w:ascii="楷体" w:hAnsi="楷体" w:eastAsia="楷体" w:cs="楷体"/>
          <w:spacing w:val="8"/>
          <w:sz w:val="23"/>
          <w:szCs w:val="23"/>
        </w:rPr>
        <w:t>依照本法第四十四条的规定办理审批手续。</w:t>
      </w:r>
    </w:p>
    <w:p>
      <w:pPr>
        <w:spacing w:before="266" w:line="227" w:lineRule="auto"/>
        <w:ind w:left="501"/>
        <w:rPr>
          <w:rFonts w:ascii="楷体" w:hAnsi="楷体" w:eastAsia="楷体" w:cs="楷体"/>
          <w:sz w:val="23"/>
          <w:szCs w:val="23"/>
        </w:rPr>
      </w:pPr>
      <w:r>
        <w:rPr>
          <w:rFonts w:ascii="楷体" w:hAnsi="楷体" w:eastAsia="楷体" w:cs="楷体"/>
          <w:spacing w:val="10"/>
          <w:sz w:val="23"/>
          <w:szCs w:val="23"/>
        </w:rPr>
        <w:t>农</w:t>
      </w:r>
      <w:r>
        <w:rPr>
          <w:rFonts w:ascii="楷体" w:hAnsi="楷体" w:eastAsia="楷体" w:cs="楷体"/>
          <w:spacing w:val="7"/>
          <w:sz w:val="23"/>
          <w:szCs w:val="23"/>
        </w:rPr>
        <w:t>村</w:t>
      </w:r>
      <w:r>
        <w:rPr>
          <w:rFonts w:ascii="楷体" w:hAnsi="楷体" w:eastAsia="楷体" w:cs="楷体"/>
          <w:spacing w:val="5"/>
          <w:sz w:val="23"/>
          <w:szCs w:val="23"/>
        </w:rPr>
        <w:t>村民出卖、 出租、赠与住宅后，再申请宅基地的，不予批准。</w:t>
      </w:r>
    </w:p>
    <w:p>
      <w:pPr>
        <w:spacing w:before="275" w:line="450" w:lineRule="auto"/>
        <w:ind w:left="21" w:right="39" w:firstLine="504"/>
        <w:rPr>
          <w:rFonts w:ascii="楷体" w:hAnsi="楷体" w:eastAsia="楷体" w:cs="楷体"/>
          <w:sz w:val="23"/>
          <w:szCs w:val="23"/>
        </w:rPr>
      </w:pPr>
      <w:r>
        <w:rPr>
          <w:rFonts w:ascii="楷体" w:hAnsi="楷体" w:eastAsia="楷体" w:cs="楷体"/>
          <w:spacing w:val="12"/>
          <w:sz w:val="23"/>
          <w:szCs w:val="23"/>
        </w:rPr>
        <w:t>国</w:t>
      </w:r>
      <w:r>
        <w:rPr>
          <w:rFonts w:ascii="楷体" w:hAnsi="楷体" w:eastAsia="楷体" w:cs="楷体"/>
          <w:spacing w:val="6"/>
          <w:sz w:val="23"/>
          <w:szCs w:val="23"/>
        </w:rPr>
        <w:t>家允许进城落户的农村村民依法自愿有偿退出宅基地，鼓励农村集体经济</w:t>
      </w:r>
      <w:r>
        <w:rPr>
          <w:rFonts w:ascii="楷体" w:hAnsi="楷体" w:eastAsia="楷体" w:cs="楷体"/>
          <w:sz w:val="23"/>
          <w:szCs w:val="23"/>
        </w:rPr>
        <w:t xml:space="preserve"> </w:t>
      </w:r>
      <w:r>
        <w:rPr>
          <w:rFonts w:ascii="楷体" w:hAnsi="楷体" w:eastAsia="楷体" w:cs="楷体"/>
          <w:spacing w:val="12"/>
          <w:sz w:val="23"/>
          <w:szCs w:val="23"/>
        </w:rPr>
        <w:t>组</w:t>
      </w:r>
      <w:r>
        <w:rPr>
          <w:rFonts w:ascii="楷体" w:hAnsi="楷体" w:eastAsia="楷体" w:cs="楷体"/>
          <w:spacing w:val="9"/>
          <w:sz w:val="23"/>
          <w:szCs w:val="23"/>
        </w:rPr>
        <w:t>织及其成员盘活利用闲置宅基地和闲置住宅。</w:t>
      </w:r>
    </w:p>
    <w:p>
      <w:pPr>
        <w:spacing w:before="1" w:line="221" w:lineRule="auto"/>
        <w:ind w:left="526"/>
        <w:rPr>
          <w:rFonts w:ascii="楷体" w:hAnsi="楷体" w:eastAsia="楷体" w:cs="楷体"/>
          <w:sz w:val="23"/>
          <w:szCs w:val="23"/>
        </w:rPr>
      </w:pPr>
      <w:r>
        <w:rPr>
          <w:rFonts w:ascii="楷体" w:hAnsi="楷体" w:eastAsia="楷体" w:cs="楷体"/>
          <w:spacing w:val="16"/>
          <w:sz w:val="23"/>
          <w:szCs w:val="23"/>
        </w:rPr>
        <w:t>国务</w:t>
      </w:r>
      <w:r>
        <w:rPr>
          <w:rFonts w:ascii="楷体" w:hAnsi="楷体" w:eastAsia="楷体" w:cs="楷体"/>
          <w:spacing w:val="10"/>
          <w:sz w:val="23"/>
          <w:szCs w:val="23"/>
        </w:rPr>
        <w:t>院</w:t>
      </w:r>
      <w:r>
        <w:rPr>
          <w:rFonts w:ascii="楷体" w:hAnsi="楷体" w:eastAsia="楷体" w:cs="楷体"/>
          <w:spacing w:val="8"/>
          <w:sz w:val="23"/>
          <w:szCs w:val="23"/>
        </w:rPr>
        <w:t>农业农村主管部门负责全国农村宅基地改革和管理有关工作。</w:t>
      </w:r>
    </w:p>
    <w:p>
      <w:pPr>
        <w:spacing w:before="284"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81" w:line="449" w:lineRule="auto"/>
        <w:ind w:left="18" w:right="42" w:firstLine="491"/>
        <w:rPr>
          <w:rFonts w:ascii="楷体" w:hAnsi="楷体" w:eastAsia="楷体" w:cs="楷体"/>
          <w:sz w:val="23"/>
          <w:szCs w:val="23"/>
        </w:rPr>
      </w:pPr>
      <w:r>
        <w:rPr>
          <w:rFonts w:ascii="楷体" w:hAnsi="楷体" w:eastAsia="楷体" w:cs="楷体"/>
          <w:spacing w:val="18"/>
          <w:sz w:val="23"/>
          <w:szCs w:val="23"/>
        </w:rPr>
        <w:t>第二十</w:t>
      </w:r>
      <w:r>
        <w:rPr>
          <w:rFonts w:ascii="楷体" w:hAnsi="楷体" w:eastAsia="楷体" w:cs="楷体"/>
          <w:spacing w:val="9"/>
          <w:sz w:val="23"/>
          <w:szCs w:val="23"/>
        </w:rPr>
        <w:t>二条第二款  建设项目 占用国土空间规划确定的未利用地的，按照</w:t>
      </w:r>
      <w:r>
        <w:rPr>
          <w:rFonts w:ascii="楷体" w:hAnsi="楷体" w:eastAsia="楷体" w:cs="楷体"/>
          <w:sz w:val="23"/>
          <w:szCs w:val="23"/>
        </w:rPr>
        <w:t xml:space="preserve"> </w:t>
      </w:r>
      <w:r>
        <w:rPr>
          <w:rFonts w:ascii="楷体" w:hAnsi="楷体" w:eastAsia="楷体" w:cs="楷体"/>
          <w:spacing w:val="2"/>
          <w:sz w:val="23"/>
          <w:szCs w:val="23"/>
        </w:rPr>
        <w:t>省、 自</w:t>
      </w:r>
      <w:r>
        <w:rPr>
          <w:rFonts w:ascii="楷体" w:hAnsi="楷体" w:eastAsia="楷体" w:cs="楷体"/>
          <w:spacing w:val="1"/>
          <w:sz w:val="23"/>
          <w:szCs w:val="23"/>
        </w:rPr>
        <w:t>治区、直辖市的规定办理。</w:t>
      </w:r>
    </w:p>
    <w:p>
      <w:pPr>
        <w:spacing w:before="5" w:line="449" w:lineRule="auto"/>
        <w:ind w:left="24" w:firstLine="485"/>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四条  建设项目确需占用国土空间规划确定的城市和村庄、集镇建设</w:t>
      </w:r>
      <w:r>
        <w:rPr>
          <w:rFonts w:ascii="楷体" w:hAnsi="楷体" w:eastAsia="楷体" w:cs="楷体"/>
          <w:sz w:val="23"/>
          <w:szCs w:val="23"/>
        </w:rPr>
        <w:t xml:space="preserve"> </w:t>
      </w:r>
      <w:r>
        <w:rPr>
          <w:rFonts w:ascii="楷体" w:hAnsi="楷体" w:eastAsia="楷体" w:cs="楷体"/>
          <w:spacing w:val="8"/>
          <w:sz w:val="23"/>
          <w:szCs w:val="23"/>
        </w:rPr>
        <w:t>用</w:t>
      </w:r>
      <w:r>
        <w:rPr>
          <w:rFonts w:ascii="楷体" w:hAnsi="楷体" w:eastAsia="楷体" w:cs="楷体"/>
          <w:spacing w:val="7"/>
          <w:sz w:val="23"/>
          <w:szCs w:val="23"/>
        </w:rPr>
        <w:t>地范围外的农用地，涉及占用永久基本农田的，由国务院批准；不涉及占用永</w:t>
      </w:r>
      <w:r>
        <w:rPr>
          <w:rFonts w:ascii="楷体" w:hAnsi="楷体" w:eastAsia="楷体" w:cs="楷体"/>
          <w:sz w:val="23"/>
          <w:szCs w:val="23"/>
        </w:rPr>
        <w:t xml:space="preserve"> </w:t>
      </w:r>
      <w:r>
        <w:rPr>
          <w:rFonts w:ascii="楷体" w:hAnsi="楷体" w:eastAsia="楷体" w:cs="楷体"/>
          <w:spacing w:val="8"/>
          <w:sz w:val="23"/>
          <w:szCs w:val="23"/>
        </w:rPr>
        <w:t>久基本农田的</w:t>
      </w:r>
      <w:r>
        <w:rPr>
          <w:rFonts w:ascii="楷体" w:hAnsi="楷体" w:eastAsia="楷体" w:cs="楷体"/>
          <w:spacing w:val="6"/>
          <w:sz w:val="23"/>
          <w:szCs w:val="23"/>
        </w:rPr>
        <w:t>，</w:t>
      </w:r>
      <w:r>
        <w:rPr>
          <w:rFonts w:ascii="楷体" w:hAnsi="楷体" w:eastAsia="楷体" w:cs="楷体"/>
          <w:spacing w:val="4"/>
          <w:sz w:val="23"/>
          <w:szCs w:val="23"/>
        </w:rPr>
        <w:t>由国务院或者国务院授权的省、 自治区、直辖市人民政府批准。</w:t>
      </w:r>
      <w:r>
        <w:rPr>
          <w:rFonts w:ascii="楷体" w:hAnsi="楷体" w:eastAsia="楷体" w:cs="楷体"/>
          <w:sz w:val="23"/>
          <w:szCs w:val="23"/>
        </w:rPr>
        <w:t xml:space="preserve"> </w:t>
      </w:r>
      <w:r>
        <w:rPr>
          <w:rFonts w:ascii="楷体" w:hAnsi="楷体" w:eastAsia="楷体" w:cs="楷体"/>
          <w:spacing w:val="9"/>
          <w:sz w:val="23"/>
          <w:szCs w:val="23"/>
        </w:rPr>
        <w:t>具</w:t>
      </w:r>
      <w:r>
        <w:rPr>
          <w:rFonts w:ascii="楷体" w:hAnsi="楷体" w:eastAsia="楷体" w:cs="楷体"/>
          <w:spacing w:val="8"/>
          <w:sz w:val="23"/>
          <w:szCs w:val="23"/>
        </w:rPr>
        <w:t>体按照下列规定办理：</w:t>
      </w:r>
    </w:p>
    <w:p>
      <w:pPr>
        <w:spacing w:before="1" w:line="452" w:lineRule="auto"/>
        <w:ind w:left="26" w:right="39" w:firstLine="472"/>
        <w:rPr>
          <w:rFonts w:ascii="楷体" w:hAnsi="楷体" w:eastAsia="楷体" w:cs="楷体"/>
          <w:sz w:val="23"/>
          <w:szCs w:val="23"/>
        </w:rPr>
      </w:pPr>
      <w:r>
        <w:rPr>
          <w:rFonts w:ascii="楷体" w:hAnsi="楷体" w:eastAsia="楷体" w:cs="楷体"/>
          <w:spacing w:val="1"/>
          <w:sz w:val="23"/>
          <w:szCs w:val="23"/>
        </w:rPr>
        <w:t>(</w:t>
      </w:r>
      <w:r>
        <w:rPr>
          <w:rFonts w:ascii="楷体" w:hAnsi="楷体" w:eastAsia="楷体" w:cs="楷体"/>
          <w:sz w:val="23"/>
          <w:szCs w:val="23"/>
        </w:rPr>
        <w:t xml:space="preserve"> 一 ) 建设项目批准、核准前或者备案前后，由 自然资源主管部门对建设项 </w:t>
      </w:r>
      <w:r>
        <w:rPr>
          <w:rFonts w:ascii="楷体" w:hAnsi="楷体" w:eastAsia="楷体" w:cs="楷体"/>
          <w:spacing w:val="7"/>
          <w:sz w:val="23"/>
          <w:szCs w:val="23"/>
        </w:rPr>
        <w:t>目用地事项进行审查，提出建设项目用地预审意见。建设项目需要申请核发选</w:t>
      </w:r>
      <w:r>
        <w:rPr>
          <w:rFonts w:ascii="楷体" w:hAnsi="楷体" w:eastAsia="楷体" w:cs="楷体"/>
          <w:spacing w:val="6"/>
          <w:sz w:val="23"/>
          <w:szCs w:val="23"/>
        </w:rPr>
        <w:t>址</w:t>
      </w:r>
      <w:r>
        <w:rPr>
          <w:rFonts w:ascii="楷体" w:hAnsi="楷体" w:eastAsia="楷体" w:cs="楷体"/>
          <w:sz w:val="23"/>
          <w:szCs w:val="23"/>
        </w:rPr>
        <w:t xml:space="preserve"> </w:t>
      </w:r>
      <w:r>
        <w:rPr>
          <w:rFonts w:ascii="楷体" w:hAnsi="楷体" w:eastAsia="楷体" w:cs="楷体"/>
          <w:spacing w:val="7"/>
          <w:sz w:val="23"/>
          <w:szCs w:val="23"/>
        </w:rPr>
        <w:t>意见书的，应当合并办理建设项目用地预审与选址意见书，核发建设项目用地</w:t>
      </w:r>
      <w:r>
        <w:rPr>
          <w:rFonts w:ascii="楷体" w:hAnsi="楷体" w:eastAsia="楷体" w:cs="楷体"/>
          <w:spacing w:val="6"/>
          <w:sz w:val="23"/>
          <w:szCs w:val="23"/>
        </w:rPr>
        <w:t>预</w:t>
      </w:r>
    </w:p>
    <w:p>
      <w:pPr>
        <w:sectPr>
          <w:footerReference r:id="rId58" w:type="default"/>
          <w:pgSz w:w="11906" w:h="16839"/>
          <w:pgMar w:top="1431" w:right="1759" w:bottom="1156" w:left="1785" w:header="0" w:footer="994" w:gutter="0"/>
          <w:cols w:space="720" w:num="1"/>
        </w:sectPr>
      </w:pPr>
    </w:p>
    <w:p>
      <w:pPr>
        <w:spacing w:before="253" w:line="222" w:lineRule="auto"/>
        <w:ind w:left="37"/>
        <w:rPr>
          <w:rFonts w:ascii="楷体" w:hAnsi="楷体" w:eastAsia="楷体" w:cs="楷体"/>
          <w:sz w:val="23"/>
          <w:szCs w:val="23"/>
        </w:rPr>
      </w:pPr>
      <w:r>
        <w:rPr>
          <w:rFonts w:ascii="楷体" w:hAnsi="楷体" w:eastAsia="楷体" w:cs="楷体"/>
          <w:spacing w:val="6"/>
          <w:sz w:val="23"/>
          <w:szCs w:val="23"/>
        </w:rPr>
        <w:t>审与选址意见书</w:t>
      </w:r>
      <w:r>
        <w:rPr>
          <w:rFonts w:ascii="楷体" w:hAnsi="楷体" w:eastAsia="楷体" w:cs="楷体"/>
          <w:spacing w:val="4"/>
          <w:sz w:val="23"/>
          <w:szCs w:val="23"/>
        </w:rPr>
        <w:t>。</w:t>
      </w:r>
    </w:p>
    <w:p>
      <w:pPr>
        <w:spacing w:before="286" w:line="449" w:lineRule="auto"/>
        <w:ind w:left="15" w:right="36" w:firstLine="484"/>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建设单位持建设项目的批准、核准或者备案文件，向市、县人民政府</w:t>
      </w:r>
      <w:r>
        <w:rPr>
          <w:rFonts w:ascii="楷体" w:hAnsi="楷体" w:eastAsia="楷体" w:cs="楷体"/>
          <w:sz w:val="23"/>
          <w:szCs w:val="23"/>
        </w:rPr>
        <w:t xml:space="preserve"> </w:t>
      </w:r>
      <w:r>
        <w:rPr>
          <w:rFonts w:ascii="楷体" w:hAnsi="楷体" w:eastAsia="楷体" w:cs="楷体"/>
          <w:spacing w:val="16"/>
          <w:sz w:val="23"/>
          <w:szCs w:val="23"/>
        </w:rPr>
        <w:t>提</w:t>
      </w:r>
      <w:r>
        <w:rPr>
          <w:rFonts w:ascii="楷体" w:hAnsi="楷体" w:eastAsia="楷体" w:cs="楷体"/>
          <w:spacing w:val="9"/>
          <w:sz w:val="23"/>
          <w:szCs w:val="23"/>
        </w:rPr>
        <w:t>出</w:t>
      </w:r>
      <w:r>
        <w:rPr>
          <w:rFonts w:ascii="楷体" w:hAnsi="楷体" w:eastAsia="楷体" w:cs="楷体"/>
          <w:spacing w:val="8"/>
          <w:sz w:val="23"/>
          <w:szCs w:val="23"/>
        </w:rPr>
        <w:t>建设用地申请。市、县人民政府组织自然资源等部门拟订农用地转用方案，</w:t>
      </w:r>
      <w:r>
        <w:rPr>
          <w:rFonts w:ascii="楷体" w:hAnsi="楷体" w:eastAsia="楷体" w:cs="楷体"/>
          <w:sz w:val="23"/>
          <w:szCs w:val="23"/>
        </w:rPr>
        <w:t xml:space="preserve"> </w:t>
      </w:r>
      <w:r>
        <w:rPr>
          <w:rFonts w:ascii="楷体" w:hAnsi="楷体" w:eastAsia="楷体" w:cs="楷体"/>
          <w:spacing w:val="4"/>
          <w:sz w:val="23"/>
          <w:szCs w:val="23"/>
        </w:rPr>
        <w:t>报有批准权的人民政府批准；依法应当由国务院批准的，由省、 自治区、直辖</w:t>
      </w:r>
      <w:r>
        <w:rPr>
          <w:rFonts w:ascii="楷体" w:hAnsi="楷体" w:eastAsia="楷体" w:cs="楷体"/>
          <w:sz w:val="23"/>
          <w:szCs w:val="23"/>
        </w:rPr>
        <w:t xml:space="preserve">市 </w:t>
      </w:r>
      <w:r>
        <w:rPr>
          <w:rFonts w:ascii="楷体" w:hAnsi="楷体" w:eastAsia="楷体" w:cs="楷体"/>
          <w:spacing w:val="14"/>
          <w:sz w:val="23"/>
          <w:szCs w:val="23"/>
        </w:rPr>
        <w:t>人</w:t>
      </w:r>
      <w:r>
        <w:rPr>
          <w:rFonts w:ascii="楷体" w:hAnsi="楷体" w:eastAsia="楷体" w:cs="楷体"/>
          <w:spacing w:val="10"/>
          <w:sz w:val="23"/>
          <w:szCs w:val="23"/>
        </w:rPr>
        <w:t>民</w:t>
      </w:r>
      <w:r>
        <w:rPr>
          <w:rFonts w:ascii="楷体" w:hAnsi="楷体" w:eastAsia="楷体" w:cs="楷体"/>
          <w:spacing w:val="7"/>
          <w:sz w:val="23"/>
          <w:szCs w:val="23"/>
        </w:rPr>
        <w:t>政府审核后上报。农用地转用方案应当重点对是否符合国土空间规划和土地</w:t>
      </w:r>
      <w:r>
        <w:rPr>
          <w:rFonts w:ascii="楷体" w:hAnsi="楷体" w:eastAsia="楷体" w:cs="楷体"/>
          <w:sz w:val="23"/>
          <w:szCs w:val="23"/>
        </w:rPr>
        <w:t xml:space="preserve"> </w:t>
      </w:r>
      <w:r>
        <w:rPr>
          <w:rFonts w:ascii="楷体" w:hAnsi="楷体" w:eastAsia="楷体" w:cs="楷体"/>
          <w:spacing w:val="14"/>
          <w:sz w:val="23"/>
          <w:szCs w:val="23"/>
        </w:rPr>
        <w:t>利</w:t>
      </w:r>
      <w:r>
        <w:rPr>
          <w:rFonts w:ascii="楷体" w:hAnsi="楷体" w:eastAsia="楷体" w:cs="楷体"/>
          <w:spacing w:val="10"/>
          <w:sz w:val="23"/>
          <w:szCs w:val="23"/>
        </w:rPr>
        <w:t>用</w:t>
      </w:r>
      <w:r>
        <w:rPr>
          <w:rFonts w:ascii="楷体" w:hAnsi="楷体" w:eastAsia="楷体" w:cs="楷体"/>
          <w:spacing w:val="7"/>
          <w:sz w:val="23"/>
          <w:szCs w:val="23"/>
        </w:rPr>
        <w:t>年度计划以及补充耕地情况作出说明，涉及占用永久基本农田的，还应当对</w:t>
      </w:r>
      <w:r>
        <w:rPr>
          <w:rFonts w:ascii="楷体" w:hAnsi="楷体" w:eastAsia="楷体" w:cs="楷体"/>
          <w:sz w:val="23"/>
          <w:szCs w:val="23"/>
        </w:rPr>
        <w:t xml:space="preserve"> </w:t>
      </w:r>
      <w:r>
        <w:rPr>
          <w:rFonts w:ascii="楷体" w:hAnsi="楷体" w:eastAsia="楷体" w:cs="楷体"/>
          <w:spacing w:val="18"/>
          <w:sz w:val="23"/>
          <w:szCs w:val="23"/>
        </w:rPr>
        <w:t>占</w:t>
      </w:r>
      <w:r>
        <w:rPr>
          <w:rFonts w:ascii="楷体" w:hAnsi="楷体" w:eastAsia="楷体" w:cs="楷体"/>
          <w:spacing w:val="16"/>
          <w:sz w:val="23"/>
          <w:szCs w:val="23"/>
        </w:rPr>
        <w:t>用</w:t>
      </w:r>
      <w:r>
        <w:rPr>
          <w:rFonts w:ascii="楷体" w:hAnsi="楷体" w:eastAsia="楷体" w:cs="楷体"/>
          <w:spacing w:val="9"/>
          <w:sz w:val="23"/>
          <w:szCs w:val="23"/>
        </w:rPr>
        <w:t>永久基本农田的必要性、合理性和补划可行性作出说明。</w:t>
      </w:r>
    </w:p>
    <w:p>
      <w:pPr>
        <w:spacing w:before="1" w:line="225" w:lineRule="auto"/>
        <w:ind w:left="499"/>
        <w:rPr>
          <w:rFonts w:ascii="楷体" w:hAnsi="楷体" w:eastAsia="楷体" w:cs="楷体"/>
          <w:sz w:val="23"/>
          <w:szCs w:val="23"/>
        </w:rPr>
      </w:pPr>
      <w:r>
        <w:rPr>
          <w:rFonts w:ascii="楷体" w:hAnsi="楷体" w:eastAsia="楷体" w:cs="楷体"/>
          <w:spacing w:val="5"/>
          <w:sz w:val="23"/>
          <w:szCs w:val="23"/>
        </w:rPr>
        <w:t>( 三 ) 农用地转用方案经批准后，由市、县人民政府组织实</w:t>
      </w:r>
      <w:r>
        <w:rPr>
          <w:rFonts w:ascii="楷体" w:hAnsi="楷体" w:eastAsia="楷体" w:cs="楷体"/>
          <w:spacing w:val="4"/>
          <w:sz w:val="23"/>
          <w:szCs w:val="23"/>
        </w:rPr>
        <w:t>施</w:t>
      </w:r>
      <w:r>
        <w:rPr>
          <w:rFonts w:ascii="楷体" w:hAnsi="楷体" w:eastAsia="楷体" w:cs="楷体"/>
          <w:sz w:val="23"/>
          <w:szCs w:val="23"/>
        </w:rPr>
        <w:t>。</w:t>
      </w:r>
    </w:p>
    <w:p>
      <w:pPr>
        <w:spacing w:before="276" w:line="311" w:lineRule="exact"/>
        <w:ind w:left="499"/>
        <w:rPr>
          <w:rFonts w:ascii="黑体" w:hAnsi="黑体" w:eastAsia="黑体" w:cs="黑体"/>
          <w:sz w:val="23"/>
          <w:szCs w:val="23"/>
        </w:rPr>
      </w:pPr>
      <w:r>
        <w:rPr>
          <w:rFonts w:ascii="Times New Roman" w:hAnsi="Times New Roman" w:eastAsia="Times New Roman" w:cs="Times New Roman"/>
          <w:spacing w:val="-2"/>
          <w:position w:val="2"/>
          <w:sz w:val="23"/>
          <w:szCs w:val="23"/>
        </w:rPr>
        <w:t>2</w:t>
      </w:r>
      <w:r>
        <w:rPr>
          <w:rFonts w:ascii="Times New Roman" w:hAnsi="Times New Roman" w:eastAsia="Times New Roman" w:cs="Times New Roman"/>
          <w:spacing w:val="-1"/>
          <w:position w:val="2"/>
          <w:sz w:val="23"/>
          <w:szCs w:val="23"/>
        </w:rPr>
        <w:t xml:space="preserve"> </w:t>
      </w:r>
      <w:r>
        <w:rPr>
          <w:rFonts w:ascii="黑体" w:hAnsi="黑体" w:eastAsia="黑体" w:cs="黑体"/>
          <w:spacing w:val="-1"/>
          <w:position w:val="2"/>
          <w:sz w:val="23"/>
          <w:szCs w:val="23"/>
        </w:rPr>
        <w:t>．法律责任</w:t>
      </w:r>
    </w:p>
    <w:p>
      <w:pPr>
        <w:spacing w:before="252"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0" w:line="449" w:lineRule="auto"/>
        <w:ind w:left="16" w:right="36" w:firstLine="492"/>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七</w:t>
      </w:r>
      <w:r>
        <w:rPr>
          <w:rFonts w:ascii="楷体" w:hAnsi="楷体" w:eastAsia="楷体" w:cs="楷体"/>
          <w:spacing w:val="13"/>
          <w:sz w:val="23"/>
          <w:szCs w:val="23"/>
        </w:rPr>
        <w:t>十九条  无权批准征收、使用土地的单位或者个人非法批准占用土地</w:t>
      </w:r>
      <w:r>
        <w:rPr>
          <w:rFonts w:ascii="楷体" w:hAnsi="楷体" w:eastAsia="楷体" w:cs="楷体"/>
          <w:sz w:val="23"/>
          <w:szCs w:val="23"/>
        </w:rPr>
        <w:t xml:space="preserve"> </w:t>
      </w:r>
      <w:r>
        <w:rPr>
          <w:rFonts w:ascii="楷体" w:hAnsi="楷体" w:eastAsia="楷体" w:cs="楷体"/>
          <w:spacing w:val="14"/>
          <w:sz w:val="23"/>
          <w:szCs w:val="23"/>
        </w:rPr>
        <w:t>的</w:t>
      </w:r>
      <w:r>
        <w:rPr>
          <w:rFonts w:ascii="楷体" w:hAnsi="楷体" w:eastAsia="楷体" w:cs="楷体"/>
          <w:spacing w:val="8"/>
          <w:sz w:val="23"/>
          <w:szCs w:val="23"/>
        </w:rPr>
        <w:t>，</w:t>
      </w:r>
      <w:r>
        <w:rPr>
          <w:rFonts w:ascii="楷体" w:hAnsi="楷体" w:eastAsia="楷体" w:cs="楷体"/>
          <w:spacing w:val="7"/>
          <w:sz w:val="23"/>
          <w:szCs w:val="23"/>
        </w:rPr>
        <w:t>超越批准权限非法批准占用土地的，不按照土地利用总体规划确定的用途批</w:t>
      </w:r>
      <w:r>
        <w:rPr>
          <w:rFonts w:ascii="楷体" w:hAnsi="楷体" w:eastAsia="楷体" w:cs="楷体"/>
          <w:sz w:val="23"/>
          <w:szCs w:val="23"/>
        </w:rPr>
        <w:t xml:space="preserve"> </w:t>
      </w:r>
      <w:r>
        <w:rPr>
          <w:rFonts w:ascii="楷体" w:hAnsi="楷体" w:eastAsia="楷体" w:cs="楷体"/>
          <w:spacing w:val="15"/>
          <w:sz w:val="23"/>
          <w:szCs w:val="23"/>
        </w:rPr>
        <w:t>准</w:t>
      </w:r>
      <w:r>
        <w:rPr>
          <w:rFonts w:ascii="楷体" w:hAnsi="楷体" w:eastAsia="楷体" w:cs="楷体"/>
          <w:spacing w:val="8"/>
          <w:sz w:val="23"/>
          <w:szCs w:val="23"/>
        </w:rPr>
        <w:t>用地的，或者违反法律规定的程序批准占用、征收土地的，其批准文件无效，</w:t>
      </w:r>
      <w:r>
        <w:rPr>
          <w:rFonts w:ascii="楷体" w:hAnsi="楷体" w:eastAsia="楷体" w:cs="楷体"/>
          <w:sz w:val="23"/>
          <w:szCs w:val="23"/>
        </w:rPr>
        <w:t xml:space="preserve"> </w:t>
      </w:r>
      <w:r>
        <w:rPr>
          <w:rFonts w:ascii="楷体" w:hAnsi="楷体" w:eastAsia="楷体" w:cs="楷体"/>
          <w:spacing w:val="14"/>
          <w:sz w:val="23"/>
          <w:szCs w:val="23"/>
        </w:rPr>
        <w:t>对</w:t>
      </w:r>
      <w:r>
        <w:rPr>
          <w:rFonts w:ascii="楷体" w:hAnsi="楷体" w:eastAsia="楷体" w:cs="楷体"/>
          <w:spacing w:val="8"/>
          <w:sz w:val="23"/>
          <w:szCs w:val="23"/>
        </w:rPr>
        <w:t>非</w:t>
      </w:r>
      <w:r>
        <w:rPr>
          <w:rFonts w:ascii="楷体" w:hAnsi="楷体" w:eastAsia="楷体" w:cs="楷体"/>
          <w:spacing w:val="7"/>
          <w:sz w:val="23"/>
          <w:szCs w:val="23"/>
        </w:rPr>
        <w:t>法批准征收、使用土地的直接负责的主管人员和其他直接责任人员，依法给</w:t>
      </w:r>
      <w:r>
        <w:rPr>
          <w:rFonts w:ascii="楷体" w:hAnsi="楷体" w:eastAsia="楷体" w:cs="楷体"/>
          <w:sz w:val="23"/>
          <w:szCs w:val="23"/>
        </w:rPr>
        <w:t xml:space="preserve"> </w:t>
      </w:r>
      <w:r>
        <w:rPr>
          <w:rFonts w:ascii="楷体" w:hAnsi="楷体" w:eastAsia="楷体" w:cs="楷体"/>
          <w:spacing w:val="14"/>
          <w:sz w:val="23"/>
          <w:szCs w:val="23"/>
        </w:rPr>
        <w:t>予</w:t>
      </w:r>
      <w:r>
        <w:rPr>
          <w:rFonts w:ascii="楷体" w:hAnsi="楷体" w:eastAsia="楷体" w:cs="楷体"/>
          <w:spacing w:val="8"/>
          <w:sz w:val="23"/>
          <w:szCs w:val="23"/>
        </w:rPr>
        <w:t>处</w:t>
      </w:r>
      <w:r>
        <w:rPr>
          <w:rFonts w:ascii="楷体" w:hAnsi="楷体" w:eastAsia="楷体" w:cs="楷体"/>
          <w:spacing w:val="7"/>
          <w:sz w:val="23"/>
          <w:szCs w:val="23"/>
        </w:rPr>
        <w:t>分；构成犯罪的，依法追究刑事责任。非法批准、使用的土地应当收回，有</w:t>
      </w:r>
      <w:r>
        <w:rPr>
          <w:rFonts w:ascii="楷体" w:hAnsi="楷体" w:eastAsia="楷体" w:cs="楷体"/>
          <w:sz w:val="23"/>
          <w:szCs w:val="23"/>
        </w:rPr>
        <w:t xml:space="preserve"> </w:t>
      </w:r>
      <w:r>
        <w:rPr>
          <w:rFonts w:ascii="楷体" w:hAnsi="楷体" w:eastAsia="楷体" w:cs="楷体"/>
          <w:spacing w:val="16"/>
          <w:sz w:val="23"/>
          <w:szCs w:val="23"/>
        </w:rPr>
        <w:t>关</w:t>
      </w:r>
      <w:r>
        <w:rPr>
          <w:rFonts w:ascii="楷体" w:hAnsi="楷体" w:eastAsia="楷体" w:cs="楷体"/>
          <w:spacing w:val="9"/>
          <w:sz w:val="23"/>
          <w:szCs w:val="23"/>
        </w:rPr>
        <w:t>当事人拒不归还的，以非法占用土地论处。</w:t>
      </w:r>
    </w:p>
    <w:p>
      <w:pPr>
        <w:spacing w:before="1" w:line="227" w:lineRule="auto"/>
        <w:ind w:left="511"/>
        <w:rPr>
          <w:rFonts w:ascii="楷体" w:hAnsi="楷体" w:eastAsia="楷体" w:cs="楷体"/>
          <w:sz w:val="23"/>
          <w:szCs w:val="23"/>
        </w:rPr>
      </w:pPr>
      <w:r>
        <w:rPr>
          <w:rFonts w:ascii="楷体" w:hAnsi="楷体" w:eastAsia="楷体" w:cs="楷体"/>
          <w:spacing w:val="8"/>
          <w:sz w:val="23"/>
          <w:szCs w:val="23"/>
        </w:rPr>
        <w:t>非法批准征收、使用土地，对当事人造成损失的，依法应当承担赔偿责任</w:t>
      </w:r>
      <w:r>
        <w:rPr>
          <w:rFonts w:ascii="楷体" w:hAnsi="楷体" w:eastAsia="楷体" w:cs="楷体"/>
          <w:spacing w:val="2"/>
          <w:sz w:val="23"/>
          <w:szCs w:val="23"/>
        </w:rPr>
        <w:t>。</w:t>
      </w:r>
    </w:p>
    <w:p>
      <w:pPr>
        <w:spacing w:before="278" w:line="224"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《违反土地管理规定行为处分办法》</w:t>
      </w:r>
    </w:p>
    <w:p>
      <w:pPr>
        <w:spacing w:before="284" w:line="449" w:lineRule="auto"/>
        <w:ind w:left="26" w:firstLine="483"/>
        <w:rPr>
          <w:rFonts w:ascii="楷体" w:hAnsi="楷体" w:eastAsia="楷体" w:cs="楷体"/>
          <w:sz w:val="23"/>
          <w:szCs w:val="23"/>
        </w:rPr>
      </w:pPr>
      <w:r>
        <w:rPr>
          <w:rFonts w:ascii="楷体" w:hAnsi="楷体" w:eastAsia="楷体" w:cs="楷体"/>
          <w:spacing w:val="2"/>
          <w:sz w:val="23"/>
          <w:szCs w:val="23"/>
        </w:rPr>
        <w:t>第五条  行政机关及其公务员违反土地管理规定，滥用职</w:t>
      </w:r>
      <w:r>
        <w:rPr>
          <w:rFonts w:ascii="楷体" w:hAnsi="楷体" w:eastAsia="楷体" w:cs="楷体"/>
          <w:spacing w:val="1"/>
          <w:sz w:val="23"/>
          <w:szCs w:val="23"/>
        </w:rPr>
        <w:t>权，非法批准征收、</w:t>
      </w:r>
      <w:r>
        <w:rPr>
          <w:rFonts w:ascii="楷体" w:hAnsi="楷体" w:eastAsia="楷体" w:cs="楷体"/>
          <w:sz w:val="23"/>
          <w:szCs w:val="23"/>
        </w:rPr>
        <w:t xml:space="preserve"> </w:t>
      </w:r>
      <w:r>
        <w:rPr>
          <w:rFonts w:ascii="楷体" w:hAnsi="楷体" w:eastAsia="楷体" w:cs="楷体"/>
          <w:spacing w:val="7"/>
          <w:sz w:val="23"/>
          <w:szCs w:val="23"/>
        </w:rPr>
        <w:t>占用土地的，对有关责任人员，给予记过或者记大过处分；情节较重的，给予</w:t>
      </w:r>
      <w:r>
        <w:rPr>
          <w:rFonts w:ascii="楷体" w:hAnsi="楷体" w:eastAsia="楷体" w:cs="楷体"/>
          <w:spacing w:val="6"/>
          <w:sz w:val="23"/>
          <w:szCs w:val="23"/>
        </w:rPr>
        <w:t>降</w:t>
      </w:r>
      <w:r>
        <w:rPr>
          <w:rFonts w:ascii="楷体" w:hAnsi="楷体" w:eastAsia="楷体" w:cs="楷体"/>
          <w:sz w:val="23"/>
          <w:szCs w:val="23"/>
        </w:rPr>
        <w:t xml:space="preserve"> </w:t>
      </w:r>
      <w:r>
        <w:rPr>
          <w:rFonts w:ascii="楷体" w:hAnsi="楷体" w:eastAsia="楷体" w:cs="楷体"/>
          <w:spacing w:val="9"/>
          <w:sz w:val="23"/>
          <w:szCs w:val="23"/>
        </w:rPr>
        <w:t>级或者撤职处分；情节严重的，给予开除处分</w:t>
      </w:r>
      <w:r>
        <w:rPr>
          <w:rFonts w:ascii="楷体" w:hAnsi="楷体" w:eastAsia="楷体" w:cs="楷体"/>
          <w:spacing w:val="7"/>
          <w:sz w:val="23"/>
          <w:szCs w:val="23"/>
        </w:rPr>
        <w:t>。</w:t>
      </w:r>
    </w:p>
    <w:p>
      <w:pPr>
        <w:spacing w:before="1" w:line="224" w:lineRule="auto"/>
        <w:ind w:left="496"/>
        <w:rPr>
          <w:rFonts w:ascii="楷体" w:hAnsi="楷体" w:eastAsia="楷体" w:cs="楷体"/>
          <w:sz w:val="23"/>
          <w:szCs w:val="23"/>
        </w:rPr>
      </w:pPr>
      <w:r>
        <w:rPr>
          <w:rFonts w:ascii="楷体" w:hAnsi="楷体" w:eastAsia="楷体" w:cs="楷体"/>
          <w:spacing w:val="18"/>
          <w:sz w:val="23"/>
          <w:szCs w:val="23"/>
        </w:rPr>
        <w:t>有</w:t>
      </w:r>
      <w:r>
        <w:rPr>
          <w:rFonts w:ascii="楷体" w:hAnsi="楷体" w:eastAsia="楷体" w:cs="楷体"/>
          <w:spacing w:val="10"/>
          <w:sz w:val="23"/>
          <w:szCs w:val="23"/>
        </w:rPr>
        <w:t>前</w:t>
      </w:r>
      <w:r>
        <w:rPr>
          <w:rFonts w:ascii="楷体" w:hAnsi="楷体" w:eastAsia="楷体" w:cs="楷体"/>
          <w:spacing w:val="9"/>
          <w:sz w:val="23"/>
          <w:szCs w:val="23"/>
        </w:rPr>
        <w:t>款规定行为，且有徇私舞弊情节的，从重处分。</w:t>
      </w:r>
    </w:p>
    <w:p>
      <w:pPr>
        <w:spacing w:before="280" w:line="454" w:lineRule="auto"/>
        <w:ind w:left="26" w:right="70" w:firstLine="483"/>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条</w:t>
      </w:r>
      <w:r>
        <w:rPr>
          <w:rFonts w:ascii="楷体" w:hAnsi="楷体" w:eastAsia="楷体" w:cs="楷体"/>
          <w:spacing w:val="6"/>
          <w:sz w:val="23"/>
          <w:szCs w:val="23"/>
        </w:rPr>
        <w:t xml:space="preserve">  行政机关及其公务员有下列行为之一的，对有关责任人员，给予记</w:t>
      </w:r>
      <w:r>
        <w:rPr>
          <w:rFonts w:ascii="楷体" w:hAnsi="楷体" w:eastAsia="楷体" w:cs="楷体"/>
          <w:sz w:val="23"/>
          <w:szCs w:val="23"/>
        </w:rPr>
        <w:t xml:space="preserve"> </w:t>
      </w:r>
      <w:r>
        <w:rPr>
          <w:rFonts w:ascii="楷体" w:hAnsi="楷体" w:eastAsia="楷体" w:cs="楷体"/>
          <w:spacing w:val="7"/>
          <w:sz w:val="23"/>
          <w:szCs w:val="23"/>
        </w:rPr>
        <w:t>过或者记大过处分；情节较重的，给予降级或者撤职处分；情节严重的，给予</w:t>
      </w:r>
      <w:r>
        <w:rPr>
          <w:rFonts w:ascii="楷体" w:hAnsi="楷体" w:eastAsia="楷体" w:cs="楷体"/>
          <w:spacing w:val="6"/>
          <w:sz w:val="23"/>
          <w:szCs w:val="23"/>
        </w:rPr>
        <w:t>开</w:t>
      </w:r>
    </w:p>
    <w:p>
      <w:pPr>
        <w:sectPr>
          <w:footerReference r:id="rId59" w:type="default"/>
          <w:pgSz w:w="11906" w:h="16839"/>
          <w:pgMar w:top="1431" w:right="1728" w:bottom="1155" w:left="1785" w:header="0" w:footer="994" w:gutter="0"/>
          <w:cols w:space="720" w:num="1"/>
        </w:sectPr>
      </w:pPr>
    </w:p>
    <w:p>
      <w:pPr>
        <w:spacing w:before="253" w:line="229" w:lineRule="auto"/>
        <w:ind w:left="33"/>
        <w:rPr>
          <w:rFonts w:ascii="楷体" w:hAnsi="楷体" w:eastAsia="楷体" w:cs="楷体"/>
          <w:sz w:val="23"/>
          <w:szCs w:val="23"/>
        </w:rPr>
      </w:pPr>
      <w:r>
        <w:rPr>
          <w:rFonts w:ascii="楷体" w:hAnsi="楷体" w:eastAsia="楷体" w:cs="楷体"/>
          <w:spacing w:val="4"/>
          <w:sz w:val="23"/>
          <w:szCs w:val="23"/>
        </w:rPr>
        <w:t>除</w:t>
      </w:r>
      <w:r>
        <w:rPr>
          <w:rFonts w:ascii="楷体" w:hAnsi="楷体" w:eastAsia="楷体" w:cs="楷体"/>
          <w:spacing w:val="2"/>
          <w:sz w:val="23"/>
          <w:szCs w:val="23"/>
        </w:rPr>
        <w:t>处分：</w:t>
      </w:r>
    </w:p>
    <w:p>
      <w:pPr>
        <w:spacing w:before="273" w:line="224" w:lineRule="auto"/>
        <w:ind w:left="49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4"/>
          <w:sz w:val="23"/>
          <w:szCs w:val="23"/>
        </w:rPr>
        <w:t>三</w:t>
      </w:r>
      <w:r>
        <w:rPr>
          <w:rFonts w:ascii="楷体" w:hAnsi="楷体" w:eastAsia="楷体" w:cs="楷体"/>
          <w:spacing w:val="3"/>
          <w:sz w:val="23"/>
          <w:szCs w:val="23"/>
        </w:rPr>
        <w:t xml:space="preserve"> ) 没有土地利用计划指标擅自批准用地的；</w:t>
      </w:r>
    </w:p>
    <w:p>
      <w:pPr>
        <w:spacing w:before="280" w:line="224" w:lineRule="auto"/>
        <w:ind w:left="499"/>
        <w:rPr>
          <w:rFonts w:ascii="楷体" w:hAnsi="楷体" w:eastAsia="楷体" w:cs="楷体"/>
          <w:sz w:val="23"/>
          <w:szCs w:val="23"/>
        </w:rPr>
      </w:pPr>
      <w:r>
        <w:rPr>
          <w:rFonts w:ascii="楷体" w:hAnsi="楷体" w:eastAsia="楷体" w:cs="楷体"/>
          <w:spacing w:val="5"/>
          <w:sz w:val="23"/>
          <w:szCs w:val="23"/>
        </w:rPr>
        <w:t>( 四 ) 没有新增建设占用农用地计划指标擅自批准农用地转用的</w:t>
      </w:r>
      <w:r>
        <w:rPr>
          <w:rFonts w:ascii="楷体" w:hAnsi="楷体" w:eastAsia="楷体" w:cs="楷体"/>
          <w:spacing w:val="4"/>
          <w:sz w:val="23"/>
          <w:szCs w:val="23"/>
        </w:rPr>
        <w:t>；</w:t>
      </w:r>
    </w:p>
    <w:p>
      <w:pPr>
        <w:spacing w:line="258" w:lineRule="auto"/>
        <w:rPr>
          <w:rFonts w:ascii="Arial"/>
          <w:sz w:val="21"/>
        </w:rPr>
      </w:pPr>
    </w:p>
    <w:p>
      <w:pPr>
        <w:spacing w:line="258" w:lineRule="auto"/>
        <w:rPr>
          <w:rFonts w:ascii="Arial"/>
          <w:sz w:val="21"/>
        </w:rPr>
      </w:pPr>
    </w:p>
    <w:p>
      <w:pPr>
        <w:spacing w:before="75" w:line="225" w:lineRule="auto"/>
        <w:ind w:left="499"/>
        <w:rPr>
          <w:rFonts w:ascii="仿宋" w:hAnsi="仿宋" w:eastAsia="仿宋" w:cs="仿宋"/>
          <w:sz w:val="23"/>
          <w:szCs w:val="23"/>
        </w:rPr>
      </w:pPr>
      <w:r>
        <w:rPr>
          <w:rFonts w:ascii="仿宋" w:hAnsi="仿宋" w:eastAsia="仿宋" w:cs="仿宋"/>
          <w:spacing w:val="5"/>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二</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不按照土地利用总体规划确定的用途批准用</w:t>
      </w:r>
      <w:r>
        <w:rPr>
          <w:rFonts w:ascii="仿宋" w:hAnsi="仿宋" w:eastAsia="仿宋" w:cs="仿宋"/>
          <w:spacing w:val="4"/>
          <w:sz w:val="23"/>
          <w:szCs w:val="23"/>
          <w14:textOutline w14:w="4358" w14:cap="sq" w14:cmpd="sng">
            <w14:solidFill>
              <w14:srgbClr w14:val="000000"/>
            </w14:solidFill>
            <w14:prstDash w14:val="solid"/>
            <w14:bevel/>
          </w14:textOutline>
        </w:rPr>
        <w:t>地</w:t>
      </w:r>
    </w:p>
    <w:p>
      <w:pPr>
        <w:spacing w:line="255"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中华人民共和国土地管理法》</w:t>
      </w:r>
    </w:p>
    <w:p>
      <w:pPr>
        <w:spacing w:before="283" w:line="448" w:lineRule="auto"/>
        <w:ind w:left="29" w:right="39" w:firstLine="480"/>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五条  经批准的土地利用总体规划的修改，须经原批准机关批准；未</w:t>
      </w:r>
      <w:r>
        <w:rPr>
          <w:rFonts w:ascii="楷体" w:hAnsi="楷体" w:eastAsia="楷体" w:cs="楷体"/>
          <w:sz w:val="23"/>
          <w:szCs w:val="23"/>
        </w:rPr>
        <w:t xml:space="preserve"> </w:t>
      </w:r>
      <w:r>
        <w:rPr>
          <w:rFonts w:ascii="楷体" w:hAnsi="楷体" w:eastAsia="楷体" w:cs="楷体"/>
          <w:spacing w:val="9"/>
          <w:sz w:val="23"/>
          <w:szCs w:val="23"/>
        </w:rPr>
        <w:t>经批准，不得改变土地利用总体规划确定的土地用途</w:t>
      </w:r>
      <w:r>
        <w:rPr>
          <w:rFonts w:ascii="楷体" w:hAnsi="楷体" w:eastAsia="楷体" w:cs="楷体"/>
          <w:spacing w:val="7"/>
          <w:sz w:val="23"/>
          <w:szCs w:val="23"/>
        </w:rPr>
        <w:t>。</w:t>
      </w:r>
    </w:p>
    <w:p>
      <w:pPr>
        <w:spacing w:before="2"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7"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1" w:line="449" w:lineRule="auto"/>
        <w:ind w:left="16" w:right="5" w:firstLine="492"/>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七</w:t>
      </w:r>
      <w:r>
        <w:rPr>
          <w:rFonts w:ascii="楷体" w:hAnsi="楷体" w:eastAsia="楷体" w:cs="楷体"/>
          <w:spacing w:val="13"/>
          <w:sz w:val="23"/>
          <w:szCs w:val="23"/>
        </w:rPr>
        <w:t>十九条  无权批准征收、使用土地的单位或者个人非法批准占用土地</w:t>
      </w:r>
      <w:r>
        <w:rPr>
          <w:rFonts w:ascii="楷体" w:hAnsi="楷体" w:eastAsia="楷体" w:cs="楷体"/>
          <w:sz w:val="23"/>
          <w:szCs w:val="23"/>
        </w:rPr>
        <w:t xml:space="preserve"> </w:t>
      </w:r>
      <w:r>
        <w:rPr>
          <w:rFonts w:ascii="楷体" w:hAnsi="楷体" w:eastAsia="楷体" w:cs="楷体"/>
          <w:spacing w:val="14"/>
          <w:sz w:val="23"/>
          <w:szCs w:val="23"/>
        </w:rPr>
        <w:t>的</w:t>
      </w:r>
      <w:r>
        <w:rPr>
          <w:rFonts w:ascii="楷体" w:hAnsi="楷体" w:eastAsia="楷体" w:cs="楷体"/>
          <w:spacing w:val="8"/>
          <w:sz w:val="23"/>
          <w:szCs w:val="23"/>
        </w:rPr>
        <w:t>，</w:t>
      </w:r>
      <w:r>
        <w:rPr>
          <w:rFonts w:ascii="楷体" w:hAnsi="楷体" w:eastAsia="楷体" w:cs="楷体"/>
          <w:spacing w:val="7"/>
          <w:sz w:val="23"/>
          <w:szCs w:val="23"/>
        </w:rPr>
        <w:t>超越批准权限非法批准占用土地的，不按照土地利用总体规划确定的用途批</w:t>
      </w:r>
      <w:r>
        <w:rPr>
          <w:rFonts w:ascii="楷体" w:hAnsi="楷体" w:eastAsia="楷体" w:cs="楷体"/>
          <w:sz w:val="23"/>
          <w:szCs w:val="23"/>
        </w:rPr>
        <w:t xml:space="preserve"> </w:t>
      </w:r>
      <w:r>
        <w:rPr>
          <w:rFonts w:ascii="楷体" w:hAnsi="楷体" w:eastAsia="楷体" w:cs="楷体"/>
          <w:spacing w:val="15"/>
          <w:sz w:val="23"/>
          <w:szCs w:val="23"/>
        </w:rPr>
        <w:t>准</w:t>
      </w:r>
      <w:r>
        <w:rPr>
          <w:rFonts w:ascii="楷体" w:hAnsi="楷体" w:eastAsia="楷体" w:cs="楷体"/>
          <w:spacing w:val="8"/>
          <w:sz w:val="23"/>
          <w:szCs w:val="23"/>
        </w:rPr>
        <w:t>用地的，或者违反法律规定的程序批准占用、征收土地的，其批准文件无效，</w:t>
      </w:r>
      <w:r>
        <w:rPr>
          <w:rFonts w:ascii="楷体" w:hAnsi="楷体" w:eastAsia="楷体" w:cs="楷体"/>
          <w:sz w:val="23"/>
          <w:szCs w:val="23"/>
        </w:rPr>
        <w:t xml:space="preserve"> </w:t>
      </w:r>
      <w:r>
        <w:rPr>
          <w:rFonts w:ascii="楷体" w:hAnsi="楷体" w:eastAsia="楷体" w:cs="楷体"/>
          <w:spacing w:val="14"/>
          <w:sz w:val="23"/>
          <w:szCs w:val="23"/>
        </w:rPr>
        <w:t>对</w:t>
      </w:r>
      <w:r>
        <w:rPr>
          <w:rFonts w:ascii="楷体" w:hAnsi="楷体" w:eastAsia="楷体" w:cs="楷体"/>
          <w:spacing w:val="8"/>
          <w:sz w:val="23"/>
          <w:szCs w:val="23"/>
        </w:rPr>
        <w:t>非</w:t>
      </w:r>
      <w:r>
        <w:rPr>
          <w:rFonts w:ascii="楷体" w:hAnsi="楷体" w:eastAsia="楷体" w:cs="楷体"/>
          <w:spacing w:val="7"/>
          <w:sz w:val="23"/>
          <w:szCs w:val="23"/>
        </w:rPr>
        <w:t>法批准征收、使用土地的直接负责的主管人员和其他直接责任人员，依法给</w:t>
      </w:r>
      <w:r>
        <w:rPr>
          <w:rFonts w:ascii="楷体" w:hAnsi="楷体" w:eastAsia="楷体" w:cs="楷体"/>
          <w:sz w:val="23"/>
          <w:szCs w:val="23"/>
        </w:rPr>
        <w:t xml:space="preserve"> </w:t>
      </w:r>
      <w:r>
        <w:rPr>
          <w:rFonts w:ascii="楷体" w:hAnsi="楷体" w:eastAsia="楷体" w:cs="楷体"/>
          <w:spacing w:val="14"/>
          <w:sz w:val="23"/>
          <w:szCs w:val="23"/>
        </w:rPr>
        <w:t>予</w:t>
      </w:r>
      <w:r>
        <w:rPr>
          <w:rFonts w:ascii="楷体" w:hAnsi="楷体" w:eastAsia="楷体" w:cs="楷体"/>
          <w:spacing w:val="8"/>
          <w:sz w:val="23"/>
          <w:szCs w:val="23"/>
        </w:rPr>
        <w:t>处</w:t>
      </w:r>
      <w:r>
        <w:rPr>
          <w:rFonts w:ascii="楷体" w:hAnsi="楷体" w:eastAsia="楷体" w:cs="楷体"/>
          <w:spacing w:val="7"/>
          <w:sz w:val="23"/>
          <w:szCs w:val="23"/>
        </w:rPr>
        <w:t>分；构成犯罪的，依法追究刑事责任。非法批准、使用的土地应当收回，有</w:t>
      </w:r>
      <w:r>
        <w:rPr>
          <w:rFonts w:ascii="楷体" w:hAnsi="楷体" w:eastAsia="楷体" w:cs="楷体"/>
          <w:sz w:val="23"/>
          <w:szCs w:val="23"/>
        </w:rPr>
        <w:t xml:space="preserve"> </w:t>
      </w:r>
      <w:r>
        <w:rPr>
          <w:rFonts w:ascii="楷体" w:hAnsi="楷体" w:eastAsia="楷体" w:cs="楷体"/>
          <w:spacing w:val="16"/>
          <w:sz w:val="23"/>
          <w:szCs w:val="23"/>
        </w:rPr>
        <w:t>关</w:t>
      </w:r>
      <w:r>
        <w:rPr>
          <w:rFonts w:ascii="楷体" w:hAnsi="楷体" w:eastAsia="楷体" w:cs="楷体"/>
          <w:spacing w:val="9"/>
          <w:sz w:val="23"/>
          <w:szCs w:val="23"/>
        </w:rPr>
        <w:t>当事人拒不归还的，以非法占用土地论处。</w:t>
      </w:r>
    </w:p>
    <w:p>
      <w:pPr>
        <w:spacing w:before="1" w:line="227" w:lineRule="auto"/>
        <w:ind w:left="511"/>
        <w:rPr>
          <w:rFonts w:ascii="楷体" w:hAnsi="楷体" w:eastAsia="楷体" w:cs="楷体"/>
          <w:sz w:val="23"/>
          <w:szCs w:val="23"/>
        </w:rPr>
      </w:pPr>
      <w:r>
        <w:rPr>
          <w:rFonts w:ascii="楷体" w:hAnsi="楷体" w:eastAsia="楷体" w:cs="楷体"/>
          <w:spacing w:val="8"/>
          <w:sz w:val="23"/>
          <w:szCs w:val="23"/>
        </w:rPr>
        <w:t>非法批准征收、使用土地，对当事人造成损失的，依法应当承担赔偿责任</w:t>
      </w:r>
      <w:r>
        <w:rPr>
          <w:rFonts w:ascii="楷体" w:hAnsi="楷体" w:eastAsia="楷体" w:cs="楷体"/>
          <w:spacing w:val="2"/>
          <w:sz w:val="23"/>
          <w:szCs w:val="23"/>
        </w:rPr>
        <w:t>。</w:t>
      </w:r>
    </w:p>
    <w:p>
      <w:pPr>
        <w:spacing w:before="278" w:line="224"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《违反土地管理规定行为处分办法》</w:t>
      </w:r>
    </w:p>
    <w:p>
      <w:pPr>
        <w:spacing w:before="285" w:line="449" w:lineRule="auto"/>
        <w:ind w:left="26" w:right="39" w:firstLine="483"/>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条</w:t>
      </w:r>
      <w:r>
        <w:rPr>
          <w:rFonts w:ascii="楷体" w:hAnsi="楷体" w:eastAsia="楷体" w:cs="楷体"/>
          <w:spacing w:val="6"/>
          <w:sz w:val="23"/>
          <w:szCs w:val="23"/>
        </w:rPr>
        <w:t xml:space="preserve">  行政机关及其公务员有下列行为之一的，对有关责任人员，给予记</w:t>
      </w:r>
      <w:r>
        <w:rPr>
          <w:rFonts w:ascii="楷体" w:hAnsi="楷体" w:eastAsia="楷体" w:cs="楷体"/>
          <w:sz w:val="23"/>
          <w:szCs w:val="23"/>
        </w:rPr>
        <w:t xml:space="preserve"> </w:t>
      </w:r>
      <w:r>
        <w:rPr>
          <w:rFonts w:ascii="楷体" w:hAnsi="楷体" w:eastAsia="楷体" w:cs="楷体"/>
          <w:spacing w:val="7"/>
          <w:sz w:val="23"/>
          <w:szCs w:val="23"/>
        </w:rPr>
        <w:t>过或者记大过处分；情节较重的，给予降级或者撤职处分；情节严重的，给予</w:t>
      </w:r>
      <w:r>
        <w:rPr>
          <w:rFonts w:ascii="楷体" w:hAnsi="楷体" w:eastAsia="楷体" w:cs="楷体"/>
          <w:spacing w:val="6"/>
          <w:sz w:val="23"/>
          <w:szCs w:val="23"/>
        </w:rPr>
        <w:t>开</w:t>
      </w:r>
      <w:r>
        <w:rPr>
          <w:rFonts w:ascii="楷体" w:hAnsi="楷体" w:eastAsia="楷体" w:cs="楷体"/>
          <w:sz w:val="23"/>
          <w:szCs w:val="23"/>
        </w:rPr>
        <w:t xml:space="preserve"> </w:t>
      </w:r>
      <w:r>
        <w:rPr>
          <w:rFonts w:ascii="楷体" w:hAnsi="楷体" w:eastAsia="楷体" w:cs="楷体"/>
          <w:spacing w:val="5"/>
          <w:sz w:val="23"/>
          <w:szCs w:val="23"/>
        </w:rPr>
        <w:t>除</w:t>
      </w:r>
      <w:r>
        <w:rPr>
          <w:rFonts w:ascii="楷体" w:hAnsi="楷体" w:eastAsia="楷体" w:cs="楷体"/>
          <w:spacing w:val="4"/>
          <w:sz w:val="23"/>
          <w:szCs w:val="23"/>
        </w:rPr>
        <w:t>处分。</w:t>
      </w:r>
    </w:p>
    <w:p>
      <w:pPr>
        <w:spacing w:before="1" w:line="225" w:lineRule="auto"/>
        <w:ind w:left="499"/>
        <w:rPr>
          <w:rFonts w:ascii="楷体" w:hAnsi="楷体" w:eastAsia="楷体" w:cs="楷体"/>
          <w:sz w:val="23"/>
          <w:szCs w:val="23"/>
        </w:rPr>
      </w:pPr>
      <w:r>
        <w:rPr>
          <w:rFonts w:ascii="楷体" w:hAnsi="楷体" w:eastAsia="楷体" w:cs="楷体"/>
          <w:spacing w:val="8"/>
          <w:sz w:val="23"/>
          <w:szCs w:val="23"/>
        </w:rPr>
        <w:t>(</w:t>
      </w:r>
      <w:r>
        <w:rPr>
          <w:rFonts w:ascii="楷体" w:hAnsi="楷体" w:eastAsia="楷体" w:cs="楷体"/>
          <w:spacing w:val="7"/>
          <w:sz w:val="23"/>
          <w:szCs w:val="23"/>
        </w:rPr>
        <w:t xml:space="preserve"> </w:t>
      </w:r>
      <w:r>
        <w:rPr>
          <w:rFonts w:ascii="楷体" w:hAnsi="楷体" w:eastAsia="楷体" w:cs="楷体"/>
          <w:spacing w:val="4"/>
          <w:sz w:val="23"/>
          <w:szCs w:val="23"/>
        </w:rPr>
        <w:t>一 ) 不按照土地利用总体规划确定的用途批准用地的；</w:t>
      </w:r>
    </w:p>
    <w:p>
      <w:pPr>
        <w:spacing w:line="256" w:lineRule="auto"/>
        <w:rPr>
          <w:rFonts w:ascii="Arial"/>
          <w:sz w:val="21"/>
        </w:rPr>
      </w:pPr>
    </w:p>
    <w:p>
      <w:pPr>
        <w:spacing w:line="256" w:lineRule="auto"/>
        <w:rPr>
          <w:rFonts w:ascii="Arial"/>
          <w:sz w:val="21"/>
        </w:rPr>
      </w:pPr>
    </w:p>
    <w:p>
      <w:pPr>
        <w:spacing w:before="74" w:line="225" w:lineRule="auto"/>
        <w:ind w:left="499"/>
        <w:rPr>
          <w:rFonts w:ascii="仿宋" w:hAnsi="仿宋" w:eastAsia="仿宋" w:cs="仿宋"/>
          <w:sz w:val="23"/>
          <w:szCs w:val="23"/>
        </w:rPr>
      </w:pPr>
      <w:r>
        <w:rPr>
          <w:rFonts w:ascii="仿宋" w:hAnsi="仿宋" w:eastAsia="仿宋" w:cs="仿宋"/>
          <w:spacing w:val="8"/>
          <w:sz w:val="23"/>
          <w:szCs w:val="23"/>
          <w14:textOutline w14:w="4358" w14:cap="sq" w14:cmpd="sng">
            <w14:solidFill>
              <w14:srgbClr w14:val="000000"/>
            </w14:solidFill>
            <w14:prstDash w14:val="solid"/>
            <w14:bevel/>
          </w14:textOutline>
        </w:rPr>
        <w:t>(</w:t>
      </w:r>
      <w:r>
        <w:rPr>
          <w:rFonts w:ascii="仿宋" w:hAnsi="仿宋" w:eastAsia="仿宋" w:cs="仿宋"/>
          <w:spacing w:val="8"/>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三</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违反法律规定的程序批准征收、使用土地</w:t>
      </w:r>
    </w:p>
    <w:p>
      <w:pPr>
        <w:sectPr>
          <w:footerReference r:id="rId60" w:type="default"/>
          <w:pgSz w:w="11906" w:h="16839"/>
          <w:pgMar w:top="1431" w:right="1759" w:bottom="1157" w:left="1785" w:header="0" w:footer="994" w:gutter="0"/>
          <w:cols w:space="720" w:num="1"/>
        </w:sectPr>
      </w:pPr>
    </w:p>
    <w:p>
      <w:pPr>
        <w:spacing w:before="252"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《中华人民共和国土地管理法实施</w:t>
      </w:r>
      <w:r>
        <w:rPr>
          <w:rFonts w:ascii="仿宋" w:hAnsi="仿宋" w:eastAsia="仿宋" w:cs="仿宋"/>
          <w:sz w:val="23"/>
          <w:szCs w:val="23"/>
        </w:rPr>
        <w:t>条例》</w:t>
      </w:r>
    </w:p>
    <w:p>
      <w:pPr>
        <w:spacing w:before="281" w:line="449" w:lineRule="auto"/>
        <w:ind w:left="24" w:right="39" w:firstLine="485"/>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三条  在国土空间规划确定的城市和村庄、集镇建设用地范围内，为</w:t>
      </w:r>
      <w:r>
        <w:rPr>
          <w:rFonts w:ascii="楷体" w:hAnsi="楷体" w:eastAsia="楷体" w:cs="楷体"/>
          <w:sz w:val="23"/>
          <w:szCs w:val="23"/>
        </w:rPr>
        <w:t xml:space="preserve"> </w:t>
      </w:r>
      <w:r>
        <w:rPr>
          <w:rFonts w:ascii="楷体" w:hAnsi="楷体" w:eastAsia="楷体" w:cs="楷体"/>
          <w:spacing w:val="8"/>
          <w:sz w:val="23"/>
          <w:szCs w:val="23"/>
        </w:rPr>
        <w:t>实</w:t>
      </w:r>
      <w:r>
        <w:rPr>
          <w:rFonts w:ascii="楷体" w:hAnsi="楷体" w:eastAsia="楷体" w:cs="楷体"/>
          <w:spacing w:val="7"/>
          <w:sz w:val="23"/>
          <w:szCs w:val="23"/>
        </w:rPr>
        <w:t>施该规划而将农用地转为建设用地的，由市、县人民政府组织自然资源等部门</w:t>
      </w:r>
      <w:r>
        <w:rPr>
          <w:rFonts w:ascii="楷体" w:hAnsi="楷体" w:eastAsia="楷体" w:cs="楷体"/>
          <w:sz w:val="23"/>
          <w:szCs w:val="23"/>
        </w:rPr>
        <w:t xml:space="preserve"> </w:t>
      </w:r>
      <w:r>
        <w:rPr>
          <w:rFonts w:ascii="楷体" w:hAnsi="楷体" w:eastAsia="楷体" w:cs="楷体"/>
          <w:spacing w:val="14"/>
          <w:sz w:val="23"/>
          <w:szCs w:val="23"/>
        </w:rPr>
        <w:t>拟</w:t>
      </w:r>
      <w:r>
        <w:rPr>
          <w:rFonts w:ascii="楷体" w:hAnsi="楷体" w:eastAsia="楷体" w:cs="楷体"/>
          <w:spacing w:val="9"/>
          <w:sz w:val="23"/>
          <w:szCs w:val="23"/>
        </w:rPr>
        <w:t>订农用地转用方案，分批次报有批准权的人民政府批准。</w:t>
      </w:r>
    </w:p>
    <w:p>
      <w:pPr>
        <w:spacing w:before="2" w:line="449" w:lineRule="auto"/>
        <w:ind w:left="26" w:right="39" w:firstLine="475"/>
        <w:rPr>
          <w:rFonts w:ascii="楷体" w:hAnsi="楷体" w:eastAsia="楷体" w:cs="楷体"/>
          <w:sz w:val="23"/>
          <w:szCs w:val="23"/>
        </w:rPr>
      </w:pPr>
      <w:r>
        <w:rPr>
          <w:rFonts w:ascii="楷体" w:hAnsi="楷体" w:eastAsia="楷体" w:cs="楷体"/>
          <w:spacing w:val="7"/>
          <w:sz w:val="23"/>
          <w:szCs w:val="23"/>
        </w:rPr>
        <w:t>农用地转用方案应当重点对建设项目安排、是否符合国土空间规划和土地</w:t>
      </w:r>
      <w:r>
        <w:rPr>
          <w:rFonts w:ascii="楷体" w:hAnsi="楷体" w:eastAsia="楷体" w:cs="楷体"/>
          <w:spacing w:val="4"/>
          <w:sz w:val="23"/>
          <w:szCs w:val="23"/>
        </w:rPr>
        <w:t>利</w:t>
      </w:r>
      <w:r>
        <w:rPr>
          <w:rFonts w:ascii="楷体" w:hAnsi="楷体" w:eastAsia="楷体" w:cs="楷体"/>
          <w:sz w:val="23"/>
          <w:szCs w:val="23"/>
        </w:rPr>
        <w:t xml:space="preserve"> </w:t>
      </w:r>
      <w:r>
        <w:rPr>
          <w:rFonts w:ascii="楷体" w:hAnsi="楷体" w:eastAsia="楷体" w:cs="楷体"/>
          <w:spacing w:val="16"/>
          <w:sz w:val="23"/>
          <w:szCs w:val="23"/>
        </w:rPr>
        <w:t>用</w:t>
      </w:r>
      <w:r>
        <w:rPr>
          <w:rFonts w:ascii="楷体" w:hAnsi="楷体" w:eastAsia="楷体" w:cs="楷体"/>
          <w:spacing w:val="13"/>
          <w:sz w:val="23"/>
          <w:szCs w:val="23"/>
        </w:rPr>
        <w:t>年</w:t>
      </w:r>
      <w:r>
        <w:rPr>
          <w:rFonts w:ascii="楷体" w:hAnsi="楷体" w:eastAsia="楷体" w:cs="楷体"/>
          <w:spacing w:val="8"/>
          <w:sz w:val="23"/>
          <w:szCs w:val="23"/>
        </w:rPr>
        <w:t>度计划以及补充耕地情况作出说明。</w:t>
      </w:r>
    </w:p>
    <w:p>
      <w:pPr>
        <w:spacing w:before="1" w:line="225" w:lineRule="auto"/>
        <w:ind w:left="501"/>
        <w:rPr>
          <w:rFonts w:ascii="楷体" w:hAnsi="楷体" w:eastAsia="楷体" w:cs="楷体"/>
          <w:sz w:val="23"/>
          <w:szCs w:val="23"/>
        </w:rPr>
      </w:pPr>
      <w:r>
        <w:rPr>
          <w:rFonts w:ascii="楷体" w:hAnsi="楷体" w:eastAsia="楷体" w:cs="楷体"/>
          <w:spacing w:val="16"/>
          <w:sz w:val="23"/>
          <w:szCs w:val="23"/>
        </w:rPr>
        <w:t>农</w:t>
      </w:r>
      <w:r>
        <w:rPr>
          <w:rFonts w:ascii="楷体" w:hAnsi="楷体" w:eastAsia="楷体" w:cs="楷体"/>
          <w:spacing w:val="9"/>
          <w:sz w:val="23"/>
          <w:szCs w:val="23"/>
        </w:rPr>
        <w:t>用地转用方案经批准后，由市、县人民政府组织实施。</w:t>
      </w:r>
    </w:p>
    <w:p>
      <w:pPr>
        <w:spacing w:before="276" w:line="450" w:lineRule="auto"/>
        <w:ind w:left="24" w:firstLine="485"/>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四条  建设项目确需占用国土空间规划确定的城市和村庄、集镇建设</w:t>
      </w:r>
      <w:r>
        <w:rPr>
          <w:rFonts w:ascii="楷体" w:hAnsi="楷体" w:eastAsia="楷体" w:cs="楷体"/>
          <w:sz w:val="23"/>
          <w:szCs w:val="23"/>
        </w:rPr>
        <w:t xml:space="preserve"> </w:t>
      </w:r>
      <w:r>
        <w:rPr>
          <w:rFonts w:ascii="楷体" w:hAnsi="楷体" w:eastAsia="楷体" w:cs="楷体"/>
          <w:spacing w:val="8"/>
          <w:sz w:val="23"/>
          <w:szCs w:val="23"/>
        </w:rPr>
        <w:t>用</w:t>
      </w:r>
      <w:r>
        <w:rPr>
          <w:rFonts w:ascii="楷体" w:hAnsi="楷体" w:eastAsia="楷体" w:cs="楷体"/>
          <w:spacing w:val="7"/>
          <w:sz w:val="23"/>
          <w:szCs w:val="23"/>
        </w:rPr>
        <w:t>地范围外的农用地，涉及占用永久基本农田的，由国务院批准；不涉及占用永</w:t>
      </w:r>
      <w:r>
        <w:rPr>
          <w:rFonts w:ascii="楷体" w:hAnsi="楷体" w:eastAsia="楷体" w:cs="楷体"/>
          <w:sz w:val="23"/>
          <w:szCs w:val="23"/>
        </w:rPr>
        <w:t xml:space="preserve"> </w:t>
      </w:r>
      <w:r>
        <w:rPr>
          <w:rFonts w:ascii="楷体" w:hAnsi="楷体" w:eastAsia="楷体" w:cs="楷体"/>
          <w:spacing w:val="8"/>
          <w:sz w:val="23"/>
          <w:szCs w:val="23"/>
        </w:rPr>
        <w:t>久基本农田的</w:t>
      </w:r>
      <w:r>
        <w:rPr>
          <w:rFonts w:ascii="楷体" w:hAnsi="楷体" w:eastAsia="楷体" w:cs="楷体"/>
          <w:spacing w:val="6"/>
          <w:sz w:val="23"/>
          <w:szCs w:val="23"/>
        </w:rPr>
        <w:t>，</w:t>
      </w:r>
      <w:r>
        <w:rPr>
          <w:rFonts w:ascii="楷体" w:hAnsi="楷体" w:eastAsia="楷体" w:cs="楷体"/>
          <w:spacing w:val="4"/>
          <w:sz w:val="23"/>
          <w:szCs w:val="23"/>
        </w:rPr>
        <w:t>由国务院或者国务院授权的省、 自治区、直辖市人民政府批准。</w:t>
      </w:r>
      <w:r>
        <w:rPr>
          <w:rFonts w:ascii="楷体" w:hAnsi="楷体" w:eastAsia="楷体" w:cs="楷体"/>
          <w:sz w:val="23"/>
          <w:szCs w:val="23"/>
        </w:rPr>
        <w:t xml:space="preserve"> </w:t>
      </w:r>
      <w:r>
        <w:rPr>
          <w:rFonts w:ascii="楷体" w:hAnsi="楷体" w:eastAsia="楷体" w:cs="楷体"/>
          <w:spacing w:val="9"/>
          <w:sz w:val="23"/>
          <w:szCs w:val="23"/>
        </w:rPr>
        <w:t>具</w:t>
      </w:r>
      <w:r>
        <w:rPr>
          <w:rFonts w:ascii="楷体" w:hAnsi="楷体" w:eastAsia="楷体" w:cs="楷体"/>
          <w:spacing w:val="8"/>
          <w:sz w:val="23"/>
          <w:szCs w:val="23"/>
        </w:rPr>
        <w:t>体按照下列规定办理：</w:t>
      </w:r>
    </w:p>
    <w:p>
      <w:pPr>
        <w:spacing w:before="1" w:line="449" w:lineRule="auto"/>
        <w:ind w:left="26" w:right="39" w:firstLine="472"/>
        <w:rPr>
          <w:rFonts w:ascii="楷体" w:hAnsi="楷体" w:eastAsia="楷体" w:cs="楷体"/>
          <w:sz w:val="23"/>
          <w:szCs w:val="23"/>
        </w:rPr>
      </w:pPr>
      <w:r>
        <w:rPr>
          <w:rFonts w:ascii="楷体" w:hAnsi="楷体" w:eastAsia="楷体" w:cs="楷体"/>
          <w:spacing w:val="1"/>
          <w:sz w:val="23"/>
          <w:szCs w:val="23"/>
        </w:rPr>
        <w:t>(</w:t>
      </w:r>
      <w:r>
        <w:rPr>
          <w:rFonts w:ascii="楷体" w:hAnsi="楷体" w:eastAsia="楷体" w:cs="楷体"/>
          <w:sz w:val="23"/>
          <w:szCs w:val="23"/>
        </w:rPr>
        <w:t xml:space="preserve"> 一 ) 建设项目批准、核准前或者备案前后，由 自然资源主管部门对建设项 </w:t>
      </w:r>
      <w:r>
        <w:rPr>
          <w:rFonts w:ascii="楷体" w:hAnsi="楷体" w:eastAsia="楷体" w:cs="楷体"/>
          <w:spacing w:val="7"/>
          <w:sz w:val="23"/>
          <w:szCs w:val="23"/>
        </w:rPr>
        <w:t>目用地事项进行审查，提出建设项目用地预审意见。建设项目需要申请核发选</w:t>
      </w:r>
      <w:r>
        <w:rPr>
          <w:rFonts w:ascii="楷体" w:hAnsi="楷体" w:eastAsia="楷体" w:cs="楷体"/>
          <w:spacing w:val="6"/>
          <w:sz w:val="23"/>
          <w:szCs w:val="23"/>
        </w:rPr>
        <w:t>址</w:t>
      </w:r>
      <w:r>
        <w:rPr>
          <w:rFonts w:ascii="楷体" w:hAnsi="楷体" w:eastAsia="楷体" w:cs="楷体"/>
          <w:sz w:val="23"/>
          <w:szCs w:val="23"/>
        </w:rPr>
        <w:t xml:space="preserve"> </w:t>
      </w:r>
      <w:r>
        <w:rPr>
          <w:rFonts w:ascii="楷体" w:hAnsi="楷体" w:eastAsia="楷体" w:cs="楷体"/>
          <w:spacing w:val="7"/>
          <w:sz w:val="23"/>
          <w:szCs w:val="23"/>
        </w:rPr>
        <w:t>意见书的，应当合并办理建设项目用地预审与选址意见书，核发建设项目用地</w:t>
      </w:r>
      <w:r>
        <w:rPr>
          <w:rFonts w:ascii="楷体" w:hAnsi="楷体" w:eastAsia="楷体" w:cs="楷体"/>
          <w:spacing w:val="6"/>
          <w:sz w:val="23"/>
          <w:szCs w:val="23"/>
        </w:rPr>
        <w:t>预</w:t>
      </w:r>
      <w:r>
        <w:rPr>
          <w:rFonts w:ascii="楷体" w:hAnsi="楷体" w:eastAsia="楷体" w:cs="楷体"/>
          <w:sz w:val="23"/>
          <w:szCs w:val="23"/>
        </w:rPr>
        <w:t xml:space="preserve"> </w:t>
      </w:r>
      <w:r>
        <w:rPr>
          <w:rFonts w:ascii="楷体" w:hAnsi="楷体" w:eastAsia="楷体" w:cs="楷体"/>
          <w:spacing w:val="8"/>
          <w:sz w:val="23"/>
          <w:szCs w:val="23"/>
        </w:rPr>
        <w:t>审</w:t>
      </w:r>
      <w:r>
        <w:rPr>
          <w:rFonts w:ascii="楷体" w:hAnsi="楷体" w:eastAsia="楷体" w:cs="楷体"/>
          <w:spacing w:val="7"/>
          <w:sz w:val="23"/>
          <w:szCs w:val="23"/>
        </w:rPr>
        <w:t>与选址意见书。</w:t>
      </w:r>
    </w:p>
    <w:p>
      <w:pPr>
        <w:spacing w:before="4" w:line="449" w:lineRule="auto"/>
        <w:ind w:left="15" w:right="5" w:firstLine="484"/>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建设单位持建设项目的批准、核准或者备案文件，向市、县人民政府</w:t>
      </w:r>
      <w:r>
        <w:rPr>
          <w:rFonts w:ascii="楷体" w:hAnsi="楷体" w:eastAsia="楷体" w:cs="楷体"/>
          <w:sz w:val="23"/>
          <w:szCs w:val="23"/>
        </w:rPr>
        <w:t xml:space="preserve"> </w:t>
      </w:r>
      <w:r>
        <w:rPr>
          <w:rFonts w:ascii="楷体" w:hAnsi="楷体" w:eastAsia="楷体" w:cs="楷体"/>
          <w:spacing w:val="16"/>
          <w:sz w:val="23"/>
          <w:szCs w:val="23"/>
        </w:rPr>
        <w:t>提</w:t>
      </w:r>
      <w:r>
        <w:rPr>
          <w:rFonts w:ascii="楷体" w:hAnsi="楷体" w:eastAsia="楷体" w:cs="楷体"/>
          <w:spacing w:val="9"/>
          <w:sz w:val="23"/>
          <w:szCs w:val="23"/>
        </w:rPr>
        <w:t>出</w:t>
      </w:r>
      <w:r>
        <w:rPr>
          <w:rFonts w:ascii="楷体" w:hAnsi="楷体" w:eastAsia="楷体" w:cs="楷体"/>
          <w:spacing w:val="8"/>
          <w:sz w:val="23"/>
          <w:szCs w:val="23"/>
        </w:rPr>
        <w:t>建设用地申请。市、县人民政府组织自然资源等部门拟订农用地转用方案，</w:t>
      </w:r>
      <w:r>
        <w:rPr>
          <w:rFonts w:ascii="楷体" w:hAnsi="楷体" w:eastAsia="楷体" w:cs="楷体"/>
          <w:sz w:val="23"/>
          <w:szCs w:val="23"/>
        </w:rPr>
        <w:t xml:space="preserve"> </w:t>
      </w:r>
      <w:r>
        <w:rPr>
          <w:rFonts w:ascii="楷体" w:hAnsi="楷体" w:eastAsia="楷体" w:cs="楷体"/>
          <w:spacing w:val="4"/>
          <w:sz w:val="23"/>
          <w:szCs w:val="23"/>
        </w:rPr>
        <w:t>报有批准权的人民政府批准；依法应当由国务院批准的，由省、 自治区、直辖</w:t>
      </w:r>
      <w:r>
        <w:rPr>
          <w:rFonts w:ascii="楷体" w:hAnsi="楷体" w:eastAsia="楷体" w:cs="楷体"/>
          <w:sz w:val="23"/>
          <w:szCs w:val="23"/>
        </w:rPr>
        <w:t xml:space="preserve">市 </w:t>
      </w:r>
      <w:r>
        <w:rPr>
          <w:rFonts w:ascii="楷体" w:hAnsi="楷体" w:eastAsia="楷体" w:cs="楷体"/>
          <w:spacing w:val="14"/>
          <w:sz w:val="23"/>
          <w:szCs w:val="23"/>
        </w:rPr>
        <w:t>人</w:t>
      </w:r>
      <w:r>
        <w:rPr>
          <w:rFonts w:ascii="楷体" w:hAnsi="楷体" w:eastAsia="楷体" w:cs="楷体"/>
          <w:spacing w:val="10"/>
          <w:sz w:val="23"/>
          <w:szCs w:val="23"/>
        </w:rPr>
        <w:t>民</w:t>
      </w:r>
      <w:r>
        <w:rPr>
          <w:rFonts w:ascii="楷体" w:hAnsi="楷体" w:eastAsia="楷体" w:cs="楷体"/>
          <w:spacing w:val="7"/>
          <w:sz w:val="23"/>
          <w:szCs w:val="23"/>
        </w:rPr>
        <w:t>政府审核后上报。农用地转用方案应当重点对是否符合国土空间规划和土地</w:t>
      </w:r>
      <w:r>
        <w:rPr>
          <w:rFonts w:ascii="楷体" w:hAnsi="楷体" w:eastAsia="楷体" w:cs="楷体"/>
          <w:sz w:val="23"/>
          <w:szCs w:val="23"/>
        </w:rPr>
        <w:t xml:space="preserve"> </w:t>
      </w:r>
      <w:r>
        <w:rPr>
          <w:rFonts w:ascii="楷体" w:hAnsi="楷体" w:eastAsia="楷体" w:cs="楷体"/>
          <w:spacing w:val="14"/>
          <w:sz w:val="23"/>
          <w:szCs w:val="23"/>
        </w:rPr>
        <w:t>利</w:t>
      </w:r>
      <w:r>
        <w:rPr>
          <w:rFonts w:ascii="楷体" w:hAnsi="楷体" w:eastAsia="楷体" w:cs="楷体"/>
          <w:spacing w:val="10"/>
          <w:sz w:val="23"/>
          <w:szCs w:val="23"/>
        </w:rPr>
        <w:t>用</w:t>
      </w:r>
      <w:r>
        <w:rPr>
          <w:rFonts w:ascii="楷体" w:hAnsi="楷体" w:eastAsia="楷体" w:cs="楷体"/>
          <w:spacing w:val="7"/>
          <w:sz w:val="23"/>
          <w:szCs w:val="23"/>
        </w:rPr>
        <w:t>年度计划以及补充耕地情况作出说明，涉及占用永久基本农田的，还应当对</w:t>
      </w:r>
      <w:r>
        <w:rPr>
          <w:rFonts w:ascii="楷体" w:hAnsi="楷体" w:eastAsia="楷体" w:cs="楷体"/>
          <w:sz w:val="23"/>
          <w:szCs w:val="23"/>
        </w:rPr>
        <w:t xml:space="preserve"> </w:t>
      </w:r>
      <w:r>
        <w:rPr>
          <w:rFonts w:ascii="楷体" w:hAnsi="楷体" w:eastAsia="楷体" w:cs="楷体"/>
          <w:spacing w:val="18"/>
          <w:sz w:val="23"/>
          <w:szCs w:val="23"/>
        </w:rPr>
        <w:t>占</w:t>
      </w:r>
      <w:r>
        <w:rPr>
          <w:rFonts w:ascii="楷体" w:hAnsi="楷体" w:eastAsia="楷体" w:cs="楷体"/>
          <w:spacing w:val="16"/>
          <w:sz w:val="23"/>
          <w:szCs w:val="23"/>
        </w:rPr>
        <w:t>用</w:t>
      </w:r>
      <w:r>
        <w:rPr>
          <w:rFonts w:ascii="楷体" w:hAnsi="楷体" w:eastAsia="楷体" w:cs="楷体"/>
          <w:spacing w:val="9"/>
          <w:sz w:val="23"/>
          <w:szCs w:val="23"/>
        </w:rPr>
        <w:t>永久基本农田的必要性、合理性和补划可行性作出说明。</w:t>
      </w:r>
    </w:p>
    <w:p>
      <w:pPr>
        <w:spacing w:before="1" w:line="225" w:lineRule="auto"/>
        <w:ind w:left="499"/>
        <w:rPr>
          <w:rFonts w:ascii="楷体" w:hAnsi="楷体" w:eastAsia="楷体" w:cs="楷体"/>
          <w:sz w:val="23"/>
          <w:szCs w:val="23"/>
        </w:rPr>
      </w:pPr>
      <w:r>
        <w:rPr>
          <w:rFonts w:ascii="楷体" w:hAnsi="楷体" w:eastAsia="楷体" w:cs="楷体"/>
          <w:spacing w:val="5"/>
          <w:sz w:val="23"/>
          <w:szCs w:val="23"/>
        </w:rPr>
        <w:t>( 三 ) 农用地转用方案经批准后，由市、县人民政府组织实</w:t>
      </w:r>
      <w:r>
        <w:rPr>
          <w:rFonts w:ascii="楷体" w:hAnsi="楷体" w:eastAsia="楷体" w:cs="楷体"/>
          <w:spacing w:val="4"/>
          <w:sz w:val="23"/>
          <w:szCs w:val="23"/>
        </w:rPr>
        <w:t>施</w:t>
      </w:r>
      <w:r>
        <w:rPr>
          <w:rFonts w:ascii="楷体" w:hAnsi="楷体" w:eastAsia="楷体" w:cs="楷体"/>
          <w:sz w:val="23"/>
          <w:szCs w:val="23"/>
        </w:rPr>
        <w:t>。</w:t>
      </w:r>
    </w:p>
    <w:p>
      <w:pPr>
        <w:spacing w:before="277" w:line="224" w:lineRule="auto"/>
        <w:ind w:left="509"/>
        <w:rPr>
          <w:rFonts w:ascii="楷体" w:hAnsi="楷体" w:eastAsia="楷体" w:cs="楷体"/>
          <w:sz w:val="23"/>
          <w:szCs w:val="23"/>
        </w:rPr>
      </w:pPr>
      <w:r>
        <w:rPr>
          <w:rFonts w:ascii="楷体" w:hAnsi="楷体" w:eastAsia="楷体" w:cs="楷体"/>
          <w:spacing w:val="12"/>
          <w:sz w:val="23"/>
          <w:szCs w:val="23"/>
        </w:rPr>
        <w:t>第二十五</w:t>
      </w:r>
      <w:r>
        <w:rPr>
          <w:rFonts w:ascii="楷体" w:hAnsi="楷体" w:eastAsia="楷体" w:cs="楷体"/>
          <w:spacing w:val="8"/>
          <w:sz w:val="23"/>
          <w:szCs w:val="23"/>
        </w:rPr>
        <w:t>条</w:t>
      </w:r>
      <w:r>
        <w:rPr>
          <w:rFonts w:ascii="楷体" w:hAnsi="楷体" w:eastAsia="楷体" w:cs="楷体"/>
          <w:spacing w:val="6"/>
          <w:sz w:val="23"/>
          <w:szCs w:val="23"/>
        </w:rPr>
        <w:t xml:space="preserve">  建设项目需要使用土地的，建设单位原则上应当一次申请，办</w:t>
      </w:r>
    </w:p>
    <w:p>
      <w:pPr>
        <w:sectPr>
          <w:footerReference r:id="rId61" w:type="default"/>
          <w:pgSz w:w="11906" w:h="16839"/>
          <w:pgMar w:top="1431" w:right="1759" w:bottom="1155" w:left="1785" w:header="0" w:footer="994" w:gutter="0"/>
          <w:cols w:space="720" w:num="1"/>
        </w:sectPr>
      </w:pPr>
    </w:p>
    <w:p>
      <w:pPr>
        <w:spacing w:before="255" w:line="449" w:lineRule="auto"/>
        <w:ind w:left="18" w:right="39" w:firstLine="5"/>
        <w:rPr>
          <w:rFonts w:ascii="楷体" w:hAnsi="楷体" w:eastAsia="楷体" w:cs="楷体"/>
          <w:sz w:val="23"/>
          <w:szCs w:val="23"/>
        </w:rPr>
      </w:pPr>
      <w:r>
        <w:rPr>
          <w:rFonts w:ascii="楷体" w:hAnsi="楷体" w:eastAsia="楷体" w:cs="楷体"/>
          <w:spacing w:val="8"/>
          <w:sz w:val="23"/>
          <w:szCs w:val="23"/>
        </w:rPr>
        <w:t>理</w:t>
      </w:r>
      <w:r>
        <w:rPr>
          <w:rFonts w:ascii="楷体" w:hAnsi="楷体" w:eastAsia="楷体" w:cs="楷体"/>
          <w:spacing w:val="7"/>
          <w:sz w:val="23"/>
          <w:szCs w:val="23"/>
        </w:rPr>
        <w:t>建设用地审批手续，确需分期建设的项目，可以根据可行性研究报告确定的方</w:t>
      </w:r>
      <w:r>
        <w:rPr>
          <w:rFonts w:ascii="楷体" w:hAnsi="楷体" w:eastAsia="楷体" w:cs="楷体"/>
          <w:sz w:val="23"/>
          <w:szCs w:val="23"/>
        </w:rPr>
        <w:t xml:space="preserve"> </w:t>
      </w:r>
      <w:r>
        <w:rPr>
          <w:rFonts w:ascii="楷体" w:hAnsi="楷体" w:eastAsia="楷体" w:cs="楷体"/>
          <w:spacing w:val="13"/>
          <w:sz w:val="23"/>
          <w:szCs w:val="23"/>
        </w:rPr>
        <w:t>案</w:t>
      </w:r>
      <w:r>
        <w:rPr>
          <w:rFonts w:ascii="楷体" w:hAnsi="楷体" w:eastAsia="楷体" w:cs="楷体"/>
          <w:spacing w:val="7"/>
          <w:sz w:val="23"/>
          <w:szCs w:val="23"/>
        </w:rPr>
        <w:t>，分期申请建设用地，分期办理建设用地审批手续。建设过程中用地范围确需</w:t>
      </w:r>
      <w:r>
        <w:rPr>
          <w:rFonts w:ascii="楷体" w:hAnsi="楷体" w:eastAsia="楷体" w:cs="楷体"/>
          <w:sz w:val="23"/>
          <w:szCs w:val="23"/>
        </w:rPr>
        <w:t xml:space="preserve"> </w:t>
      </w:r>
      <w:r>
        <w:rPr>
          <w:rFonts w:ascii="楷体" w:hAnsi="楷体" w:eastAsia="楷体" w:cs="楷体"/>
          <w:spacing w:val="13"/>
          <w:sz w:val="23"/>
          <w:szCs w:val="23"/>
        </w:rPr>
        <w:t>调</w:t>
      </w:r>
      <w:r>
        <w:rPr>
          <w:rFonts w:ascii="楷体" w:hAnsi="楷体" w:eastAsia="楷体" w:cs="楷体"/>
          <w:spacing w:val="9"/>
          <w:sz w:val="23"/>
          <w:szCs w:val="23"/>
        </w:rPr>
        <w:t>整的，应当依法办理建设用地审批手续。</w:t>
      </w:r>
    </w:p>
    <w:p>
      <w:pPr>
        <w:spacing w:line="227" w:lineRule="auto"/>
        <w:ind w:left="501"/>
        <w:rPr>
          <w:rFonts w:ascii="楷体" w:hAnsi="楷体" w:eastAsia="楷体" w:cs="楷体"/>
          <w:sz w:val="23"/>
          <w:szCs w:val="23"/>
        </w:rPr>
      </w:pPr>
      <w:r>
        <w:rPr>
          <w:rFonts w:ascii="楷体" w:hAnsi="楷体" w:eastAsia="楷体" w:cs="楷体"/>
          <w:spacing w:val="18"/>
          <w:sz w:val="23"/>
          <w:szCs w:val="23"/>
        </w:rPr>
        <w:t>农</w:t>
      </w:r>
      <w:r>
        <w:rPr>
          <w:rFonts w:ascii="楷体" w:hAnsi="楷体" w:eastAsia="楷体" w:cs="楷体"/>
          <w:spacing w:val="9"/>
          <w:sz w:val="23"/>
          <w:szCs w:val="23"/>
        </w:rPr>
        <w:t>用地转用涉及征收土地的，还应当依法办理征收土地手续。</w:t>
      </w:r>
    </w:p>
    <w:p>
      <w:pPr>
        <w:spacing w:before="276" w:line="225"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5"/>
          <w:sz w:val="23"/>
          <w:szCs w:val="23"/>
        </w:rPr>
        <w:t>2</w:t>
      </w:r>
      <w:r>
        <w:rPr>
          <w:rFonts w:ascii="仿宋" w:hAnsi="仿宋" w:eastAsia="仿宋" w:cs="仿宋"/>
          <w:spacing w:val="8"/>
          <w:sz w:val="23"/>
          <w:szCs w:val="23"/>
        </w:rPr>
        <w:t>)  《国务院关于深化改革严格土地管理的决定》</w:t>
      </w:r>
    </w:p>
    <w:p>
      <w:pPr>
        <w:spacing w:before="278" w:line="372" w:lineRule="exact"/>
        <w:ind w:left="506"/>
        <w:rPr>
          <w:rFonts w:ascii="楷体" w:hAnsi="楷体" w:eastAsia="楷体" w:cs="楷体"/>
          <w:sz w:val="23"/>
          <w:szCs w:val="23"/>
        </w:rPr>
      </w:pPr>
      <w:r>
        <w:rPr>
          <w:rFonts w:ascii="楷体" w:hAnsi="楷体" w:eastAsia="楷体" w:cs="楷体"/>
          <w:spacing w:val="10"/>
          <w:position w:val="3"/>
          <w:sz w:val="23"/>
          <w:szCs w:val="23"/>
        </w:rPr>
        <w:t>一</w:t>
      </w:r>
      <w:r>
        <w:rPr>
          <w:rFonts w:ascii="楷体" w:hAnsi="楷体" w:eastAsia="楷体" w:cs="楷体"/>
          <w:spacing w:val="9"/>
          <w:position w:val="3"/>
          <w:sz w:val="23"/>
          <w:szCs w:val="23"/>
        </w:rPr>
        <w:t>、严格执行土地管理法律法规</w:t>
      </w:r>
    </w:p>
    <w:p>
      <w:pPr>
        <w:spacing w:before="190" w:line="449" w:lineRule="auto"/>
        <w:ind w:left="16" w:right="39" w:firstLine="482"/>
        <w:rPr>
          <w:rFonts w:ascii="楷体" w:hAnsi="楷体" w:eastAsia="楷体" w:cs="楷体"/>
          <w:sz w:val="23"/>
          <w:szCs w:val="23"/>
        </w:rPr>
      </w:pPr>
      <w:r>
        <w:rPr>
          <w:rFonts w:ascii="楷体" w:hAnsi="楷体" w:eastAsia="楷体" w:cs="楷体"/>
          <w:spacing w:val="14"/>
          <w:sz w:val="23"/>
          <w:szCs w:val="23"/>
        </w:rPr>
        <w:t>(二)严格依照法定权限审批土地。农用地转用和土地征收的审批权在国</w:t>
      </w:r>
      <w:r>
        <w:rPr>
          <w:rFonts w:ascii="楷体" w:hAnsi="楷体" w:eastAsia="楷体" w:cs="楷体"/>
          <w:spacing w:val="13"/>
          <w:sz w:val="23"/>
          <w:szCs w:val="23"/>
        </w:rPr>
        <w:t>务</w:t>
      </w:r>
      <w:r>
        <w:rPr>
          <w:rFonts w:ascii="楷体" w:hAnsi="楷体" w:eastAsia="楷体" w:cs="楷体"/>
          <w:sz w:val="23"/>
          <w:szCs w:val="23"/>
        </w:rPr>
        <w:t xml:space="preserve"> </w:t>
      </w:r>
      <w:r>
        <w:rPr>
          <w:rFonts w:ascii="楷体" w:hAnsi="楷体" w:eastAsia="楷体" w:cs="楷体"/>
          <w:spacing w:val="1"/>
          <w:sz w:val="23"/>
          <w:szCs w:val="23"/>
        </w:rPr>
        <w:t>院和省、 自治区、直辖市人民政府，各省、 自治</w:t>
      </w:r>
      <w:r>
        <w:rPr>
          <w:rFonts w:ascii="楷体" w:hAnsi="楷体" w:eastAsia="楷体" w:cs="楷体"/>
          <w:sz w:val="23"/>
          <w:szCs w:val="23"/>
        </w:rPr>
        <w:t xml:space="preserve">区、直辖市人民政府不得违反法 </w:t>
      </w:r>
      <w:r>
        <w:rPr>
          <w:rFonts w:ascii="楷体" w:hAnsi="楷体" w:eastAsia="楷体" w:cs="楷体"/>
          <w:spacing w:val="14"/>
          <w:sz w:val="23"/>
          <w:szCs w:val="23"/>
        </w:rPr>
        <w:t>律</w:t>
      </w:r>
      <w:r>
        <w:rPr>
          <w:rFonts w:ascii="楷体" w:hAnsi="楷体" w:eastAsia="楷体" w:cs="楷体"/>
          <w:spacing w:val="8"/>
          <w:sz w:val="23"/>
          <w:szCs w:val="23"/>
        </w:rPr>
        <w:t>和</w:t>
      </w:r>
      <w:r>
        <w:rPr>
          <w:rFonts w:ascii="楷体" w:hAnsi="楷体" w:eastAsia="楷体" w:cs="楷体"/>
          <w:spacing w:val="7"/>
          <w:sz w:val="23"/>
          <w:szCs w:val="23"/>
        </w:rPr>
        <w:t>行政法规的规定下放土地审批权。严禁规避法定审批权限，将单个建设项目</w:t>
      </w:r>
      <w:r>
        <w:rPr>
          <w:rFonts w:ascii="楷体" w:hAnsi="楷体" w:eastAsia="楷体" w:cs="楷体"/>
          <w:sz w:val="23"/>
          <w:szCs w:val="23"/>
        </w:rPr>
        <w:t xml:space="preserve"> </w:t>
      </w:r>
      <w:r>
        <w:rPr>
          <w:rFonts w:ascii="楷体" w:hAnsi="楷体" w:eastAsia="楷体" w:cs="楷体"/>
          <w:spacing w:val="9"/>
          <w:sz w:val="23"/>
          <w:szCs w:val="23"/>
        </w:rPr>
        <w:t>用</w:t>
      </w:r>
      <w:r>
        <w:rPr>
          <w:rFonts w:ascii="楷体" w:hAnsi="楷体" w:eastAsia="楷体" w:cs="楷体"/>
          <w:spacing w:val="8"/>
          <w:sz w:val="23"/>
          <w:szCs w:val="23"/>
        </w:rPr>
        <w:t>地拆分审批。</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3" w:line="449" w:lineRule="auto"/>
        <w:ind w:left="16" w:right="5" w:firstLine="492"/>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七</w:t>
      </w:r>
      <w:r>
        <w:rPr>
          <w:rFonts w:ascii="楷体" w:hAnsi="楷体" w:eastAsia="楷体" w:cs="楷体"/>
          <w:spacing w:val="13"/>
          <w:sz w:val="23"/>
          <w:szCs w:val="23"/>
        </w:rPr>
        <w:t>十九条  无权批准征收、使用土地的单位或者个人非法批准占用土地</w:t>
      </w:r>
      <w:r>
        <w:rPr>
          <w:rFonts w:ascii="楷体" w:hAnsi="楷体" w:eastAsia="楷体" w:cs="楷体"/>
          <w:sz w:val="23"/>
          <w:szCs w:val="23"/>
        </w:rPr>
        <w:t xml:space="preserve"> </w:t>
      </w:r>
      <w:r>
        <w:rPr>
          <w:rFonts w:ascii="楷体" w:hAnsi="楷体" w:eastAsia="楷体" w:cs="楷体"/>
          <w:spacing w:val="14"/>
          <w:sz w:val="23"/>
          <w:szCs w:val="23"/>
        </w:rPr>
        <w:t>的</w:t>
      </w:r>
      <w:r>
        <w:rPr>
          <w:rFonts w:ascii="楷体" w:hAnsi="楷体" w:eastAsia="楷体" w:cs="楷体"/>
          <w:spacing w:val="8"/>
          <w:sz w:val="23"/>
          <w:szCs w:val="23"/>
        </w:rPr>
        <w:t>，</w:t>
      </w:r>
      <w:r>
        <w:rPr>
          <w:rFonts w:ascii="楷体" w:hAnsi="楷体" w:eastAsia="楷体" w:cs="楷体"/>
          <w:spacing w:val="7"/>
          <w:sz w:val="23"/>
          <w:szCs w:val="23"/>
        </w:rPr>
        <w:t>超越批准权限非法批准占用土地的，不按照土地利用总体规划确定的用途批</w:t>
      </w:r>
      <w:r>
        <w:rPr>
          <w:rFonts w:ascii="楷体" w:hAnsi="楷体" w:eastAsia="楷体" w:cs="楷体"/>
          <w:sz w:val="23"/>
          <w:szCs w:val="23"/>
        </w:rPr>
        <w:t xml:space="preserve"> </w:t>
      </w:r>
      <w:r>
        <w:rPr>
          <w:rFonts w:ascii="楷体" w:hAnsi="楷体" w:eastAsia="楷体" w:cs="楷体"/>
          <w:spacing w:val="15"/>
          <w:sz w:val="23"/>
          <w:szCs w:val="23"/>
        </w:rPr>
        <w:t>准</w:t>
      </w:r>
      <w:r>
        <w:rPr>
          <w:rFonts w:ascii="楷体" w:hAnsi="楷体" w:eastAsia="楷体" w:cs="楷体"/>
          <w:spacing w:val="8"/>
          <w:sz w:val="23"/>
          <w:szCs w:val="23"/>
        </w:rPr>
        <w:t>用地的，或者违反法律规定的程序批准占用、征收土地的，其批准文件无效，</w:t>
      </w:r>
      <w:r>
        <w:rPr>
          <w:rFonts w:ascii="楷体" w:hAnsi="楷体" w:eastAsia="楷体" w:cs="楷体"/>
          <w:sz w:val="23"/>
          <w:szCs w:val="23"/>
        </w:rPr>
        <w:t xml:space="preserve"> </w:t>
      </w:r>
      <w:r>
        <w:rPr>
          <w:rFonts w:ascii="楷体" w:hAnsi="楷体" w:eastAsia="楷体" w:cs="楷体"/>
          <w:spacing w:val="14"/>
          <w:sz w:val="23"/>
          <w:szCs w:val="23"/>
        </w:rPr>
        <w:t>对</w:t>
      </w:r>
      <w:r>
        <w:rPr>
          <w:rFonts w:ascii="楷体" w:hAnsi="楷体" w:eastAsia="楷体" w:cs="楷体"/>
          <w:spacing w:val="8"/>
          <w:sz w:val="23"/>
          <w:szCs w:val="23"/>
        </w:rPr>
        <w:t>非</w:t>
      </w:r>
      <w:r>
        <w:rPr>
          <w:rFonts w:ascii="楷体" w:hAnsi="楷体" w:eastAsia="楷体" w:cs="楷体"/>
          <w:spacing w:val="7"/>
          <w:sz w:val="23"/>
          <w:szCs w:val="23"/>
        </w:rPr>
        <w:t>法批准征收、使用土地的直接负责的主管人员和其他直接责任人员，依法给</w:t>
      </w:r>
      <w:r>
        <w:rPr>
          <w:rFonts w:ascii="楷体" w:hAnsi="楷体" w:eastAsia="楷体" w:cs="楷体"/>
          <w:sz w:val="23"/>
          <w:szCs w:val="23"/>
        </w:rPr>
        <w:t xml:space="preserve"> </w:t>
      </w:r>
      <w:r>
        <w:rPr>
          <w:rFonts w:ascii="楷体" w:hAnsi="楷体" w:eastAsia="楷体" w:cs="楷体"/>
          <w:spacing w:val="14"/>
          <w:sz w:val="23"/>
          <w:szCs w:val="23"/>
        </w:rPr>
        <w:t>予</w:t>
      </w:r>
      <w:r>
        <w:rPr>
          <w:rFonts w:ascii="楷体" w:hAnsi="楷体" w:eastAsia="楷体" w:cs="楷体"/>
          <w:spacing w:val="8"/>
          <w:sz w:val="23"/>
          <w:szCs w:val="23"/>
        </w:rPr>
        <w:t>处</w:t>
      </w:r>
      <w:r>
        <w:rPr>
          <w:rFonts w:ascii="楷体" w:hAnsi="楷体" w:eastAsia="楷体" w:cs="楷体"/>
          <w:spacing w:val="7"/>
          <w:sz w:val="23"/>
          <w:szCs w:val="23"/>
        </w:rPr>
        <w:t>分；构成犯罪的，依法追究刑事责任。非法批准、使用的土地应当收回，有</w:t>
      </w:r>
      <w:r>
        <w:rPr>
          <w:rFonts w:ascii="楷体" w:hAnsi="楷体" w:eastAsia="楷体" w:cs="楷体"/>
          <w:sz w:val="23"/>
          <w:szCs w:val="23"/>
        </w:rPr>
        <w:t xml:space="preserve"> </w:t>
      </w:r>
      <w:r>
        <w:rPr>
          <w:rFonts w:ascii="楷体" w:hAnsi="楷体" w:eastAsia="楷体" w:cs="楷体"/>
          <w:spacing w:val="16"/>
          <w:sz w:val="23"/>
          <w:szCs w:val="23"/>
        </w:rPr>
        <w:t>关</w:t>
      </w:r>
      <w:r>
        <w:rPr>
          <w:rFonts w:ascii="楷体" w:hAnsi="楷体" w:eastAsia="楷体" w:cs="楷体"/>
          <w:spacing w:val="9"/>
          <w:sz w:val="23"/>
          <w:szCs w:val="23"/>
        </w:rPr>
        <w:t>当事人拒不归还的，以非法占用土地论处。</w:t>
      </w:r>
    </w:p>
    <w:p>
      <w:pPr>
        <w:spacing w:before="1" w:line="227" w:lineRule="auto"/>
        <w:ind w:left="511"/>
        <w:rPr>
          <w:rFonts w:ascii="楷体" w:hAnsi="楷体" w:eastAsia="楷体" w:cs="楷体"/>
          <w:sz w:val="23"/>
          <w:szCs w:val="23"/>
        </w:rPr>
      </w:pPr>
      <w:r>
        <w:rPr>
          <w:rFonts w:ascii="楷体" w:hAnsi="楷体" w:eastAsia="楷体" w:cs="楷体"/>
          <w:spacing w:val="8"/>
          <w:sz w:val="23"/>
          <w:szCs w:val="23"/>
        </w:rPr>
        <w:t>非法批准征收、使用土地，对当事人造成损失的，依法应当承担赔偿责任</w:t>
      </w:r>
      <w:r>
        <w:rPr>
          <w:rFonts w:ascii="楷体" w:hAnsi="楷体" w:eastAsia="楷体" w:cs="楷体"/>
          <w:spacing w:val="2"/>
          <w:sz w:val="23"/>
          <w:szCs w:val="23"/>
        </w:rPr>
        <w:t>。</w:t>
      </w:r>
    </w:p>
    <w:p>
      <w:pPr>
        <w:spacing w:before="278" w:line="224"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《违反土地管理规定行为处分办法》</w:t>
      </w:r>
    </w:p>
    <w:p>
      <w:pPr>
        <w:spacing w:before="282" w:line="449" w:lineRule="auto"/>
        <w:ind w:left="18" w:right="39" w:firstLine="491"/>
        <w:rPr>
          <w:rFonts w:ascii="楷体" w:hAnsi="楷体" w:eastAsia="楷体" w:cs="楷体"/>
          <w:sz w:val="23"/>
          <w:szCs w:val="23"/>
        </w:rPr>
      </w:pPr>
      <w:r>
        <w:rPr>
          <w:rFonts w:ascii="楷体" w:hAnsi="楷体" w:eastAsia="楷体" w:cs="楷体"/>
          <w:spacing w:val="12"/>
          <w:sz w:val="23"/>
          <w:szCs w:val="23"/>
        </w:rPr>
        <w:t>第七</w:t>
      </w:r>
      <w:r>
        <w:rPr>
          <w:rFonts w:ascii="楷体" w:hAnsi="楷体" w:eastAsia="楷体" w:cs="楷体"/>
          <w:spacing w:val="10"/>
          <w:sz w:val="23"/>
          <w:szCs w:val="23"/>
        </w:rPr>
        <w:t>条</w:t>
      </w:r>
      <w:r>
        <w:rPr>
          <w:rFonts w:ascii="楷体" w:hAnsi="楷体" w:eastAsia="楷体" w:cs="楷体"/>
          <w:spacing w:val="6"/>
          <w:sz w:val="23"/>
          <w:szCs w:val="23"/>
        </w:rPr>
        <w:t xml:space="preserve">  行政机关及其公务员有下列行为之一的，对有关责任人员，给予警</w:t>
      </w:r>
      <w:r>
        <w:rPr>
          <w:rFonts w:ascii="楷体" w:hAnsi="楷体" w:eastAsia="楷体" w:cs="楷体"/>
          <w:sz w:val="23"/>
          <w:szCs w:val="23"/>
        </w:rPr>
        <w:t xml:space="preserve"> </w:t>
      </w:r>
      <w:r>
        <w:rPr>
          <w:rFonts w:ascii="楷体" w:hAnsi="楷体" w:eastAsia="楷体" w:cs="楷体"/>
          <w:spacing w:val="13"/>
          <w:sz w:val="23"/>
          <w:szCs w:val="23"/>
        </w:rPr>
        <w:t>告</w:t>
      </w:r>
      <w:r>
        <w:rPr>
          <w:rFonts w:ascii="楷体" w:hAnsi="楷体" w:eastAsia="楷体" w:cs="楷体"/>
          <w:spacing w:val="7"/>
          <w:sz w:val="23"/>
          <w:szCs w:val="23"/>
        </w:rPr>
        <w:t>或者记过处分；情节较重的，给予记大过或者降级处分；情节严重的，给予撤</w:t>
      </w:r>
      <w:r>
        <w:rPr>
          <w:rFonts w:ascii="楷体" w:hAnsi="楷体" w:eastAsia="楷体" w:cs="楷体"/>
          <w:sz w:val="23"/>
          <w:szCs w:val="23"/>
        </w:rPr>
        <w:t xml:space="preserve"> </w:t>
      </w:r>
      <w:r>
        <w:rPr>
          <w:rFonts w:ascii="楷体" w:hAnsi="楷体" w:eastAsia="楷体" w:cs="楷体"/>
          <w:spacing w:val="7"/>
          <w:sz w:val="23"/>
          <w:szCs w:val="23"/>
        </w:rPr>
        <w:t>职</w:t>
      </w:r>
      <w:r>
        <w:rPr>
          <w:rFonts w:ascii="楷体" w:hAnsi="楷体" w:eastAsia="楷体" w:cs="楷体"/>
          <w:spacing w:val="6"/>
          <w:sz w:val="23"/>
          <w:szCs w:val="23"/>
        </w:rPr>
        <w:t>处分：</w:t>
      </w:r>
    </w:p>
    <w:p>
      <w:pPr>
        <w:spacing w:line="225" w:lineRule="auto"/>
        <w:ind w:left="499"/>
        <w:rPr>
          <w:rFonts w:ascii="楷体" w:hAnsi="楷体" w:eastAsia="楷体" w:cs="楷体"/>
          <w:sz w:val="23"/>
          <w:szCs w:val="23"/>
        </w:rPr>
      </w:pPr>
      <w:r>
        <w:rPr>
          <w:rFonts w:ascii="楷体" w:hAnsi="楷体" w:eastAsia="楷体" w:cs="楷体"/>
          <w:spacing w:val="-2"/>
          <w:sz w:val="23"/>
          <w:szCs w:val="23"/>
        </w:rPr>
        <w:t>( 五 ) 违反法定程序批准征收、 占用土地</w:t>
      </w:r>
      <w:r>
        <w:rPr>
          <w:rFonts w:ascii="楷体" w:hAnsi="楷体" w:eastAsia="楷体" w:cs="楷体"/>
          <w:spacing w:val="-1"/>
          <w:sz w:val="23"/>
          <w:szCs w:val="23"/>
        </w:rPr>
        <w:t>的</w:t>
      </w:r>
      <w:r>
        <w:rPr>
          <w:rFonts w:ascii="楷体" w:hAnsi="楷体" w:eastAsia="楷体" w:cs="楷体"/>
          <w:sz w:val="23"/>
          <w:szCs w:val="23"/>
        </w:rPr>
        <w:t>。</w:t>
      </w:r>
    </w:p>
    <w:p>
      <w:pPr>
        <w:sectPr>
          <w:footerReference r:id="rId62" w:type="default"/>
          <w:pgSz w:w="11906" w:h="16839"/>
          <w:pgMar w:top="1431" w:right="1759" w:bottom="1157" w:left="1785" w:header="0" w:footer="994" w:gutter="0"/>
          <w:cols w:space="720" w:num="1"/>
        </w:sectPr>
      </w:pPr>
    </w:p>
    <w:p>
      <w:pPr>
        <w:spacing w:before="252" w:line="227" w:lineRule="auto"/>
        <w:ind w:left="499"/>
        <w:rPr>
          <w:rFonts w:ascii="仿宋" w:hAnsi="仿宋" w:eastAsia="仿宋" w:cs="仿宋"/>
          <w:sz w:val="23"/>
          <w:szCs w:val="23"/>
        </w:rPr>
      </w:pP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四</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违法违规供地</w:t>
      </w:r>
    </w:p>
    <w:p>
      <w:pPr>
        <w:spacing w:line="255" w:lineRule="auto"/>
        <w:rPr>
          <w:rFonts w:ascii="Arial"/>
          <w:sz w:val="21"/>
        </w:rPr>
      </w:pPr>
    </w:p>
    <w:p>
      <w:pPr>
        <w:spacing w:line="256" w:lineRule="auto"/>
        <w:rPr>
          <w:rFonts w:ascii="Arial"/>
          <w:sz w:val="21"/>
        </w:rPr>
      </w:pPr>
    </w:p>
    <w:p>
      <w:pPr>
        <w:spacing w:before="75" w:line="449" w:lineRule="auto"/>
        <w:ind w:left="18" w:right="25" w:firstLine="491"/>
        <w:rPr>
          <w:rFonts w:ascii="仿宋" w:hAnsi="仿宋" w:eastAsia="仿宋" w:cs="仿宋"/>
          <w:sz w:val="23"/>
          <w:szCs w:val="23"/>
        </w:rPr>
      </w:pPr>
      <w:r>
        <w:rPr>
          <w:rFonts w:ascii="仿宋" w:hAnsi="仿宋" w:eastAsia="仿宋" w:cs="仿宋"/>
          <w:spacing w:val="12"/>
          <w:sz w:val="23"/>
          <w:szCs w:val="23"/>
        </w:rPr>
        <w:t>具体建</w:t>
      </w:r>
      <w:r>
        <w:rPr>
          <w:rFonts w:ascii="仿宋" w:hAnsi="仿宋" w:eastAsia="仿宋" w:cs="仿宋"/>
          <w:spacing w:val="9"/>
          <w:sz w:val="23"/>
          <w:szCs w:val="23"/>
        </w:rPr>
        <w:t>设</w:t>
      </w:r>
      <w:r>
        <w:rPr>
          <w:rFonts w:ascii="仿宋" w:hAnsi="仿宋" w:eastAsia="仿宋" w:cs="仿宋"/>
          <w:spacing w:val="6"/>
          <w:sz w:val="23"/>
          <w:szCs w:val="23"/>
        </w:rPr>
        <w:t>项目供地环节上出现的违法违规批准行为。主要包括：违反有偿用</w:t>
      </w:r>
      <w:r>
        <w:rPr>
          <w:rFonts w:ascii="仿宋" w:hAnsi="仿宋" w:eastAsia="仿宋" w:cs="仿宋"/>
          <w:sz w:val="23"/>
          <w:szCs w:val="23"/>
        </w:rPr>
        <w:t xml:space="preserve"> </w:t>
      </w:r>
      <w:r>
        <w:rPr>
          <w:rFonts w:ascii="仿宋" w:hAnsi="仿宋" w:eastAsia="仿宋" w:cs="仿宋"/>
          <w:spacing w:val="13"/>
          <w:sz w:val="23"/>
          <w:szCs w:val="23"/>
        </w:rPr>
        <w:t>地</w:t>
      </w:r>
      <w:r>
        <w:rPr>
          <w:rFonts w:ascii="仿宋" w:hAnsi="仿宋" w:eastAsia="仿宋" w:cs="仿宋"/>
          <w:spacing w:val="7"/>
          <w:sz w:val="23"/>
          <w:szCs w:val="23"/>
        </w:rPr>
        <w:t>政策规定供应土地，违反招拍挂规定供应土地，违法低价供应土地，违反国家</w:t>
      </w:r>
      <w:r>
        <w:rPr>
          <w:rFonts w:ascii="仿宋" w:hAnsi="仿宋" w:eastAsia="仿宋" w:cs="仿宋"/>
          <w:sz w:val="23"/>
          <w:szCs w:val="23"/>
        </w:rPr>
        <w:t xml:space="preserve"> </w:t>
      </w:r>
      <w:r>
        <w:rPr>
          <w:rFonts w:ascii="仿宋" w:hAnsi="仿宋" w:eastAsia="仿宋" w:cs="仿宋"/>
          <w:spacing w:val="13"/>
          <w:sz w:val="23"/>
          <w:szCs w:val="23"/>
        </w:rPr>
        <w:t>供</w:t>
      </w:r>
      <w:r>
        <w:rPr>
          <w:rFonts w:ascii="仿宋" w:hAnsi="仿宋" w:eastAsia="仿宋" w:cs="仿宋"/>
          <w:spacing w:val="8"/>
          <w:sz w:val="23"/>
          <w:szCs w:val="23"/>
        </w:rPr>
        <w:t>地政策供应土地等。</w:t>
      </w:r>
    </w:p>
    <w:p>
      <w:pPr>
        <w:spacing w:line="229"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2" w:line="224" w:lineRule="auto"/>
        <w:ind w:left="509"/>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四条  建设单位使用国有土地，应当以出让等有偿使用方式取得；但</w:t>
      </w:r>
    </w:p>
    <w:p>
      <w:pPr>
        <w:spacing w:before="280" w:line="234" w:lineRule="auto"/>
        <w:ind w:left="18"/>
        <w:rPr>
          <w:rFonts w:ascii="楷体" w:hAnsi="楷体" w:eastAsia="楷体" w:cs="楷体"/>
          <w:sz w:val="23"/>
          <w:szCs w:val="23"/>
        </w:rPr>
      </w:pPr>
      <w:r>
        <w:rPr>
          <w:rFonts w:ascii="楷体" w:hAnsi="楷体" w:eastAsia="楷体" w:cs="楷体"/>
          <w:spacing w:val="18"/>
          <w:sz w:val="23"/>
          <w:szCs w:val="23"/>
        </w:rPr>
        <w:t>是，</w:t>
      </w:r>
      <w:r>
        <w:rPr>
          <w:rFonts w:ascii="楷体" w:hAnsi="楷体" w:eastAsia="楷体" w:cs="楷体"/>
          <w:spacing w:val="9"/>
          <w:sz w:val="23"/>
          <w:szCs w:val="23"/>
        </w:rPr>
        <w:t>下列建设用地，经县级以上人民政府依法批准，可以以划拨方式取得：</w:t>
      </w:r>
    </w:p>
    <w:p>
      <w:pPr>
        <w:spacing w:before="265" w:line="226" w:lineRule="auto"/>
        <w:ind w:left="499"/>
        <w:rPr>
          <w:rFonts w:ascii="楷体" w:hAnsi="楷体" w:eastAsia="楷体" w:cs="楷体"/>
          <w:sz w:val="23"/>
          <w:szCs w:val="23"/>
        </w:rPr>
      </w:pPr>
      <w:r>
        <w:rPr>
          <w:rFonts w:ascii="楷体" w:hAnsi="楷体" w:eastAsia="楷体" w:cs="楷体"/>
          <w:spacing w:val="2"/>
          <w:sz w:val="23"/>
          <w:szCs w:val="23"/>
        </w:rPr>
        <w:t>(</w:t>
      </w:r>
      <w:r>
        <w:rPr>
          <w:rFonts w:ascii="楷体" w:hAnsi="楷体" w:eastAsia="楷体" w:cs="楷体"/>
          <w:spacing w:val="1"/>
          <w:sz w:val="23"/>
          <w:szCs w:val="23"/>
        </w:rPr>
        <w:t xml:space="preserve"> 一 ) 国家机关用地和军事用地；</w:t>
      </w:r>
    </w:p>
    <w:p>
      <w:pPr>
        <w:spacing w:before="280" w:line="226" w:lineRule="auto"/>
        <w:ind w:left="499"/>
        <w:rPr>
          <w:rFonts w:ascii="楷体" w:hAnsi="楷体" w:eastAsia="楷体" w:cs="楷体"/>
          <w:sz w:val="23"/>
          <w:szCs w:val="23"/>
        </w:rPr>
      </w:pPr>
      <w:r>
        <w:rPr>
          <w:rFonts w:ascii="楷体" w:hAnsi="楷体" w:eastAsia="楷体" w:cs="楷体"/>
          <w:spacing w:val="24"/>
          <w:sz w:val="23"/>
          <w:szCs w:val="23"/>
        </w:rPr>
        <w:t>(</w:t>
      </w:r>
      <w:r>
        <w:rPr>
          <w:rFonts w:ascii="楷体" w:hAnsi="楷体" w:eastAsia="楷体" w:cs="楷体"/>
          <w:spacing w:val="14"/>
          <w:sz w:val="23"/>
          <w:szCs w:val="23"/>
        </w:rPr>
        <w:t>二) 城市基础设施用地和公益事业用地；</w:t>
      </w:r>
    </w:p>
    <w:p>
      <w:pPr>
        <w:spacing w:before="281" w:line="226" w:lineRule="auto"/>
        <w:ind w:left="499"/>
        <w:rPr>
          <w:rFonts w:ascii="楷体" w:hAnsi="楷体" w:eastAsia="楷体" w:cs="楷体"/>
          <w:sz w:val="23"/>
          <w:szCs w:val="23"/>
        </w:rPr>
      </w:pPr>
      <w:r>
        <w:rPr>
          <w:rFonts w:ascii="楷体" w:hAnsi="楷体" w:eastAsia="楷体" w:cs="楷体"/>
          <w:spacing w:val="8"/>
          <w:sz w:val="23"/>
          <w:szCs w:val="23"/>
        </w:rPr>
        <w:t>( 三</w:t>
      </w:r>
      <w:r>
        <w:rPr>
          <w:rFonts w:ascii="楷体" w:hAnsi="楷体" w:eastAsia="楷体" w:cs="楷体"/>
          <w:spacing w:val="5"/>
          <w:sz w:val="23"/>
          <w:szCs w:val="23"/>
        </w:rPr>
        <w:t xml:space="preserve"> </w:t>
      </w:r>
      <w:r>
        <w:rPr>
          <w:rFonts w:ascii="楷体" w:hAnsi="楷体" w:eastAsia="楷体" w:cs="楷体"/>
          <w:spacing w:val="4"/>
          <w:sz w:val="23"/>
          <w:szCs w:val="23"/>
        </w:rPr>
        <w:t>) 国家重点扶持的能源、交通、水利等基础设施用地；</w:t>
      </w:r>
    </w:p>
    <w:p>
      <w:pPr>
        <w:spacing w:before="278" w:line="223" w:lineRule="auto"/>
        <w:ind w:left="499"/>
        <w:rPr>
          <w:rFonts w:ascii="楷体" w:hAnsi="楷体" w:eastAsia="楷体" w:cs="楷体"/>
          <w:sz w:val="23"/>
          <w:szCs w:val="23"/>
        </w:rPr>
      </w:pPr>
      <w:r>
        <w:rPr>
          <w:rFonts w:ascii="楷体" w:hAnsi="楷体" w:eastAsia="楷体" w:cs="楷体"/>
          <w:spacing w:val="4"/>
          <w:sz w:val="23"/>
          <w:szCs w:val="23"/>
        </w:rPr>
        <w:t xml:space="preserve">( 四 </w:t>
      </w:r>
      <w:r>
        <w:rPr>
          <w:rFonts w:ascii="楷体" w:hAnsi="楷体" w:eastAsia="楷体" w:cs="楷体"/>
          <w:spacing w:val="2"/>
          <w:sz w:val="23"/>
          <w:szCs w:val="23"/>
        </w:rPr>
        <w:t>) 法律、行政法规规定的其他用地。</w:t>
      </w:r>
    </w:p>
    <w:p>
      <w:pPr>
        <w:spacing w:before="284"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《中华人民共和国城市房地产管理法》</w:t>
      </w:r>
    </w:p>
    <w:p>
      <w:pPr>
        <w:spacing w:before="279" w:line="224" w:lineRule="auto"/>
        <w:ind w:left="509"/>
        <w:rPr>
          <w:rFonts w:ascii="楷体" w:hAnsi="楷体" w:eastAsia="楷体" w:cs="楷体"/>
          <w:sz w:val="23"/>
          <w:szCs w:val="23"/>
        </w:rPr>
      </w:pPr>
      <w:r>
        <w:rPr>
          <w:rFonts w:ascii="楷体" w:hAnsi="楷体" w:eastAsia="楷体" w:cs="楷体"/>
          <w:spacing w:val="9"/>
          <w:sz w:val="23"/>
          <w:szCs w:val="23"/>
        </w:rPr>
        <w:t>第十三条  土地使用权出让，可以采取拍卖、招标或者双方协议的方式</w:t>
      </w:r>
      <w:r>
        <w:rPr>
          <w:rFonts w:ascii="楷体" w:hAnsi="楷体" w:eastAsia="楷体" w:cs="楷体"/>
          <w:spacing w:val="6"/>
          <w:sz w:val="23"/>
          <w:szCs w:val="23"/>
        </w:rPr>
        <w:t>。</w:t>
      </w:r>
    </w:p>
    <w:p>
      <w:pPr>
        <w:spacing w:before="280" w:line="450" w:lineRule="auto"/>
        <w:ind w:left="29" w:firstLine="482"/>
        <w:rPr>
          <w:rFonts w:ascii="楷体" w:hAnsi="楷体" w:eastAsia="楷体" w:cs="楷体"/>
          <w:sz w:val="23"/>
          <w:szCs w:val="23"/>
        </w:rPr>
      </w:pPr>
      <w:r>
        <w:rPr>
          <w:rFonts w:ascii="楷体" w:hAnsi="楷体" w:eastAsia="楷体" w:cs="楷体"/>
          <w:spacing w:val="14"/>
          <w:sz w:val="23"/>
          <w:szCs w:val="23"/>
        </w:rPr>
        <w:t>商</w:t>
      </w:r>
      <w:r>
        <w:rPr>
          <w:rFonts w:ascii="楷体" w:hAnsi="楷体" w:eastAsia="楷体" w:cs="楷体"/>
          <w:spacing w:val="13"/>
          <w:sz w:val="23"/>
          <w:szCs w:val="23"/>
        </w:rPr>
        <w:t>业</w:t>
      </w:r>
      <w:r>
        <w:rPr>
          <w:rFonts w:ascii="楷体" w:hAnsi="楷体" w:eastAsia="楷体" w:cs="楷体"/>
          <w:spacing w:val="7"/>
          <w:sz w:val="23"/>
          <w:szCs w:val="23"/>
        </w:rPr>
        <w:t>、旅游、娱乐和豪华住宅用地，有条件的，必须采取拍卖、招标方式；</w:t>
      </w:r>
      <w:r>
        <w:rPr>
          <w:rFonts w:ascii="楷体" w:hAnsi="楷体" w:eastAsia="楷体" w:cs="楷体"/>
          <w:sz w:val="23"/>
          <w:szCs w:val="23"/>
        </w:rPr>
        <w:t xml:space="preserve"> </w:t>
      </w:r>
      <w:r>
        <w:rPr>
          <w:rFonts w:ascii="楷体" w:hAnsi="楷体" w:eastAsia="楷体" w:cs="楷体"/>
          <w:spacing w:val="13"/>
          <w:sz w:val="23"/>
          <w:szCs w:val="23"/>
        </w:rPr>
        <w:t>没</w:t>
      </w:r>
      <w:r>
        <w:rPr>
          <w:rFonts w:ascii="楷体" w:hAnsi="楷体" w:eastAsia="楷体" w:cs="楷体"/>
          <w:spacing w:val="9"/>
          <w:sz w:val="23"/>
          <w:szCs w:val="23"/>
        </w:rPr>
        <w:t>有条件，不能采取拍卖、招标方式的，可以采取双方协议的方式。</w:t>
      </w:r>
    </w:p>
    <w:p>
      <w:pPr>
        <w:spacing w:before="2" w:line="449" w:lineRule="auto"/>
        <w:ind w:left="29" w:right="25" w:firstLine="477"/>
        <w:rPr>
          <w:rFonts w:ascii="楷体" w:hAnsi="楷体" w:eastAsia="楷体" w:cs="楷体"/>
          <w:sz w:val="23"/>
          <w:szCs w:val="23"/>
        </w:rPr>
      </w:pPr>
      <w:r>
        <w:rPr>
          <w:rFonts w:ascii="楷体" w:hAnsi="楷体" w:eastAsia="楷体" w:cs="楷体"/>
          <w:spacing w:val="20"/>
          <w:sz w:val="23"/>
          <w:szCs w:val="23"/>
        </w:rPr>
        <w:t>采</w:t>
      </w:r>
      <w:r>
        <w:rPr>
          <w:rFonts w:ascii="楷体" w:hAnsi="楷体" w:eastAsia="楷体" w:cs="楷体"/>
          <w:spacing w:val="14"/>
          <w:sz w:val="23"/>
          <w:szCs w:val="23"/>
        </w:rPr>
        <w:t>取双方协议方式出让土地使用权的出让金不得低于按国家规定所确定的</w:t>
      </w:r>
      <w:r>
        <w:rPr>
          <w:rFonts w:ascii="楷体" w:hAnsi="楷体" w:eastAsia="楷体" w:cs="楷体"/>
          <w:sz w:val="23"/>
          <w:szCs w:val="23"/>
        </w:rPr>
        <w:t xml:space="preserve"> </w:t>
      </w:r>
      <w:r>
        <w:rPr>
          <w:rFonts w:ascii="楷体" w:hAnsi="楷体" w:eastAsia="楷体" w:cs="楷体"/>
          <w:spacing w:val="5"/>
          <w:sz w:val="23"/>
          <w:szCs w:val="23"/>
        </w:rPr>
        <w:t>最</w:t>
      </w:r>
      <w:r>
        <w:rPr>
          <w:rFonts w:ascii="楷体" w:hAnsi="楷体" w:eastAsia="楷体" w:cs="楷体"/>
          <w:spacing w:val="3"/>
          <w:sz w:val="23"/>
          <w:szCs w:val="23"/>
        </w:rPr>
        <w:t>低价。</w:t>
      </w:r>
    </w:p>
    <w:p>
      <w:pPr>
        <w:spacing w:before="1" w:line="225" w:lineRule="auto"/>
        <w:ind w:left="499"/>
        <w:rPr>
          <w:rFonts w:ascii="仿宋" w:hAnsi="仿宋" w:eastAsia="仿宋" w:cs="仿宋"/>
          <w:sz w:val="23"/>
          <w:szCs w:val="23"/>
        </w:rPr>
      </w:pPr>
      <w:r>
        <w:rPr>
          <w:rFonts w:ascii="仿宋" w:hAnsi="仿宋" w:eastAsia="仿宋" w:cs="仿宋"/>
          <w:spacing w:val="-8"/>
          <w:sz w:val="23"/>
          <w:szCs w:val="23"/>
        </w:rPr>
        <w:t>(</w:t>
      </w:r>
      <w:r>
        <w:rPr>
          <w:rFonts w:ascii="仿宋" w:hAnsi="仿宋" w:eastAsia="仿宋" w:cs="仿宋"/>
          <w:spacing w:val="-5"/>
          <w:sz w:val="23"/>
          <w:szCs w:val="23"/>
        </w:rPr>
        <w:t xml:space="preserve"> </w:t>
      </w:r>
      <w:r>
        <w:rPr>
          <w:rFonts w:ascii="Times New Roman" w:hAnsi="Times New Roman" w:eastAsia="Times New Roman" w:cs="Times New Roman"/>
          <w:spacing w:val="-5"/>
          <w:sz w:val="23"/>
          <w:szCs w:val="23"/>
        </w:rPr>
        <w:t xml:space="preserve">3 </w:t>
      </w:r>
      <w:r>
        <w:rPr>
          <w:rFonts w:ascii="仿宋" w:hAnsi="仿宋" w:eastAsia="仿宋" w:cs="仿宋"/>
          <w:spacing w:val="-5"/>
          <w:sz w:val="23"/>
          <w:szCs w:val="23"/>
        </w:rPr>
        <w:t>)  《划拨用地目录》</w:t>
      </w:r>
    </w:p>
    <w:p>
      <w:pPr>
        <w:spacing w:before="279" w:line="224"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4</w:t>
      </w:r>
      <w:r>
        <w:rPr>
          <w:rFonts w:ascii="仿宋" w:hAnsi="仿宋" w:eastAsia="仿宋" w:cs="仿宋"/>
          <w:spacing w:val="7"/>
          <w:sz w:val="23"/>
          <w:szCs w:val="23"/>
        </w:rPr>
        <w:t>)  《限制用地项目目录 (</w:t>
      </w:r>
      <w:r>
        <w:rPr>
          <w:rFonts w:ascii="Times New Roman" w:hAnsi="Times New Roman" w:eastAsia="Times New Roman" w:cs="Times New Roman"/>
          <w:spacing w:val="7"/>
          <w:sz w:val="23"/>
          <w:szCs w:val="23"/>
        </w:rPr>
        <w:t xml:space="preserve">2012 </w:t>
      </w:r>
      <w:r>
        <w:rPr>
          <w:rFonts w:ascii="仿宋" w:hAnsi="仿宋" w:eastAsia="仿宋" w:cs="仿宋"/>
          <w:spacing w:val="7"/>
          <w:sz w:val="23"/>
          <w:szCs w:val="23"/>
        </w:rPr>
        <w:t>年本) 》</w:t>
      </w:r>
    </w:p>
    <w:p>
      <w:pPr>
        <w:spacing w:before="279" w:line="225"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5 </w:t>
      </w:r>
      <w:r>
        <w:rPr>
          <w:rFonts w:ascii="仿宋" w:hAnsi="仿宋" w:eastAsia="仿宋" w:cs="仿宋"/>
          <w:spacing w:val="1"/>
          <w:sz w:val="23"/>
          <w:szCs w:val="23"/>
        </w:rPr>
        <w:t xml:space="preserve">)  《禁止用地项目目录 </w:t>
      </w:r>
      <w:r>
        <w:rPr>
          <w:rFonts w:ascii="仿宋" w:hAnsi="仿宋" w:eastAsia="仿宋" w:cs="仿宋"/>
          <w:sz w:val="23"/>
          <w:szCs w:val="23"/>
        </w:rPr>
        <w:t>(</w:t>
      </w:r>
      <w:r>
        <w:rPr>
          <w:rFonts w:ascii="Times New Roman" w:hAnsi="Times New Roman" w:eastAsia="Times New Roman" w:cs="Times New Roman"/>
          <w:sz w:val="23"/>
          <w:szCs w:val="23"/>
        </w:rPr>
        <w:t xml:space="preserve">2012 </w:t>
      </w:r>
      <w:r>
        <w:rPr>
          <w:rFonts w:ascii="仿宋" w:hAnsi="仿宋" w:eastAsia="仿宋" w:cs="仿宋"/>
          <w:sz w:val="23"/>
          <w:szCs w:val="23"/>
        </w:rPr>
        <w:t>年本) 》</w:t>
      </w:r>
    </w:p>
    <w:p>
      <w:pPr>
        <w:spacing w:before="282" w:line="225" w:lineRule="auto"/>
        <w:ind w:left="499"/>
        <w:rPr>
          <w:rFonts w:ascii="仿宋" w:hAnsi="仿宋" w:eastAsia="仿宋" w:cs="仿宋"/>
          <w:sz w:val="23"/>
          <w:szCs w:val="23"/>
        </w:rPr>
      </w:pPr>
      <w:r>
        <w:rPr>
          <w:rFonts w:ascii="仿宋" w:hAnsi="仿宋" w:eastAsia="仿宋" w:cs="仿宋"/>
          <w:spacing w:val="12"/>
          <w:sz w:val="23"/>
          <w:szCs w:val="23"/>
        </w:rPr>
        <w:t>(</w:t>
      </w:r>
      <w:r>
        <w:rPr>
          <w:rFonts w:ascii="Times New Roman" w:hAnsi="Times New Roman" w:eastAsia="Times New Roman" w:cs="Times New Roman"/>
          <w:spacing w:val="8"/>
          <w:sz w:val="23"/>
          <w:szCs w:val="23"/>
        </w:rPr>
        <w:t>6</w:t>
      </w:r>
      <w:r>
        <w:rPr>
          <w:rFonts w:ascii="仿宋" w:hAnsi="仿宋" w:eastAsia="仿宋" w:cs="仿宋"/>
          <w:spacing w:val="8"/>
          <w:sz w:val="23"/>
          <w:szCs w:val="23"/>
        </w:rPr>
        <w:t>)  《协议出让国有土地使用权规定》</w:t>
      </w:r>
    </w:p>
    <w:p>
      <w:pPr>
        <w:spacing w:before="279" w:line="225"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6"/>
          <w:sz w:val="23"/>
          <w:szCs w:val="23"/>
        </w:rPr>
        <w:t>7</w:t>
      </w:r>
      <w:r>
        <w:rPr>
          <w:rFonts w:ascii="仿宋" w:hAnsi="仿宋" w:eastAsia="仿宋" w:cs="仿宋"/>
          <w:spacing w:val="9"/>
          <w:sz w:val="23"/>
          <w:szCs w:val="23"/>
        </w:rPr>
        <w:t>)</w:t>
      </w:r>
      <w:r>
        <w:rPr>
          <w:rFonts w:ascii="仿宋" w:hAnsi="仿宋" w:eastAsia="仿宋" w:cs="仿宋"/>
          <w:spacing w:val="8"/>
          <w:sz w:val="23"/>
          <w:szCs w:val="23"/>
        </w:rPr>
        <w:t xml:space="preserve">  《招标拍卖挂牌出让国有建设用地使用权规定》</w:t>
      </w:r>
    </w:p>
    <w:p>
      <w:pPr>
        <w:spacing w:before="277"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ectPr>
          <w:footerReference r:id="rId63" w:type="default"/>
          <w:pgSz w:w="11906" w:h="16839"/>
          <w:pgMar w:top="1431" w:right="1773" w:bottom="1157" w:left="1785" w:header="0" w:footer="994" w:gutter="0"/>
          <w:cols w:space="720" w:num="1"/>
        </w:sectPr>
      </w:pPr>
    </w:p>
    <w:p>
      <w:pPr>
        <w:spacing w:before="253"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0" w:line="449" w:lineRule="auto"/>
        <w:ind w:left="16" w:right="5" w:firstLine="492"/>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七</w:t>
      </w:r>
      <w:r>
        <w:rPr>
          <w:rFonts w:ascii="楷体" w:hAnsi="楷体" w:eastAsia="楷体" w:cs="楷体"/>
          <w:spacing w:val="13"/>
          <w:sz w:val="23"/>
          <w:szCs w:val="23"/>
        </w:rPr>
        <w:t>十九条  无权批准征收、使用土地的单位或者个人非法批准占用土地</w:t>
      </w:r>
      <w:r>
        <w:rPr>
          <w:rFonts w:ascii="楷体" w:hAnsi="楷体" w:eastAsia="楷体" w:cs="楷体"/>
          <w:sz w:val="23"/>
          <w:szCs w:val="23"/>
        </w:rPr>
        <w:t xml:space="preserve"> </w:t>
      </w:r>
      <w:r>
        <w:rPr>
          <w:rFonts w:ascii="楷体" w:hAnsi="楷体" w:eastAsia="楷体" w:cs="楷体"/>
          <w:spacing w:val="14"/>
          <w:sz w:val="23"/>
          <w:szCs w:val="23"/>
        </w:rPr>
        <w:t>的</w:t>
      </w:r>
      <w:r>
        <w:rPr>
          <w:rFonts w:ascii="楷体" w:hAnsi="楷体" w:eastAsia="楷体" w:cs="楷体"/>
          <w:spacing w:val="8"/>
          <w:sz w:val="23"/>
          <w:szCs w:val="23"/>
        </w:rPr>
        <w:t>，</w:t>
      </w:r>
      <w:r>
        <w:rPr>
          <w:rFonts w:ascii="楷体" w:hAnsi="楷体" w:eastAsia="楷体" w:cs="楷体"/>
          <w:spacing w:val="7"/>
          <w:sz w:val="23"/>
          <w:szCs w:val="23"/>
        </w:rPr>
        <w:t>超越批准权限非法批准占用土地的，不按照土地利用总体规划确定的用途批</w:t>
      </w:r>
      <w:r>
        <w:rPr>
          <w:rFonts w:ascii="楷体" w:hAnsi="楷体" w:eastAsia="楷体" w:cs="楷体"/>
          <w:sz w:val="23"/>
          <w:szCs w:val="23"/>
        </w:rPr>
        <w:t xml:space="preserve"> </w:t>
      </w:r>
      <w:r>
        <w:rPr>
          <w:rFonts w:ascii="楷体" w:hAnsi="楷体" w:eastAsia="楷体" w:cs="楷体"/>
          <w:spacing w:val="15"/>
          <w:sz w:val="23"/>
          <w:szCs w:val="23"/>
        </w:rPr>
        <w:t>准</w:t>
      </w:r>
      <w:r>
        <w:rPr>
          <w:rFonts w:ascii="楷体" w:hAnsi="楷体" w:eastAsia="楷体" w:cs="楷体"/>
          <w:spacing w:val="8"/>
          <w:sz w:val="23"/>
          <w:szCs w:val="23"/>
        </w:rPr>
        <w:t>用地的，或者违反法律规定的程序批准占用、征收土地的，其批准文件无效，</w:t>
      </w:r>
      <w:r>
        <w:rPr>
          <w:rFonts w:ascii="楷体" w:hAnsi="楷体" w:eastAsia="楷体" w:cs="楷体"/>
          <w:sz w:val="23"/>
          <w:szCs w:val="23"/>
        </w:rPr>
        <w:t xml:space="preserve"> </w:t>
      </w:r>
      <w:r>
        <w:rPr>
          <w:rFonts w:ascii="楷体" w:hAnsi="楷体" w:eastAsia="楷体" w:cs="楷体"/>
          <w:spacing w:val="14"/>
          <w:sz w:val="23"/>
          <w:szCs w:val="23"/>
        </w:rPr>
        <w:t>对</w:t>
      </w:r>
      <w:r>
        <w:rPr>
          <w:rFonts w:ascii="楷体" w:hAnsi="楷体" w:eastAsia="楷体" w:cs="楷体"/>
          <w:spacing w:val="8"/>
          <w:sz w:val="23"/>
          <w:szCs w:val="23"/>
        </w:rPr>
        <w:t>非</w:t>
      </w:r>
      <w:r>
        <w:rPr>
          <w:rFonts w:ascii="楷体" w:hAnsi="楷体" w:eastAsia="楷体" w:cs="楷体"/>
          <w:spacing w:val="7"/>
          <w:sz w:val="23"/>
          <w:szCs w:val="23"/>
        </w:rPr>
        <w:t>法批准征收、使用土地的直接负责的主管人员和其他直接责任人员，依法给</w:t>
      </w:r>
      <w:r>
        <w:rPr>
          <w:rFonts w:ascii="楷体" w:hAnsi="楷体" w:eastAsia="楷体" w:cs="楷体"/>
          <w:sz w:val="23"/>
          <w:szCs w:val="23"/>
        </w:rPr>
        <w:t xml:space="preserve"> </w:t>
      </w:r>
      <w:r>
        <w:rPr>
          <w:rFonts w:ascii="楷体" w:hAnsi="楷体" w:eastAsia="楷体" w:cs="楷体"/>
          <w:spacing w:val="14"/>
          <w:sz w:val="23"/>
          <w:szCs w:val="23"/>
        </w:rPr>
        <w:t>予</w:t>
      </w:r>
      <w:r>
        <w:rPr>
          <w:rFonts w:ascii="楷体" w:hAnsi="楷体" w:eastAsia="楷体" w:cs="楷体"/>
          <w:spacing w:val="8"/>
          <w:sz w:val="23"/>
          <w:szCs w:val="23"/>
        </w:rPr>
        <w:t>处</w:t>
      </w:r>
      <w:r>
        <w:rPr>
          <w:rFonts w:ascii="楷体" w:hAnsi="楷体" w:eastAsia="楷体" w:cs="楷体"/>
          <w:spacing w:val="7"/>
          <w:sz w:val="23"/>
          <w:szCs w:val="23"/>
        </w:rPr>
        <w:t>分；构成犯罪的，依法追究刑事责任。非法批准、使用的土地应当收回，有</w:t>
      </w:r>
      <w:r>
        <w:rPr>
          <w:rFonts w:ascii="楷体" w:hAnsi="楷体" w:eastAsia="楷体" w:cs="楷体"/>
          <w:sz w:val="23"/>
          <w:szCs w:val="23"/>
        </w:rPr>
        <w:t xml:space="preserve"> </w:t>
      </w:r>
      <w:r>
        <w:rPr>
          <w:rFonts w:ascii="楷体" w:hAnsi="楷体" w:eastAsia="楷体" w:cs="楷体"/>
          <w:spacing w:val="16"/>
          <w:sz w:val="23"/>
          <w:szCs w:val="23"/>
        </w:rPr>
        <w:t>关</w:t>
      </w:r>
      <w:r>
        <w:rPr>
          <w:rFonts w:ascii="楷体" w:hAnsi="楷体" w:eastAsia="楷体" w:cs="楷体"/>
          <w:spacing w:val="9"/>
          <w:sz w:val="23"/>
          <w:szCs w:val="23"/>
        </w:rPr>
        <w:t>当事人拒不归还的，以非法占用土地论处。</w:t>
      </w:r>
    </w:p>
    <w:p>
      <w:pPr>
        <w:spacing w:line="227" w:lineRule="auto"/>
        <w:ind w:left="511"/>
        <w:rPr>
          <w:rFonts w:ascii="楷体" w:hAnsi="楷体" w:eastAsia="楷体" w:cs="楷体"/>
          <w:sz w:val="23"/>
          <w:szCs w:val="23"/>
        </w:rPr>
      </w:pPr>
      <w:r>
        <w:rPr>
          <w:rFonts w:ascii="楷体" w:hAnsi="楷体" w:eastAsia="楷体" w:cs="楷体"/>
          <w:spacing w:val="8"/>
          <w:sz w:val="23"/>
          <w:szCs w:val="23"/>
        </w:rPr>
        <w:t>非法批准征收、使用土地，对当事人造成损失的，依法应当承担赔偿责任</w:t>
      </w:r>
      <w:r>
        <w:rPr>
          <w:rFonts w:ascii="楷体" w:hAnsi="楷体" w:eastAsia="楷体" w:cs="楷体"/>
          <w:spacing w:val="2"/>
          <w:sz w:val="23"/>
          <w:szCs w:val="23"/>
        </w:rPr>
        <w:t>。</w:t>
      </w:r>
    </w:p>
    <w:p>
      <w:pPr>
        <w:spacing w:before="278" w:line="224"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《违反土地管理规定行为处分办法》</w:t>
      </w:r>
    </w:p>
    <w:p>
      <w:pPr>
        <w:spacing w:before="285" w:line="449" w:lineRule="auto"/>
        <w:ind w:left="18" w:right="39" w:firstLine="491"/>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19"/>
          <w:sz w:val="23"/>
          <w:szCs w:val="23"/>
        </w:rPr>
        <w:t>四</w:t>
      </w:r>
      <w:r>
        <w:rPr>
          <w:rFonts w:ascii="楷体" w:hAnsi="楷体" w:eastAsia="楷体" w:cs="楷体"/>
          <w:spacing w:val="13"/>
          <w:sz w:val="23"/>
          <w:szCs w:val="23"/>
        </w:rPr>
        <w:t>条  行政机关在土地审批和供应过程中不执行或者违反国家土地调控</w:t>
      </w:r>
      <w:r>
        <w:rPr>
          <w:rFonts w:ascii="楷体" w:hAnsi="楷体" w:eastAsia="楷体" w:cs="楷体"/>
          <w:sz w:val="23"/>
          <w:szCs w:val="23"/>
        </w:rPr>
        <w:t xml:space="preserve"> </w:t>
      </w:r>
      <w:r>
        <w:rPr>
          <w:rFonts w:ascii="楷体" w:hAnsi="楷体" w:eastAsia="楷体" w:cs="楷体"/>
          <w:spacing w:val="13"/>
          <w:sz w:val="23"/>
          <w:szCs w:val="23"/>
        </w:rPr>
        <w:t>政</w:t>
      </w:r>
      <w:r>
        <w:rPr>
          <w:rFonts w:ascii="楷体" w:hAnsi="楷体" w:eastAsia="楷体" w:cs="楷体"/>
          <w:spacing w:val="7"/>
          <w:sz w:val="23"/>
          <w:szCs w:val="23"/>
        </w:rPr>
        <w:t>策，有下列行为之一的，对有关责任人员，给予记大过处分；情节较重的，给</w:t>
      </w:r>
      <w:r>
        <w:rPr>
          <w:rFonts w:ascii="楷体" w:hAnsi="楷体" w:eastAsia="楷体" w:cs="楷体"/>
          <w:sz w:val="23"/>
          <w:szCs w:val="23"/>
        </w:rPr>
        <w:t xml:space="preserve"> </w:t>
      </w:r>
      <w:r>
        <w:rPr>
          <w:rFonts w:ascii="楷体" w:hAnsi="楷体" w:eastAsia="楷体" w:cs="楷体"/>
          <w:spacing w:val="17"/>
          <w:sz w:val="23"/>
          <w:szCs w:val="23"/>
        </w:rPr>
        <w:t>予</w:t>
      </w:r>
      <w:r>
        <w:rPr>
          <w:rFonts w:ascii="楷体" w:hAnsi="楷体" w:eastAsia="楷体" w:cs="楷体"/>
          <w:spacing w:val="9"/>
          <w:sz w:val="23"/>
          <w:szCs w:val="23"/>
        </w:rPr>
        <w:t>降级或者撤职处分；情节严重的，给予开除处分：</w:t>
      </w:r>
    </w:p>
    <w:p>
      <w:pPr>
        <w:spacing w:line="222" w:lineRule="auto"/>
        <w:ind w:left="499"/>
        <w:rPr>
          <w:rFonts w:ascii="楷体" w:hAnsi="楷体" w:eastAsia="楷体" w:cs="楷体"/>
          <w:sz w:val="23"/>
          <w:szCs w:val="23"/>
        </w:rPr>
      </w:pPr>
      <w:r>
        <w:rPr>
          <w:rFonts w:ascii="楷体" w:hAnsi="楷体" w:eastAsia="楷体" w:cs="楷体"/>
          <w:spacing w:val="8"/>
          <w:sz w:val="23"/>
          <w:szCs w:val="23"/>
        </w:rPr>
        <w:t>(</w:t>
      </w:r>
      <w:r>
        <w:rPr>
          <w:rFonts w:ascii="楷体" w:hAnsi="楷体" w:eastAsia="楷体" w:cs="楷体"/>
          <w:spacing w:val="7"/>
          <w:sz w:val="23"/>
          <w:szCs w:val="23"/>
        </w:rPr>
        <w:t xml:space="preserve"> </w:t>
      </w:r>
      <w:r>
        <w:rPr>
          <w:rFonts w:ascii="楷体" w:hAnsi="楷体" w:eastAsia="楷体" w:cs="楷体"/>
          <w:spacing w:val="4"/>
          <w:sz w:val="23"/>
          <w:szCs w:val="23"/>
        </w:rPr>
        <w:t>一 ) 对国务院明确要求暂停土地审批仍不停止审批的；</w:t>
      </w:r>
    </w:p>
    <w:p>
      <w:pPr>
        <w:spacing w:before="283" w:line="224" w:lineRule="auto"/>
        <w:ind w:left="499"/>
        <w:rPr>
          <w:rFonts w:ascii="楷体" w:hAnsi="楷体" w:eastAsia="楷体" w:cs="楷体"/>
          <w:sz w:val="23"/>
          <w:szCs w:val="23"/>
        </w:rPr>
      </w:pPr>
      <w:r>
        <w:rPr>
          <w:rFonts w:ascii="楷体" w:hAnsi="楷体" w:eastAsia="楷体" w:cs="楷体"/>
          <w:spacing w:val="26"/>
          <w:sz w:val="23"/>
          <w:szCs w:val="23"/>
        </w:rPr>
        <w:t>(</w:t>
      </w:r>
      <w:r>
        <w:rPr>
          <w:rFonts w:ascii="楷体" w:hAnsi="楷体" w:eastAsia="楷体" w:cs="楷体"/>
          <w:spacing w:val="14"/>
          <w:sz w:val="23"/>
          <w:szCs w:val="23"/>
        </w:rPr>
        <w:t>二</w:t>
      </w:r>
      <w:r>
        <w:rPr>
          <w:rFonts w:ascii="楷体" w:hAnsi="楷体" w:eastAsia="楷体" w:cs="楷体"/>
          <w:spacing w:val="13"/>
          <w:sz w:val="23"/>
          <w:szCs w:val="23"/>
        </w:rPr>
        <w:t>) 对国务院明确禁止供地的项目提供建设用地的。</w:t>
      </w:r>
    </w:p>
    <w:p>
      <w:pPr>
        <w:spacing w:before="281" w:line="449" w:lineRule="auto"/>
        <w:ind w:left="25" w:right="14" w:firstLine="484"/>
        <w:rPr>
          <w:rFonts w:ascii="楷体" w:hAnsi="楷体" w:eastAsia="楷体" w:cs="楷体"/>
          <w:sz w:val="23"/>
          <w:szCs w:val="23"/>
        </w:rPr>
      </w:pPr>
      <w:r>
        <w:rPr>
          <w:rFonts w:ascii="楷体" w:hAnsi="楷体" w:eastAsia="楷体" w:cs="楷体"/>
          <w:spacing w:val="12"/>
          <w:sz w:val="23"/>
          <w:szCs w:val="23"/>
        </w:rPr>
        <w:t>第八</w:t>
      </w:r>
      <w:r>
        <w:rPr>
          <w:rFonts w:ascii="楷体" w:hAnsi="楷体" w:eastAsia="楷体" w:cs="楷体"/>
          <w:spacing w:val="10"/>
          <w:sz w:val="23"/>
          <w:szCs w:val="23"/>
        </w:rPr>
        <w:t>条</w:t>
      </w:r>
      <w:r>
        <w:rPr>
          <w:rFonts w:ascii="楷体" w:hAnsi="楷体" w:eastAsia="楷体" w:cs="楷体"/>
          <w:spacing w:val="6"/>
          <w:sz w:val="23"/>
          <w:szCs w:val="23"/>
        </w:rPr>
        <w:t xml:space="preserve">  行政机关及其公务员违反土地管理规定，滥用职权，非法低价或者</w:t>
      </w:r>
      <w:r>
        <w:rPr>
          <w:rFonts w:ascii="楷体" w:hAnsi="楷体" w:eastAsia="楷体" w:cs="楷体"/>
          <w:sz w:val="23"/>
          <w:szCs w:val="23"/>
        </w:rPr>
        <w:t xml:space="preserve"> </w:t>
      </w:r>
      <w:r>
        <w:rPr>
          <w:rFonts w:ascii="楷体" w:hAnsi="楷体" w:eastAsia="楷体" w:cs="楷体"/>
          <w:spacing w:val="14"/>
          <w:sz w:val="23"/>
          <w:szCs w:val="23"/>
        </w:rPr>
        <w:t>无偿出</w:t>
      </w:r>
      <w:r>
        <w:rPr>
          <w:rFonts w:ascii="楷体" w:hAnsi="楷体" w:eastAsia="楷体" w:cs="楷体"/>
          <w:spacing w:val="11"/>
          <w:sz w:val="23"/>
          <w:szCs w:val="23"/>
        </w:rPr>
        <w:t>让</w:t>
      </w:r>
      <w:r>
        <w:rPr>
          <w:rFonts w:ascii="楷体" w:hAnsi="楷体" w:eastAsia="楷体" w:cs="楷体"/>
          <w:spacing w:val="7"/>
          <w:sz w:val="23"/>
          <w:szCs w:val="23"/>
        </w:rPr>
        <w:t>国有建设用地使用权的，对有关责任人员，给予记过或者记大过处分；</w:t>
      </w:r>
      <w:r>
        <w:rPr>
          <w:rFonts w:ascii="楷体" w:hAnsi="楷体" w:eastAsia="楷体" w:cs="楷体"/>
          <w:sz w:val="23"/>
          <w:szCs w:val="23"/>
        </w:rPr>
        <w:t xml:space="preserve"> </w:t>
      </w:r>
      <w:r>
        <w:rPr>
          <w:rFonts w:ascii="楷体" w:hAnsi="楷体" w:eastAsia="楷体" w:cs="楷体"/>
          <w:spacing w:val="17"/>
          <w:sz w:val="23"/>
          <w:szCs w:val="23"/>
        </w:rPr>
        <w:t>情</w:t>
      </w:r>
      <w:r>
        <w:rPr>
          <w:rFonts w:ascii="楷体" w:hAnsi="楷体" w:eastAsia="楷体" w:cs="楷体"/>
          <w:spacing w:val="9"/>
          <w:sz w:val="23"/>
          <w:szCs w:val="23"/>
        </w:rPr>
        <w:t>节较重的，给予降级或者撤职处分；情节严重的，给予开除处分。</w:t>
      </w:r>
    </w:p>
    <w:p>
      <w:pPr>
        <w:spacing w:before="1" w:line="224" w:lineRule="auto"/>
        <w:ind w:left="496"/>
        <w:rPr>
          <w:rFonts w:ascii="楷体" w:hAnsi="楷体" w:eastAsia="楷体" w:cs="楷体"/>
          <w:sz w:val="23"/>
          <w:szCs w:val="23"/>
        </w:rPr>
      </w:pPr>
      <w:r>
        <w:rPr>
          <w:rFonts w:ascii="楷体" w:hAnsi="楷体" w:eastAsia="楷体" w:cs="楷体"/>
          <w:spacing w:val="18"/>
          <w:sz w:val="23"/>
          <w:szCs w:val="23"/>
        </w:rPr>
        <w:t>有</w:t>
      </w:r>
      <w:r>
        <w:rPr>
          <w:rFonts w:ascii="楷体" w:hAnsi="楷体" w:eastAsia="楷体" w:cs="楷体"/>
          <w:spacing w:val="10"/>
          <w:sz w:val="23"/>
          <w:szCs w:val="23"/>
        </w:rPr>
        <w:t>前</w:t>
      </w:r>
      <w:r>
        <w:rPr>
          <w:rFonts w:ascii="楷体" w:hAnsi="楷体" w:eastAsia="楷体" w:cs="楷体"/>
          <w:spacing w:val="9"/>
          <w:sz w:val="23"/>
          <w:szCs w:val="23"/>
        </w:rPr>
        <w:t>款规定行为，且有徇私舞弊情节的，从重处分。</w:t>
      </w:r>
    </w:p>
    <w:p>
      <w:pPr>
        <w:spacing w:before="284" w:line="449" w:lineRule="auto"/>
        <w:ind w:left="26" w:right="39" w:firstLine="483"/>
        <w:rPr>
          <w:rFonts w:ascii="楷体" w:hAnsi="楷体" w:eastAsia="楷体" w:cs="楷体"/>
          <w:sz w:val="23"/>
          <w:szCs w:val="23"/>
        </w:rPr>
      </w:pPr>
      <w:r>
        <w:rPr>
          <w:rFonts w:ascii="楷体" w:hAnsi="楷体" w:eastAsia="楷体" w:cs="楷体"/>
          <w:spacing w:val="12"/>
          <w:sz w:val="23"/>
          <w:szCs w:val="23"/>
        </w:rPr>
        <w:t>第九</w:t>
      </w:r>
      <w:r>
        <w:rPr>
          <w:rFonts w:ascii="楷体" w:hAnsi="楷体" w:eastAsia="楷体" w:cs="楷体"/>
          <w:spacing w:val="10"/>
          <w:sz w:val="23"/>
          <w:szCs w:val="23"/>
        </w:rPr>
        <w:t>条</w:t>
      </w:r>
      <w:r>
        <w:rPr>
          <w:rFonts w:ascii="楷体" w:hAnsi="楷体" w:eastAsia="楷体" w:cs="楷体"/>
          <w:spacing w:val="6"/>
          <w:sz w:val="23"/>
          <w:szCs w:val="23"/>
        </w:rPr>
        <w:t xml:space="preserve">  行政机关及其公务员在国有建设用地使用权出让中，有下列行为之</w:t>
      </w:r>
      <w:r>
        <w:rPr>
          <w:rFonts w:ascii="楷体" w:hAnsi="楷体" w:eastAsia="楷体" w:cs="楷体"/>
          <w:sz w:val="23"/>
          <w:szCs w:val="23"/>
        </w:rPr>
        <w:t xml:space="preserve"> </w:t>
      </w:r>
      <w:r>
        <w:rPr>
          <w:rFonts w:ascii="楷体" w:hAnsi="楷体" w:eastAsia="楷体" w:cs="楷体"/>
          <w:spacing w:val="7"/>
          <w:sz w:val="23"/>
          <w:szCs w:val="23"/>
        </w:rPr>
        <w:t>一的，对有关责任人员，给予警告或者记过处分；情节较重的，给予记大过或</w:t>
      </w:r>
      <w:r>
        <w:rPr>
          <w:rFonts w:ascii="楷体" w:hAnsi="楷体" w:eastAsia="楷体" w:cs="楷体"/>
          <w:spacing w:val="6"/>
          <w:sz w:val="23"/>
          <w:szCs w:val="23"/>
        </w:rPr>
        <w:t>者</w:t>
      </w:r>
      <w:r>
        <w:rPr>
          <w:rFonts w:ascii="楷体" w:hAnsi="楷体" w:eastAsia="楷体" w:cs="楷体"/>
          <w:sz w:val="23"/>
          <w:szCs w:val="23"/>
        </w:rPr>
        <w:t xml:space="preserve"> </w:t>
      </w:r>
      <w:r>
        <w:rPr>
          <w:rFonts w:ascii="楷体" w:hAnsi="楷体" w:eastAsia="楷体" w:cs="楷体"/>
          <w:spacing w:val="16"/>
          <w:sz w:val="23"/>
          <w:szCs w:val="23"/>
        </w:rPr>
        <w:t>降</w:t>
      </w:r>
      <w:r>
        <w:rPr>
          <w:rFonts w:ascii="楷体" w:hAnsi="楷体" w:eastAsia="楷体" w:cs="楷体"/>
          <w:spacing w:val="13"/>
          <w:sz w:val="23"/>
          <w:szCs w:val="23"/>
        </w:rPr>
        <w:t>级</w:t>
      </w:r>
      <w:r>
        <w:rPr>
          <w:rFonts w:ascii="楷体" w:hAnsi="楷体" w:eastAsia="楷体" w:cs="楷体"/>
          <w:spacing w:val="8"/>
          <w:sz w:val="23"/>
          <w:szCs w:val="23"/>
        </w:rPr>
        <w:t>处分；情节严重的，给予撤职处分：</w:t>
      </w:r>
    </w:p>
    <w:p>
      <w:pPr>
        <w:spacing w:before="2" w:line="448" w:lineRule="auto"/>
        <w:ind w:left="53" w:right="39" w:firstLine="445"/>
        <w:rPr>
          <w:rFonts w:ascii="楷体" w:hAnsi="楷体" w:eastAsia="楷体" w:cs="楷体"/>
          <w:sz w:val="23"/>
          <w:szCs w:val="23"/>
        </w:rPr>
      </w:pPr>
      <w:r>
        <w:rPr>
          <w:rFonts w:ascii="楷体" w:hAnsi="楷体" w:eastAsia="楷体" w:cs="楷体"/>
          <w:spacing w:val="12"/>
          <w:sz w:val="23"/>
          <w:szCs w:val="23"/>
        </w:rPr>
        <w:t>( 一</w:t>
      </w:r>
      <w:r>
        <w:rPr>
          <w:rFonts w:ascii="楷体" w:hAnsi="楷体" w:eastAsia="楷体" w:cs="楷体"/>
          <w:spacing w:val="9"/>
          <w:sz w:val="23"/>
          <w:szCs w:val="23"/>
        </w:rPr>
        <w:t xml:space="preserve"> </w:t>
      </w:r>
      <w:r>
        <w:rPr>
          <w:rFonts w:ascii="楷体" w:hAnsi="楷体" w:eastAsia="楷体" w:cs="楷体"/>
          <w:spacing w:val="6"/>
          <w:sz w:val="23"/>
          <w:szCs w:val="23"/>
        </w:rPr>
        <w:t>)应当采取出让方式而采用划拨方式或者应当招标拍卖挂牌出让而协议</w:t>
      </w:r>
      <w:r>
        <w:rPr>
          <w:rFonts w:ascii="楷体" w:hAnsi="楷体" w:eastAsia="楷体" w:cs="楷体"/>
          <w:sz w:val="23"/>
          <w:szCs w:val="23"/>
        </w:rPr>
        <w:t xml:space="preserve"> </w:t>
      </w:r>
      <w:r>
        <w:rPr>
          <w:rFonts w:ascii="楷体" w:hAnsi="楷体" w:eastAsia="楷体" w:cs="楷体"/>
          <w:spacing w:val="8"/>
          <w:sz w:val="23"/>
          <w:szCs w:val="23"/>
        </w:rPr>
        <w:t>出</w:t>
      </w:r>
      <w:r>
        <w:rPr>
          <w:rFonts w:ascii="楷体" w:hAnsi="楷体" w:eastAsia="楷体" w:cs="楷体"/>
          <w:spacing w:val="6"/>
          <w:sz w:val="23"/>
          <w:szCs w:val="23"/>
        </w:rPr>
        <w:t>让国有建设用地使用权的；</w:t>
      </w:r>
    </w:p>
    <w:p>
      <w:pPr>
        <w:spacing w:line="221" w:lineRule="auto"/>
        <w:ind w:left="499"/>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在国有建设用地使用权招标拍卖挂牌出让中，采取与投标人、竞买人</w:t>
      </w:r>
    </w:p>
    <w:p>
      <w:pPr>
        <w:sectPr>
          <w:footerReference r:id="rId64" w:type="default"/>
          <w:pgSz w:w="11906" w:h="16839"/>
          <w:pgMar w:top="1431" w:right="1759" w:bottom="1157" w:left="1785" w:header="0" w:footer="994" w:gutter="0"/>
          <w:cols w:space="720" w:num="1"/>
        </w:sectPr>
      </w:pPr>
    </w:p>
    <w:p>
      <w:pPr>
        <w:spacing w:before="252" w:line="449" w:lineRule="auto"/>
        <w:ind w:left="16" w:right="26" w:firstLine="16"/>
        <w:rPr>
          <w:rFonts w:ascii="楷体" w:hAnsi="楷体" w:eastAsia="楷体" w:cs="楷体"/>
          <w:sz w:val="23"/>
          <w:szCs w:val="23"/>
        </w:rPr>
      </w:pPr>
      <w:r>
        <w:rPr>
          <w:rFonts w:ascii="楷体" w:hAnsi="楷体" w:eastAsia="楷体" w:cs="楷体"/>
          <w:spacing w:val="14"/>
          <w:sz w:val="23"/>
          <w:szCs w:val="23"/>
        </w:rPr>
        <w:t>恶意串</w:t>
      </w:r>
      <w:r>
        <w:rPr>
          <w:rFonts w:ascii="楷体" w:hAnsi="楷体" w:eastAsia="楷体" w:cs="楷体"/>
          <w:spacing w:val="11"/>
          <w:sz w:val="23"/>
          <w:szCs w:val="23"/>
        </w:rPr>
        <w:t>通</w:t>
      </w:r>
      <w:r>
        <w:rPr>
          <w:rFonts w:ascii="楷体" w:hAnsi="楷体" w:eastAsia="楷体" w:cs="楷体"/>
          <w:spacing w:val="7"/>
          <w:sz w:val="23"/>
          <w:szCs w:val="23"/>
        </w:rPr>
        <w:t>，故意设置不合理的条件限制或者排斥潜在的投标人、竞买人等方式，</w:t>
      </w:r>
      <w:r>
        <w:rPr>
          <w:rFonts w:ascii="楷体" w:hAnsi="楷体" w:eastAsia="楷体" w:cs="楷体"/>
          <w:sz w:val="23"/>
          <w:szCs w:val="23"/>
        </w:rPr>
        <w:t xml:space="preserve"> </w:t>
      </w:r>
      <w:r>
        <w:rPr>
          <w:rFonts w:ascii="楷体" w:hAnsi="楷体" w:eastAsia="楷体" w:cs="楷体"/>
          <w:spacing w:val="16"/>
          <w:sz w:val="23"/>
          <w:szCs w:val="23"/>
        </w:rPr>
        <w:t>操</w:t>
      </w:r>
      <w:r>
        <w:rPr>
          <w:rFonts w:ascii="楷体" w:hAnsi="楷体" w:eastAsia="楷体" w:cs="楷体"/>
          <w:spacing w:val="9"/>
          <w:sz w:val="23"/>
          <w:szCs w:val="23"/>
        </w:rPr>
        <w:t>纵中标人、竞得人的确定或者出让结果的；</w:t>
      </w:r>
    </w:p>
    <w:p>
      <w:pPr>
        <w:spacing w:line="224" w:lineRule="auto"/>
        <w:ind w:left="499"/>
        <w:rPr>
          <w:rFonts w:ascii="楷体" w:hAnsi="楷体" w:eastAsia="楷体" w:cs="楷体"/>
          <w:sz w:val="23"/>
          <w:szCs w:val="23"/>
        </w:rPr>
      </w:pPr>
      <w:r>
        <w:rPr>
          <w:rFonts w:ascii="楷体" w:hAnsi="楷体" w:eastAsia="楷体" w:cs="楷体"/>
          <w:spacing w:val="5"/>
          <w:sz w:val="23"/>
          <w:szCs w:val="23"/>
        </w:rPr>
        <w:t>( 三 ) 违反规定减免或者变相减免国有建设用地使用权出让金的</w:t>
      </w:r>
      <w:r>
        <w:rPr>
          <w:rFonts w:ascii="楷体" w:hAnsi="楷体" w:eastAsia="楷体" w:cs="楷体"/>
          <w:spacing w:val="4"/>
          <w:sz w:val="23"/>
          <w:szCs w:val="23"/>
        </w:rPr>
        <w:t>；</w:t>
      </w:r>
    </w:p>
    <w:p>
      <w:pPr>
        <w:spacing w:before="281" w:line="449" w:lineRule="auto"/>
        <w:ind w:left="26" w:right="60" w:firstLine="472"/>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四</w:t>
      </w:r>
      <w:r>
        <w:rPr>
          <w:rFonts w:ascii="楷体" w:hAnsi="楷体" w:eastAsia="楷体" w:cs="楷体"/>
          <w:spacing w:val="3"/>
          <w:sz w:val="23"/>
          <w:szCs w:val="23"/>
        </w:rPr>
        <w:t xml:space="preserve"> ) 国有建设用地使用权出让合同签订后，擅自批准调整土地用途、容积</w:t>
      </w:r>
      <w:r>
        <w:rPr>
          <w:rFonts w:ascii="楷体" w:hAnsi="楷体" w:eastAsia="楷体" w:cs="楷体"/>
          <w:sz w:val="23"/>
          <w:szCs w:val="23"/>
        </w:rPr>
        <w:t xml:space="preserve"> </w:t>
      </w:r>
      <w:r>
        <w:rPr>
          <w:rFonts w:ascii="楷体" w:hAnsi="楷体" w:eastAsia="楷体" w:cs="楷体"/>
          <w:spacing w:val="14"/>
          <w:sz w:val="23"/>
          <w:szCs w:val="23"/>
        </w:rPr>
        <w:t>率</w:t>
      </w:r>
      <w:r>
        <w:rPr>
          <w:rFonts w:ascii="楷体" w:hAnsi="楷体" w:eastAsia="楷体" w:cs="楷体"/>
          <w:spacing w:val="7"/>
          <w:sz w:val="23"/>
          <w:szCs w:val="23"/>
        </w:rPr>
        <w:t>等土地使用条件的；</w:t>
      </w:r>
    </w:p>
    <w:p>
      <w:pPr>
        <w:spacing w:line="224" w:lineRule="auto"/>
        <w:ind w:left="499"/>
        <w:rPr>
          <w:rFonts w:ascii="楷体" w:hAnsi="楷体" w:eastAsia="楷体" w:cs="楷体"/>
          <w:sz w:val="23"/>
          <w:szCs w:val="23"/>
        </w:rPr>
      </w:pPr>
      <w:r>
        <w:rPr>
          <w:rFonts w:ascii="楷体" w:hAnsi="楷体" w:eastAsia="楷体" w:cs="楷体"/>
          <w:spacing w:val="5"/>
          <w:sz w:val="23"/>
          <w:szCs w:val="23"/>
        </w:rPr>
        <w:t>(</w:t>
      </w:r>
      <w:r>
        <w:rPr>
          <w:rFonts w:ascii="楷体" w:hAnsi="楷体" w:eastAsia="楷体" w:cs="楷体"/>
          <w:spacing w:val="4"/>
          <w:sz w:val="23"/>
          <w:szCs w:val="23"/>
        </w:rPr>
        <w:t xml:space="preserve"> 五 ) 其他违反规定出让国有建设用地使用权的行为。</w:t>
      </w:r>
    </w:p>
    <w:p>
      <w:pPr>
        <w:spacing w:line="257" w:lineRule="auto"/>
        <w:rPr>
          <w:rFonts w:ascii="Arial"/>
          <w:sz w:val="21"/>
        </w:rPr>
      </w:pPr>
    </w:p>
    <w:p>
      <w:pPr>
        <w:spacing w:line="258" w:lineRule="auto"/>
        <w:rPr>
          <w:rFonts w:ascii="Arial"/>
          <w:sz w:val="21"/>
        </w:rPr>
      </w:pPr>
    </w:p>
    <w:p>
      <w:pPr>
        <w:spacing w:before="76" w:line="226" w:lineRule="auto"/>
        <w:ind w:left="499"/>
        <w:rPr>
          <w:rFonts w:ascii="仿宋" w:hAnsi="仿宋" w:eastAsia="仿宋" w:cs="仿宋"/>
          <w:sz w:val="23"/>
          <w:szCs w:val="23"/>
        </w:rPr>
      </w:pP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五</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违</w:t>
      </w:r>
      <w:r>
        <w:rPr>
          <w:rFonts w:ascii="仿宋" w:hAnsi="仿宋" w:eastAsia="仿宋" w:cs="仿宋"/>
          <w:spacing w:val="2"/>
          <w:sz w:val="23"/>
          <w:szCs w:val="23"/>
          <w14:textOutline w14:w="4358" w14:cap="sq" w14:cmpd="sng">
            <w14:solidFill>
              <w14:srgbClr w14:val="000000"/>
            </w14:solidFill>
            <w14:prstDash w14:val="solid"/>
            <w14:bevel/>
          </w14:textOutline>
        </w:rPr>
        <w:t>法批地类追究刑事责任规定</w:t>
      </w:r>
    </w:p>
    <w:p>
      <w:pPr>
        <w:spacing w:line="255" w:lineRule="auto"/>
        <w:rPr>
          <w:rFonts w:ascii="Arial"/>
          <w:sz w:val="21"/>
        </w:rPr>
      </w:pPr>
    </w:p>
    <w:p>
      <w:pPr>
        <w:spacing w:line="255"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11"/>
          <w:sz w:val="23"/>
          <w:szCs w:val="23"/>
        </w:rPr>
        <w:t>1</w:t>
      </w:r>
      <w:r>
        <w:rPr>
          <w:rFonts w:ascii="Times New Roman" w:hAnsi="Times New Roman" w:eastAsia="Times New Roman" w:cs="Times New Roman"/>
          <w:spacing w:val="6"/>
          <w:sz w:val="23"/>
          <w:szCs w:val="23"/>
        </w:rPr>
        <w:t>.</w:t>
      </w:r>
      <w:r>
        <w:rPr>
          <w:rFonts w:ascii="黑体" w:hAnsi="黑体" w:eastAsia="黑体" w:cs="黑体"/>
          <w:spacing w:val="6"/>
          <w:sz w:val="23"/>
          <w:szCs w:val="23"/>
        </w:rPr>
        <w:t>《中华人民共和国刑法》</w:t>
      </w:r>
    </w:p>
    <w:p>
      <w:pPr>
        <w:spacing w:before="272" w:line="450" w:lineRule="auto"/>
        <w:ind w:left="26" w:firstLine="483"/>
        <w:rPr>
          <w:rFonts w:ascii="楷体" w:hAnsi="楷体" w:eastAsia="楷体" w:cs="楷体"/>
          <w:sz w:val="23"/>
          <w:szCs w:val="23"/>
        </w:rPr>
      </w:pPr>
      <w:r>
        <w:rPr>
          <w:rFonts w:ascii="楷体" w:hAnsi="楷体" w:eastAsia="楷体" w:cs="楷体"/>
          <w:spacing w:val="2"/>
          <w:sz w:val="23"/>
          <w:szCs w:val="23"/>
        </w:rPr>
        <w:t>第四百一十条  国家机关工作人员</w:t>
      </w:r>
      <w:r>
        <w:rPr>
          <w:rFonts w:ascii="楷体" w:hAnsi="楷体" w:eastAsia="楷体" w:cs="楷体"/>
          <w:spacing w:val="1"/>
          <w:sz w:val="23"/>
          <w:szCs w:val="23"/>
        </w:rPr>
        <w:t>徇私舞弊，违反土地管理法规，滥用职权，</w:t>
      </w:r>
      <w:r>
        <w:rPr>
          <w:rFonts w:ascii="楷体" w:hAnsi="楷体" w:eastAsia="楷体" w:cs="楷体"/>
          <w:sz w:val="23"/>
          <w:szCs w:val="23"/>
        </w:rPr>
        <w:t xml:space="preserve"> </w:t>
      </w:r>
      <w:r>
        <w:rPr>
          <w:rFonts w:ascii="楷体" w:hAnsi="楷体" w:eastAsia="楷体" w:cs="楷体"/>
          <w:spacing w:val="7"/>
          <w:sz w:val="23"/>
          <w:szCs w:val="23"/>
        </w:rPr>
        <w:t>非法批准征收、征用、占用土地，或者非法低价出让国有土地使用权，情节严</w:t>
      </w:r>
      <w:r>
        <w:rPr>
          <w:rFonts w:ascii="楷体" w:hAnsi="楷体" w:eastAsia="楷体" w:cs="楷体"/>
          <w:spacing w:val="6"/>
          <w:sz w:val="23"/>
          <w:szCs w:val="23"/>
        </w:rPr>
        <w:t>重</w:t>
      </w:r>
      <w:r>
        <w:rPr>
          <w:rFonts w:ascii="楷体" w:hAnsi="楷体" w:eastAsia="楷体" w:cs="楷体"/>
          <w:sz w:val="23"/>
          <w:szCs w:val="23"/>
        </w:rPr>
        <w:t xml:space="preserve"> </w:t>
      </w:r>
      <w:r>
        <w:rPr>
          <w:rFonts w:ascii="楷体" w:hAnsi="楷体" w:eastAsia="楷体" w:cs="楷体"/>
          <w:spacing w:val="4"/>
          <w:sz w:val="23"/>
          <w:szCs w:val="23"/>
        </w:rPr>
        <w:t>的</w:t>
      </w:r>
      <w:r>
        <w:rPr>
          <w:rFonts w:ascii="楷体" w:hAnsi="楷体" w:eastAsia="楷体" w:cs="楷体"/>
          <w:spacing w:val="2"/>
          <w:sz w:val="23"/>
          <w:szCs w:val="23"/>
        </w:rPr>
        <w:t>，处三年以下有期徒刑或者拘役；致使国家或者集体利益遭受特别重大损失的，</w:t>
      </w:r>
      <w:r>
        <w:rPr>
          <w:rFonts w:ascii="楷体" w:hAnsi="楷体" w:eastAsia="楷体" w:cs="楷体"/>
          <w:sz w:val="23"/>
          <w:szCs w:val="23"/>
        </w:rPr>
        <w:t xml:space="preserve"> </w:t>
      </w:r>
      <w:r>
        <w:rPr>
          <w:rFonts w:ascii="楷体" w:hAnsi="楷体" w:eastAsia="楷体" w:cs="楷体"/>
          <w:spacing w:val="13"/>
          <w:sz w:val="23"/>
          <w:szCs w:val="23"/>
        </w:rPr>
        <w:t>处</w:t>
      </w:r>
      <w:r>
        <w:rPr>
          <w:rFonts w:ascii="楷体" w:hAnsi="楷体" w:eastAsia="楷体" w:cs="楷体"/>
          <w:spacing w:val="8"/>
          <w:sz w:val="23"/>
          <w:szCs w:val="23"/>
        </w:rPr>
        <w:t>三年以上七年以下有期徒刑。</w:t>
      </w:r>
    </w:p>
    <w:p>
      <w:pPr>
        <w:spacing w:before="1" w:line="449" w:lineRule="auto"/>
        <w:ind w:left="21" w:right="60" w:firstLine="477"/>
        <w:rPr>
          <w:rFonts w:ascii="黑体" w:hAnsi="黑体" w:eastAsia="黑体" w:cs="黑体"/>
          <w:sz w:val="23"/>
          <w:szCs w:val="23"/>
        </w:rPr>
      </w:pPr>
      <w:r>
        <w:rPr>
          <w:rFonts w:ascii="Times New Roman" w:hAnsi="Times New Roman" w:eastAsia="Times New Roman" w:cs="Times New Roman"/>
          <w:spacing w:val="16"/>
          <w:sz w:val="23"/>
          <w:szCs w:val="23"/>
        </w:rPr>
        <w:t>2.</w:t>
      </w:r>
      <w:r>
        <w:rPr>
          <w:rFonts w:ascii="黑体" w:hAnsi="黑体" w:eastAsia="黑体" w:cs="黑体"/>
          <w:spacing w:val="8"/>
          <w:sz w:val="23"/>
          <w:szCs w:val="23"/>
        </w:rPr>
        <w:t>《最高人民法院关于审理破坏土地资源刑事案件具体应用法律若干问题的</w:t>
      </w:r>
      <w:r>
        <w:rPr>
          <w:rFonts w:ascii="黑体" w:hAnsi="黑体" w:eastAsia="黑体" w:cs="黑体"/>
          <w:sz w:val="23"/>
          <w:szCs w:val="23"/>
        </w:rPr>
        <w:t xml:space="preserve"> </w:t>
      </w:r>
      <w:r>
        <w:rPr>
          <w:rFonts w:ascii="黑体" w:hAnsi="黑体" w:eastAsia="黑体" w:cs="黑体"/>
          <w:spacing w:val="6"/>
          <w:sz w:val="23"/>
          <w:szCs w:val="23"/>
        </w:rPr>
        <w:t>解</w:t>
      </w:r>
      <w:r>
        <w:rPr>
          <w:rFonts w:ascii="黑体" w:hAnsi="黑体" w:eastAsia="黑体" w:cs="黑体"/>
          <w:spacing w:val="5"/>
          <w:sz w:val="23"/>
          <w:szCs w:val="23"/>
        </w:rPr>
        <w:t>释》</w:t>
      </w:r>
    </w:p>
    <w:p>
      <w:pPr>
        <w:spacing w:before="4" w:line="449" w:lineRule="auto"/>
        <w:ind w:left="16" w:right="60" w:firstLine="492"/>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条</w:t>
      </w:r>
      <w:r>
        <w:rPr>
          <w:rFonts w:ascii="楷体" w:hAnsi="楷体" w:eastAsia="楷体" w:cs="楷体"/>
          <w:spacing w:val="6"/>
          <w:sz w:val="23"/>
          <w:szCs w:val="23"/>
        </w:rPr>
        <w:t xml:space="preserve">  国家机关工作人员徇私舞弊，违反土地管理法规，滥用职权，非法</w:t>
      </w:r>
      <w:r>
        <w:rPr>
          <w:rFonts w:ascii="楷体" w:hAnsi="楷体" w:eastAsia="楷体" w:cs="楷体"/>
          <w:sz w:val="23"/>
          <w:szCs w:val="23"/>
        </w:rPr>
        <w:t xml:space="preserve"> </w:t>
      </w:r>
      <w:r>
        <w:rPr>
          <w:rFonts w:ascii="楷体" w:hAnsi="楷体" w:eastAsia="楷体" w:cs="楷体"/>
          <w:spacing w:val="5"/>
          <w:sz w:val="23"/>
          <w:szCs w:val="23"/>
        </w:rPr>
        <w:t>批</w:t>
      </w:r>
      <w:r>
        <w:rPr>
          <w:rFonts w:ascii="楷体" w:hAnsi="楷体" w:eastAsia="楷体" w:cs="楷体"/>
          <w:spacing w:val="4"/>
          <w:sz w:val="23"/>
          <w:szCs w:val="23"/>
        </w:rPr>
        <w:t>准征用、 占用土地，具有下列情形之一的，属于非法批准征用、 占用土地</w:t>
      </w:r>
      <w:r>
        <w:rPr>
          <w:rFonts w:ascii="Times New Roman" w:hAnsi="Times New Roman" w:eastAsia="Times New Roman" w:cs="Times New Roman"/>
          <w:spacing w:val="4"/>
          <w:sz w:val="23"/>
          <w:szCs w:val="23"/>
        </w:rPr>
        <w:t>“</w:t>
      </w:r>
      <w:r>
        <w:rPr>
          <w:rFonts w:ascii="楷体" w:hAnsi="楷体" w:eastAsia="楷体" w:cs="楷体"/>
          <w:spacing w:val="4"/>
          <w:sz w:val="23"/>
          <w:szCs w:val="23"/>
        </w:rPr>
        <w:t>情</w:t>
      </w:r>
      <w:r>
        <w:rPr>
          <w:rFonts w:ascii="楷体" w:hAnsi="楷体" w:eastAsia="楷体" w:cs="楷体"/>
          <w:sz w:val="23"/>
          <w:szCs w:val="23"/>
        </w:rPr>
        <w:t xml:space="preserve"> </w:t>
      </w:r>
      <w:r>
        <w:rPr>
          <w:rFonts w:ascii="楷体" w:hAnsi="楷体" w:eastAsia="楷体" w:cs="楷体"/>
          <w:spacing w:val="10"/>
          <w:sz w:val="23"/>
          <w:szCs w:val="23"/>
        </w:rPr>
        <w:t>节严重</w:t>
      </w:r>
      <w:r>
        <w:rPr>
          <w:rFonts w:ascii="Times New Roman" w:hAnsi="Times New Roman" w:eastAsia="Times New Roman" w:cs="Times New Roman"/>
          <w:spacing w:val="10"/>
          <w:sz w:val="23"/>
          <w:szCs w:val="23"/>
        </w:rPr>
        <w:t>”</w:t>
      </w:r>
      <w:r>
        <w:rPr>
          <w:rFonts w:ascii="Times New Roman" w:hAnsi="Times New Roman" w:eastAsia="Times New Roman" w:cs="Times New Roman"/>
          <w:spacing w:val="6"/>
          <w:sz w:val="23"/>
          <w:szCs w:val="23"/>
        </w:rPr>
        <w:t xml:space="preserve"> </w:t>
      </w:r>
      <w:r>
        <w:rPr>
          <w:rFonts w:ascii="楷体" w:hAnsi="楷体" w:eastAsia="楷体" w:cs="楷体"/>
          <w:spacing w:val="5"/>
          <w:sz w:val="23"/>
          <w:szCs w:val="23"/>
        </w:rPr>
        <w:t>，依照刑法第四百一十条的规定，以非法批准征用、 占用土地罪定罪处</w:t>
      </w:r>
      <w:r>
        <w:rPr>
          <w:rFonts w:ascii="楷体" w:hAnsi="楷体" w:eastAsia="楷体" w:cs="楷体"/>
          <w:sz w:val="23"/>
          <w:szCs w:val="23"/>
        </w:rPr>
        <w:t xml:space="preserve"> </w:t>
      </w:r>
      <w:r>
        <w:rPr>
          <w:rFonts w:ascii="楷体" w:hAnsi="楷体" w:eastAsia="楷体" w:cs="楷体"/>
          <w:spacing w:val="4"/>
          <w:sz w:val="23"/>
          <w:szCs w:val="23"/>
        </w:rPr>
        <w:t>罚</w:t>
      </w:r>
      <w:r>
        <w:rPr>
          <w:rFonts w:ascii="楷体" w:hAnsi="楷体" w:eastAsia="楷体" w:cs="楷体"/>
          <w:spacing w:val="3"/>
          <w:sz w:val="23"/>
          <w:szCs w:val="23"/>
        </w:rPr>
        <w:t>：</w:t>
      </w:r>
    </w:p>
    <w:p>
      <w:pPr>
        <w:spacing w:before="1" w:line="224" w:lineRule="auto"/>
        <w:ind w:left="499"/>
        <w:rPr>
          <w:rFonts w:ascii="楷体" w:hAnsi="楷体" w:eastAsia="楷体" w:cs="楷体"/>
          <w:sz w:val="23"/>
          <w:szCs w:val="23"/>
        </w:rPr>
      </w:pPr>
      <w:r>
        <w:rPr>
          <w:rFonts w:ascii="楷体" w:hAnsi="楷体" w:eastAsia="楷体" w:cs="楷体"/>
          <w:spacing w:val="-1"/>
          <w:sz w:val="23"/>
          <w:szCs w:val="23"/>
        </w:rPr>
        <w:t>( 一 ) 非法批准征用、 占用基本农田十亩以上的；</w:t>
      </w:r>
    </w:p>
    <w:p>
      <w:pPr>
        <w:spacing w:before="280" w:line="224" w:lineRule="auto"/>
        <w:ind w:left="499"/>
        <w:rPr>
          <w:rFonts w:ascii="楷体" w:hAnsi="楷体" w:eastAsia="楷体" w:cs="楷体"/>
          <w:sz w:val="23"/>
          <w:szCs w:val="23"/>
        </w:rPr>
      </w:pPr>
      <w:r>
        <w:rPr>
          <w:rFonts w:ascii="楷体" w:hAnsi="楷体" w:eastAsia="楷体" w:cs="楷体"/>
          <w:spacing w:val="9"/>
          <w:sz w:val="23"/>
          <w:szCs w:val="23"/>
        </w:rPr>
        <w:t>(二) 非法批准征用、 占用基本农田以外的耕地三十亩以上的</w:t>
      </w:r>
      <w:r>
        <w:rPr>
          <w:rFonts w:ascii="楷体" w:hAnsi="楷体" w:eastAsia="楷体" w:cs="楷体"/>
          <w:spacing w:val="3"/>
          <w:sz w:val="23"/>
          <w:szCs w:val="23"/>
        </w:rPr>
        <w:t>；</w:t>
      </w:r>
    </w:p>
    <w:p>
      <w:pPr>
        <w:spacing w:before="280" w:line="224" w:lineRule="auto"/>
        <w:ind w:left="499"/>
        <w:rPr>
          <w:rFonts w:ascii="楷体" w:hAnsi="楷体" w:eastAsia="楷体" w:cs="楷体"/>
          <w:sz w:val="23"/>
          <w:szCs w:val="23"/>
        </w:rPr>
      </w:pPr>
      <w:r>
        <w:rPr>
          <w:rFonts w:ascii="楷体" w:hAnsi="楷体" w:eastAsia="楷体" w:cs="楷体"/>
          <w:spacing w:val="-1"/>
          <w:sz w:val="23"/>
          <w:szCs w:val="23"/>
        </w:rPr>
        <w:t>( 三 ) 非法批准征用、 占</w:t>
      </w:r>
      <w:r>
        <w:rPr>
          <w:rFonts w:ascii="楷体" w:hAnsi="楷体" w:eastAsia="楷体" w:cs="楷体"/>
          <w:sz w:val="23"/>
          <w:szCs w:val="23"/>
        </w:rPr>
        <w:t>用其他土地五十亩以上的；</w:t>
      </w:r>
    </w:p>
    <w:p>
      <w:pPr>
        <w:spacing w:before="282" w:line="224" w:lineRule="auto"/>
        <w:ind w:left="49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四</w:t>
      </w:r>
      <w:r>
        <w:rPr>
          <w:rFonts w:ascii="楷体" w:hAnsi="楷体" w:eastAsia="楷体" w:cs="楷体"/>
          <w:spacing w:val="3"/>
          <w:sz w:val="23"/>
          <w:szCs w:val="23"/>
        </w:rPr>
        <w:t xml:space="preserve"> ) 虽未达到上述数量标准，但非法批准征用、占用土地造成直接经济损</w:t>
      </w:r>
    </w:p>
    <w:p>
      <w:pPr>
        <w:spacing w:before="280" w:line="228" w:lineRule="auto"/>
        <w:ind w:left="32"/>
        <w:rPr>
          <w:rFonts w:ascii="楷体" w:hAnsi="楷体" w:eastAsia="楷体" w:cs="楷体"/>
          <w:sz w:val="23"/>
          <w:szCs w:val="23"/>
        </w:rPr>
      </w:pPr>
      <w:r>
        <w:rPr>
          <w:rFonts w:ascii="楷体" w:hAnsi="楷体" w:eastAsia="楷体" w:cs="楷体"/>
          <w:spacing w:val="16"/>
          <w:sz w:val="23"/>
          <w:szCs w:val="23"/>
        </w:rPr>
        <w:t>失三</w:t>
      </w:r>
      <w:r>
        <w:rPr>
          <w:rFonts w:ascii="楷体" w:hAnsi="楷体" w:eastAsia="楷体" w:cs="楷体"/>
          <w:spacing w:val="9"/>
          <w:sz w:val="23"/>
          <w:szCs w:val="23"/>
        </w:rPr>
        <w:t>十</w:t>
      </w:r>
      <w:r>
        <w:rPr>
          <w:rFonts w:ascii="楷体" w:hAnsi="楷体" w:eastAsia="楷体" w:cs="楷体"/>
          <w:spacing w:val="8"/>
          <w:sz w:val="23"/>
          <w:szCs w:val="23"/>
        </w:rPr>
        <w:t>万元以上；造成耕地大量毁坏等恶劣情节的。</w:t>
      </w:r>
    </w:p>
    <w:p>
      <w:pPr>
        <w:sectPr>
          <w:footerReference r:id="rId65" w:type="default"/>
          <w:pgSz w:w="11906" w:h="16839"/>
          <w:pgMar w:top="1431" w:right="1739" w:bottom="1157" w:left="1785" w:header="0" w:footer="994" w:gutter="0"/>
          <w:cols w:space="720" w:num="1"/>
        </w:sectPr>
      </w:pPr>
    </w:p>
    <w:p>
      <w:pPr>
        <w:spacing w:before="254" w:line="448" w:lineRule="auto"/>
        <w:ind w:left="22" w:right="34" w:firstLine="487"/>
        <w:rPr>
          <w:rFonts w:ascii="楷体" w:hAnsi="楷体" w:eastAsia="楷体" w:cs="楷体"/>
          <w:sz w:val="23"/>
          <w:szCs w:val="23"/>
        </w:rPr>
      </w:pPr>
      <w:r>
        <w:rPr>
          <w:rFonts w:ascii="楷体" w:hAnsi="楷体" w:eastAsia="楷体" w:cs="楷体"/>
          <w:spacing w:val="12"/>
          <w:sz w:val="23"/>
          <w:szCs w:val="23"/>
        </w:rPr>
        <w:t>第九</w:t>
      </w:r>
      <w:r>
        <w:rPr>
          <w:rFonts w:ascii="楷体" w:hAnsi="楷体" w:eastAsia="楷体" w:cs="楷体"/>
          <w:spacing w:val="10"/>
          <w:sz w:val="23"/>
          <w:szCs w:val="23"/>
        </w:rPr>
        <w:t>条</w:t>
      </w:r>
      <w:r>
        <w:rPr>
          <w:rFonts w:ascii="楷体" w:hAnsi="楷体" w:eastAsia="楷体" w:cs="楷体"/>
          <w:spacing w:val="6"/>
          <w:sz w:val="23"/>
          <w:szCs w:val="23"/>
        </w:rPr>
        <w:t xml:space="preserve">  多次实施本解释规定的行为依法应当追诉的，或者一年内多次实施</w:t>
      </w:r>
      <w:r>
        <w:rPr>
          <w:rFonts w:ascii="楷体" w:hAnsi="楷体" w:eastAsia="楷体" w:cs="楷体"/>
          <w:sz w:val="23"/>
          <w:szCs w:val="23"/>
        </w:rPr>
        <w:t xml:space="preserve"> </w:t>
      </w:r>
      <w:r>
        <w:rPr>
          <w:rFonts w:ascii="楷体" w:hAnsi="楷体" w:eastAsia="楷体" w:cs="楷体"/>
          <w:spacing w:val="17"/>
          <w:sz w:val="23"/>
          <w:szCs w:val="23"/>
        </w:rPr>
        <w:t>本</w:t>
      </w:r>
      <w:r>
        <w:rPr>
          <w:rFonts w:ascii="楷体" w:hAnsi="楷体" w:eastAsia="楷体" w:cs="楷体"/>
          <w:spacing w:val="9"/>
          <w:sz w:val="23"/>
          <w:szCs w:val="23"/>
        </w:rPr>
        <w:t>解释规定的行为未经处理的，按照累计的数量、数额处罚。</w:t>
      </w:r>
    </w:p>
    <w:p>
      <w:pPr>
        <w:spacing w:line="450" w:lineRule="auto"/>
        <w:ind w:left="21" w:right="34" w:firstLine="482"/>
        <w:rPr>
          <w:rFonts w:ascii="黑体" w:hAnsi="黑体" w:eastAsia="黑体" w:cs="黑体"/>
          <w:sz w:val="23"/>
          <w:szCs w:val="23"/>
        </w:rPr>
      </w:pPr>
      <w:r>
        <w:rPr>
          <w:rFonts w:ascii="Times New Roman" w:hAnsi="Times New Roman" w:eastAsia="Times New Roman" w:cs="Times New Roman"/>
          <w:spacing w:val="16"/>
          <w:sz w:val="23"/>
          <w:szCs w:val="23"/>
        </w:rPr>
        <w:t>3</w:t>
      </w:r>
      <w:r>
        <w:rPr>
          <w:rFonts w:ascii="Times New Roman" w:hAnsi="Times New Roman" w:eastAsia="Times New Roman" w:cs="Times New Roman"/>
          <w:spacing w:val="12"/>
          <w:sz w:val="23"/>
          <w:szCs w:val="23"/>
        </w:rPr>
        <w:t>.</w:t>
      </w:r>
      <w:r>
        <w:rPr>
          <w:rFonts w:ascii="黑体" w:hAnsi="黑体" w:eastAsia="黑体" w:cs="黑体"/>
          <w:spacing w:val="8"/>
          <w:sz w:val="23"/>
          <w:szCs w:val="23"/>
        </w:rPr>
        <w:t>《最高人民法院关于审理破坏林地资源刑事案件具体应用法律若干问题的</w:t>
      </w:r>
      <w:r>
        <w:rPr>
          <w:rFonts w:ascii="黑体" w:hAnsi="黑体" w:eastAsia="黑体" w:cs="黑体"/>
          <w:sz w:val="23"/>
          <w:szCs w:val="23"/>
        </w:rPr>
        <w:t xml:space="preserve"> </w:t>
      </w:r>
      <w:r>
        <w:rPr>
          <w:rFonts w:ascii="黑体" w:hAnsi="黑体" w:eastAsia="黑体" w:cs="黑体"/>
          <w:spacing w:val="6"/>
          <w:sz w:val="23"/>
          <w:szCs w:val="23"/>
        </w:rPr>
        <w:t>解</w:t>
      </w:r>
      <w:r>
        <w:rPr>
          <w:rFonts w:ascii="黑体" w:hAnsi="黑体" w:eastAsia="黑体" w:cs="黑体"/>
          <w:spacing w:val="5"/>
          <w:sz w:val="23"/>
          <w:szCs w:val="23"/>
        </w:rPr>
        <w:t>释》</w:t>
      </w:r>
    </w:p>
    <w:p>
      <w:pPr>
        <w:spacing w:before="1" w:line="449" w:lineRule="auto"/>
        <w:ind w:left="16" w:right="34" w:firstLine="492"/>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条</w:t>
      </w:r>
      <w:r>
        <w:rPr>
          <w:rFonts w:ascii="楷体" w:hAnsi="楷体" w:eastAsia="楷体" w:cs="楷体"/>
          <w:spacing w:val="6"/>
          <w:sz w:val="23"/>
          <w:szCs w:val="23"/>
        </w:rPr>
        <w:t xml:space="preserve">  国家机关工作人员徇私舞弊，违反土地管理法规，滥用职权，非法</w:t>
      </w:r>
      <w:r>
        <w:rPr>
          <w:rFonts w:ascii="楷体" w:hAnsi="楷体" w:eastAsia="楷体" w:cs="楷体"/>
          <w:sz w:val="23"/>
          <w:szCs w:val="23"/>
        </w:rPr>
        <w:t xml:space="preserve"> </w:t>
      </w:r>
      <w:r>
        <w:rPr>
          <w:rFonts w:ascii="楷体" w:hAnsi="楷体" w:eastAsia="楷体" w:cs="楷体"/>
          <w:spacing w:val="14"/>
          <w:sz w:val="23"/>
          <w:szCs w:val="23"/>
        </w:rPr>
        <w:t>批</w:t>
      </w:r>
      <w:r>
        <w:rPr>
          <w:rFonts w:ascii="楷体" w:hAnsi="楷体" w:eastAsia="楷体" w:cs="楷体"/>
          <w:spacing w:val="12"/>
          <w:sz w:val="23"/>
          <w:szCs w:val="23"/>
        </w:rPr>
        <w:t>准</w:t>
      </w:r>
      <w:r>
        <w:rPr>
          <w:rFonts w:ascii="楷体" w:hAnsi="楷体" w:eastAsia="楷体" w:cs="楷体"/>
          <w:spacing w:val="7"/>
          <w:sz w:val="23"/>
          <w:szCs w:val="23"/>
        </w:rPr>
        <w:t>征用、 占用林地，具有下列情形之一的，属于刑法第四百一十条规定的</w:t>
      </w:r>
      <w:r>
        <w:rPr>
          <w:rFonts w:ascii="Times New Roman" w:hAnsi="Times New Roman" w:eastAsia="Times New Roman" w:cs="Times New Roman"/>
          <w:spacing w:val="7"/>
          <w:sz w:val="23"/>
          <w:szCs w:val="23"/>
        </w:rPr>
        <w:t>“</w:t>
      </w:r>
      <w:r>
        <w:rPr>
          <w:rFonts w:ascii="楷体" w:hAnsi="楷体" w:eastAsia="楷体" w:cs="楷体"/>
          <w:spacing w:val="7"/>
          <w:sz w:val="23"/>
          <w:szCs w:val="23"/>
        </w:rPr>
        <w:t>情</w:t>
      </w:r>
      <w:r>
        <w:rPr>
          <w:rFonts w:ascii="楷体" w:hAnsi="楷体" w:eastAsia="楷体" w:cs="楷体"/>
          <w:sz w:val="23"/>
          <w:szCs w:val="23"/>
        </w:rPr>
        <w:t xml:space="preserve"> </w:t>
      </w:r>
      <w:r>
        <w:rPr>
          <w:rFonts w:ascii="楷体" w:hAnsi="楷体" w:eastAsia="楷体" w:cs="楷体"/>
          <w:spacing w:val="8"/>
          <w:sz w:val="23"/>
          <w:szCs w:val="23"/>
        </w:rPr>
        <w:t>节严</w:t>
      </w:r>
      <w:r>
        <w:rPr>
          <w:rFonts w:ascii="楷体" w:hAnsi="楷体" w:eastAsia="楷体" w:cs="楷体"/>
          <w:spacing w:val="6"/>
          <w:sz w:val="23"/>
          <w:szCs w:val="23"/>
        </w:rPr>
        <w:t>重</w:t>
      </w:r>
      <w:r>
        <w:rPr>
          <w:rFonts w:ascii="Times New Roman" w:hAnsi="Times New Roman" w:eastAsia="Times New Roman" w:cs="Times New Roman"/>
          <w:spacing w:val="4"/>
          <w:sz w:val="23"/>
          <w:szCs w:val="23"/>
        </w:rPr>
        <w:t xml:space="preserve">” </w:t>
      </w:r>
      <w:r>
        <w:rPr>
          <w:rFonts w:ascii="楷体" w:hAnsi="楷体" w:eastAsia="楷体" w:cs="楷体"/>
          <w:spacing w:val="4"/>
          <w:sz w:val="23"/>
          <w:szCs w:val="23"/>
        </w:rPr>
        <w:t>，应当以非法批准征用、 占用土地罪判处三年以下有期徒刑或者拘役：</w:t>
      </w:r>
    </w:p>
    <w:p>
      <w:pPr>
        <w:spacing w:before="2" w:line="449" w:lineRule="auto"/>
        <w:ind w:left="25" w:right="34" w:firstLine="473"/>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一</w:t>
      </w:r>
      <w:r>
        <w:rPr>
          <w:rFonts w:ascii="楷体" w:hAnsi="楷体" w:eastAsia="楷体" w:cs="楷体"/>
          <w:spacing w:val="3"/>
          <w:sz w:val="23"/>
          <w:szCs w:val="23"/>
        </w:rPr>
        <w:t xml:space="preserve"> ) 非法批准征用、占用防护林地、特种用途林地数量分别或者合计达到</w:t>
      </w:r>
      <w:r>
        <w:rPr>
          <w:rFonts w:ascii="楷体" w:hAnsi="楷体" w:eastAsia="楷体" w:cs="楷体"/>
          <w:sz w:val="23"/>
          <w:szCs w:val="23"/>
        </w:rPr>
        <w:t xml:space="preserve"> </w:t>
      </w:r>
      <w:r>
        <w:rPr>
          <w:rFonts w:ascii="楷体" w:hAnsi="楷体" w:eastAsia="楷体" w:cs="楷体"/>
          <w:spacing w:val="8"/>
          <w:sz w:val="23"/>
          <w:szCs w:val="23"/>
        </w:rPr>
        <w:t>十</w:t>
      </w:r>
      <w:r>
        <w:rPr>
          <w:rFonts w:ascii="楷体" w:hAnsi="楷体" w:eastAsia="楷体" w:cs="楷体"/>
          <w:spacing w:val="5"/>
          <w:sz w:val="23"/>
          <w:szCs w:val="23"/>
        </w:rPr>
        <w:t>亩以上；</w:t>
      </w:r>
    </w:p>
    <w:p>
      <w:pPr>
        <w:spacing w:line="224" w:lineRule="auto"/>
        <w:ind w:left="499"/>
        <w:rPr>
          <w:rFonts w:ascii="楷体" w:hAnsi="楷体" w:eastAsia="楷体" w:cs="楷体"/>
          <w:sz w:val="23"/>
          <w:szCs w:val="23"/>
        </w:rPr>
      </w:pPr>
      <w:r>
        <w:rPr>
          <w:rFonts w:ascii="楷体" w:hAnsi="楷体" w:eastAsia="楷体" w:cs="楷体"/>
          <w:spacing w:val="16"/>
          <w:sz w:val="23"/>
          <w:szCs w:val="23"/>
        </w:rPr>
        <w:t>(二</w:t>
      </w:r>
      <w:r>
        <w:rPr>
          <w:rFonts w:ascii="楷体" w:hAnsi="楷体" w:eastAsia="楷体" w:cs="楷体"/>
          <w:spacing w:val="12"/>
          <w:sz w:val="23"/>
          <w:szCs w:val="23"/>
        </w:rPr>
        <w:t>)</w:t>
      </w:r>
      <w:r>
        <w:rPr>
          <w:rFonts w:ascii="楷体" w:hAnsi="楷体" w:eastAsia="楷体" w:cs="楷体"/>
          <w:spacing w:val="8"/>
          <w:sz w:val="23"/>
          <w:szCs w:val="23"/>
        </w:rPr>
        <w:t xml:space="preserve"> 非法批准征用、 占用其他林地数量达到二十亩以上；</w:t>
      </w:r>
    </w:p>
    <w:p>
      <w:pPr>
        <w:spacing w:before="281" w:line="449" w:lineRule="auto"/>
        <w:ind w:left="19" w:firstLine="480"/>
        <w:rPr>
          <w:rFonts w:ascii="楷体" w:hAnsi="楷体" w:eastAsia="楷体" w:cs="楷体"/>
          <w:sz w:val="23"/>
          <w:szCs w:val="23"/>
        </w:rPr>
      </w:pPr>
      <w:r>
        <w:rPr>
          <w:rFonts w:ascii="楷体" w:hAnsi="楷体" w:eastAsia="楷体" w:cs="楷体"/>
          <w:spacing w:val="1"/>
          <w:sz w:val="23"/>
          <w:szCs w:val="23"/>
        </w:rPr>
        <w:t>( 三 ) 非法批准征用、 占用林地造成直接经济损失数额达到三十万元以</w:t>
      </w:r>
      <w:r>
        <w:rPr>
          <w:rFonts w:ascii="楷体" w:hAnsi="楷体" w:eastAsia="楷体" w:cs="楷体"/>
          <w:sz w:val="23"/>
          <w:szCs w:val="23"/>
        </w:rPr>
        <w:t xml:space="preserve">上， </w:t>
      </w:r>
      <w:r>
        <w:rPr>
          <w:rFonts w:ascii="楷体" w:hAnsi="楷体" w:eastAsia="楷体" w:cs="楷体"/>
          <w:spacing w:val="6"/>
          <w:sz w:val="23"/>
          <w:szCs w:val="23"/>
        </w:rPr>
        <w:t>或者造成本条第</w:t>
      </w:r>
      <w:r>
        <w:rPr>
          <w:rFonts w:ascii="楷体" w:hAnsi="楷体" w:eastAsia="楷体" w:cs="楷体"/>
          <w:spacing w:val="4"/>
          <w:sz w:val="23"/>
          <w:szCs w:val="23"/>
        </w:rPr>
        <w:t xml:space="preserve"> </w:t>
      </w:r>
      <w:r>
        <w:rPr>
          <w:rFonts w:ascii="楷体" w:hAnsi="楷体" w:eastAsia="楷体" w:cs="楷体"/>
          <w:spacing w:val="3"/>
          <w:sz w:val="23"/>
          <w:szCs w:val="23"/>
        </w:rPr>
        <w:t>( 一 )项规定的林地数量分别或者合计达到五亩以上或者本条第</w:t>
      </w:r>
      <w:r>
        <w:rPr>
          <w:rFonts w:ascii="楷体" w:hAnsi="楷体" w:eastAsia="楷体" w:cs="楷体"/>
          <w:sz w:val="23"/>
          <w:szCs w:val="23"/>
        </w:rPr>
        <w:t xml:space="preserve"> </w:t>
      </w:r>
      <w:r>
        <w:rPr>
          <w:rFonts w:ascii="楷体" w:hAnsi="楷体" w:eastAsia="楷体" w:cs="楷体"/>
          <w:spacing w:val="20"/>
          <w:sz w:val="23"/>
          <w:szCs w:val="23"/>
        </w:rPr>
        <w:t>(</w:t>
      </w:r>
      <w:r>
        <w:rPr>
          <w:rFonts w:ascii="楷体" w:hAnsi="楷体" w:eastAsia="楷体" w:cs="楷体"/>
          <w:spacing w:val="14"/>
          <w:sz w:val="23"/>
          <w:szCs w:val="23"/>
        </w:rPr>
        <w:t>二) 项规定的林地数量达到十亩以上毁坏。</w:t>
      </w:r>
    </w:p>
    <w:p>
      <w:pPr>
        <w:spacing w:before="2" w:line="449" w:lineRule="auto"/>
        <w:ind w:left="16" w:right="34" w:firstLine="493"/>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条</w:t>
      </w:r>
      <w:r>
        <w:rPr>
          <w:rFonts w:ascii="楷体" w:hAnsi="楷体" w:eastAsia="楷体" w:cs="楷体"/>
          <w:spacing w:val="6"/>
          <w:sz w:val="23"/>
          <w:szCs w:val="23"/>
        </w:rPr>
        <w:t xml:space="preserve">  实施本解释第二条规定的行为，具有下列情形之一的，属于刑法第</w:t>
      </w:r>
      <w:r>
        <w:rPr>
          <w:rFonts w:ascii="楷体" w:hAnsi="楷体" w:eastAsia="楷体" w:cs="楷体"/>
          <w:sz w:val="23"/>
          <w:szCs w:val="23"/>
        </w:rPr>
        <w:t xml:space="preserve"> </w:t>
      </w:r>
      <w:r>
        <w:rPr>
          <w:rFonts w:ascii="楷体" w:hAnsi="楷体" w:eastAsia="楷体" w:cs="楷体"/>
          <w:spacing w:val="14"/>
          <w:sz w:val="23"/>
          <w:szCs w:val="23"/>
        </w:rPr>
        <w:t>四百一十</w:t>
      </w:r>
      <w:r>
        <w:rPr>
          <w:rFonts w:ascii="楷体" w:hAnsi="楷体" w:eastAsia="楷体" w:cs="楷体"/>
          <w:spacing w:val="7"/>
          <w:sz w:val="23"/>
          <w:szCs w:val="23"/>
        </w:rPr>
        <w:t>条规定的</w:t>
      </w:r>
      <w:r>
        <w:rPr>
          <w:rFonts w:ascii="Times New Roman" w:hAnsi="Times New Roman" w:eastAsia="Times New Roman" w:cs="Times New Roman"/>
          <w:spacing w:val="7"/>
          <w:sz w:val="23"/>
          <w:szCs w:val="23"/>
        </w:rPr>
        <w:t>“</w:t>
      </w:r>
      <w:r>
        <w:rPr>
          <w:rFonts w:ascii="楷体" w:hAnsi="楷体" w:eastAsia="楷体" w:cs="楷体"/>
          <w:spacing w:val="7"/>
          <w:sz w:val="23"/>
          <w:szCs w:val="23"/>
        </w:rPr>
        <w:t>致使国家或者集体利益遭受特别重大损失</w:t>
      </w:r>
      <w:r>
        <w:rPr>
          <w:rFonts w:ascii="Times New Roman" w:hAnsi="Times New Roman" w:eastAsia="Times New Roman" w:cs="Times New Roman"/>
          <w:spacing w:val="7"/>
          <w:sz w:val="23"/>
          <w:szCs w:val="23"/>
        </w:rPr>
        <w:t>”</w:t>
      </w:r>
      <w:r>
        <w:rPr>
          <w:rFonts w:ascii="楷体" w:hAnsi="楷体" w:eastAsia="楷体" w:cs="楷体"/>
          <w:spacing w:val="7"/>
          <w:sz w:val="23"/>
          <w:szCs w:val="23"/>
        </w:rPr>
        <w:t>，应当以非法批准</w:t>
      </w:r>
      <w:r>
        <w:rPr>
          <w:rFonts w:ascii="楷体" w:hAnsi="楷体" w:eastAsia="楷体" w:cs="楷体"/>
          <w:sz w:val="23"/>
          <w:szCs w:val="23"/>
        </w:rPr>
        <w:t xml:space="preserve"> </w:t>
      </w:r>
      <w:r>
        <w:rPr>
          <w:rFonts w:ascii="楷体" w:hAnsi="楷体" w:eastAsia="楷体" w:cs="楷体"/>
          <w:spacing w:val="8"/>
          <w:sz w:val="23"/>
          <w:szCs w:val="23"/>
        </w:rPr>
        <w:t>征</w:t>
      </w:r>
      <w:r>
        <w:rPr>
          <w:rFonts w:ascii="楷体" w:hAnsi="楷体" w:eastAsia="楷体" w:cs="楷体"/>
          <w:spacing w:val="7"/>
          <w:sz w:val="23"/>
          <w:szCs w:val="23"/>
        </w:rPr>
        <w:t>用</w:t>
      </w:r>
      <w:r>
        <w:rPr>
          <w:rFonts w:ascii="楷体" w:hAnsi="楷体" w:eastAsia="楷体" w:cs="楷体"/>
          <w:spacing w:val="4"/>
          <w:sz w:val="23"/>
          <w:szCs w:val="23"/>
        </w:rPr>
        <w:t>、 占用土地罪判处三年以上七年以下有期徒刑：</w:t>
      </w:r>
    </w:p>
    <w:p>
      <w:pPr>
        <w:spacing w:before="2" w:line="449" w:lineRule="auto"/>
        <w:ind w:left="21" w:right="34" w:firstLine="477"/>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一</w:t>
      </w:r>
      <w:r>
        <w:rPr>
          <w:rFonts w:ascii="楷体" w:hAnsi="楷体" w:eastAsia="楷体" w:cs="楷体"/>
          <w:spacing w:val="3"/>
          <w:sz w:val="23"/>
          <w:szCs w:val="23"/>
        </w:rPr>
        <w:t xml:space="preserve"> ) 非法批准征用、占用防护林地、特种用途林地数量分别或者合计达到</w:t>
      </w:r>
      <w:r>
        <w:rPr>
          <w:rFonts w:ascii="楷体" w:hAnsi="楷体" w:eastAsia="楷体" w:cs="楷体"/>
          <w:sz w:val="23"/>
          <w:szCs w:val="23"/>
        </w:rPr>
        <w:t xml:space="preserve"> </w:t>
      </w:r>
      <w:r>
        <w:rPr>
          <w:rFonts w:ascii="楷体" w:hAnsi="楷体" w:eastAsia="楷体" w:cs="楷体"/>
          <w:spacing w:val="7"/>
          <w:sz w:val="23"/>
          <w:szCs w:val="23"/>
        </w:rPr>
        <w:t>二十亩以上；</w:t>
      </w:r>
    </w:p>
    <w:p>
      <w:pPr>
        <w:spacing w:before="1" w:line="224" w:lineRule="auto"/>
        <w:ind w:left="499"/>
        <w:rPr>
          <w:rFonts w:ascii="楷体" w:hAnsi="楷体" w:eastAsia="楷体" w:cs="楷体"/>
          <w:sz w:val="23"/>
          <w:szCs w:val="23"/>
        </w:rPr>
      </w:pPr>
      <w:r>
        <w:rPr>
          <w:rFonts w:ascii="楷体" w:hAnsi="楷体" w:eastAsia="楷体" w:cs="楷体"/>
          <w:spacing w:val="16"/>
          <w:sz w:val="23"/>
          <w:szCs w:val="23"/>
        </w:rPr>
        <w:t>(二</w:t>
      </w:r>
      <w:r>
        <w:rPr>
          <w:rFonts w:ascii="楷体" w:hAnsi="楷体" w:eastAsia="楷体" w:cs="楷体"/>
          <w:spacing w:val="12"/>
          <w:sz w:val="23"/>
          <w:szCs w:val="23"/>
        </w:rPr>
        <w:t>)</w:t>
      </w:r>
      <w:r>
        <w:rPr>
          <w:rFonts w:ascii="楷体" w:hAnsi="楷体" w:eastAsia="楷体" w:cs="楷体"/>
          <w:spacing w:val="8"/>
          <w:sz w:val="23"/>
          <w:szCs w:val="23"/>
        </w:rPr>
        <w:t xml:space="preserve"> 非法批准征用、 占用其他林地数量达到四十亩以上；</w:t>
      </w:r>
    </w:p>
    <w:p>
      <w:pPr>
        <w:spacing w:before="280" w:line="449" w:lineRule="auto"/>
        <w:ind w:left="19" w:firstLine="480"/>
        <w:rPr>
          <w:rFonts w:ascii="楷体" w:hAnsi="楷体" w:eastAsia="楷体" w:cs="楷体"/>
          <w:sz w:val="23"/>
          <w:szCs w:val="23"/>
        </w:rPr>
      </w:pPr>
      <w:r>
        <w:rPr>
          <w:rFonts w:ascii="楷体" w:hAnsi="楷体" w:eastAsia="楷体" w:cs="楷体"/>
          <w:spacing w:val="1"/>
          <w:sz w:val="23"/>
          <w:szCs w:val="23"/>
        </w:rPr>
        <w:t>( 三 ) 非法批准征用、 占用林地造成直接经济损失数额达到六十万元以</w:t>
      </w:r>
      <w:r>
        <w:rPr>
          <w:rFonts w:ascii="楷体" w:hAnsi="楷体" w:eastAsia="楷体" w:cs="楷体"/>
          <w:sz w:val="23"/>
          <w:szCs w:val="23"/>
        </w:rPr>
        <w:t xml:space="preserve">上， </w:t>
      </w:r>
      <w:r>
        <w:rPr>
          <w:rFonts w:ascii="楷体" w:hAnsi="楷体" w:eastAsia="楷体" w:cs="楷体"/>
          <w:spacing w:val="6"/>
          <w:sz w:val="23"/>
          <w:szCs w:val="23"/>
        </w:rPr>
        <w:t>或者造成本条第</w:t>
      </w:r>
      <w:r>
        <w:rPr>
          <w:rFonts w:ascii="楷体" w:hAnsi="楷体" w:eastAsia="楷体" w:cs="楷体"/>
          <w:spacing w:val="4"/>
          <w:sz w:val="23"/>
          <w:szCs w:val="23"/>
        </w:rPr>
        <w:t xml:space="preserve"> </w:t>
      </w:r>
      <w:r>
        <w:rPr>
          <w:rFonts w:ascii="楷体" w:hAnsi="楷体" w:eastAsia="楷体" w:cs="楷体"/>
          <w:spacing w:val="3"/>
          <w:sz w:val="23"/>
          <w:szCs w:val="23"/>
        </w:rPr>
        <w:t>( 一 )项规定的林地数量分别或者合计达到十亩以上或者本条第</w:t>
      </w:r>
      <w:r>
        <w:rPr>
          <w:rFonts w:ascii="楷体" w:hAnsi="楷体" w:eastAsia="楷体" w:cs="楷体"/>
          <w:sz w:val="23"/>
          <w:szCs w:val="23"/>
        </w:rPr>
        <w:t xml:space="preserve"> </w:t>
      </w:r>
      <w:r>
        <w:rPr>
          <w:rFonts w:ascii="楷体" w:hAnsi="楷体" w:eastAsia="楷体" w:cs="楷体"/>
          <w:spacing w:val="16"/>
          <w:sz w:val="23"/>
          <w:szCs w:val="23"/>
        </w:rPr>
        <w:t>(</w:t>
      </w:r>
      <w:r>
        <w:rPr>
          <w:rFonts w:ascii="楷体" w:hAnsi="楷体" w:eastAsia="楷体" w:cs="楷体"/>
          <w:spacing w:val="14"/>
          <w:sz w:val="23"/>
          <w:szCs w:val="23"/>
        </w:rPr>
        <w:t>二) 项规定的林地数量达到二十亩以上毁坏。</w:t>
      </w:r>
    </w:p>
    <w:p>
      <w:pPr>
        <w:spacing w:before="1" w:line="453" w:lineRule="auto"/>
        <w:ind w:left="21" w:right="36" w:firstLine="476"/>
        <w:rPr>
          <w:rFonts w:ascii="黑体" w:hAnsi="黑体" w:eastAsia="黑体" w:cs="黑体"/>
          <w:sz w:val="23"/>
          <w:szCs w:val="23"/>
        </w:rPr>
      </w:pPr>
      <w:r>
        <w:rPr>
          <w:rFonts w:ascii="Times New Roman" w:hAnsi="Times New Roman" w:eastAsia="Times New Roman" w:cs="Times New Roman"/>
          <w:spacing w:val="30"/>
          <w:sz w:val="23"/>
          <w:szCs w:val="23"/>
        </w:rPr>
        <w:t>4</w:t>
      </w:r>
      <w:r>
        <w:rPr>
          <w:rFonts w:ascii="Times New Roman" w:hAnsi="Times New Roman" w:eastAsia="Times New Roman" w:cs="Times New Roman"/>
          <w:spacing w:val="22"/>
          <w:sz w:val="23"/>
          <w:szCs w:val="23"/>
        </w:rPr>
        <w:t>.</w:t>
      </w:r>
      <w:r>
        <w:rPr>
          <w:rFonts w:ascii="黑体" w:hAnsi="黑体" w:eastAsia="黑体" w:cs="黑体"/>
          <w:spacing w:val="15"/>
          <w:sz w:val="23"/>
          <w:szCs w:val="23"/>
        </w:rPr>
        <w:t>《最高人民法院关于审理破坏草原资源刑事案件应用法律若干问题的解</w:t>
      </w:r>
      <w:r>
        <w:rPr>
          <w:rFonts w:ascii="黑体" w:hAnsi="黑体" w:eastAsia="黑体" w:cs="黑体"/>
          <w:sz w:val="23"/>
          <w:szCs w:val="23"/>
        </w:rPr>
        <w:t xml:space="preserve"> </w:t>
      </w:r>
      <w:r>
        <w:rPr>
          <w:rFonts w:ascii="黑体" w:hAnsi="黑体" w:eastAsia="黑体" w:cs="黑体"/>
          <w:spacing w:val="3"/>
          <w:sz w:val="23"/>
          <w:szCs w:val="23"/>
        </w:rPr>
        <w:t>释》</w:t>
      </w:r>
    </w:p>
    <w:p>
      <w:pPr>
        <w:sectPr>
          <w:footerReference r:id="rId66" w:type="default"/>
          <w:pgSz w:w="11906" w:h="16839"/>
          <w:pgMar w:top="1431" w:right="1765" w:bottom="1157" w:left="1785" w:header="0" w:footer="994" w:gutter="0"/>
          <w:cols w:space="720" w:num="1"/>
        </w:sectPr>
      </w:pPr>
    </w:p>
    <w:p>
      <w:pPr>
        <w:spacing w:before="252" w:line="449" w:lineRule="auto"/>
        <w:ind w:left="30" w:right="34" w:firstLine="479"/>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条</w:t>
      </w:r>
      <w:r>
        <w:rPr>
          <w:rFonts w:ascii="楷体" w:hAnsi="楷体" w:eastAsia="楷体" w:cs="楷体"/>
          <w:spacing w:val="6"/>
          <w:sz w:val="23"/>
          <w:szCs w:val="23"/>
        </w:rPr>
        <w:t xml:space="preserve">  国家机关工作人员徇私舞弊，违反草原法等土地管理法规，具有下</w:t>
      </w:r>
      <w:r>
        <w:rPr>
          <w:rFonts w:ascii="楷体" w:hAnsi="楷体" w:eastAsia="楷体" w:cs="楷体"/>
          <w:sz w:val="23"/>
          <w:szCs w:val="23"/>
        </w:rPr>
        <w:t xml:space="preserve"> </w:t>
      </w:r>
      <w:r>
        <w:rPr>
          <w:rFonts w:ascii="楷体" w:hAnsi="楷体" w:eastAsia="楷体" w:cs="楷体"/>
          <w:spacing w:val="16"/>
          <w:sz w:val="23"/>
          <w:szCs w:val="23"/>
        </w:rPr>
        <w:t>列情</w:t>
      </w:r>
      <w:r>
        <w:rPr>
          <w:rFonts w:ascii="楷体" w:hAnsi="楷体" w:eastAsia="楷体" w:cs="楷体"/>
          <w:spacing w:val="12"/>
          <w:sz w:val="23"/>
          <w:szCs w:val="23"/>
        </w:rPr>
        <w:t>形</w:t>
      </w:r>
      <w:r>
        <w:rPr>
          <w:rFonts w:ascii="楷体" w:hAnsi="楷体" w:eastAsia="楷体" w:cs="楷体"/>
          <w:spacing w:val="8"/>
          <w:sz w:val="23"/>
          <w:szCs w:val="23"/>
        </w:rPr>
        <w:t>之一的，应当认定为刑法第四百一十条规定的</w:t>
      </w:r>
      <w:r>
        <w:rPr>
          <w:rFonts w:ascii="Times New Roman" w:hAnsi="Times New Roman" w:eastAsia="Times New Roman" w:cs="Times New Roman"/>
          <w:spacing w:val="8"/>
          <w:sz w:val="23"/>
          <w:szCs w:val="23"/>
        </w:rPr>
        <w:t>“</w:t>
      </w:r>
      <w:r>
        <w:rPr>
          <w:rFonts w:ascii="楷体" w:hAnsi="楷体" w:eastAsia="楷体" w:cs="楷体"/>
          <w:spacing w:val="8"/>
          <w:sz w:val="23"/>
          <w:szCs w:val="23"/>
        </w:rPr>
        <w:t>情节严重</w:t>
      </w:r>
      <w:r>
        <w:rPr>
          <w:rFonts w:ascii="Times New Roman" w:hAnsi="Times New Roman" w:eastAsia="Times New Roman" w:cs="Times New Roman"/>
          <w:spacing w:val="8"/>
          <w:sz w:val="23"/>
          <w:szCs w:val="23"/>
        </w:rPr>
        <w:t>”</w:t>
      </w:r>
      <w:r>
        <w:rPr>
          <w:rFonts w:ascii="楷体" w:hAnsi="楷体" w:eastAsia="楷体" w:cs="楷体"/>
          <w:spacing w:val="8"/>
          <w:sz w:val="23"/>
          <w:szCs w:val="23"/>
        </w:rPr>
        <w:t>：</w:t>
      </w:r>
    </w:p>
    <w:p>
      <w:pPr>
        <w:spacing w:before="1" w:line="225" w:lineRule="auto"/>
        <w:ind w:left="499"/>
        <w:rPr>
          <w:rFonts w:ascii="楷体" w:hAnsi="楷体" w:eastAsia="楷体" w:cs="楷体"/>
          <w:sz w:val="23"/>
          <w:szCs w:val="23"/>
        </w:rPr>
      </w:pPr>
      <w:r>
        <w:rPr>
          <w:rFonts w:ascii="楷体" w:hAnsi="楷体" w:eastAsia="楷体" w:cs="楷体"/>
          <w:spacing w:val="-1"/>
          <w:sz w:val="23"/>
          <w:szCs w:val="23"/>
        </w:rPr>
        <w:t xml:space="preserve">( 一 ) </w:t>
      </w:r>
      <w:r>
        <w:rPr>
          <w:rFonts w:ascii="楷体" w:hAnsi="楷体" w:eastAsia="楷体" w:cs="楷体"/>
          <w:sz w:val="23"/>
          <w:szCs w:val="23"/>
        </w:rPr>
        <w:t>非法批准征收、征用、 占用草原四十亩以上的；</w:t>
      </w:r>
    </w:p>
    <w:p>
      <w:pPr>
        <w:spacing w:before="280" w:line="226" w:lineRule="auto"/>
        <w:ind w:left="499"/>
        <w:rPr>
          <w:rFonts w:ascii="楷体" w:hAnsi="楷体" w:eastAsia="楷体" w:cs="楷体"/>
          <w:sz w:val="23"/>
          <w:szCs w:val="23"/>
        </w:rPr>
      </w:pPr>
      <w:r>
        <w:rPr>
          <w:rFonts w:ascii="楷体" w:hAnsi="楷体" w:eastAsia="楷体" w:cs="楷体"/>
          <w:spacing w:val="9"/>
          <w:sz w:val="23"/>
          <w:szCs w:val="23"/>
        </w:rPr>
        <w:t>(二) 非法批准征收、征用、 占用草原，造成二十亩以上草原被毁坏的</w:t>
      </w:r>
      <w:r>
        <w:rPr>
          <w:rFonts w:ascii="楷体" w:hAnsi="楷体" w:eastAsia="楷体" w:cs="楷体"/>
          <w:spacing w:val="7"/>
          <w:sz w:val="23"/>
          <w:szCs w:val="23"/>
        </w:rPr>
        <w:t>；</w:t>
      </w:r>
    </w:p>
    <w:p>
      <w:pPr>
        <w:spacing w:before="277" w:line="226" w:lineRule="auto"/>
        <w:ind w:left="499"/>
        <w:rPr>
          <w:rFonts w:ascii="楷体" w:hAnsi="楷体" w:eastAsia="楷体" w:cs="楷体"/>
          <w:sz w:val="23"/>
          <w:szCs w:val="23"/>
        </w:rPr>
      </w:pPr>
      <w:r>
        <w:rPr>
          <w:rFonts w:ascii="楷体" w:hAnsi="楷体" w:eastAsia="楷体" w:cs="楷体"/>
          <w:spacing w:val="1"/>
          <w:sz w:val="23"/>
          <w:szCs w:val="23"/>
        </w:rPr>
        <w:t>( 三 ) 非法批准征收、征用、 占用草原，造成直接经济损失三十万元以</w:t>
      </w:r>
      <w:r>
        <w:rPr>
          <w:rFonts w:ascii="楷体" w:hAnsi="楷体" w:eastAsia="楷体" w:cs="楷体"/>
          <w:sz w:val="23"/>
          <w:szCs w:val="23"/>
        </w:rPr>
        <w:t>上，</w:t>
      </w:r>
    </w:p>
    <w:p>
      <w:pPr>
        <w:spacing w:before="277" w:line="224" w:lineRule="auto"/>
        <w:ind w:left="24"/>
        <w:rPr>
          <w:rFonts w:ascii="楷体" w:hAnsi="楷体" w:eastAsia="楷体" w:cs="楷体"/>
          <w:sz w:val="23"/>
          <w:szCs w:val="23"/>
        </w:rPr>
      </w:pPr>
      <w:r>
        <w:rPr>
          <w:rFonts w:ascii="楷体" w:hAnsi="楷体" w:eastAsia="楷体" w:cs="楷体"/>
          <w:spacing w:val="11"/>
          <w:sz w:val="23"/>
          <w:szCs w:val="23"/>
        </w:rPr>
        <w:t>或</w:t>
      </w:r>
      <w:r>
        <w:rPr>
          <w:rFonts w:ascii="楷体" w:hAnsi="楷体" w:eastAsia="楷体" w:cs="楷体"/>
          <w:spacing w:val="8"/>
          <w:sz w:val="23"/>
          <w:szCs w:val="23"/>
        </w:rPr>
        <w:t>者具有其他恶劣情节的。</w:t>
      </w:r>
    </w:p>
    <w:p>
      <w:pPr>
        <w:spacing w:before="282" w:line="449" w:lineRule="auto"/>
        <w:ind w:left="16" w:right="36" w:firstLine="487"/>
        <w:rPr>
          <w:rFonts w:ascii="楷体" w:hAnsi="楷体" w:eastAsia="楷体" w:cs="楷体"/>
          <w:sz w:val="23"/>
          <w:szCs w:val="23"/>
        </w:rPr>
      </w:pPr>
      <w:r>
        <w:rPr>
          <w:rFonts w:ascii="楷体" w:hAnsi="楷体" w:eastAsia="楷体" w:cs="楷体"/>
          <w:spacing w:val="20"/>
          <w:sz w:val="23"/>
          <w:szCs w:val="23"/>
        </w:rPr>
        <w:t>具有</w:t>
      </w:r>
      <w:r>
        <w:rPr>
          <w:rFonts w:ascii="楷体" w:hAnsi="楷体" w:eastAsia="楷体" w:cs="楷体"/>
          <w:spacing w:val="11"/>
          <w:sz w:val="23"/>
          <w:szCs w:val="23"/>
        </w:rPr>
        <w:t>下</w:t>
      </w:r>
      <w:r>
        <w:rPr>
          <w:rFonts w:ascii="楷体" w:hAnsi="楷体" w:eastAsia="楷体" w:cs="楷体"/>
          <w:spacing w:val="10"/>
          <w:sz w:val="23"/>
          <w:szCs w:val="23"/>
        </w:rPr>
        <w:t>列情形之一，应当认定为刑法第四百一十条规定的</w:t>
      </w:r>
      <w:r>
        <w:rPr>
          <w:rFonts w:ascii="Times New Roman" w:hAnsi="Times New Roman" w:eastAsia="Times New Roman" w:cs="Times New Roman"/>
          <w:spacing w:val="10"/>
          <w:sz w:val="23"/>
          <w:szCs w:val="23"/>
        </w:rPr>
        <w:t>“</w:t>
      </w:r>
      <w:r>
        <w:rPr>
          <w:rFonts w:ascii="楷体" w:hAnsi="楷体" w:eastAsia="楷体" w:cs="楷体"/>
          <w:spacing w:val="10"/>
          <w:sz w:val="23"/>
          <w:szCs w:val="23"/>
        </w:rPr>
        <w:t>致使国家或者集</w:t>
      </w:r>
      <w:r>
        <w:rPr>
          <w:rFonts w:ascii="楷体" w:hAnsi="楷体" w:eastAsia="楷体" w:cs="楷体"/>
          <w:sz w:val="23"/>
          <w:szCs w:val="23"/>
        </w:rPr>
        <w:t xml:space="preserve"> </w:t>
      </w:r>
      <w:r>
        <w:rPr>
          <w:rFonts w:ascii="楷体" w:hAnsi="楷体" w:eastAsia="楷体" w:cs="楷体"/>
          <w:spacing w:val="15"/>
          <w:sz w:val="23"/>
          <w:szCs w:val="23"/>
        </w:rPr>
        <w:t>体</w:t>
      </w:r>
      <w:r>
        <w:rPr>
          <w:rFonts w:ascii="楷体" w:hAnsi="楷体" w:eastAsia="楷体" w:cs="楷体"/>
          <w:spacing w:val="8"/>
          <w:sz w:val="23"/>
          <w:szCs w:val="23"/>
        </w:rPr>
        <w:t>利益遭受特别重大损失</w:t>
      </w:r>
      <w:r>
        <w:rPr>
          <w:rFonts w:ascii="Times New Roman" w:hAnsi="Times New Roman" w:eastAsia="Times New Roman" w:cs="Times New Roman"/>
          <w:spacing w:val="8"/>
          <w:sz w:val="23"/>
          <w:szCs w:val="23"/>
        </w:rPr>
        <w:t>”</w:t>
      </w:r>
      <w:r>
        <w:rPr>
          <w:rFonts w:ascii="楷体" w:hAnsi="楷体" w:eastAsia="楷体" w:cs="楷体"/>
          <w:spacing w:val="8"/>
          <w:sz w:val="23"/>
          <w:szCs w:val="23"/>
        </w:rPr>
        <w:t>：</w:t>
      </w:r>
    </w:p>
    <w:p>
      <w:pPr>
        <w:spacing w:before="1" w:line="225" w:lineRule="auto"/>
        <w:ind w:left="499"/>
        <w:rPr>
          <w:rFonts w:ascii="楷体" w:hAnsi="楷体" w:eastAsia="楷体" w:cs="楷体"/>
          <w:sz w:val="23"/>
          <w:szCs w:val="23"/>
        </w:rPr>
      </w:pPr>
      <w:r>
        <w:rPr>
          <w:rFonts w:ascii="楷体" w:hAnsi="楷体" w:eastAsia="楷体" w:cs="楷体"/>
          <w:spacing w:val="-1"/>
          <w:sz w:val="23"/>
          <w:szCs w:val="23"/>
        </w:rPr>
        <w:t xml:space="preserve">( 一 ) </w:t>
      </w:r>
      <w:r>
        <w:rPr>
          <w:rFonts w:ascii="楷体" w:hAnsi="楷体" w:eastAsia="楷体" w:cs="楷体"/>
          <w:sz w:val="23"/>
          <w:szCs w:val="23"/>
        </w:rPr>
        <w:t>非法批准征收、征用、 占用草原八十亩以上的；</w:t>
      </w:r>
    </w:p>
    <w:p>
      <w:pPr>
        <w:spacing w:before="280" w:line="226" w:lineRule="auto"/>
        <w:ind w:left="499"/>
        <w:rPr>
          <w:rFonts w:ascii="楷体" w:hAnsi="楷体" w:eastAsia="楷体" w:cs="楷体"/>
          <w:sz w:val="23"/>
          <w:szCs w:val="23"/>
        </w:rPr>
      </w:pPr>
      <w:r>
        <w:rPr>
          <w:rFonts w:ascii="楷体" w:hAnsi="楷体" w:eastAsia="楷体" w:cs="楷体"/>
          <w:spacing w:val="9"/>
          <w:sz w:val="23"/>
          <w:szCs w:val="23"/>
        </w:rPr>
        <w:t>(二) 非法批准征收、征用、 占用草原，造成四十亩以上草原被毁坏的</w:t>
      </w:r>
      <w:r>
        <w:rPr>
          <w:rFonts w:ascii="楷体" w:hAnsi="楷体" w:eastAsia="楷体" w:cs="楷体"/>
          <w:spacing w:val="7"/>
          <w:sz w:val="23"/>
          <w:szCs w:val="23"/>
        </w:rPr>
        <w:t>；</w:t>
      </w:r>
    </w:p>
    <w:p>
      <w:pPr>
        <w:spacing w:before="278" w:line="226" w:lineRule="auto"/>
        <w:ind w:left="499"/>
        <w:rPr>
          <w:rFonts w:ascii="楷体" w:hAnsi="楷体" w:eastAsia="楷体" w:cs="楷体"/>
          <w:sz w:val="23"/>
          <w:szCs w:val="23"/>
        </w:rPr>
      </w:pPr>
      <w:r>
        <w:rPr>
          <w:rFonts w:ascii="楷体" w:hAnsi="楷体" w:eastAsia="楷体" w:cs="楷体"/>
          <w:spacing w:val="1"/>
          <w:sz w:val="23"/>
          <w:szCs w:val="23"/>
        </w:rPr>
        <w:t>( 三 ) 非法批准征收、征用、 占用草原，造成直接经济损失六十万元以</w:t>
      </w:r>
      <w:r>
        <w:rPr>
          <w:rFonts w:ascii="楷体" w:hAnsi="楷体" w:eastAsia="楷体" w:cs="楷体"/>
          <w:sz w:val="23"/>
          <w:szCs w:val="23"/>
        </w:rPr>
        <w:t>上，</w:t>
      </w:r>
    </w:p>
    <w:p>
      <w:pPr>
        <w:spacing w:before="277" w:line="224" w:lineRule="auto"/>
        <w:ind w:left="24"/>
        <w:rPr>
          <w:rFonts w:ascii="楷体" w:hAnsi="楷体" w:eastAsia="楷体" w:cs="楷体"/>
          <w:sz w:val="23"/>
          <w:szCs w:val="23"/>
        </w:rPr>
      </w:pPr>
      <w:r>
        <w:rPr>
          <w:rFonts w:ascii="楷体" w:hAnsi="楷体" w:eastAsia="楷体" w:cs="楷体"/>
          <w:spacing w:val="15"/>
          <w:sz w:val="23"/>
          <w:szCs w:val="23"/>
        </w:rPr>
        <w:t>或</w:t>
      </w:r>
      <w:r>
        <w:rPr>
          <w:rFonts w:ascii="楷体" w:hAnsi="楷体" w:eastAsia="楷体" w:cs="楷体"/>
          <w:spacing w:val="8"/>
          <w:sz w:val="23"/>
          <w:szCs w:val="23"/>
        </w:rPr>
        <w:t>者具有其他特别恶劣情节的。</w:t>
      </w:r>
    </w:p>
    <w:p>
      <w:pPr>
        <w:spacing w:line="258" w:lineRule="auto"/>
        <w:rPr>
          <w:rFonts w:ascii="Arial"/>
          <w:sz w:val="21"/>
        </w:rPr>
      </w:pPr>
    </w:p>
    <w:p>
      <w:pPr>
        <w:spacing w:line="258" w:lineRule="auto"/>
        <w:rPr>
          <w:rFonts w:ascii="Arial"/>
          <w:sz w:val="21"/>
        </w:rPr>
      </w:pPr>
    </w:p>
    <w:p>
      <w:pPr>
        <w:spacing w:before="76" w:line="226" w:lineRule="auto"/>
        <w:ind w:left="499"/>
        <w:rPr>
          <w:rFonts w:ascii="仿宋" w:hAnsi="仿宋" w:eastAsia="仿宋" w:cs="仿宋"/>
          <w:sz w:val="23"/>
          <w:szCs w:val="23"/>
        </w:rPr>
      </w:pP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六</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查处注意事项</w:t>
      </w:r>
    </w:p>
    <w:p>
      <w:pPr>
        <w:spacing w:line="255" w:lineRule="auto"/>
        <w:rPr>
          <w:rFonts w:ascii="Arial"/>
          <w:sz w:val="21"/>
        </w:rPr>
      </w:pPr>
    </w:p>
    <w:p>
      <w:pPr>
        <w:spacing w:line="256" w:lineRule="auto"/>
        <w:rPr>
          <w:rFonts w:ascii="Arial"/>
          <w:sz w:val="21"/>
        </w:rPr>
      </w:pPr>
    </w:p>
    <w:p>
      <w:pPr>
        <w:spacing w:before="76" w:line="226" w:lineRule="auto"/>
        <w:ind w:left="522"/>
        <w:rPr>
          <w:rFonts w:ascii="仿宋" w:hAnsi="仿宋" w:eastAsia="仿宋" w:cs="仿宋"/>
          <w:sz w:val="23"/>
          <w:szCs w:val="23"/>
        </w:rPr>
      </w:pPr>
      <w:r>
        <w:rPr>
          <w:rFonts w:ascii="Times New Roman" w:hAnsi="Times New Roman" w:eastAsia="Times New Roman" w:cs="Times New Roman"/>
          <w:spacing w:val="11"/>
          <w:sz w:val="23"/>
          <w:szCs w:val="23"/>
        </w:rPr>
        <w:t>1</w:t>
      </w:r>
      <w:r>
        <w:rPr>
          <w:rFonts w:ascii="Times New Roman" w:hAnsi="Times New Roman" w:eastAsia="Times New Roman" w:cs="Times New Roman"/>
          <w:spacing w:val="8"/>
          <w:sz w:val="23"/>
          <w:szCs w:val="23"/>
        </w:rPr>
        <w:t>.</w:t>
      </w:r>
      <w:r>
        <w:rPr>
          <w:rFonts w:ascii="仿宋" w:hAnsi="仿宋" w:eastAsia="仿宋" w:cs="仿宋"/>
          <w:spacing w:val="8"/>
          <w:sz w:val="23"/>
          <w:szCs w:val="23"/>
        </w:rPr>
        <w:t>对违法批地类的处理，属于行政处理，不属于行政处罚。</w:t>
      </w:r>
    </w:p>
    <w:p>
      <w:pPr>
        <w:spacing w:before="278" w:line="454" w:lineRule="auto"/>
        <w:ind w:left="26" w:right="60" w:firstLine="472"/>
        <w:rPr>
          <w:rFonts w:ascii="仿宋" w:hAnsi="仿宋" w:eastAsia="仿宋" w:cs="仿宋"/>
          <w:sz w:val="23"/>
          <w:szCs w:val="23"/>
        </w:rPr>
      </w:pPr>
      <w:r>
        <w:rPr>
          <w:rFonts w:ascii="Times New Roman" w:hAnsi="Times New Roman" w:eastAsia="Times New Roman" w:cs="Times New Roman"/>
          <w:spacing w:val="14"/>
          <w:sz w:val="23"/>
          <w:szCs w:val="23"/>
        </w:rPr>
        <w:t>2.</w:t>
      </w:r>
      <w:r>
        <w:rPr>
          <w:rFonts w:ascii="仿宋" w:hAnsi="仿宋" w:eastAsia="仿宋" w:cs="仿宋"/>
          <w:spacing w:val="14"/>
          <w:sz w:val="23"/>
          <w:szCs w:val="23"/>
        </w:rPr>
        <w:t>对</w:t>
      </w:r>
      <w:r>
        <w:rPr>
          <w:rFonts w:ascii="仿宋" w:hAnsi="仿宋" w:eastAsia="仿宋" w:cs="仿宋"/>
          <w:spacing w:val="10"/>
          <w:sz w:val="23"/>
          <w:szCs w:val="23"/>
        </w:rPr>
        <w:t>违</w:t>
      </w:r>
      <w:r>
        <w:rPr>
          <w:rFonts w:ascii="仿宋" w:hAnsi="仿宋" w:eastAsia="仿宋" w:cs="仿宋"/>
          <w:spacing w:val="7"/>
          <w:sz w:val="23"/>
          <w:szCs w:val="23"/>
        </w:rPr>
        <w:t>法征地的认定，不能仅以签订征地补偿协议、支付补偿款予以认定，</w:t>
      </w:r>
      <w:r>
        <w:rPr>
          <w:rFonts w:ascii="仿宋" w:hAnsi="仿宋" w:eastAsia="仿宋" w:cs="仿宋"/>
          <w:sz w:val="23"/>
          <w:szCs w:val="23"/>
        </w:rPr>
        <w:t xml:space="preserve"> </w:t>
      </w:r>
      <w:r>
        <w:rPr>
          <w:rFonts w:ascii="仿宋" w:hAnsi="仿宋" w:eastAsia="仿宋" w:cs="仿宋"/>
          <w:spacing w:val="14"/>
          <w:sz w:val="23"/>
          <w:szCs w:val="23"/>
        </w:rPr>
        <w:t>还</w:t>
      </w:r>
      <w:r>
        <w:rPr>
          <w:rFonts w:ascii="仿宋" w:hAnsi="仿宋" w:eastAsia="仿宋" w:cs="仿宋"/>
          <w:spacing w:val="9"/>
          <w:sz w:val="23"/>
          <w:szCs w:val="23"/>
        </w:rPr>
        <w:t>应确认土地是否被征地者实际控制、平整场地、动工建设等。</w:t>
      </w:r>
    </w:p>
    <w:p>
      <w:pPr>
        <w:spacing w:before="300" w:line="312" w:lineRule="exact"/>
        <w:ind w:left="507"/>
        <w:rPr>
          <w:rFonts w:ascii="黑体" w:hAnsi="黑体" w:eastAsia="黑体" w:cs="黑体"/>
          <w:sz w:val="23"/>
          <w:szCs w:val="23"/>
        </w:rPr>
      </w:pPr>
      <w:r>
        <w:rPr>
          <w:rFonts w:ascii="黑体" w:hAnsi="黑体" w:eastAsia="黑体" w:cs="黑体"/>
          <w:spacing w:val="8"/>
          <w:position w:val="2"/>
          <w:sz w:val="23"/>
          <w:szCs w:val="23"/>
        </w:rPr>
        <w:t>二、违法占地类</w:t>
      </w:r>
    </w:p>
    <w:p>
      <w:pPr>
        <w:spacing w:line="241" w:lineRule="auto"/>
        <w:rPr>
          <w:rFonts w:ascii="Arial"/>
          <w:sz w:val="21"/>
        </w:rPr>
      </w:pPr>
    </w:p>
    <w:p>
      <w:pPr>
        <w:spacing w:line="241" w:lineRule="auto"/>
        <w:rPr>
          <w:rFonts w:ascii="Arial"/>
          <w:sz w:val="21"/>
        </w:rPr>
      </w:pPr>
    </w:p>
    <w:p>
      <w:pPr>
        <w:spacing w:before="75" w:line="225" w:lineRule="auto"/>
        <w:ind w:left="49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一</w:t>
      </w:r>
      <w:r>
        <w:rPr>
          <w:rFonts w:ascii="仿宋" w:hAnsi="仿宋" w:eastAsia="仿宋" w:cs="仿宋"/>
          <w:spacing w:val="8"/>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未经批准或者采取欺骗手段骗取批准，违法占用土地</w:t>
      </w:r>
    </w:p>
    <w:p>
      <w:pPr>
        <w:spacing w:line="256" w:lineRule="auto"/>
        <w:rPr>
          <w:rFonts w:ascii="Arial"/>
          <w:sz w:val="21"/>
        </w:rPr>
      </w:pPr>
    </w:p>
    <w:p>
      <w:pPr>
        <w:spacing w:line="257" w:lineRule="auto"/>
        <w:rPr>
          <w:rFonts w:ascii="Arial"/>
          <w:sz w:val="21"/>
        </w:rPr>
      </w:pPr>
    </w:p>
    <w:p>
      <w:pPr>
        <w:spacing w:before="76"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0" w:line="465" w:lineRule="auto"/>
        <w:ind w:left="21" w:right="34" w:firstLine="488"/>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条</w:t>
      </w:r>
      <w:r>
        <w:rPr>
          <w:rFonts w:ascii="楷体" w:hAnsi="楷体" w:eastAsia="楷体" w:cs="楷体"/>
          <w:spacing w:val="6"/>
          <w:sz w:val="23"/>
          <w:szCs w:val="23"/>
        </w:rPr>
        <w:t>第三款  任何单位和个人不得侵占、买卖或者以其他形式非法转让土</w:t>
      </w:r>
      <w:r>
        <w:rPr>
          <w:rFonts w:ascii="楷体" w:hAnsi="楷体" w:eastAsia="楷体" w:cs="楷体"/>
          <w:sz w:val="23"/>
          <w:szCs w:val="23"/>
        </w:rPr>
        <w:t xml:space="preserve"> </w:t>
      </w:r>
      <w:r>
        <w:rPr>
          <w:rFonts w:ascii="楷体" w:hAnsi="楷体" w:eastAsia="楷体" w:cs="楷体"/>
          <w:spacing w:val="16"/>
          <w:sz w:val="23"/>
          <w:szCs w:val="23"/>
        </w:rPr>
        <w:t>地</w:t>
      </w:r>
      <w:r>
        <w:rPr>
          <w:rFonts w:ascii="楷体" w:hAnsi="楷体" w:eastAsia="楷体" w:cs="楷体"/>
          <w:spacing w:val="10"/>
          <w:sz w:val="23"/>
          <w:szCs w:val="23"/>
        </w:rPr>
        <w:t>。</w:t>
      </w:r>
      <w:r>
        <w:rPr>
          <w:rFonts w:ascii="楷体" w:hAnsi="楷体" w:eastAsia="楷体" w:cs="楷体"/>
          <w:spacing w:val="8"/>
          <w:sz w:val="23"/>
          <w:szCs w:val="23"/>
        </w:rPr>
        <w:t>土地使用权可以依法转让。</w:t>
      </w:r>
    </w:p>
    <w:p>
      <w:pPr>
        <w:sectPr>
          <w:footerReference r:id="rId67" w:type="default"/>
          <w:pgSz w:w="11906" w:h="16839"/>
          <w:pgMar w:top="1431" w:right="1765" w:bottom="1157" w:left="1785" w:header="0" w:footer="994" w:gutter="0"/>
          <w:cols w:space="720" w:num="1"/>
        </w:sectPr>
      </w:pPr>
    </w:p>
    <w:p>
      <w:pPr>
        <w:spacing w:before="252" w:line="449" w:lineRule="auto"/>
        <w:ind w:left="22" w:right="70" w:firstLine="487"/>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四条  建设占用土地，涉及农用地转为建设用地的，应当办理农用地</w:t>
      </w:r>
      <w:r>
        <w:rPr>
          <w:rFonts w:ascii="楷体" w:hAnsi="楷体" w:eastAsia="楷体" w:cs="楷体"/>
          <w:sz w:val="23"/>
          <w:szCs w:val="23"/>
        </w:rPr>
        <w:t xml:space="preserve"> </w:t>
      </w:r>
      <w:r>
        <w:rPr>
          <w:rFonts w:ascii="楷体" w:hAnsi="楷体" w:eastAsia="楷体" w:cs="楷体"/>
          <w:spacing w:val="9"/>
          <w:sz w:val="23"/>
          <w:szCs w:val="23"/>
        </w:rPr>
        <w:t>转</w:t>
      </w:r>
      <w:r>
        <w:rPr>
          <w:rFonts w:ascii="楷体" w:hAnsi="楷体" w:eastAsia="楷体" w:cs="楷体"/>
          <w:spacing w:val="7"/>
          <w:sz w:val="23"/>
          <w:szCs w:val="23"/>
        </w:rPr>
        <w:t>用审批手续。</w:t>
      </w:r>
    </w:p>
    <w:p>
      <w:pPr>
        <w:spacing w:line="224" w:lineRule="auto"/>
        <w:ind w:left="501"/>
        <w:rPr>
          <w:rFonts w:ascii="楷体" w:hAnsi="楷体" w:eastAsia="楷体" w:cs="楷体"/>
          <w:sz w:val="23"/>
          <w:szCs w:val="23"/>
        </w:rPr>
      </w:pPr>
      <w:r>
        <w:rPr>
          <w:rFonts w:ascii="楷体" w:hAnsi="楷体" w:eastAsia="楷体" w:cs="楷体"/>
          <w:spacing w:val="12"/>
          <w:sz w:val="23"/>
          <w:szCs w:val="23"/>
        </w:rPr>
        <w:t>永</w:t>
      </w:r>
      <w:r>
        <w:rPr>
          <w:rFonts w:ascii="楷体" w:hAnsi="楷体" w:eastAsia="楷体" w:cs="楷体"/>
          <w:spacing w:val="9"/>
          <w:sz w:val="23"/>
          <w:szCs w:val="23"/>
        </w:rPr>
        <w:t>久基本农田转为建设用地的，由国务院批准。</w:t>
      </w:r>
    </w:p>
    <w:p>
      <w:pPr>
        <w:spacing w:before="283" w:line="449" w:lineRule="auto"/>
        <w:ind w:left="16" w:right="30" w:firstLine="481"/>
        <w:rPr>
          <w:rFonts w:ascii="楷体" w:hAnsi="楷体" w:eastAsia="楷体" w:cs="楷体"/>
          <w:sz w:val="23"/>
          <w:szCs w:val="23"/>
        </w:rPr>
      </w:pPr>
      <w:r>
        <w:rPr>
          <w:rFonts w:ascii="楷体" w:hAnsi="楷体" w:eastAsia="楷体" w:cs="楷体"/>
          <w:spacing w:val="7"/>
          <w:sz w:val="23"/>
          <w:szCs w:val="23"/>
        </w:rPr>
        <w:t>在土地利用总体规划确定的城市和村庄、集镇建设用地规模范围内，为实施</w:t>
      </w:r>
      <w:r>
        <w:rPr>
          <w:rFonts w:ascii="楷体" w:hAnsi="楷体" w:eastAsia="楷体" w:cs="楷体"/>
          <w:sz w:val="23"/>
          <w:szCs w:val="23"/>
        </w:rPr>
        <w:t xml:space="preserve"> </w:t>
      </w:r>
      <w:r>
        <w:rPr>
          <w:rFonts w:ascii="楷体" w:hAnsi="楷体" w:eastAsia="楷体" w:cs="楷体"/>
          <w:spacing w:val="14"/>
          <w:sz w:val="23"/>
          <w:szCs w:val="23"/>
        </w:rPr>
        <w:t>该</w:t>
      </w:r>
      <w:r>
        <w:rPr>
          <w:rFonts w:ascii="楷体" w:hAnsi="楷体" w:eastAsia="楷体" w:cs="楷体"/>
          <w:spacing w:val="8"/>
          <w:sz w:val="23"/>
          <w:szCs w:val="23"/>
        </w:rPr>
        <w:t>规</w:t>
      </w:r>
      <w:r>
        <w:rPr>
          <w:rFonts w:ascii="楷体" w:hAnsi="楷体" w:eastAsia="楷体" w:cs="楷体"/>
          <w:spacing w:val="7"/>
          <w:sz w:val="23"/>
          <w:szCs w:val="23"/>
        </w:rPr>
        <w:t>划而将永久基本农田以外的农用地转为建设用地的，按土地利用年度计划分</w:t>
      </w:r>
      <w:r>
        <w:rPr>
          <w:rFonts w:ascii="楷体" w:hAnsi="楷体" w:eastAsia="楷体" w:cs="楷体"/>
          <w:sz w:val="23"/>
          <w:szCs w:val="23"/>
        </w:rPr>
        <w:t xml:space="preserve"> </w:t>
      </w:r>
      <w:r>
        <w:rPr>
          <w:rFonts w:ascii="楷体" w:hAnsi="楷体" w:eastAsia="楷体" w:cs="楷体"/>
          <w:spacing w:val="16"/>
          <w:sz w:val="23"/>
          <w:szCs w:val="23"/>
        </w:rPr>
        <w:t>批</w:t>
      </w:r>
      <w:r>
        <w:rPr>
          <w:rFonts w:ascii="楷体" w:hAnsi="楷体" w:eastAsia="楷体" w:cs="楷体"/>
          <w:spacing w:val="13"/>
          <w:sz w:val="23"/>
          <w:szCs w:val="23"/>
        </w:rPr>
        <w:t>次</w:t>
      </w:r>
      <w:r>
        <w:rPr>
          <w:rFonts w:ascii="楷体" w:hAnsi="楷体" w:eastAsia="楷体" w:cs="楷体"/>
          <w:spacing w:val="8"/>
          <w:sz w:val="23"/>
          <w:szCs w:val="23"/>
        </w:rPr>
        <w:t>按照国务院规定由原批准土地利用总体规划的机关或者其授权的机关批准。</w:t>
      </w:r>
      <w:r>
        <w:rPr>
          <w:rFonts w:ascii="楷体" w:hAnsi="楷体" w:eastAsia="楷体" w:cs="楷体"/>
          <w:sz w:val="23"/>
          <w:szCs w:val="23"/>
        </w:rPr>
        <w:t xml:space="preserve"> </w:t>
      </w:r>
      <w:r>
        <w:rPr>
          <w:rFonts w:ascii="楷体" w:hAnsi="楷体" w:eastAsia="楷体" w:cs="楷体"/>
          <w:spacing w:val="16"/>
          <w:sz w:val="23"/>
          <w:szCs w:val="23"/>
        </w:rPr>
        <w:t>在</w:t>
      </w:r>
      <w:r>
        <w:rPr>
          <w:rFonts w:ascii="楷体" w:hAnsi="楷体" w:eastAsia="楷体" w:cs="楷体"/>
          <w:spacing w:val="13"/>
          <w:sz w:val="23"/>
          <w:szCs w:val="23"/>
        </w:rPr>
        <w:t>已</w:t>
      </w:r>
      <w:r>
        <w:rPr>
          <w:rFonts w:ascii="楷体" w:hAnsi="楷体" w:eastAsia="楷体" w:cs="楷体"/>
          <w:spacing w:val="8"/>
          <w:sz w:val="23"/>
          <w:szCs w:val="23"/>
        </w:rPr>
        <w:t>批准的农用地转用范围内，具体建设项目用地可以由市、县人民政府批准。</w:t>
      </w:r>
    </w:p>
    <w:p>
      <w:pPr>
        <w:spacing w:before="2" w:line="449" w:lineRule="auto"/>
        <w:ind w:left="16" w:firstLine="482"/>
        <w:rPr>
          <w:rFonts w:ascii="楷体" w:hAnsi="楷体" w:eastAsia="楷体" w:cs="楷体"/>
          <w:sz w:val="23"/>
          <w:szCs w:val="23"/>
        </w:rPr>
      </w:pPr>
      <w:r>
        <w:rPr>
          <w:rFonts w:ascii="楷体" w:hAnsi="楷体" w:eastAsia="楷体" w:cs="楷体"/>
          <w:spacing w:val="7"/>
          <w:sz w:val="23"/>
          <w:szCs w:val="23"/>
        </w:rPr>
        <w:t>在土地利用总体规划确定的城市和村庄、集镇建设用地规模范围外，将永久</w:t>
      </w:r>
      <w:r>
        <w:rPr>
          <w:rFonts w:ascii="楷体" w:hAnsi="楷体" w:eastAsia="楷体" w:cs="楷体"/>
          <w:sz w:val="23"/>
          <w:szCs w:val="23"/>
        </w:rPr>
        <w:t xml:space="preserve"> </w:t>
      </w:r>
      <w:r>
        <w:rPr>
          <w:rFonts w:ascii="楷体" w:hAnsi="楷体" w:eastAsia="楷体" w:cs="楷体"/>
          <w:spacing w:val="4"/>
          <w:sz w:val="23"/>
          <w:szCs w:val="23"/>
        </w:rPr>
        <w:t>基本农田以外的农用地转</w:t>
      </w:r>
      <w:r>
        <w:rPr>
          <w:rFonts w:ascii="楷体" w:hAnsi="楷体" w:eastAsia="楷体" w:cs="楷体"/>
          <w:spacing w:val="3"/>
          <w:sz w:val="23"/>
          <w:szCs w:val="23"/>
        </w:rPr>
        <w:t>为</w:t>
      </w:r>
      <w:r>
        <w:rPr>
          <w:rFonts w:ascii="楷体" w:hAnsi="楷体" w:eastAsia="楷体" w:cs="楷体"/>
          <w:spacing w:val="2"/>
          <w:sz w:val="23"/>
          <w:szCs w:val="23"/>
        </w:rPr>
        <w:t>建设用地的，由国务院或者国务院授权的省、自治区、</w:t>
      </w:r>
      <w:r>
        <w:rPr>
          <w:rFonts w:ascii="楷体" w:hAnsi="楷体" w:eastAsia="楷体" w:cs="楷体"/>
          <w:sz w:val="23"/>
          <w:szCs w:val="23"/>
        </w:rPr>
        <w:t xml:space="preserve"> </w:t>
      </w:r>
      <w:r>
        <w:rPr>
          <w:rFonts w:ascii="楷体" w:hAnsi="楷体" w:eastAsia="楷体" w:cs="楷体"/>
          <w:spacing w:val="9"/>
          <w:sz w:val="23"/>
          <w:szCs w:val="23"/>
        </w:rPr>
        <w:t>直辖市人民政府批准</w:t>
      </w:r>
      <w:r>
        <w:rPr>
          <w:rFonts w:ascii="楷体" w:hAnsi="楷体" w:eastAsia="楷体" w:cs="楷体"/>
          <w:spacing w:val="7"/>
          <w:sz w:val="23"/>
          <w:szCs w:val="23"/>
        </w:rPr>
        <w:t>。</w:t>
      </w:r>
    </w:p>
    <w:p>
      <w:pPr>
        <w:spacing w:before="1" w:line="449" w:lineRule="auto"/>
        <w:ind w:left="18" w:right="70" w:firstLine="491"/>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三条  经批准的建设项目需要使用国有建设用地的，建设单位应当持</w:t>
      </w:r>
      <w:r>
        <w:rPr>
          <w:rFonts w:ascii="楷体" w:hAnsi="楷体" w:eastAsia="楷体" w:cs="楷体"/>
          <w:sz w:val="23"/>
          <w:szCs w:val="23"/>
        </w:rPr>
        <w:t xml:space="preserve"> </w:t>
      </w:r>
      <w:r>
        <w:rPr>
          <w:rFonts w:ascii="楷体" w:hAnsi="楷体" w:eastAsia="楷体" w:cs="楷体"/>
          <w:spacing w:val="13"/>
          <w:sz w:val="23"/>
          <w:szCs w:val="23"/>
        </w:rPr>
        <w:t>法</w:t>
      </w:r>
      <w:r>
        <w:rPr>
          <w:rFonts w:ascii="楷体" w:hAnsi="楷体" w:eastAsia="楷体" w:cs="楷体"/>
          <w:spacing w:val="7"/>
          <w:sz w:val="23"/>
          <w:szCs w:val="23"/>
        </w:rPr>
        <w:t>律、行政法规规定的有关文件，向有批准权的县级以上人民政府自然资源主管</w:t>
      </w:r>
      <w:r>
        <w:rPr>
          <w:rFonts w:ascii="楷体" w:hAnsi="楷体" w:eastAsia="楷体" w:cs="楷体"/>
          <w:sz w:val="23"/>
          <w:szCs w:val="23"/>
        </w:rPr>
        <w:t xml:space="preserve"> </w:t>
      </w:r>
      <w:r>
        <w:rPr>
          <w:rFonts w:ascii="楷体" w:hAnsi="楷体" w:eastAsia="楷体" w:cs="楷体"/>
          <w:spacing w:val="18"/>
          <w:sz w:val="23"/>
          <w:szCs w:val="23"/>
        </w:rPr>
        <w:t>部门</w:t>
      </w:r>
      <w:r>
        <w:rPr>
          <w:rFonts w:ascii="楷体" w:hAnsi="楷体" w:eastAsia="楷体" w:cs="楷体"/>
          <w:spacing w:val="9"/>
          <w:sz w:val="23"/>
          <w:szCs w:val="23"/>
        </w:rPr>
        <w:t>提出建设用地申请，经自然资源主管部门审查，报本级人民政府批准。</w:t>
      </w:r>
    </w:p>
    <w:p>
      <w:pPr>
        <w:spacing w:before="4" w:line="449" w:lineRule="auto"/>
        <w:ind w:left="16" w:right="30" w:firstLine="492"/>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五</w:t>
      </w:r>
      <w:r>
        <w:rPr>
          <w:rFonts w:ascii="楷体" w:hAnsi="楷体" w:eastAsia="楷体" w:cs="楷体"/>
          <w:spacing w:val="13"/>
          <w:sz w:val="23"/>
          <w:szCs w:val="23"/>
        </w:rPr>
        <w:t>十七条  建设项目施工和地质勘查需要临时使用国有土地或者农民集</w:t>
      </w:r>
      <w:r>
        <w:rPr>
          <w:rFonts w:ascii="楷体" w:hAnsi="楷体" w:eastAsia="楷体" w:cs="楷体"/>
          <w:sz w:val="23"/>
          <w:szCs w:val="23"/>
        </w:rPr>
        <w:t xml:space="preserve"> </w:t>
      </w:r>
      <w:r>
        <w:rPr>
          <w:rFonts w:ascii="楷体" w:hAnsi="楷体" w:eastAsia="楷体" w:cs="楷体"/>
          <w:spacing w:val="14"/>
          <w:sz w:val="23"/>
          <w:szCs w:val="23"/>
        </w:rPr>
        <w:t>体</w:t>
      </w:r>
      <w:r>
        <w:rPr>
          <w:rFonts w:ascii="楷体" w:hAnsi="楷体" w:eastAsia="楷体" w:cs="楷体"/>
          <w:spacing w:val="8"/>
          <w:sz w:val="23"/>
          <w:szCs w:val="23"/>
        </w:rPr>
        <w:t>所</w:t>
      </w:r>
      <w:r>
        <w:rPr>
          <w:rFonts w:ascii="楷体" w:hAnsi="楷体" w:eastAsia="楷体" w:cs="楷体"/>
          <w:spacing w:val="7"/>
          <w:sz w:val="23"/>
          <w:szCs w:val="23"/>
        </w:rPr>
        <w:t>有的土地的，由县级以上人民政府自然资源主管部门批准。其中，在城市规</w:t>
      </w:r>
      <w:r>
        <w:rPr>
          <w:rFonts w:ascii="楷体" w:hAnsi="楷体" w:eastAsia="楷体" w:cs="楷体"/>
          <w:sz w:val="23"/>
          <w:szCs w:val="23"/>
        </w:rPr>
        <w:t xml:space="preserve"> </w:t>
      </w:r>
      <w:r>
        <w:rPr>
          <w:rFonts w:ascii="楷体" w:hAnsi="楷体" w:eastAsia="楷体" w:cs="楷体"/>
          <w:spacing w:val="14"/>
          <w:sz w:val="23"/>
          <w:szCs w:val="23"/>
        </w:rPr>
        <w:t>划</w:t>
      </w:r>
      <w:r>
        <w:rPr>
          <w:rFonts w:ascii="楷体" w:hAnsi="楷体" w:eastAsia="楷体" w:cs="楷体"/>
          <w:spacing w:val="8"/>
          <w:sz w:val="23"/>
          <w:szCs w:val="23"/>
        </w:rPr>
        <w:t>区</w:t>
      </w:r>
      <w:r>
        <w:rPr>
          <w:rFonts w:ascii="楷体" w:hAnsi="楷体" w:eastAsia="楷体" w:cs="楷体"/>
          <w:spacing w:val="7"/>
          <w:sz w:val="23"/>
          <w:szCs w:val="23"/>
        </w:rPr>
        <w:t>内的临时用地，在报批前，应当先经有关城市规划行政主管部门同意。土地</w:t>
      </w:r>
      <w:r>
        <w:rPr>
          <w:rFonts w:ascii="楷体" w:hAnsi="楷体" w:eastAsia="楷体" w:cs="楷体"/>
          <w:sz w:val="23"/>
          <w:szCs w:val="23"/>
        </w:rPr>
        <w:t xml:space="preserve"> </w:t>
      </w:r>
      <w:r>
        <w:rPr>
          <w:rFonts w:ascii="楷体" w:hAnsi="楷体" w:eastAsia="楷体" w:cs="楷体"/>
          <w:spacing w:val="14"/>
          <w:sz w:val="23"/>
          <w:szCs w:val="23"/>
        </w:rPr>
        <w:t>使</w:t>
      </w:r>
      <w:r>
        <w:rPr>
          <w:rFonts w:ascii="楷体" w:hAnsi="楷体" w:eastAsia="楷体" w:cs="楷体"/>
          <w:spacing w:val="8"/>
          <w:sz w:val="23"/>
          <w:szCs w:val="23"/>
        </w:rPr>
        <w:t>用</w:t>
      </w:r>
      <w:r>
        <w:rPr>
          <w:rFonts w:ascii="楷体" w:hAnsi="楷体" w:eastAsia="楷体" w:cs="楷体"/>
          <w:spacing w:val="7"/>
          <w:sz w:val="23"/>
          <w:szCs w:val="23"/>
        </w:rPr>
        <w:t>者应当根据土地权属，与有关自然资源主管部门或者农村集体经济组织、村</w:t>
      </w:r>
      <w:r>
        <w:rPr>
          <w:rFonts w:ascii="楷体" w:hAnsi="楷体" w:eastAsia="楷体" w:cs="楷体"/>
          <w:sz w:val="23"/>
          <w:szCs w:val="23"/>
        </w:rPr>
        <w:t xml:space="preserve"> </w:t>
      </w:r>
      <w:r>
        <w:rPr>
          <w:rFonts w:ascii="楷体" w:hAnsi="楷体" w:eastAsia="楷体" w:cs="楷体"/>
          <w:spacing w:val="16"/>
          <w:sz w:val="23"/>
          <w:szCs w:val="23"/>
        </w:rPr>
        <w:t>民</w:t>
      </w:r>
      <w:r>
        <w:rPr>
          <w:rFonts w:ascii="楷体" w:hAnsi="楷体" w:eastAsia="楷体" w:cs="楷体"/>
          <w:spacing w:val="13"/>
          <w:sz w:val="23"/>
          <w:szCs w:val="23"/>
        </w:rPr>
        <w:t>委</w:t>
      </w:r>
      <w:r>
        <w:rPr>
          <w:rFonts w:ascii="楷体" w:hAnsi="楷体" w:eastAsia="楷体" w:cs="楷体"/>
          <w:spacing w:val="8"/>
          <w:sz w:val="23"/>
          <w:szCs w:val="23"/>
        </w:rPr>
        <w:t>员会签订临时使用土地合同，并按照合同的约定支付临时使用土地补偿费。</w:t>
      </w:r>
    </w:p>
    <w:p>
      <w:pPr>
        <w:spacing w:before="2" w:line="448" w:lineRule="auto"/>
        <w:ind w:left="33" w:right="70" w:firstLine="480"/>
        <w:rPr>
          <w:rFonts w:ascii="楷体" w:hAnsi="楷体" w:eastAsia="楷体" w:cs="楷体"/>
          <w:sz w:val="23"/>
          <w:szCs w:val="23"/>
        </w:rPr>
      </w:pPr>
      <w:r>
        <w:rPr>
          <w:rFonts w:ascii="楷体" w:hAnsi="楷体" w:eastAsia="楷体" w:cs="楷体"/>
          <w:spacing w:val="12"/>
          <w:sz w:val="23"/>
          <w:szCs w:val="23"/>
        </w:rPr>
        <w:t>临时</w:t>
      </w:r>
      <w:r>
        <w:rPr>
          <w:rFonts w:ascii="楷体" w:hAnsi="楷体" w:eastAsia="楷体" w:cs="楷体"/>
          <w:spacing w:val="11"/>
          <w:sz w:val="23"/>
          <w:szCs w:val="23"/>
        </w:rPr>
        <w:t>使</w:t>
      </w:r>
      <w:r>
        <w:rPr>
          <w:rFonts w:ascii="楷体" w:hAnsi="楷体" w:eastAsia="楷体" w:cs="楷体"/>
          <w:spacing w:val="6"/>
          <w:sz w:val="23"/>
          <w:szCs w:val="23"/>
        </w:rPr>
        <w:t>用土地的使用者应当按照临时使用土地合同约定的用途使用土地，并</w:t>
      </w:r>
      <w:r>
        <w:rPr>
          <w:rFonts w:ascii="楷体" w:hAnsi="楷体" w:eastAsia="楷体" w:cs="楷体"/>
          <w:sz w:val="23"/>
          <w:szCs w:val="23"/>
        </w:rPr>
        <w:t xml:space="preserve"> </w:t>
      </w:r>
      <w:r>
        <w:rPr>
          <w:rFonts w:ascii="楷体" w:hAnsi="楷体" w:eastAsia="楷体" w:cs="楷体"/>
          <w:spacing w:val="10"/>
          <w:sz w:val="23"/>
          <w:szCs w:val="23"/>
        </w:rPr>
        <w:t>不</w:t>
      </w:r>
      <w:r>
        <w:rPr>
          <w:rFonts w:ascii="楷体" w:hAnsi="楷体" w:eastAsia="楷体" w:cs="楷体"/>
          <w:spacing w:val="7"/>
          <w:sz w:val="23"/>
          <w:szCs w:val="23"/>
        </w:rPr>
        <w:t>得修建永久性建筑物。</w:t>
      </w:r>
    </w:p>
    <w:p>
      <w:pPr>
        <w:spacing w:before="1" w:line="223" w:lineRule="auto"/>
        <w:ind w:left="514"/>
        <w:rPr>
          <w:rFonts w:ascii="楷体" w:hAnsi="楷体" w:eastAsia="楷体" w:cs="楷体"/>
          <w:sz w:val="23"/>
          <w:szCs w:val="23"/>
        </w:rPr>
      </w:pPr>
      <w:r>
        <w:rPr>
          <w:rFonts w:ascii="楷体" w:hAnsi="楷体" w:eastAsia="楷体" w:cs="楷体"/>
          <w:spacing w:val="9"/>
          <w:sz w:val="23"/>
          <w:szCs w:val="23"/>
        </w:rPr>
        <w:t>临</w:t>
      </w:r>
      <w:r>
        <w:rPr>
          <w:rFonts w:ascii="楷体" w:hAnsi="楷体" w:eastAsia="楷体" w:cs="楷体"/>
          <w:spacing w:val="8"/>
          <w:sz w:val="23"/>
          <w:szCs w:val="23"/>
        </w:rPr>
        <w:t>时使用土地期限一般不超过二年。</w:t>
      </w:r>
    </w:p>
    <w:p>
      <w:pPr>
        <w:spacing w:before="280" w:line="452" w:lineRule="auto"/>
        <w:ind w:left="24" w:right="45" w:firstLine="485"/>
        <w:rPr>
          <w:rFonts w:ascii="楷体" w:hAnsi="楷体" w:eastAsia="楷体" w:cs="楷体"/>
          <w:sz w:val="23"/>
          <w:szCs w:val="23"/>
        </w:rPr>
      </w:pPr>
      <w:r>
        <w:rPr>
          <w:rFonts w:ascii="楷体" w:hAnsi="楷体" w:eastAsia="楷体" w:cs="楷体"/>
          <w:spacing w:val="10"/>
          <w:sz w:val="23"/>
          <w:szCs w:val="23"/>
        </w:rPr>
        <w:t>第</w:t>
      </w:r>
      <w:r>
        <w:rPr>
          <w:rFonts w:ascii="楷体" w:hAnsi="楷体" w:eastAsia="楷体" w:cs="楷体"/>
          <w:spacing w:val="6"/>
          <w:sz w:val="23"/>
          <w:szCs w:val="23"/>
        </w:rPr>
        <w:t>五十九条  乡镇企业、乡 (镇) 村公共设施、公益事业、农村村民住宅等</w:t>
      </w:r>
      <w:r>
        <w:rPr>
          <w:rFonts w:ascii="楷体" w:hAnsi="楷体" w:eastAsia="楷体" w:cs="楷体"/>
          <w:sz w:val="23"/>
          <w:szCs w:val="23"/>
        </w:rPr>
        <w:t xml:space="preserve"> </w:t>
      </w:r>
      <w:r>
        <w:rPr>
          <w:rFonts w:ascii="楷体" w:hAnsi="楷体" w:eastAsia="楷体" w:cs="楷体"/>
          <w:spacing w:val="14"/>
          <w:sz w:val="23"/>
          <w:szCs w:val="23"/>
        </w:rPr>
        <w:t>乡</w:t>
      </w:r>
      <w:r>
        <w:rPr>
          <w:rFonts w:ascii="楷体" w:hAnsi="楷体" w:eastAsia="楷体" w:cs="楷体"/>
          <w:spacing w:val="12"/>
          <w:sz w:val="23"/>
          <w:szCs w:val="23"/>
        </w:rPr>
        <w:t xml:space="preserve"> </w:t>
      </w:r>
      <w:r>
        <w:rPr>
          <w:rFonts w:ascii="楷体" w:hAnsi="楷体" w:eastAsia="楷体" w:cs="楷体"/>
          <w:spacing w:val="7"/>
          <w:sz w:val="23"/>
          <w:szCs w:val="23"/>
        </w:rPr>
        <w:t>(镇) 村建设，应当按照村庄和集镇规划，合理布局，综合开发，配套建设；</w:t>
      </w:r>
      <w:r>
        <w:rPr>
          <w:rFonts w:ascii="楷体" w:hAnsi="楷体" w:eastAsia="楷体" w:cs="楷体"/>
          <w:sz w:val="23"/>
          <w:szCs w:val="23"/>
        </w:rPr>
        <w:t xml:space="preserve"> </w:t>
      </w:r>
      <w:r>
        <w:rPr>
          <w:rFonts w:ascii="楷体" w:hAnsi="楷体" w:eastAsia="楷体" w:cs="楷体"/>
          <w:spacing w:val="12"/>
          <w:sz w:val="23"/>
          <w:szCs w:val="23"/>
        </w:rPr>
        <w:t>建设用地</w:t>
      </w:r>
      <w:r>
        <w:rPr>
          <w:rFonts w:ascii="楷体" w:hAnsi="楷体" w:eastAsia="楷体" w:cs="楷体"/>
          <w:spacing w:val="6"/>
          <w:sz w:val="23"/>
          <w:szCs w:val="23"/>
        </w:rPr>
        <w:t>，应当符合乡 (镇) 土地利用总体规划和土地利用年度计划，并依照本</w:t>
      </w:r>
    </w:p>
    <w:p>
      <w:pPr>
        <w:sectPr>
          <w:footerReference r:id="rId68" w:type="default"/>
          <w:pgSz w:w="11906" w:h="16839"/>
          <w:pgMar w:top="1431" w:right="1728" w:bottom="1157" w:left="1785" w:header="0" w:footer="994" w:gutter="0"/>
          <w:cols w:space="720" w:num="1"/>
        </w:sectPr>
      </w:pPr>
    </w:p>
    <w:p>
      <w:pPr>
        <w:spacing w:before="252" w:line="224" w:lineRule="auto"/>
        <w:ind w:left="33"/>
        <w:rPr>
          <w:rFonts w:ascii="楷体" w:hAnsi="楷体" w:eastAsia="楷体" w:cs="楷体"/>
          <w:sz w:val="23"/>
          <w:szCs w:val="23"/>
        </w:rPr>
      </w:pPr>
      <w:r>
        <w:rPr>
          <w:rFonts w:ascii="楷体" w:hAnsi="楷体" w:eastAsia="楷体" w:cs="楷体"/>
          <w:spacing w:val="12"/>
          <w:sz w:val="23"/>
          <w:szCs w:val="23"/>
        </w:rPr>
        <w:t>法</w:t>
      </w:r>
      <w:r>
        <w:rPr>
          <w:rFonts w:ascii="楷体" w:hAnsi="楷体" w:eastAsia="楷体" w:cs="楷体"/>
          <w:spacing w:val="9"/>
          <w:sz w:val="23"/>
          <w:szCs w:val="23"/>
        </w:rPr>
        <w:t>第四十四条、第六十条、第六十一条、第六十二条的规定办理审批手续。</w:t>
      </w:r>
    </w:p>
    <w:p>
      <w:pPr>
        <w:spacing w:before="278" w:line="450" w:lineRule="auto"/>
        <w:ind w:left="17" w:right="10" w:firstLine="491"/>
        <w:rPr>
          <w:rFonts w:ascii="楷体" w:hAnsi="楷体" w:eastAsia="楷体" w:cs="楷体"/>
          <w:sz w:val="23"/>
          <w:szCs w:val="23"/>
        </w:rPr>
      </w:pPr>
      <w:r>
        <w:rPr>
          <w:rFonts w:ascii="楷体" w:hAnsi="楷体" w:eastAsia="楷体" w:cs="楷体"/>
          <w:spacing w:val="18"/>
          <w:sz w:val="23"/>
          <w:szCs w:val="23"/>
        </w:rPr>
        <w:t>第六</w:t>
      </w:r>
      <w:r>
        <w:rPr>
          <w:rFonts w:ascii="楷体" w:hAnsi="楷体" w:eastAsia="楷体" w:cs="楷体"/>
          <w:spacing w:val="11"/>
          <w:sz w:val="23"/>
          <w:szCs w:val="23"/>
        </w:rPr>
        <w:t>十</w:t>
      </w:r>
      <w:r>
        <w:rPr>
          <w:rFonts w:ascii="楷体" w:hAnsi="楷体" w:eastAsia="楷体" w:cs="楷体"/>
          <w:spacing w:val="9"/>
          <w:sz w:val="23"/>
          <w:szCs w:val="23"/>
        </w:rPr>
        <w:t>条  农村集体经济组织使用乡 (镇)土地利用总体规划确定的建设用</w:t>
      </w:r>
      <w:r>
        <w:rPr>
          <w:rFonts w:ascii="楷体" w:hAnsi="楷体" w:eastAsia="楷体" w:cs="楷体"/>
          <w:sz w:val="23"/>
          <w:szCs w:val="23"/>
        </w:rPr>
        <w:t xml:space="preserve"> </w:t>
      </w:r>
      <w:r>
        <w:rPr>
          <w:rFonts w:ascii="楷体" w:hAnsi="楷体" w:eastAsia="楷体" w:cs="楷体"/>
          <w:spacing w:val="14"/>
          <w:sz w:val="23"/>
          <w:szCs w:val="23"/>
        </w:rPr>
        <w:t>地</w:t>
      </w:r>
      <w:r>
        <w:rPr>
          <w:rFonts w:ascii="楷体" w:hAnsi="楷体" w:eastAsia="楷体" w:cs="楷体"/>
          <w:spacing w:val="7"/>
          <w:sz w:val="23"/>
          <w:szCs w:val="23"/>
        </w:rPr>
        <w:t>兴办企业或者与其他单位、个人以土地使用权入股、联营等形式共同举办企业</w:t>
      </w:r>
      <w:r>
        <w:rPr>
          <w:rFonts w:ascii="楷体" w:hAnsi="楷体" w:eastAsia="楷体" w:cs="楷体"/>
          <w:sz w:val="23"/>
          <w:szCs w:val="23"/>
        </w:rPr>
        <w:t xml:space="preserve"> </w:t>
      </w:r>
      <w:r>
        <w:rPr>
          <w:rFonts w:ascii="楷体" w:hAnsi="楷体" w:eastAsia="楷体" w:cs="楷体"/>
          <w:spacing w:val="4"/>
          <w:sz w:val="23"/>
          <w:szCs w:val="23"/>
        </w:rPr>
        <w:t>的，应当持</w:t>
      </w:r>
      <w:r>
        <w:rPr>
          <w:rFonts w:ascii="楷体" w:hAnsi="楷体" w:eastAsia="楷体" w:cs="楷体"/>
          <w:spacing w:val="3"/>
          <w:sz w:val="23"/>
          <w:szCs w:val="23"/>
        </w:rPr>
        <w:t>有</w:t>
      </w:r>
      <w:r>
        <w:rPr>
          <w:rFonts w:ascii="楷体" w:hAnsi="楷体" w:eastAsia="楷体" w:cs="楷体"/>
          <w:spacing w:val="2"/>
          <w:sz w:val="23"/>
          <w:szCs w:val="23"/>
        </w:rPr>
        <w:t>关批准文件，向县级以上地方人民政府自然资源主管部门提出申请，</w:t>
      </w:r>
      <w:r>
        <w:rPr>
          <w:rFonts w:ascii="楷体" w:hAnsi="楷体" w:eastAsia="楷体" w:cs="楷体"/>
          <w:sz w:val="23"/>
          <w:szCs w:val="23"/>
        </w:rPr>
        <w:t xml:space="preserve"> </w:t>
      </w:r>
      <w:r>
        <w:rPr>
          <w:rFonts w:ascii="楷体" w:hAnsi="楷体" w:eastAsia="楷体" w:cs="楷体"/>
          <w:spacing w:val="4"/>
          <w:sz w:val="23"/>
          <w:szCs w:val="23"/>
        </w:rPr>
        <w:t>按照省、自</w:t>
      </w:r>
      <w:r>
        <w:rPr>
          <w:rFonts w:ascii="楷体" w:hAnsi="楷体" w:eastAsia="楷体" w:cs="楷体"/>
          <w:spacing w:val="3"/>
          <w:sz w:val="23"/>
          <w:szCs w:val="23"/>
        </w:rPr>
        <w:t>治</w:t>
      </w:r>
      <w:r>
        <w:rPr>
          <w:rFonts w:ascii="楷体" w:hAnsi="楷体" w:eastAsia="楷体" w:cs="楷体"/>
          <w:spacing w:val="2"/>
          <w:sz w:val="23"/>
          <w:szCs w:val="23"/>
        </w:rPr>
        <w:t>区、直辖市规定的批准权限，由县级以上地方人民政府批准；其中，</w:t>
      </w:r>
      <w:r>
        <w:rPr>
          <w:rFonts w:ascii="楷体" w:hAnsi="楷体" w:eastAsia="楷体" w:cs="楷体"/>
          <w:sz w:val="23"/>
          <w:szCs w:val="23"/>
        </w:rPr>
        <w:t xml:space="preserve"> </w:t>
      </w:r>
      <w:r>
        <w:rPr>
          <w:rFonts w:ascii="楷体" w:hAnsi="楷体" w:eastAsia="楷体" w:cs="楷体"/>
          <w:spacing w:val="18"/>
          <w:sz w:val="23"/>
          <w:szCs w:val="23"/>
        </w:rPr>
        <w:t>涉</w:t>
      </w:r>
      <w:r>
        <w:rPr>
          <w:rFonts w:ascii="楷体" w:hAnsi="楷体" w:eastAsia="楷体" w:cs="楷体"/>
          <w:spacing w:val="14"/>
          <w:sz w:val="23"/>
          <w:szCs w:val="23"/>
        </w:rPr>
        <w:t>及</w:t>
      </w:r>
      <w:r>
        <w:rPr>
          <w:rFonts w:ascii="楷体" w:hAnsi="楷体" w:eastAsia="楷体" w:cs="楷体"/>
          <w:spacing w:val="9"/>
          <w:sz w:val="23"/>
          <w:szCs w:val="23"/>
        </w:rPr>
        <w:t>占用农用地的，依照本法第四十四条的规定办理审批手续。</w:t>
      </w:r>
    </w:p>
    <w:p>
      <w:pPr>
        <w:spacing w:before="2" w:line="447" w:lineRule="auto"/>
        <w:ind w:left="39" w:right="70" w:firstLine="458"/>
        <w:rPr>
          <w:rFonts w:ascii="楷体" w:hAnsi="楷体" w:eastAsia="楷体" w:cs="楷体"/>
          <w:sz w:val="23"/>
          <w:szCs w:val="23"/>
        </w:rPr>
      </w:pPr>
      <w:r>
        <w:rPr>
          <w:rFonts w:ascii="楷体" w:hAnsi="楷体" w:eastAsia="楷体" w:cs="楷体"/>
          <w:spacing w:val="6"/>
          <w:sz w:val="23"/>
          <w:szCs w:val="23"/>
        </w:rPr>
        <w:t>按照前款规</w:t>
      </w:r>
      <w:r>
        <w:rPr>
          <w:rFonts w:ascii="楷体" w:hAnsi="楷体" w:eastAsia="楷体" w:cs="楷体"/>
          <w:spacing w:val="3"/>
          <w:sz w:val="23"/>
          <w:szCs w:val="23"/>
        </w:rPr>
        <w:t>定兴办企业的建设用地，必须严格控制。省、 自治区、直辖市可</w:t>
      </w:r>
      <w:r>
        <w:rPr>
          <w:rFonts w:ascii="楷体" w:hAnsi="楷体" w:eastAsia="楷体" w:cs="楷体"/>
          <w:sz w:val="23"/>
          <w:szCs w:val="23"/>
        </w:rPr>
        <w:t xml:space="preserve"> </w:t>
      </w:r>
      <w:r>
        <w:rPr>
          <w:rFonts w:ascii="楷体" w:hAnsi="楷体" w:eastAsia="楷体" w:cs="楷体"/>
          <w:spacing w:val="16"/>
          <w:sz w:val="23"/>
          <w:szCs w:val="23"/>
        </w:rPr>
        <w:t>以按</w:t>
      </w:r>
      <w:r>
        <w:rPr>
          <w:rFonts w:ascii="楷体" w:hAnsi="楷体" w:eastAsia="楷体" w:cs="楷体"/>
          <w:spacing w:val="10"/>
          <w:sz w:val="23"/>
          <w:szCs w:val="23"/>
        </w:rPr>
        <w:t>照</w:t>
      </w:r>
      <w:r>
        <w:rPr>
          <w:rFonts w:ascii="楷体" w:hAnsi="楷体" w:eastAsia="楷体" w:cs="楷体"/>
          <w:spacing w:val="8"/>
          <w:sz w:val="23"/>
          <w:szCs w:val="23"/>
        </w:rPr>
        <w:t>乡镇企业的不同行业和经营规模，分别规定用地标准。</w:t>
      </w:r>
    </w:p>
    <w:p>
      <w:pPr>
        <w:spacing w:before="1" w:line="450" w:lineRule="auto"/>
        <w:ind w:left="19" w:right="36" w:firstLine="490"/>
        <w:rPr>
          <w:rFonts w:ascii="楷体" w:hAnsi="楷体" w:eastAsia="楷体" w:cs="楷体"/>
          <w:sz w:val="23"/>
          <w:szCs w:val="23"/>
        </w:rPr>
      </w:pPr>
      <w:r>
        <w:rPr>
          <w:rFonts w:ascii="楷体" w:hAnsi="楷体" w:eastAsia="楷体" w:cs="楷体"/>
          <w:spacing w:val="18"/>
          <w:sz w:val="23"/>
          <w:szCs w:val="23"/>
        </w:rPr>
        <w:t>第六</w:t>
      </w:r>
      <w:r>
        <w:rPr>
          <w:rFonts w:ascii="楷体" w:hAnsi="楷体" w:eastAsia="楷体" w:cs="楷体"/>
          <w:spacing w:val="11"/>
          <w:sz w:val="23"/>
          <w:szCs w:val="23"/>
        </w:rPr>
        <w:t>十</w:t>
      </w:r>
      <w:r>
        <w:rPr>
          <w:rFonts w:ascii="楷体" w:hAnsi="楷体" w:eastAsia="楷体" w:cs="楷体"/>
          <w:spacing w:val="9"/>
          <w:sz w:val="23"/>
          <w:szCs w:val="23"/>
        </w:rPr>
        <w:t>一条 乡 (镇) 村公共设施、公益事业建设，需要使用土地的，经乡</w:t>
      </w:r>
      <w:r>
        <w:rPr>
          <w:rFonts w:ascii="楷体" w:hAnsi="楷体" w:eastAsia="楷体" w:cs="楷体"/>
          <w:sz w:val="23"/>
          <w:szCs w:val="23"/>
        </w:rPr>
        <w:t xml:space="preserve"> </w:t>
      </w:r>
      <w:r>
        <w:rPr>
          <w:rFonts w:ascii="楷体" w:hAnsi="楷体" w:eastAsia="楷体" w:cs="楷体"/>
          <w:spacing w:val="26"/>
          <w:sz w:val="23"/>
          <w:szCs w:val="23"/>
        </w:rPr>
        <w:t>(镇</w:t>
      </w:r>
      <w:r>
        <w:rPr>
          <w:rFonts w:ascii="楷体" w:hAnsi="楷体" w:eastAsia="楷体" w:cs="楷体"/>
          <w:spacing w:val="13"/>
          <w:sz w:val="23"/>
          <w:szCs w:val="23"/>
        </w:rPr>
        <w:t>)人民政府审核，向县级以上地方人民政府自然资源主管部门提出申请，按</w:t>
      </w:r>
      <w:r>
        <w:rPr>
          <w:rFonts w:ascii="楷体" w:hAnsi="楷体" w:eastAsia="楷体" w:cs="楷体"/>
          <w:sz w:val="23"/>
          <w:szCs w:val="23"/>
        </w:rPr>
        <w:t xml:space="preserve"> </w:t>
      </w:r>
      <w:r>
        <w:rPr>
          <w:rFonts w:ascii="楷体" w:hAnsi="楷体" w:eastAsia="楷体" w:cs="楷体"/>
          <w:spacing w:val="8"/>
          <w:sz w:val="23"/>
          <w:szCs w:val="23"/>
        </w:rPr>
        <w:t>照省、 自治</w:t>
      </w:r>
      <w:r>
        <w:rPr>
          <w:rFonts w:ascii="楷体" w:hAnsi="楷体" w:eastAsia="楷体" w:cs="楷体"/>
          <w:spacing w:val="6"/>
          <w:sz w:val="23"/>
          <w:szCs w:val="23"/>
        </w:rPr>
        <w:t>区</w:t>
      </w:r>
      <w:r>
        <w:rPr>
          <w:rFonts w:ascii="楷体" w:hAnsi="楷体" w:eastAsia="楷体" w:cs="楷体"/>
          <w:spacing w:val="4"/>
          <w:sz w:val="23"/>
          <w:szCs w:val="23"/>
        </w:rPr>
        <w:t>、直辖市规定的批准权限，由县级以上地方人民政府批准；其中，</w:t>
      </w:r>
      <w:r>
        <w:rPr>
          <w:rFonts w:ascii="楷体" w:hAnsi="楷体" w:eastAsia="楷体" w:cs="楷体"/>
          <w:sz w:val="23"/>
          <w:szCs w:val="23"/>
        </w:rPr>
        <w:t xml:space="preserve"> </w:t>
      </w:r>
      <w:r>
        <w:rPr>
          <w:rFonts w:ascii="楷体" w:hAnsi="楷体" w:eastAsia="楷体" w:cs="楷体"/>
          <w:spacing w:val="18"/>
          <w:sz w:val="23"/>
          <w:szCs w:val="23"/>
        </w:rPr>
        <w:t>涉</w:t>
      </w:r>
      <w:r>
        <w:rPr>
          <w:rFonts w:ascii="楷体" w:hAnsi="楷体" w:eastAsia="楷体" w:cs="楷体"/>
          <w:spacing w:val="12"/>
          <w:sz w:val="23"/>
          <w:szCs w:val="23"/>
        </w:rPr>
        <w:t>及</w:t>
      </w:r>
      <w:r>
        <w:rPr>
          <w:rFonts w:ascii="楷体" w:hAnsi="楷体" w:eastAsia="楷体" w:cs="楷体"/>
          <w:spacing w:val="9"/>
          <w:sz w:val="23"/>
          <w:szCs w:val="23"/>
        </w:rPr>
        <w:t>占用农用地的，依照本法第四十四条的规定办理审批手续。</w:t>
      </w:r>
    </w:p>
    <w:p>
      <w:pPr>
        <w:spacing w:before="1" w:line="449" w:lineRule="auto"/>
        <w:ind w:left="16" w:firstLine="492"/>
        <w:rPr>
          <w:rFonts w:ascii="楷体" w:hAnsi="楷体" w:eastAsia="楷体" w:cs="楷体"/>
          <w:sz w:val="23"/>
          <w:szCs w:val="23"/>
        </w:rPr>
      </w:pPr>
      <w:r>
        <w:rPr>
          <w:rFonts w:ascii="楷体" w:hAnsi="楷体" w:eastAsia="楷体" w:cs="楷体"/>
          <w:spacing w:val="2"/>
          <w:sz w:val="23"/>
          <w:szCs w:val="23"/>
        </w:rPr>
        <w:t>第六十三条  土地利用总体规划、城乡规划确定为工业、</w:t>
      </w:r>
      <w:r>
        <w:rPr>
          <w:rFonts w:ascii="楷体" w:hAnsi="楷体" w:eastAsia="楷体" w:cs="楷体"/>
          <w:spacing w:val="1"/>
          <w:sz w:val="23"/>
          <w:szCs w:val="23"/>
        </w:rPr>
        <w:t>商业等经营性用途，</w:t>
      </w:r>
      <w:r>
        <w:rPr>
          <w:rFonts w:ascii="楷体" w:hAnsi="楷体" w:eastAsia="楷体" w:cs="楷体"/>
          <w:sz w:val="23"/>
          <w:szCs w:val="23"/>
        </w:rPr>
        <w:t xml:space="preserve"> </w:t>
      </w:r>
      <w:r>
        <w:rPr>
          <w:rFonts w:ascii="楷体" w:hAnsi="楷体" w:eastAsia="楷体" w:cs="楷体"/>
          <w:spacing w:val="14"/>
          <w:sz w:val="23"/>
          <w:szCs w:val="23"/>
        </w:rPr>
        <w:t>并</w:t>
      </w:r>
      <w:r>
        <w:rPr>
          <w:rFonts w:ascii="楷体" w:hAnsi="楷体" w:eastAsia="楷体" w:cs="楷体"/>
          <w:spacing w:val="8"/>
          <w:sz w:val="23"/>
          <w:szCs w:val="23"/>
        </w:rPr>
        <w:t>经</w:t>
      </w:r>
      <w:r>
        <w:rPr>
          <w:rFonts w:ascii="楷体" w:hAnsi="楷体" w:eastAsia="楷体" w:cs="楷体"/>
          <w:spacing w:val="7"/>
          <w:sz w:val="23"/>
          <w:szCs w:val="23"/>
        </w:rPr>
        <w:t>依法登记的集体经营性建设用地，土地所有权人可以通过出让、出租等方式</w:t>
      </w:r>
      <w:r>
        <w:rPr>
          <w:rFonts w:ascii="楷体" w:hAnsi="楷体" w:eastAsia="楷体" w:cs="楷体"/>
          <w:sz w:val="23"/>
          <w:szCs w:val="23"/>
        </w:rPr>
        <w:t xml:space="preserve"> </w:t>
      </w:r>
      <w:r>
        <w:rPr>
          <w:rFonts w:ascii="楷体" w:hAnsi="楷体" w:eastAsia="楷体" w:cs="楷体"/>
          <w:spacing w:val="4"/>
          <w:sz w:val="23"/>
          <w:szCs w:val="23"/>
        </w:rPr>
        <w:t>交由单位或者个人使用，</w:t>
      </w:r>
      <w:r>
        <w:rPr>
          <w:rFonts w:ascii="楷体" w:hAnsi="楷体" w:eastAsia="楷体" w:cs="楷体"/>
          <w:spacing w:val="2"/>
          <w:sz w:val="23"/>
          <w:szCs w:val="23"/>
        </w:rPr>
        <w:t>并应当签订书面合同，载明土地界址、面积、动工期限、</w:t>
      </w:r>
      <w:r>
        <w:rPr>
          <w:rFonts w:ascii="楷体" w:hAnsi="楷体" w:eastAsia="楷体" w:cs="楷体"/>
          <w:sz w:val="23"/>
          <w:szCs w:val="23"/>
        </w:rPr>
        <w:t xml:space="preserve"> </w:t>
      </w:r>
      <w:r>
        <w:rPr>
          <w:rFonts w:ascii="楷体" w:hAnsi="楷体" w:eastAsia="楷体" w:cs="楷体"/>
          <w:spacing w:val="18"/>
          <w:sz w:val="23"/>
          <w:szCs w:val="23"/>
        </w:rPr>
        <w:t>使</w:t>
      </w:r>
      <w:r>
        <w:rPr>
          <w:rFonts w:ascii="楷体" w:hAnsi="楷体" w:eastAsia="楷体" w:cs="楷体"/>
          <w:spacing w:val="11"/>
          <w:sz w:val="23"/>
          <w:szCs w:val="23"/>
        </w:rPr>
        <w:t>用</w:t>
      </w:r>
      <w:r>
        <w:rPr>
          <w:rFonts w:ascii="楷体" w:hAnsi="楷体" w:eastAsia="楷体" w:cs="楷体"/>
          <w:spacing w:val="9"/>
          <w:sz w:val="23"/>
          <w:szCs w:val="23"/>
        </w:rPr>
        <w:t>期限、土地用途、规划条件和双方其他权利义务。</w:t>
      </w:r>
    </w:p>
    <w:p>
      <w:pPr>
        <w:spacing w:before="2" w:line="449" w:lineRule="auto"/>
        <w:ind w:left="36" w:right="70" w:firstLine="467"/>
        <w:rPr>
          <w:rFonts w:ascii="楷体" w:hAnsi="楷体" w:eastAsia="楷体" w:cs="楷体"/>
          <w:sz w:val="23"/>
          <w:szCs w:val="23"/>
        </w:rPr>
      </w:pPr>
      <w:r>
        <w:rPr>
          <w:rFonts w:ascii="楷体" w:hAnsi="楷体" w:eastAsia="楷体" w:cs="楷体"/>
          <w:spacing w:val="7"/>
          <w:sz w:val="23"/>
          <w:szCs w:val="23"/>
        </w:rPr>
        <w:t>前款规定的集体经营性建设用地出让、出租等，应当经本集体经济组织成</w:t>
      </w:r>
      <w:r>
        <w:rPr>
          <w:rFonts w:ascii="楷体" w:hAnsi="楷体" w:eastAsia="楷体" w:cs="楷体"/>
          <w:spacing w:val="2"/>
          <w:sz w:val="23"/>
          <w:szCs w:val="23"/>
        </w:rPr>
        <w:t>员</w:t>
      </w:r>
      <w:r>
        <w:rPr>
          <w:rFonts w:ascii="楷体" w:hAnsi="楷体" w:eastAsia="楷体" w:cs="楷体"/>
          <w:sz w:val="23"/>
          <w:szCs w:val="23"/>
        </w:rPr>
        <w:t xml:space="preserve"> </w:t>
      </w:r>
      <w:r>
        <w:rPr>
          <w:rFonts w:ascii="楷体" w:hAnsi="楷体" w:eastAsia="楷体" w:cs="楷体"/>
          <w:spacing w:val="9"/>
          <w:sz w:val="23"/>
          <w:szCs w:val="23"/>
        </w:rPr>
        <w:t>的村民会议三分之二以上成员或者三分之二以上村民代表的同意</w:t>
      </w:r>
      <w:r>
        <w:rPr>
          <w:rFonts w:ascii="楷体" w:hAnsi="楷体" w:eastAsia="楷体" w:cs="楷体"/>
          <w:spacing w:val="5"/>
          <w:sz w:val="23"/>
          <w:szCs w:val="23"/>
        </w:rPr>
        <w:t>。</w:t>
      </w:r>
    </w:p>
    <w:p>
      <w:pPr>
        <w:spacing w:before="2" w:line="449" w:lineRule="auto"/>
        <w:ind w:left="21" w:right="26" w:firstLine="480"/>
        <w:rPr>
          <w:rFonts w:ascii="楷体" w:hAnsi="楷体" w:eastAsia="楷体" w:cs="楷体"/>
          <w:sz w:val="23"/>
          <w:szCs w:val="23"/>
        </w:rPr>
      </w:pPr>
      <w:r>
        <w:rPr>
          <w:rFonts w:ascii="楷体" w:hAnsi="楷体" w:eastAsia="楷体" w:cs="楷体"/>
          <w:spacing w:val="8"/>
          <w:sz w:val="23"/>
          <w:szCs w:val="23"/>
        </w:rPr>
        <w:t>通过出让等</w:t>
      </w:r>
      <w:r>
        <w:rPr>
          <w:rFonts w:ascii="楷体" w:hAnsi="楷体" w:eastAsia="楷体" w:cs="楷体"/>
          <w:spacing w:val="6"/>
          <w:sz w:val="23"/>
          <w:szCs w:val="23"/>
        </w:rPr>
        <w:t>方</w:t>
      </w:r>
      <w:r>
        <w:rPr>
          <w:rFonts w:ascii="楷体" w:hAnsi="楷体" w:eastAsia="楷体" w:cs="楷体"/>
          <w:spacing w:val="4"/>
          <w:sz w:val="23"/>
          <w:szCs w:val="23"/>
        </w:rPr>
        <w:t>式取得的集体经营性建设用地使用权可以转让、互换、 出资、</w:t>
      </w:r>
      <w:r>
        <w:rPr>
          <w:rFonts w:ascii="楷体" w:hAnsi="楷体" w:eastAsia="楷体" w:cs="楷体"/>
          <w:sz w:val="23"/>
          <w:szCs w:val="23"/>
        </w:rPr>
        <w:t xml:space="preserve"> </w:t>
      </w:r>
      <w:r>
        <w:rPr>
          <w:rFonts w:ascii="楷体" w:hAnsi="楷体" w:eastAsia="楷体" w:cs="楷体"/>
          <w:spacing w:val="10"/>
          <w:sz w:val="23"/>
          <w:szCs w:val="23"/>
        </w:rPr>
        <w:t>赠</w:t>
      </w:r>
      <w:r>
        <w:rPr>
          <w:rFonts w:ascii="楷体" w:hAnsi="楷体" w:eastAsia="楷体" w:cs="楷体"/>
          <w:spacing w:val="7"/>
          <w:sz w:val="23"/>
          <w:szCs w:val="23"/>
        </w:rPr>
        <w:t>与或者抵押，但法律、行政法规另有规定或者土地所有权人、土地使用权人签</w:t>
      </w:r>
      <w:r>
        <w:rPr>
          <w:rFonts w:ascii="楷体" w:hAnsi="楷体" w:eastAsia="楷体" w:cs="楷体"/>
          <w:sz w:val="23"/>
          <w:szCs w:val="23"/>
        </w:rPr>
        <w:t xml:space="preserve"> </w:t>
      </w:r>
      <w:r>
        <w:rPr>
          <w:rFonts w:ascii="楷体" w:hAnsi="楷体" w:eastAsia="楷体" w:cs="楷体"/>
          <w:spacing w:val="16"/>
          <w:sz w:val="23"/>
          <w:szCs w:val="23"/>
        </w:rPr>
        <w:t>订</w:t>
      </w:r>
      <w:r>
        <w:rPr>
          <w:rFonts w:ascii="楷体" w:hAnsi="楷体" w:eastAsia="楷体" w:cs="楷体"/>
          <w:spacing w:val="10"/>
          <w:sz w:val="23"/>
          <w:szCs w:val="23"/>
        </w:rPr>
        <w:t>的</w:t>
      </w:r>
      <w:r>
        <w:rPr>
          <w:rFonts w:ascii="楷体" w:hAnsi="楷体" w:eastAsia="楷体" w:cs="楷体"/>
          <w:spacing w:val="8"/>
          <w:sz w:val="23"/>
          <w:szCs w:val="23"/>
        </w:rPr>
        <w:t>书面合同另有约定的除外。</w:t>
      </w:r>
    </w:p>
    <w:p>
      <w:pPr>
        <w:spacing w:before="3" w:line="450" w:lineRule="auto"/>
        <w:ind w:left="24" w:right="70" w:firstLine="489"/>
        <w:rPr>
          <w:rFonts w:ascii="楷体" w:hAnsi="楷体" w:eastAsia="楷体" w:cs="楷体"/>
          <w:sz w:val="23"/>
          <w:szCs w:val="23"/>
        </w:rPr>
      </w:pPr>
      <w:r>
        <w:rPr>
          <w:rFonts w:ascii="楷体" w:hAnsi="楷体" w:eastAsia="楷体" w:cs="楷体"/>
          <w:spacing w:val="12"/>
          <w:sz w:val="23"/>
          <w:szCs w:val="23"/>
        </w:rPr>
        <w:t>集体经</w:t>
      </w:r>
      <w:r>
        <w:rPr>
          <w:rFonts w:ascii="楷体" w:hAnsi="楷体" w:eastAsia="楷体" w:cs="楷体"/>
          <w:spacing w:val="6"/>
          <w:sz w:val="23"/>
          <w:szCs w:val="23"/>
        </w:rPr>
        <w:t>营性建设用地的出租，集体建设用地使用权的出让及其最高年限、转</w:t>
      </w:r>
      <w:r>
        <w:rPr>
          <w:rFonts w:ascii="楷体" w:hAnsi="楷体" w:eastAsia="楷体" w:cs="楷体"/>
          <w:sz w:val="23"/>
          <w:szCs w:val="23"/>
        </w:rPr>
        <w:t xml:space="preserve"> </w:t>
      </w:r>
      <w:r>
        <w:rPr>
          <w:rFonts w:ascii="楷体" w:hAnsi="楷体" w:eastAsia="楷体" w:cs="楷体"/>
          <w:spacing w:val="8"/>
          <w:sz w:val="23"/>
          <w:szCs w:val="23"/>
        </w:rPr>
        <w:t>让</w:t>
      </w:r>
      <w:r>
        <w:rPr>
          <w:rFonts w:ascii="楷体" w:hAnsi="楷体" w:eastAsia="楷体" w:cs="楷体"/>
          <w:spacing w:val="7"/>
          <w:sz w:val="23"/>
          <w:szCs w:val="23"/>
        </w:rPr>
        <w:t>、互换、出资、赠与、抵押等，参照同类用途的国有建设用地执行。具体办法</w:t>
      </w:r>
      <w:r>
        <w:rPr>
          <w:rFonts w:ascii="楷体" w:hAnsi="楷体" w:eastAsia="楷体" w:cs="楷体"/>
          <w:sz w:val="23"/>
          <w:szCs w:val="23"/>
        </w:rPr>
        <w:t xml:space="preserve"> </w:t>
      </w:r>
      <w:r>
        <w:rPr>
          <w:rFonts w:ascii="楷体" w:hAnsi="楷体" w:eastAsia="楷体" w:cs="楷体"/>
          <w:spacing w:val="7"/>
          <w:sz w:val="23"/>
          <w:szCs w:val="23"/>
        </w:rPr>
        <w:t>由国务院制定。</w:t>
      </w:r>
    </w:p>
    <w:p>
      <w:pPr>
        <w:sectPr>
          <w:footerReference r:id="rId69" w:type="default"/>
          <w:pgSz w:w="11906" w:h="16839"/>
          <w:pgMar w:top="1431" w:right="1728" w:bottom="1157" w:left="1785" w:header="0" w:footer="994" w:gutter="0"/>
          <w:cols w:space="720" w:num="1"/>
        </w:sectPr>
      </w:pPr>
    </w:p>
    <w:p>
      <w:pPr>
        <w:spacing w:before="253" w:line="224" w:lineRule="auto"/>
        <w:ind w:left="61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81" w:line="449" w:lineRule="auto"/>
        <w:ind w:left="24" w:right="12" w:firstLine="485"/>
        <w:rPr>
          <w:rFonts w:ascii="楷体" w:hAnsi="楷体" w:eastAsia="楷体" w:cs="楷体"/>
          <w:sz w:val="23"/>
          <w:szCs w:val="23"/>
        </w:rPr>
      </w:pPr>
      <w:r>
        <w:rPr>
          <w:rFonts w:ascii="楷体" w:hAnsi="楷体" w:eastAsia="楷体" w:cs="楷体"/>
          <w:spacing w:val="14"/>
          <w:sz w:val="23"/>
          <w:szCs w:val="23"/>
        </w:rPr>
        <w:t>第二十</w:t>
      </w:r>
      <w:r>
        <w:rPr>
          <w:rFonts w:ascii="楷体" w:hAnsi="楷体" w:eastAsia="楷体" w:cs="楷体"/>
          <w:spacing w:val="8"/>
          <w:sz w:val="23"/>
          <w:szCs w:val="23"/>
        </w:rPr>
        <w:t>一</w:t>
      </w:r>
      <w:r>
        <w:rPr>
          <w:rFonts w:ascii="楷体" w:hAnsi="楷体" w:eastAsia="楷体" w:cs="楷体"/>
          <w:spacing w:val="7"/>
          <w:sz w:val="23"/>
          <w:szCs w:val="23"/>
        </w:rPr>
        <w:t>条  抢险救灾、疫情防控等急需使用土地的，可以先行使用土地。</w:t>
      </w:r>
      <w:r>
        <w:rPr>
          <w:rFonts w:ascii="楷体" w:hAnsi="楷体" w:eastAsia="楷体" w:cs="楷体"/>
          <w:sz w:val="23"/>
          <w:szCs w:val="23"/>
        </w:rPr>
        <w:t xml:space="preserve"> </w:t>
      </w:r>
      <w:r>
        <w:rPr>
          <w:rFonts w:ascii="楷体" w:hAnsi="楷体" w:eastAsia="楷体" w:cs="楷体"/>
          <w:spacing w:val="8"/>
          <w:sz w:val="23"/>
          <w:szCs w:val="23"/>
        </w:rPr>
        <w:t>其</w:t>
      </w:r>
      <w:r>
        <w:rPr>
          <w:rFonts w:ascii="楷体" w:hAnsi="楷体" w:eastAsia="楷体" w:cs="楷体"/>
          <w:spacing w:val="7"/>
          <w:sz w:val="23"/>
          <w:szCs w:val="23"/>
        </w:rPr>
        <w:t>中，属于临时用地的，用后应当恢复原状并交还原土地使用者使用，不再办理</w:t>
      </w:r>
      <w:r>
        <w:rPr>
          <w:rFonts w:ascii="楷体" w:hAnsi="楷体" w:eastAsia="楷体" w:cs="楷体"/>
          <w:sz w:val="23"/>
          <w:szCs w:val="23"/>
        </w:rPr>
        <w:t xml:space="preserve"> </w:t>
      </w:r>
      <w:r>
        <w:rPr>
          <w:rFonts w:ascii="楷体" w:hAnsi="楷体" w:eastAsia="楷体" w:cs="楷体"/>
          <w:spacing w:val="8"/>
          <w:sz w:val="23"/>
          <w:szCs w:val="23"/>
        </w:rPr>
        <w:t>用</w:t>
      </w:r>
      <w:r>
        <w:rPr>
          <w:rFonts w:ascii="楷体" w:hAnsi="楷体" w:eastAsia="楷体" w:cs="楷体"/>
          <w:spacing w:val="7"/>
          <w:sz w:val="23"/>
          <w:szCs w:val="23"/>
        </w:rPr>
        <w:t>地审批手续；属于永久性建设用地的，建设单位应当在不晚于应急处置工作结</w:t>
      </w:r>
      <w:r>
        <w:rPr>
          <w:rFonts w:ascii="楷体" w:hAnsi="楷体" w:eastAsia="楷体" w:cs="楷体"/>
          <w:sz w:val="23"/>
          <w:szCs w:val="23"/>
        </w:rPr>
        <w:t xml:space="preserve"> </w:t>
      </w:r>
      <w:r>
        <w:rPr>
          <w:rFonts w:ascii="楷体" w:hAnsi="楷体" w:eastAsia="楷体" w:cs="楷体"/>
          <w:spacing w:val="9"/>
          <w:sz w:val="23"/>
          <w:szCs w:val="23"/>
        </w:rPr>
        <w:t>束六个月内申请补办建设用地审批手续</w:t>
      </w:r>
      <w:r>
        <w:rPr>
          <w:rFonts w:ascii="楷体" w:hAnsi="楷体" w:eastAsia="楷体" w:cs="楷体"/>
          <w:spacing w:val="6"/>
          <w:sz w:val="23"/>
          <w:szCs w:val="23"/>
        </w:rPr>
        <w:t>。</w:t>
      </w:r>
    </w:p>
    <w:p>
      <w:pPr>
        <w:spacing w:before="1" w:line="449" w:lineRule="auto"/>
        <w:ind w:left="18" w:right="52" w:firstLine="491"/>
        <w:rPr>
          <w:rFonts w:ascii="楷体" w:hAnsi="楷体" w:eastAsia="楷体" w:cs="楷体"/>
          <w:sz w:val="23"/>
          <w:szCs w:val="23"/>
        </w:rPr>
      </w:pPr>
      <w:r>
        <w:rPr>
          <w:rFonts w:ascii="楷体" w:hAnsi="楷体" w:eastAsia="楷体" w:cs="楷体"/>
          <w:spacing w:val="10"/>
          <w:sz w:val="23"/>
          <w:szCs w:val="23"/>
        </w:rPr>
        <w:t>第二十二条第二款  建设项目 占用国土空间规划确定的未利用地的，按</w:t>
      </w:r>
      <w:r>
        <w:rPr>
          <w:rFonts w:ascii="楷体" w:hAnsi="楷体" w:eastAsia="楷体" w:cs="楷体"/>
          <w:spacing w:val="5"/>
          <w:sz w:val="23"/>
          <w:szCs w:val="23"/>
        </w:rPr>
        <w:t>照</w:t>
      </w:r>
      <w:r>
        <w:rPr>
          <w:rFonts w:ascii="楷体" w:hAnsi="楷体" w:eastAsia="楷体" w:cs="楷体"/>
          <w:sz w:val="23"/>
          <w:szCs w:val="23"/>
        </w:rPr>
        <w:t xml:space="preserve"> </w:t>
      </w:r>
      <w:r>
        <w:rPr>
          <w:rFonts w:ascii="楷体" w:hAnsi="楷体" w:eastAsia="楷体" w:cs="楷体"/>
          <w:spacing w:val="2"/>
          <w:sz w:val="23"/>
          <w:szCs w:val="23"/>
        </w:rPr>
        <w:t>省、 自</w:t>
      </w:r>
      <w:r>
        <w:rPr>
          <w:rFonts w:ascii="楷体" w:hAnsi="楷体" w:eastAsia="楷体" w:cs="楷体"/>
          <w:spacing w:val="1"/>
          <w:sz w:val="23"/>
          <w:szCs w:val="23"/>
        </w:rPr>
        <w:t>治区、直辖市的规定办理。</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5" w:line="449" w:lineRule="auto"/>
        <w:ind w:left="16" w:right="52" w:firstLine="492"/>
        <w:rPr>
          <w:rFonts w:ascii="楷体" w:hAnsi="楷体" w:eastAsia="楷体" w:cs="楷体"/>
          <w:sz w:val="23"/>
          <w:szCs w:val="23"/>
        </w:rPr>
      </w:pPr>
      <w:r>
        <w:rPr>
          <w:rFonts w:ascii="楷体" w:hAnsi="楷体" w:eastAsia="楷体" w:cs="楷体"/>
          <w:spacing w:val="12"/>
          <w:sz w:val="23"/>
          <w:szCs w:val="23"/>
        </w:rPr>
        <w:t>第七</w:t>
      </w:r>
      <w:r>
        <w:rPr>
          <w:rFonts w:ascii="楷体" w:hAnsi="楷体" w:eastAsia="楷体" w:cs="楷体"/>
          <w:spacing w:val="10"/>
          <w:sz w:val="23"/>
          <w:szCs w:val="23"/>
        </w:rPr>
        <w:t>十</w:t>
      </w:r>
      <w:r>
        <w:rPr>
          <w:rFonts w:ascii="楷体" w:hAnsi="楷体" w:eastAsia="楷体" w:cs="楷体"/>
          <w:spacing w:val="6"/>
          <w:sz w:val="23"/>
          <w:szCs w:val="23"/>
        </w:rPr>
        <w:t>七条  未经批准或者采取欺骗手段骗取批准，非法占用土地的，由县</w:t>
      </w:r>
      <w:r>
        <w:rPr>
          <w:rFonts w:ascii="楷体" w:hAnsi="楷体" w:eastAsia="楷体" w:cs="楷体"/>
          <w:sz w:val="23"/>
          <w:szCs w:val="23"/>
        </w:rPr>
        <w:t xml:space="preserve"> </w:t>
      </w:r>
      <w:r>
        <w:rPr>
          <w:rFonts w:ascii="楷体" w:hAnsi="楷体" w:eastAsia="楷体" w:cs="楷体"/>
          <w:spacing w:val="14"/>
          <w:sz w:val="23"/>
          <w:szCs w:val="23"/>
        </w:rPr>
        <w:t>级</w:t>
      </w:r>
      <w:r>
        <w:rPr>
          <w:rFonts w:ascii="楷体" w:hAnsi="楷体" w:eastAsia="楷体" w:cs="楷体"/>
          <w:spacing w:val="8"/>
          <w:sz w:val="23"/>
          <w:szCs w:val="23"/>
        </w:rPr>
        <w:t>以</w:t>
      </w:r>
      <w:r>
        <w:rPr>
          <w:rFonts w:ascii="楷体" w:hAnsi="楷体" w:eastAsia="楷体" w:cs="楷体"/>
          <w:spacing w:val="7"/>
          <w:sz w:val="23"/>
          <w:szCs w:val="23"/>
        </w:rPr>
        <w:t>上人民政府自然资源主管部门责令退还非法占用的土地，对违反土地利用总</w:t>
      </w:r>
      <w:r>
        <w:rPr>
          <w:rFonts w:ascii="楷体" w:hAnsi="楷体" w:eastAsia="楷体" w:cs="楷体"/>
          <w:sz w:val="23"/>
          <w:szCs w:val="23"/>
        </w:rPr>
        <w:t xml:space="preserve"> </w:t>
      </w:r>
      <w:r>
        <w:rPr>
          <w:rFonts w:ascii="楷体" w:hAnsi="楷体" w:eastAsia="楷体" w:cs="楷体"/>
          <w:spacing w:val="14"/>
          <w:sz w:val="23"/>
          <w:szCs w:val="23"/>
        </w:rPr>
        <w:t>体</w:t>
      </w:r>
      <w:r>
        <w:rPr>
          <w:rFonts w:ascii="楷体" w:hAnsi="楷体" w:eastAsia="楷体" w:cs="楷体"/>
          <w:spacing w:val="8"/>
          <w:sz w:val="23"/>
          <w:szCs w:val="23"/>
        </w:rPr>
        <w:t>规</w:t>
      </w:r>
      <w:r>
        <w:rPr>
          <w:rFonts w:ascii="楷体" w:hAnsi="楷体" w:eastAsia="楷体" w:cs="楷体"/>
          <w:spacing w:val="7"/>
          <w:sz w:val="23"/>
          <w:szCs w:val="23"/>
        </w:rPr>
        <w:t>划擅自将农用地改为建设用地的，限期拆除在非法占用的土地上新建的建筑</w:t>
      </w:r>
      <w:r>
        <w:rPr>
          <w:rFonts w:ascii="楷体" w:hAnsi="楷体" w:eastAsia="楷体" w:cs="楷体"/>
          <w:sz w:val="23"/>
          <w:szCs w:val="23"/>
        </w:rPr>
        <w:t xml:space="preserve"> </w:t>
      </w:r>
      <w:r>
        <w:rPr>
          <w:rFonts w:ascii="楷体" w:hAnsi="楷体" w:eastAsia="楷体" w:cs="楷体"/>
          <w:spacing w:val="14"/>
          <w:sz w:val="23"/>
          <w:szCs w:val="23"/>
        </w:rPr>
        <w:t>物</w:t>
      </w:r>
      <w:r>
        <w:rPr>
          <w:rFonts w:ascii="楷体" w:hAnsi="楷体" w:eastAsia="楷体" w:cs="楷体"/>
          <w:spacing w:val="8"/>
          <w:sz w:val="23"/>
          <w:szCs w:val="23"/>
        </w:rPr>
        <w:t>和</w:t>
      </w:r>
      <w:r>
        <w:rPr>
          <w:rFonts w:ascii="楷体" w:hAnsi="楷体" w:eastAsia="楷体" w:cs="楷体"/>
          <w:spacing w:val="7"/>
          <w:sz w:val="23"/>
          <w:szCs w:val="23"/>
        </w:rPr>
        <w:t>其他设施，恢复土地原状，对符合土地利用总体规划的，没收在非法占用的</w:t>
      </w:r>
      <w:r>
        <w:rPr>
          <w:rFonts w:ascii="楷体" w:hAnsi="楷体" w:eastAsia="楷体" w:cs="楷体"/>
          <w:sz w:val="23"/>
          <w:szCs w:val="23"/>
        </w:rPr>
        <w:t xml:space="preserve"> </w:t>
      </w:r>
      <w:r>
        <w:rPr>
          <w:rFonts w:ascii="楷体" w:hAnsi="楷体" w:eastAsia="楷体" w:cs="楷体"/>
          <w:spacing w:val="14"/>
          <w:sz w:val="23"/>
          <w:szCs w:val="23"/>
        </w:rPr>
        <w:t>土</w:t>
      </w:r>
      <w:r>
        <w:rPr>
          <w:rFonts w:ascii="楷体" w:hAnsi="楷体" w:eastAsia="楷体" w:cs="楷体"/>
          <w:spacing w:val="8"/>
          <w:sz w:val="23"/>
          <w:szCs w:val="23"/>
        </w:rPr>
        <w:t>地</w:t>
      </w:r>
      <w:r>
        <w:rPr>
          <w:rFonts w:ascii="楷体" w:hAnsi="楷体" w:eastAsia="楷体" w:cs="楷体"/>
          <w:spacing w:val="7"/>
          <w:sz w:val="23"/>
          <w:szCs w:val="23"/>
        </w:rPr>
        <w:t>上新建的建筑物和其他设施，可以并处罚款；对非法占用土地单位的直接负</w:t>
      </w:r>
      <w:r>
        <w:rPr>
          <w:rFonts w:ascii="楷体" w:hAnsi="楷体" w:eastAsia="楷体" w:cs="楷体"/>
          <w:sz w:val="23"/>
          <w:szCs w:val="23"/>
        </w:rPr>
        <w:t xml:space="preserve"> </w:t>
      </w:r>
      <w:r>
        <w:rPr>
          <w:rFonts w:ascii="楷体" w:hAnsi="楷体" w:eastAsia="楷体" w:cs="楷体"/>
          <w:spacing w:val="14"/>
          <w:sz w:val="23"/>
          <w:szCs w:val="23"/>
        </w:rPr>
        <w:t>责</w:t>
      </w:r>
      <w:r>
        <w:rPr>
          <w:rFonts w:ascii="楷体" w:hAnsi="楷体" w:eastAsia="楷体" w:cs="楷体"/>
          <w:spacing w:val="8"/>
          <w:sz w:val="23"/>
          <w:szCs w:val="23"/>
        </w:rPr>
        <w:t>的</w:t>
      </w:r>
      <w:r>
        <w:rPr>
          <w:rFonts w:ascii="楷体" w:hAnsi="楷体" w:eastAsia="楷体" w:cs="楷体"/>
          <w:spacing w:val="7"/>
          <w:sz w:val="23"/>
          <w:szCs w:val="23"/>
        </w:rPr>
        <w:t>主管人员和其他直接责任人员，依法给予处分；构成犯罪的，依法追究刑事</w:t>
      </w:r>
      <w:r>
        <w:rPr>
          <w:rFonts w:ascii="楷体" w:hAnsi="楷体" w:eastAsia="楷体" w:cs="楷体"/>
          <w:sz w:val="23"/>
          <w:szCs w:val="23"/>
        </w:rPr>
        <w:t xml:space="preserve"> </w:t>
      </w:r>
      <w:r>
        <w:rPr>
          <w:rFonts w:ascii="楷体" w:hAnsi="楷体" w:eastAsia="楷体" w:cs="楷体"/>
          <w:spacing w:val="7"/>
          <w:sz w:val="23"/>
          <w:szCs w:val="23"/>
        </w:rPr>
        <w:t>责</w:t>
      </w:r>
      <w:r>
        <w:rPr>
          <w:rFonts w:ascii="楷体" w:hAnsi="楷体" w:eastAsia="楷体" w:cs="楷体"/>
          <w:spacing w:val="5"/>
          <w:sz w:val="23"/>
          <w:szCs w:val="23"/>
        </w:rPr>
        <w:t>任。</w:t>
      </w:r>
    </w:p>
    <w:p>
      <w:pPr>
        <w:spacing w:before="1" w:line="225" w:lineRule="auto"/>
        <w:ind w:left="498"/>
        <w:rPr>
          <w:rFonts w:ascii="楷体" w:hAnsi="楷体" w:eastAsia="楷体" w:cs="楷体"/>
          <w:sz w:val="23"/>
          <w:szCs w:val="23"/>
        </w:rPr>
      </w:pPr>
      <w:r>
        <w:rPr>
          <w:rFonts w:ascii="楷体" w:hAnsi="楷体" w:eastAsia="楷体" w:cs="楷体"/>
          <w:spacing w:val="5"/>
          <w:sz w:val="23"/>
          <w:szCs w:val="23"/>
        </w:rPr>
        <w:t>超过批准的数量占用土地，多 占的土地以非法占用土地论处。</w:t>
      </w:r>
    </w:p>
    <w:p>
      <w:pPr>
        <w:spacing w:before="278"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82" w:line="449" w:lineRule="auto"/>
        <w:ind w:left="16" w:right="52" w:firstLine="492"/>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七条第一款  依照《土地管理法》第七十七条的规定处以罚款的，罚</w:t>
      </w:r>
      <w:r>
        <w:rPr>
          <w:rFonts w:ascii="楷体" w:hAnsi="楷体" w:eastAsia="楷体" w:cs="楷体"/>
          <w:sz w:val="23"/>
          <w:szCs w:val="23"/>
        </w:rPr>
        <w:t xml:space="preserve"> </w:t>
      </w:r>
      <w:r>
        <w:rPr>
          <w:rFonts w:ascii="楷体" w:hAnsi="楷体" w:eastAsia="楷体" w:cs="楷体"/>
          <w:spacing w:val="6"/>
          <w:sz w:val="23"/>
          <w:szCs w:val="23"/>
        </w:rPr>
        <w:t>款额为非法占用土</w:t>
      </w:r>
      <w:r>
        <w:rPr>
          <w:rFonts w:ascii="楷体" w:hAnsi="楷体" w:eastAsia="楷体" w:cs="楷体"/>
          <w:spacing w:val="3"/>
          <w:sz w:val="23"/>
          <w:szCs w:val="23"/>
        </w:rPr>
        <w:t xml:space="preserve">地每平方米 </w:t>
      </w:r>
      <w:r>
        <w:rPr>
          <w:rFonts w:ascii="Times New Roman" w:hAnsi="Times New Roman" w:eastAsia="Times New Roman" w:cs="Times New Roman"/>
          <w:spacing w:val="3"/>
          <w:sz w:val="23"/>
          <w:szCs w:val="23"/>
        </w:rPr>
        <w:t xml:space="preserve">100 </w:t>
      </w:r>
      <w:r>
        <w:rPr>
          <w:rFonts w:ascii="楷体" w:hAnsi="楷体" w:eastAsia="楷体" w:cs="楷体"/>
          <w:spacing w:val="3"/>
          <w:sz w:val="23"/>
          <w:szCs w:val="23"/>
        </w:rPr>
        <w:t xml:space="preserve">元以上 </w:t>
      </w:r>
      <w:r>
        <w:rPr>
          <w:rFonts w:ascii="Times New Roman" w:hAnsi="Times New Roman" w:eastAsia="Times New Roman" w:cs="Times New Roman"/>
          <w:spacing w:val="3"/>
          <w:sz w:val="23"/>
          <w:szCs w:val="23"/>
        </w:rPr>
        <w:t xml:space="preserve">1000 </w:t>
      </w:r>
      <w:r>
        <w:rPr>
          <w:rFonts w:ascii="楷体" w:hAnsi="楷体" w:eastAsia="楷体" w:cs="楷体"/>
          <w:spacing w:val="3"/>
          <w:sz w:val="23"/>
          <w:szCs w:val="23"/>
        </w:rPr>
        <w:t>元以下。</w:t>
      </w:r>
    </w:p>
    <w:p>
      <w:pPr>
        <w:spacing w:before="1" w:line="223"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z w:val="23"/>
          <w:szCs w:val="23"/>
        </w:rPr>
        <w:t xml:space="preserve">3 </w:t>
      </w:r>
      <w:r>
        <w:rPr>
          <w:rFonts w:ascii="仿宋" w:hAnsi="仿宋" w:eastAsia="仿宋" w:cs="仿宋"/>
          <w:sz w:val="23"/>
          <w:szCs w:val="23"/>
        </w:rPr>
        <w:t>)  《违反土地管理规定行为处分办法》</w:t>
      </w:r>
    </w:p>
    <w:p>
      <w:pPr>
        <w:spacing w:before="283" w:line="451" w:lineRule="auto"/>
        <w:ind w:left="16" w:firstLine="493"/>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条</w:t>
      </w:r>
      <w:r>
        <w:rPr>
          <w:rFonts w:ascii="楷体" w:hAnsi="楷体" w:eastAsia="楷体" w:cs="楷体"/>
          <w:spacing w:val="6"/>
          <w:sz w:val="23"/>
          <w:szCs w:val="23"/>
        </w:rPr>
        <w:t xml:space="preserve">  未经批准或者采取欺骗手段骗取批准，非法占用土地的，对有关责</w:t>
      </w:r>
      <w:r>
        <w:rPr>
          <w:rFonts w:ascii="楷体" w:hAnsi="楷体" w:eastAsia="楷体" w:cs="楷体"/>
          <w:sz w:val="23"/>
          <w:szCs w:val="23"/>
        </w:rPr>
        <w:t xml:space="preserve"> </w:t>
      </w:r>
      <w:r>
        <w:rPr>
          <w:rFonts w:ascii="楷体" w:hAnsi="楷体" w:eastAsia="楷体" w:cs="楷体"/>
          <w:spacing w:val="4"/>
          <w:sz w:val="23"/>
          <w:szCs w:val="23"/>
        </w:rPr>
        <w:t>任人</w:t>
      </w:r>
      <w:r>
        <w:rPr>
          <w:rFonts w:ascii="楷体" w:hAnsi="楷体" w:eastAsia="楷体" w:cs="楷体"/>
          <w:spacing w:val="2"/>
          <w:sz w:val="23"/>
          <w:szCs w:val="23"/>
        </w:rPr>
        <w:t>员，给予警告、记过或者记大过处分；情节较重的，给予降级或者撤职处分；</w:t>
      </w:r>
      <w:r>
        <w:rPr>
          <w:rFonts w:ascii="楷体" w:hAnsi="楷体" w:eastAsia="楷体" w:cs="楷体"/>
          <w:sz w:val="23"/>
          <w:szCs w:val="23"/>
        </w:rPr>
        <w:t xml:space="preserve"> </w:t>
      </w:r>
      <w:r>
        <w:rPr>
          <w:rFonts w:ascii="楷体" w:hAnsi="楷体" w:eastAsia="楷体" w:cs="楷体"/>
          <w:spacing w:val="10"/>
          <w:sz w:val="23"/>
          <w:szCs w:val="23"/>
        </w:rPr>
        <w:t>情</w:t>
      </w:r>
      <w:r>
        <w:rPr>
          <w:rFonts w:ascii="楷体" w:hAnsi="楷体" w:eastAsia="楷体" w:cs="楷体"/>
          <w:spacing w:val="9"/>
          <w:sz w:val="23"/>
          <w:szCs w:val="23"/>
        </w:rPr>
        <w:t>节严重的，给予开除处分。</w:t>
      </w:r>
    </w:p>
    <w:p>
      <w:pPr>
        <w:sectPr>
          <w:footerReference r:id="rId70" w:type="default"/>
          <w:pgSz w:w="11906" w:h="16839"/>
          <w:pgMar w:top="1431" w:right="1747" w:bottom="1157" w:left="1785" w:header="0" w:footer="994" w:gutter="0"/>
          <w:cols w:space="720" w:num="1"/>
        </w:sectPr>
      </w:pPr>
    </w:p>
    <w:p>
      <w:pPr>
        <w:spacing w:before="253" w:line="225" w:lineRule="auto"/>
        <w:ind w:left="499"/>
        <w:rPr>
          <w:rFonts w:ascii="仿宋" w:hAnsi="仿宋" w:eastAsia="仿宋" w:cs="仿宋"/>
          <w:sz w:val="23"/>
          <w:szCs w:val="23"/>
        </w:rPr>
      </w:pP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二</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超过批准的数量或标准占用土地</w:t>
      </w:r>
    </w:p>
    <w:p>
      <w:pPr>
        <w:spacing w:line="255"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3" w:line="449" w:lineRule="auto"/>
        <w:ind w:left="29" w:right="13" w:firstLine="480"/>
        <w:rPr>
          <w:rFonts w:ascii="楷体" w:hAnsi="楷体" w:eastAsia="楷体" w:cs="楷体"/>
          <w:sz w:val="23"/>
          <w:szCs w:val="23"/>
        </w:rPr>
      </w:pPr>
      <w:r>
        <w:rPr>
          <w:rFonts w:ascii="楷体" w:hAnsi="楷体" w:eastAsia="楷体" w:cs="楷体"/>
          <w:spacing w:val="15"/>
          <w:sz w:val="23"/>
          <w:szCs w:val="23"/>
        </w:rPr>
        <w:t>第</w:t>
      </w:r>
      <w:r>
        <w:rPr>
          <w:rFonts w:ascii="楷体" w:hAnsi="楷体" w:eastAsia="楷体" w:cs="楷体"/>
          <w:spacing w:val="10"/>
          <w:sz w:val="23"/>
          <w:szCs w:val="23"/>
        </w:rPr>
        <w:t>五十二条 建设项目可行性研究论证时，自然资源主管部门可以根据土地</w:t>
      </w:r>
      <w:r>
        <w:rPr>
          <w:rFonts w:ascii="楷体" w:hAnsi="楷体" w:eastAsia="楷体" w:cs="楷体"/>
          <w:sz w:val="23"/>
          <w:szCs w:val="23"/>
        </w:rPr>
        <w:t xml:space="preserve"> </w:t>
      </w:r>
      <w:r>
        <w:rPr>
          <w:rFonts w:ascii="楷体" w:hAnsi="楷体" w:eastAsia="楷体" w:cs="楷体"/>
          <w:spacing w:val="7"/>
          <w:sz w:val="23"/>
          <w:szCs w:val="23"/>
        </w:rPr>
        <w:t>利用总体规划、土地利用年度计划和建设用地标准，对建设用地有关事项进行</w:t>
      </w:r>
      <w:r>
        <w:rPr>
          <w:rFonts w:ascii="楷体" w:hAnsi="楷体" w:eastAsia="楷体" w:cs="楷体"/>
          <w:spacing w:val="3"/>
          <w:sz w:val="23"/>
          <w:szCs w:val="23"/>
        </w:rPr>
        <w:t>审</w:t>
      </w:r>
      <w:r>
        <w:rPr>
          <w:rFonts w:ascii="楷体" w:hAnsi="楷体" w:eastAsia="楷体" w:cs="楷体"/>
          <w:sz w:val="23"/>
          <w:szCs w:val="23"/>
        </w:rPr>
        <w:t xml:space="preserve"> </w:t>
      </w:r>
      <w:r>
        <w:rPr>
          <w:rFonts w:ascii="楷体" w:hAnsi="楷体" w:eastAsia="楷体" w:cs="楷体"/>
          <w:spacing w:val="7"/>
          <w:sz w:val="23"/>
          <w:szCs w:val="23"/>
        </w:rPr>
        <w:t>查，并提出意见</w:t>
      </w:r>
      <w:r>
        <w:rPr>
          <w:rFonts w:ascii="楷体" w:hAnsi="楷体" w:eastAsia="楷体" w:cs="楷体"/>
          <w:spacing w:val="5"/>
          <w:sz w:val="23"/>
          <w:szCs w:val="23"/>
        </w:rPr>
        <w:t>。</w:t>
      </w:r>
    </w:p>
    <w:p>
      <w:pPr>
        <w:spacing w:before="2" w:line="448" w:lineRule="auto"/>
        <w:ind w:left="16" w:right="13" w:firstLine="492"/>
        <w:rPr>
          <w:rFonts w:ascii="楷体" w:hAnsi="楷体" w:eastAsia="楷体" w:cs="楷体"/>
          <w:sz w:val="23"/>
          <w:szCs w:val="23"/>
        </w:rPr>
      </w:pPr>
      <w:r>
        <w:rPr>
          <w:rFonts w:ascii="楷体" w:hAnsi="楷体" w:eastAsia="楷体" w:cs="楷体"/>
          <w:spacing w:val="3"/>
          <w:sz w:val="23"/>
          <w:szCs w:val="23"/>
        </w:rPr>
        <w:t>第七十七条第二款  超过批准的数量占用土地，多 占的土地以非法占用土地</w:t>
      </w:r>
      <w:r>
        <w:rPr>
          <w:rFonts w:ascii="楷体" w:hAnsi="楷体" w:eastAsia="楷体" w:cs="楷体"/>
          <w:sz w:val="23"/>
          <w:szCs w:val="23"/>
        </w:rPr>
        <w:t xml:space="preserve"> </w:t>
      </w:r>
      <w:r>
        <w:rPr>
          <w:rFonts w:ascii="楷体" w:hAnsi="楷体" w:eastAsia="楷体" w:cs="楷体"/>
          <w:spacing w:val="7"/>
          <w:sz w:val="23"/>
          <w:szCs w:val="23"/>
        </w:rPr>
        <w:t>论</w:t>
      </w:r>
      <w:r>
        <w:rPr>
          <w:rFonts w:ascii="楷体" w:hAnsi="楷体" w:eastAsia="楷体" w:cs="楷体"/>
          <w:spacing w:val="5"/>
          <w:sz w:val="23"/>
          <w:szCs w:val="23"/>
        </w:rPr>
        <w:t>处。</w:t>
      </w:r>
    </w:p>
    <w:p>
      <w:pPr>
        <w:spacing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83" w:line="449" w:lineRule="auto"/>
        <w:ind w:left="26" w:right="13" w:firstLine="483"/>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四</w:t>
      </w:r>
      <w:r>
        <w:rPr>
          <w:rFonts w:ascii="楷体" w:hAnsi="楷体" w:eastAsia="楷体" w:cs="楷体"/>
          <w:spacing w:val="6"/>
          <w:sz w:val="23"/>
          <w:szCs w:val="23"/>
        </w:rPr>
        <w:t>条第一款  建设项目需要使用土地的，应当符合国土空间规划、土地</w:t>
      </w:r>
      <w:r>
        <w:rPr>
          <w:rFonts w:ascii="楷体" w:hAnsi="楷体" w:eastAsia="楷体" w:cs="楷体"/>
          <w:sz w:val="23"/>
          <w:szCs w:val="23"/>
        </w:rPr>
        <w:t xml:space="preserve"> </w:t>
      </w:r>
      <w:r>
        <w:rPr>
          <w:rFonts w:ascii="楷体" w:hAnsi="楷体" w:eastAsia="楷体" w:cs="楷体"/>
          <w:spacing w:val="7"/>
          <w:sz w:val="23"/>
          <w:szCs w:val="23"/>
        </w:rPr>
        <w:t>利用年度计划和用途管制以及节约资源、保护生态环境的要求，并严格执行建</w:t>
      </w:r>
      <w:r>
        <w:rPr>
          <w:rFonts w:ascii="楷体" w:hAnsi="楷体" w:eastAsia="楷体" w:cs="楷体"/>
          <w:spacing w:val="6"/>
          <w:sz w:val="23"/>
          <w:szCs w:val="23"/>
        </w:rPr>
        <w:t>设</w:t>
      </w:r>
      <w:r>
        <w:rPr>
          <w:rFonts w:ascii="楷体" w:hAnsi="楷体" w:eastAsia="楷体" w:cs="楷体"/>
          <w:sz w:val="23"/>
          <w:szCs w:val="23"/>
        </w:rPr>
        <w:t xml:space="preserve"> </w:t>
      </w:r>
      <w:r>
        <w:rPr>
          <w:rFonts w:ascii="楷体" w:hAnsi="楷体" w:eastAsia="楷体" w:cs="楷体"/>
          <w:spacing w:val="13"/>
          <w:sz w:val="23"/>
          <w:szCs w:val="23"/>
        </w:rPr>
        <w:t>用</w:t>
      </w:r>
      <w:r>
        <w:rPr>
          <w:rFonts w:ascii="楷体" w:hAnsi="楷体" w:eastAsia="楷体" w:cs="楷体"/>
          <w:spacing w:val="9"/>
          <w:sz w:val="23"/>
          <w:szCs w:val="23"/>
        </w:rPr>
        <w:t>地标准，优先使用存量建设用地，提高建设用地使用效率。</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6"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77" w:line="450" w:lineRule="auto"/>
        <w:ind w:left="16" w:right="13" w:firstLine="492"/>
        <w:rPr>
          <w:rFonts w:ascii="楷体" w:hAnsi="楷体" w:eastAsia="楷体" w:cs="楷体"/>
          <w:sz w:val="23"/>
          <w:szCs w:val="23"/>
        </w:rPr>
      </w:pPr>
      <w:r>
        <w:rPr>
          <w:rFonts w:ascii="楷体" w:hAnsi="楷体" w:eastAsia="楷体" w:cs="楷体"/>
          <w:spacing w:val="12"/>
          <w:sz w:val="23"/>
          <w:szCs w:val="23"/>
        </w:rPr>
        <w:t>第七</w:t>
      </w:r>
      <w:r>
        <w:rPr>
          <w:rFonts w:ascii="楷体" w:hAnsi="楷体" w:eastAsia="楷体" w:cs="楷体"/>
          <w:spacing w:val="10"/>
          <w:sz w:val="23"/>
          <w:szCs w:val="23"/>
        </w:rPr>
        <w:t>十</w:t>
      </w:r>
      <w:r>
        <w:rPr>
          <w:rFonts w:ascii="楷体" w:hAnsi="楷体" w:eastAsia="楷体" w:cs="楷体"/>
          <w:spacing w:val="6"/>
          <w:sz w:val="23"/>
          <w:szCs w:val="23"/>
        </w:rPr>
        <w:t>七条  未经批准或者采取欺骗手段骗取批准，非法占用土地的，由县</w:t>
      </w:r>
      <w:r>
        <w:rPr>
          <w:rFonts w:ascii="楷体" w:hAnsi="楷体" w:eastAsia="楷体" w:cs="楷体"/>
          <w:sz w:val="23"/>
          <w:szCs w:val="23"/>
        </w:rPr>
        <w:t xml:space="preserve"> </w:t>
      </w:r>
      <w:r>
        <w:rPr>
          <w:rFonts w:ascii="楷体" w:hAnsi="楷体" w:eastAsia="楷体" w:cs="楷体"/>
          <w:spacing w:val="14"/>
          <w:sz w:val="23"/>
          <w:szCs w:val="23"/>
        </w:rPr>
        <w:t>级</w:t>
      </w:r>
      <w:r>
        <w:rPr>
          <w:rFonts w:ascii="楷体" w:hAnsi="楷体" w:eastAsia="楷体" w:cs="楷体"/>
          <w:spacing w:val="8"/>
          <w:sz w:val="23"/>
          <w:szCs w:val="23"/>
        </w:rPr>
        <w:t>以</w:t>
      </w:r>
      <w:r>
        <w:rPr>
          <w:rFonts w:ascii="楷体" w:hAnsi="楷体" w:eastAsia="楷体" w:cs="楷体"/>
          <w:spacing w:val="7"/>
          <w:sz w:val="23"/>
          <w:szCs w:val="23"/>
        </w:rPr>
        <w:t>上人民政府自然资源主管部门责令退还非法占用的土地，对违反土地利用总</w:t>
      </w:r>
      <w:r>
        <w:rPr>
          <w:rFonts w:ascii="楷体" w:hAnsi="楷体" w:eastAsia="楷体" w:cs="楷体"/>
          <w:sz w:val="23"/>
          <w:szCs w:val="23"/>
        </w:rPr>
        <w:t xml:space="preserve"> </w:t>
      </w:r>
      <w:r>
        <w:rPr>
          <w:rFonts w:ascii="楷体" w:hAnsi="楷体" w:eastAsia="楷体" w:cs="楷体"/>
          <w:spacing w:val="14"/>
          <w:sz w:val="23"/>
          <w:szCs w:val="23"/>
        </w:rPr>
        <w:t>体</w:t>
      </w:r>
      <w:r>
        <w:rPr>
          <w:rFonts w:ascii="楷体" w:hAnsi="楷体" w:eastAsia="楷体" w:cs="楷体"/>
          <w:spacing w:val="8"/>
          <w:sz w:val="23"/>
          <w:szCs w:val="23"/>
        </w:rPr>
        <w:t>规</w:t>
      </w:r>
      <w:r>
        <w:rPr>
          <w:rFonts w:ascii="楷体" w:hAnsi="楷体" w:eastAsia="楷体" w:cs="楷体"/>
          <w:spacing w:val="7"/>
          <w:sz w:val="23"/>
          <w:szCs w:val="23"/>
        </w:rPr>
        <w:t>划擅自将农用地改为建设用地的，限期拆除在非法占用的土地上新建的建筑</w:t>
      </w:r>
      <w:r>
        <w:rPr>
          <w:rFonts w:ascii="楷体" w:hAnsi="楷体" w:eastAsia="楷体" w:cs="楷体"/>
          <w:sz w:val="23"/>
          <w:szCs w:val="23"/>
        </w:rPr>
        <w:t xml:space="preserve"> </w:t>
      </w:r>
      <w:r>
        <w:rPr>
          <w:rFonts w:ascii="楷体" w:hAnsi="楷体" w:eastAsia="楷体" w:cs="楷体"/>
          <w:spacing w:val="14"/>
          <w:sz w:val="23"/>
          <w:szCs w:val="23"/>
        </w:rPr>
        <w:t>物</w:t>
      </w:r>
      <w:r>
        <w:rPr>
          <w:rFonts w:ascii="楷体" w:hAnsi="楷体" w:eastAsia="楷体" w:cs="楷体"/>
          <w:spacing w:val="8"/>
          <w:sz w:val="23"/>
          <w:szCs w:val="23"/>
        </w:rPr>
        <w:t>和</w:t>
      </w:r>
      <w:r>
        <w:rPr>
          <w:rFonts w:ascii="楷体" w:hAnsi="楷体" w:eastAsia="楷体" w:cs="楷体"/>
          <w:spacing w:val="7"/>
          <w:sz w:val="23"/>
          <w:szCs w:val="23"/>
        </w:rPr>
        <w:t>其他设施，恢复土地原状，对符合土地利用总体规划的，没收在非法占用的</w:t>
      </w:r>
      <w:r>
        <w:rPr>
          <w:rFonts w:ascii="楷体" w:hAnsi="楷体" w:eastAsia="楷体" w:cs="楷体"/>
          <w:sz w:val="23"/>
          <w:szCs w:val="23"/>
        </w:rPr>
        <w:t xml:space="preserve"> </w:t>
      </w:r>
      <w:r>
        <w:rPr>
          <w:rFonts w:ascii="楷体" w:hAnsi="楷体" w:eastAsia="楷体" w:cs="楷体"/>
          <w:spacing w:val="14"/>
          <w:sz w:val="23"/>
          <w:szCs w:val="23"/>
        </w:rPr>
        <w:t>土</w:t>
      </w:r>
      <w:r>
        <w:rPr>
          <w:rFonts w:ascii="楷体" w:hAnsi="楷体" w:eastAsia="楷体" w:cs="楷体"/>
          <w:spacing w:val="8"/>
          <w:sz w:val="23"/>
          <w:szCs w:val="23"/>
        </w:rPr>
        <w:t>地</w:t>
      </w:r>
      <w:r>
        <w:rPr>
          <w:rFonts w:ascii="楷体" w:hAnsi="楷体" w:eastAsia="楷体" w:cs="楷体"/>
          <w:spacing w:val="7"/>
          <w:sz w:val="23"/>
          <w:szCs w:val="23"/>
        </w:rPr>
        <w:t>上新建的建筑物和其他设施，可以并处罚款；对非法占用土地单位的直接负</w:t>
      </w:r>
      <w:r>
        <w:rPr>
          <w:rFonts w:ascii="楷体" w:hAnsi="楷体" w:eastAsia="楷体" w:cs="楷体"/>
          <w:sz w:val="23"/>
          <w:szCs w:val="23"/>
        </w:rPr>
        <w:t xml:space="preserve"> </w:t>
      </w:r>
      <w:r>
        <w:rPr>
          <w:rFonts w:ascii="楷体" w:hAnsi="楷体" w:eastAsia="楷体" w:cs="楷体"/>
          <w:spacing w:val="14"/>
          <w:sz w:val="23"/>
          <w:szCs w:val="23"/>
        </w:rPr>
        <w:t>责</w:t>
      </w:r>
      <w:r>
        <w:rPr>
          <w:rFonts w:ascii="楷体" w:hAnsi="楷体" w:eastAsia="楷体" w:cs="楷体"/>
          <w:spacing w:val="8"/>
          <w:sz w:val="23"/>
          <w:szCs w:val="23"/>
        </w:rPr>
        <w:t>的</w:t>
      </w:r>
      <w:r>
        <w:rPr>
          <w:rFonts w:ascii="楷体" w:hAnsi="楷体" w:eastAsia="楷体" w:cs="楷体"/>
          <w:spacing w:val="7"/>
          <w:sz w:val="23"/>
          <w:szCs w:val="23"/>
        </w:rPr>
        <w:t>主管人员和其他直接责任人员，依法给予处分；构成犯罪的，依法追究刑事</w:t>
      </w:r>
      <w:r>
        <w:rPr>
          <w:rFonts w:ascii="楷体" w:hAnsi="楷体" w:eastAsia="楷体" w:cs="楷体"/>
          <w:sz w:val="23"/>
          <w:szCs w:val="23"/>
        </w:rPr>
        <w:t xml:space="preserve"> </w:t>
      </w:r>
      <w:r>
        <w:rPr>
          <w:rFonts w:ascii="楷体" w:hAnsi="楷体" w:eastAsia="楷体" w:cs="楷体"/>
          <w:spacing w:val="7"/>
          <w:sz w:val="23"/>
          <w:szCs w:val="23"/>
        </w:rPr>
        <w:t>责</w:t>
      </w:r>
      <w:r>
        <w:rPr>
          <w:rFonts w:ascii="楷体" w:hAnsi="楷体" w:eastAsia="楷体" w:cs="楷体"/>
          <w:spacing w:val="5"/>
          <w:sz w:val="23"/>
          <w:szCs w:val="23"/>
        </w:rPr>
        <w:t>任。</w:t>
      </w:r>
    </w:p>
    <w:p>
      <w:pPr>
        <w:spacing w:before="1" w:line="225" w:lineRule="auto"/>
        <w:ind w:left="498"/>
        <w:rPr>
          <w:rFonts w:ascii="楷体" w:hAnsi="楷体" w:eastAsia="楷体" w:cs="楷体"/>
          <w:sz w:val="23"/>
          <w:szCs w:val="23"/>
        </w:rPr>
      </w:pPr>
      <w:r>
        <w:rPr>
          <w:rFonts w:ascii="楷体" w:hAnsi="楷体" w:eastAsia="楷体" w:cs="楷体"/>
          <w:spacing w:val="5"/>
          <w:sz w:val="23"/>
          <w:szCs w:val="23"/>
        </w:rPr>
        <w:t>超过批准的数量占用土地，多 占的土地以非法占用土地论处。</w:t>
      </w:r>
    </w:p>
    <w:p>
      <w:pPr>
        <w:spacing w:before="278"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79" w:line="224" w:lineRule="auto"/>
        <w:ind w:left="509"/>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七条第一款  依照《土地管理法》第七十七条的规定处以罚款的，罚</w:t>
      </w:r>
    </w:p>
    <w:p>
      <w:pPr>
        <w:sectPr>
          <w:footerReference r:id="rId71" w:type="default"/>
          <w:pgSz w:w="11906" w:h="16839"/>
          <w:pgMar w:top="1431" w:right="1785" w:bottom="1157" w:left="1785" w:header="0" w:footer="994" w:gutter="0"/>
          <w:cols w:space="720" w:num="1"/>
        </w:sectPr>
      </w:pPr>
    </w:p>
    <w:p>
      <w:pPr>
        <w:spacing w:before="253" w:line="223" w:lineRule="auto"/>
        <w:ind w:left="16"/>
        <w:rPr>
          <w:rFonts w:ascii="楷体" w:hAnsi="楷体" w:eastAsia="楷体" w:cs="楷体"/>
          <w:sz w:val="23"/>
          <w:szCs w:val="23"/>
        </w:rPr>
      </w:pPr>
      <w:r>
        <w:rPr>
          <w:rFonts w:ascii="楷体" w:hAnsi="楷体" w:eastAsia="楷体" w:cs="楷体"/>
          <w:spacing w:val="6"/>
          <w:sz w:val="23"/>
          <w:szCs w:val="23"/>
        </w:rPr>
        <w:t>款额为非法占用土</w:t>
      </w:r>
      <w:r>
        <w:rPr>
          <w:rFonts w:ascii="楷体" w:hAnsi="楷体" w:eastAsia="楷体" w:cs="楷体"/>
          <w:spacing w:val="3"/>
          <w:sz w:val="23"/>
          <w:szCs w:val="23"/>
        </w:rPr>
        <w:t xml:space="preserve">地每平方米 </w:t>
      </w:r>
      <w:r>
        <w:rPr>
          <w:rFonts w:ascii="Times New Roman" w:hAnsi="Times New Roman" w:eastAsia="Times New Roman" w:cs="Times New Roman"/>
          <w:spacing w:val="3"/>
          <w:sz w:val="23"/>
          <w:szCs w:val="23"/>
        </w:rPr>
        <w:t xml:space="preserve">100 </w:t>
      </w:r>
      <w:r>
        <w:rPr>
          <w:rFonts w:ascii="楷体" w:hAnsi="楷体" w:eastAsia="楷体" w:cs="楷体"/>
          <w:spacing w:val="3"/>
          <w:sz w:val="23"/>
          <w:szCs w:val="23"/>
        </w:rPr>
        <w:t xml:space="preserve">元以上 </w:t>
      </w:r>
      <w:r>
        <w:rPr>
          <w:rFonts w:ascii="Times New Roman" w:hAnsi="Times New Roman" w:eastAsia="Times New Roman" w:cs="Times New Roman"/>
          <w:spacing w:val="3"/>
          <w:sz w:val="23"/>
          <w:szCs w:val="23"/>
        </w:rPr>
        <w:t xml:space="preserve">1000 </w:t>
      </w:r>
      <w:r>
        <w:rPr>
          <w:rFonts w:ascii="楷体" w:hAnsi="楷体" w:eastAsia="楷体" w:cs="楷体"/>
          <w:spacing w:val="3"/>
          <w:sz w:val="23"/>
          <w:szCs w:val="23"/>
        </w:rPr>
        <w:t>元以下。</w:t>
      </w:r>
    </w:p>
    <w:p>
      <w:pPr>
        <w:spacing w:before="281"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z w:val="23"/>
          <w:szCs w:val="23"/>
        </w:rPr>
        <w:t xml:space="preserve">3 </w:t>
      </w:r>
      <w:r>
        <w:rPr>
          <w:rFonts w:ascii="仿宋" w:hAnsi="仿宋" w:eastAsia="仿宋" w:cs="仿宋"/>
          <w:sz w:val="23"/>
          <w:szCs w:val="23"/>
        </w:rPr>
        <w:t>)  《违反土地管理规定行为处分办法》</w:t>
      </w:r>
    </w:p>
    <w:p>
      <w:pPr>
        <w:spacing w:before="280" w:line="452" w:lineRule="auto"/>
        <w:ind w:left="16" w:firstLine="493"/>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条</w:t>
      </w:r>
      <w:r>
        <w:rPr>
          <w:rFonts w:ascii="楷体" w:hAnsi="楷体" w:eastAsia="楷体" w:cs="楷体"/>
          <w:spacing w:val="6"/>
          <w:sz w:val="23"/>
          <w:szCs w:val="23"/>
        </w:rPr>
        <w:t xml:space="preserve">  未经批准或者采取欺骗手段骗取批准，非法占用土地的，对有关责</w:t>
      </w:r>
      <w:r>
        <w:rPr>
          <w:rFonts w:ascii="楷体" w:hAnsi="楷体" w:eastAsia="楷体" w:cs="楷体"/>
          <w:sz w:val="23"/>
          <w:szCs w:val="23"/>
        </w:rPr>
        <w:t xml:space="preserve"> </w:t>
      </w:r>
      <w:r>
        <w:rPr>
          <w:rFonts w:ascii="楷体" w:hAnsi="楷体" w:eastAsia="楷体" w:cs="楷体"/>
          <w:spacing w:val="4"/>
          <w:sz w:val="23"/>
          <w:szCs w:val="23"/>
        </w:rPr>
        <w:t>任人</w:t>
      </w:r>
      <w:r>
        <w:rPr>
          <w:rFonts w:ascii="楷体" w:hAnsi="楷体" w:eastAsia="楷体" w:cs="楷体"/>
          <w:spacing w:val="2"/>
          <w:sz w:val="23"/>
          <w:szCs w:val="23"/>
        </w:rPr>
        <w:t>员，给予警告、记过或者记大过处分；情节较重的，给予降级或者撤职处分；</w:t>
      </w:r>
      <w:r>
        <w:rPr>
          <w:rFonts w:ascii="楷体" w:hAnsi="楷体" w:eastAsia="楷体" w:cs="楷体"/>
          <w:sz w:val="23"/>
          <w:szCs w:val="23"/>
        </w:rPr>
        <w:t xml:space="preserve"> </w:t>
      </w:r>
      <w:r>
        <w:rPr>
          <w:rFonts w:ascii="楷体" w:hAnsi="楷体" w:eastAsia="楷体" w:cs="楷体"/>
          <w:spacing w:val="10"/>
          <w:sz w:val="23"/>
          <w:szCs w:val="23"/>
        </w:rPr>
        <w:t>情</w:t>
      </w:r>
      <w:r>
        <w:rPr>
          <w:rFonts w:ascii="楷体" w:hAnsi="楷体" w:eastAsia="楷体" w:cs="楷体"/>
          <w:spacing w:val="9"/>
          <w:sz w:val="23"/>
          <w:szCs w:val="23"/>
        </w:rPr>
        <w:t>节严重的，给予开除处分。</w:t>
      </w:r>
    </w:p>
    <w:p>
      <w:pPr>
        <w:spacing w:before="303" w:line="225" w:lineRule="auto"/>
        <w:ind w:left="49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三</w:t>
      </w:r>
      <w:r>
        <w:rPr>
          <w:rFonts w:ascii="仿宋" w:hAnsi="仿宋" w:eastAsia="仿宋" w:cs="仿宋"/>
          <w:spacing w:val="10"/>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依法收回非法批准、使用的土地，有关当事人拒不归还</w:t>
      </w:r>
    </w:p>
    <w:p>
      <w:pPr>
        <w:spacing w:line="256" w:lineRule="auto"/>
        <w:rPr>
          <w:rFonts w:ascii="Arial"/>
          <w:sz w:val="21"/>
        </w:rPr>
      </w:pPr>
    </w:p>
    <w:p>
      <w:pPr>
        <w:spacing w:line="257"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中华人民共和国土地管理法》</w:t>
      </w:r>
    </w:p>
    <w:p>
      <w:pPr>
        <w:spacing w:before="280" w:line="449" w:lineRule="auto"/>
        <w:ind w:left="16" w:right="17" w:firstLine="492"/>
        <w:rPr>
          <w:rFonts w:ascii="楷体" w:hAnsi="楷体" w:eastAsia="楷体" w:cs="楷体"/>
          <w:sz w:val="23"/>
          <w:szCs w:val="23"/>
        </w:rPr>
      </w:pPr>
      <w:r>
        <w:rPr>
          <w:rFonts w:ascii="楷体" w:hAnsi="楷体" w:eastAsia="楷体" w:cs="楷体"/>
          <w:spacing w:val="34"/>
          <w:sz w:val="23"/>
          <w:szCs w:val="23"/>
        </w:rPr>
        <w:t>第</w:t>
      </w:r>
      <w:r>
        <w:rPr>
          <w:rFonts w:ascii="楷体" w:hAnsi="楷体" w:eastAsia="楷体" w:cs="楷体"/>
          <w:spacing w:val="18"/>
          <w:sz w:val="23"/>
          <w:szCs w:val="23"/>
        </w:rPr>
        <w:t>七</w:t>
      </w:r>
      <w:r>
        <w:rPr>
          <w:rFonts w:ascii="楷体" w:hAnsi="楷体" w:eastAsia="楷体" w:cs="楷体"/>
          <w:spacing w:val="17"/>
          <w:sz w:val="23"/>
          <w:szCs w:val="23"/>
        </w:rPr>
        <w:t>十九条 无权批准征收、使用土地的单位或者个人非法批准占用土地</w:t>
      </w:r>
      <w:r>
        <w:rPr>
          <w:rFonts w:ascii="楷体" w:hAnsi="楷体" w:eastAsia="楷体" w:cs="楷体"/>
          <w:sz w:val="23"/>
          <w:szCs w:val="23"/>
        </w:rPr>
        <w:t xml:space="preserve"> </w:t>
      </w:r>
      <w:r>
        <w:rPr>
          <w:rFonts w:ascii="楷体" w:hAnsi="楷体" w:eastAsia="楷体" w:cs="楷体"/>
          <w:spacing w:val="14"/>
          <w:sz w:val="23"/>
          <w:szCs w:val="23"/>
        </w:rPr>
        <w:t>的</w:t>
      </w:r>
      <w:r>
        <w:rPr>
          <w:rFonts w:ascii="楷体" w:hAnsi="楷体" w:eastAsia="楷体" w:cs="楷体"/>
          <w:spacing w:val="8"/>
          <w:sz w:val="23"/>
          <w:szCs w:val="23"/>
        </w:rPr>
        <w:t>，</w:t>
      </w:r>
      <w:r>
        <w:rPr>
          <w:rFonts w:ascii="楷体" w:hAnsi="楷体" w:eastAsia="楷体" w:cs="楷体"/>
          <w:spacing w:val="7"/>
          <w:sz w:val="23"/>
          <w:szCs w:val="23"/>
        </w:rPr>
        <w:t>超越批准权限非法批准占用土地的，不按照土地利用总体规划确定的用途批</w:t>
      </w:r>
      <w:r>
        <w:rPr>
          <w:rFonts w:ascii="楷体" w:hAnsi="楷体" w:eastAsia="楷体" w:cs="楷体"/>
          <w:sz w:val="23"/>
          <w:szCs w:val="23"/>
        </w:rPr>
        <w:t xml:space="preserve"> </w:t>
      </w:r>
      <w:r>
        <w:rPr>
          <w:rFonts w:ascii="楷体" w:hAnsi="楷体" w:eastAsia="楷体" w:cs="楷体"/>
          <w:spacing w:val="15"/>
          <w:sz w:val="23"/>
          <w:szCs w:val="23"/>
        </w:rPr>
        <w:t>准</w:t>
      </w:r>
      <w:r>
        <w:rPr>
          <w:rFonts w:ascii="楷体" w:hAnsi="楷体" w:eastAsia="楷体" w:cs="楷体"/>
          <w:spacing w:val="8"/>
          <w:sz w:val="23"/>
          <w:szCs w:val="23"/>
        </w:rPr>
        <w:t>用地的，或者违反法律规定的程序批准占用、征收土地的，其批准文件无效，</w:t>
      </w:r>
      <w:r>
        <w:rPr>
          <w:rFonts w:ascii="楷体" w:hAnsi="楷体" w:eastAsia="楷体" w:cs="楷体"/>
          <w:sz w:val="23"/>
          <w:szCs w:val="23"/>
        </w:rPr>
        <w:t xml:space="preserve"> </w:t>
      </w:r>
      <w:r>
        <w:rPr>
          <w:rFonts w:ascii="楷体" w:hAnsi="楷体" w:eastAsia="楷体" w:cs="楷体"/>
          <w:spacing w:val="14"/>
          <w:sz w:val="23"/>
          <w:szCs w:val="23"/>
        </w:rPr>
        <w:t>对</w:t>
      </w:r>
      <w:r>
        <w:rPr>
          <w:rFonts w:ascii="楷体" w:hAnsi="楷体" w:eastAsia="楷体" w:cs="楷体"/>
          <w:spacing w:val="8"/>
          <w:sz w:val="23"/>
          <w:szCs w:val="23"/>
        </w:rPr>
        <w:t>非</w:t>
      </w:r>
      <w:r>
        <w:rPr>
          <w:rFonts w:ascii="楷体" w:hAnsi="楷体" w:eastAsia="楷体" w:cs="楷体"/>
          <w:spacing w:val="7"/>
          <w:sz w:val="23"/>
          <w:szCs w:val="23"/>
        </w:rPr>
        <w:t>法批准征收、使用土地的直接负责的主管人员和其他直接责任人员，依法给</w:t>
      </w:r>
      <w:r>
        <w:rPr>
          <w:rFonts w:ascii="楷体" w:hAnsi="楷体" w:eastAsia="楷体" w:cs="楷体"/>
          <w:sz w:val="23"/>
          <w:szCs w:val="23"/>
        </w:rPr>
        <w:t xml:space="preserve"> </w:t>
      </w:r>
      <w:r>
        <w:rPr>
          <w:rFonts w:ascii="楷体" w:hAnsi="楷体" w:eastAsia="楷体" w:cs="楷体"/>
          <w:spacing w:val="14"/>
          <w:sz w:val="23"/>
          <w:szCs w:val="23"/>
        </w:rPr>
        <w:t>予</w:t>
      </w:r>
      <w:r>
        <w:rPr>
          <w:rFonts w:ascii="楷体" w:hAnsi="楷体" w:eastAsia="楷体" w:cs="楷体"/>
          <w:spacing w:val="8"/>
          <w:sz w:val="23"/>
          <w:szCs w:val="23"/>
        </w:rPr>
        <w:t>处</w:t>
      </w:r>
      <w:r>
        <w:rPr>
          <w:rFonts w:ascii="楷体" w:hAnsi="楷体" w:eastAsia="楷体" w:cs="楷体"/>
          <w:spacing w:val="7"/>
          <w:sz w:val="23"/>
          <w:szCs w:val="23"/>
        </w:rPr>
        <w:t>分；构成犯罪的，依法追究刑事责任。非法批准、使用的土地应当收回，有</w:t>
      </w:r>
      <w:r>
        <w:rPr>
          <w:rFonts w:ascii="楷体" w:hAnsi="楷体" w:eastAsia="楷体" w:cs="楷体"/>
          <w:sz w:val="23"/>
          <w:szCs w:val="23"/>
        </w:rPr>
        <w:t xml:space="preserve"> </w:t>
      </w:r>
      <w:r>
        <w:rPr>
          <w:rFonts w:ascii="楷体" w:hAnsi="楷体" w:eastAsia="楷体" w:cs="楷体"/>
          <w:spacing w:val="16"/>
          <w:sz w:val="23"/>
          <w:szCs w:val="23"/>
        </w:rPr>
        <w:t>关</w:t>
      </w:r>
      <w:r>
        <w:rPr>
          <w:rFonts w:ascii="楷体" w:hAnsi="楷体" w:eastAsia="楷体" w:cs="楷体"/>
          <w:spacing w:val="9"/>
          <w:sz w:val="23"/>
          <w:szCs w:val="23"/>
        </w:rPr>
        <w:t>当事人拒不归还的，以非法占用土地论处。</w:t>
      </w:r>
    </w:p>
    <w:p>
      <w:pPr>
        <w:spacing w:before="1" w:line="227" w:lineRule="auto"/>
        <w:ind w:left="511"/>
        <w:rPr>
          <w:rFonts w:ascii="楷体" w:hAnsi="楷体" w:eastAsia="楷体" w:cs="楷体"/>
          <w:sz w:val="23"/>
          <w:szCs w:val="23"/>
        </w:rPr>
      </w:pPr>
      <w:r>
        <w:rPr>
          <w:rFonts w:ascii="楷体" w:hAnsi="楷体" w:eastAsia="楷体" w:cs="楷体"/>
          <w:spacing w:val="8"/>
          <w:sz w:val="23"/>
          <w:szCs w:val="23"/>
        </w:rPr>
        <w:t>非法批准征收、使用土地，对当事人造成损失的，依法应当承担赔偿责任</w:t>
      </w:r>
      <w:r>
        <w:rPr>
          <w:rFonts w:ascii="楷体" w:hAnsi="楷体" w:eastAsia="楷体" w:cs="楷体"/>
          <w:spacing w:val="2"/>
          <w:sz w:val="23"/>
          <w:szCs w:val="23"/>
        </w:rPr>
        <w:t>。</w:t>
      </w:r>
    </w:p>
    <w:p>
      <w:pPr>
        <w:spacing w:before="280"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2" w:line="450" w:lineRule="auto"/>
        <w:ind w:left="16" w:right="52" w:firstLine="492"/>
        <w:rPr>
          <w:rFonts w:ascii="楷体" w:hAnsi="楷体" w:eastAsia="楷体" w:cs="楷体"/>
          <w:sz w:val="23"/>
          <w:szCs w:val="23"/>
        </w:rPr>
      </w:pPr>
      <w:r>
        <w:rPr>
          <w:rFonts w:ascii="楷体" w:hAnsi="楷体" w:eastAsia="楷体" w:cs="楷体"/>
          <w:spacing w:val="15"/>
          <w:sz w:val="23"/>
          <w:szCs w:val="23"/>
        </w:rPr>
        <w:t>第</w:t>
      </w:r>
      <w:r>
        <w:rPr>
          <w:rFonts w:ascii="楷体" w:hAnsi="楷体" w:eastAsia="楷体" w:cs="楷体"/>
          <w:spacing w:val="10"/>
          <w:sz w:val="23"/>
          <w:szCs w:val="23"/>
        </w:rPr>
        <w:t>七十七条 未经批准或者采取欺骗手段骗取批准，非法占用土地的，由县</w:t>
      </w:r>
      <w:r>
        <w:rPr>
          <w:rFonts w:ascii="楷体" w:hAnsi="楷体" w:eastAsia="楷体" w:cs="楷体"/>
          <w:sz w:val="23"/>
          <w:szCs w:val="23"/>
        </w:rPr>
        <w:t xml:space="preserve"> </w:t>
      </w:r>
      <w:r>
        <w:rPr>
          <w:rFonts w:ascii="楷体" w:hAnsi="楷体" w:eastAsia="楷体" w:cs="楷体"/>
          <w:spacing w:val="14"/>
          <w:sz w:val="23"/>
          <w:szCs w:val="23"/>
        </w:rPr>
        <w:t>级</w:t>
      </w:r>
      <w:r>
        <w:rPr>
          <w:rFonts w:ascii="楷体" w:hAnsi="楷体" w:eastAsia="楷体" w:cs="楷体"/>
          <w:spacing w:val="8"/>
          <w:sz w:val="23"/>
          <w:szCs w:val="23"/>
        </w:rPr>
        <w:t>以</w:t>
      </w:r>
      <w:r>
        <w:rPr>
          <w:rFonts w:ascii="楷体" w:hAnsi="楷体" w:eastAsia="楷体" w:cs="楷体"/>
          <w:spacing w:val="7"/>
          <w:sz w:val="23"/>
          <w:szCs w:val="23"/>
        </w:rPr>
        <w:t>上人民政府自然资源主管部门责令退还非法占用的土地，对违反土地利用总</w:t>
      </w:r>
      <w:r>
        <w:rPr>
          <w:rFonts w:ascii="楷体" w:hAnsi="楷体" w:eastAsia="楷体" w:cs="楷体"/>
          <w:sz w:val="23"/>
          <w:szCs w:val="23"/>
        </w:rPr>
        <w:t xml:space="preserve"> </w:t>
      </w:r>
      <w:r>
        <w:rPr>
          <w:rFonts w:ascii="楷体" w:hAnsi="楷体" w:eastAsia="楷体" w:cs="楷体"/>
          <w:spacing w:val="14"/>
          <w:sz w:val="23"/>
          <w:szCs w:val="23"/>
        </w:rPr>
        <w:t>体</w:t>
      </w:r>
      <w:r>
        <w:rPr>
          <w:rFonts w:ascii="楷体" w:hAnsi="楷体" w:eastAsia="楷体" w:cs="楷体"/>
          <w:spacing w:val="8"/>
          <w:sz w:val="23"/>
          <w:szCs w:val="23"/>
        </w:rPr>
        <w:t>规</w:t>
      </w:r>
      <w:r>
        <w:rPr>
          <w:rFonts w:ascii="楷体" w:hAnsi="楷体" w:eastAsia="楷体" w:cs="楷体"/>
          <w:spacing w:val="7"/>
          <w:sz w:val="23"/>
          <w:szCs w:val="23"/>
        </w:rPr>
        <w:t>划擅自将农用地改为建设用地的，限期拆除在非法占用的土地上新建的建筑</w:t>
      </w:r>
      <w:r>
        <w:rPr>
          <w:rFonts w:ascii="楷体" w:hAnsi="楷体" w:eastAsia="楷体" w:cs="楷体"/>
          <w:sz w:val="23"/>
          <w:szCs w:val="23"/>
        </w:rPr>
        <w:t xml:space="preserve"> </w:t>
      </w:r>
      <w:r>
        <w:rPr>
          <w:rFonts w:ascii="楷体" w:hAnsi="楷体" w:eastAsia="楷体" w:cs="楷体"/>
          <w:spacing w:val="14"/>
          <w:sz w:val="23"/>
          <w:szCs w:val="23"/>
        </w:rPr>
        <w:t>物</w:t>
      </w:r>
      <w:r>
        <w:rPr>
          <w:rFonts w:ascii="楷体" w:hAnsi="楷体" w:eastAsia="楷体" w:cs="楷体"/>
          <w:spacing w:val="8"/>
          <w:sz w:val="23"/>
          <w:szCs w:val="23"/>
        </w:rPr>
        <w:t>和</w:t>
      </w:r>
      <w:r>
        <w:rPr>
          <w:rFonts w:ascii="楷体" w:hAnsi="楷体" w:eastAsia="楷体" w:cs="楷体"/>
          <w:spacing w:val="7"/>
          <w:sz w:val="23"/>
          <w:szCs w:val="23"/>
        </w:rPr>
        <w:t>其他设施，恢复土地原状，对符合土地利用总体规划的，没收在非法占用的</w:t>
      </w:r>
      <w:r>
        <w:rPr>
          <w:rFonts w:ascii="楷体" w:hAnsi="楷体" w:eastAsia="楷体" w:cs="楷体"/>
          <w:sz w:val="23"/>
          <w:szCs w:val="23"/>
        </w:rPr>
        <w:t xml:space="preserve"> </w:t>
      </w:r>
      <w:r>
        <w:rPr>
          <w:rFonts w:ascii="楷体" w:hAnsi="楷体" w:eastAsia="楷体" w:cs="楷体"/>
          <w:spacing w:val="14"/>
          <w:sz w:val="23"/>
          <w:szCs w:val="23"/>
        </w:rPr>
        <w:t>土</w:t>
      </w:r>
      <w:r>
        <w:rPr>
          <w:rFonts w:ascii="楷体" w:hAnsi="楷体" w:eastAsia="楷体" w:cs="楷体"/>
          <w:spacing w:val="8"/>
          <w:sz w:val="23"/>
          <w:szCs w:val="23"/>
        </w:rPr>
        <w:t>地</w:t>
      </w:r>
      <w:r>
        <w:rPr>
          <w:rFonts w:ascii="楷体" w:hAnsi="楷体" w:eastAsia="楷体" w:cs="楷体"/>
          <w:spacing w:val="7"/>
          <w:sz w:val="23"/>
          <w:szCs w:val="23"/>
        </w:rPr>
        <w:t>上新建的建筑物和其他设施，可以并处罚款；对非法占用土地单位的直接负</w:t>
      </w:r>
      <w:r>
        <w:rPr>
          <w:rFonts w:ascii="楷体" w:hAnsi="楷体" w:eastAsia="楷体" w:cs="楷体"/>
          <w:sz w:val="23"/>
          <w:szCs w:val="23"/>
        </w:rPr>
        <w:t xml:space="preserve"> </w:t>
      </w:r>
      <w:r>
        <w:rPr>
          <w:rFonts w:ascii="楷体" w:hAnsi="楷体" w:eastAsia="楷体" w:cs="楷体"/>
          <w:spacing w:val="14"/>
          <w:sz w:val="23"/>
          <w:szCs w:val="23"/>
        </w:rPr>
        <w:t>责</w:t>
      </w:r>
      <w:r>
        <w:rPr>
          <w:rFonts w:ascii="楷体" w:hAnsi="楷体" w:eastAsia="楷体" w:cs="楷体"/>
          <w:spacing w:val="8"/>
          <w:sz w:val="23"/>
          <w:szCs w:val="23"/>
        </w:rPr>
        <w:t>的</w:t>
      </w:r>
      <w:r>
        <w:rPr>
          <w:rFonts w:ascii="楷体" w:hAnsi="楷体" w:eastAsia="楷体" w:cs="楷体"/>
          <w:spacing w:val="7"/>
          <w:sz w:val="23"/>
          <w:szCs w:val="23"/>
        </w:rPr>
        <w:t>主管人员和其他直接责任人员，依法给予处分；构成犯罪的，依法追究刑事</w:t>
      </w:r>
    </w:p>
    <w:p>
      <w:pPr>
        <w:sectPr>
          <w:footerReference r:id="rId72" w:type="default"/>
          <w:pgSz w:w="11906" w:h="16839"/>
          <w:pgMar w:top="1431" w:right="1747" w:bottom="1157" w:left="1785" w:header="0" w:footer="994" w:gutter="0"/>
          <w:cols w:space="720" w:num="1"/>
        </w:sectPr>
      </w:pPr>
    </w:p>
    <w:p>
      <w:pPr>
        <w:spacing w:before="252" w:line="224" w:lineRule="auto"/>
        <w:ind w:left="24"/>
        <w:rPr>
          <w:rFonts w:ascii="楷体" w:hAnsi="楷体" w:eastAsia="楷体" w:cs="楷体"/>
          <w:sz w:val="23"/>
          <w:szCs w:val="23"/>
        </w:rPr>
      </w:pPr>
      <w:r>
        <w:rPr>
          <w:rFonts w:ascii="楷体" w:hAnsi="楷体" w:eastAsia="楷体" w:cs="楷体"/>
          <w:spacing w:val="3"/>
          <w:sz w:val="23"/>
          <w:szCs w:val="23"/>
        </w:rPr>
        <w:t>责任。</w:t>
      </w:r>
    </w:p>
    <w:p>
      <w:pPr>
        <w:spacing w:before="280" w:line="226" w:lineRule="auto"/>
        <w:ind w:left="498"/>
        <w:rPr>
          <w:rFonts w:ascii="楷体" w:hAnsi="楷体" w:eastAsia="楷体" w:cs="楷体"/>
          <w:sz w:val="23"/>
          <w:szCs w:val="23"/>
        </w:rPr>
      </w:pPr>
      <w:r>
        <w:rPr>
          <w:rFonts w:ascii="楷体" w:hAnsi="楷体" w:eastAsia="楷体" w:cs="楷体"/>
          <w:spacing w:val="5"/>
          <w:sz w:val="23"/>
          <w:szCs w:val="23"/>
        </w:rPr>
        <w:t>超过批准的数量占用土地，多 占的土地以非法占用土地论处。</w:t>
      </w:r>
    </w:p>
    <w:p>
      <w:pPr>
        <w:spacing w:before="278"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81" w:line="452" w:lineRule="auto"/>
        <w:ind w:left="16" w:right="18" w:firstLine="492"/>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七条第一款  依照《土地管理法》第七十七条的规定处以罚款的，罚</w:t>
      </w:r>
      <w:r>
        <w:rPr>
          <w:rFonts w:ascii="楷体" w:hAnsi="楷体" w:eastAsia="楷体" w:cs="楷体"/>
          <w:sz w:val="23"/>
          <w:szCs w:val="23"/>
        </w:rPr>
        <w:t xml:space="preserve"> </w:t>
      </w:r>
      <w:r>
        <w:rPr>
          <w:rFonts w:ascii="楷体" w:hAnsi="楷体" w:eastAsia="楷体" w:cs="楷体"/>
          <w:spacing w:val="6"/>
          <w:sz w:val="23"/>
          <w:szCs w:val="23"/>
        </w:rPr>
        <w:t>款额为非法占用土</w:t>
      </w:r>
      <w:r>
        <w:rPr>
          <w:rFonts w:ascii="楷体" w:hAnsi="楷体" w:eastAsia="楷体" w:cs="楷体"/>
          <w:spacing w:val="3"/>
          <w:sz w:val="23"/>
          <w:szCs w:val="23"/>
        </w:rPr>
        <w:t xml:space="preserve">地每平方米 </w:t>
      </w:r>
      <w:r>
        <w:rPr>
          <w:rFonts w:ascii="Times New Roman" w:hAnsi="Times New Roman" w:eastAsia="Times New Roman" w:cs="Times New Roman"/>
          <w:spacing w:val="3"/>
          <w:sz w:val="23"/>
          <w:szCs w:val="23"/>
        </w:rPr>
        <w:t xml:space="preserve">100 </w:t>
      </w:r>
      <w:r>
        <w:rPr>
          <w:rFonts w:ascii="楷体" w:hAnsi="楷体" w:eastAsia="楷体" w:cs="楷体"/>
          <w:spacing w:val="3"/>
          <w:sz w:val="23"/>
          <w:szCs w:val="23"/>
        </w:rPr>
        <w:t xml:space="preserve">元以上 </w:t>
      </w:r>
      <w:r>
        <w:rPr>
          <w:rFonts w:ascii="Times New Roman" w:hAnsi="Times New Roman" w:eastAsia="Times New Roman" w:cs="Times New Roman"/>
          <w:spacing w:val="3"/>
          <w:sz w:val="23"/>
          <w:szCs w:val="23"/>
        </w:rPr>
        <w:t xml:space="preserve">1000 </w:t>
      </w:r>
      <w:r>
        <w:rPr>
          <w:rFonts w:ascii="楷体" w:hAnsi="楷体" w:eastAsia="楷体" w:cs="楷体"/>
          <w:spacing w:val="3"/>
          <w:sz w:val="23"/>
          <w:szCs w:val="23"/>
        </w:rPr>
        <w:t>元以下。</w:t>
      </w:r>
    </w:p>
    <w:p>
      <w:pPr>
        <w:spacing w:before="304" w:line="226" w:lineRule="auto"/>
        <w:ind w:left="499"/>
        <w:rPr>
          <w:rFonts w:ascii="仿宋" w:hAnsi="仿宋" w:eastAsia="仿宋" w:cs="仿宋"/>
          <w:sz w:val="23"/>
          <w:szCs w:val="23"/>
        </w:rPr>
      </w:pP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四</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违法占地类追究刑事责任规</w:t>
      </w:r>
      <w:r>
        <w:rPr>
          <w:rFonts w:ascii="仿宋" w:hAnsi="仿宋" w:eastAsia="仿宋" w:cs="仿宋"/>
          <w:sz w:val="23"/>
          <w:szCs w:val="23"/>
          <w14:textOutline w14:w="4358" w14:cap="sq" w14:cmpd="sng">
            <w14:solidFill>
              <w14:srgbClr w14:val="000000"/>
            </w14:solidFill>
            <w14:prstDash w14:val="solid"/>
            <w14:bevel/>
          </w14:textOutline>
        </w:rPr>
        <w:t>定</w:t>
      </w:r>
    </w:p>
    <w:p>
      <w:pPr>
        <w:spacing w:line="256" w:lineRule="auto"/>
        <w:rPr>
          <w:rFonts w:ascii="Arial"/>
          <w:sz w:val="21"/>
        </w:rPr>
      </w:pPr>
    </w:p>
    <w:p>
      <w:pPr>
        <w:spacing w:line="257"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11"/>
          <w:sz w:val="23"/>
          <w:szCs w:val="23"/>
        </w:rPr>
        <w:t>1</w:t>
      </w:r>
      <w:r>
        <w:rPr>
          <w:rFonts w:ascii="Times New Roman" w:hAnsi="Times New Roman" w:eastAsia="Times New Roman" w:cs="Times New Roman"/>
          <w:spacing w:val="6"/>
          <w:sz w:val="23"/>
          <w:szCs w:val="23"/>
        </w:rPr>
        <w:t>.</w:t>
      </w:r>
      <w:r>
        <w:rPr>
          <w:rFonts w:ascii="黑体" w:hAnsi="黑体" w:eastAsia="黑体" w:cs="黑体"/>
          <w:spacing w:val="6"/>
          <w:sz w:val="23"/>
          <w:szCs w:val="23"/>
        </w:rPr>
        <w:t>《中华人民共和国刑法》</w:t>
      </w:r>
    </w:p>
    <w:p>
      <w:pPr>
        <w:spacing w:before="275" w:line="449" w:lineRule="auto"/>
        <w:ind w:left="16" w:right="18" w:firstLine="492"/>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百</w:t>
      </w:r>
      <w:r>
        <w:rPr>
          <w:rFonts w:ascii="楷体" w:hAnsi="楷体" w:eastAsia="楷体" w:cs="楷体"/>
          <w:spacing w:val="6"/>
          <w:sz w:val="23"/>
          <w:szCs w:val="23"/>
        </w:rPr>
        <w:t>四十二条  违反土地管理法规，非法占用耕地、林地等农用地，改变</w:t>
      </w:r>
      <w:r>
        <w:rPr>
          <w:rFonts w:ascii="楷体" w:hAnsi="楷体" w:eastAsia="楷体" w:cs="楷体"/>
          <w:sz w:val="23"/>
          <w:szCs w:val="23"/>
        </w:rPr>
        <w:t xml:space="preserve"> </w:t>
      </w:r>
      <w:r>
        <w:rPr>
          <w:rFonts w:ascii="楷体" w:hAnsi="楷体" w:eastAsia="楷体" w:cs="楷体"/>
          <w:spacing w:val="14"/>
          <w:sz w:val="23"/>
          <w:szCs w:val="23"/>
        </w:rPr>
        <w:t>被</w:t>
      </w:r>
      <w:r>
        <w:rPr>
          <w:rFonts w:ascii="楷体" w:hAnsi="楷体" w:eastAsia="楷体" w:cs="楷体"/>
          <w:spacing w:val="8"/>
          <w:sz w:val="23"/>
          <w:szCs w:val="23"/>
        </w:rPr>
        <w:t>占</w:t>
      </w:r>
      <w:r>
        <w:rPr>
          <w:rFonts w:ascii="楷体" w:hAnsi="楷体" w:eastAsia="楷体" w:cs="楷体"/>
          <w:spacing w:val="7"/>
          <w:sz w:val="23"/>
          <w:szCs w:val="23"/>
        </w:rPr>
        <w:t>用土地用途，数量较大，造成耕地、林地等农用地大量毁坏的，处五年以下</w:t>
      </w:r>
      <w:r>
        <w:rPr>
          <w:rFonts w:ascii="楷体" w:hAnsi="楷体" w:eastAsia="楷体" w:cs="楷体"/>
          <w:sz w:val="23"/>
          <w:szCs w:val="23"/>
        </w:rPr>
        <w:t xml:space="preserve"> </w:t>
      </w:r>
      <w:r>
        <w:rPr>
          <w:rFonts w:ascii="楷体" w:hAnsi="楷体" w:eastAsia="楷体" w:cs="楷体"/>
          <w:spacing w:val="14"/>
          <w:sz w:val="23"/>
          <w:szCs w:val="23"/>
        </w:rPr>
        <w:t>有</w:t>
      </w:r>
      <w:r>
        <w:rPr>
          <w:rFonts w:ascii="楷体" w:hAnsi="楷体" w:eastAsia="楷体" w:cs="楷体"/>
          <w:spacing w:val="9"/>
          <w:sz w:val="23"/>
          <w:szCs w:val="23"/>
        </w:rPr>
        <w:t>期徒刑或者拘役，并处或者单处罚金。</w:t>
      </w:r>
    </w:p>
    <w:p>
      <w:pPr>
        <w:spacing w:line="450" w:lineRule="auto"/>
        <w:ind w:left="21" w:right="18" w:firstLine="477"/>
        <w:rPr>
          <w:rFonts w:ascii="黑体" w:hAnsi="黑体" w:eastAsia="黑体" w:cs="黑体"/>
          <w:sz w:val="23"/>
          <w:szCs w:val="23"/>
        </w:rPr>
      </w:pPr>
      <w:r>
        <w:rPr>
          <w:rFonts w:ascii="Times New Roman" w:hAnsi="Times New Roman" w:eastAsia="Times New Roman" w:cs="Times New Roman"/>
          <w:spacing w:val="16"/>
          <w:sz w:val="23"/>
          <w:szCs w:val="23"/>
        </w:rPr>
        <w:t>2.</w:t>
      </w:r>
      <w:r>
        <w:rPr>
          <w:rFonts w:ascii="黑体" w:hAnsi="黑体" w:eastAsia="黑体" w:cs="黑体"/>
          <w:spacing w:val="8"/>
          <w:sz w:val="23"/>
          <w:szCs w:val="23"/>
        </w:rPr>
        <w:t>《最高人民法院关于审理破坏土地资源刑事案件具体应用法律若干问题的</w:t>
      </w:r>
      <w:r>
        <w:rPr>
          <w:rFonts w:ascii="黑体" w:hAnsi="黑体" w:eastAsia="黑体" w:cs="黑体"/>
          <w:sz w:val="23"/>
          <w:szCs w:val="23"/>
        </w:rPr>
        <w:t xml:space="preserve"> </w:t>
      </w:r>
      <w:r>
        <w:rPr>
          <w:rFonts w:ascii="黑体" w:hAnsi="黑体" w:eastAsia="黑体" w:cs="黑体"/>
          <w:spacing w:val="6"/>
          <w:sz w:val="23"/>
          <w:szCs w:val="23"/>
        </w:rPr>
        <w:t>解</w:t>
      </w:r>
      <w:r>
        <w:rPr>
          <w:rFonts w:ascii="黑体" w:hAnsi="黑体" w:eastAsia="黑体" w:cs="黑体"/>
          <w:spacing w:val="5"/>
          <w:sz w:val="23"/>
          <w:szCs w:val="23"/>
        </w:rPr>
        <w:t>释》</w:t>
      </w:r>
    </w:p>
    <w:p>
      <w:pPr>
        <w:spacing w:before="2" w:line="448" w:lineRule="auto"/>
        <w:ind w:left="39" w:right="18" w:firstLine="470"/>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条</w:t>
      </w:r>
      <w:r>
        <w:rPr>
          <w:rFonts w:ascii="楷体" w:hAnsi="楷体" w:eastAsia="楷体" w:cs="楷体"/>
          <w:spacing w:val="6"/>
          <w:sz w:val="23"/>
          <w:szCs w:val="23"/>
        </w:rPr>
        <w:t xml:space="preserve">  违反土地管理法规，非法占用耕地改作他用，数量较大，造成耕地</w:t>
      </w:r>
      <w:r>
        <w:rPr>
          <w:rFonts w:ascii="楷体" w:hAnsi="楷体" w:eastAsia="楷体" w:cs="楷体"/>
          <w:sz w:val="23"/>
          <w:szCs w:val="23"/>
        </w:rPr>
        <w:t xml:space="preserve"> </w:t>
      </w:r>
      <w:r>
        <w:rPr>
          <w:rFonts w:ascii="楷体" w:hAnsi="楷体" w:eastAsia="楷体" w:cs="楷体"/>
          <w:spacing w:val="9"/>
          <w:sz w:val="23"/>
          <w:szCs w:val="23"/>
        </w:rPr>
        <w:t>大量毁坏的，依照刑法第三百四十二条的规定，以非法占用耕地罪定罪处罚</w:t>
      </w:r>
      <w:r>
        <w:rPr>
          <w:rFonts w:ascii="楷体" w:hAnsi="楷体" w:eastAsia="楷体" w:cs="楷体"/>
          <w:spacing w:val="7"/>
          <w:sz w:val="23"/>
          <w:szCs w:val="23"/>
        </w:rPr>
        <w:t>：</w:t>
      </w:r>
    </w:p>
    <w:p>
      <w:pPr>
        <w:spacing w:before="2" w:line="449" w:lineRule="auto"/>
        <w:ind w:left="61" w:right="18" w:firstLine="437"/>
        <w:rPr>
          <w:rFonts w:ascii="楷体" w:hAnsi="楷体" w:eastAsia="楷体" w:cs="楷体"/>
          <w:sz w:val="23"/>
          <w:szCs w:val="23"/>
        </w:rPr>
      </w:pPr>
      <w:r>
        <w:rPr>
          <w:rFonts w:ascii="楷体" w:hAnsi="楷体" w:eastAsia="楷体" w:cs="楷体"/>
          <w:spacing w:val="4"/>
          <w:sz w:val="23"/>
          <w:szCs w:val="23"/>
        </w:rPr>
        <w:t>( 一 ) 非法占用耕地</w:t>
      </w:r>
      <w:r>
        <w:rPr>
          <w:rFonts w:ascii="Times New Roman" w:hAnsi="Times New Roman" w:eastAsia="Times New Roman" w:cs="Times New Roman"/>
          <w:spacing w:val="4"/>
          <w:sz w:val="23"/>
          <w:szCs w:val="23"/>
        </w:rPr>
        <w:t>“</w:t>
      </w:r>
      <w:r>
        <w:rPr>
          <w:rFonts w:ascii="楷体" w:hAnsi="楷体" w:eastAsia="楷体" w:cs="楷体"/>
          <w:spacing w:val="4"/>
          <w:sz w:val="23"/>
          <w:szCs w:val="23"/>
        </w:rPr>
        <w:t>数量较大</w:t>
      </w:r>
      <w:r>
        <w:rPr>
          <w:rFonts w:ascii="Times New Roman" w:hAnsi="Times New Roman" w:eastAsia="Times New Roman" w:cs="Times New Roman"/>
          <w:spacing w:val="4"/>
          <w:sz w:val="23"/>
          <w:szCs w:val="23"/>
        </w:rPr>
        <w:t>”</w:t>
      </w:r>
      <w:r>
        <w:rPr>
          <w:rFonts w:ascii="楷体" w:hAnsi="楷体" w:eastAsia="楷体" w:cs="楷体"/>
          <w:spacing w:val="4"/>
          <w:sz w:val="23"/>
          <w:szCs w:val="23"/>
        </w:rPr>
        <w:t>，是指非法占用基本农田五亩以上或者</w:t>
      </w:r>
      <w:r>
        <w:rPr>
          <w:rFonts w:ascii="楷体" w:hAnsi="楷体" w:eastAsia="楷体" w:cs="楷体"/>
          <w:spacing w:val="2"/>
          <w:sz w:val="23"/>
          <w:szCs w:val="23"/>
        </w:rPr>
        <w:t>非</w:t>
      </w:r>
      <w:r>
        <w:rPr>
          <w:rFonts w:ascii="楷体" w:hAnsi="楷体" w:eastAsia="楷体" w:cs="楷体"/>
          <w:sz w:val="23"/>
          <w:szCs w:val="23"/>
        </w:rPr>
        <w:t xml:space="preserve">法 </w:t>
      </w:r>
      <w:r>
        <w:rPr>
          <w:rFonts w:ascii="楷体" w:hAnsi="楷体" w:eastAsia="楷体" w:cs="楷体"/>
          <w:spacing w:val="12"/>
          <w:sz w:val="23"/>
          <w:szCs w:val="23"/>
        </w:rPr>
        <w:t>占</w:t>
      </w:r>
      <w:r>
        <w:rPr>
          <w:rFonts w:ascii="楷体" w:hAnsi="楷体" w:eastAsia="楷体" w:cs="楷体"/>
          <w:spacing w:val="6"/>
          <w:sz w:val="23"/>
          <w:szCs w:val="23"/>
        </w:rPr>
        <w:t>用基本农田以外的耕地十亩以上。</w:t>
      </w:r>
    </w:p>
    <w:p>
      <w:pPr>
        <w:spacing w:before="2" w:line="449" w:lineRule="auto"/>
        <w:ind w:left="16" w:firstLine="483"/>
        <w:rPr>
          <w:rFonts w:ascii="楷体" w:hAnsi="楷体" w:eastAsia="楷体" w:cs="楷体"/>
          <w:sz w:val="23"/>
          <w:szCs w:val="23"/>
        </w:rPr>
      </w:pPr>
      <w:r>
        <w:rPr>
          <w:rFonts w:ascii="楷体" w:hAnsi="楷体" w:eastAsia="楷体" w:cs="楷体"/>
          <w:spacing w:val="17"/>
          <w:sz w:val="23"/>
          <w:szCs w:val="23"/>
        </w:rPr>
        <w:t>(</w:t>
      </w:r>
      <w:r>
        <w:rPr>
          <w:rFonts w:ascii="楷体" w:hAnsi="楷体" w:eastAsia="楷体" w:cs="楷体"/>
          <w:spacing w:val="9"/>
          <w:sz w:val="23"/>
          <w:szCs w:val="23"/>
        </w:rPr>
        <w:t>二) 非法占用耕地</w:t>
      </w:r>
      <w:r>
        <w:rPr>
          <w:rFonts w:ascii="Times New Roman" w:hAnsi="Times New Roman" w:eastAsia="Times New Roman" w:cs="Times New Roman"/>
          <w:spacing w:val="9"/>
          <w:sz w:val="23"/>
          <w:szCs w:val="23"/>
        </w:rPr>
        <w:t>“</w:t>
      </w:r>
      <w:r>
        <w:rPr>
          <w:rFonts w:ascii="楷体" w:hAnsi="楷体" w:eastAsia="楷体" w:cs="楷体"/>
          <w:spacing w:val="9"/>
          <w:sz w:val="23"/>
          <w:szCs w:val="23"/>
        </w:rPr>
        <w:t>造成耕地大量毁坏</w:t>
      </w:r>
      <w:r>
        <w:rPr>
          <w:rFonts w:ascii="Times New Roman" w:hAnsi="Times New Roman" w:eastAsia="Times New Roman" w:cs="Times New Roman"/>
          <w:spacing w:val="9"/>
          <w:sz w:val="23"/>
          <w:szCs w:val="23"/>
        </w:rPr>
        <w:t xml:space="preserve">” </w:t>
      </w:r>
      <w:r>
        <w:rPr>
          <w:rFonts w:ascii="楷体" w:hAnsi="楷体" w:eastAsia="楷体" w:cs="楷体"/>
          <w:spacing w:val="9"/>
          <w:sz w:val="23"/>
          <w:szCs w:val="23"/>
        </w:rPr>
        <w:t>，是指行为人非法占用耕地建窑、</w:t>
      </w:r>
      <w:r>
        <w:rPr>
          <w:rFonts w:ascii="楷体" w:hAnsi="楷体" w:eastAsia="楷体" w:cs="楷体"/>
          <w:sz w:val="23"/>
          <w:szCs w:val="23"/>
        </w:rPr>
        <w:t xml:space="preserve"> </w:t>
      </w:r>
      <w:r>
        <w:rPr>
          <w:rFonts w:ascii="楷体" w:hAnsi="楷体" w:eastAsia="楷体" w:cs="楷体"/>
          <w:spacing w:val="14"/>
          <w:sz w:val="23"/>
          <w:szCs w:val="23"/>
        </w:rPr>
        <w:t>建</w:t>
      </w:r>
      <w:r>
        <w:rPr>
          <w:rFonts w:ascii="楷体" w:hAnsi="楷体" w:eastAsia="楷体" w:cs="楷体"/>
          <w:spacing w:val="9"/>
          <w:sz w:val="23"/>
          <w:szCs w:val="23"/>
        </w:rPr>
        <w:t>坟</w:t>
      </w:r>
      <w:r>
        <w:rPr>
          <w:rFonts w:ascii="楷体" w:hAnsi="楷体" w:eastAsia="楷体" w:cs="楷体"/>
          <w:spacing w:val="7"/>
          <w:sz w:val="23"/>
          <w:szCs w:val="23"/>
        </w:rPr>
        <w:t>、建房、挖沙、采石、采矿、取土、堆放固体废弃物或者进行其他非农业建</w:t>
      </w:r>
      <w:r>
        <w:rPr>
          <w:rFonts w:ascii="楷体" w:hAnsi="楷体" w:eastAsia="楷体" w:cs="楷体"/>
          <w:sz w:val="23"/>
          <w:szCs w:val="23"/>
        </w:rPr>
        <w:t xml:space="preserve"> </w:t>
      </w:r>
      <w:r>
        <w:rPr>
          <w:rFonts w:ascii="楷体" w:hAnsi="楷体" w:eastAsia="楷体" w:cs="楷体"/>
          <w:spacing w:val="14"/>
          <w:sz w:val="23"/>
          <w:szCs w:val="23"/>
        </w:rPr>
        <w:t>设</w:t>
      </w:r>
      <w:r>
        <w:rPr>
          <w:rFonts w:ascii="楷体" w:hAnsi="楷体" w:eastAsia="楷体" w:cs="楷体"/>
          <w:spacing w:val="9"/>
          <w:sz w:val="23"/>
          <w:szCs w:val="23"/>
        </w:rPr>
        <w:t>，</w:t>
      </w:r>
      <w:r>
        <w:rPr>
          <w:rFonts w:ascii="楷体" w:hAnsi="楷体" w:eastAsia="楷体" w:cs="楷体"/>
          <w:spacing w:val="7"/>
          <w:sz w:val="23"/>
          <w:szCs w:val="23"/>
        </w:rPr>
        <w:t>造成基本农田五亩以上或者基本农田以外的耕地十亩以上种植条件严重毁坏</w:t>
      </w:r>
      <w:r>
        <w:rPr>
          <w:rFonts w:ascii="楷体" w:hAnsi="楷体" w:eastAsia="楷体" w:cs="楷体"/>
          <w:sz w:val="23"/>
          <w:szCs w:val="23"/>
        </w:rPr>
        <w:t xml:space="preserve"> </w:t>
      </w:r>
      <w:r>
        <w:rPr>
          <w:rFonts w:ascii="楷体" w:hAnsi="楷体" w:eastAsia="楷体" w:cs="楷体"/>
          <w:spacing w:val="10"/>
          <w:sz w:val="23"/>
          <w:szCs w:val="23"/>
        </w:rPr>
        <w:t>或</w:t>
      </w:r>
      <w:r>
        <w:rPr>
          <w:rFonts w:ascii="楷体" w:hAnsi="楷体" w:eastAsia="楷体" w:cs="楷体"/>
          <w:spacing w:val="8"/>
          <w:sz w:val="23"/>
          <w:szCs w:val="23"/>
        </w:rPr>
        <w:t>者严重污染。</w:t>
      </w:r>
    </w:p>
    <w:p>
      <w:pPr>
        <w:spacing w:before="2" w:line="449" w:lineRule="auto"/>
        <w:ind w:left="21" w:right="18" w:firstLine="488"/>
        <w:rPr>
          <w:rFonts w:ascii="楷体" w:hAnsi="楷体" w:eastAsia="楷体" w:cs="楷体"/>
          <w:sz w:val="23"/>
          <w:szCs w:val="23"/>
        </w:rPr>
      </w:pPr>
      <w:r>
        <w:rPr>
          <w:rFonts w:ascii="楷体" w:hAnsi="楷体" w:eastAsia="楷体" w:cs="楷体"/>
          <w:spacing w:val="12"/>
          <w:sz w:val="23"/>
          <w:szCs w:val="23"/>
        </w:rPr>
        <w:t>第八</w:t>
      </w:r>
      <w:r>
        <w:rPr>
          <w:rFonts w:ascii="楷体" w:hAnsi="楷体" w:eastAsia="楷体" w:cs="楷体"/>
          <w:spacing w:val="10"/>
          <w:sz w:val="23"/>
          <w:szCs w:val="23"/>
        </w:rPr>
        <w:t>条</w:t>
      </w:r>
      <w:r>
        <w:rPr>
          <w:rFonts w:ascii="楷体" w:hAnsi="楷体" w:eastAsia="楷体" w:cs="楷体"/>
          <w:spacing w:val="6"/>
          <w:sz w:val="23"/>
          <w:szCs w:val="23"/>
        </w:rPr>
        <w:t xml:space="preserve">  单位犯非法转让、倒卖土地使用权罪、非法占有耕地罪的定罪量刑</w:t>
      </w:r>
      <w:r>
        <w:rPr>
          <w:rFonts w:ascii="楷体" w:hAnsi="楷体" w:eastAsia="楷体" w:cs="楷体"/>
          <w:sz w:val="23"/>
          <w:szCs w:val="23"/>
        </w:rPr>
        <w:t xml:space="preserve"> </w:t>
      </w:r>
      <w:r>
        <w:rPr>
          <w:rFonts w:ascii="楷体" w:hAnsi="楷体" w:eastAsia="楷体" w:cs="楷体"/>
          <w:spacing w:val="16"/>
          <w:sz w:val="23"/>
          <w:szCs w:val="23"/>
        </w:rPr>
        <w:t>标</w:t>
      </w:r>
      <w:r>
        <w:rPr>
          <w:rFonts w:ascii="楷体" w:hAnsi="楷体" w:eastAsia="楷体" w:cs="楷体"/>
          <w:spacing w:val="9"/>
          <w:sz w:val="23"/>
          <w:szCs w:val="23"/>
        </w:rPr>
        <w:t>准，依照本解释第一条、第二条、第三条的规定执行。</w:t>
      </w:r>
    </w:p>
    <w:p>
      <w:pPr>
        <w:spacing w:before="1" w:line="222" w:lineRule="auto"/>
        <w:ind w:left="509"/>
        <w:rPr>
          <w:rFonts w:ascii="楷体" w:hAnsi="楷体" w:eastAsia="楷体" w:cs="楷体"/>
          <w:sz w:val="23"/>
          <w:szCs w:val="23"/>
        </w:rPr>
      </w:pPr>
      <w:r>
        <w:rPr>
          <w:rFonts w:ascii="楷体" w:hAnsi="楷体" w:eastAsia="楷体" w:cs="楷体"/>
          <w:spacing w:val="12"/>
          <w:sz w:val="23"/>
          <w:szCs w:val="23"/>
        </w:rPr>
        <w:t>第九</w:t>
      </w:r>
      <w:r>
        <w:rPr>
          <w:rFonts w:ascii="楷体" w:hAnsi="楷体" w:eastAsia="楷体" w:cs="楷体"/>
          <w:spacing w:val="10"/>
          <w:sz w:val="23"/>
          <w:szCs w:val="23"/>
        </w:rPr>
        <w:t>条</w:t>
      </w:r>
      <w:r>
        <w:rPr>
          <w:rFonts w:ascii="楷体" w:hAnsi="楷体" w:eastAsia="楷体" w:cs="楷体"/>
          <w:spacing w:val="6"/>
          <w:sz w:val="23"/>
          <w:szCs w:val="23"/>
        </w:rPr>
        <w:t xml:space="preserve">  多次实施本解释规定的行为依法应当追诉的，或者一年内多次实施</w:t>
      </w:r>
    </w:p>
    <w:p>
      <w:pPr>
        <w:sectPr>
          <w:footerReference r:id="rId73" w:type="default"/>
          <w:pgSz w:w="11906" w:h="16839"/>
          <w:pgMar w:top="1431" w:right="1781" w:bottom="1157" w:left="1785" w:header="0" w:footer="994" w:gutter="0"/>
          <w:cols w:space="720" w:num="1"/>
        </w:sectPr>
      </w:pPr>
    </w:p>
    <w:p>
      <w:pPr>
        <w:spacing w:before="253" w:line="224" w:lineRule="auto"/>
        <w:ind w:left="22"/>
        <w:rPr>
          <w:rFonts w:ascii="楷体" w:hAnsi="楷体" w:eastAsia="楷体" w:cs="楷体"/>
          <w:sz w:val="23"/>
          <w:szCs w:val="23"/>
        </w:rPr>
      </w:pPr>
      <w:r>
        <w:rPr>
          <w:rFonts w:ascii="楷体" w:hAnsi="楷体" w:eastAsia="楷体" w:cs="楷体"/>
          <w:spacing w:val="17"/>
          <w:sz w:val="23"/>
          <w:szCs w:val="23"/>
        </w:rPr>
        <w:t>本</w:t>
      </w:r>
      <w:r>
        <w:rPr>
          <w:rFonts w:ascii="楷体" w:hAnsi="楷体" w:eastAsia="楷体" w:cs="楷体"/>
          <w:spacing w:val="9"/>
          <w:sz w:val="23"/>
          <w:szCs w:val="23"/>
        </w:rPr>
        <w:t>解释规定的行为未经处理的，按照累计的数量、数额处罚。</w:t>
      </w:r>
    </w:p>
    <w:p>
      <w:pPr>
        <w:spacing w:before="279" w:line="450" w:lineRule="auto"/>
        <w:ind w:left="21" w:right="60" w:firstLine="482"/>
        <w:rPr>
          <w:rFonts w:ascii="黑体" w:hAnsi="黑体" w:eastAsia="黑体" w:cs="黑体"/>
          <w:sz w:val="23"/>
          <w:szCs w:val="23"/>
        </w:rPr>
      </w:pPr>
      <w:r>
        <w:rPr>
          <w:rFonts w:ascii="Times New Roman" w:hAnsi="Times New Roman" w:eastAsia="Times New Roman" w:cs="Times New Roman"/>
          <w:spacing w:val="16"/>
          <w:sz w:val="23"/>
          <w:szCs w:val="23"/>
        </w:rPr>
        <w:t>3</w:t>
      </w:r>
      <w:r>
        <w:rPr>
          <w:rFonts w:ascii="Times New Roman" w:hAnsi="Times New Roman" w:eastAsia="Times New Roman" w:cs="Times New Roman"/>
          <w:spacing w:val="12"/>
          <w:sz w:val="23"/>
          <w:szCs w:val="23"/>
        </w:rPr>
        <w:t>.</w:t>
      </w:r>
      <w:r>
        <w:rPr>
          <w:rFonts w:ascii="黑体" w:hAnsi="黑体" w:eastAsia="黑体" w:cs="黑体"/>
          <w:spacing w:val="8"/>
          <w:sz w:val="23"/>
          <w:szCs w:val="23"/>
        </w:rPr>
        <w:t>《最高人民法院关于审理破坏林地资源刑事案件具体应用法律若干问题的</w:t>
      </w:r>
      <w:r>
        <w:rPr>
          <w:rFonts w:ascii="黑体" w:hAnsi="黑体" w:eastAsia="黑体" w:cs="黑体"/>
          <w:sz w:val="23"/>
          <w:szCs w:val="23"/>
        </w:rPr>
        <w:t xml:space="preserve"> </w:t>
      </w:r>
      <w:r>
        <w:rPr>
          <w:rFonts w:ascii="黑体" w:hAnsi="黑体" w:eastAsia="黑体" w:cs="黑体"/>
          <w:spacing w:val="6"/>
          <w:sz w:val="23"/>
          <w:szCs w:val="23"/>
        </w:rPr>
        <w:t>解</w:t>
      </w:r>
      <w:r>
        <w:rPr>
          <w:rFonts w:ascii="黑体" w:hAnsi="黑体" w:eastAsia="黑体" w:cs="黑体"/>
          <w:spacing w:val="5"/>
          <w:sz w:val="23"/>
          <w:szCs w:val="23"/>
        </w:rPr>
        <w:t>释》</w:t>
      </w:r>
    </w:p>
    <w:p>
      <w:pPr>
        <w:spacing w:before="3" w:line="449" w:lineRule="auto"/>
        <w:ind w:left="24" w:right="16" w:firstLine="485"/>
        <w:rPr>
          <w:rFonts w:ascii="楷体" w:hAnsi="楷体" w:eastAsia="楷体" w:cs="楷体"/>
          <w:sz w:val="23"/>
          <w:szCs w:val="23"/>
        </w:rPr>
      </w:pPr>
      <w:r>
        <w:rPr>
          <w:rFonts w:ascii="楷体" w:hAnsi="楷体" w:eastAsia="楷体" w:cs="楷体"/>
          <w:spacing w:val="12"/>
          <w:sz w:val="23"/>
          <w:szCs w:val="23"/>
        </w:rPr>
        <w:t>第一</w:t>
      </w:r>
      <w:r>
        <w:rPr>
          <w:rFonts w:ascii="楷体" w:hAnsi="楷体" w:eastAsia="楷体" w:cs="楷体"/>
          <w:spacing w:val="10"/>
          <w:sz w:val="23"/>
          <w:szCs w:val="23"/>
        </w:rPr>
        <w:t>条</w:t>
      </w:r>
      <w:r>
        <w:rPr>
          <w:rFonts w:ascii="楷体" w:hAnsi="楷体" w:eastAsia="楷体" w:cs="楷体"/>
          <w:spacing w:val="6"/>
          <w:sz w:val="23"/>
          <w:szCs w:val="23"/>
        </w:rPr>
        <w:t xml:space="preserve">  违反土地管理法规，非法占用林地，改变被占用林地用途，在非法</w:t>
      </w:r>
      <w:r>
        <w:rPr>
          <w:rFonts w:ascii="楷体" w:hAnsi="楷体" w:eastAsia="楷体" w:cs="楷体"/>
          <w:sz w:val="23"/>
          <w:szCs w:val="23"/>
        </w:rPr>
        <w:t xml:space="preserve"> </w:t>
      </w:r>
      <w:r>
        <w:rPr>
          <w:rFonts w:ascii="楷体" w:hAnsi="楷体" w:eastAsia="楷体" w:cs="楷体"/>
          <w:spacing w:val="16"/>
          <w:sz w:val="23"/>
          <w:szCs w:val="23"/>
        </w:rPr>
        <w:t>占</w:t>
      </w:r>
      <w:r>
        <w:rPr>
          <w:rFonts w:ascii="楷体" w:hAnsi="楷体" w:eastAsia="楷体" w:cs="楷体"/>
          <w:spacing w:val="10"/>
          <w:sz w:val="23"/>
          <w:szCs w:val="23"/>
        </w:rPr>
        <w:t>用</w:t>
      </w:r>
      <w:r>
        <w:rPr>
          <w:rFonts w:ascii="楷体" w:hAnsi="楷体" w:eastAsia="楷体" w:cs="楷体"/>
          <w:spacing w:val="8"/>
          <w:sz w:val="23"/>
          <w:szCs w:val="23"/>
        </w:rPr>
        <w:t>的林地上实施建窑、建坟、建房、挖沙、采石、采矿、取土、种植农作物、</w:t>
      </w:r>
      <w:r>
        <w:rPr>
          <w:rFonts w:ascii="楷体" w:hAnsi="楷体" w:eastAsia="楷体" w:cs="楷体"/>
          <w:sz w:val="23"/>
          <w:szCs w:val="23"/>
        </w:rPr>
        <w:t xml:space="preserve"> </w:t>
      </w:r>
      <w:r>
        <w:rPr>
          <w:rFonts w:ascii="楷体" w:hAnsi="楷体" w:eastAsia="楷体" w:cs="楷体"/>
          <w:spacing w:val="8"/>
          <w:sz w:val="23"/>
          <w:szCs w:val="23"/>
        </w:rPr>
        <w:t>堆</w:t>
      </w:r>
      <w:r>
        <w:rPr>
          <w:rFonts w:ascii="楷体" w:hAnsi="楷体" w:eastAsia="楷体" w:cs="楷体"/>
          <w:spacing w:val="7"/>
          <w:sz w:val="23"/>
          <w:szCs w:val="23"/>
        </w:rPr>
        <w:t>放或排泄废弃物等行为或者进行其他非林业生产、建设，造成林地的原有植被</w:t>
      </w:r>
      <w:r>
        <w:rPr>
          <w:rFonts w:ascii="楷体" w:hAnsi="楷体" w:eastAsia="楷体" w:cs="楷体"/>
          <w:sz w:val="23"/>
          <w:szCs w:val="23"/>
        </w:rPr>
        <w:t xml:space="preserve"> </w:t>
      </w:r>
      <w:r>
        <w:rPr>
          <w:rFonts w:ascii="楷体" w:hAnsi="楷体" w:eastAsia="楷体" w:cs="楷体"/>
          <w:spacing w:val="8"/>
          <w:sz w:val="23"/>
          <w:szCs w:val="23"/>
        </w:rPr>
        <w:t>或</w:t>
      </w:r>
      <w:r>
        <w:rPr>
          <w:rFonts w:ascii="楷体" w:hAnsi="楷体" w:eastAsia="楷体" w:cs="楷体"/>
          <w:spacing w:val="7"/>
          <w:sz w:val="23"/>
          <w:szCs w:val="23"/>
        </w:rPr>
        <w:t>林业种植条件严重毁坏或者严重污染，并具有下列情形之一的，属于《中华人</w:t>
      </w:r>
      <w:r>
        <w:rPr>
          <w:rFonts w:ascii="楷体" w:hAnsi="楷体" w:eastAsia="楷体" w:cs="楷体"/>
          <w:sz w:val="23"/>
          <w:szCs w:val="23"/>
        </w:rPr>
        <w:t xml:space="preserve"> </w:t>
      </w:r>
      <w:r>
        <w:rPr>
          <w:rFonts w:ascii="楷体" w:hAnsi="楷体" w:eastAsia="楷体" w:cs="楷体"/>
          <w:spacing w:val="10"/>
          <w:sz w:val="23"/>
          <w:szCs w:val="23"/>
        </w:rPr>
        <w:t>民共和</w:t>
      </w:r>
      <w:r>
        <w:rPr>
          <w:rFonts w:ascii="楷体" w:hAnsi="楷体" w:eastAsia="楷体" w:cs="楷体"/>
          <w:spacing w:val="9"/>
          <w:sz w:val="23"/>
          <w:szCs w:val="23"/>
        </w:rPr>
        <w:t>国</w:t>
      </w:r>
      <w:r>
        <w:rPr>
          <w:rFonts w:ascii="楷体" w:hAnsi="楷体" w:eastAsia="楷体" w:cs="楷体"/>
          <w:spacing w:val="5"/>
          <w:sz w:val="23"/>
          <w:szCs w:val="23"/>
        </w:rPr>
        <w:t>刑法修正案 (二) 》规定的</w:t>
      </w:r>
      <w:r>
        <w:rPr>
          <w:rFonts w:ascii="Times New Roman" w:hAnsi="Times New Roman" w:eastAsia="Times New Roman" w:cs="Times New Roman"/>
          <w:spacing w:val="5"/>
          <w:sz w:val="23"/>
          <w:szCs w:val="23"/>
        </w:rPr>
        <w:t>“</w:t>
      </w:r>
      <w:r>
        <w:rPr>
          <w:rFonts w:ascii="楷体" w:hAnsi="楷体" w:eastAsia="楷体" w:cs="楷体"/>
          <w:spacing w:val="5"/>
          <w:sz w:val="23"/>
          <w:szCs w:val="23"/>
        </w:rPr>
        <w:t>数量较大，造成林地大量毁坏</w:t>
      </w:r>
      <w:r>
        <w:rPr>
          <w:rFonts w:ascii="Times New Roman" w:hAnsi="Times New Roman" w:eastAsia="Times New Roman" w:cs="Times New Roman"/>
          <w:spacing w:val="5"/>
          <w:sz w:val="23"/>
          <w:szCs w:val="23"/>
        </w:rPr>
        <w:t xml:space="preserve">” </w:t>
      </w:r>
      <w:r>
        <w:rPr>
          <w:rFonts w:ascii="楷体" w:hAnsi="楷体" w:eastAsia="楷体" w:cs="楷体"/>
          <w:spacing w:val="5"/>
          <w:sz w:val="23"/>
          <w:szCs w:val="23"/>
        </w:rPr>
        <w:t>，应当以非</w:t>
      </w:r>
      <w:r>
        <w:rPr>
          <w:rFonts w:ascii="楷体" w:hAnsi="楷体" w:eastAsia="楷体" w:cs="楷体"/>
          <w:sz w:val="23"/>
          <w:szCs w:val="23"/>
        </w:rPr>
        <w:t xml:space="preserve"> </w:t>
      </w:r>
      <w:r>
        <w:rPr>
          <w:rFonts w:ascii="楷体" w:hAnsi="楷体" w:eastAsia="楷体" w:cs="楷体"/>
          <w:spacing w:val="18"/>
          <w:sz w:val="23"/>
          <w:szCs w:val="23"/>
        </w:rPr>
        <w:t>法</w:t>
      </w:r>
      <w:r>
        <w:rPr>
          <w:rFonts w:ascii="楷体" w:hAnsi="楷体" w:eastAsia="楷体" w:cs="楷体"/>
          <w:spacing w:val="10"/>
          <w:sz w:val="23"/>
          <w:szCs w:val="23"/>
        </w:rPr>
        <w:t>占</w:t>
      </w:r>
      <w:r>
        <w:rPr>
          <w:rFonts w:ascii="楷体" w:hAnsi="楷体" w:eastAsia="楷体" w:cs="楷体"/>
          <w:spacing w:val="9"/>
          <w:sz w:val="23"/>
          <w:szCs w:val="23"/>
        </w:rPr>
        <w:t>用农用地罪判处五年以下有期徒刑或者拘役，并处或者单处罚金：</w:t>
      </w:r>
    </w:p>
    <w:p>
      <w:pPr>
        <w:spacing w:before="2" w:line="448" w:lineRule="auto"/>
        <w:ind w:left="39" w:right="60" w:firstLine="459"/>
        <w:rPr>
          <w:rFonts w:ascii="楷体" w:hAnsi="楷体" w:eastAsia="楷体" w:cs="楷体"/>
          <w:sz w:val="23"/>
          <w:szCs w:val="23"/>
        </w:rPr>
      </w:pPr>
      <w:r>
        <w:rPr>
          <w:rFonts w:ascii="楷体" w:hAnsi="楷体" w:eastAsia="楷体" w:cs="楷体"/>
          <w:spacing w:val="12"/>
          <w:sz w:val="23"/>
          <w:szCs w:val="23"/>
        </w:rPr>
        <w:t>( 一</w:t>
      </w:r>
      <w:r>
        <w:rPr>
          <w:rFonts w:ascii="楷体" w:hAnsi="楷体" w:eastAsia="楷体" w:cs="楷体"/>
          <w:spacing w:val="9"/>
          <w:sz w:val="23"/>
          <w:szCs w:val="23"/>
        </w:rPr>
        <w:t xml:space="preserve"> </w:t>
      </w:r>
      <w:r>
        <w:rPr>
          <w:rFonts w:ascii="楷体" w:hAnsi="楷体" w:eastAsia="楷体" w:cs="楷体"/>
          <w:spacing w:val="6"/>
          <w:sz w:val="23"/>
          <w:szCs w:val="23"/>
        </w:rPr>
        <w:t>)非法占用并毁坏防护林地、特种用途林地数量分别或者合计达到五亩</w:t>
      </w:r>
      <w:r>
        <w:rPr>
          <w:rFonts w:ascii="楷体" w:hAnsi="楷体" w:eastAsia="楷体" w:cs="楷体"/>
          <w:sz w:val="23"/>
          <w:szCs w:val="23"/>
        </w:rPr>
        <w:t xml:space="preserve"> </w:t>
      </w:r>
      <w:r>
        <w:rPr>
          <w:rFonts w:ascii="楷体" w:hAnsi="楷体" w:eastAsia="楷体" w:cs="楷体"/>
          <w:spacing w:val="-2"/>
          <w:sz w:val="23"/>
          <w:szCs w:val="23"/>
        </w:rPr>
        <w:t>以上；</w:t>
      </w:r>
    </w:p>
    <w:p>
      <w:pPr>
        <w:spacing w:line="221" w:lineRule="auto"/>
        <w:ind w:left="499"/>
        <w:rPr>
          <w:rFonts w:ascii="楷体" w:hAnsi="楷体" w:eastAsia="楷体" w:cs="楷体"/>
          <w:sz w:val="23"/>
          <w:szCs w:val="23"/>
        </w:rPr>
      </w:pPr>
      <w:r>
        <w:rPr>
          <w:rFonts w:ascii="楷体" w:hAnsi="楷体" w:eastAsia="楷体" w:cs="楷体"/>
          <w:spacing w:val="26"/>
          <w:sz w:val="23"/>
          <w:szCs w:val="23"/>
        </w:rPr>
        <w:t>(</w:t>
      </w:r>
      <w:r>
        <w:rPr>
          <w:rFonts w:ascii="楷体" w:hAnsi="楷体" w:eastAsia="楷体" w:cs="楷体"/>
          <w:spacing w:val="18"/>
          <w:sz w:val="23"/>
          <w:szCs w:val="23"/>
        </w:rPr>
        <w:t>二</w:t>
      </w:r>
      <w:r>
        <w:rPr>
          <w:rFonts w:ascii="楷体" w:hAnsi="楷体" w:eastAsia="楷体" w:cs="楷体"/>
          <w:spacing w:val="13"/>
          <w:sz w:val="23"/>
          <w:szCs w:val="23"/>
        </w:rPr>
        <w:t>) 非法占用并毁坏其他林地数量达到十亩以上；</w:t>
      </w:r>
    </w:p>
    <w:p>
      <w:pPr>
        <w:spacing w:before="285" w:line="449" w:lineRule="auto"/>
        <w:ind w:left="31" w:right="62" w:firstLine="467"/>
        <w:rPr>
          <w:rFonts w:ascii="楷体" w:hAnsi="楷体" w:eastAsia="楷体" w:cs="楷体"/>
          <w:sz w:val="23"/>
          <w:szCs w:val="23"/>
        </w:rPr>
      </w:pPr>
      <w:r>
        <w:rPr>
          <w:rFonts w:ascii="楷体" w:hAnsi="楷体" w:eastAsia="楷体" w:cs="楷体"/>
          <w:spacing w:val="-4"/>
          <w:sz w:val="23"/>
          <w:szCs w:val="23"/>
        </w:rPr>
        <w:t>( 三 ) 非法占用并毁坏本条第</w:t>
      </w:r>
      <w:r>
        <w:rPr>
          <w:rFonts w:ascii="楷体" w:hAnsi="楷体" w:eastAsia="楷体" w:cs="楷体"/>
          <w:spacing w:val="-2"/>
          <w:sz w:val="23"/>
          <w:szCs w:val="23"/>
        </w:rPr>
        <w:t xml:space="preserve"> ( 一 ) 项、第 (二) 项规定的林地，数量分别</w:t>
      </w:r>
      <w:r>
        <w:rPr>
          <w:rFonts w:ascii="楷体" w:hAnsi="楷体" w:eastAsia="楷体" w:cs="楷体"/>
          <w:sz w:val="23"/>
          <w:szCs w:val="23"/>
        </w:rPr>
        <w:t xml:space="preserve"> </w:t>
      </w:r>
      <w:r>
        <w:rPr>
          <w:rFonts w:ascii="楷体" w:hAnsi="楷体" w:eastAsia="楷体" w:cs="楷体"/>
          <w:spacing w:val="16"/>
          <w:sz w:val="23"/>
          <w:szCs w:val="23"/>
        </w:rPr>
        <w:t>达</w:t>
      </w:r>
      <w:r>
        <w:rPr>
          <w:rFonts w:ascii="楷体" w:hAnsi="楷体" w:eastAsia="楷体" w:cs="楷体"/>
          <w:spacing w:val="12"/>
          <w:sz w:val="23"/>
          <w:szCs w:val="23"/>
        </w:rPr>
        <w:t>到</w:t>
      </w:r>
      <w:r>
        <w:rPr>
          <w:rFonts w:ascii="楷体" w:hAnsi="楷体" w:eastAsia="楷体" w:cs="楷体"/>
          <w:spacing w:val="8"/>
          <w:sz w:val="23"/>
          <w:szCs w:val="23"/>
        </w:rPr>
        <w:t>相应规定的数量标准的百分之五十以上；</w:t>
      </w:r>
    </w:p>
    <w:p>
      <w:pPr>
        <w:spacing w:before="1" w:line="449" w:lineRule="auto"/>
        <w:ind w:left="18" w:right="60" w:firstLine="480"/>
        <w:rPr>
          <w:rFonts w:ascii="楷体" w:hAnsi="楷体" w:eastAsia="楷体" w:cs="楷体"/>
          <w:sz w:val="23"/>
          <w:szCs w:val="23"/>
        </w:rPr>
      </w:pPr>
      <w:r>
        <w:rPr>
          <w:rFonts w:ascii="楷体" w:hAnsi="楷体" w:eastAsia="楷体" w:cs="楷体"/>
          <w:spacing w:val="-4"/>
          <w:sz w:val="23"/>
          <w:szCs w:val="23"/>
        </w:rPr>
        <w:t>( 四 ) 非法占用并毁坏本条第</w:t>
      </w:r>
      <w:r>
        <w:rPr>
          <w:rFonts w:ascii="楷体" w:hAnsi="楷体" w:eastAsia="楷体" w:cs="楷体"/>
          <w:spacing w:val="-2"/>
          <w:sz w:val="23"/>
          <w:szCs w:val="23"/>
        </w:rPr>
        <w:t xml:space="preserve"> ( 一 ) 项、第 (二) 项规定的林地，其中一项</w:t>
      </w:r>
      <w:r>
        <w:rPr>
          <w:rFonts w:ascii="楷体" w:hAnsi="楷体" w:eastAsia="楷体" w:cs="楷体"/>
          <w:sz w:val="23"/>
          <w:szCs w:val="23"/>
        </w:rPr>
        <w:t xml:space="preserve"> </w:t>
      </w:r>
      <w:r>
        <w:rPr>
          <w:rFonts w:ascii="楷体" w:hAnsi="楷体" w:eastAsia="楷体" w:cs="楷体"/>
          <w:spacing w:val="13"/>
          <w:sz w:val="23"/>
          <w:szCs w:val="23"/>
        </w:rPr>
        <w:t>数</w:t>
      </w:r>
      <w:r>
        <w:rPr>
          <w:rFonts w:ascii="楷体" w:hAnsi="楷体" w:eastAsia="楷体" w:cs="楷体"/>
          <w:spacing w:val="7"/>
          <w:sz w:val="23"/>
          <w:szCs w:val="23"/>
        </w:rPr>
        <w:t>量达到相应规定的数量标准的百分之五十以上，且两项数量合计达到该项规定</w:t>
      </w:r>
      <w:r>
        <w:rPr>
          <w:rFonts w:ascii="楷体" w:hAnsi="楷体" w:eastAsia="楷体" w:cs="楷体"/>
          <w:sz w:val="23"/>
          <w:szCs w:val="23"/>
        </w:rPr>
        <w:t xml:space="preserve"> </w:t>
      </w:r>
      <w:r>
        <w:rPr>
          <w:rFonts w:ascii="楷体" w:hAnsi="楷体" w:eastAsia="楷体" w:cs="楷体"/>
          <w:spacing w:val="10"/>
          <w:sz w:val="23"/>
          <w:szCs w:val="23"/>
        </w:rPr>
        <w:t>的</w:t>
      </w:r>
      <w:r>
        <w:rPr>
          <w:rFonts w:ascii="楷体" w:hAnsi="楷体" w:eastAsia="楷体" w:cs="楷体"/>
          <w:spacing w:val="7"/>
          <w:sz w:val="23"/>
          <w:szCs w:val="23"/>
        </w:rPr>
        <w:t>数量标准。</w:t>
      </w:r>
    </w:p>
    <w:p>
      <w:pPr>
        <w:spacing w:before="1" w:line="450" w:lineRule="auto"/>
        <w:ind w:left="21" w:right="63" w:firstLine="476"/>
        <w:rPr>
          <w:rFonts w:ascii="黑体" w:hAnsi="黑体" w:eastAsia="黑体" w:cs="黑体"/>
          <w:sz w:val="23"/>
          <w:szCs w:val="23"/>
        </w:rPr>
      </w:pPr>
      <w:r>
        <w:rPr>
          <w:rFonts w:ascii="Times New Roman" w:hAnsi="Times New Roman" w:eastAsia="Times New Roman" w:cs="Times New Roman"/>
          <w:spacing w:val="30"/>
          <w:sz w:val="23"/>
          <w:szCs w:val="23"/>
        </w:rPr>
        <w:t>4</w:t>
      </w:r>
      <w:r>
        <w:rPr>
          <w:rFonts w:ascii="Times New Roman" w:hAnsi="Times New Roman" w:eastAsia="Times New Roman" w:cs="Times New Roman"/>
          <w:spacing w:val="22"/>
          <w:sz w:val="23"/>
          <w:szCs w:val="23"/>
        </w:rPr>
        <w:t>.</w:t>
      </w:r>
      <w:r>
        <w:rPr>
          <w:rFonts w:ascii="黑体" w:hAnsi="黑体" w:eastAsia="黑体" w:cs="黑体"/>
          <w:spacing w:val="15"/>
          <w:sz w:val="23"/>
          <w:szCs w:val="23"/>
        </w:rPr>
        <w:t>《最高人民法院关于审理破坏草原资源刑事案件应用法律若干问题的解</w:t>
      </w:r>
      <w:r>
        <w:rPr>
          <w:rFonts w:ascii="黑体" w:hAnsi="黑体" w:eastAsia="黑体" w:cs="黑体"/>
          <w:sz w:val="23"/>
          <w:szCs w:val="23"/>
        </w:rPr>
        <w:t xml:space="preserve"> </w:t>
      </w:r>
      <w:r>
        <w:rPr>
          <w:rFonts w:ascii="黑体" w:hAnsi="黑体" w:eastAsia="黑体" w:cs="黑体"/>
          <w:spacing w:val="3"/>
          <w:sz w:val="23"/>
          <w:szCs w:val="23"/>
        </w:rPr>
        <w:t>释》</w:t>
      </w:r>
    </w:p>
    <w:p>
      <w:pPr>
        <w:spacing w:before="2" w:line="449" w:lineRule="auto"/>
        <w:ind w:left="18" w:firstLine="491"/>
        <w:rPr>
          <w:rFonts w:ascii="楷体" w:hAnsi="楷体" w:eastAsia="楷体" w:cs="楷体"/>
          <w:sz w:val="23"/>
          <w:szCs w:val="23"/>
        </w:rPr>
      </w:pPr>
      <w:r>
        <w:rPr>
          <w:rFonts w:ascii="楷体" w:hAnsi="楷体" w:eastAsia="楷体" w:cs="楷体"/>
          <w:spacing w:val="2"/>
          <w:sz w:val="23"/>
          <w:szCs w:val="23"/>
        </w:rPr>
        <w:t>第一条  违反草原法等土地管理法</w:t>
      </w:r>
      <w:r>
        <w:rPr>
          <w:rFonts w:ascii="楷体" w:hAnsi="楷体" w:eastAsia="楷体" w:cs="楷体"/>
          <w:spacing w:val="1"/>
          <w:sz w:val="23"/>
          <w:szCs w:val="23"/>
        </w:rPr>
        <w:t>规，非法占用草原，改变被占用草原用途，</w:t>
      </w:r>
      <w:r>
        <w:rPr>
          <w:rFonts w:ascii="楷体" w:hAnsi="楷体" w:eastAsia="楷体" w:cs="楷体"/>
          <w:sz w:val="23"/>
          <w:szCs w:val="23"/>
        </w:rPr>
        <w:t xml:space="preserve"> </w:t>
      </w:r>
      <w:r>
        <w:rPr>
          <w:rFonts w:ascii="楷体" w:hAnsi="楷体" w:eastAsia="楷体" w:cs="楷体"/>
          <w:spacing w:val="13"/>
          <w:sz w:val="23"/>
          <w:szCs w:val="23"/>
        </w:rPr>
        <w:t>数</w:t>
      </w:r>
      <w:r>
        <w:rPr>
          <w:rFonts w:ascii="楷体" w:hAnsi="楷体" w:eastAsia="楷体" w:cs="楷体"/>
          <w:spacing w:val="7"/>
          <w:sz w:val="23"/>
          <w:szCs w:val="23"/>
        </w:rPr>
        <w:t>量较大，造成草原大量毁坏的，依照刑法第三百四十二条的规定，以非法占用</w:t>
      </w:r>
      <w:r>
        <w:rPr>
          <w:rFonts w:ascii="楷体" w:hAnsi="楷体" w:eastAsia="楷体" w:cs="楷体"/>
          <w:sz w:val="23"/>
          <w:szCs w:val="23"/>
        </w:rPr>
        <w:t xml:space="preserve"> </w:t>
      </w:r>
      <w:r>
        <w:rPr>
          <w:rFonts w:ascii="楷体" w:hAnsi="楷体" w:eastAsia="楷体" w:cs="楷体"/>
          <w:spacing w:val="11"/>
          <w:sz w:val="23"/>
          <w:szCs w:val="23"/>
        </w:rPr>
        <w:t>农</w:t>
      </w:r>
      <w:r>
        <w:rPr>
          <w:rFonts w:ascii="楷体" w:hAnsi="楷体" w:eastAsia="楷体" w:cs="楷体"/>
          <w:spacing w:val="8"/>
          <w:sz w:val="23"/>
          <w:szCs w:val="23"/>
        </w:rPr>
        <w:t>用地罪定罪处罚。</w:t>
      </w:r>
    </w:p>
    <w:p>
      <w:pPr>
        <w:spacing w:before="1" w:line="451" w:lineRule="auto"/>
        <w:ind w:left="44" w:right="60" w:firstLine="465"/>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条</w:t>
      </w:r>
      <w:r>
        <w:rPr>
          <w:rFonts w:ascii="楷体" w:hAnsi="楷体" w:eastAsia="楷体" w:cs="楷体"/>
          <w:spacing w:val="6"/>
          <w:sz w:val="23"/>
          <w:szCs w:val="23"/>
        </w:rPr>
        <w:t xml:space="preserve">  非法占用草原，改变被占用草原用途，数量在二十亩以上的，或者</w:t>
      </w:r>
      <w:r>
        <w:rPr>
          <w:rFonts w:ascii="楷体" w:hAnsi="楷体" w:eastAsia="楷体" w:cs="楷体"/>
          <w:sz w:val="23"/>
          <w:szCs w:val="23"/>
        </w:rPr>
        <w:t xml:space="preserve"> </w:t>
      </w:r>
      <w:r>
        <w:rPr>
          <w:rFonts w:ascii="楷体" w:hAnsi="楷体" w:eastAsia="楷体" w:cs="楷体"/>
          <w:spacing w:val="12"/>
          <w:sz w:val="23"/>
          <w:szCs w:val="23"/>
        </w:rPr>
        <w:t>曾因</w:t>
      </w:r>
      <w:r>
        <w:rPr>
          <w:rFonts w:ascii="楷体" w:hAnsi="楷体" w:eastAsia="楷体" w:cs="楷体"/>
          <w:spacing w:val="10"/>
          <w:sz w:val="23"/>
          <w:szCs w:val="23"/>
        </w:rPr>
        <w:t>非</w:t>
      </w:r>
      <w:r>
        <w:rPr>
          <w:rFonts w:ascii="楷体" w:hAnsi="楷体" w:eastAsia="楷体" w:cs="楷体"/>
          <w:spacing w:val="6"/>
          <w:sz w:val="23"/>
          <w:szCs w:val="23"/>
        </w:rPr>
        <w:t>法占用草原受过行政处罚，在三年内又非法占用草原，改变被占用草原用</w:t>
      </w:r>
    </w:p>
    <w:p>
      <w:pPr>
        <w:sectPr>
          <w:footerReference r:id="rId74" w:type="default"/>
          <w:pgSz w:w="11906" w:h="16839"/>
          <w:pgMar w:top="1431" w:right="1739" w:bottom="1157" w:left="1785" w:header="0" w:footer="994" w:gutter="0"/>
          <w:cols w:space="720" w:num="1"/>
        </w:sectPr>
      </w:pPr>
    </w:p>
    <w:p>
      <w:pPr>
        <w:spacing w:before="253" w:line="234" w:lineRule="auto"/>
        <w:ind w:left="21"/>
        <w:rPr>
          <w:rFonts w:ascii="楷体" w:hAnsi="楷体" w:eastAsia="楷体" w:cs="楷体"/>
          <w:sz w:val="23"/>
          <w:szCs w:val="23"/>
        </w:rPr>
      </w:pPr>
      <w:r>
        <w:rPr>
          <w:rFonts w:ascii="楷体" w:hAnsi="楷体" w:eastAsia="楷体" w:cs="楷体"/>
          <w:spacing w:val="14"/>
          <w:sz w:val="23"/>
          <w:szCs w:val="23"/>
        </w:rPr>
        <w:t>途</w:t>
      </w:r>
      <w:r>
        <w:rPr>
          <w:rFonts w:ascii="楷体" w:hAnsi="楷体" w:eastAsia="楷体" w:cs="楷体"/>
          <w:spacing w:val="9"/>
          <w:sz w:val="23"/>
          <w:szCs w:val="23"/>
        </w:rPr>
        <w:t>，数量在十亩以上的，应当认定为刑法第三百四十二条规定的</w:t>
      </w:r>
      <w:r>
        <w:rPr>
          <w:rFonts w:ascii="Times New Roman" w:hAnsi="Times New Roman" w:eastAsia="Times New Roman" w:cs="Times New Roman"/>
          <w:spacing w:val="9"/>
          <w:sz w:val="23"/>
          <w:szCs w:val="23"/>
        </w:rPr>
        <w:t>“</w:t>
      </w:r>
      <w:r>
        <w:rPr>
          <w:rFonts w:ascii="楷体" w:hAnsi="楷体" w:eastAsia="楷体" w:cs="楷体"/>
          <w:spacing w:val="9"/>
          <w:sz w:val="23"/>
          <w:szCs w:val="23"/>
        </w:rPr>
        <w:t>数量较大</w:t>
      </w:r>
      <w:r>
        <w:rPr>
          <w:rFonts w:ascii="Times New Roman" w:hAnsi="Times New Roman" w:eastAsia="Times New Roman" w:cs="Times New Roman"/>
          <w:spacing w:val="9"/>
          <w:sz w:val="23"/>
          <w:szCs w:val="23"/>
        </w:rPr>
        <w:t>”</w:t>
      </w:r>
      <w:r>
        <w:rPr>
          <w:rFonts w:ascii="楷体" w:hAnsi="楷体" w:eastAsia="楷体" w:cs="楷体"/>
          <w:spacing w:val="9"/>
          <w:sz w:val="23"/>
          <w:szCs w:val="23"/>
        </w:rPr>
        <w:t>。</w:t>
      </w:r>
    </w:p>
    <w:p>
      <w:pPr>
        <w:spacing w:before="267" w:line="450" w:lineRule="auto"/>
        <w:ind w:left="54" w:right="52" w:firstLine="457"/>
        <w:rPr>
          <w:rFonts w:ascii="楷体" w:hAnsi="楷体" w:eastAsia="楷体" w:cs="楷体"/>
          <w:sz w:val="23"/>
          <w:szCs w:val="23"/>
        </w:rPr>
      </w:pPr>
      <w:r>
        <w:rPr>
          <w:rFonts w:ascii="楷体" w:hAnsi="楷体" w:eastAsia="楷体" w:cs="楷体"/>
          <w:spacing w:val="12"/>
          <w:sz w:val="23"/>
          <w:szCs w:val="23"/>
        </w:rPr>
        <w:t>非法占</w:t>
      </w:r>
      <w:r>
        <w:rPr>
          <w:rFonts w:ascii="楷体" w:hAnsi="楷体" w:eastAsia="楷体" w:cs="楷体"/>
          <w:spacing w:val="8"/>
          <w:sz w:val="23"/>
          <w:szCs w:val="23"/>
        </w:rPr>
        <w:t>用</w:t>
      </w:r>
      <w:r>
        <w:rPr>
          <w:rFonts w:ascii="楷体" w:hAnsi="楷体" w:eastAsia="楷体" w:cs="楷体"/>
          <w:spacing w:val="6"/>
          <w:sz w:val="23"/>
          <w:szCs w:val="23"/>
        </w:rPr>
        <w:t>草原，改变被占用草原用途，数量较大，具有下列情形之一的，应</w:t>
      </w:r>
      <w:r>
        <w:rPr>
          <w:rFonts w:ascii="楷体" w:hAnsi="楷体" w:eastAsia="楷体" w:cs="楷体"/>
          <w:sz w:val="23"/>
          <w:szCs w:val="23"/>
        </w:rPr>
        <w:t xml:space="preserve"> </w:t>
      </w:r>
      <w:r>
        <w:rPr>
          <w:rFonts w:ascii="楷体" w:hAnsi="楷体" w:eastAsia="楷体" w:cs="楷体"/>
          <w:spacing w:val="13"/>
          <w:sz w:val="23"/>
          <w:szCs w:val="23"/>
        </w:rPr>
        <w:t>当</w:t>
      </w:r>
      <w:r>
        <w:rPr>
          <w:rFonts w:ascii="楷体" w:hAnsi="楷体" w:eastAsia="楷体" w:cs="楷体"/>
          <w:spacing w:val="8"/>
          <w:sz w:val="23"/>
          <w:szCs w:val="23"/>
        </w:rPr>
        <w:t>认定为刑法第三百四十二条规定的</w:t>
      </w:r>
      <w:r>
        <w:rPr>
          <w:rFonts w:ascii="Times New Roman" w:hAnsi="Times New Roman" w:eastAsia="Times New Roman" w:cs="Times New Roman"/>
          <w:spacing w:val="8"/>
          <w:sz w:val="23"/>
          <w:szCs w:val="23"/>
        </w:rPr>
        <w:t>“</w:t>
      </w:r>
      <w:r>
        <w:rPr>
          <w:rFonts w:ascii="楷体" w:hAnsi="楷体" w:eastAsia="楷体" w:cs="楷体"/>
          <w:spacing w:val="8"/>
          <w:sz w:val="23"/>
          <w:szCs w:val="23"/>
        </w:rPr>
        <w:t>造成耕地、林地等农用地大量毁坏</w:t>
      </w:r>
      <w:r>
        <w:rPr>
          <w:rFonts w:ascii="Times New Roman" w:hAnsi="Times New Roman" w:eastAsia="Times New Roman" w:cs="Times New Roman"/>
          <w:spacing w:val="8"/>
          <w:sz w:val="23"/>
          <w:szCs w:val="23"/>
        </w:rPr>
        <w:t>”</w:t>
      </w:r>
      <w:r>
        <w:rPr>
          <w:rFonts w:ascii="楷体" w:hAnsi="楷体" w:eastAsia="楷体" w:cs="楷体"/>
          <w:spacing w:val="8"/>
          <w:sz w:val="23"/>
          <w:szCs w:val="23"/>
        </w:rPr>
        <w:t>：</w:t>
      </w:r>
    </w:p>
    <w:p>
      <w:pPr>
        <w:spacing w:line="222" w:lineRule="auto"/>
        <w:ind w:left="499"/>
        <w:rPr>
          <w:rFonts w:ascii="楷体" w:hAnsi="楷体" w:eastAsia="楷体" w:cs="楷体"/>
          <w:sz w:val="23"/>
          <w:szCs w:val="23"/>
        </w:rPr>
      </w:pPr>
      <w:r>
        <w:rPr>
          <w:rFonts w:ascii="楷体" w:hAnsi="楷体" w:eastAsia="楷体" w:cs="楷体"/>
          <w:spacing w:val="4"/>
          <w:sz w:val="23"/>
          <w:szCs w:val="23"/>
        </w:rPr>
        <w:t>( 一 ) 开垦草原种植粮食作物、经济作物、林木的</w:t>
      </w:r>
      <w:r>
        <w:rPr>
          <w:rFonts w:ascii="楷体" w:hAnsi="楷体" w:eastAsia="楷体" w:cs="楷体"/>
          <w:sz w:val="23"/>
          <w:szCs w:val="23"/>
        </w:rPr>
        <w:t>；</w:t>
      </w:r>
    </w:p>
    <w:p>
      <w:pPr>
        <w:spacing w:before="282" w:line="226" w:lineRule="auto"/>
        <w:ind w:left="499"/>
        <w:rPr>
          <w:rFonts w:ascii="楷体" w:hAnsi="楷体" w:eastAsia="楷体" w:cs="楷体"/>
          <w:sz w:val="23"/>
          <w:szCs w:val="23"/>
        </w:rPr>
      </w:pPr>
      <w:r>
        <w:rPr>
          <w:rFonts w:ascii="楷体" w:hAnsi="楷体" w:eastAsia="楷体" w:cs="楷体"/>
          <w:spacing w:val="5"/>
          <w:sz w:val="23"/>
          <w:szCs w:val="23"/>
        </w:rPr>
        <w:t>(二) 在草原上建窑、建房、修路、挖砂、采石、采矿、取土、剥取草皮</w:t>
      </w:r>
      <w:r>
        <w:rPr>
          <w:rFonts w:ascii="楷体" w:hAnsi="楷体" w:eastAsia="楷体" w:cs="楷体"/>
          <w:spacing w:val="3"/>
          <w:sz w:val="23"/>
          <w:szCs w:val="23"/>
        </w:rPr>
        <w:t>的</w:t>
      </w:r>
      <w:r>
        <w:rPr>
          <w:rFonts w:ascii="楷体" w:hAnsi="楷体" w:eastAsia="楷体" w:cs="楷体"/>
          <w:sz w:val="23"/>
          <w:szCs w:val="23"/>
        </w:rPr>
        <w:t>；</w:t>
      </w:r>
    </w:p>
    <w:p>
      <w:pPr>
        <w:spacing w:before="277" w:line="450" w:lineRule="auto"/>
        <w:ind w:left="29" w:right="52" w:firstLine="469"/>
        <w:rPr>
          <w:rFonts w:ascii="楷体" w:hAnsi="楷体" w:eastAsia="楷体" w:cs="楷体"/>
          <w:sz w:val="23"/>
          <w:szCs w:val="23"/>
        </w:rPr>
      </w:pPr>
      <w:r>
        <w:rPr>
          <w:rFonts w:ascii="楷体" w:hAnsi="楷体" w:eastAsia="楷体" w:cs="楷体"/>
          <w:spacing w:val="14"/>
          <w:sz w:val="23"/>
          <w:szCs w:val="23"/>
        </w:rPr>
        <w:t>(三)在草原上堆放或者排放废弃物，造成草原的原有植被严重毁坏或者</w:t>
      </w:r>
      <w:r>
        <w:rPr>
          <w:rFonts w:ascii="楷体" w:hAnsi="楷体" w:eastAsia="楷体" w:cs="楷体"/>
          <w:spacing w:val="13"/>
          <w:sz w:val="23"/>
          <w:szCs w:val="23"/>
        </w:rPr>
        <w:t>严</w:t>
      </w:r>
      <w:r>
        <w:rPr>
          <w:rFonts w:ascii="楷体" w:hAnsi="楷体" w:eastAsia="楷体" w:cs="楷体"/>
          <w:sz w:val="23"/>
          <w:szCs w:val="23"/>
        </w:rPr>
        <w:t xml:space="preserve"> </w:t>
      </w:r>
      <w:r>
        <w:rPr>
          <w:rFonts w:ascii="楷体" w:hAnsi="楷体" w:eastAsia="楷体" w:cs="楷体"/>
          <w:spacing w:val="5"/>
          <w:sz w:val="23"/>
          <w:szCs w:val="23"/>
        </w:rPr>
        <w:t>重污染的</w:t>
      </w:r>
      <w:r>
        <w:rPr>
          <w:rFonts w:ascii="楷体" w:hAnsi="楷体" w:eastAsia="楷体" w:cs="楷体"/>
          <w:spacing w:val="4"/>
          <w:sz w:val="23"/>
          <w:szCs w:val="23"/>
        </w:rPr>
        <w:t>；</w:t>
      </w:r>
    </w:p>
    <w:p>
      <w:pPr>
        <w:spacing w:before="2" w:line="449" w:lineRule="auto"/>
        <w:ind w:left="24" w:right="52" w:firstLine="474"/>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四</w:t>
      </w:r>
      <w:r>
        <w:rPr>
          <w:rFonts w:ascii="楷体" w:hAnsi="楷体" w:eastAsia="楷体" w:cs="楷体"/>
          <w:spacing w:val="3"/>
          <w:sz w:val="23"/>
          <w:szCs w:val="23"/>
        </w:rPr>
        <w:t xml:space="preserve"> ) 违反草原保护、建设、利用规划种植牧草和饲料作物，造成草原沙化</w:t>
      </w:r>
      <w:r>
        <w:rPr>
          <w:rFonts w:ascii="楷体" w:hAnsi="楷体" w:eastAsia="楷体" w:cs="楷体"/>
          <w:sz w:val="23"/>
          <w:szCs w:val="23"/>
        </w:rPr>
        <w:t xml:space="preserve"> </w:t>
      </w:r>
      <w:r>
        <w:rPr>
          <w:rFonts w:ascii="楷体" w:hAnsi="楷体" w:eastAsia="楷体" w:cs="楷体"/>
          <w:spacing w:val="8"/>
          <w:sz w:val="23"/>
          <w:szCs w:val="23"/>
        </w:rPr>
        <w:t>或者水土严重流失的</w:t>
      </w:r>
      <w:r>
        <w:rPr>
          <w:rFonts w:ascii="楷体" w:hAnsi="楷体" w:eastAsia="楷体" w:cs="楷体"/>
          <w:spacing w:val="7"/>
          <w:sz w:val="23"/>
          <w:szCs w:val="23"/>
        </w:rPr>
        <w:t>；</w:t>
      </w:r>
    </w:p>
    <w:p>
      <w:pPr>
        <w:spacing w:line="224" w:lineRule="auto"/>
        <w:ind w:left="499"/>
        <w:rPr>
          <w:rFonts w:ascii="楷体" w:hAnsi="楷体" w:eastAsia="楷体" w:cs="楷体"/>
          <w:sz w:val="23"/>
          <w:szCs w:val="23"/>
        </w:rPr>
      </w:pPr>
      <w:r>
        <w:rPr>
          <w:rFonts w:ascii="楷体" w:hAnsi="楷体" w:eastAsia="楷体" w:cs="楷体"/>
          <w:spacing w:val="2"/>
          <w:sz w:val="23"/>
          <w:szCs w:val="23"/>
        </w:rPr>
        <w:t>( 五 ) 其他造成草原严重毁坏的情形</w:t>
      </w:r>
      <w:r>
        <w:rPr>
          <w:rFonts w:ascii="楷体" w:hAnsi="楷体" w:eastAsia="楷体" w:cs="楷体"/>
          <w:spacing w:val="1"/>
          <w:sz w:val="23"/>
          <w:szCs w:val="23"/>
        </w:rPr>
        <w:t>。</w:t>
      </w:r>
    </w:p>
    <w:p>
      <w:pPr>
        <w:spacing w:before="279" w:line="450" w:lineRule="auto"/>
        <w:ind w:left="32" w:right="52" w:firstLine="472"/>
        <w:rPr>
          <w:rFonts w:ascii="黑体" w:hAnsi="黑体" w:eastAsia="黑体" w:cs="黑体"/>
          <w:sz w:val="23"/>
          <w:szCs w:val="23"/>
        </w:rPr>
      </w:pPr>
      <w:r>
        <w:rPr>
          <w:rFonts w:ascii="Times New Roman" w:hAnsi="Times New Roman" w:eastAsia="Times New Roman" w:cs="Times New Roman"/>
          <w:spacing w:val="16"/>
          <w:sz w:val="23"/>
          <w:szCs w:val="23"/>
        </w:rPr>
        <w:t>5</w:t>
      </w:r>
      <w:r>
        <w:rPr>
          <w:rFonts w:ascii="Times New Roman" w:hAnsi="Times New Roman" w:eastAsia="Times New Roman" w:cs="Times New Roman"/>
          <w:spacing w:val="10"/>
          <w:sz w:val="23"/>
          <w:szCs w:val="23"/>
        </w:rPr>
        <w:t>.</w:t>
      </w:r>
      <w:r>
        <w:rPr>
          <w:rFonts w:ascii="黑体" w:hAnsi="黑体" w:eastAsia="黑体" w:cs="黑体"/>
          <w:spacing w:val="8"/>
          <w:sz w:val="23"/>
          <w:szCs w:val="23"/>
        </w:rPr>
        <w:t>《最高人民检察院、公安部关于印发〈最高人民检察院公安部关于公安机</w:t>
      </w:r>
      <w:r>
        <w:rPr>
          <w:rFonts w:ascii="黑体" w:hAnsi="黑体" w:eastAsia="黑体" w:cs="黑体"/>
          <w:sz w:val="23"/>
          <w:szCs w:val="23"/>
        </w:rPr>
        <w:t xml:space="preserve"> </w:t>
      </w:r>
      <w:r>
        <w:rPr>
          <w:rFonts w:ascii="黑体" w:hAnsi="黑体" w:eastAsia="黑体" w:cs="黑体"/>
          <w:spacing w:val="16"/>
          <w:sz w:val="23"/>
          <w:szCs w:val="23"/>
        </w:rPr>
        <w:t>关</w:t>
      </w:r>
      <w:r>
        <w:rPr>
          <w:rFonts w:ascii="黑体" w:hAnsi="黑体" w:eastAsia="黑体" w:cs="黑体"/>
          <w:spacing w:val="9"/>
          <w:sz w:val="23"/>
          <w:szCs w:val="23"/>
        </w:rPr>
        <w:t>管</w:t>
      </w:r>
      <w:r>
        <w:rPr>
          <w:rFonts w:ascii="黑体" w:hAnsi="黑体" w:eastAsia="黑体" w:cs="黑体"/>
          <w:spacing w:val="8"/>
          <w:sz w:val="23"/>
          <w:szCs w:val="23"/>
        </w:rPr>
        <w:t>辖的刑事案件立案追诉标准的规定 (一) 〉的通知》</w:t>
      </w:r>
    </w:p>
    <w:p>
      <w:pPr>
        <w:spacing w:before="2" w:line="449" w:lineRule="auto"/>
        <w:ind w:left="21" w:right="52" w:firstLine="488"/>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七条  违反土地管理法规，非法占用耕地、林地等农用地，改变被占</w:t>
      </w:r>
      <w:r>
        <w:rPr>
          <w:rFonts w:ascii="楷体" w:hAnsi="楷体" w:eastAsia="楷体" w:cs="楷体"/>
          <w:sz w:val="23"/>
          <w:szCs w:val="23"/>
        </w:rPr>
        <w:t xml:space="preserve"> </w:t>
      </w:r>
      <w:r>
        <w:rPr>
          <w:rFonts w:ascii="楷体" w:hAnsi="楷体" w:eastAsia="楷体" w:cs="楷体"/>
          <w:spacing w:val="10"/>
          <w:sz w:val="23"/>
          <w:szCs w:val="23"/>
        </w:rPr>
        <w:t>用</w:t>
      </w:r>
      <w:r>
        <w:rPr>
          <w:rFonts w:ascii="楷体" w:hAnsi="楷体" w:eastAsia="楷体" w:cs="楷体"/>
          <w:spacing w:val="7"/>
          <w:sz w:val="23"/>
          <w:szCs w:val="23"/>
        </w:rPr>
        <w:t>土地用途，造成耕地、林地等农用地大量毁坏，涉嫌下列情形之一的，应予立</w:t>
      </w:r>
      <w:r>
        <w:rPr>
          <w:rFonts w:ascii="楷体" w:hAnsi="楷体" w:eastAsia="楷体" w:cs="楷体"/>
          <w:sz w:val="23"/>
          <w:szCs w:val="23"/>
        </w:rPr>
        <w:t xml:space="preserve"> </w:t>
      </w:r>
      <w:r>
        <w:rPr>
          <w:rFonts w:ascii="楷体" w:hAnsi="楷体" w:eastAsia="楷体" w:cs="楷体"/>
          <w:spacing w:val="7"/>
          <w:sz w:val="23"/>
          <w:szCs w:val="23"/>
        </w:rPr>
        <w:t>案</w:t>
      </w:r>
      <w:r>
        <w:rPr>
          <w:rFonts w:ascii="楷体" w:hAnsi="楷体" w:eastAsia="楷体" w:cs="楷体"/>
          <w:spacing w:val="5"/>
          <w:sz w:val="23"/>
          <w:szCs w:val="23"/>
        </w:rPr>
        <w:t>追诉：</w:t>
      </w:r>
    </w:p>
    <w:p>
      <w:pPr>
        <w:spacing w:line="224" w:lineRule="auto"/>
        <w:ind w:left="499"/>
        <w:rPr>
          <w:rFonts w:ascii="楷体" w:hAnsi="楷体" w:eastAsia="楷体" w:cs="楷体"/>
          <w:sz w:val="23"/>
          <w:szCs w:val="23"/>
        </w:rPr>
      </w:pPr>
      <w:r>
        <w:rPr>
          <w:rFonts w:ascii="楷体" w:hAnsi="楷体" w:eastAsia="楷体" w:cs="楷体"/>
          <w:spacing w:val="10"/>
          <w:sz w:val="23"/>
          <w:szCs w:val="23"/>
        </w:rPr>
        <w:t xml:space="preserve">( </w:t>
      </w:r>
      <w:r>
        <w:rPr>
          <w:rFonts w:ascii="楷体" w:hAnsi="楷体" w:eastAsia="楷体" w:cs="楷体"/>
          <w:spacing w:val="9"/>
          <w:sz w:val="23"/>
          <w:szCs w:val="23"/>
        </w:rPr>
        <w:t>一</w:t>
      </w:r>
      <w:r>
        <w:rPr>
          <w:rFonts w:ascii="楷体" w:hAnsi="楷体" w:eastAsia="楷体" w:cs="楷体"/>
          <w:spacing w:val="5"/>
          <w:sz w:val="23"/>
          <w:szCs w:val="23"/>
        </w:rPr>
        <w:t xml:space="preserve"> ) 非法占用基本农田五亩以上或者基本农田以外的耕地十亩以上的；</w:t>
      </w:r>
    </w:p>
    <w:p>
      <w:pPr>
        <w:spacing w:before="280" w:line="224" w:lineRule="auto"/>
        <w:ind w:left="499"/>
        <w:rPr>
          <w:rFonts w:ascii="楷体" w:hAnsi="楷体" w:eastAsia="楷体" w:cs="楷体"/>
          <w:sz w:val="23"/>
          <w:szCs w:val="23"/>
        </w:rPr>
      </w:pPr>
      <w:r>
        <w:rPr>
          <w:rFonts w:ascii="楷体" w:hAnsi="楷体" w:eastAsia="楷体" w:cs="楷体"/>
          <w:spacing w:val="11"/>
          <w:sz w:val="23"/>
          <w:szCs w:val="23"/>
        </w:rPr>
        <w:t>(二) 非法占用防护林地或者特种用途林地数量单种或者合计五亩以上的</w:t>
      </w:r>
      <w:r>
        <w:rPr>
          <w:rFonts w:ascii="楷体" w:hAnsi="楷体" w:eastAsia="楷体" w:cs="楷体"/>
          <w:spacing w:val="9"/>
          <w:sz w:val="23"/>
          <w:szCs w:val="23"/>
        </w:rPr>
        <w:t>；</w:t>
      </w:r>
    </w:p>
    <w:p>
      <w:pPr>
        <w:spacing w:before="280" w:line="224" w:lineRule="auto"/>
        <w:ind w:left="499"/>
        <w:rPr>
          <w:rFonts w:ascii="楷体" w:hAnsi="楷体" w:eastAsia="楷体" w:cs="楷体"/>
          <w:sz w:val="23"/>
          <w:szCs w:val="23"/>
        </w:rPr>
      </w:pPr>
      <w:r>
        <w:rPr>
          <w:rFonts w:ascii="楷体" w:hAnsi="楷体" w:eastAsia="楷体" w:cs="楷体"/>
          <w:spacing w:val="2"/>
          <w:sz w:val="23"/>
          <w:szCs w:val="23"/>
        </w:rPr>
        <w:t>( 三 ) 非法占用其他林地十亩以上的</w:t>
      </w:r>
      <w:r>
        <w:rPr>
          <w:rFonts w:ascii="楷体" w:hAnsi="楷体" w:eastAsia="楷体" w:cs="楷体"/>
          <w:spacing w:val="1"/>
          <w:sz w:val="23"/>
          <w:szCs w:val="23"/>
        </w:rPr>
        <w:t>；</w:t>
      </w:r>
    </w:p>
    <w:p>
      <w:pPr>
        <w:spacing w:before="284" w:line="449" w:lineRule="auto"/>
        <w:ind w:left="21" w:right="52" w:firstLine="477"/>
        <w:rPr>
          <w:rFonts w:ascii="楷体" w:hAnsi="楷体" w:eastAsia="楷体" w:cs="楷体"/>
          <w:sz w:val="23"/>
          <w:szCs w:val="23"/>
        </w:rPr>
      </w:pPr>
      <w:r>
        <w:rPr>
          <w:rFonts w:ascii="楷体" w:hAnsi="楷体" w:eastAsia="楷体" w:cs="楷体"/>
          <w:spacing w:val="-4"/>
          <w:sz w:val="23"/>
          <w:szCs w:val="23"/>
        </w:rPr>
        <w:t>( 四 ) 非法占用本款第 (二</w:t>
      </w:r>
      <w:r>
        <w:rPr>
          <w:rFonts w:ascii="楷体" w:hAnsi="楷体" w:eastAsia="楷体" w:cs="楷体"/>
          <w:spacing w:val="-2"/>
          <w:sz w:val="23"/>
          <w:szCs w:val="23"/>
        </w:rPr>
        <w:t>) 项、第 ( 三 ) 项规定的林地，其中一项数量达</w:t>
      </w:r>
      <w:r>
        <w:rPr>
          <w:rFonts w:ascii="楷体" w:hAnsi="楷体" w:eastAsia="楷体" w:cs="楷体"/>
          <w:sz w:val="23"/>
          <w:szCs w:val="23"/>
        </w:rPr>
        <w:t xml:space="preserve"> </w:t>
      </w:r>
      <w:r>
        <w:rPr>
          <w:rFonts w:ascii="楷体" w:hAnsi="楷体" w:eastAsia="楷体" w:cs="楷体"/>
          <w:spacing w:val="10"/>
          <w:sz w:val="23"/>
          <w:szCs w:val="23"/>
        </w:rPr>
        <w:t>到</w:t>
      </w:r>
      <w:r>
        <w:rPr>
          <w:rFonts w:ascii="楷体" w:hAnsi="楷体" w:eastAsia="楷体" w:cs="楷体"/>
          <w:spacing w:val="7"/>
          <w:sz w:val="23"/>
          <w:szCs w:val="23"/>
        </w:rPr>
        <w:t>相应规定的数量标准的百分之五十以上，且两项数量合计达到该项规定的数量</w:t>
      </w:r>
      <w:r>
        <w:rPr>
          <w:rFonts w:ascii="楷体" w:hAnsi="楷体" w:eastAsia="楷体" w:cs="楷体"/>
          <w:sz w:val="23"/>
          <w:szCs w:val="23"/>
        </w:rPr>
        <w:t xml:space="preserve"> </w:t>
      </w:r>
      <w:r>
        <w:rPr>
          <w:rFonts w:ascii="楷体" w:hAnsi="楷体" w:eastAsia="楷体" w:cs="楷体"/>
          <w:spacing w:val="7"/>
          <w:sz w:val="23"/>
          <w:szCs w:val="23"/>
        </w:rPr>
        <w:t>标</w:t>
      </w:r>
      <w:r>
        <w:rPr>
          <w:rFonts w:ascii="楷体" w:hAnsi="楷体" w:eastAsia="楷体" w:cs="楷体"/>
          <w:spacing w:val="5"/>
          <w:sz w:val="23"/>
          <w:szCs w:val="23"/>
        </w:rPr>
        <w:t>准的；</w:t>
      </w:r>
    </w:p>
    <w:p>
      <w:pPr>
        <w:spacing w:before="1" w:line="224" w:lineRule="auto"/>
        <w:ind w:left="499"/>
        <w:rPr>
          <w:rFonts w:ascii="楷体" w:hAnsi="楷体" w:eastAsia="楷体" w:cs="楷体"/>
          <w:sz w:val="23"/>
          <w:szCs w:val="23"/>
        </w:rPr>
      </w:pPr>
      <w:r>
        <w:rPr>
          <w:rFonts w:ascii="楷体" w:hAnsi="楷体" w:eastAsia="楷体" w:cs="楷体"/>
          <w:spacing w:val="3"/>
          <w:sz w:val="23"/>
          <w:szCs w:val="23"/>
        </w:rPr>
        <w:t>( 五 ) 非法占用其他农用地数量较大的情形。</w:t>
      </w:r>
    </w:p>
    <w:p>
      <w:pPr>
        <w:spacing w:before="278" w:line="456" w:lineRule="auto"/>
        <w:ind w:left="16" w:right="7" w:firstLine="489"/>
        <w:rPr>
          <w:rFonts w:ascii="楷体" w:hAnsi="楷体" w:eastAsia="楷体" w:cs="楷体"/>
          <w:sz w:val="23"/>
          <w:szCs w:val="23"/>
        </w:rPr>
      </w:pPr>
      <w:r>
        <w:rPr>
          <w:rFonts w:ascii="楷体" w:hAnsi="楷体" w:eastAsia="楷体" w:cs="楷体"/>
          <w:spacing w:val="12"/>
          <w:sz w:val="23"/>
          <w:szCs w:val="23"/>
        </w:rPr>
        <w:t>违</w:t>
      </w:r>
      <w:r>
        <w:rPr>
          <w:rFonts w:ascii="楷体" w:hAnsi="楷体" w:eastAsia="楷体" w:cs="楷体"/>
          <w:spacing w:val="8"/>
          <w:sz w:val="23"/>
          <w:szCs w:val="23"/>
        </w:rPr>
        <w:t>反土地管理法规，非法占用耕地建窑、建坟、建房、挖沙、采石、采矿、</w:t>
      </w:r>
      <w:r>
        <w:rPr>
          <w:rFonts w:ascii="楷体" w:hAnsi="楷体" w:eastAsia="楷体" w:cs="楷体"/>
          <w:sz w:val="23"/>
          <w:szCs w:val="23"/>
        </w:rPr>
        <w:t xml:space="preserve"> </w:t>
      </w:r>
      <w:r>
        <w:rPr>
          <w:rFonts w:ascii="楷体" w:hAnsi="楷体" w:eastAsia="楷体" w:cs="楷体"/>
          <w:spacing w:val="14"/>
          <w:sz w:val="23"/>
          <w:szCs w:val="23"/>
        </w:rPr>
        <w:t>取</w:t>
      </w:r>
      <w:r>
        <w:rPr>
          <w:rFonts w:ascii="楷体" w:hAnsi="楷体" w:eastAsia="楷体" w:cs="楷体"/>
          <w:spacing w:val="8"/>
          <w:sz w:val="23"/>
          <w:szCs w:val="23"/>
        </w:rPr>
        <w:t>土</w:t>
      </w:r>
      <w:r>
        <w:rPr>
          <w:rFonts w:ascii="楷体" w:hAnsi="楷体" w:eastAsia="楷体" w:cs="楷体"/>
          <w:spacing w:val="7"/>
          <w:sz w:val="23"/>
          <w:szCs w:val="23"/>
        </w:rPr>
        <w:t>、堆放固体废弃物或者进行其他非农业建设，造成耕地种植条件严重毁坏或</w:t>
      </w:r>
    </w:p>
    <w:p>
      <w:pPr>
        <w:sectPr>
          <w:footerReference r:id="rId75" w:type="default"/>
          <w:pgSz w:w="11906" w:h="16839"/>
          <w:pgMar w:top="1431" w:right="1747" w:bottom="1156" w:left="1785" w:header="0" w:footer="994" w:gutter="0"/>
          <w:cols w:space="720" w:num="1"/>
        </w:sectPr>
      </w:pPr>
    </w:p>
    <w:p>
      <w:pPr>
        <w:spacing w:before="252" w:line="449" w:lineRule="auto"/>
        <w:ind w:left="28" w:right="68" w:hanging="8"/>
        <w:rPr>
          <w:rFonts w:ascii="楷体" w:hAnsi="楷体" w:eastAsia="楷体" w:cs="楷体"/>
          <w:sz w:val="23"/>
          <w:szCs w:val="23"/>
        </w:rPr>
      </w:pPr>
      <w:r>
        <w:rPr>
          <w:rFonts w:ascii="楷体" w:hAnsi="楷体" w:eastAsia="楷体" w:cs="楷体"/>
          <w:spacing w:val="20"/>
          <w:sz w:val="23"/>
          <w:szCs w:val="23"/>
        </w:rPr>
        <w:t>者严</w:t>
      </w:r>
      <w:r>
        <w:rPr>
          <w:rFonts w:ascii="楷体" w:hAnsi="楷体" w:eastAsia="楷体" w:cs="楷体"/>
          <w:spacing w:val="15"/>
          <w:sz w:val="23"/>
          <w:szCs w:val="23"/>
        </w:rPr>
        <w:t>重</w:t>
      </w:r>
      <w:r>
        <w:rPr>
          <w:rFonts w:ascii="楷体" w:hAnsi="楷体" w:eastAsia="楷体" w:cs="楷体"/>
          <w:spacing w:val="10"/>
          <w:sz w:val="23"/>
          <w:szCs w:val="23"/>
        </w:rPr>
        <w:t>污染，被毁坏耕地数量达到以上规定的，属于本条规定的</w:t>
      </w:r>
      <w:r>
        <w:rPr>
          <w:rFonts w:ascii="Times New Roman" w:hAnsi="Times New Roman" w:eastAsia="Times New Roman" w:cs="Times New Roman"/>
          <w:spacing w:val="10"/>
          <w:sz w:val="23"/>
          <w:szCs w:val="23"/>
        </w:rPr>
        <w:t>“</w:t>
      </w:r>
      <w:r>
        <w:rPr>
          <w:rFonts w:ascii="楷体" w:hAnsi="楷体" w:eastAsia="楷体" w:cs="楷体"/>
          <w:spacing w:val="10"/>
          <w:sz w:val="23"/>
          <w:szCs w:val="23"/>
        </w:rPr>
        <w:t>造成耕地大量</w:t>
      </w:r>
      <w:r>
        <w:rPr>
          <w:rFonts w:ascii="楷体" w:hAnsi="楷体" w:eastAsia="楷体" w:cs="楷体"/>
          <w:sz w:val="23"/>
          <w:szCs w:val="23"/>
        </w:rPr>
        <w:t xml:space="preserve"> </w:t>
      </w:r>
      <w:r>
        <w:rPr>
          <w:rFonts w:ascii="楷体" w:hAnsi="楷体" w:eastAsia="楷体" w:cs="楷体"/>
          <w:spacing w:val="3"/>
          <w:sz w:val="23"/>
          <w:szCs w:val="23"/>
        </w:rPr>
        <w:t>毁</w:t>
      </w:r>
      <w:r>
        <w:rPr>
          <w:rFonts w:ascii="楷体" w:hAnsi="楷体" w:eastAsia="楷体" w:cs="楷体"/>
          <w:spacing w:val="2"/>
          <w:sz w:val="23"/>
          <w:szCs w:val="23"/>
        </w:rPr>
        <w:t>坏</w:t>
      </w:r>
      <w:r>
        <w:rPr>
          <w:rFonts w:ascii="Times New Roman" w:hAnsi="Times New Roman" w:eastAsia="Times New Roman" w:cs="Times New Roman"/>
          <w:spacing w:val="2"/>
          <w:sz w:val="23"/>
          <w:szCs w:val="23"/>
        </w:rPr>
        <w:t>”</w:t>
      </w:r>
      <w:r>
        <w:rPr>
          <w:rFonts w:ascii="楷体" w:hAnsi="楷体" w:eastAsia="楷体" w:cs="楷体"/>
          <w:spacing w:val="2"/>
          <w:sz w:val="23"/>
          <w:szCs w:val="23"/>
        </w:rPr>
        <w:t>。</w:t>
      </w:r>
    </w:p>
    <w:p>
      <w:pPr>
        <w:spacing w:before="3" w:line="451" w:lineRule="auto"/>
        <w:ind w:left="16" w:right="66" w:firstLine="489"/>
        <w:rPr>
          <w:rFonts w:ascii="楷体" w:hAnsi="楷体" w:eastAsia="楷体" w:cs="楷体"/>
          <w:sz w:val="23"/>
          <w:szCs w:val="23"/>
        </w:rPr>
      </w:pPr>
      <w:r>
        <w:rPr>
          <w:rFonts w:ascii="楷体" w:hAnsi="楷体" w:eastAsia="楷体" w:cs="楷体"/>
          <w:spacing w:val="12"/>
          <w:sz w:val="23"/>
          <w:szCs w:val="23"/>
        </w:rPr>
        <w:t>违反土地</w:t>
      </w:r>
      <w:r>
        <w:rPr>
          <w:rFonts w:ascii="楷体" w:hAnsi="楷体" w:eastAsia="楷体" w:cs="楷体"/>
          <w:spacing w:val="8"/>
          <w:sz w:val="23"/>
          <w:szCs w:val="23"/>
        </w:rPr>
        <w:t>管</w:t>
      </w:r>
      <w:r>
        <w:rPr>
          <w:rFonts w:ascii="楷体" w:hAnsi="楷体" w:eastAsia="楷体" w:cs="楷体"/>
          <w:spacing w:val="6"/>
          <w:sz w:val="23"/>
          <w:szCs w:val="23"/>
        </w:rPr>
        <w:t>理法规，非法占用林地，改变被占用林地用途，在非法占用的林</w:t>
      </w:r>
      <w:r>
        <w:rPr>
          <w:rFonts w:ascii="楷体" w:hAnsi="楷体" w:eastAsia="楷体" w:cs="楷体"/>
          <w:sz w:val="23"/>
          <w:szCs w:val="23"/>
        </w:rPr>
        <w:t xml:space="preserve"> </w:t>
      </w:r>
      <w:r>
        <w:rPr>
          <w:rFonts w:ascii="楷体" w:hAnsi="楷体" w:eastAsia="楷体" w:cs="楷体"/>
          <w:spacing w:val="14"/>
          <w:sz w:val="23"/>
          <w:szCs w:val="23"/>
        </w:rPr>
        <w:t>地</w:t>
      </w:r>
      <w:r>
        <w:rPr>
          <w:rFonts w:ascii="楷体" w:hAnsi="楷体" w:eastAsia="楷体" w:cs="楷体"/>
          <w:spacing w:val="8"/>
          <w:sz w:val="23"/>
          <w:szCs w:val="23"/>
        </w:rPr>
        <w:t>上</w:t>
      </w:r>
      <w:r>
        <w:rPr>
          <w:rFonts w:ascii="楷体" w:hAnsi="楷体" w:eastAsia="楷体" w:cs="楷体"/>
          <w:spacing w:val="7"/>
          <w:sz w:val="23"/>
          <w:szCs w:val="23"/>
        </w:rPr>
        <w:t>实施建窑、建坟、建房、挖沙、采石、采矿、取土、种植农作物、堆放或者</w:t>
      </w:r>
      <w:r>
        <w:rPr>
          <w:rFonts w:ascii="楷体" w:hAnsi="楷体" w:eastAsia="楷体" w:cs="楷体"/>
          <w:sz w:val="23"/>
          <w:szCs w:val="23"/>
        </w:rPr>
        <w:t xml:space="preserve"> </w:t>
      </w:r>
      <w:r>
        <w:rPr>
          <w:rFonts w:ascii="楷体" w:hAnsi="楷体" w:eastAsia="楷体" w:cs="楷体"/>
          <w:spacing w:val="14"/>
          <w:sz w:val="23"/>
          <w:szCs w:val="23"/>
        </w:rPr>
        <w:t>排</w:t>
      </w:r>
      <w:r>
        <w:rPr>
          <w:rFonts w:ascii="楷体" w:hAnsi="楷体" w:eastAsia="楷体" w:cs="楷体"/>
          <w:spacing w:val="8"/>
          <w:sz w:val="23"/>
          <w:szCs w:val="23"/>
        </w:rPr>
        <w:t>泄</w:t>
      </w:r>
      <w:r>
        <w:rPr>
          <w:rFonts w:ascii="楷体" w:hAnsi="楷体" w:eastAsia="楷体" w:cs="楷体"/>
          <w:spacing w:val="7"/>
          <w:sz w:val="23"/>
          <w:szCs w:val="23"/>
        </w:rPr>
        <w:t>废弃物等行为或者进行其他非林业生产、建设，造成林地的原有植被或者林</w:t>
      </w:r>
      <w:r>
        <w:rPr>
          <w:rFonts w:ascii="楷体" w:hAnsi="楷体" w:eastAsia="楷体" w:cs="楷体"/>
          <w:sz w:val="23"/>
          <w:szCs w:val="23"/>
        </w:rPr>
        <w:t xml:space="preserve"> </w:t>
      </w:r>
      <w:r>
        <w:rPr>
          <w:rFonts w:ascii="楷体" w:hAnsi="楷体" w:eastAsia="楷体" w:cs="楷体"/>
          <w:spacing w:val="14"/>
          <w:sz w:val="23"/>
          <w:szCs w:val="23"/>
        </w:rPr>
        <w:t>业</w:t>
      </w:r>
      <w:r>
        <w:rPr>
          <w:rFonts w:ascii="楷体" w:hAnsi="楷体" w:eastAsia="楷体" w:cs="楷体"/>
          <w:spacing w:val="8"/>
          <w:sz w:val="23"/>
          <w:szCs w:val="23"/>
        </w:rPr>
        <w:t>种</w:t>
      </w:r>
      <w:r>
        <w:rPr>
          <w:rFonts w:ascii="楷体" w:hAnsi="楷体" w:eastAsia="楷体" w:cs="楷体"/>
          <w:spacing w:val="7"/>
          <w:sz w:val="23"/>
          <w:szCs w:val="23"/>
        </w:rPr>
        <w:t>植条件严重毁坏或者严重污染，被毁坏林地数量达到以上规定的，属于本条</w:t>
      </w:r>
      <w:r>
        <w:rPr>
          <w:rFonts w:ascii="楷体" w:hAnsi="楷体" w:eastAsia="楷体" w:cs="楷体"/>
          <w:sz w:val="23"/>
          <w:szCs w:val="23"/>
        </w:rPr>
        <w:t xml:space="preserve"> </w:t>
      </w:r>
      <w:r>
        <w:rPr>
          <w:rFonts w:ascii="楷体" w:hAnsi="楷体" w:eastAsia="楷体" w:cs="楷体"/>
          <w:spacing w:val="10"/>
          <w:sz w:val="23"/>
          <w:szCs w:val="23"/>
        </w:rPr>
        <w:t>规</w:t>
      </w:r>
      <w:r>
        <w:rPr>
          <w:rFonts w:ascii="楷体" w:hAnsi="楷体" w:eastAsia="楷体" w:cs="楷体"/>
          <w:spacing w:val="8"/>
          <w:sz w:val="23"/>
          <w:szCs w:val="23"/>
        </w:rPr>
        <w:t>定的</w:t>
      </w:r>
      <w:r>
        <w:rPr>
          <w:rFonts w:ascii="Times New Roman" w:hAnsi="Times New Roman" w:eastAsia="Times New Roman" w:cs="Times New Roman"/>
          <w:spacing w:val="8"/>
          <w:sz w:val="23"/>
          <w:szCs w:val="23"/>
        </w:rPr>
        <w:t>“</w:t>
      </w:r>
      <w:r>
        <w:rPr>
          <w:rFonts w:ascii="楷体" w:hAnsi="楷体" w:eastAsia="楷体" w:cs="楷体"/>
          <w:spacing w:val="8"/>
          <w:sz w:val="23"/>
          <w:szCs w:val="23"/>
        </w:rPr>
        <w:t>造成林地大量毁坏</w:t>
      </w:r>
      <w:r>
        <w:rPr>
          <w:rFonts w:ascii="Times New Roman" w:hAnsi="Times New Roman" w:eastAsia="Times New Roman" w:cs="Times New Roman"/>
          <w:spacing w:val="8"/>
          <w:sz w:val="23"/>
          <w:szCs w:val="23"/>
        </w:rPr>
        <w:t>”</w:t>
      </w:r>
      <w:r>
        <w:rPr>
          <w:rFonts w:ascii="楷体" w:hAnsi="楷体" w:eastAsia="楷体" w:cs="楷体"/>
          <w:spacing w:val="8"/>
          <w:sz w:val="23"/>
          <w:szCs w:val="23"/>
        </w:rPr>
        <w:t>。</w:t>
      </w:r>
    </w:p>
    <w:p>
      <w:pPr>
        <w:spacing w:before="299" w:line="226" w:lineRule="auto"/>
        <w:ind w:left="499"/>
        <w:rPr>
          <w:rFonts w:ascii="仿宋" w:hAnsi="仿宋" w:eastAsia="仿宋" w:cs="仿宋"/>
          <w:sz w:val="23"/>
          <w:szCs w:val="23"/>
        </w:rPr>
      </w:pP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五</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查处注意事</w:t>
      </w:r>
      <w:r>
        <w:rPr>
          <w:rFonts w:ascii="仿宋" w:hAnsi="仿宋" w:eastAsia="仿宋" w:cs="仿宋"/>
          <w:spacing w:val="-1"/>
          <w:sz w:val="23"/>
          <w:szCs w:val="23"/>
          <w14:textOutline w14:w="4358" w14:cap="sq" w14:cmpd="sng">
            <w14:solidFill>
              <w14:srgbClr w14:val="000000"/>
            </w14:solidFill>
            <w14:prstDash w14:val="solid"/>
            <w14:bevel/>
          </w14:textOutline>
        </w:rPr>
        <w:t>项</w:t>
      </w:r>
    </w:p>
    <w:p>
      <w:pPr>
        <w:spacing w:line="255" w:lineRule="auto"/>
        <w:rPr>
          <w:rFonts w:ascii="Arial"/>
          <w:sz w:val="21"/>
        </w:rPr>
      </w:pPr>
    </w:p>
    <w:p>
      <w:pPr>
        <w:spacing w:line="256" w:lineRule="auto"/>
        <w:rPr>
          <w:rFonts w:ascii="Arial"/>
          <w:sz w:val="21"/>
        </w:rPr>
      </w:pPr>
    </w:p>
    <w:p>
      <w:pPr>
        <w:spacing w:before="75" w:line="450" w:lineRule="auto"/>
        <w:ind w:left="29" w:right="66" w:firstLine="492"/>
        <w:rPr>
          <w:rFonts w:ascii="仿宋" w:hAnsi="仿宋" w:eastAsia="仿宋" w:cs="仿宋"/>
          <w:sz w:val="23"/>
          <w:szCs w:val="23"/>
        </w:rPr>
      </w:pPr>
      <w:r>
        <w:rPr>
          <w:rFonts w:ascii="Times New Roman" w:hAnsi="Times New Roman" w:eastAsia="Times New Roman" w:cs="Times New Roman"/>
          <w:spacing w:val="8"/>
          <w:sz w:val="23"/>
          <w:szCs w:val="23"/>
        </w:rPr>
        <w:t>1.</w:t>
      </w:r>
      <w:r>
        <w:rPr>
          <w:rFonts w:ascii="仿宋" w:hAnsi="仿宋" w:eastAsia="仿宋" w:cs="仿宋"/>
          <w:spacing w:val="8"/>
          <w:sz w:val="23"/>
          <w:szCs w:val="23"/>
        </w:rPr>
        <w:t>违法占用的土地为农用地的，责令退还土地，对违反土地利用总体规划</w:t>
      </w:r>
      <w:r>
        <w:rPr>
          <w:rFonts w:ascii="仿宋" w:hAnsi="仿宋" w:eastAsia="仿宋" w:cs="仿宋"/>
          <w:spacing w:val="1"/>
          <w:sz w:val="23"/>
          <w:szCs w:val="23"/>
        </w:rPr>
        <w:t>擅</w:t>
      </w:r>
      <w:r>
        <w:rPr>
          <w:rFonts w:ascii="仿宋" w:hAnsi="仿宋" w:eastAsia="仿宋" w:cs="仿宋"/>
          <w:sz w:val="23"/>
          <w:szCs w:val="23"/>
        </w:rPr>
        <w:t xml:space="preserve"> </w:t>
      </w:r>
      <w:r>
        <w:rPr>
          <w:rFonts w:ascii="仿宋" w:hAnsi="仿宋" w:eastAsia="仿宋" w:cs="仿宋"/>
          <w:spacing w:val="7"/>
          <w:sz w:val="23"/>
          <w:szCs w:val="23"/>
        </w:rPr>
        <w:t>自将农用地改为建设用地的，限期拆除地上新建的建筑物和其他设施，恢复土</w:t>
      </w:r>
      <w:r>
        <w:rPr>
          <w:rFonts w:ascii="仿宋" w:hAnsi="仿宋" w:eastAsia="仿宋" w:cs="仿宋"/>
          <w:spacing w:val="2"/>
          <w:sz w:val="23"/>
          <w:szCs w:val="23"/>
        </w:rPr>
        <w:t>地</w:t>
      </w:r>
      <w:r>
        <w:rPr>
          <w:rFonts w:ascii="仿宋" w:hAnsi="仿宋" w:eastAsia="仿宋" w:cs="仿宋"/>
          <w:sz w:val="23"/>
          <w:szCs w:val="23"/>
        </w:rPr>
        <w:t xml:space="preserve"> </w:t>
      </w:r>
      <w:r>
        <w:rPr>
          <w:rFonts w:ascii="仿宋" w:hAnsi="仿宋" w:eastAsia="仿宋" w:cs="仿宋"/>
          <w:spacing w:val="7"/>
          <w:sz w:val="23"/>
          <w:szCs w:val="23"/>
        </w:rPr>
        <w:t>原状，对符合土地利用总体规划的，没收地上新建的建筑物和其他设施；可以</w:t>
      </w:r>
      <w:r>
        <w:rPr>
          <w:rFonts w:ascii="仿宋" w:hAnsi="仿宋" w:eastAsia="仿宋" w:cs="仿宋"/>
          <w:spacing w:val="2"/>
          <w:sz w:val="23"/>
          <w:szCs w:val="23"/>
        </w:rPr>
        <w:t>并</w:t>
      </w:r>
      <w:r>
        <w:rPr>
          <w:rFonts w:ascii="仿宋" w:hAnsi="仿宋" w:eastAsia="仿宋" w:cs="仿宋"/>
          <w:sz w:val="23"/>
          <w:szCs w:val="23"/>
        </w:rPr>
        <w:t xml:space="preserve"> </w:t>
      </w:r>
      <w:r>
        <w:rPr>
          <w:rFonts w:ascii="仿宋" w:hAnsi="仿宋" w:eastAsia="仿宋" w:cs="仿宋"/>
          <w:spacing w:val="5"/>
          <w:sz w:val="23"/>
          <w:szCs w:val="23"/>
        </w:rPr>
        <w:t>处</w:t>
      </w:r>
      <w:r>
        <w:rPr>
          <w:rFonts w:ascii="仿宋" w:hAnsi="仿宋" w:eastAsia="仿宋" w:cs="仿宋"/>
          <w:spacing w:val="3"/>
          <w:sz w:val="23"/>
          <w:szCs w:val="23"/>
        </w:rPr>
        <w:t>罚款。</w:t>
      </w:r>
    </w:p>
    <w:p>
      <w:pPr>
        <w:spacing w:before="1" w:line="449" w:lineRule="auto"/>
        <w:ind w:left="20" w:firstLine="478"/>
        <w:rPr>
          <w:rFonts w:ascii="仿宋" w:hAnsi="仿宋" w:eastAsia="仿宋" w:cs="仿宋"/>
          <w:sz w:val="23"/>
          <w:szCs w:val="23"/>
        </w:rPr>
      </w:pPr>
      <w:r>
        <w:rPr>
          <w:rFonts w:ascii="Times New Roman" w:hAnsi="Times New Roman" w:eastAsia="Times New Roman" w:cs="Times New Roman"/>
          <w:spacing w:val="6"/>
          <w:sz w:val="23"/>
          <w:szCs w:val="23"/>
        </w:rPr>
        <w:t>2.</w:t>
      </w:r>
      <w:r>
        <w:rPr>
          <w:rFonts w:ascii="仿宋" w:hAnsi="仿宋" w:eastAsia="仿宋" w:cs="仿宋"/>
          <w:spacing w:val="6"/>
          <w:sz w:val="23"/>
          <w:szCs w:val="23"/>
        </w:rPr>
        <w:t>违法占用</w:t>
      </w:r>
      <w:r>
        <w:rPr>
          <w:rFonts w:ascii="仿宋" w:hAnsi="仿宋" w:eastAsia="仿宋" w:cs="仿宋"/>
          <w:spacing w:val="5"/>
          <w:sz w:val="23"/>
          <w:szCs w:val="23"/>
        </w:rPr>
        <w:t>的</w:t>
      </w:r>
      <w:r>
        <w:rPr>
          <w:rFonts w:ascii="仿宋" w:hAnsi="仿宋" w:eastAsia="仿宋" w:cs="仿宋"/>
          <w:spacing w:val="3"/>
          <w:sz w:val="23"/>
          <w:szCs w:val="23"/>
        </w:rPr>
        <w:t>土地为建设用地和未利用地的，责令退还土地，可以并处罚款。</w:t>
      </w:r>
      <w:r>
        <w:rPr>
          <w:rFonts w:ascii="仿宋" w:hAnsi="仿宋" w:eastAsia="仿宋" w:cs="仿宋"/>
          <w:sz w:val="23"/>
          <w:szCs w:val="23"/>
        </w:rPr>
        <w:t xml:space="preserve"> </w:t>
      </w:r>
      <w:r>
        <w:rPr>
          <w:rFonts w:ascii="仿宋" w:hAnsi="仿宋" w:eastAsia="仿宋" w:cs="仿宋"/>
          <w:spacing w:val="11"/>
          <w:sz w:val="23"/>
          <w:szCs w:val="23"/>
        </w:rPr>
        <w:t>对</w:t>
      </w:r>
      <w:r>
        <w:rPr>
          <w:rFonts w:ascii="仿宋" w:hAnsi="仿宋" w:eastAsia="仿宋" w:cs="仿宋"/>
          <w:spacing w:val="7"/>
          <w:sz w:val="23"/>
          <w:szCs w:val="23"/>
        </w:rPr>
        <w:t>地上新建的建筑物和其他设施，由违法当事人与合法的土地所有者或使用者协</w:t>
      </w:r>
      <w:r>
        <w:rPr>
          <w:rFonts w:ascii="仿宋" w:hAnsi="仿宋" w:eastAsia="仿宋" w:cs="仿宋"/>
          <w:sz w:val="23"/>
          <w:szCs w:val="23"/>
        </w:rPr>
        <w:t xml:space="preserve"> </w:t>
      </w:r>
      <w:r>
        <w:rPr>
          <w:rFonts w:ascii="仿宋" w:hAnsi="仿宋" w:eastAsia="仿宋" w:cs="仿宋"/>
          <w:spacing w:val="11"/>
          <w:sz w:val="23"/>
          <w:szCs w:val="23"/>
        </w:rPr>
        <w:t>商</w:t>
      </w:r>
      <w:r>
        <w:rPr>
          <w:rFonts w:ascii="仿宋" w:hAnsi="仿宋" w:eastAsia="仿宋" w:cs="仿宋"/>
          <w:spacing w:val="7"/>
          <w:sz w:val="23"/>
          <w:szCs w:val="23"/>
        </w:rPr>
        <w:t>处置，涉及违反《中华人民共和国城乡规划法》等其他法律法规的，应当依照</w:t>
      </w:r>
      <w:r>
        <w:rPr>
          <w:rFonts w:ascii="仿宋" w:hAnsi="仿宋" w:eastAsia="仿宋" w:cs="仿宋"/>
          <w:sz w:val="23"/>
          <w:szCs w:val="23"/>
        </w:rPr>
        <w:t xml:space="preserve"> </w:t>
      </w:r>
      <w:r>
        <w:rPr>
          <w:rFonts w:ascii="仿宋" w:hAnsi="仿宋" w:eastAsia="仿宋" w:cs="仿宋"/>
          <w:spacing w:val="9"/>
          <w:sz w:val="23"/>
          <w:szCs w:val="23"/>
        </w:rPr>
        <w:t>相</w:t>
      </w:r>
      <w:r>
        <w:rPr>
          <w:rFonts w:ascii="仿宋" w:hAnsi="仿宋" w:eastAsia="仿宋" w:cs="仿宋"/>
          <w:spacing w:val="8"/>
          <w:sz w:val="23"/>
          <w:szCs w:val="23"/>
        </w:rPr>
        <w:t>关法律法规处理。</w:t>
      </w:r>
    </w:p>
    <w:p>
      <w:pPr>
        <w:spacing w:before="2" w:line="449" w:lineRule="auto"/>
        <w:ind w:left="28" w:right="66" w:firstLine="475"/>
        <w:rPr>
          <w:rFonts w:ascii="仿宋" w:hAnsi="仿宋" w:eastAsia="仿宋" w:cs="仿宋"/>
          <w:sz w:val="23"/>
          <w:szCs w:val="23"/>
        </w:rPr>
      </w:pPr>
      <w:r>
        <w:rPr>
          <w:rFonts w:ascii="Times New Roman" w:hAnsi="Times New Roman" w:eastAsia="Times New Roman" w:cs="Times New Roman"/>
          <w:spacing w:val="8"/>
          <w:sz w:val="23"/>
          <w:szCs w:val="23"/>
        </w:rPr>
        <w:t>3.</w:t>
      </w:r>
      <w:r>
        <w:rPr>
          <w:rFonts w:ascii="仿宋" w:hAnsi="仿宋" w:eastAsia="仿宋" w:cs="仿宋"/>
          <w:spacing w:val="8"/>
          <w:sz w:val="23"/>
          <w:szCs w:val="23"/>
        </w:rPr>
        <w:t>判定违法用地是否符合土地利用总体规划时，原则上以乡 (镇) 土地利</w:t>
      </w:r>
      <w:r>
        <w:rPr>
          <w:rFonts w:ascii="仿宋" w:hAnsi="仿宋" w:eastAsia="仿宋" w:cs="仿宋"/>
          <w:spacing w:val="4"/>
          <w:sz w:val="23"/>
          <w:szCs w:val="23"/>
        </w:rPr>
        <w:t>用</w:t>
      </w:r>
      <w:r>
        <w:rPr>
          <w:rFonts w:ascii="仿宋" w:hAnsi="仿宋" w:eastAsia="仿宋" w:cs="仿宋"/>
          <w:sz w:val="23"/>
          <w:szCs w:val="23"/>
        </w:rPr>
        <w:t xml:space="preserve"> </w:t>
      </w:r>
      <w:r>
        <w:rPr>
          <w:rFonts w:ascii="仿宋" w:hAnsi="仿宋" w:eastAsia="仿宋" w:cs="仿宋"/>
          <w:spacing w:val="12"/>
          <w:sz w:val="23"/>
          <w:szCs w:val="23"/>
        </w:rPr>
        <w:t>总</w:t>
      </w:r>
      <w:r>
        <w:rPr>
          <w:rFonts w:ascii="仿宋" w:hAnsi="仿宋" w:eastAsia="仿宋" w:cs="仿宋"/>
          <w:spacing w:val="8"/>
          <w:sz w:val="23"/>
          <w:szCs w:val="23"/>
        </w:rPr>
        <w:t>体</w:t>
      </w:r>
      <w:r>
        <w:rPr>
          <w:rFonts w:ascii="仿宋" w:hAnsi="仿宋" w:eastAsia="仿宋" w:cs="仿宋"/>
          <w:spacing w:val="6"/>
          <w:sz w:val="23"/>
          <w:szCs w:val="23"/>
        </w:rPr>
        <w:t>规划为依据，如果乡 (镇) 土地利用总体规划与市 (县) 土地利用总体规划</w:t>
      </w:r>
      <w:r>
        <w:rPr>
          <w:rFonts w:ascii="仿宋" w:hAnsi="仿宋" w:eastAsia="仿宋" w:cs="仿宋"/>
          <w:sz w:val="23"/>
          <w:szCs w:val="23"/>
        </w:rPr>
        <w:t xml:space="preserve"> </w:t>
      </w:r>
      <w:r>
        <w:rPr>
          <w:rFonts w:ascii="仿宋" w:hAnsi="仿宋" w:eastAsia="仿宋" w:cs="仿宋"/>
          <w:spacing w:val="13"/>
          <w:sz w:val="23"/>
          <w:szCs w:val="23"/>
        </w:rPr>
        <w:t>不</w:t>
      </w:r>
      <w:r>
        <w:rPr>
          <w:rFonts w:ascii="仿宋" w:hAnsi="仿宋" w:eastAsia="仿宋" w:cs="仿宋"/>
          <w:spacing w:val="8"/>
          <w:sz w:val="23"/>
          <w:szCs w:val="23"/>
        </w:rPr>
        <w:t>衔接的，应当以市 (县) 土地利用总体规划为准。</w:t>
      </w:r>
    </w:p>
    <w:p>
      <w:pPr>
        <w:spacing w:before="1" w:line="451" w:lineRule="auto"/>
        <w:ind w:left="21" w:right="66" w:firstLine="476"/>
        <w:rPr>
          <w:rFonts w:ascii="仿宋" w:hAnsi="仿宋" w:eastAsia="仿宋" w:cs="仿宋"/>
          <w:sz w:val="23"/>
          <w:szCs w:val="23"/>
        </w:rPr>
      </w:pPr>
      <w:r>
        <w:rPr>
          <w:rFonts w:ascii="Times New Roman" w:hAnsi="Times New Roman" w:eastAsia="Times New Roman" w:cs="Times New Roman"/>
          <w:spacing w:val="16"/>
          <w:sz w:val="23"/>
          <w:szCs w:val="23"/>
        </w:rPr>
        <w:t>4.</w:t>
      </w:r>
      <w:r>
        <w:rPr>
          <w:rFonts w:ascii="仿宋" w:hAnsi="仿宋" w:eastAsia="仿宋" w:cs="仿宋"/>
          <w:spacing w:val="10"/>
          <w:sz w:val="23"/>
          <w:szCs w:val="23"/>
        </w:rPr>
        <w:t>违</w:t>
      </w:r>
      <w:r>
        <w:rPr>
          <w:rFonts w:ascii="仿宋" w:hAnsi="仿宋" w:eastAsia="仿宋" w:cs="仿宋"/>
          <w:spacing w:val="8"/>
          <w:sz w:val="23"/>
          <w:szCs w:val="23"/>
        </w:rPr>
        <w:t>法用地属于城乡建设用地的，应当区分情况判定是否符合土地利用总体</w:t>
      </w:r>
      <w:r>
        <w:rPr>
          <w:rFonts w:ascii="仿宋" w:hAnsi="仿宋" w:eastAsia="仿宋" w:cs="仿宋"/>
          <w:sz w:val="23"/>
          <w:szCs w:val="23"/>
        </w:rPr>
        <w:t xml:space="preserve"> </w:t>
      </w:r>
      <w:r>
        <w:rPr>
          <w:rFonts w:ascii="仿宋" w:hAnsi="仿宋" w:eastAsia="仿宋" w:cs="仿宋"/>
          <w:spacing w:val="10"/>
          <w:sz w:val="23"/>
          <w:szCs w:val="23"/>
        </w:rPr>
        <w:t>规</w:t>
      </w:r>
      <w:r>
        <w:rPr>
          <w:rFonts w:ascii="仿宋" w:hAnsi="仿宋" w:eastAsia="仿宋" w:cs="仿宋"/>
          <w:spacing w:val="7"/>
          <w:sz w:val="23"/>
          <w:szCs w:val="23"/>
        </w:rPr>
        <w:t>划：用地位于允许建设区的，判定为符合土地利用总体规划；用地位于有条件</w:t>
      </w:r>
      <w:r>
        <w:rPr>
          <w:rFonts w:ascii="仿宋" w:hAnsi="仿宋" w:eastAsia="仿宋" w:cs="仿宋"/>
          <w:sz w:val="23"/>
          <w:szCs w:val="23"/>
        </w:rPr>
        <w:t xml:space="preserve"> </w:t>
      </w:r>
      <w:r>
        <w:rPr>
          <w:rFonts w:ascii="仿宋" w:hAnsi="仿宋" w:eastAsia="仿宋" w:cs="仿宋"/>
          <w:spacing w:val="10"/>
          <w:sz w:val="23"/>
          <w:szCs w:val="23"/>
        </w:rPr>
        <w:t>建</w:t>
      </w:r>
      <w:r>
        <w:rPr>
          <w:rFonts w:ascii="仿宋" w:hAnsi="仿宋" w:eastAsia="仿宋" w:cs="仿宋"/>
          <w:spacing w:val="7"/>
          <w:sz w:val="23"/>
          <w:szCs w:val="23"/>
        </w:rPr>
        <w:t>设区、不突破城乡建设用地总规模的，判定为符合土地利用总体规划；用地位</w:t>
      </w:r>
      <w:r>
        <w:rPr>
          <w:rFonts w:ascii="仿宋" w:hAnsi="仿宋" w:eastAsia="仿宋" w:cs="仿宋"/>
          <w:sz w:val="23"/>
          <w:szCs w:val="23"/>
        </w:rPr>
        <w:t xml:space="preserve"> </w:t>
      </w:r>
      <w:r>
        <w:rPr>
          <w:rFonts w:ascii="仿宋" w:hAnsi="仿宋" w:eastAsia="仿宋" w:cs="仿宋"/>
          <w:spacing w:val="18"/>
          <w:sz w:val="23"/>
          <w:szCs w:val="23"/>
        </w:rPr>
        <w:t>于</w:t>
      </w:r>
      <w:r>
        <w:rPr>
          <w:rFonts w:ascii="仿宋" w:hAnsi="仿宋" w:eastAsia="仿宋" w:cs="仿宋"/>
          <w:spacing w:val="11"/>
          <w:sz w:val="23"/>
          <w:szCs w:val="23"/>
        </w:rPr>
        <w:t>禁</w:t>
      </w:r>
      <w:r>
        <w:rPr>
          <w:rFonts w:ascii="仿宋" w:hAnsi="仿宋" w:eastAsia="仿宋" w:cs="仿宋"/>
          <w:spacing w:val="9"/>
          <w:sz w:val="23"/>
          <w:szCs w:val="23"/>
        </w:rPr>
        <w:t>止建设区和限制建设区的，判定为不符合土地利用总体规划。</w:t>
      </w:r>
    </w:p>
    <w:p>
      <w:pPr>
        <w:sectPr>
          <w:footerReference r:id="rId76" w:type="default"/>
          <w:pgSz w:w="11906" w:h="16839"/>
          <w:pgMar w:top="1431" w:right="1733" w:bottom="1157" w:left="1785" w:header="0" w:footer="994" w:gutter="0"/>
          <w:cols w:space="720" w:num="1"/>
        </w:sectPr>
      </w:pPr>
    </w:p>
    <w:p>
      <w:pPr>
        <w:spacing w:before="252" w:line="453" w:lineRule="auto"/>
        <w:ind w:left="56" w:right="60" w:firstLine="449"/>
        <w:rPr>
          <w:rFonts w:ascii="仿宋" w:hAnsi="仿宋" w:eastAsia="仿宋" w:cs="仿宋"/>
          <w:sz w:val="23"/>
          <w:szCs w:val="23"/>
        </w:rPr>
      </w:pPr>
      <w:r>
        <w:rPr>
          <w:rFonts w:ascii="Times New Roman" w:hAnsi="Times New Roman" w:eastAsia="Times New Roman" w:cs="Times New Roman"/>
          <w:spacing w:val="16"/>
          <w:sz w:val="23"/>
          <w:szCs w:val="23"/>
        </w:rPr>
        <w:t>5</w:t>
      </w:r>
      <w:r>
        <w:rPr>
          <w:rFonts w:ascii="Times New Roman" w:hAnsi="Times New Roman" w:eastAsia="Times New Roman" w:cs="Times New Roman"/>
          <w:spacing w:val="10"/>
          <w:sz w:val="23"/>
          <w:szCs w:val="23"/>
        </w:rPr>
        <w:t>.</w:t>
      </w:r>
      <w:r>
        <w:rPr>
          <w:rFonts w:ascii="仿宋" w:hAnsi="仿宋" w:eastAsia="仿宋" w:cs="仿宋"/>
          <w:spacing w:val="8"/>
          <w:sz w:val="23"/>
          <w:szCs w:val="23"/>
        </w:rPr>
        <w:t>违法用地面积应当以作为建设用地用途的实际控制土地面积为依据，不得</w:t>
      </w:r>
      <w:r>
        <w:rPr>
          <w:rFonts w:ascii="仿宋" w:hAnsi="仿宋" w:eastAsia="仿宋" w:cs="仿宋"/>
          <w:sz w:val="23"/>
          <w:szCs w:val="23"/>
        </w:rPr>
        <w:t xml:space="preserve"> </w:t>
      </w:r>
      <w:r>
        <w:rPr>
          <w:rFonts w:ascii="仿宋" w:hAnsi="仿宋" w:eastAsia="仿宋" w:cs="仿宋"/>
          <w:spacing w:val="8"/>
          <w:sz w:val="23"/>
          <w:szCs w:val="23"/>
        </w:rPr>
        <w:t>以未硬化、未建成等作为未构成违法用地行为的依据</w:t>
      </w:r>
      <w:r>
        <w:rPr>
          <w:rFonts w:ascii="仿宋" w:hAnsi="仿宋" w:eastAsia="仿宋" w:cs="仿宋"/>
          <w:spacing w:val="3"/>
          <w:sz w:val="23"/>
          <w:szCs w:val="23"/>
        </w:rPr>
        <w:t>。</w:t>
      </w:r>
    </w:p>
    <w:p>
      <w:pPr>
        <w:spacing w:before="301" w:line="303" w:lineRule="exact"/>
        <w:ind w:left="508"/>
        <w:rPr>
          <w:rFonts w:ascii="黑体" w:hAnsi="黑体" w:eastAsia="黑体" w:cs="黑体"/>
          <w:sz w:val="23"/>
          <w:szCs w:val="23"/>
        </w:rPr>
      </w:pPr>
      <w:r>
        <w:rPr>
          <w:rFonts w:ascii="黑体" w:hAnsi="黑体" w:eastAsia="黑体" w:cs="黑体"/>
          <w:spacing w:val="8"/>
          <w:position w:val="1"/>
          <w:sz w:val="23"/>
          <w:szCs w:val="23"/>
        </w:rPr>
        <w:t>三、违法转让</w:t>
      </w:r>
      <w:r>
        <w:rPr>
          <w:rFonts w:ascii="黑体" w:hAnsi="黑体" w:eastAsia="黑体" w:cs="黑体"/>
          <w:spacing w:val="7"/>
          <w:position w:val="1"/>
          <w:sz w:val="23"/>
          <w:szCs w:val="23"/>
        </w:rPr>
        <w:t>类</w:t>
      </w:r>
    </w:p>
    <w:p>
      <w:pPr>
        <w:spacing w:line="246" w:lineRule="auto"/>
        <w:rPr>
          <w:rFonts w:ascii="Arial"/>
          <w:sz w:val="21"/>
        </w:rPr>
      </w:pPr>
    </w:p>
    <w:p>
      <w:pPr>
        <w:spacing w:line="246" w:lineRule="auto"/>
        <w:rPr>
          <w:rFonts w:ascii="Arial"/>
          <w:sz w:val="21"/>
        </w:rPr>
      </w:pPr>
    </w:p>
    <w:p>
      <w:pPr>
        <w:spacing w:before="75" w:line="222" w:lineRule="auto"/>
        <w:ind w:left="499"/>
        <w:rPr>
          <w:rFonts w:ascii="仿宋" w:hAnsi="仿宋" w:eastAsia="仿宋" w:cs="仿宋"/>
          <w:sz w:val="23"/>
          <w:szCs w:val="23"/>
        </w:rPr>
      </w:pP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一</w:t>
      </w:r>
      <w:r>
        <w:rPr>
          <w:rFonts w:ascii="仿宋" w:hAnsi="仿宋" w:eastAsia="仿宋" w:cs="仿宋"/>
          <w:spacing w:val="6"/>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买卖或者以其他形式非法转让土地</w:t>
      </w:r>
    </w:p>
    <w:p>
      <w:pPr>
        <w:spacing w:line="257" w:lineRule="auto"/>
        <w:rPr>
          <w:rFonts w:ascii="Arial"/>
          <w:sz w:val="21"/>
        </w:rPr>
      </w:pPr>
    </w:p>
    <w:p>
      <w:pPr>
        <w:spacing w:line="258"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中华人民共和国土地管理法》</w:t>
      </w:r>
    </w:p>
    <w:p>
      <w:pPr>
        <w:spacing w:before="283" w:line="448" w:lineRule="auto"/>
        <w:ind w:left="21" w:right="60" w:firstLine="488"/>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条</w:t>
      </w:r>
      <w:r>
        <w:rPr>
          <w:rFonts w:ascii="楷体" w:hAnsi="楷体" w:eastAsia="楷体" w:cs="楷体"/>
          <w:spacing w:val="6"/>
          <w:sz w:val="23"/>
          <w:szCs w:val="23"/>
        </w:rPr>
        <w:t>第三款  任何单位和个人不得侵占、买卖或者以其他形式非法转让土</w:t>
      </w:r>
      <w:r>
        <w:rPr>
          <w:rFonts w:ascii="楷体" w:hAnsi="楷体" w:eastAsia="楷体" w:cs="楷体"/>
          <w:sz w:val="23"/>
          <w:szCs w:val="23"/>
        </w:rPr>
        <w:t xml:space="preserve"> </w:t>
      </w:r>
      <w:r>
        <w:rPr>
          <w:rFonts w:ascii="楷体" w:hAnsi="楷体" w:eastAsia="楷体" w:cs="楷体"/>
          <w:spacing w:val="16"/>
          <w:sz w:val="23"/>
          <w:szCs w:val="23"/>
        </w:rPr>
        <w:t>地</w:t>
      </w:r>
      <w:r>
        <w:rPr>
          <w:rFonts w:ascii="楷体" w:hAnsi="楷体" w:eastAsia="楷体" w:cs="楷体"/>
          <w:spacing w:val="10"/>
          <w:sz w:val="23"/>
          <w:szCs w:val="23"/>
        </w:rPr>
        <w:t>。</w:t>
      </w:r>
      <w:r>
        <w:rPr>
          <w:rFonts w:ascii="楷体" w:hAnsi="楷体" w:eastAsia="楷体" w:cs="楷体"/>
          <w:spacing w:val="8"/>
          <w:sz w:val="23"/>
          <w:szCs w:val="23"/>
        </w:rPr>
        <w:t>土地使用权可以依法转让。</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8"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3" w:line="449" w:lineRule="auto"/>
        <w:ind w:left="16" w:firstLine="492"/>
        <w:rPr>
          <w:rFonts w:ascii="楷体" w:hAnsi="楷体" w:eastAsia="楷体" w:cs="楷体"/>
          <w:sz w:val="23"/>
          <w:szCs w:val="23"/>
        </w:rPr>
      </w:pPr>
      <w:r>
        <w:rPr>
          <w:rFonts w:ascii="楷体" w:hAnsi="楷体" w:eastAsia="楷体" w:cs="楷体"/>
          <w:spacing w:val="15"/>
          <w:sz w:val="23"/>
          <w:szCs w:val="23"/>
        </w:rPr>
        <w:t>第</w:t>
      </w:r>
      <w:r>
        <w:rPr>
          <w:rFonts w:ascii="楷体" w:hAnsi="楷体" w:eastAsia="楷体" w:cs="楷体"/>
          <w:spacing w:val="10"/>
          <w:sz w:val="23"/>
          <w:szCs w:val="23"/>
        </w:rPr>
        <w:t>七十四条 买卖或者以其他形式非法转让土地的，由县级以上人民政府自</w:t>
      </w:r>
      <w:r>
        <w:rPr>
          <w:rFonts w:ascii="楷体" w:hAnsi="楷体" w:eastAsia="楷体" w:cs="楷体"/>
          <w:sz w:val="23"/>
          <w:szCs w:val="23"/>
        </w:rPr>
        <w:t xml:space="preserve"> </w:t>
      </w:r>
      <w:r>
        <w:rPr>
          <w:rFonts w:ascii="楷体" w:hAnsi="楷体" w:eastAsia="楷体" w:cs="楷体"/>
          <w:spacing w:val="14"/>
          <w:sz w:val="23"/>
          <w:szCs w:val="23"/>
        </w:rPr>
        <w:t>然</w:t>
      </w:r>
      <w:r>
        <w:rPr>
          <w:rFonts w:ascii="楷体" w:hAnsi="楷体" w:eastAsia="楷体" w:cs="楷体"/>
          <w:spacing w:val="8"/>
          <w:sz w:val="23"/>
          <w:szCs w:val="23"/>
        </w:rPr>
        <w:t>资</w:t>
      </w:r>
      <w:r>
        <w:rPr>
          <w:rFonts w:ascii="楷体" w:hAnsi="楷体" w:eastAsia="楷体" w:cs="楷体"/>
          <w:spacing w:val="7"/>
          <w:sz w:val="23"/>
          <w:szCs w:val="23"/>
        </w:rPr>
        <w:t>源主管部门没收违法所得；对违反土地利用总体规划擅自将农用地改为建设</w:t>
      </w:r>
      <w:r>
        <w:rPr>
          <w:rFonts w:ascii="楷体" w:hAnsi="楷体" w:eastAsia="楷体" w:cs="楷体"/>
          <w:sz w:val="23"/>
          <w:szCs w:val="23"/>
        </w:rPr>
        <w:t xml:space="preserve"> </w:t>
      </w:r>
      <w:r>
        <w:rPr>
          <w:rFonts w:ascii="楷体" w:hAnsi="楷体" w:eastAsia="楷体" w:cs="楷体"/>
          <w:spacing w:val="4"/>
          <w:sz w:val="23"/>
          <w:szCs w:val="23"/>
        </w:rPr>
        <w:t>用地的，限期</w:t>
      </w:r>
      <w:r>
        <w:rPr>
          <w:rFonts w:ascii="楷体" w:hAnsi="楷体" w:eastAsia="楷体" w:cs="楷体"/>
          <w:spacing w:val="2"/>
          <w:sz w:val="23"/>
          <w:szCs w:val="23"/>
        </w:rPr>
        <w:t>拆除在非法转让的土地上新建的建筑物和其他设施，恢复土地原状，</w:t>
      </w:r>
      <w:r>
        <w:rPr>
          <w:rFonts w:ascii="楷体" w:hAnsi="楷体" w:eastAsia="楷体" w:cs="楷体"/>
          <w:sz w:val="23"/>
          <w:szCs w:val="23"/>
        </w:rPr>
        <w:t xml:space="preserve"> </w:t>
      </w:r>
      <w:r>
        <w:rPr>
          <w:rFonts w:ascii="楷体" w:hAnsi="楷体" w:eastAsia="楷体" w:cs="楷体"/>
          <w:spacing w:val="21"/>
          <w:sz w:val="23"/>
          <w:szCs w:val="23"/>
        </w:rPr>
        <w:t>对</w:t>
      </w:r>
      <w:r>
        <w:rPr>
          <w:rFonts w:ascii="楷体" w:hAnsi="楷体" w:eastAsia="楷体" w:cs="楷体"/>
          <w:spacing w:val="14"/>
          <w:sz w:val="23"/>
          <w:szCs w:val="23"/>
        </w:rPr>
        <w:t>符合土地利用总体规划的，没收在非法转让的土地上新建的建筑物和其他设</w:t>
      </w:r>
      <w:r>
        <w:rPr>
          <w:rFonts w:ascii="楷体" w:hAnsi="楷体" w:eastAsia="楷体" w:cs="楷体"/>
          <w:sz w:val="23"/>
          <w:szCs w:val="23"/>
        </w:rPr>
        <w:t xml:space="preserve"> </w:t>
      </w:r>
      <w:r>
        <w:rPr>
          <w:rFonts w:ascii="楷体" w:hAnsi="楷体" w:eastAsia="楷体" w:cs="楷体"/>
          <w:spacing w:val="4"/>
          <w:sz w:val="23"/>
          <w:szCs w:val="23"/>
        </w:rPr>
        <w:t>施；可以并处</w:t>
      </w:r>
      <w:r>
        <w:rPr>
          <w:rFonts w:ascii="楷体" w:hAnsi="楷体" w:eastAsia="楷体" w:cs="楷体"/>
          <w:spacing w:val="2"/>
          <w:sz w:val="23"/>
          <w:szCs w:val="23"/>
        </w:rPr>
        <w:t>罚款；对直接负责的主管人员和其他直接责任人员，依法给予处分；</w:t>
      </w:r>
      <w:r>
        <w:rPr>
          <w:rFonts w:ascii="楷体" w:hAnsi="楷体" w:eastAsia="楷体" w:cs="楷体"/>
          <w:sz w:val="23"/>
          <w:szCs w:val="23"/>
        </w:rPr>
        <w:t xml:space="preserve"> </w:t>
      </w:r>
      <w:r>
        <w:rPr>
          <w:rFonts w:ascii="楷体" w:hAnsi="楷体" w:eastAsia="楷体" w:cs="楷体"/>
          <w:spacing w:val="11"/>
          <w:sz w:val="23"/>
          <w:szCs w:val="23"/>
        </w:rPr>
        <w:t>构</w:t>
      </w:r>
      <w:r>
        <w:rPr>
          <w:rFonts w:ascii="楷体" w:hAnsi="楷体" w:eastAsia="楷体" w:cs="楷体"/>
          <w:spacing w:val="9"/>
          <w:sz w:val="23"/>
          <w:szCs w:val="23"/>
        </w:rPr>
        <w:t>成犯罪的，依法追究刑事责任。</w:t>
      </w:r>
    </w:p>
    <w:p>
      <w:pPr>
        <w:spacing w:before="1"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79" w:line="450" w:lineRule="auto"/>
        <w:ind w:left="26" w:right="60" w:firstLine="483"/>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四条  依照《土地管理法》第七十四条的规定处以罚款的，罚款额为</w:t>
      </w:r>
      <w:r>
        <w:rPr>
          <w:rFonts w:ascii="楷体" w:hAnsi="楷体" w:eastAsia="楷体" w:cs="楷体"/>
          <w:sz w:val="23"/>
          <w:szCs w:val="23"/>
        </w:rPr>
        <w:t xml:space="preserve"> </w:t>
      </w:r>
      <w:r>
        <w:rPr>
          <w:rFonts w:ascii="楷体" w:hAnsi="楷体" w:eastAsia="楷体" w:cs="楷体"/>
          <w:spacing w:val="-10"/>
          <w:sz w:val="23"/>
          <w:szCs w:val="23"/>
        </w:rPr>
        <w:t>违法</w:t>
      </w:r>
      <w:r>
        <w:rPr>
          <w:rFonts w:ascii="楷体" w:hAnsi="楷体" w:eastAsia="楷体" w:cs="楷体"/>
          <w:spacing w:val="-8"/>
          <w:sz w:val="23"/>
          <w:szCs w:val="23"/>
        </w:rPr>
        <w:t>所</w:t>
      </w:r>
      <w:r>
        <w:rPr>
          <w:rFonts w:ascii="楷体" w:hAnsi="楷体" w:eastAsia="楷体" w:cs="楷体"/>
          <w:spacing w:val="-5"/>
          <w:sz w:val="23"/>
          <w:szCs w:val="23"/>
        </w:rPr>
        <w:t xml:space="preserve">得的 </w:t>
      </w:r>
      <w:r>
        <w:rPr>
          <w:rFonts w:ascii="Times New Roman" w:hAnsi="Times New Roman" w:eastAsia="Times New Roman" w:cs="Times New Roman"/>
          <w:spacing w:val="-5"/>
          <w:sz w:val="23"/>
          <w:szCs w:val="23"/>
        </w:rPr>
        <w:t xml:space="preserve">10% </w:t>
      </w:r>
      <w:r>
        <w:rPr>
          <w:rFonts w:ascii="楷体" w:hAnsi="楷体" w:eastAsia="楷体" w:cs="楷体"/>
          <w:spacing w:val="-5"/>
          <w:sz w:val="23"/>
          <w:szCs w:val="23"/>
        </w:rPr>
        <w:t xml:space="preserve">以上 </w:t>
      </w:r>
      <w:r>
        <w:rPr>
          <w:rFonts w:ascii="Times New Roman" w:hAnsi="Times New Roman" w:eastAsia="Times New Roman" w:cs="Times New Roman"/>
          <w:spacing w:val="-5"/>
          <w:sz w:val="23"/>
          <w:szCs w:val="23"/>
        </w:rPr>
        <w:t xml:space="preserve">50% </w:t>
      </w:r>
      <w:r>
        <w:rPr>
          <w:rFonts w:ascii="楷体" w:hAnsi="楷体" w:eastAsia="楷体" w:cs="楷体"/>
          <w:spacing w:val="-5"/>
          <w:sz w:val="23"/>
          <w:szCs w:val="23"/>
        </w:rPr>
        <w:t>以下。</w:t>
      </w:r>
    </w:p>
    <w:p>
      <w:pPr>
        <w:spacing w:before="1" w:line="223"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z w:val="23"/>
          <w:szCs w:val="23"/>
        </w:rPr>
        <w:t xml:space="preserve">3 </w:t>
      </w:r>
      <w:r>
        <w:rPr>
          <w:rFonts w:ascii="仿宋" w:hAnsi="仿宋" w:eastAsia="仿宋" w:cs="仿宋"/>
          <w:sz w:val="23"/>
          <w:szCs w:val="23"/>
        </w:rPr>
        <w:t>)  《违反土地管理规定行为处分办法》</w:t>
      </w:r>
    </w:p>
    <w:p>
      <w:pPr>
        <w:spacing w:before="282" w:line="452" w:lineRule="auto"/>
        <w:ind w:left="18" w:right="26" w:firstLine="491"/>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一</w:t>
      </w:r>
      <w:r>
        <w:rPr>
          <w:rFonts w:ascii="楷体" w:hAnsi="楷体" w:eastAsia="楷体" w:cs="楷体"/>
          <w:spacing w:val="6"/>
          <w:sz w:val="23"/>
          <w:szCs w:val="23"/>
        </w:rPr>
        <w:t>条  买卖或者以其他形式非法转让土地的，对有关责任人员，给予警</w:t>
      </w:r>
      <w:r>
        <w:rPr>
          <w:rFonts w:ascii="楷体" w:hAnsi="楷体" w:eastAsia="楷体" w:cs="楷体"/>
          <w:sz w:val="23"/>
          <w:szCs w:val="23"/>
        </w:rPr>
        <w:t xml:space="preserve"> </w:t>
      </w:r>
      <w:r>
        <w:rPr>
          <w:rFonts w:ascii="楷体" w:hAnsi="楷体" w:eastAsia="楷体" w:cs="楷体"/>
          <w:spacing w:val="13"/>
          <w:sz w:val="23"/>
          <w:szCs w:val="23"/>
        </w:rPr>
        <w:t>告</w:t>
      </w:r>
      <w:r>
        <w:rPr>
          <w:rFonts w:ascii="楷体" w:hAnsi="楷体" w:eastAsia="楷体" w:cs="楷体"/>
          <w:spacing w:val="8"/>
          <w:sz w:val="23"/>
          <w:szCs w:val="23"/>
        </w:rPr>
        <w:t>、记过或者记大过处分；情节较重的，给予降级或者撤职处分；情节严重的，</w:t>
      </w:r>
      <w:r>
        <w:rPr>
          <w:rFonts w:ascii="楷体" w:hAnsi="楷体" w:eastAsia="楷体" w:cs="楷体"/>
          <w:sz w:val="23"/>
          <w:szCs w:val="23"/>
        </w:rPr>
        <w:t xml:space="preserve"> </w:t>
      </w:r>
      <w:r>
        <w:rPr>
          <w:rFonts w:ascii="楷体" w:hAnsi="楷体" w:eastAsia="楷体" w:cs="楷体"/>
          <w:spacing w:val="8"/>
          <w:sz w:val="23"/>
          <w:szCs w:val="23"/>
        </w:rPr>
        <w:t>给予开除处分</w:t>
      </w:r>
      <w:r>
        <w:rPr>
          <w:rFonts w:ascii="楷体" w:hAnsi="楷体" w:eastAsia="楷体" w:cs="楷体"/>
          <w:spacing w:val="7"/>
          <w:sz w:val="23"/>
          <w:szCs w:val="23"/>
        </w:rPr>
        <w:t>。</w:t>
      </w:r>
    </w:p>
    <w:p>
      <w:pPr>
        <w:sectPr>
          <w:footerReference r:id="rId77" w:type="default"/>
          <w:pgSz w:w="11906" w:h="16839"/>
          <w:pgMar w:top="1431" w:right="1739" w:bottom="1157" w:left="1785" w:header="0" w:footer="994" w:gutter="0"/>
          <w:cols w:space="720" w:num="1"/>
        </w:sectPr>
      </w:pPr>
    </w:p>
    <w:p>
      <w:pPr>
        <w:spacing w:before="253" w:line="225" w:lineRule="auto"/>
        <w:ind w:left="49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二</w:t>
      </w:r>
      <w:r>
        <w:rPr>
          <w:rFonts w:ascii="仿宋" w:hAnsi="仿宋" w:eastAsia="仿宋" w:cs="仿宋"/>
          <w:spacing w:val="10"/>
          <w:sz w:val="23"/>
          <w:szCs w:val="23"/>
        </w:rPr>
        <w:t xml:space="preserve"> </w:t>
      </w:r>
      <w:r>
        <w:rPr>
          <w:rFonts w:ascii="仿宋" w:hAnsi="仿宋" w:eastAsia="仿宋" w:cs="仿宋"/>
          <w:spacing w:val="8"/>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未经批准，违法转让以划拨方式取得的国有土地使用权</w:t>
      </w:r>
    </w:p>
    <w:p>
      <w:pPr>
        <w:spacing w:line="255"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w:t>
      </w:r>
      <w:r>
        <w:rPr>
          <w:rFonts w:ascii="仿宋" w:hAnsi="仿宋" w:eastAsia="仿宋" w:cs="仿宋"/>
          <w:sz w:val="23"/>
          <w:szCs w:val="23"/>
        </w:rPr>
        <w:t>共和国城市房地产管理法》</w:t>
      </w:r>
    </w:p>
    <w:p>
      <w:pPr>
        <w:spacing w:before="283" w:line="449" w:lineRule="auto"/>
        <w:ind w:left="16" w:right="70" w:firstLine="492"/>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条  以划拨方式取得土地使用权的，转让房地产时，应当按照国务院</w:t>
      </w:r>
      <w:r>
        <w:rPr>
          <w:rFonts w:ascii="楷体" w:hAnsi="楷体" w:eastAsia="楷体" w:cs="楷体"/>
          <w:sz w:val="23"/>
          <w:szCs w:val="23"/>
        </w:rPr>
        <w:t xml:space="preserve"> </w:t>
      </w:r>
      <w:r>
        <w:rPr>
          <w:rFonts w:ascii="楷体" w:hAnsi="楷体" w:eastAsia="楷体" w:cs="楷体"/>
          <w:spacing w:val="14"/>
          <w:sz w:val="23"/>
          <w:szCs w:val="23"/>
        </w:rPr>
        <w:t>规</w:t>
      </w:r>
      <w:r>
        <w:rPr>
          <w:rFonts w:ascii="楷体" w:hAnsi="楷体" w:eastAsia="楷体" w:cs="楷体"/>
          <w:spacing w:val="8"/>
          <w:sz w:val="23"/>
          <w:szCs w:val="23"/>
        </w:rPr>
        <w:t>定</w:t>
      </w:r>
      <w:r>
        <w:rPr>
          <w:rFonts w:ascii="楷体" w:hAnsi="楷体" w:eastAsia="楷体" w:cs="楷体"/>
          <w:spacing w:val="7"/>
          <w:sz w:val="23"/>
          <w:szCs w:val="23"/>
        </w:rPr>
        <w:t>，报有批准权的人民政府审批。有批准权的人民政府准予转让的，应当由受</w:t>
      </w:r>
      <w:r>
        <w:rPr>
          <w:rFonts w:ascii="楷体" w:hAnsi="楷体" w:eastAsia="楷体" w:cs="楷体"/>
          <w:sz w:val="23"/>
          <w:szCs w:val="23"/>
        </w:rPr>
        <w:t xml:space="preserve"> </w:t>
      </w:r>
      <w:r>
        <w:rPr>
          <w:rFonts w:ascii="楷体" w:hAnsi="楷体" w:eastAsia="楷体" w:cs="楷体"/>
          <w:spacing w:val="18"/>
          <w:sz w:val="23"/>
          <w:szCs w:val="23"/>
        </w:rPr>
        <w:t>让方</w:t>
      </w:r>
      <w:r>
        <w:rPr>
          <w:rFonts w:ascii="楷体" w:hAnsi="楷体" w:eastAsia="楷体" w:cs="楷体"/>
          <w:spacing w:val="12"/>
          <w:sz w:val="23"/>
          <w:szCs w:val="23"/>
        </w:rPr>
        <w:t>办</w:t>
      </w:r>
      <w:r>
        <w:rPr>
          <w:rFonts w:ascii="楷体" w:hAnsi="楷体" w:eastAsia="楷体" w:cs="楷体"/>
          <w:spacing w:val="9"/>
          <w:sz w:val="23"/>
          <w:szCs w:val="23"/>
        </w:rPr>
        <w:t>理土地使用权出让手续，并依照国家有关规定缴纳土地使用权出让金。</w:t>
      </w:r>
    </w:p>
    <w:p>
      <w:pPr>
        <w:spacing w:before="2" w:line="449" w:lineRule="auto"/>
        <w:ind w:left="26" w:right="70" w:firstLine="492"/>
        <w:rPr>
          <w:rFonts w:ascii="楷体" w:hAnsi="楷体" w:eastAsia="楷体" w:cs="楷体"/>
          <w:sz w:val="23"/>
          <w:szCs w:val="23"/>
        </w:rPr>
      </w:pPr>
      <w:r>
        <w:rPr>
          <w:rFonts w:ascii="楷体" w:hAnsi="楷体" w:eastAsia="楷体" w:cs="楷体"/>
          <w:spacing w:val="12"/>
          <w:sz w:val="23"/>
          <w:szCs w:val="23"/>
        </w:rPr>
        <w:t>以划</w:t>
      </w:r>
      <w:r>
        <w:rPr>
          <w:rFonts w:ascii="楷体" w:hAnsi="楷体" w:eastAsia="楷体" w:cs="楷体"/>
          <w:spacing w:val="7"/>
          <w:sz w:val="23"/>
          <w:szCs w:val="23"/>
        </w:rPr>
        <w:t>拨</w:t>
      </w:r>
      <w:r>
        <w:rPr>
          <w:rFonts w:ascii="楷体" w:hAnsi="楷体" w:eastAsia="楷体" w:cs="楷体"/>
          <w:spacing w:val="6"/>
          <w:sz w:val="23"/>
          <w:szCs w:val="23"/>
        </w:rPr>
        <w:t>方式取得土地使用权的，转让房地产报批时，有批准权的人民政府按</w:t>
      </w:r>
      <w:r>
        <w:rPr>
          <w:rFonts w:ascii="楷体" w:hAnsi="楷体" w:eastAsia="楷体" w:cs="楷体"/>
          <w:sz w:val="23"/>
          <w:szCs w:val="23"/>
        </w:rPr>
        <w:t xml:space="preserve"> </w:t>
      </w:r>
      <w:r>
        <w:rPr>
          <w:rFonts w:ascii="楷体" w:hAnsi="楷体" w:eastAsia="楷体" w:cs="楷体"/>
          <w:spacing w:val="7"/>
          <w:sz w:val="23"/>
          <w:szCs w:val="23"/>
        </w:rPr>
        <w:t>照国务院规定决定可以不办理土地使用权出让手续的，转让方应当按照国务院</w:t>
      </w:r>
      <w:r>
        <w:rPr>
          <w:rFonts w:ascii="楷体" w:hAnsi="楷体" w:eastAsia="楷体" w:cs="楷体"/>
          <w:spacing w:val="6"/>
          <w:sz w:val="23"/>
          <w:szCs w:val="23"/>
        </w:rPr>
        <w:t>规</w:t>
      </w:r>
      <w:r>
        <w:rPr>
          <w:rFonts w:ascii="楷体" w:hAnsi="楷体" w:eastAsia="楷体" w:cs="楷体"/>
          <w:sz w:val="23"/>
          <w:szCs w:val="23"/>
        </w:rPr>
        <w:t xml:space="preserve"> </w:t>
      </w:r>
      <w:r>
        <w:rPr>
          <w:rFonts w:ascii="楷体" w:hAnsi="楷体" w:eastAsia="楷体" w:cs="楷体"/>
          <w:spacing w:val="15"/>
          <w:sz w:val="23"/>
          <w:szCs w:val="23"/>
        </w:rPr>
        <w:t>定</w:t>
      </w:r>
      <w:r>
        <w:rPr>
          <w:rFonts w:ascii="楷体" w:hAnsi="楷体" w:eastAsia="楷体" w:cs="楷体"/>
          <w:spacing w:val="9"/>
          <w:sz w:val="23"/>
          <w:szCs w:val="23"/>
        </w:rPr>
        <w:t>将转让房地产所获收益中的土地收益上缴国家或者作其他处理。</w:t>
      </w:r>
    </w:p>
    <w:p>
      <w:pPr>
        <w:spacing w:line="221" w:lineRule="auto"/>
        <w:ind w:left="499"/>
        <w:rPr>
          <w:rFonts w:ascii="仿宋" w:hAnsi="仿宋" w:eastAsia="仿宋" w:cs="仿宋"/>
          <w:sz w:val="23"/>
          <w:szCs w:val="23"/>
        </w:rPr>
      </w:pPr>
      <w:r>
        <w:rPr>
          <w:rFonts w:ascii="仿宋" w:hAnsi="仿宋" w:eastAsia="仿宋" w:cs="仿宋"/>
          <w:spacing w:val="9"/>
          <w:sz w:val="23"/>
          <w:szCs w:val="23"/>
        </w:rPr>
        <w:t>(</w:t>
      </w:r>
      <w:r>
        <w:rPr>
          <w:rFonts w:ascii="Times New Roman" w:hAnsi="Times New Roman" w:eastAsia="Times New Roman" w:cs="Times New Roman"/>
          <w:spacing w:val="9"/>
          <w:sz w:val="23"/>
          <w:szCs w:val="23"/>
        </w:rPr>
        <w:t>2</w:t>
      </w:r>
      <w:r>
        <w:rPr>
          <w:rFonts w:ascii="仿宋" w:hAnsi="仿宋" w:eastAsia="仿宋" w:cs="仿宋"/>
          <w:spacing w:val="9"/>
          <w:sz w:val="23"/>
          <w:szCs w:val="23"/>
        </w:rPr>
        <w:t>)  《中华人民共和国城镇国有土地使用权出让和转让暂行条例</w:t>
      </w:r>
      <w:r>
        <w:rPr>
          <w:rFonts w:ascii="仿宋" w:hAnsi="仿宋" w:eastAsia="仿宋" w:cs="仿宋"/>
          <w:spacing w:val="5"/>
          <w:sz w:val="23"/>
          <w:szCs w:val="23"/>
        </w:rPr>
        <w:t>》</w:t>
      </w:r>
    </w:p>
    <w:p>
      <w:pPr>
        <w:spacing w:before="283" w:line="450" w:lineRule="auto"/>
        <w:ind w:left="24" w:right="70" w:firstLine="485"/>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四条  划拨土地使用权，除本条例第四十五条规定的情况外，不得转</w:t>
      </w:r>
      <w:r>
        <w:rPr>
          <w:rFonts w:ascii="楷体" w:hAnsi="楷体" w:eastAsia="楷体" w:cs="楷体"/>
          <w:sz w:val="23"/>
          <w:szCs w:val="23"/>
        </w:rPr>
        <w:t xml:space="preserve"> </w:t>
      </w:r>
      <w:r>
        <w:rPr>
          <w:rFonts w:ascii="楷体" w:hAnsi="楷体" w:eastAsia="楷体" w:cs="楷体"/>
          <w:spacing w:val="-8"/>
          <w:sz w:val="23"/>
          <w:szCs w:val="23"/>
        </w:rPr>
        <w:t>让</w:t>
      </w:r>
      <w:r>
        <w:rPr>
          <w:rFonts w:ascii="楷体" w:hAnsi="楷体" w:eastAsia="楷体" w:cs="楷体"/>
          <w:spacing w:val="-6"/>
          <w:sz w:val="23"/>
          <w:szCs w:val="23"/>
        </w:rPr>
        <w:t>、 出租、抵押。</w:t>
      </w:r>
    </w:p>
    <w:p>
      <w:pPr>
        <w:spacing w:before="2" w:line="449" w:lineRule="auto"/>
        <w:ind w:left="15" w:firstLine="494"/>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五条  符合下列条件的，经市、县人民政府土地管理部门和房产管理</w:t>
      </w:r>
      <w:r>
        <w:rPr>
          <w:rFonts w:ascii="楷体" w:hAnsi="楷体" w:eastAsia="楷体" w:cs="楷体"/>
          <w:sz w:val="23"/>
          <w:szCs w:val="23"/>
        </w:rPr>
        <w:t xml:space="preserve"> </w:t>
      </w:r>
      <w:r>
        <w:rPr>
          <w:rFonts w:ascii="楷体" w:hAnsi="楷体" w:eastAsia="楷体" w:cs="楷体"/>
          <w:spacing w:val="4"/>
          <w:sz w:val="23"/>
          <w:szCs w:val="23"/>
        </w:rPr>
        <w:t>部门批准，其划拨土地使用</w:t>
      </w:r>
      <w:r>
        <w:rPr>
          <w:rFonts w:ascii="楷体" w:hAnsi="楷体" w:eastAsia="楷体" w:cs="楷体"/>
          <w:spacing w:val="2"/>
          <w:sz w:val="23"/>
          <w:szCs w:val="23"/>
        </w:rPr>
        <w:t>权和地上建筑物、其他附着物所有权可以转让、出租、</w:t>
      </w:r>
      <w:r>
        <w:rPr>
          <w:rFonts w:ascii="楷体" w:hAnsi="楷体" w:eastAsia="楷体" w:cs="楷体"/>
          <w:sz w:val="23"/>
          <w:szCs w:val="23"/>
        </w:rPr>
        <w:t xml:space="preserve"> </w:t>
      </w:r>
      <w:r>
        <w:rPr>
          <w:rFonts w:ascii="楷体" w:hAnsi="楷体" w:eastAsia="楷体" w:cs="楷体"/>
          <w:spacing w:val="7"/>
          <w:sz w:val="23"/>
          <w:szCs w:val="23"/>
        </w:rPr>
        <w:t>抵</w:t>
      </w:r>
      <w:r>
        <w:rPr>
          <w:rFonts w:ascii="楷体" w:hAnsi="楷体" w:eastAsia="楷体" w:cs="楷体"/>
          <w:spacing w:val="6"/>
          <w:sz w:val="23"/>
          <w:szCs w:val="23"/>
        </w:rPr>
        <w:t>押：</w:t>
      </w:r>
    </w:p>
    <w:p>
      <w:pPr>
        <w:spacing w:before="1" w:line="226" w:lineRule="auto"/>
        <w:ind w:left="499"/>
        <w:rPr>
          <w:rFonts w:ascii="楷体" w:hAnsi="楷体" w:eastAsia="楷体" w:cs="楷体"/>
          <w:sz w:val="23"/>
          <w:szCs w:val="23"/>
        </w:rPr>
      </w:pPr>
      <w:r>
        <w:rPr>
          <w:rFonts w:ascii="楷体" w:hAnsi="楷体" w:eastAsia="楷体" w:cs="楷体"/>
          <w:spacing w:val="8"/>
          <w:sz w:val="23"/>
          <w:szCs w:val="23"/>
        </w:rPr>
        <w:t>(</w:t>
      </w:r>
      <w:r>
        <w:rPr>
          <w:rFonts w:ascii="楷体" w:hAnsi="楷体" w:eastAsia="楷体" w:cs="楷体"/>
          <w:spacing w:val="7"/>
          <w:sz w:val="23"/>
          <w:szCs w:val="23"/>
        </w:rPr>
        <w:t xml:space="preserve"> </w:t>
      </w:r>
      <w:r>
        <w:rPr>
          <w:rFonts w:ascii="楷体" w:hAnsi="楷体" w:eastAsia="楷体" w:cs="楷体"/>
          <w:spacing w:val="4"/>
          <w:sz w:val="23"/>
          <w:szCs w:val="23"/>
        </w:rPr>
        <w:t>一 ) 土地使用者为公司、企业、其他经济组织和个人；</w:t>
      </w:r>
    </w:p>
    <w:p>
      <w:pPr>
        <w:spacing w:before="277" w:line="224" w:lineRule="auto"/>
        <w:ind w:left="499"/>
        <w:rPr>
          <w:rFonts w:ascii="楷体" w:hAnsi="楷体" w:eastAsia="楷体" w:cs="楷体"/>
          <w:sz w:val="23"/>
          <w:szCs w:val="23"/>
        </w:rPr>
      </w:pPr>
      <w:r>
        <w:rPr>
          <w:rFonts w:ascii="楷体" w:hAnsi="楷体" w:eastAsia="楷体" w:cs="楷体"/>
          <w:spacing w:val="21"/>
          <w:sz w:val="23"/>
          <w:szCs w:val="23"/>
        </w:rPr>
        <w:t>(</w:t>
      </w:r>
      <w:r>
        <w:rPr>
          <w:rFonts w:ascii="楷体" w:hAnsi="楷体" w:eastAsia="楷体" w:cs="楷体"/>
          <w:spacing w:val="16"/>
          <w:sz w:val="23"/>
          <w:szCs w:val="23"/>
        </w:rPr>
        <w:t>二) 领有国有土地使用证；</w:t>
      </w:r>
    </w:p>
    <w:p>
      <w:pPr>
        <w:spacing w:before="280" w:line="224" w:lineRule="auto"/>
        <w:ind w:left="499"/>
        <w:rPr>
          <w:rFonts w:ascii="楷体" w:hAnsi="楷体" w:eastAsia="楷体" w:cs="楷体"/>
          <w:sz w:val="23"/>
          <w:szCs w:val="23"/>
        </w:rPr>
      </w:pPr>
      <w:r>
        <w:rPr>
          <w:rFonts w:ascii="楷体" w:hAnsi="楷体" w:eastAsia="楷体" w:cs="楷体"/>
          <w:spacing w:val="5"/>
          <w:sz w:val="23"/>
          <w:szCs w:val="23"/>
        </w:rPr>
        <w:t>(</w:t>
      </w:r>
      <w:r>
        <w:rPr>
          <w:rFonts w:ascii="楷体" w:hAnsi="楷体" w:eastAsia="楷体" w:cs="楷体"/>
          <w:spacing w:val="4"/>
          <w:sz w:val="23"/>
          <w:szCs w:val="23"/>
        </w:rPr>
        <w:t xml:space="preserve"> 三 ) 具有地上建筑物、其他附着物合法的产权证明；</w:t>
      </w:r>
    </w:p>
    <w:p>
      <w:pPr>
        <w:spacing w:before="284" w:line="449" w:lineRule="auto"/>
        <w:ind w:left="42" w:right="70" w:firstLine="456"/>
        <w:rPr>
          <w:rFonts w:ascii="楷体" w:hAnsi="楷体" w:eastAsia="楷体" w:cs="楷体"/>
          <w:sz w:val="23"/>
          <w:szCs w:val="23"/>
        </w:rPr>
      </w:pPr>
      <w:r>
        <w:rPr>
          <w:rFonts w:ascii="楷体" w:hAnsi="楷体" w:eastAsia="楷体" w:cs="楷体"/>
          <w:spacing w:val="14"/>
          <w:sz w:val="23"/>
          <w:szCs w:val="23"/>
        </w:rPr>
        <w:t>(四)依照本条例第二章的规定签订土地使用权出让合同，向当地市、县</w:t>
      </w:r>
      <w:r>
        <w:rPr>
          <w:rFonts w:ascii="楷体" w:hAnsi="楷体" w:eastAsia="楷体" w:cs="楷体"/>
          <w:spacing w:val="13"/>
          <w:sz w:val="23"/>
          <w:szCs w:val="23"/>
        </w:rPr>
        <w:t>人</w:t>
      </w:r>
      <w:r>
        <w:rPr>
          <w:rFonts w:ascii="楷体" w:hAnsi="楷体" w:eastAsia="楷体" w:cs="楷体"/>
          <w:sz w:val="23"/>
          <w:szCs w:val="23"/>
        </w:rPr>
        <w:t xml:space="preserve"> </w:t>
      </w:r>
      <w:r>
        <w:rPr>
          <w:rFonts w:ascii="楷体" w:hAnsi="楷体" w:eastAsia="楷体" w:cs="楷体"/>
          <w:spacing w:val="12"/>
          <w:sz w:val="23"/>
          <w:szCs w:val="23"/>
        </w:rPr>
        <w:t>民政府</w:t>
      </w:r>
      <w:r>
        <w:rPr>
          <w:rFonts w:ascii="楷体" w:hAnsi="楷体" w:eastAsia="楷体" w:cs="楷体"/>
          <w:spacing w:val="6"/>
          <w:sz w:val="23"/>
          <w:szCs w:val="23"/>
        </w:rPr>
        <w:t>补交土地使用权出让金或者以转让、出租、抵押所获效益抵交土地使用权</w:t>
      </w:r>
      <w:r>
        <w:rPr>
          <w:rFonts w:ascii="楷体" w:hAnsi="楷体" w:eastAsia="楷体" w:cs="楷体"/>
          <w:sz w:val="23"/>
          <w:szCs w:val="23"/>
        </w:rPr>
        <w:t xml:space="preserve"> </w:t>
      </w:r>
      <w:r>
        <w:rPr>
          <w:rFonts w:ascii="楷体" w:hAnsi="楷体" w:eastAsia="楷体" w:cs="楷体"/>
          <w:spacing w:val="1"/>
          <w:sz w:val="23"/>
          <w:szCs w:val="23"/>
        </w:rPr>
        <w:t>出</w:t>
      </w:r>
      <w:r>
        <w:rPr>
          <w:rFonts w:ascii="楷体" w:hAnsi="楷体" w:eastAsia="楷体" w:cs="楷体"/>
          <w:sz w:val="23"/>
          <w:szCs w:val="23"/>
        </w:rPr>
        <w:t>让金。</w:t>
      </w:r>
    </w:p>
    <w:p>
      <w:pPr>
        <w:spacing w:before="1" w:line="448" w:lineRule="auto"/>
        <w:ind w:left="18" w:right="70" w:firstLine="603"/>
        <w:rPr>
          <w:rFonts w:ascii="楷体" w:hAnsi="楷体" w:eastAsia="楷体" w:cs="楷体"/>
          <w:sz w:val="23"/>
          <w:szCs w:val="23"/>
        </w:rPr>
      </w:pPr>
      <w:r>
        <w:rPr>
          <w:rFonts w:ascii="楷体" w:hAnsi="楷体" w:eastAsia="楷体" w:cs="楷体"/>
          <w:spacing w:val="12"/>
          <w:sz w:val="23"/>
          <w:szCs w:val="23"/>
        </w:rPr>
        <w:t xml:space="preserve">转让、 </w:t>
      </w:r>
      <w:r>
        <w:rPr>
          <w:rFonts w:ascii="楷体" w:hAnsi="楷体" w:eastAsia="楷体" w:cs="楷体"/>
          <w:spacing w:val="6"/>
          <w:sz w:val="23"/>
          <w:szCs w:val="23"/>
        </w:rPr>
        <w:t>出租、抵押前款划拨土地使用权的，分别依照本条例第三章、第四</w:t>
      </w:r>
      <w:r>
        <w:rPr>
          <w:rFonts w:ascii="楷体" w:hAnsi="楷体" w:eastAsia="楷体" w:cs="楷体"/>
          <w:sz w:val="23"/>
          <w:szCs w:val="23"/>
        </w:rPr>
        <w:t xml:space="preserve"> </w:t>
      </w:r>
      <w:r>
        <w:rPr>
          <w:rFonts w:ascii="楷体" w:hAnsi="楷体" w:eastAsia="楷体" w:cs="楷体"/>
          <w:spacing w:val="15"/>
          <w:sz w:val="23"/>
          <w:szCs w:val="23"/>
        </w:rPr>
        <w:t>章</w:t>
      </w:r>
      <w:r>
        <w:rPr>
          <w:rFonts w:ascii="楷体" w:hAnsi="楷体" w:eastAsia="楷体" w:cs="楷体"/>
          <w:spacing w:val="8"/>
          <w:sz w:val="23"/>
          <w:szCs w:val="23"/>
        </w:rPr>
        <w:t>和第五章的规定办理。</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ectPr>
          <w:footerReference r:id="rId78" w:type="default"/>
          <w:pgSz w:w="11906" w:h="16839"/>
          <w:pgMar w:top="1431" w:right="1728" w:bottom="1156" w:left="1785" w:header="0" w:footer="994" w:gutter="0"/>
          <w:cols w:space="720" w:num="1"/>
        </w:sectPr>
      </w:pPr>
    </w:p>
    <w:p>
      <w:pPr>
        <w:spacing w:before="253"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3" w:line="449" w:lineRule="auto"/>
        <w:ind w:left="16" w:right="5" w:firstLine="492"/>
        <w:rPr>
          <w:rFonts w:ascii="楷体" w:hAnsi="楷体" w:eastAsia="楷体" w:cs="楷体"/>
          <w:sz w:val="23"/>
          <w:szCs w:val="23"/>
        </w:rPr>
      </w:pPr>
      <w:r>
        <w:rPr>
          <w:rFonts w:ascii="楷体" w:hAnsi="楷体" w:eastAsia="楷体" w:cs="楷体"/>
          <w:spacing w:val="12"/>
          <w:sz w:val="23"/>
          <w:szCs w:val="23"/>
        </w:rPr>
        <w:t>第七</w:t>
      </w:r>
      <w:r>
        <w:rPr>
          <w:rFonts w:ascii="楷体" w:hAnsi="楷体" w:eastAsia="楷体" w:cs="楷体"/>
          <w:spacing w:val="10"/>
          <w:sz w:val="23"/>
          <w:szCs w:val="23"/>
        </w:rPr>
        <w:t>十</w:t>
      </w:r>
      <w:r>
        <w:rPr>
          <w:rFonts w:ascii="楷体" w:hAnsi="楷体" w:eastAsia="楷体" w:cs="楷体"/>
          <w:spacing w:val="6"/>
          <w:sz w:val="23"/>
          <w:szCs w:val="23"/>
        </w:rPr>
        <w:t>四条  买卖或者以其他形式非法转让土地的，由县级以上人民政府自</w:t>
      </w:r>
      <w:r>
        <w:rPr>
          <w:rFonts w:ascii="楷体" w:hAnsi="楷体" w:eastAsia="楷体" w:cs="楷体"/>
          <w:sz w:val="23"/>
          <w:szCs w:val="23"/>
        </w:rPr>
        <w:t xml:space="preserve"> </w:t>
      </w:r>
      <w:r>
        <w:rPr>
          <w:rFonts w:ascii="楷体" w:hAnsi="楷体" w:eastAsia="楷体" w:cs="楷体"/>
          <w:spacing w:val="14"/>
          <w:sz w:val="23"/>
          <w:szCs w:val="23"/>
        </w:rPr>
        <w:t>然</w:t>
      </w:r>
      <w:r>
        <w:rPr>
          <w:rFonts w:ascii="楷体" w:hAnsi="楷体" w:eastAsia="楷体" w:cs="楷体"/>
          <w:spacing w:val="8"/>
          <w:sz w:val="23"/>
          <w:szCs w:val="23"/>
        </w:rPr>
        <w:t>资</w:t>
      </w:r>
      <w:r>
        <w:rPr>
          <w:rFonts w:ascii="楷体" w:hAnsi="楷体" w:eastAsia="楷体" w:cs="楷体"/>
          <w:spacing w:val="7"/>
          <w:sz w:val="23"/>
          <w:szCs w:val="23"/>
        </w:rPr>
        <w:t>源主管部门没收违法所得；对违反土地利用总体规划擅自将农用地改为建设</w:t>
      </w:r>
      <w:r>
        <w:rPr>
          <w:rFonts w:ascii="楷体" w:hAnsi="楷体" w:eastAsia="楷体" w:cs="楷体"/>
          <w:sz w:val="23"/>
          <w:szCs w:val="23"/>
        </w:rPr>
        <w:t xml:space="preserve"> </w:t>
      </w:r>
      <w:r>
        <w:rPr>
          <w:rFonts w:ascii="楷体" w:hAnsi="楷体" w:eastAsia="楷体" w:cs="楷体"/>
          <w:spacing w:val="4"/>
          <w:sz w:val="23"/>
          <w:szCs w:val="23"/>
        </w:rPr>
        <w:t>用地的，限期</w:t>
      </w:r>
      <w:r>
        <w:rPr>
          <w:rFonts w:ascii="楷体" w:hAnsi="楷体" w:eastAsia="楷体" w:cs="楷体"/>
          <w:spacing w:val="2"/>
          <w:sz w:val="23"/>
          <w:szCs w:val="23"/>
        </w:rPr>
        <w:t>拆除在非法转让的土地上新建的建筑物和其他设施，恢复土地原状，</w:t>
      </w:r>
      <w:r>
        <w:rPr>
          <w:rFonts w:ascii="楷体" w:hAnsi="楷体" w:eastAsia="楷体" w:cs="楷体"/>
          <w:sz w:val="23"/>
          <w:szCs w:val="23"/>
        </w:rPr>
        <w:t xml:space="preserve"> </w:t>
      </w:r>
      <w:r>
        <w:rPr>
          <w:rFonts w:ascii="楷体" w:hAnsi="楷体" w:eastAsia="楷体" w:cs="楷体"/>
          <w:spacing w:val="21"/>
          <w:sz w:val="23"/>
          <w:szCs w:val="23"/>
        </w:rPr>
        <w:t>对</w:t>
      </w:r>
      <w:r>
        <w:rPr>
          <w:rFonts w:ascii="楷体" w:hAnsi="楷体" w:eastAsia="楷体" w:cs="楷体"/>
          <w:spacing w:val="14"/>
          <w:sz w:val="23"/>
          <w:szCs w:val="23"/>
        </w:rPr>
        <w:t>符合土地利用总体规划的，没收在非法转让的土地上新建的建筑物和其他设</w:t>
      </w:r>
      <w:r>
        <w:rPr>
          <w:rFonts w:ascii="楷体" w:hAnsi="楷体" w:eastAsia="楷体" w:cs="楷体"/>
          <w:sz w:val="23"/>
          <w:szCs w:val="23"/>
        </w:rPr>
        <w:t xml:space="preserve"> </w:t>
      </w:r>
      <w:r>
        <w:rPr>
          <w:rFonts w:ascii="楷体" w:hAnsi="楷体" w:eastAsia="楷体" w:cs="楷体"/>
          <w:spacing w:val="4"/>
          <w:sz w:val="23"/>
          <w:szCs w:val="23"/>
        </w:rPr>
        <w:t>施；可以并处</w:t>
      </w:r>
      <w:r>
        <w:rPr>
          <w:rFonts w:ascii="楷体" w:hAnsi="楷体" w:eastAsia="楷体" w:cs="楷体"/>
          <w:spacing w:val="2"/>
          <w:sz w:val="23"/>
          <w:szCs w:val="23"/>
        </w:rPr>
        <w:t>罚款；对直接负责的主管人员和其他直接责任人员，依法给予处分；</w:t>
      </w:r>
      <w:r>
        <w:rPr>
          <w:rFonts w:ascii="楷体" w:hAnsi="楷体" w:eastAsia="楷体" w:cs="楷体"/>
          <w:sz w:val="23"/>
          <w:szCs w:val="23"/>
        </w:rPr>
        <w:t xml:space="preserve"> </w:t>
      </w:r>
      <w:r>
        <w:rPr>
          <w:rFonts w:ascii="楷体" w:hAnsi="楷体" w:eastAsia="楷体" w:cs="楷体"/>
          <w:spacing w:val="11"/>
          <w:sz w:val="23"/>
          <w:szCs w:val="23"/>
        </w:rPr>
        <w:t>构</w:t>
      </w:r>
      <w:r>
        <w:rPr>
          <w:rFonts w:ascii="楷体" w:hAnsi="楷体" w:eastAsia="楷体" w:cs="楷体"/>
          <w:spacing w:val="9"/>
          <w:sz w:val="23"/>
          <w:szCs w:val="23"/>
        </w:rPr>
        <w:t>成犯罪的，依法追究刑事责任。</w:t>
      </w:r>
    </w:p>
    <w:p>
      <w:pPr>
        <w:spacing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《中华人民共和国城市房地产管理法》</w:t>
      </w:r>
    </w:p>
    <w:p>
      <w:pPr>
        <w:spacing w:before="279" w:line="450" w:lineRule="auto"/>
        <w:ind w:left="42" w:firstLine="467"/>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七条  违反本法第四十条第一款的规定转让房地产的，由县级以上人</w:t>
      </w:r>
      <w:r>
        <w:rPr>
          <w:rFonts w:ascii="楷体" w:hAnsi="楷体" w:eastAsia="楷体" w:cs="楷体"/>
          <w:sz w:val="23"/>
          <w:szCs w:val="23"/>
        </w:rPr>
        <w:t xml:space="preserve"> </w:t>
      </w:r>
      <w:r>
        <w:rPr>
          <w:rFonts w:ascii="楷体" w:hAnsi="楷体" w:eastAsia="楷体" w:cs="楷体"/>
          <w:spacing w:val="2"/>
          <w:sz w:val="23"/>
          <w:szCs w:val="23"/>
        </w:rPr>
        <w:t>民政府土地管理部门责令缴纳土地使用权出让金，没收违法所得</w:t>
      </w:r>
      <w:r>
        <w:rPr>
          <w:rFonts w:ascii="楷体" w:hAnsi="楷体" w:eastAsia="楷体" w:cs="楷体"/>
          <w:spacing w:val="1"/>
          <w:sz w:val="23"/>
          <w:szCs w:val="23"/>
        </w:rPr>
        <w:t>，可以并处罚款。</w:t>
      </w:r>
    </w:p>
    <w:p>
      <w:pPr>
        <w:spacing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3 </w:t>
      </w:r>
      <w:r>
        <w:rPr>
          <w:rFonts w:ascii="仿宋" w:hAnsi="仿宋" w:eastAsia="仿宋" w:cs="仿宋"/>
          <w:spacing w:val="1"/>
          <w:sz w:val="23"/>
          <w:szCs w:val="23"/>
        </w:rPr>
        <w:t>)  《中华人民共和国土地管理法实施</w:t>
      </w:r>
      <w:r>
        <w:rPr>
          <w:rFonts w:ascii="仿宋" w:hAnsi="仿宋" w:eastAsia="仿宋" w:cs="仿宋"/>
          <w:sz w:val="23"/>
          <w:szCs w:val="23"/>
        </w:rPr>
        <w:t>条例》</w:t>
      </w:r>
    </w:p>
    <w:p>
      <w:pPr>
        <w:spacing w:before="279" w:line="450" w:lineRule="auto"/>
        <w:ind w:left="26" w:right="66" w:firstLine="483"/>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四条  依照《土地管理法》第七十四条的规定处以罚款的，罚款额为</w:t>
      </w:r>
      <w:r>
        <w:rPr>
          <w:rFonts w:ascii="楷体" w:hAnsi="楷体" w:eastAsia="楷体" w:cs="楷体"/>
          <w:sz w:val="23"/>
          <w:szCs w:val="23"/>
        </w:rPr>
        <w:t xml:space="preserve"> </w:t>
      </w:r>
      <w:r>
        <w:rPr>
          <w:rFonts w:ascii="楷体" w:hAnsi="楷体" w:eastAsia="楷体" w:cs="楷体"/>
          <w:spacing w:val="-10"/>
          <w:sz w:val="23"/>
          <w:szCs w:val="23"/>
        </w:rPr>
        <w:t>违法</w:t>
      </w:r>
      <w:r>
        <w:rPr>
          <w:rFonts w:ascii="楷体" w:hAnsi="楷体" w:eastAsia="楷体" w:cs="楷体"/>
          <w:spacing w:val="-8"/>
          <w:sz w:val="23"/>
          <w:szCs w:val="23"/>
        </w:rPr>
        <w:t>所</w:t>
      </w:r>
      <w:r>
        <w:rPr>
          <w:rFonts w:ascii="楷体" w:hAnsi="楷体" w:eastAsia="楷体" w:cs="楷体"/>
          <w:spacing w:val="-5"/>
          <w:sz w:val="23"/>
          <w:szCs w:val="23"/>
        </w:rPr>
        <w:t xml:space="preserve">得的 </w:t>
      </w:r>
      <w:r>
        <w:rPr>
          <w:rFonts w:ascii="Times New Roman" w:hAnsi="Times New Roman" w:eastAsia="Times New Roman" w:cs="Times New Roman"/>
          <w:spacing w:val="-5"/>
          <w:sz w:val="23"/>
          <w:szCs w:val="23"/>
        </w:rPr>
        <w:t xml:space="preserve">10% </w:t>
      </w:r>
      <w:r>
        <w:rPr>
          <w:rFonts w:ascii="楷体" w:hAnsi="楷体" w:eastAsia="楷体" w:cs="楷体"/>
          <w:spacing w:val="-5"/>
          <w:sz w:val="23"/>
          <w:szCs w:val="23"/>
        </w:rPr>
        <w:t xml:space="preserve">以上 </w:t>
      </w:r>
      <w:r>
        <w:rPr>
          <w:rFonts w:ascii="Times New Roman" w:hAnsi="Times New Roman" w:eastAsia="Times New Roman" w:cs="Times New Roman"/>
          <w:spacing w:val="-5"/>
          <w:sz w:val="23"/>
          <w:szCs w:val="23"/>
        </w:rPr>
        <w:t xml:space="preserve">50% </w:t>
      </w:r>
      <w:r>
        <w:rPr>
          <w:rFonts w:ascii="楷体" w:hAnsi="楷体" w:eastAsia="楷体" w:cs="楷体"/>
          <w:spacing w:val="-5"/>
          <w:sz w:val="23"/>
          <w:szCs w:val="23"/>
        </w:rPr>
        <w:t>以下。</w:t>
      </w:r>
    </w:p>
    <w:p>
      <w:pPr>
        <w:spacing w:before="1" w:line="221" w:lineRule="auto"/>
        <w:ind w:left="499"/>
        <w:rPr>
          <w:rFonts w:ascii="仿宋" w:hAnsi="仿宋" w:eastAsia="仿宋" w:cs="仿宋"/>
          <w:sz w:val="23"/>
          <w:szCs w:val="23"/>
        </w:rPr>
      </w:pPr>
      <w:r>
        <w:rPr>
          <w:rFonts w:ascii="仿宋" w:hAnsi="仿宋" w:eastAsia="仿宋" w:cs="仿宋"/>
          <w:spacing w:val="9"/>
          <w:sz w:val="23"/>
          <w:szCs w:val="23"/>
        </w:rPr>
        <w:t>(</w:t>
      </w:r>
      <w:r>
        <w:rPr>
          <w:rFonts w:ascii="Times New Roman" w:hAnsi="Times New Roman" w:eastAsia="Times New Roman" w:cs="Times New Roman"/>
          <w:spacing w:val="9"/>
          <w:sz w:val="23"/>
          <w:szCs w:val="23"/>
        </w:rPr>
        <w:t>4</w:t>
      </w:r>
      <w:r>
        <w:rPr>
          <w:rFonts w:ascii="仿宋" w:hAnsi="仿宋" w:eastAsia="仿宋" w:cs="仿宋"/>
          <w:spacing w:val="9"/>
          <w:sz w:val="23"/>
          <w:szCs w:val="23"/>
        </w:rPr>
        <w:t>)  《中华人民共和国城镇国有土地使用权出让和转让暂行条例</w:t>
      </w:r>
      <w:r>
        <w:rPr>
          <w:rFonts w:ascii="仿宋" w:hAnsi="仿宋" w:eastAsia="仿宋" w:cs="仿宋"/>
          <w:spacing w:val="5"/>
          <w:sz w:val="23"/>
          <w:szCs w:val="23"/>
        </w:rPr>
        <w:t>》</w:t>
      </w:r>
    </w:p>
    <w:p>
      <w:pPr>
        <w:spacing w:before="283" w:line="224" w:lineRule="auto"/>
        <w:ind w:left="509"/>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六条  对未经批准擅自转让、出租、抵押划拨土地使用权的单位和个</w:t>
      </w:r>
    </w:p>
    <w:p>
      <w:pPr>
        <w:spacing w:before="283" w:line="311" w:lineRule="exact"/>
        <w:ind w:left="16"/>
        <w:rPr>
          <w:rFonts w:ascii="楷体" w:hAnsi="楷体" w:eastAsia="楷体" w:cs="楷体"/>
          <w:sz w:val="23"/>
          <w:szCs w:val="23"/>
        </w:rPr>
      </w:pPr>
      <w:r>
        <w:rPr>
          <w:rFonts w:ascii="楷体" w:hAnsi="楷体" w:eastAsia="楷体" w:cs="楷体"/>
          <w:spacing w:val="16"/>
          <w:position w:val="1"/>
          <w:sz w:val="23"/>
          <w:szCs w:val="23"/>
        </w:rPr>
        <w:t>人</w:t>
      </w:r>
      <w:r>
        <w:rPr>
          <w:rFonts w:ascii="楷体" w:hAnsi="楷体" w:eastAsia="楷体" w:cs="楷体"/>
          <w:spacing w:val="13"/>
          <w:position w:val="1"/>
          <w:sz w:val="23"/>
          <w:szCs w:val="23"/>
        </w:rPr>
        <w:t>，</w:t>
      </w:r>
      <w:r>
        <w:rPr>
          <w:rFonts w:ascii="楷体" w:hAnsi="楷体" w:eastAsia="楷体" w:cs="楷体"/>
          <w:spacing w:val="8"/>
          <w:position w:val="1"/>
          <w:sz w:val="23"/>
          <w:szCs w:val="23"/>
        </w:rPr>
        <w:t>市、县人民政府土地管理部门应当没收其非法收入，并根据情节处以罚款。</w:t>
      </w:r>
    </w:p>
    <w:p>
      <w:pPr>
        <w:spacing w:before="247"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z w:val="23"/>
          <w:szCs w:val="23"/>
        </w:rPr>
        <w:t xml:space="preserve">5 </w:t>
      </w:r>
      <w:r>
        <w:rPr>
          <w:rFonts w:ascii="仿宋" w:hAnsi="仿宋" w:eastAsia="仿宋" w:cs="仿宋"/>
          <w:sz w:val="23"/>
          <w:szCs w:val="23"/>
        </w:rPr>
        <w:t>)  《违反土地管理规定行为处分办法》</w:t>
      </w:r>
    </w:p>
    <w:p>
      <w:pPr>
        <w:spacing w:before="282" w:line="452" w:lineRule="auto"/>
        <w:ind w:left="21" w:right="5" w:firstLine="608"/>
        <w:rPr>
          <w:rFonts w:ascii="楷体" w:hAnsi="楷体" w:eastAsia="楷体" w:cs="楷体"/>
          <w:sz w:val="23"/>
          <w:szCs w:val="23"/>
        </w:rPr>
      </w:pPr>
      <w:r>
        <w:rPr>
          <w:rFonts w:ascii="楷体" w:hAnsi="楷体" w:eastAsia="楷体" w:cs="楷体"/>
          <w:spacing w:val="12"/>
          <w:sz w:val="23"/>
          <w:szCs w:val="23"/>
        </w:rPr>
        <w:t>第</w:t>
      </w:r>
      <w:r>
        <w:rPr>
          <w:rFonts w:ascii="楷体" w:hAnsi="楷体" w:eastAsia="楷体" w:cs="楷体"/>
          <w:spacing w:val="11"/>
          <w:sz w:val="23"/>
          <w:szCs w:val="23"/>
        </w:rPr>
        <w:t>十</w:t>
      </w:r>
      <w:r>
        <w:rPr>
          <w:rFonts w:ascii="楷体" w:hAnsi="楷体" w:eastAsia="楷体" w:cs="楷体"/>
          <w:spacing w:val="6"/>
          <w:sz w:val="23"/>
          <w:szCs w:val="23"/>
        </w:rPr>
        <w:t>一条   买卖或者以其他形式非法转让土地的，对有关责任人员，给予</w:t>
      </w:r>
      <w:r>
        <w:rPr>
          <w:rFonts w:ascii="楷体" w:hAnsi="楷体" w:eastAsia="楷体" w:cs="楷体"/>
          <w:sz w:val="23"/>
          <w:szCs w:val="23"/>
        </w:rPr>
        <w:t xml:space="preserve"> </w:t>
      </w:r>
      <w:r>
        <w:rPr>
          <w:rFonts w:ascii="楷体" w:hAnsi="楷体" w:eastAsia="楷体" w:cs="楷体"/>
          <w:spacing w:val="4"/>
          <w:sz w:val="23"/>
          <w:szCs w:val="23"/>
        </w:rPr>
        <w:t>警告、</w:t>
      </w:r>
      <w:r>
        <w:rPr>
          <w:rFonts w:ascii="楷体" w:hAnsi="楷体" w:eastAsia="楷体" w:cs="楷体"/>
          <w:spacing w:val="3"/>
          <w:sz w:val="23"/>
          <w:szCs w:val="23"/>
        </w:rPr>
        <w:t>记</w:t>
      </w:r>
      <w:r>
        <w:rPr>
          <w:rFonts w:ascii="楷体" w:hAnsi="楷体" w:eastAsia="楷体" w:cs="楷体"/>
          <w:spacing w:val="2"/>
          <w:sz w:val="23"/>
          <w:szCs w:val="23"/>
        </w:rPr>
        <w:t>过或者记大过处分；情节较重的，给予降级或者撤职处分；情节严重的，</w:t>
      </w:r>
      <w:r>
        <w:rPr>
          <w:rFonts w:ascii="楷体" w:hAnsi="楷体" w:eastAsia="楷体" w:cs="楷体"/>
          <w:sz w:val="23"/>
          <w:szCs w:val="23"/>
        </w:rPr>
        <w:t xml:space="preserve"> </w:t>
      </w:r>
      <w:r>
        <w:rPr>
          <w:rFonts w:ascii="楷体" w:hAnsi="楷体" w:eastAsia="楷体" w:cs="楷体"/>
          <w:spacing w:val="10"/>
          <w:sz w:val="23"/>
          <w:szCs w:val="23"/>
        </w:rPr>
        <w:t>给</w:t>
      </w:r>
      <w:r>
        <w:rPr>
          <w:rFonts w:ascii="楷体" w:hAnsi="楷体" w:eastAsia="楷体" w:cs="楷体"/>
          <w:spacing w:val="7"/>
          <w:sz w:val="23"/>
          <w:szCs w:val="23"/>
        </w:rPr>
        <w:t>予开除处分。</w:t>
      </w:r>
    </w:p>
    <w:p>
      <w:pPr>
        <w:spacing w:before="300" w:line="455" w:lineRule="auto"/>
        <w:ind w:left="29" w:right="68" w:firstLine="46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三</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不符合法律规定的条件，违法转让以出让方式取得的国有土地使</w:t>
      </w:r>
      <w:r>
        <w:rPr>
          <w:rFonts w:ascii="仿宋" w:hAnsi="仿宋" w:eastAsia="仿宋" w:cs="仿宋"/>
          <w:spacing w:val="3"/>
          <w:sz w:val="23"/>
          <w:szCs w:val="23"/>
          <w14:textOutline w14:w="4358" w14:cap="sq" w14:cmpd="sng">
            <w14:solidFill>
              <w14:srgbClr w14:val="000000"/>
            </w14:solidFill>
            <w14:prstDash w14:val="solid"/>
            <w14:bevel/>
          </w14:textOutline>
        </w:rPr>
        <w:t>用</w:t>
      </w:r>
      <w:r>
        <w:rPr>
          <w:rFonts w:ascii="仿宋" w:hAnsi="仿宋" w:eastAsia="仿宋" w:cs="仿宋"/>
          <w:sz w:val="23"/>
          <w:szCs w:val="23"/>
        </w:rPr>
        <w:t xml:space="preserve"> </w:t>
      </w:r>
      <w:r>
        <w:rPr>
          <w:rFonts w:ascii="仿宋" w:hAnsi="仿宋" w:eastAsia="仿宋" w:cs="仿宋"/>
          <w:sz w:val="23"/>
          <w:szCs w:val="23"/>
          <w14:textOutline w14:w="4358" w14:cap="sq" w14:cmpd="sng">
            <w14:solidFill>
              <w14:srgbClr w14:val="000000"/>
            </w14:solidFill>
            <w14:prstDash w14:val="solid"/>
            <w14:bevel/>
          </w14:textOutline>
        </w:rPr>
        <w:t>权</w:t>
      </w:r>
    </w:p>
    <w:p>
      <w:pPr>
        <w:spacing w:before="299"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ectPr>
          <w:footerReference r:id="rId79" w:type="default"/>
          <w:pgSz w:w="11906" w:h="16839"/>
          <w:pgMar w:top="1431" w:right="1733" w:bottom="1155" w:left="1785" w:header="0" w:footer="994" w:gutter="0"/>
          <w:cols w:space="720" w:num="1"/>
        </w:sectPr>
      </w:pPr>
    </w:p>
    <w:p>
      <w:pPr>
        <w:spacing w:before="253"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79" w:line="450" w:lineRule="auto"/>
        <w:ind w:left="21" w:right="52" w:firstLine="488"/>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条</w:t>
      </w:r>
      <w:r>
        <w:rPr>
          <w:rFonts w:ascii="楷体" w:hAnsi="楷体" w:eastAsia="楷体" w:cs="楷体"/>
          <w:spacing w:val="6"/>
          <w:sz w:val="23"/>
          <w:szCs w:val="23"/>
        </w:rPr>
        <w:t>第三款  任何单位和个人不得侵占、买卖或者以其他形式非法转让土</w:t>
      </w:r>
      <w:r>
        <w:rPr>
          <w:rFonts w:ascii="楷体" w:hAnsi="楷体" w:eastAsia="楷体" w:cs="楷体"/>
          <w:sz w:val="23"/>
          <w:szCs w:val="23"/>
        </w:rPr>
        <w:t xml:space="preserve"> </w:t>
      </w:r>
      <w:r>
        <w:rPr>
          <w:rFonts w:ascii="楷体" w:hAnsi="楷体" w:eastAsia="楷体" w:cs="楷体"/>
          <w:spacing w:val="16"/>
          <w:sz w:val="23"/>
          <w:szCs w:val="23"/>
        </w:rPr>
        <w:t>地</w:t>
      </w:r>
      <w:r>
        <w:rPr>
          <w:rFonts w:ascii="楷体" w:hAnsi="楷体" w:eastAsia="楷体" w:cs="楷体"/>
          <w:spacing w:val="10"/>
          <w:sz w:val="23"/>
          <w:szCs w:val="23"/>
        </w:rPr>
        <w:t>。</w:t>
      </w:r>
      <w:r>
        <w:rPr>
          <w:rFonts w:ascii="楷体" w:hAnsi="楷体" w:eastAsia="楷体" w:cs="楷体"/>
          <w:spacing w:val="8"/>
          <w:sz w:val="23"/>
          <w:szCs w:val="23"/>
        </w:rPr>
        <w:t>土地使用权可以依法转让。</w:t>
      </w:r>
    </w:p>
    <w:p>
      <w:pPr>
        <w:spacing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《中华人民共和国城市房地产管理法》</w:t>
      </w:r>
    </w:p>
    <w:p>
      <w:pPr>
        <w:spacing w:before="279" w:line="450" w:lineRule="auto"/>
        <w:ind w:left="28" w:right="52" w:firstLine="481"/>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七条  房地产转让，是指房地产权利人通过买卖、赠与或者其他合法</w:t>
      </w:r>
      <w:r>
        <w:rPr>
          <w:rFonts w:ascii="楷体" w:hAnsi="楷体" w:eastAsia="楷体" w:cs="楷体"/>
          <w:sz w:val="23"/>
          <w:szCs w:val="23"/>
        </w:rPr>
        <w:t xml:space="preserve"> </w:t>
      </w:r>
      <w:r>
        <w:rPr>
          <w:rFonts w:ascii="楷体" w:hAnsi="楷体" w:eastAsia="楷体" w:cs="楷体"/>
          <w:spacing w:val="15"/>
          <w:sz w:val="23"/>
          <w:szCs w:val="23"/>
        </w:rPr>
        <w:t>方</w:t>
      </w:r>
      <w:r>
        <w:rPr>
          <w:rFonts w:ascii="楷体" w:hAnsi="楷体" w:eastAsia="楷体" w:cs="楷体"/>
          <w:spacing w:val="8"/>
          <w:sz w:val="23"/>
          <w:szCs w:val="23"/>
        </w:rPr>
        <w:t>式将其房地产转移给他人的行为。</w:t>
      </w:r>
    </w:p>
    <w:p>
      <w:pPr>
        <w:spacing w:line="222" w:lineRule="auto"/>
        <w:ind w:left="509"/>
        <w:rPr>
          <w:rFonts w:ascii="楷体" w:hAnsi="楷体" w:eastAsia="楷体" w:cs="楷体"/>
          <w:sz w:val="23"/>
          <w:szCs w:val="23"/>
        </w:rPr>
      </w:pPr>
      <w:r>
        <w:rPr>
          <w:rFonts w:ascii="楷体" w:hAnsi="楷体" w:eastAsia="楷体" w:cs="楷体"/>
          <w:spacing w:val="8"/>
          <w:sz w:val="23"/>
          <w:szCs w:val="23"/>
        </w:rPr>
        <w:t>第三十八条  下列房地产，不得转让：</w:t>
      </w:r>
    </w:p>
    <w:p>
      <w:pPr>
        <w:spacing w:before="281" w:line="224" w:lineRule="auto"/>
        <w:ind w:left="499"/>
        <w:rPr>
          <w:rFonts w:ascii="楷体" w:hAnsi="楷体" w:eastAsia="楷体" w:cs="楷体"/>
          <w:sz w:val="23"/>
          <w:szCs w:val="23"/>
        </w:rPr>
      </w:pPr>
      <w:r>
        <w:rPr>
          <w:rFonts w:ascii="楷体" w:hAnsi="楷体" w:eastAsia="楷体" w:cs="楷体"/>
          <w:spacing w:val="2"/>
          <w:sz w:val="23"/>
          <w:szCs w:val="23"/>
        </w:rPr>
        <w:t>( 一 )以出让方式取得土地使用权</w:t>
      </w:r>
      <w:r>
        <w:rPr>
          <w:rFonts w:ascii="楷体" w:hAnsi="楷体" w:eastAsia="楷体" w:cs="楷体"/>
          <w:spacing w:val="1"/>
          <w:sz w:val="23"/>
          <w:szCs w:val="23"/>
        </w:rPr>
        <w:t>的，不符合本法第三十九条规定的条件的；</w:t>
      </w:r>
    </w:p>
    <w:p>
      <w:pPr>
        <w:spacing w:before="281" w:line="450" w:lineRule="auto"/>
        <w:ind w:left="17" w:right="52" w:firstLine="481"/>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司法机关和行政机关依法裁定、决定查封或者以其他形式限制房地产</w:t>
      </w:r>
      <w:r>
        <w:rPr>
          <w:rFonts w:ascii="楷体" w:hAnsi="楷体" w:eastAsia="楷体" w:cs="楷体"/>
          <w:sz w:val="23"/>
          <w:szCs w:val="23"/>
        </w:rPr>
        <w:t xml:space="preserve"> </w:t>
      </w:r>
      <w:r>
        <w:rPr>
          <w:rFonts w:ascii="楷体" w:hAnsi="楷体" w:eastAsia="楷体" w:cs="楷体"/>
          <w:spacing w:val="8"/>
          <w:sz w:val="23"/>
          <w:szCs w:val="23"/>
        </w:rPr>
        <w:t>权</w:t>
      </w:r>
      <w:r>
        <w:rPr>
          <w:rFonts w:ascii="楷体" w:hAnsi="楷体" w:eastAsia="楷体" w:cs="楷体"/>
          <w:spacing w:val="6"/>
          <w:sz w:val="23"/>
          <w:szCs w:val="23"/>
        </w:rPr>
        <w:t>利的；</w:t>
      </w:r>
    </w:p>
    <w:p>
      <w:pPr>
        <w:spacing w:line="227" w:lineRule="auto"/>
        <w:ind w:left="499"/>
        <w:rPr>
          <w:rFonts w:ascii="楷体" w:hAnsi="楷体" w:eastAsia="楷体" w:cs="楷体"/>
          <w:sz w:val="23"/>
          <w:szCs w:val="23"/>
        </w:rPr>
      </w:pPr>
      <w:r>
        <w:rPr>
          <w:rFonts w:ascii="楷体" w:hAnsi="楷体" w:eastAsia="楷体" w:cs="楷体"/>
          <w:spacing w:val="1"/>
          <w:sz w:val="23"/>
          <w:szCs w:val="23"/>
        </w:rPr>
        <w:t>( 三 ) 依法收</w:t>
      </w:r>
      <w:r>
        <w:rPr>
          <w:rFonts w:ascii="楷体" w:hAnsi="楷体" w:eastAsia="楷体" w:cs="楷体"/>
          <w:sz w:val="23"/>
          <w:szCs w:val="23"/>
        </w:rPr>
        <w:t>回土地使用权的；</w:t>
      </w:r>
    </w:p>
    <w:p>
      <w:pPr>
        <w:spacing w:before="276" w:line="222" w:lineRule="auto"/>
        <w:ind w:left="499"/>
        <w:rPr>
          <w:rFonts w:ascii="楷体" w:hAnsi="楷体" w:eastAsia="楷体" w:cs="楷体"/>
          <w:sz w:val="23"/>
          <w:szCs w:val="23"/>
        </w:rPr>
      </w:pPr>
      <w:r>
        <w:rPr>
          <w:rFonts w:ascii="楷体" w:hAnsi="楷体" w:eastAsia="楷体" w:cs="楷体"/>
          <w:spacing w:val="6"/>
          <w:sz w:val="23"/>
          <w:szCs w:val="23"/>
        </w:rPr>
        <w:t xml:space="preserve">( 四 </w:t>
      </w:r>
      <w:r>
        <w:rPr>
          <w:rFonts w:ascii="楷体" w:hAnsi="楷体" w:eastAsia="楷体" w:cs="楷体"/>
          <w:spacing w:val="5"/>
          <w:sz w:val="23"/>
          <w:szCs w:val="23"/>
        </w:rPr>
        <w:t>)</w:t>
      </w:r>
      <w:r>
        <w:rPr>
          <w:rFonts w:ascii="楷体" w:hAnsi="楷体" w:eastAsia="楷体" w:cs="楷体"/>
          <w:spacing w:val="3"/>
          <w:sz w:val="23"/>
          <w:szCs w:val="23"/>
        </w:rPr>
        <w:t xml:space="preserve"> 共有房地产，未经其他共有人书面同意的；</w:t>
      </w:r>
    </w:p>
    <w:p>
      <w:pPr>
        <w:spacing w:before="282" w:line="227" w:lineRule="auto"/>
        <w:ind w:left="499"/>
        <w:rPr>
          <w:rFonts w:ascii="楷体" w:hAnsi="楷体" w:eastAsia="楷体" w:cs="楷体"/>
          <w:sz w:val="23"/>
          <w:szCs w:val="23"/>
        </w:rPr>
      </w:pPr>
      <w:r>
        <w:rPr>
          <w:rFonts w:ascii="楷体" w:hAnsi="楷体" w:eastAsia="楷体" w:cs="楷体"/>
          <w:spacing w:val="-4"/>
          <w:sz w:val="23"/>
          <w:szCs w:val="23"/>
        </w:rPr>
        <w:t xml:space="preserve">( </w:t>
      </w:r>
      <w:r>
        <w:rPr>
          <w:rFonts w:ascii="楷体" w:hAnsi="楷体" w:eastAsia="楷体" w:cs="楷体"/>
          <w:spacing w:val="-2"/>
          <w:sz w:val="23"/>
          <w:szCs w:val="23"/>
        </w:rPr>
        <w:t>五 ) 权属有争议的；</w:t>
      </w:r>
    </w:p>
    <w:p>
      <w:pPr>
        <w:spacing w:before="280" w:line="224" w:lineRule="auto"/>
        <w:ind w:left="499"/>
        <w:rPr>
          <w:rFonts w:ascii="楷体" w:hAnsi="楷体" w:eastAsia="楷体" w:cs="楷体"/>
          <w:sz w:val="23"/>
          <w:szCs w:val="23"/>
        </w:rPr>
      </w:pPr>
      <w:r>
        <w:rPr>
          <w:rFonts w:ascii="楷体" w:hAnsi="楷体" w:eastAsia="楷体" w:cs="楷体"/>
          <w:spacing w:val="2"/>
          <w:sz w:val="23"/>
          <w:szCs w:val="23"/>
        </w:rPr>
        <w:t>( 六 ) 未依法登记</w:t>
      </w:r>
      <w:r>
        <w:rPr>
          <w:rFonts w:ascii="楷体" w:hAnsi="楷体" w:eastAsia="楷体" w:cs="楷体"/>
          <w:spacing w:val="1"/>
          <w:sz w:val="23"/>
          <w:szCs w:val="23"/>
        </w:rPr>
        <w:t>领取权属证书的；</w:t>
      </w:r>
    </w:p>
    <w:p>
      <w:pPr>
        <w:spacing w:before="279" w:line="223" w:lineRule="auto"/>
        <w:ind w:left="499"/>
        <w:rPr>
          <w:rFonts w:ascii="楷体" w:hAnsi="楷体" w:eastAsia="楷体" w:cs="楷体"/>
          <w:sz w:val="23"/>
          <w:szCs w:val="23"/>
        </w:rPr>
      </w:pPr>
      <w:r>
        <w:rPr>
          <w:rFonts w:ascii="楷体" w:hAnsi="楷体" w:eastAsia="楷体" w:cs="楷体"/>
          <w:spacing w:val="6"/>
          <w:sz w:val="23"/>
          <w:szCs w:val="23"/>
        </w:rPr>
        <w:t xml:space="preserve">( 七 </w:t>
      </w:r>
      <w:r>
        <w:rPr>
          <w:rFonts w:ascii="楷体" w:hAnsi="楷体" w:eastAsia="楷体" w:cs="楷体"/>
          <w:spacing w:val="5"/>
          <w:sz w:val="23"/>
          <w:szCs w:val="23"/>
        </w:rPr>
        <w:t>)</w:t>
      </w:r>
      <w:r>
        <w:rPr>
          <w:rFonts w:ascii="楷体" w:hAnsi="楷体" w:eastAsia="楷体" w:cs="楷体"/>
          <w:spacing w:val="3"/>
          <w:sz w:val="23"/>
          <w:szCs w:val="23"/>
        </w:rPr>
        <w:t xml:space="preserve"> 法律、行政法规规定禁止转让的其他情形。</w:t>
      </w:r>
    </w:p>
    <w:p>
      <w:pPr>
        <w:spacing w:before="284" w:line="449" w:lineRule="auto"/>
        <w:ind w:left="20" w:right="52" w:firstLine="489"/>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九条  以出让方式取得土地使用权的，转让房地产时，应当符合下列</w:t>
      </w:r>
      <w:r>
        <w:rPr>
          <w:rFonts w:ascii="楷体" w:hAnsi="楷体" w:eastAsia="楷体" w:cs="楷体"/>
          <w:sz w:val="23"/>
          <w:szCs w:val="23"/>
        </w:rPr>
        <w:t xml:space="preserve"> </w:t>
      </w:r>
      <w:r>
        <w:rPr>
          <w:rFonts w:ascii="楷体" w:hAnsi="楷体" w:eastAsia="楷体" w:cs="楷体"/>
          <w:spacing w:val="5"/>
          <w:sz w:val="23"/>
          <w:szCs w:val="23"/>
        </w:rPr>
        <w:t>条</w:t>
      </w:r>
      <w:r>
        <w:rPr>
          <w:rFonts w:ascii="楷体" w:hAnsi="楷体" w:eastAsia="楷体" w:cs="楷体"/>
          <w:spacing w:val="4"/>
          <w:sz w:val="23"/>
          <w:szCs w:val="23"/>
        </w:rPr>
        <w:t>件：</w:t>
      </w:r>
    </w:p>
    <w:p>
      <w:pPr>
        <w:spacing w:before="2" w:line="449" w:lineRule="auto"/>
        <w:ind w:left="17" w:right="52" w:firstLine="481"/>
        <w:rPr>
          <w:rFonts w:ascii="楷体" w:hAnsi="楷体" w:eastAsia="楷体" w:cs="楷体"/>
          <w:sz w:val="23"/>
          <w:szCs w:val="23"/>
        </w:rPr>
      </w:pPr>
      <w:r>
        <w:rPr>
          <w:rFonts w:ascii="楷体" w:hAnsi="楷体" w:eastAsia="楷体" w:cs="楷体"/>
          <w:spacing w:val="12"/>
          <w:sz w:val="23"/>
          <w:szCs w:val="23"/>
        </w:rPr>
        <w:t>( 一</w:t>
      </w:r>
      <w:r>
        <w:rPr>
          <w:rFonts w:ascii="楷体" w:hAnsi="楷体" w:eastAsia="楷体" w:cs="楷体"/>
          <w:spacing w:val="9"/>
          <w:sz w:val="23"/>
          <w:szCs w:val="23"/>
        </w:rPr>
        <w:t xml:space="preserve"> </w:t>
      </w:r>
      <w:r>
        <w:rPr>
          <w:rFonts w:ascii="楷体" w:hAnsi="楷体" w:eastAsia="楷体" w:cs="楷体"/>
          <w:spacing w:val="6"/>
          <w:sz w:val="23"/>
          <w:szCs w:val="23"/>
        </w:rPr>
        <w:t>)按照出让合同约定已经支付全部土地使用权出让金，并取得土地使用</w:t>
      </w:r>
      <w:r>
        <w:rPr>
          <w:rFonts w:ascii="楷体" w:hAnsi="楷体" w:eastAsia="楷体" w:cs="楷体"/>
          <w:sz w:val="23"/>
          <w:szCs w:val="23"/>
        </w:rPr>
        <w:t xml:space="preserve"> </w:t>
      </w:r>
      <w:r>
        <w:rPr>
          <w:rFonts w:ascii="楷体" w:hAnsi="楷体" w:eastAsia="楷体" w:cs="楷体"/>
          <w:spacing w:val="8"/>
          <w:sz w:val="23"/>
          <w:szCs w:val="23"/>
        </w:rPr>
        <w:t>权</w:t>
      </w:r>
      <w:r>
        <w:rPr>
          <w:rFonts w:ascii="楷体" w:hAnsi="楷体" w:eastAsia="楷体" w:cs="楷体"/>
          <w:spacing w:val="6"/>
          <w:sz w:val="23"/>
          <w:szCs w:val="23"/>
        </w:rPr>
        <w:t>证书；</w:t>
      </w:r>
    </w:p>
    <w:p>
      <w:pPr>
        <w:spacing w:before="2" w:line="449" w:lineRule="auto"/>
        <w:ind w:left="26" w:right="52" w:firstLine="472"/>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按照出让合同约定进行投资开发，属于房屋建设工程的，完成开发投</w:t>
      </w:r>
      <w:r>
        <w:rPr>
          <w:rFonts w:ascii="楷体" w:hAnsi="楷体" w:eastAsia="楷体" w:cs="楷体"/>
          <w:sz w:val="23"/>
          <w:szCs w:val="23"/>
        </w:rPr>
        <w:t xml:space="preserve"> </w:t>
      </w:r>
      <w:r>
        <w:rPr>
          <w:rFonts w:ascii="楷体" w:hAnsi="楷体" w:eastAsia="楷体" w:cs="楷体"/>
          <w:spacing w:val="7"/>
          <w:sz w:val="23"/>
          <w:szCs w:val="23"/>
        </w:rPr>
        <w:t>资总额的百分之二十五以上，属于成片开发土地的，形成工业用地或者其他建</w:t>
      </w:r>
      <w:r>
        <w:rPr>
          <w:rFonts w:ascii="楷体" w:hAnsi="楷体" w:eastAsia="楷体" w:cs="楷体"/>
          <w:spacing w:val="6"/>
          <w:sz w:val="23"/>
          <w:szCs w:val="23"/>
        </w:rPr>
        <w:t>设</w:t>
      </w:r>
      <w:r>
        <w:rPr>
          <w:rFonts w:ascii="楷体" w:hAnsi="楷体" w:eastAsia="楷体" w:cs="楷体"/>
          <w:sz w:val="23"/>
          <w:szCs w:val="23"/>
        </w:rPr>
        <w:t xml:space="preserve"> </w:t>
      </w:r>
      <w:r>
        <w:rPr>
          <w:rFonts w:ascii="楷体" w:hAnsi="楷体" w:eastAsia="楷体" w:cs="楷体"/>
          <w:spacing w:val="7"/>
          <w:sz w:val="23"/>
          <w:szCs w:val="23"/>
        </w:rPr>
        <w:t>用</w:t>
      </w:r>
      <w:r>
        <w:rPr>
          <w:rFonts w:ascii="楷体" w:hAnsi="楷体" w:eastAsia="楷体" w:cs="楷体"/>
          <w:spacing w:val="5"/>
          <w:sz w:val="23"/>
          <w:szCs w:val="23"/>
        </w:rPr>
        <w:t>地条件。</w:t>
      </w:r>
    </w:p>
    <w:p>
      <w:pPr>
        <w:spacing w:line="222" w:lineRule="auto"/>
        <w:ind w:left="502"/>
        <w:rPr>
          <w:rFonts w:ascii="楷体" w:hAnsi="楷体" w:eastAsia="楷体" w:cs="楷体"/>
          <w:sz w:val="23"/>
          <w:szCs w:val="23"/>
        </w:rPr>
      </w:pPr>
      <w:r>
        <w:rPr>
          <w:rFonts w:ascii="楷体" w:hAnsi="楷体" w:eastAsia="楷体" w:cs="楷体"/>
          <w:spacing w:val="17"/>
          <w:sz w:val="23"/>
          <w:szCs w:val="23"/>
        </w:rPr>
        <w:t>转</w:t>
      </w:r>
      <w:r>
        <w:rPr>
          <w:rFonts w:ascii="楷体" w:hAnsi="楷体" w:eastAsia="楷体" w:cs="楷体"/>
          <w:spacing w:val="9"/>
          <w:sz w:val="23"/>
          <w:szCs w:val="23"/>
        </w:rPr>
        <w:t>让房地产时房屋已经建成的，还应当持有房屋所有权证书。</w:t>
      </w:r>
    </w:p>
    <w:p>
      <w:pPr>
        <w:spacing w:before="282" w:line="222" w:lineRule="auto"/>
        <w:ind w:left="499"/>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6"/>
          <w:sz w:val="23"/>
          <w:szCs w:val="23"/>
        </w:rPr>
        <w:t>3</w:t>
      </w:r>
      <w:r>
        <w:rPr>
          <w:rFonts w:ascii="Times New Roman" w:hAnsi="Times New Roman" w:eastAsia="Times New Roman" w:cs="Times New Roman"/>
          <w:spacing w:val="4"/>
          <w:sz w:val="23"/>
          <w:szCs w:val="23"/>
        </w:rPr>
        <w:t xml:space="preserve"> </w:t>
      </w:r>
      <w:r>
        <w:rPr>
          <w:rFonts w:ascii="仿宋" w:hAnsi="仿宋" w:eastAsia="仿宋" w:cs="仿宋"/>
          <w:spacing w:val="3"/>
          <w:sz w:val="23"/>
          <w:szCs w:val="23"/>
        </w:rPr>
        <w:t>)  《中华人民共和国城镇国有土地使用权出让和转让暂行条例》</w:t>
      </w:r>
    </w:p>
    <w:p>
      <w:pPr>
        <w:sectPr>
          <w:footerReference r:id="rId80" w:type="default"/>
          <w:pgSz w:w="11906" w:h="16839"/>
          <w:pgMar w:top="1431" w:right="1747" w:bottom="1157" w:left="1785" w:header="0" w:footer="994" w:gutter="0"/>
          <w:cols w:space="720" w:num="1"/>
        </w:sectPr>
      </w:pPr>
    </w:p>
    <w:p>
      <w:pPr>
        <w:spacing w:before="252" w:line="449" w:lineRule="auto"/>
        <w:ind w:left="21" w:right="60" w:firstLine="488"/>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九</w:t>
      </w:r>
      <w:r>
        <w:rPr>
          <w:rFonts w:ascii="楷体" w:hAnsi="楷体" w:eastAsia="楷体" w:cs="楷体"/>
          <w:spacing w:val="6"/>
          <w:sz w:val="23"/>
          <w:szCs w:val="23"/>
        </w:rPr>
        <w:t>条  土地使用权转让是指土地使用者将土地使用权再转让的行为，包</w:t>
      </w:r>
      <w:r>
        <w:rPr>
          <w:rFonts w:ascii="楷体" w:hAnsi="楷体" w:eastAsia="楷体" w:cs="楷体"/>
          <w:sz w:val="23"/>
          <w:szCs w:val="23"/>
        </w:rPr>
        <w:t xml:space="preserve"> </w:t>
      </w:r>
      <w:r>
        <w:rPr>
          <w:rFonts w:ascii="楷体" w:hAnsi="楷体" w:eastAsia="楷体" w:cs="楷体"/>
          <w:spacing w:val="10"/>
          <w:sz w:val="23"/>
          <w:szCs w:val="23"/>
        </w:rPr>
        <w:t>括</w:t>
      </w:r>
      <w:r>
        <w:rPr>
          <w:rFonts w:ascii="楷体" w:hAnsi="楷体" w:eastAsia="楷体" w:cs="楷体"/>
          <w:spacing w:val="8"/>
          <w:sz w:val="23"/>
          <w:szCs w:val="23"/>
        </w:rPr>
        <w:t>出售、交换和赠与。</w:t>
      </w:r>
    </w:p>
    <w:p>
      <w:pPr>
        <w:spacing w:before="1" w:line="449" w:lineRule="auto"/>
        <w:ind w:left="26" w:right="60" w:firstLine="485"/>
        <w:rPr>
          <w:rFonts w:ascii="楷体" w:hAnsi="楷体" w:eastAsia="楷体" w:cs="楷体"/>
          <w:sz w:val="23"/>
          <w:szCs w:val="23"/>
        </w:rPr>
      </w:pPr>
      <w:r>
        <w:rPr>
          <w:rFonts w:ascii="楷体" w:hAnsi="楷体" w:eastAsia="楷体" w:cs="楷体"/>
          <w:spacing w:val="12"/>
          <w:sz w:val="23"/>
          <w:szCs w:val="23"/>
        </w:rPr>
        <w:t>未按土</w:t>
      </w:r>
      <w:r>
        <w:rPr>
          <w:rFonts w:ascii="楷体" w:hAnsi="楷体" w:eastAsia="楷体" w:cs="楷体"/>
          <w:spacing w:val="8"/>
          <w:sz w:val="23"/>
          <w:szCs w:val="23"/>
        </w:rPr>
        <w:t>地</w:t>
      </w:r>
      <w:r>
        <w:rPr>
          <w:rFonts w:ascii="楷体" w:hAnsi="楷体" w:eastAsia="楷体" w:cs="楷体"/>
          <w:spacing w:val="6"/>
          <w:sz w:val="23"/>
          <w:szCs w:val="23"/>
        </w:rPr>
        <w:t>使用权出让合同规定的期限和条件投资开发、利用土地的，土地使</w:t>
      </w:r>
      <w:r>
        <w:rPr>
          <w:rFonts w:ascii="楷体" w:hAnsi="楷体" w:eastAsia="楷体" w:cs="楷体"/>
          <w:sz w:val="23"/>
          <w:szCs w:val="23"/>
        </w:rPr>
        <w:t xml:space="preserve"> </w:t>
      </w:r>
      <w:r>
        <w:rPr>
          <w:rFonts w:ascii="楷体" w:hAnsi="楷体" w:eastAsia="楷体" w:cs="楷体"/>
          <w:spacing w:val="7"/>
          <w:sz w:val="23"/>
          <w:szCs w:val="23"/>
        </w:rPr>
        <w:t>用权不得转让</w:t>
      </w:r>
      <w:r>
        <w:rPr>
          <w:rFonts w:ascii="楷体" w:hAnsi="楷体" w:eastAsia="楷体" w:cs="楷体"/>
          <w:spacing w:val="5"/>
          <w:sz w:val="23"/>
          <w:szCs w:val="23"/>
        </w:rPr>
        <w:t>。</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5" w:line="449" w:lineRule="auto"/>
        <w:ind w:left="16" w:firstLine="492"/>
        <w:rPr>
          <w:rFonts w:ascii="楷体" w:hAnsi="楷体" w:eastAsia="楷体" w:cs="楷体"/>
          <w:sz w:val="23"/>
          <w:szCs w:val="23"/>
        </w:rPr>
      </w:pPr>
      <w:r>
        <w:rPr>
          <w:rFonts w:ascii="楷体" w:hAnsi="楷体" w:eastAsia="楷体" w:cs="楷体"/>
          <w:spacing w:val="12"/>
          <w:sz w:val="23"/>
          <w:szCs w:val="23"/>
        </w:rPr>
        <w:t>第七</w:t>
      </w:r>
      <w:r>
        <w:rPr>
          <w:rFonts w:ascii="楷体" w:hAnsi="楷体" w:eastAsia="楷体" w:cs="楷体"/>
          <w:spacing w:val="10"/>
          <w:sz w:val="23"/>
          <w:szCs w:val="23"/>
        </w:rPr>
        <w:t>十</w:t>
      </w:r>
      <w:r>
        <w:rPr>
          <w:rFonts w:ascii="楷体" w:hAnsi="楷体" w:eastAsia="楷体" w:cs="楷体"/>
          <w:spacing w:val="6"/>
          <w:sz w:val="23"/>
          <w:szCs w:val="23"/>
        </w:rPr>
        <w:t>四条  买卖或者以其他形式非法转让土地的，由县级以上人民政府自</w:t>
      </w:r>
      <w:r>
        <w:rPr>
          <w:rFonts w:ascii="楷体" w:hAnsi="楷体" w:eastAsia="楷体" w:cs="楷体"/>
          <w:sz w:val="23"/>
          <w:szCs w:val="23"/>
        </w:rPr>
        <w:t xml:space="preserve"> </w:t>
      </w:r>
      <w:r>
        <w:rPr>
          <w:rFonts w:ascii="楷体" w:hAnsi="楷体" w:eastAsia="楷体" w:cs="楷体"/>
          <w:spacing w:val="14"/>
          <w:sz w:val="23"/>
          <w:szCs w:val="23"/>
        </w:rPr>
        <w:t>然</w:t>
      </w:r>
      <w:r>
        <w:rPr>
          <w:rFonts w:ascii="楷体" w:hAnsi="楷体" w:eastAsia="楷体" w:cs="楷体"/>
          <w:spacing w:val="8"/>
          <w:sz w:val="23"/>
          <w:szCs w:val="23"/>
        </w:rPr>
        <w:t>资</w:t>
      </w:r>
      <w:r>
        <w:rPr>
          <w:rFonts w:ascii="楷体" w:hAnsi="楷体" w:eastAsia="楷体" w:cs="楷体"/>
          <w:spacing w:val="7"/>
          <w:sz w:val="23"/>
          <w:szCs w:val="23"/>
        </w:rPr>
        <w:t>源主管部门没收违法所得；对违反土地利用总体规划擅自将农用地改为建设</w:t>
      </w:r>
      <w:r>
        <w:rPr>
          <w:rFonts w:ascii="楷体" w:hAnsi="楷体" w:eastAsia="楷体" w:cs="楷体"/>
          <w:sz w:val="23"/>
          <w:szCs w:val="23"/>
        </w:rPr>
        <w:t xml:space="preserve"> </w:t>
      </w:r>
      <w:r>
        <w:rPr>
          <w:rFonts w:ascii="楷体" w:hAnsi="楷体" w:eastAsia="楷体" w:cs="楷体"/>
          <w:spacing w:val="4"/>
          <w:sz w:val="23"/>
          <w:szCs w:val="23"/>
        </w:rPr>
        <w:t>用地的，限期</w:t>
      </w:r>
      <w:r>
        <w:rPr>
          <w:rFonts w:ascii="楷体" w:hAnsi="楷体" w:eastAsia="楷体" w:cs="楷体"/>
          <w:spacing w:val="2"/>
          <w:sz w:val="23"/>
          <w:szCs w:val="23"/>
        </w:rPr>
        <w:t>拆除在非法转让的土地上新建的建筑物和其他设施，恢复土地原状，</w:t>
      </w:r>
      <w:r>
        <w:rPr>
          <w:rFonts w:ascii="楷体" w:hAnsi="楷体" w:eastAsia="楷体" w:cs="楷体"/>
          <w:sz w:val="23"/>
          <w:szCs w:val="23"/>
        </w:rPr>
        <w:t xml:space="preserve"> </w:t>
      </w:r>
      <w:r>
        <w:rPr>
          <w:rFonts w:ascii="楷体" w:hAnsi="楷体" w:eastAsia="楷体" w:cs="楷体"/>
          <w:spacing w:val="21"/>
          <w:sz w:val="23"/>
          <w:szCs w:val="23"/>
        </w:rPr>
        <w:t>对</w:t>
      </w:r>
      <w:r>
        <w:rPr>
          <w:rFonts w:ascii="楷体" w:hAnsi="楷体" w:eastAsia="楷体" w:cs="楷体"/>
          <w:spacing w:val="14"/>
          <w:sz w:val="23"/>
          <w:szCs w:val="23"/>
        </w:rPr>
        <w:t>符合土地利用总体规划的，没收在非法转让的土地上新建的建筑物和其他设</w:t>
      </w:r>
      <w:r>
        <w:rPr>
          <w:rFonts w:ascii="楷体" w:hAnsi="楷体" w:eastAsia="楷体" w:cs="楷体"/>
          <w:sz w:val="23"/>
          <w:szCs w:val="23"/>
        </w:rPr>
        <w:t xml:space="preserve"> </w:t>
      </w:r>
      <w:r>
        <w:rPr>
          <w:rFonts w:ascii="楷体" w:hAnsi="楷体" w:eastAsia="楷体" w:cs="楷体"/>
          <w:spacing w:val="4"/>
          <w:sz w:val="23"/>
          <w:szCs w:val="23"/>
        </w:rPr>
        <w:t>施；可以并处</w:t>
      </w:r>
      <w:r>
        <w:rPr>
          <w:rFonts w:ascii="楷体" w:hAnsi="楷体" w:eastAsia="楷体" w:cs="楷体"/>
          <w:spacing w:val="2"/>
          <w:sz w:val="23"/>
          <w:szCs w:val="23"/>
        </w:rPr>
        <w:t>罚款；对直接负责的主管人员和其他直接责任人员，依法给予处分；</w:t>
      </w:r>
      <w:r>
        <w:rPr>
          <w:rFonts w:ascii="楷体" w:hAnsi="楷体" w:eastAsia="楷体" w:cs="楷体"/>
          <w:sz w:val="23"/>
          <w:szCs w:val="23"/>
        </w:rPr>
        <w:t xml:space="preserve"> </w:t>
      </w:r>
      <w:r>
        <w:rPr>
          <w:rFonts w:ascii="楷体" w:hAnsi="楷体" w:eastAsia="楷体" w:cs="楷体"/>
          <w:spacing w:val="11"/>
          <w:sz w:val="23"/>
          <w:szCs w:val="23"/>
        </w:rPr>
        <w:t>构</w:t>
      </w:r>
      <w:r>
        <w:rPr>
          <w:rFonts w:ascii="楷体" w:hAnsi="楷体" w:eastAsia="楷体" w:cs="楷体"/>
          <w:spacing w:val="9"/>
          <w:sz w:val="23"/>
          <w:szCs w:val="23"/>
        </w:rPr>
        <w:t>成犯罪的，依法追究刑事责任。</w:t>
      </w:r>
    </w:p>
    <w:p>
      <w:pPr>
        <w:spacing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《中华人民共和国城市房地产管理法》</w:t>
      </w:r>
    </w:p>
    <w:p>
      <w:pPr>
        <w:spacing w:before="280" w:line="450" w:lineRule="auto"/>
        <w:ind w:left="39" w:right="60" w:firstLine="470"/>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六条  违反本法第三十九条第一款的规定转让土地使用权的，由县级</w:t>
      </w:r>
      <w:r>
        <w:rPr>
          <w:rFonts w:ascii="楷体" w:hAnsi="楷体" w:eastAsia="楷体" w:cs="楷体"/>
          <w:sz w:val="23"/>
          <w:szCs w:val="23"/>
        </w:rPr>
        <w:t xml:space="preserve"> </w:t>
      </w:r>
      <w:r>
        <w:rPr>
          <w:rFonts w:ascii="楷体" w:hAnsi="楷体" w:eastAsia="楷体" w:cs="楷体"/>
          <w:spacing w:val="16"/>
          <w:sz w:val="23"/>
          <w:szCs w:val="23"/>
        </w:rPr>
        <w:t>以上</w:t>
      </w:r>
      <w:r>
        <w:rPr>
          <w:rFonts w:ascii="楷体" w:hAnsi="楷体" w:eastAsia="楷体" w:cs="楷体"/>
          <w:spacing w:val="8"/>
          <w:sz w:val="23"/>
          <w:szCs w:val="23"/>
        </w:rPr>
        <w:t>人民政府土地管理部门没收违法所得，可以并处罚款。</w:t>
      </w:r>
    </w:p>
    <w:p>
      <w:pPr>
        <w:spacing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3 </w:t>
      </w:r>
      <w:r>
        <w:rPr>
          <w:rFonts w:ascii="仿宋" w:hAnsi="仿宋" w:eastAsia="仿宋" w:cs="仿宋"/>
          <w:spacing w:val="1"/>
          <w:sz w:val="23"/>
          <w:szCs w:val="23"/>
        </w:rPr>
        <w:t>)  《中华人民共和国土地管理法实施</w:t>
      </w:r>
      <w:r>
        <w:rPr>
          <w:rFonts w:ascii="仿宋" w:hAnsi="仿宋" w:eastAsia="仿宋" w:cs="仿宋"/>
          <w:sz w:val="23"/>
          <w:szCs w:val="23"/>
        </w:rPr>
        <w:t>条例》</w:t>
      </w:r>
    </w:p>
    <w:p>
      <w:pPr>
        <w:spacing w:before="279" w:line="450" w:lineRule="auto"/>
        <w:ind w:left="26" w:right="60" w:firstLine="483"/>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四条  依照《土地管理法》第七十四条的规定处以罚款的，罚款额为</w:t>
      </w:r>
      <w:r>
        <w:rPr>
          <w:rFonts w:ascii="楷体" w:hAnsi="楷体" w:eastAsia="楷体" w:cs="楷体"/>
          <w:sz w:val="23"/>
          <w:szCs w:val="23"/>
        </w:rPr>
        <w:t xml:space="preserve"> </w:t>
      </w:r>
      <w:r>
        <w:rPr>
          <w:rFonts w:ascii="楷体" w:hAnsi="楷体" w:eastAsia="楷体" w:cs="楷体"/>
          <w:spacing w:val="-10"/>
          <w:sz w:val="23"/>
          <w:szCs w:val="23"/>
        </w:rPr>
        <w:t>违法</w:t>
      </w:r>
      <w:r>
        <w:rPr>
          <w:rFonts w:ascii="楷体" w:hAnsi="楷体" w:eastAsia="楷体" w:cs="楷体"/>
          <w:spacing w:val="-8"/>
          <w:sz w:val="23"/>
          <w:szCs w:val="23"/>
        </w:rPr>
        <w:t>所</w:t>
      </w:r>
      <w:r>
        <w:rPr>
          <w:rFonts w:ascii="楷体" w:hAnsi="楷体" w:eastAsia="楷体" w:cs="楷体"/>
          <w:spacing w:val="-5"/>
          <w:sz w:val="23"/>
          <w:szCs w:val="23"/>
        </w:rPr>
        <w:t xml:space="preserve">得的 </w:t>
      </w:r>
      <w:r>
        <w:rPr>
          <w:rFonts w:ascii="Times New Roman" w:hAnsi="Times New Roman" w:eastAsia="Times New Roman" w:cs="Times New Roman"/>
          <w:spacing w:val="-5"/>
          <w:sz w:val="23"/>
          <w:szCs w:val="23"/>
        </w:rPr>
        <w:t xml:space="preserve">10% </w:t>
      </w:r>
      <w:r>
        <w:rPr>
          <w:rFonts w:ascii="楷体" w:hAnsi="楷体" w:eastAsia="楷体" w:cs="楷体"/>
          <w:spacing w:val="-5"/>
          <w:sz w:val="23"/>
          <w:szCs w:val="23"/>
        </w:rPr>
        <w:t xml:space="preserve">以上 </w:t>
      </w:r>
      <w:r>
        <w:rPr>
          <w:rFonts w:ascii="Times New Roman" w:hAnsi="Times New Roman" w:eastAsia="Times New Roman" w:cs="Times New Roman"/>
          <w:spacing w:val="-5"/>
          <w:sz w:val="23"/>
          <w:szCs w:val="23"/>
        </w:rPr>
        <w:t xml:space="preserve">50% </w:t>
      </w:r>
      <w:r>
        <w:rPr>
          <w:rFonts w:ascii="楷体" w:hAnsi="楷体" w:eastAsia="楷体" w:cs="楷体"/>
          <w:spacing w:val="-5"/>
          <w:sz w:val="23"/>
          <w:szCs w:val="23"/>
        </w:rPr>
        <w:t>以下。</w:t>
      </w:r>
    </w:p>
    <w:p>
      <w:pPr>
        <w:spacing w:before="1" w:line="225" w:lineRule="auto"/>
        <w:ind w:left="499"/>
        <w:rPr>
          <w:rFonts w:ascii="仿宋" w:hAnsi="仿宋" w:eastAsia="仿宋" w:cs="仿宋"/>
          <w:sz w:val="23"/>
          <w:szCs w:val="23"/>
        </w:rPr>
      </w:pPr>
      <w:r>
        <w:rPr>
          <w:rFonts w:ascii="仿宋" w:hAnsi="仿宋" w:eastAsia="仿宋" w:cs="仿宋"/>
          <w:spacing w:val="12"/>
          <w:sz w:val="23"/>
          <w:szCs w:val="23"/>
        </w:rPr>
        <w:t>(</w:t>
      </w:r>
      <w:r>
        <w:rPr>
          <w:rFonts w:ascii="Times New Roman" w:hAnsi="Times New Roman" w:eastAsia="Times New Roman" w:cs="Times New Roman"/>
          <w:spacing w:val="8"/>
          <w:sz w:val="23"/>
          <w:szCs w:val="23"/>
        </w:rPr>
        <w:t>4</w:t>
      </w:r>
      <w:r>
        <w:rPr>
          <w:rFonts w:ascii="仿宋" w:hAnsi="仿宋" w:eastAsia="仿宋" w:cs="仿宋"/>
          <w:spacing w:val="8"/>
          <w:sz w:val="23"/>
          <w:szCs w:val="23"/>
        </w:rPr>
        <w:t>)  《城市房地产开发经营管理条例》</w:t>
      </w:r>
    </w:p>
    <w:p>
      <w:pPr>
        <w:spacing w:before="280" w:line="449" w:lineRule="auto"/>
        <w:ind w:left="33" w:right="60" w:firstLine="476"/>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五条  违反本条例规定，擅自转让房地产开发项目的，由县级以上人</w:t>
      </w:r>
      <w:r>
        <w:rPr>
          <w:rFonts w:ascii="楷体" w:hAnsi="楷体" w:eastAsia="楷体" w:cs="楷体"/>
          <w:sz w:val="23"/>
          <w:szCs w:val="23"/>
        </w:rPr>
        <w:t xml:space="preserve"> </w:t>
      </w:r>
      <w:r>
        <w:rPr>
          <w:rFonts w:ascii="楷体" w:hAnsi="楷体" w:eastAsia="楷体" w:cs="楷体"/>
          <w:spacing w:val="12"/>
          <w:sz w:val="23"/>
          <w:szCs w:val="23"/>
        </w:rPr>
        <w:t>民政府负</w:t>
      </w:r>
      <w:r>
        <w:rPr>
          <w:rFonts w:ascii="楷体" w:hAnsi="楷体" w:eastAsia="楷体" w:cs="楷体"/>
          <w:spacing w:val="8"/>
          <w:sz w:val="23"/>
          <w:szCs w:val="23"/>
        </w:rPr>
        <w:t>责</w:t>
      </w:r>
      <w:r>
        <w:rPr>
          <w:rFonts w:ascii="楷体" w:hAnsi="楷体" w:eastAsia="楷体" w:cs="楷体"/>
          <w:spacing w:val="6"/>
          <w:sz w:val="23"/>
          <w:szCs w:val="23"/>
        </w:rPr>
        <w:t>土地管理工作的部门责令停止违法行为，没收违法所得，可以并处违</w:t>
      </w:r>
      <w:r>
        <w:rPr>
          <w:rFonts w:ascii="楷体" w:hAnsi="楷体" w:eastAsia="楷体" w:cs="楷体"/>
          <w:sz w:val="23"/>
          <w:szCs w:val="23"/>
        </w:rPr>
        <w:t xml:space="preserve"> </w:t>
      </w:r>
      <w:r>
        <w:rPr>
          <w:rFonts w:ascii="楷体" w:hAnsi="楷体" w:eastAsia="楷体" w:cs="楷体"/>
          <w:spacing w:val="2"/>
          <w:sz w:val="23"/>
          <w:szCs w:val="23"/>
        </w:rPr>
        <w:t xml:space="preserve">法所得 </w:t>
      </w:r>
      <w:r>
        <w:rPr>
          <w:rFonts w:ascii="Times New Roman" w:hAnsi="Times New Roman" w:eastAsia="Times New Roman" w:cs="Times New Roman"/>
          <w:spacing w:val="2"/>
          <w:sz w:val="23"/>
          <w:szCs w:val="23"/>
        </w:rPr>
        <w:t xml:space="preserve">5 </w:t>
      </w:r>
      <w:r>
        <w:rPr>
          <w:rFonts w:ascii="楷体" w:hAnsi="楷体" w:eastAsia="楷体" w:cs="楷体"/>
          <w:spacing w:val="2"/>
          <w:sz w:val="23"/>
          <w:szCs w:val="23"/>
        </w:rPr>
        <w:t>倍以下</w:t>
      </w:r>
      <w:r>
        <w:rPr>
          <w:rFonts w:ascii="楷体" w:hAnsi="楷体" w:eastAsia="楷体" w:cs="楷体"/>
          <w:spacing w:val="1"/>
          <w:sz w:val="23"/>
          <w:szCs w:val="23"/>
        </w:rPr>
        <w:t>的罚款。</w:t>
      </w:r>
    </w:p>
    <w:p>
      <w:pPr>
        <w:spacing w:before="1" w:line="223"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z w:val="23"/>
          <w:szCs w:val="23"/>
        </w:rPr>
        <w:t xml:space="preserve">5 </w:t>
      </w:r>
      <w:r>
        <w:rPr>
          <w:rFonts w:ascii="仿宋" w:hAnsi="仿宋" w:eastAsia="仿宋" w:cs="仿宋"/>
          <w:sz w:val="23"/>
          <w:szCs w:val="23"/>
        </w:rPr>
        <w:t>)  《违反土地管理规定行为处分办法》</w:t>
      </w:r>
    </w:p>
    <w:p>
      <w:pPr>
        <w:spacing w:before="280" w:line="224" w:lineRule="auto"/>
        <w:ind w:left="509"/>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一</w:t>
      </w:r>
      <w:r>
        <w:rPr>
          <w:rFonts w:ascii="楷体" w:hAnsi="楷体" w:eastAsia="楷体" w:cs="楷体"/>
          <w:spacing w:val="6"/>
          <w:sz w:val="23"/>
          <w:szCs w:val="23"/>
        </w:rPr>
        <w:t>条  买卖或者以其他形式非法转让土地的，对有关责任人员，给予警</w:t>
      </w:r>
    </w:p>
    <w:p>
      <w:pPr>
        <w:sectPr>
          <w:footerReference r:id="rId81" w:type="default"/>
          <w:pgSz w:w="11906" w:h="16839"/>
          <w:pgMar w:top="1431" w:right="1739" w:bottom="1155" w:left="1785" w:header="0" w:footer="994" w:gutter="0"/>
          <w:cols w:space="720" w:num="1"/>
        </w:sectPr>
      </w:pPr>
    </w:p>
    <w:p>
      <w:pPr>
        <w:spacing w:before="252" w:line="453" w:lineRule="auto"/>
        <w:ind w:left="20" w:right="36" w:hanging="2"/>
        <w:rPr>
          <w:rFonts w:ascii="楷体" w:hAnsi="楷体" w:eastAsia="楷体" w:cs="楷体"/>
          <w:sz w:val="23"/>
          <w:szCs w:val="23"/>
        </w:rPr>
      </w:pPr>
      <w:r>
        <w:rPr>
          <w:rFonts w:ascii="楷体" w:hAnsi="楷体" w:eastAsia="楷体" w:cs="楷体"/>
          <w:spacing w:val="13"/>
          <w:sz w:val="23"/>
          <w:szCs w:val="23"/>
        </w:rPr>
        <w:t>告</w:t>
      </w:r>
      <w:r>
        <w:rPr>
          <w:rFonts w:ascii="楷体" w:hAnsi="楷体" w:eastAsia="楷体" w:cs="楷体"/>
          <w:spacing w:val="8"/>
          <w:sz w:val="23"/>
          <w:szCs w:val="23"/>
        </w:rPr>
        <w:t>、记过或者记大过处分；情节较重的，给予降级或者撤职处分；情节严重的，</w:t>
      </w:r>
      <w:r>
        <w:rPr>
          <w:rFonts w:ascii="楷体" w:hAnsi="楷体" w:eastAsia="楷体" w:cs="楷体"/>
          <w:sz w:val="23"/>
          <w:szCs w:val="23"/>
        </w:rPr>
        <w:t xml:space="preserve"> </w:t>
      </w:r>
      <w:r>
        <w:rPr>
          <w:rFonts w:ascii="楷体" w:hAnsi="楷体" w:eastAsia="楷体" w:cs="楷体"/>
          <w:spacing w:val="10"/>
          <w:sz w:val="23"/>
          <w:szCs w:val="23"/>
        </w:rPr>
        <w:t>给</w:t>
      </w:r>
      <w:r>
        <w:rPr>
          <w:rFonts w:ascii="楷体" w:hAnsi="楷体" w:eastAsia="楷体" w:cs="楷体"/>
          <w:spacing w:val="7"/>
          <w:sz w:val="23"/>
          <w:szCs w:val="23"/>
        </w:rPr>
        <w:t>予开除处分。</w:t>
      </w:r>
    </w:p>
    <w:p>
      <w:pPr>
        <w:spacing w:before="301" w:line="452" w:lineRule="auto"/>
        <w:ind w:left="23" w:right="73" w:firstLine="475"/>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四</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擅自将农民集体所有的土地通过出让、转让使用权或者出租等方</w:t>
      </w:r>
      <w:r>
        <w:rPr>
          <w:rFonts w:ascii="仿宋" w:hAnsi="仿宋" w:eastAsia="仿宋" w:cs="仿宋"/>
          <w:spacing w:val="3"/>
          <w:sz w:val="23"/>
          <w:szCs w:val="23"/>
          <w14:textOutline w14:w="4358" w14:cap="sq" w14:cmpd="sng">
            <w14:solidFill>
              <w14:srgbClr w14:val="000000"/>
            </w14:solidFill>
            <w14:prstDash w14:val="solid"/>
            <w14:bevel/>
          </w14:textOutline>
        </w:rPr>
        <w:t>式</w:t>
      </w:r>
      <w:r>
        <w:rPr>
          <w:rFonts w:ascii="仿宋" w:hAnsi="仿宋" w:eastAsia="仿宋" w:cs="仿宋"/>
          <w:sz w:val="23"/>
          <w:szCs w:val="23"/>
        </w:rPr>
        <w:t xml:space="preserve"> </w:t>
      </w:r>
      <w:r>
        <w:rPr>
          <w:rFonts w:ascii="仿宋" w:hAnsi="仿宋" w:eastAsia="仿宋" w:cs="仿宋"/>
          <w:spacing w:val="19"/>
          <w:sz w:val="23"/>
          <w:szCs w:val="23"/>
          <w14:textOutline w14:w="4358" w14:cap="sq" w14:cmpd="sng">
            <w14:solidFill>
              <w14:srgbClr w14:val="000000"/>
            </w14:solidFill>
            <w14:prstDash w14:val="solid"/>
            <w14:bevel/>
          </w14:textOutline>
        </w:rPr>
        <w:t>用</w:t>
      </w:r>
      <w:r>
        <w:rPr>
          <w:rFonts w:ascii="仿宋" w:hAnsi="仿宋" w:eastAsia="仿宋" w:cs="仿宋"/>
          <w:spacing w:val="10"/>
          <w:sz w:val="23"/>
          <w:szCs w:val="23"/>
          <w14:textOutline w14:w="4358" w14:cap="sq" w14:cmpd="sng">
            <w14:solidFill>
              <w14:srgbClr w14:val="000000"/>
            </w14:solidFill>
            <w14:prstDash w14:val="solid"/>
            <w14:bevel/>
          </w14:textOutline>
        </w:rPr>
        <w:t>于非农业建设，或者违法将集体经营性建设用地通过出让、</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出租等方式交由</w:t>
      </w:r>
      <w:r>
        <w:rPr>
          <w:rFonts w:ascii="仿宋" w:hAnsi="仿宋" w:eastAsia="仿宋" w:cs="仿宋"/>
          <w:sz w:val="23"/>
          <w:szCs w:val="23"/>
        </w:rPr>
        <w:t xml:space="preserve"> </w:t>
      </w:r>
      <w:r>
        <w:rPr>
          <w:rFonts w:ascii="仿宋" w:hAnsi="仿宋" w:eastAsia="仿宋" w:cs="仿宋"/>
          <w:spacing w:val="14"/>
          <w:sz w:val="23"/>
          <w:szCs w:val="23"/>
          <w14:textOutline w14:w="4358" w14:cap="sq" w14:cmpd="sng">
            <w14:solidFill>
              <w14:srgbClr w14:val="000000"/>
            </w14:solidFill>
            <w14:prstDash w14:val="solid"/>
            <w14:bevel/>
          </w14:textOutline>
        </w:rPr>
        <w:t>单</w:t>
      </w:r>
      <w:r>
        <w:rPr>
          <w:rFonts w:ascii="仿宋" w:hAnsi="仿宋" w:eastAsia="仿宋" w:cs="仿宋"/>
          <w:spacing w:val="9"/>
          <w:sz w:val="23"/>
          <w:szCs w:val="23"/>
          <w14:textOutline w14:w="4358" w14:cap="sq" w14:cmpd="sng">
            <w14:solidFill>
              <w14:srgbClr w14:val="000000"/>
            </w14:solidFill>
            <w14:prstDash w14:val="solid"/>
            <w14:bevel/>
          </w14:textOutline>
        </w:rPr>
        <w:t>位或者个人使用</w:t>
      </w:r>
    </w:p>
    <w:p>
      <w:pPr>
        <w:spacing w:before="301"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7"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中华人民共和国土地管理法》</w:t>
      </w:r>
    </w:p>
    <w:p>
      <w:pPr>
        <w:spacing w:before="281" w:line="449" w:lineRule="auto"/>
        <w:ind w:left="16" w:firstLine="492"/>
        <w:rPr>
          <w:rFonts w:ascii="楷体" w:hAnsi="楷体" w:eastAsia="楷体" w:cs="楷体"/>
          <w:sz w:val="23"/>
          <w:szCs w:val="23"/>
        </w:rPr>
      </w:pPr>
      <w:r>
        <w:rPr>
          <w:rFonts w:ascii="楷体" w:hAnsi="楷体" w:eastAsia="楷体" w:cs="楷体"/>
          <w:spacing w:val="2"/>
          <w:sz w:val="23"/>
          <w:szCs w:val="23"/>
        </w:rPr>
        <w:t>第六十三条  土地利用总体规划、城乡规划确定为工业、</w:t>
      </w:r>
      <w:r>
        <w:rPr>
          <w:rFonts w:ascii="楷体" w:hAnsi="楷体" w:eastAsia="楷体" w:cs="楷体"/>
          <w:spacing w:val="1"/>
          <w:sz w:val="23"/>
          <w:szCs w:val="23"/>
        </w:rPr>
        <w:t>商业等经营性用途，</w:t>
      </w:r>
      <w:r>
        <w:rPr>
          <w:rFonts w:ascii="楷体" w:hAnsi="楷体" w:eastAsia="楷体" w:cs="楷体"/>
          <w:sz w:val="23"/>
          <w:szCs w:val="23"/>
        </w:rPr>
        <w:t xml:space="preserve"> </w:t>
      </w:r>
      <w:r>
        <w:rPr>
          <w:rFonts w:ascii="楷体" w:hAnsi="楷体" w:eastAsia="楷体" w:cs="楷体"/>
          <w:spacing w:val="14"/>
          <w:sz w:val="23"/>
          <w:szCs w:val="23"/>
        </w:rPr>
        <w:t>并</w:t>
      </w:r>
      <w:r>
        <w:rPr>
          <w:rFonts w:ascii="楷体" w:hAnsi="楷体" w:eastAsia="楷体" w:cs="楷体"/>
          <w:spacing w:val="8"/>
          <w:sz w:val="23"/>
          <w:szCs w:val="23"/>
        </w:rPr>
        <w:t>经</w:t>
      </w:r>
      <w:r>
        <w:rPr>
          <w:rFonts w:ascii="楷体" w:hAnsi="楷体" w:eastAsia="楷体" w:cs="楷体"/>
          <w:spacing w:val="7"/>
          <w:sz w:val="23"/>
          <w:szCs w:val="23"/>
        </w:rPr>
        <w:t>依法登记的集体经营性建设用地，土地所有权人可以通过出让、出租等方式</w:t>
      </w:r>
      <w:r>
        <w:rPr>
          <w:rFonts w:ascii="楷体" w:hAnsi="楷体" w:eastAsia="楷体" w:cs="楷体"/>
          <w:sz w:val="23"/>
          <w:szCs w:val="23"/>
        </w:rPr>
        <w:t xml:space="preserve"> </w:t>
      </w:r>
      <w:r>
        <w:rPr>
          <w:rFonts w:ascii="楷体" w:hAnsi="楷体" w:eastAsia="楷体" w:cs="楷体"/>
          <w:spacing w:val="4"/>
          <w:sz w:val="23"/>
          <w:szCs w:val="23"/>
        </w:rPr>
        <w:t>交由单位或者个人使用，</w:t>
      </w:r>
      <w:r>
        <w:rPr>
          <w:rFonts w:ascii="楷体" w:hAnsi="楷体" w:eastAsia="楷体" w:cs="楷体"/>
          <w:spacing w:val="2"/>
          <w:sz w:val="23"/>
          <w:szCs w:val="23"/>
        </w:rPr>
        <w:t>并应当签订书面合同，载明土地界址、面积、动工期限、</w:t>
      </w:r>
      <w:r>
        <w:rPr>
          <w:rFonts w:ascii="楷体" w:hAnsi="楷体" w:eastAsia="楷体" w:cs="楷体"/>
          <w:sz w:val="23"/>
          <w:szCs w:val="23"/>
        </w:rPr>
        <w:t xml:space="preserve"> </w:t>
      </w:r>
      <w:r>
        <w:rPr>
          <w:rFonts w:ascii="楷体" w:hAnsi="楷体" w:eastAsia="楷体" w:cs="楷体"/>
          <w:spacing w:val="18"/>
          <w:sz w:val="23"/>
          <w:szCs w:val="23"/>
        </w:rPr>
        <w:t>使</w:t>
      </w:r>
      <w:r>
        <w:rPr>
          <w:rFonts w:ascii="楷体" w:hAnsi="楷体" w:eastAsia="楷体" w:cs="楷体"/>
          <w:spacing w:val="11"/>
          <w:sz w:val="23"/>
          <w:szCs w:val="23"/>
        </w:rPr>
        <w:t>用</w:t>
      </w:r>
      <w:r>
        <w:rPr>
          <w:rFonts w:ascii="楷体" w:hAnsi="楷体" w:eastAsia="楷体" w:cs="楷体"/>
          <w:spacing w:val="9"/>
          <w:sz w:val="23"/>
          <w:szCs w:val="23"/>
        </w:rPr>
        <w:t>期限、土地用途、规划条件和双方其他权利义务。</w:t>
      </w:r>
    </w:p>
    <w:p>
      <w:pPr>
        <w:spacing w:before="4" w:line="449" w:lineRule="auto"/>
        <w:ind w:left="32" w:right="70" w:firstLine="471"/>
        <w:rPr>
          <w:rFonts w:ascii="楷体" w:hAnsi="楷体" w:eastAsia="楷体" w:cs="楷体"/>
          <w:sz w:val="23"/>
          <w:szCs w:val="23"/>
        </w:rPr>
      </w:pPr>
      <w:r>
        <w:rPr>
          <w:rFonts w:ascii="楷体" w:hAnsi="楷体" w:eastAsia="楷体" w:cs="楷体"/>
          <w:spacing w:val="7"/>
          <w:sz w:val="23"/>
          <w:szCs w:val="23"/>
        </w:rPr>
        <w:t>前款规定的集体经营性建设用地出让、出租等，应当经本集体经济组织成</w:t>
      </w:r>
      <w:r>
        <w:rPr>
          <w:rFonts w:ascii="楷体" w:hAnsi="楷体" w:eastAsia="楷体" w:cs="楷体"/>
          <w:spacing w:val="2"/>
          <w:sz w:val="23"/>
          <w:szCs w:val="23"/>
        </w:rPr>
        <w:t>员</w:t>
      </w:r>
      <w:r>
        <w:rPr>
          <w:rFonts w:ascii="楷体" w:hAnsi="楷体" w:eastAsia="楷体" w:cs="楷体"/>
          <w:sz w:val="23"/>
          <w:szCs w:val="23"/>
        </w:rPr>
        <w:t xml:space="preserve"> </w:t>
      </w:r>
      <w:r>
        <w:rPr>
          <w:rFonts w:ascii="楷体" w:hAnsi="楷体" w:eastAsia="楷体" w:cs="楷体"/>
          <w:spacing w:val="12"/>
          <w:sz w:val="23"/>
          <w:szCs w:val="23"/>
        </w:rPr>
        <w:t>的村民会</w:t>
      </w:r>
      <w:r>
        <w:rPr>
          <w:rFonts w:ascii="楷体" w:hAnsi="楷体" w:eastAsia="楷体" w:cs="楷体"/>
          <w:spacing w:val="9"/>
          <w:sz w:val="23"/>
          <w:szCs w:val="23"/>
        </w:rPr>
        <w:t>议</w:t>
      </w:r>
      <w:r>
        <w:rPr>
          <w:rFonts w:ascii="楷体" w:hAnsi="楷体" w:eastAsia="楷体" w:cs="楷体"/>
          <w:spacing w:val="6"/>
          <w:sz w:val="23"/>
          <w:szCs w:val="23"/>
        </w:rPr>
        <w:t>三分之二以上成员或者三分之二以上村民代表的同意。通过出让等方</w:t>
      </w:r>
      <w:r>
        <w:rPr>
          <w:rFonts w:ascii="楷体" w:hAnsi="楷体" w:eastAsia="楷体" w:cs="楷体"/>
          <w:sz w:val="23"/>
          <w:szCs w:val="23"/>
        </w:rPr>
        <w:t xml:space="preserve"> </w:t>
      </w:r>
      <w:r>
        <w:rPr>
          <w:rFonts w:ascii="楷体" w:hAnsi="楷体" w:eastAsia="楷体" w:cs="楷体"/>
          <w:spacing w:val="12"/>
          <w:sz w:val="23"/>
          <w:szCs w:val="23"/>
        </w:rPr>
        <w:t>式取得的</w:t>
      </w:r>
      <w:r>
        <w:rPr>
          <w:rFonts w:ascii="楷体" w:hAnsi="楷体" w:eastAsia="楷体" w:cs="楷体"/>
          <w:spacing w:val="9"/>
          <w:sz w:val="23"/>
          <w:szCs w:val="23"/>
        </w:rPr>
        <w:t>集</w:t>
      </w:r>
      <w:r>
        <w:rPr>
          <w:rFonts w:ascii="楷体" w:hAnsi="楷体" w:eastAsia="楷体" w:cs="楷体"/>
          <w:spacing w:val="6"/>
          <w:sz w:val="23"/>
          <w:szCs w:val="23"/>
        </w:rPr>
        <w:t>体经营性建设用地使用权可以转让、互换、出资、赠与或者抵押，但</w:t>
      </w:r>
      <w:r>
        <w:rPr>
          <w:rFonts w:ascii="楷体" w:hAnsi="楷体" w:eastAsia="楷体" w:cs="楷体"/>
          <w:sz w:val="23"/>
          <w:szCs w:val="23"/>
        </w:rPr>
        <w:t xml:space="preserve"> </w:t>
      </w:r>
      <w:r>
        <w:rPr>
          <w:rFonts w:ascii="楷体" w:hAnsi="楷体" w:eastAsia="楷体" w:cs="楷体"/>
          <w:spacing w:val="12"/>
          <w:sz w:val="23"/>
          <w:szCs w:val="23"/>
        </w:rPr>
        <w:t>法律、行</w:t>
      </w:r>
      <w:r>
        <w:rPr>
          <w:rFonts w:ascii="楷体" w:hAnsi="楷体" w:eastAsia="楷体" w:cs="楷体"/>
          <w:spacing w:val="9"/>
          <w:sz w:val="23"/>
          <w:szCs w:val="23"/>
        </w:rPr>
        <w:t>政</w:t>
      </w:r>
      <w:r>
        <w:rPr>
          <w:rFonts w:ascii="楷体" w:hAnsi="楷体" w:eastAsia="楷体" w:cs="楷体"/>
          <w:spacing w:val="6"/>
          <w:sz w:val="23"/>
          <w:szCs w:val="23"/>
        </w:rPr>
        <w:t>法规另有规定或者土地所有权人、土地使用权人签订的书面合同另有</w:t>
      </w:r>
      <w:r>
        <w:rPr>
          <w:rFonts w:ascii="楷体" w:hAnsi="楷体" w:eastAsia="楷体" w:cs="楷体"/>
          <w:sz w:val="23"/>
          <w:szCs w:val="23"/>
        </w:rPr>
        <w:t xml:space="preserve"> </w:t>
      </w:r>
      <w:r>
        <w:rPr>
          <w:rFonts w:ascii="楷体" w:hAnsi="楷体" w:eastAsia="楷体" w:cs="楷体"/>
          <w:spacing w:val="6"/>
          <w:sz w:val="23"/>
          <w:szCs w:val="23"/>
        </w:rPr>
        <w:t>约</w:t>
      </w:r>
      <w:r>
        <w:rPr>
          <w:rFonts w:ascii="楷体" w:hAnsi="楷体" w:eastAsia="楷体" w:cs="楷体"/>
          <w:spacing w:val="5"/>
          <w:sz w:val="23"/>
          <w:szCs w:val="23"/>
        </w:rPr>
        <w:t>定的除外。</w:t>
      </w:r>
    </w:p>
    <w:p>
      <w:pPr>
        <w:spacing w:before="1" w:line="449" w:lineRule="auto"/>
        <w:ind w:left="24" w:right="70" w:firstLine="489"/>
        <w:rPr>
          <w:rFonts w:ascii="楷体" w:hAnsi="楷体" w:eastAsia="楷体" w:cs="楷体"/>
          <w:sz w:val="23"/>
          <w:szCs w:val="23"/>
        </w:rPr>
      </w:pPr>
      <w:r>
        <w:rPr>
          <w:rFonts w:ascii="楷体" w:hAnsi="楷体" w:eastAsia="楷体" w:cs="楷体"/>
          <w:spacing w:val="12"/>
          <w:sz w:val="23"/>
          <w:szCs w:val="23"/>
        </w:rPr>
        <w:t>集体经</w:t>
      </w:r>
      <w:r>
        <w:rPr>
          <w:rFonts w:ascii="楷体" w:hAnsi="楷体" w:eastAsia="楷体" w:cs="楷体"/>
          <w:spacing w:val="6"/>
          <w:sz w:val="23"/>
          <w:szCs w:val="23"/>
        </w:rPr>
        <w:t>营性建设用地的出租，集体建设用地使用权的出让及其最高年限、转</w:t>
      </w:r>
      <w:r>
        <w:rPr>
          <w:rFonts w:ascii="楷体" w:hAnsi="楷体" w:eastAsia="楷体" w:cs="楷体"/>
          <w:sz w:val="23"/>
          <w:szCs w:val="23"/>
        </w:rPr>
        <w:t xml:space="preserve"> </w:t>
      </w:r>
      <w:r>
        <w:rPr>
          <w:rFonts w:ascii="楷体" w:hAnsi="楷体" w:eastAsia="楷体" w:cs="楷体"/>
          <w:spacing w:val="8"/>
          <w:sz w:val="23"/>
          <w:szCs w:val="23"/>
        </w:rPr>
        <w:t>让</w:t>
      </w:r>
      <w:r>
        <w:rPr>
          <w:rFonts w:ascii="楷体" w:hAnsi="楷体" w:eastAsia="楷体" w:cs="楷体"/>
          <w:spacing w:val="7"/>
          <w:sz w:val="23"/>
          <w:szCs w:val="23"/>
        </w:rPr>
        <w:t>、互换、出资、赠与、抵押等，参照同类用途的国有建设用地执行。具体办法</w:t>
      </w:r>
      <w:r>
        <w:rPr>
          <w:rFonts w:ascii="楷体" w:hAnsi="楷体" w:eastAsia="楷体" w:cs="楷体"/>
          <w:sz w:val="23"/>
          <w:szCs w:val="23"/>
        </w:rPr>
        <w:t xml:space="preserve"> </w:t>
      </w:r>
      <w:r>
        <w:rPr>
          <w:rFonts w:ascii="楷体" w:hAnsi="楷体" w:eastAsia="楷体" w:cs="楷体"/>
          <w:spacing w:val="7"/>
          <w:sz w:val="23"/>
          <w:szCs w:val="23"/>
        </w:rPr>
        <w:t>由国务院制定。</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2" w:line="454" w:lineRule="auto"/>
        <w:ind w:left="28" w:right="70" w:firstLine="481"/>
        <w:rPr>
          <w:rFonts w:ascii="楷体" w:hAnsi="楷体" w:eastAsia="楷体" w:cs="楷体"/>
          <w:sz w:val="23"/>
          <w:szCs w:val="23"/>
        </w:rPr>
      </w:pPr>
      <w:r>
        <w:rPr>
          <w:rFonts w:ascii="楷体" w:hAnsi="楷体" w:eastAsia="楷体" w:cs="楷体"/>
          <w:spacing w:val="12"/>
          <w:sz w:val="23"/>
          <w:szCs w:val="23"/>
        </w:rPr>
        <w:t>第八</w:t>
      </w:r>
      <w:r>
        <w:rPr>
          <w:rFonts w:ascii="楷体" w:hAnsi="楷体" w:eastAsia="楷体" w:cs="楷体"/>
          <w:spacing w:val="10"/>
          <w:sz w:val="23"/>
          <w:szCs w:val="23"/>
        </w:rPr>
        <w:t>十</w:t>
      </w:r>
      <w:r>
        <w:rPr>
          <w:rFonts w:ascii="楷体" w:hAnsi="楷体" w:eastAsia="楷体" w:cs="楷体"/>
          <w:spacing w:val="6"/>
          <w:sz w:val="23"/>
          <w:szCs w:val="23"/>
        </w:rPr>
        <w:t>二条  擅自将农民集体所有的土地通过出让、转让使用权或者出租等</w:t>
      </w:r>
      <w:r>
        <w:rPr>
          <w:rFonts w:ascii="楷体" w:hAnsi="楷体" w:eastAsia="楷体" w:cs="楷体"/>
          <w:sz w:val="23"/>
          <w:szCs w:val="23"/>
        </w:rPr>
        <w:t xml:space="preserve"> </w:t>
      </w:r>
      <w:r>
        <w:rPr>
          <w:rFonts w:ascii="楷体" w:hAnsi="楷体" w:eastAsia="楷体" w:cs="楷体"/>
          <w:spacing w:val="7"/>
          <w:sz w:val="23"/>
          <w:szCs w:val="23"/>
        </w:rPr>
        <w:t>方式用于非农业建设，或者违反本法规定，将集体经营性建设用地通过出让、</w:t>
      </w:r>
      <w:r>
        <w:rPr>
          <w:rFonts w:ascii="楷体" w:hAnsi="楷体" w:eastAsia="楷体" w:cs="楷体"/>
          <w:spacing w:val="4"/>
          <w:sz w:val="23"/>
          <w:szCs w:val="23"/>
        </w:rPr>
        <w:t>出</w:t>
      </w:r>
    </w:p>
    <w:p>
      <w:pPr>
        <w:sectPr>
          <w:footerReference r:id="rId82" w:type="default"/>
          <w:pgSz w:w="11906" w:h="16839"/>
          <w:pgMar w:top="1431" w:right="1728" w:bottom="1157" w:left="1785" w:header="0" w:footer="994" w:gutter="0"/>
          <w:cols w:space="720" w:num="1"/>
        </w:sectPr>
      </w:pPr>
    </w:p>
    <w:p>
      <w:pPr>
        <w:spacing w:before="252" w:line="449" w:lineRule="auto"/>
        <w:ind w:left="35" w:right="44" w:hanging="18"/>
        <w:rPr>
          <w:rFonts w:ascii="楷体" w:hAnsi="楷体" w:eastAsia="楷体" w:cs="楷体"/>
          <w:sz w:val="23"/>
          <w:szCs w:val="23"/>
        </w:rPr>
      </w:pPr>
      <w:r>
        <w:rPr>
          <w:rFonts w:ascii="楷体" w:hAnsi="楷体" w:eastAsia="楷体" w:cs="楷体"/>
          <w:spacing w:val="14"/>
          <w:sz w:val="23"/>
          <w:szCs w:val="23"/>
        </w:rPr>
        <w:t>租</w:t>
      </w:r>
      <w:r>
        <w:rPr>
          <w:rFonts w:ascii="楷体" w:hAnsi="楷体" w:eastAsia="楷体" w:cs="楷体"/>
          <w:spacing w:val="7"/>
          <w:sz w:val="23"/>
          <w:szCs w:val="23"/>
        </w:rPr>
        <w:t>等方式交由单位或者个人使用的，由县级以上人民政府自然资源主管部门责令</w:t>
      </w:r>
      <w:r>
        <w:rPr>
          <w:rFonts w:ascii="楷体" w:hAnsi="楷体" w:eastAsia="楷体" w:cs="楷体"/>
          <w:sz w:val="23"/>
          <w:szCs w:val="23"/>
        </w:rPr>
        <w:t xml:space="preserve"> </w:t>
      </w:r>
      <w:r>
        <w:rPr>
          <w:rFonts w:ascii="楷体" w:hAnsi="楷体" w:eastAsia="楷体" w:cs="楷体"/>
          <w:spacing w:val="9"/>
          <w:sz w:val="23"/>
          <w:szCs w:val="23"/>
        </w:rPr>
        <w:t>限</w:t>
      </w:r>
      <w:r>
        <w:rPr>
          <w:rFonts w:ascii="楷体" w:hAnsi="楷体" w:eastAsia="楷体" w:cs="楷体"/>
          <w:spacing w:val="8"/>
          <w:sz w:val="23"/>
          <w:szCs w:val="23"/>
        </w:rPr>
        <w:t>期改正，没收违法所得，并处罚款。</w:t>
      </w:r>
    </w:p>
    <w:p>
      <w:pPr>
        <w:spacing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81" w:line="449" w:lineRule="auto"/>
        <w:ind w:left="33" w:right="44" w:firstLine="476"/>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条  依照《土地管理法》第八十二条的规定处以罚款的，罚款额为违</w:t>
      </w:r>
      <w:r>
        <w:rPr>
          <w:rFonts w:ascii="楷体" w:hAnsi="楷体" w:eastAsia="楷体" w:cs="楷体"/>
          <w:sz w:val="23"/>
          <w:szCs w:val="23"/>
        </w:rPr>
        <w:t xml:space="preserve"> </w:t>
      </w:r>
      <w:r>
        <w:rPr>
          <w:rFonts w:ascii="楷体" w:hAnsi="楷体" w:eastAsia="楷体" w:cs="楷体"/>
          <w:spacing w:val="-7"/>
          <w:sz w:val="23"/>
          <w:szCs w:val="23"/>
        </w:rPr>
        <w:t xml:space="preserve">法所得的 </w:t>
      </w:r>
      <w:r>
        <w:rPr>
          <w:rFonts w:ascii="Times New Roman" w:hAnsi="Times New Roman" w:eastAsia="Times New Roman" w:cs="Times New Roman"/>
          <w:spacing w:val="-7"/>
          <w:sz w:val="23"/>
          <w:szCs w:val="23"/>
        </w:rPr>
        <w:t xml:space="preserve">10% </w:t>
      </w:r>
      <w:r>
        <w:rPr>
          <w:rFonts w:ascii="楷体" w:hAnsi="楷体" w:eastAsia="楷体" w:cs="楷体"/>
          <w:spacing w:val="-7"/>
          <w:sz w:val="23"/>
          <w:szCs w:val="23"/>
        </w:rPr>
        <w:t xml:space="preserve">以上 </w:t>
      </w:r>
      <w:r>
        <w:rPr>
          <w:rFonts w:ascii="Times New Roman" w:hAnsi="Times New Roman" w:eastAsia="Times New Roman" w:cs="Times New Roman"/>
          <w:spacing w:val="-7"/>
          <w:sz w:val="23"/>
          <w:szCs w:val="23"/>
        </w:rPr>
        <w:t xml:space="preserve">30% </w:t>
      </w:r>
      <w:r>
        <w:rPr>
          <w:rFonts w:ascii="楷体" w:hAnsi="楷体" w:eastAsia="楷体" w:cs="楷体"/>
          <w:spacing w:val="-7"/>
          <w:sz w:val="23"/>
          <w:szCs w:val="23"/>
        </w:rPr>
        <w:t>以下</w:t>
      </w:r>
      <w:r>
        <w:rPr>
          <w:rFonts w:ascii="楷体" w:hAnsi="楷体" w:eastAsia="楷体" w:cs="楷体"/>
          <w:spacing w:val="-4"/>
          <w:sz w:val="23"/>
          <w:szCs w:val="23"/>
        </w:rPr>
        <w:t>。</w:t>
      </w:r>
    </w:p>
    <w:p>
      <w:pPr>
        <w:spacing w:before="1" w:line="223"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z w:val="23"/>
          <w:szCs w:val="23"/>
        </w:rPr>
        <w:t xml:space="preserve">3 </w:t>
      </w:r>
      <w:r>
        <w:rPr>
          <w:rFonts w:ascii="仿宋" w:hAnsi="仿宋" w:eastAsia="仿宋" w:cs="仿宋"/>
          <w:sz w:val="23"/>
          <w:szCs w:val="23"/>
        </w:rPr>
        <w:t>)  《违反土地管理规定行为处分办法》</w:t>
      </w:r>
    </w:p>
    <w:p>
      <w:pPr>
        <w:spacing w:before="284" w:line="451" w:lineRule="auto"/>
        <w:ind w:left="18" w:right="10" w:firstLine="491"/>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一</w:t>
      </w:r>
      <w:r>
        <w:rPr>
          <w:rFonts w:ascii="楷体" w:hAnsi="楷体" w:eastAsia="楷体" w:cs="楷体"/>
          <w:spacing w:val="6"/>
          <w:sz w:val="23"/>
          <w:szCs w:val="23"/>
        </w:rPr>
        <w:t>条  买卖或者以其他形式非法转让土地的，对有关责任人员，给予警</w:t>
      </w:r>
      <w:r>
        <w:rPr>
          <w:rFonts w:ascii="楷体" w:hAnsi="楷体" w:eastAsia="楷体" w:cs="楷体"/>
          <w:sz w:val="23"/>
          <w:szCs w:val="23"/>
        </w:rPr>
        <w:t xml:space="preserve"> </w:t>
      </w:r>
      <w:r>
        <w:rPr>
          <w:rFonts w:ascii="楷体" w:hAnsi="楷体" w:eastAsia="楷体" w:cs="楷体"/>
          <w:spacing w:val="13"/>
          <w:sz w:val="23"/>
          <w:szCs w:val="23"/>
        </w:rPr>
        <w:t>告</w:t>
      </w:r>
      <w:r>
        <w:rPr>
          <w:rFonts w:ascii="楷体" w:hAnsi="楷体" w:eastAsia="楷体" w:cs="楷体"/>
          <w:spacing w:val="8"/>
          <w:sz w:val="23"/>
          <w:szCs w:val="23"/>
        </w:rPr>
        <w:t>、记过或者记大过处分；情节较重的，给予降级或者撤职处分；情节严重的，</w:t>
      </w:r>
      <w:r>
        <w:rPr>
          <w:rFonts w:ascii="楷体" w:hAnsi="楷体" w:eastAsia="楷体" w:cs="楷体"/>
          <w:sz w:val="23"/>
          <w:szCs w:val="23"/>
        </w:rPr>
        <w:t xml:space="preserve"> </w:t>
      </w:r>
      <w:r>
        <w:rPr>
          <w:rFonts w:ascii="楷体" w:hAnsi="楷体" w:eastAsia="楷体" w:cs="楷体"/>
          <w:spacing w:val="8"/>
          <w:sz w:val="23"/>
          <w:szCs w:val="23"/>
        </w:rPr>
        <w:t>给予开除处分</w:t>
      </w:r>
      <w:r>
        <w:rPr>
          <w:rFonts w:ascii="楷体" w:hAnsi="楷体" w:eastAsia="楷体" w:cs="楷体"/>
          <w:spacing w:val="7"/>
          <w:sz w:val="23"/>
          <w:szCs w:val="23"/>
        </w:rPr>
        <w:t>。</w:t>
      </w:r>
    </w:p>
    <w:p>
      <w:pPr>
        <w:spacing w:before="304" w:line="222" w:lineRule="auto"/>
        <w:ind w:left="499"/>
        <w:rPr>
          <w:rFonts w:ascii="仿宋" w:hAnsi="仿宋" w:eastAsia="仿宋" w:cs="仿宋"/>
          <w:sz w:val="23"/>
          <w:szCs w:val="23"/>
        </w:rPr>
      </w:pP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五</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违法转让类追究刑事责任规</w:t>
      </w:r>
      <w:r>
        <w:rPr>
          <w:rFonts w:ascii="仿宋" w:hAnsi="仿宋" w:eastAsia="仿宋" w:cs="仿宋"/>
          <w:sz w:val="23"/>
          <w:szCs w:val="23"/>
          <w14:textOutline w14:w="4358" w14:cap="sq" w14:cmpd="sng">
            <w14:solidFill>
              <w14:srgbClr w14:val="000000"/>
            </w14:solidFill>
            <w14:prstDash w14:val="solid"/>
            <w14:bevel/>
          </w14:textOutline>
        </w:rPr>
        <w:t>定</w:t>
      </w:r>
    </w:p>
    <w:p>
      <w:pPr>
        <w:spacing w:line="257" w:lineRule="auto"/>
        <w:rPr>
          <w:rFonts w:ascii="Arial"/>
          <w:sz w:val="21"/>
        </w:rPr>
      </w:pPr>
    </w:p>
    <w:p>
      <w:pPr>
        <w:spacing w:line="258" w:lineRule="auto"/>
        <w:rPr>
          <w:rFonts w:ascii="Arial"/>
          <w:sz w:val="21"/>
        </w:rPr>
      </w:pPr>
    </w:p>
    <w:p>
      <w:pPr>
        <w:spacing w:before="76" w:line="230" w:lineRule="auto"/>
        <w:ind w:left="522"/>
        <w:rPr>
          <w:rFonts w:ascii="黑体" w:hAnsi="黑体" w:eastAsia="黑体" w:cs="黑体"/>
          <w:sz w:val="23"/>
          <w:szCs w:val="23"/>
        </w:rPr>
      </w:pPr>
      <w:r>
        <w:rPr>
          <w:rFonts w:ascii="Times New Roman" w:hAnsi="Times New Roman" w:eastAsia="Times New Roman" w:cs="Times New Roman"/>
          <w:spacing w:val="11"/>
          <w:sz w:val="23"/>
          <w:szCs w:val="23"/>
        </w:rPr>
        <w:t>1</w:t>
      </w:r>
      <w:r>
        <w:rPr>
          <w:rFonts w:ascii="Times New Roman" w:hAnsi="Times New Roman" w:eastAsia="Times New Roman" w:cs="Times New Roman"/>
          <w:spacing w:val="6"/>
          <w:sz w:val="23"/>
          <w:szCs w:val="23"/>
        </w:rPr>
        <w:t>.</w:t>
      </w:r>
      <w:r>
        <w:rPr>
          <w:rFonts w:ascii="黑体" w:hAnsi="黑体" w:eastAsia="黑体" w:cs="黑体"/>
          <w:spacing w:val="6"/>
          <w:sz w:val="23"/>
          <w:szCs w:val="23"/>
        </w:rPr>
        <w:t>《中华人民共和国刑法》</w:t>
      </w:r>
    </w:p>
    <w:p>
      <w:pPr>
        <w:spacing w:before="277" w:line="449" w:lineRule="auto"/>
        <w:ind w:left="14" w:firstLine="495"/>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百</w:t>
      </w:r>
      <w:r>
        <w:rPr>
          <w:rFonts w:ascii="楷体" w:hAnsi="楷体" w:eastAsia="楷体" w:cs="楷体"/>
          <w:spacing w:val="6"/>
          <w:sz w:val="23"/>
          <w:szCs w:val="23"/>
        </w:rPr>
        <w:t>二十八条  以牟利为目的，违反土地管理法规，非法转让、倒卖土地</w:t>
      </w:r>
      <w:r>
        <w:rPr>
          <w:rFonts w:ascii="楷体" w:hAnsi="楷体" w:eastAsia="楷体" w:cs="楷体"/>
          <w:sz w:val="23"/>
          <w:szCs w:val="23"/>
        </w:rPr>
        <w:t xml:space="preserve"> </w:t>
      </w:r>
      <w:r>
        <w:rPr>
          <w:rFonts w:ascii="楷体" w:hAnsi="楷体" w:eastAsia="楷体" w:cs="楷体"/>
          <w:spacing w:val="16"/>
          <w:sz w:val="23"/>
          <w:szCs w:val="23"/>
        </w:rPr>
        <w:t>使用</w:t>
      </w:r>
      <w:r>
        <w:rPr>
          <w:rFonts w:ascii="楷体" w:hAnsi="楷体" w:eastAsia="楷体" w:cs="楷体"/>
          <w:spacing w:val="12"/>
          <w:sz w:val="23"/>
          <w:szCs w:val="23"/>
        </w:rPr>
        <w:t>权</w:t>
      </w:r>
      <w:r>
        <w:rPr>
          <w:rFonts w:ascii="楷体" w:hAnsi="楷体" w:eastAsia="楷体" w:cs="楷体"/>
          <w:spacing w:val="8"/>
          <w:sz w:val="23"/>
          <w:szCs w:val="23"/>
        </w:rPr>
        <w:t>，情节严重的，处三年以下有期徒刑或者拘役，并处或者单处非法转让、</w:t>
      </w:r>
      <w:r>
        <w:rPr>
          <w:rFonts w:ascii="楷体" w:hAnsi="楷体" w:eastAsia="楷体" w:cs="楷体"/>
          <w:sz w:val="23"/>
          <w:szCs w:val="23"/>
        </w:rPr>
        <w:t xml:space="preserve"> </w:t>
      </w:r>
      <w:r>
        <w:rPr>
          <w:rFonts w:ascii="楷体" w:hAnsi="楷体" w:eastAsia="楷体" w:cs="楷体"/>
          <w:spacing w:val="14"/>
          <w:sz w:val="23"/>
          <w:szCs w:val="23"/>
        </w:rPr>
        <w:t>倒</w:t>
      </w:r>
      <w:r>
        <w:rPr>
          <w:rFonts w:ascii="楷体" w:hAnsi="楷体" w:eastAsia="楷体" w:cs="楷体"/>
          <w:spacing w:val="11"/>
          <w:sz w:val="23"/>
          <w:szCs w:val="23"/>
        </w:rPr>
        <w:t>卖</w:t>
      </w:r>
      <w:r>
        <w:rPr>
          <w:rFonts w:ascii="楷体" w:hAnsi="楷体" w:eastAsia="楷体" w:cs="楷体"/>
          <w:spacing w:val="7"/>
          <w:sz w:val="23"/>
          <w:szCs w:val="23"/>
        </w:rPr>
        <w:t>土地使用权价额百分之五以上百分之二十以下罚金；情节特别严重的，处三</w:t>
      </w:r>
      <w:r>
        <w:rPr>
          <w:rFonts w:ascii="楷体" w:hAnsi="楷体" w:eastAsia="楷体" w:cs="楷体"/>
          <w:sz w:val="23"/>
          <w:szCs w:val="23"/>
        </w:rPr>
        <w:t xml:space="preserve"> </w:t>
      </w:r>
      <w:r>
        <w:rPr>
          <w:rFonts w:ascii="楷体" w:hAnsi="楷体" w:eastAsia="楷体" w:cs="楷体"/>
          <w:spacing w:val="14"/>
          <w:sz w:val="23"/>
          <w:szCs w:val="23"/>
        </w:rPr>
        <w:t>年</w:t>
      </w:r>
      <w:r>
        <w:rPr>
          <w:rFonts w:ascii="楷体" w:hAnsi="楷体" w:eastAsia="楷体" w:cs="楷体"/>
          <w:spacing w:val="11"/>
          <w:sz w:val="23"/>
          <w:szCs w:val="23"/>
        </w:rPr>
        <w:t>以</w:t>
      </w:r>
      <w:r>
        <w:rPr>
          <w:rFonts w:ascii="楷体" w:hAnsi="楷体" w:eastAsia="楷体" w:cs="楷体"/>
          <w:spacing w:val="7"/>
          <w:sz w:val="23"/>
          <w:szCs w:val="23"/>
        </w:rPr>
        <w:t>上七年以下有期徒刑，并处非法转让、倒卖土地使用权价额百分之五以上百</w:t>
      </w:r>
      <w:r>
        <w:rPr>
          <w:rFonts w:ascii="楷体" w:hAnsi="楷体" w:eastAsia="楷体" w:cs="楷体"/>
          <w:sz w:val="23"/>
          <w:szCs w:val="23"/>
        </w:rPr>
        <w:t xml:space="preserve"> </w:t>
      </w:r>
      <w:r>
        <w:rPr>
          <w:rFonts w:ascii="楷体" w:hAnsi="楷体" w:eastAsia="楷体" w:cs="楷体"/>
          <w:spacing w:val="9"/>
          <w:sz w:val="23"/>
          <w:szCs w:val="23"/>
        </w:rPr>
        <w:t>分之二十以下罚金</w:t>
      </w:r>
      <w:r>
        <w:rPr>
          <w:rFonts w:ascii="楷体" w:hAnsi="楷体" w:eastAsia="楷体" w:cs="楷体"/>
          <w:spacing w:val="7"/>
          <w:sz w:val="23"/>
          <w:szCs w:val="23"/>
        </w:rPr>
        <w:t>。</w:t>
      </w:r>
    </w:p>
    <w:p>
      <w:pPr>
        <w:spacing w:line="450" w:lineRule="auto"/>
        <w:ind w:left="21" w:right="44" w:firstLine="477"/>
        <w:rPr>
          <w:rFonts w:ascii="黑体" w:hAnsi="黑体" w:eastAsia="黑体" w:cs="黑体"/>
          <w:sz w:val="23"/>
          <w:szCs w:val="23"/>
        </w:rPr>
      </w:pPr>
      <w:r>
        <w:rPr>
          <w:rFonts w:ascii="Times New Roman" w:hAnsi="Times New Roman" w:eastAsia="Times New Roman" w:cs="Times New Roman"/>
          <w:spacing w:val="16"/>
          <w:sz w:val="23"/>
          <w:szCs w:val="23"/>
        </w:rPr>
        <w:t>2.</w:t>
      </w:r>
      <w:r>
        <w:rPr>
          <w:rFonts w:ascii="黑体" w:hAnsi="黑体" w:eastAsia="黑体" w:cs="黑体"/>
          <w:spacing w:val="8"/>
          <w:sz w:val="23"/>
          <w:szCs w:val="23"/>
        </w:rPr>
        <w:t>《最高人民法院关于审理破坏土地资源刑事案件具体应用法律若干问题的</w:t>
      </w:r>
      <w:r>
        <w:rPr>
          <w:rFonts w:ascii="黑体" w:hAnsi="黑体" w:eastAsia="黑体" w:cs="黑体"/>
          <w:sz w:val="23"/>
          <w:szCs w:val="23"/>
        </w:rPr>
        <w:t xml:space="preserve"> </w:t>
      </w:r>
      <w:r>
        <w:rPr>
          <w:rFonts w:ascii="黑体" w:hAnsi="黑体" w:eastAsia="黑体" w:cs="黑体"/>
          <w:spacing w:val="6"/>
          <w:sz w:val="23"/>
          <w:szCs w:val="23"/>
        </w:rPr>
        <w:t>解</w:t>
      </w:r>
      <w:r>
        <w:rPr>
          <w:rFonts w:ascii="黑体" w:hAnsi="黑体" w:eastAsia="黑体" w:cs="黑体"/>
          <w:spacing w:val="5"/>
          <w:sz w:val="23"/>
          <w:szCs w:val="23"/>
        </w:rPr>
        <w:t>释》</w:t>
      </w:r>
    </w:p>
    <w:p>
      <w:pPr>
        <w:spacing w:before="2" w:line="449" w:lineRule="auto"/>
        <w:ind w:left="21" w:right="10" w:firstLine="488"/>
        <w:rPr>
          <w:rFonts w:ascii="楷体" w:hAnsi="楷体" w:eastAsia="楷体" w:cs="楷体"/>
          <w:sz w:val="23"/>
          <w:szCs w:val="23"/>
        </w:rPr>
      </w:pPr>
      <w:r>
        <w:rPr>
          <w:rFonts w:ascii="楷体" w:hAnsi="楷体" w:eastAsia="楷体" w:cs="楷体"/>
          <w:spacing w:val="14"/>
          <w:sz w:val="23"/>
          <w:szCs w:val="23"/>
        </w:rPr>
        <w:t>第一</w:t>
      </w:r>
      <w:r>
        <w:rPr>
          <w:rFonts w:ascii="楷体" w:hAnsi="楷体" w:eastAsia="楷体" w:cs="楷体"/>
          <w:spacing w:val="9"/>
          <w:sz w:val="23"/>
          <w:szCs w:val="23"/>
        </w:rPr>
        <w:t>条</w:t>
      </w:r>
      <w:r>
        <w:rPr>
          <w:rFonts w:ascii="楷体" w:hAnsi="楷体" w:eastAsia="楷体" w:cs="楷体"/>
          <w:spacing w:val="7"/>
          <w:sz w:val="23"/>
          <w:szCs w:val="23"/>
        </w:rPr>
        <w:t xml:space="preserve">  以牟利为目的，违反土地管理法规，非法转让、倒卖土地使用权，</w:t>
      </w:r>
      <w:r>
        <w:rPr>
          <w:rFonts w:ascii="楷体" w:hAnsi="楷体" w:eastAsia="楷体" w:cs="楷体"/>
          <w:sz w:val="23"/>
          <w:szCs w:val="23"/>
        </w:rPr>
        <w:t xml:space="preserve"> </w:t>
      </w:r>
      <w:r>
        <w:rPr>
          <w:rFonts w:ascii="楷体" w:hAnsi="楷体" w:eastAsia="楷体" w:cs="楷体"/>
          <w:spacing w:val="14"/>
          <w:sz w:val="23"/>
          <w:szCs w:val="23"/>
        </w:rPr>
        <w:t>具有下</w:t>
      </w:r>
      <w:r>
        <w:rPr>
          <w:rFonts w:ascii="楷体" w:hAnsi="楷体" w:eastAsia="楷体" w:cs="楷体"/>
          <w:spacing w:val="8"/>
          <w:sz w:val="23"/>
          <w:szCs w:val="23"/>
        </w:rPr>
        <w:t>列</w:t>
      </w:r>
      <w:r>
        <w:rPr>
          <w:rFonts w:ascii="楷体" w:hAnsi="楷体" w:eastAsia="楷体" w:cs="楷体"/>
          <w:spacing w:val="7"/>
          <w:sz w:val="23"/>
          <w:szCs w:val="23"/>
        </w:rPr>
        <w:t>情形之一的，属于非法转让、倒卖土地使用权</w:t>
      </w:r>
      <w:r>
        <w:rPr>
          <w:rFonts w:ascii="Times New Roman" w:hAnsi="Times New Roman" w:eastAsia="Times New Roman" w:cs="Times New Roman"/>
          <w:spacing w:val="7"/>
          <w:sz w:val="23"/>
          <w:szCs w:val="23"/>
        </w:rPr>
        <w:t>“</w:t>
      </w:r>
      <w:r>
        <w:rPr>
          <w:rFonts w:ascii="楷体" w:hAnsi="楷体" w:eastAsia="楷体" w:cs="楷体"/>
          <w:spacing w:val="7"/>
          <w:sz w:val="23"/>
          <w:szCs w:val="23"/>
        </w:rPr>
        <w:t>情节严重</w:t>
      </w:r>
      <w:r>
        <w:rPr>
          <w:rFonts w:ascii="Times New Roman" w:hAnsi="Times New Roman" w:eastAsia="Times New Roman" w:cs="Times New Roman"/>
          <w:spacing w:val="7"/>
          <w:sz w:val="23"/>
          <w:szCs w:val="23"/>
        </w:rPr>
        <w:t>”</w:t>
      </w:r>
      <w:r>
        <w:rPr>
          <w:rFonts w:ascii="楷体" w:hAnsi="楷体" w:eastAsia="楷体" w:cs="楷体"/>
          <w:spacing w:val="7"/>
          <w:sz w:val="23"/>
          <w:szCs w:val="23"/>
        </w:rPr>
        <w:t>，依照刑法第</w:t>
      </w:r>
      <w:r>
        <w:rPr>
          <w:rFonts w:ascii="楷体" w:hAnsi="楷体" w:eastAsia="楷体" w:cs="楷体"/>
          <w:sz w:val="23"/>
          <w:szCs w:val="23"/>
        </w:rPr>
        <w:t xml:space="preserve"> </w:t>
      </w:r>
      <w:r>
        <w:rPr>
          <w:rFonts w:ascii="楷体" w:hAnsi="楷体" w:eastAsia="楷体" w:cs="楷体"/>
          <w:spacing w:val="18"/>
          <w:sz w:val="23"/>
          <w:szCs w:val="23"/>
        </w:rPr>
        <w:t>二</w:t>
      </w:r>
      <w:r>
        <w:rPr>
          <w:rFonts w:ascii="楷体" w:hAnsi="楷体" w:eastAsia="楷体" w:cs="楷体"/>
          <w:spacing w:val="11"/>
          <w:sz w:val="23"/>
          <w:szCs w:val="23"/>
        </w:rPr>
        <w:t>百</w:t>
      </w:r>
      <w:r>
        <w:rPr>
          <w:rFonts w:ascii="楷体" w:hAnsi="楷体" w:eastAsia="楷体" w:cs="楷体"/>
          <w:spacing w:val="9"/>
          <w:sz w:val="23"/>
          <w:szCs w:val="23"/>
        </w:rPr>
        <w:t>二十八条的规定，以非法转让、倒卖土地使用权罪定罪处罚：</w:t>
      </w:r>
    </w:p>
    <w:p>
      <w:pPr>
        <w:spacing w:before="1" w:line="228" w:lineRule="auto"/>
        <w:ind w:left="499"/>
        <w:rPr>
          <w:rFonts w:ascii="楷体" w:hAnsi="楷体" w:eastAsia="楷体" w:cs="楷体"/>
          <w:sz w:val="23"/>
          <w:szCs w:val="23"/>
        </w:rPr>
      </w:pPr>
      <w:r>
        <w:rPr>
          <w:rFonts w:ascii="楷体" w:hAnsi="楷体" w:eastAsia="楷体" w:cs="楷体"/>
          <w:spacing w:val="3"/>
          <w:sz w:val="23"/>
          <w:szCs w:val="23"/>
        </w:rPr>
        <w:t>( 一 ) 非法转让、倒卖基本农田五亩以上的；</w:t>
      </w:r>
    </w:p>
    <w:p>
      <w:pPr>
        <w:spacing w:before="274" w:line="229" w:lineRule="auto"/>
        <w:ind w:left="499"/>
        <w:rPr>
          <w:rFonts w:ascii="楷体" w:hAnsi="楷体" w:eastAsia="楷体" w:cs="楷体"/>
          <w:sz w:val="23"/>
          <w:szCs w:val="23"/>
        </w:rPr>
      </w:pPr>
      <w:r>
        <w:rPr>
          <w:rFonts w:ascii="楷体" w:hAnsi="楷体" w:eastAsia="楷体" w:cs="楷体"/>
          <w:spacing w:val="24"/>
          <w:sz w:val="23"/>
          <w:szCs w:val="23"/>
        </w:rPr>
        <w:t>(</w:t>
      </w:r>
      <w:r>
        <w:rPr>
          <w:rFonts w:ascii="楷体" w:hAnsi="楷体" w:eastAsia="楷体" w:cs="楷体"/>
          <w:spacing w:val="13"/>
          <w:sz w:val="23"/>
          <w:szCs w:val="23"/>
        </w:rPr>
        <w:t>二) 非法转让、倒卖基本农田以外的耕地十亩以上的；</w:t>
      </w:r>
    </w:p>
    <w:p>
      <w:pPr>
        <w:sectPr>
          <w:footerReference r:id="rId83" w:type="default"/>
          <w:pgSz w:w="11906" w:h="16839"/>
          <w:pgMar w:top="1431" w:right="1755" w:bottom="1157" w:left="1785" w:header="0" w:footer="994" w:gutter="0"/>
          <w:cols w:space="720" w:num="1"/>
        </w:sectPr>
      </w:pPr>
    </w:p>
    <w:p>
      <w:pPr>
        <w:spacing w:before="253" w:line="229" w:lineRule="auto"/>
        <w:ind w:left="49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4"/>
          <w:sz w:val="23"/>
          <w:szCs w:val="23"/>
        </w:rPr>
        <w:t>三</w:t>
      </w:r>
      <w:r>
        <w:rPr>
          <w:rFonts w:ascii="楷体" w:hAnsi="楷体" w:eastAsia="楷体" w:cs="楷体"/>
          <w:spacing w:val="3"/>
          <w:sz w:val="23"/>
          <w:szCs w:val="23"/>
        </w:rPr>
        <w:t xml:space="preserve"> ) 非法转让、倒卖其他土地二十亩以上的；</w:t>
      </w:r>
    </w:p>
    <w:p>
      <w:pPr>
        <w:spacing w:before="274" w:line="228" w:lineRule="auto"/>
        <w:ind w:left="499"/>
        <w:rPr>
          <w:rFonts w:ascii="楷体" w:hAnsi="楷体" w:eastAsia="楷体" w:cs="楷体"/>
          <w:sz w:val="23"/>
          <w:szCs w:val="23"/>
        </w:rPr>
      </w:pPr>
      <w:r>
        <w:rPr>
          <w:rFonts w:ascii="楷体" w:hAnsi="楷体" w:eastAsia="楷体" w:cs="楷体"/>
          <w:spacing w:val="2"/>
          <w:sz w:val="23"/>
          <w:szCs w:val="23"/>
        </w:rPr>
        <w:t>(</w:t>
      </w:r>
      <w:r>
        <w:rPr>
          <w:rFonts w:ascii="楷体" w:hAnsi="楷体" w:eastAsia="楷体" w:cs="楷体"/>
          <w:spacing w:val="1"/>
          <w:sz w:val="23"/>
          <w:szCs w:val="23"/>
        </w:rPr>
        <w:t xml:space="preserve"> 四 ) 非法获利五十万元以上的；</w:t>
      </w:r>
    </w:p>
    <w:p>
      <w:pPr>
        <w:spacing w:before="274" w:line="229" w:lineRule="auto"/>
        <w:ind w:left="49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五</w:t>
      </w:r>
      <w:r>
        <w:rPr>
          <w:rFonts w:ascii="楷体" w:hAnsi="楷体" w:eastAsia="楷体" w:cs="楷体"/>
          <w:spacing w:val="3"/>
          <w:sz w:val="23"/>
          <w:szCs w:val="23"/>
        </w:rPr>
        <w:t xml:space="preserve"> ) 非法转让、倒卖土地接近上述数量标准并具有其他恶劣情节的，如曾</w:t>
      </w:r>
    </w:p>
    <w:p>
      <w:pPr>
        <w:spacing w:before="276" w:line="228" w:lineRule="auto"/>
        <w:ind w:left="48"/>
        <w:rPr>
          <w:rFonts w:ascii="楷体" w:hAnsi="楷体" w:eastAsia="楷体" w:cs="楷体"/>
          <w:sz w:val="23"/>
          <w:szCs w:val="23"/>
        </w:rPr>
      </w:pPr>
      <w:r>
        <w:rPr>
          <w:rFonts w:ascii="楷体" w:hAnsi="楷体" w:eastAsia="楷体" w:cs="楷体"/>
          <w:spacing w:val="16"/>
          <w:sz w:val="23"/>
          <w:szCs w:val="23"/>
        </w:rPr>
        <w:t>因</w:t>
      </w:r>
      <w:r>
        <w:rPr>
          <w:rFonts w:ascii="楷体" w:hAnsi="楷体" w:eastAsia="楷体" w:cs="楷体"/>
          <w:spacing w:val="13"/>
          <w:sz w:val="23"/>
          <w:szCs w:val="23"/>
        </w:rPr>
        <w:t>非</w:t>
      </w:r>
      <w:r>
        <w:rPr>
          <w:rFonts w:ascii="楷体" w:hAnsi="楷体" w:eastAsia="楷体" w:cs="楷体"/>
          <w:spacing w:val="8"/>
          <w:sz w:val="23"/>
          <w:szCs w:val="23"/>
        </w:rPr>
        <w:t>法转让、倒卖土地使用权受过行政处罚或者造成严重后果等。</w:t>
      </w:r>
    </w:p>
    <w:p>
      <w:pPr>
        <w:spacing w:before="274" w:line="450" w:lineRule="auto"/>
        <w:ind w:left="39" w:right="60" w:firstLine="470"/>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条</w:t>
      </w:r>
      <w:r>
        <w:rPr>
          <w:rFonts w:ascii="楷体" w:hAnsi="楷体" w:eastAsia="楷体" w:cs="楷体"/>
          <w:spacing w:val="6"/>
          <w:sz w:val="23"/>
          <w:szCs w:val="23"/>
        </w:rPr>
        <w:t xml:space="preserve">  实施第一条规定的行为，具有下列情形之一的，属于非法转让、倒</w:t>
      </w:r>
      <w:r>
        <w:rPr>
          <w:rFonts w:ascii="楷体" w:hAnsi="楷体" w:eastAsia="楷体" w:cs="楷体"/>
          <w:sz w:val="23"/>
          <w:szCs w:val="23"/>
        </w:rPr>
        <w:t xml:space="preserve"> </w:t>
      </w:r>
      <w:r>
        <w:rPr>
          <w:rFonts w:ascii="楷体" w:hAnsi="楷体" w:eastAsia="楷体" w:cs="楷体"/>
          <w:spacing w:val="7"/>
          <w:sz w:val="23"/>
          <w:szCs w:val="23"/>
        </w:rPr>
        <w:t>卖土地使用权</w:t>
      </w:r>
      <w:r>
        <w:rPr>
          <w:rFonts w:ascii="Times New Roman" w:hAnsi="Times New Roman" w:eastAsia="Times New Roman" w:cs="Times New Roman"/>
          <w:spacing w:val="7"/>
          <w:sz w:val="23"/>
          <w:szCs w:val="23"/>
        </w:rPr>
        <w:t>“</w:t>
      </w:r>
      <w:r>
        <w:rPr>
          <w:rFonts w:ascii="楷体" w:hAnsi="楷体" w:eastAsia="楷体" w:cs="楷体"/>
          <w:spacing w:val="7"/>
          <w:sz w:val="23"/>
          <w:szCs w:val="23"/>
        </w:rPr>
        <w:t>情节特别严重</w:t>
      </w:r>
      <w:r>
        <w:rPr>
          <w:rFonts w:ascii="Times New Roman" w:hAnsi="Times New Roman" w:eastAsia="Times New Roman" w:cs="Times New Roman"/>
          <w:spacing w:val="7"/>
          <w:sz w:val="23"/>
          <w:szCs w:val="23"/>
        </w:rPr>
        <w:t>”</w:t>
      </w:r>
      <w:r>
        <w:rPr>
          <w:rFonts w:ascii="楷体" w:hAnsi="楷体" w:eastAsia="楷体" w:cs="楷体"/>
          <w:spacing w:val="4"/>
          <w:sz w:val="23"/>
          <w:szCs w:val="23"/>
        </w:rPr>
        <w:t>：</w:t>
      </w:r>
    </w:p>
    <w:p>
      <w:pPr>
        <w:spacing w:before="1" w:line="228" w:lineRule="auto"/>
        <w:ind w:left="499"/>
        <w:rPr>
          <w:rFonts w:ascii="楷体" w:hAnsi="楷体" w:eastAsia="楷体" w:cs="楷体"/>
          <w:sz w:val="23"/>
          <w:szCs w:val="23"/>
        </w:rPr>
      </w:pPr>
      <w:r>
        <w:rPr>
          <w:rFonts w:ascii="楷体" w:hAnsi="楷体" w:eastAsia="楷体" w:cs="楷体"/>
          <w:spacing w:val="3"/>
          <w:sz w:val="23"/>
          <w:szCs w:val="23"/>
        </w:rPr>
        <w:t>( 一 ) 非法转让、倒卖基本农田十亩以上的；</w:t>
      </w:r>
    </w:p>
    <w:p>
      <w:pPr>
        <w:spacing w:before="274" w:line="229" w:lineRule="auto"/>
        <w:ind w:left="499"/>
        <w:rPr>
          <w:rFonts w:ascii="楷体" w:hAnsi="楷体" w:eastAsia="楷体" w:cs="楷体"/>
          <w:sz w:val="23"/>
          <w:szCs w:val="23"/>
        </w:rPr>
      </w:pPr>
      <w:r>
        <w:rPr>
          <w:rFonts w:ascii="楷体" w:hAnsi="楷体" w:eastAsia="楷体" w:cs="楷体"/>
          <w:spacing w:val="21"/>
          <w:sz w:val="23"/>
          <w:szCs w:val="23"/>
        </w:rPr>
        <w:t>(</w:t>
      </w:r>
      <w:r>
        <w:rPr>
          <w:rFonts w:ascii="楷体" w:hAnsi="楷体" w:eastAsia="楷体" w:cs="楷体"/>
          <w:spacing w:val="13"/>
          <w:sz w:val="23"/>
          <w:szCs w:val="23"/>
        </w:rPr>
        <w:t>二) 非法转让、倒卖基本农田以外的耕地二十亩以上的；</w:t>
      </w:r>
    </w:p>
    <w:p>
      <w:pPr>
        <w:spacing w:before="274" w:line="229" w:lineRule="auto"/>
        <w:ind w:left="49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4"/>
          <w:sz w:val="23"/>
          <w:szCs w:val="23"/>
        </w:rPr>
        <w:t>三</w:t>
      </w:r>
      <w:r>
        <w:rPr>
          <w:rFonts w:ascii="楷体" w:hAnsi="楷体" w:eastAsia="楷体" w:cs="楷体"/>
          <w:spacing w:val="3"/>
          <w:sz w:val="23"/>
          <w:szCs w:val="23"/>
        </w:rPr>
        <w:t xml:space="preserve"> ) 非法转让、倒卖其他土地四十亩以上的；</w:t>
      </w:r>
    </w:p>
    <w:p>
      <w:pPr>
        <w:spacing w:before="276" w:line="228" w:lineRule="auto"/>
        <w:ind w:left="499"/>
        <w:rPr>
          <w:rFonts w:ascii="楷体" w:hAnsi="楷体" w:eastAsia="楷体" w:cs="楷体"/>
          <w:sz w:val="23"/>
          <w:szCs w:val="23"/>
        </w:rPr>
      </w:pPr>
      <w:r>
        <w:rPr>
          <w:rFonts w:ascii="楷体" w:hAnsi="楷体" w:eastAsia="楷体" w:cs="楷体"/>
          <w:spacing w:val="2"/>
          <w:sz w:val="23"/>
          <w:szCs w:val="23"/>
        </w:rPr>
        <w:t>(</w:t>
      </w:r>
      <w:r>
        <w:rPr>
          <w:rFonts w:ascii="楷体" w:hAnsi="楷体" w:eastAsia="楷体" w:cs="楷体"/>
          <w:spacing w:val="1"/>
          <w:sz w:val="23"/>
          <w:szCs w:val="23"/>
        </w:rPr>
        <w:t xml:space="preserve"> 四 ) 非法获利一百万元以上的；</w:t>
      </w:r>
    </w:p>
    <w:p>
      <w:pPr>
        <w:spacing w:before="275" w:line="229" w:lineRule="auto"/>
        <w:ind w:left="49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五</w:t>
      </w:r>
      <w:r>
        <w:rPr>
          <w:rFonts w:ascii="楷体" w:hAnsi="楷体" w:eastAsia="楷体" w:cs="楷体"/>
          <w:spacing w:val="3"/>
          <w:sz w:val="23"/>
          <w:szCs w:val="23"/>
        </w:rPr>
        <w:t xml:space="preserve"> ) 非法转让、倒卖土地接近上述数量标准并具有其他恶劣情节，如造成</w:t>
      </w:r>
    </w:p>
    <w:p>
      <w:pPr>
        <w:spacing w:before="274" w:line="224" w:lineRule="auto"/>
        <w:ind w:left="16"/>
        <w:rPr>
          <w:rFonts w:ascii="楷体" w:hAnsi="楷体" w:eastAsia="楷体" w:cs="楷体"/>
          <w:sz w:val="23"/>
          <w:szCs w:val="23"/>
        </w:rPr>
      </w:pPr>
      <w:r>
        <w:rPr>
          <w:rFonts w:ascii="楷体" w:hAnsi="楷体" w:eastAsia="楷体" w:cs="楷体"/>
          <w:spacing w:val="8"/>
          <w:sz w:val="23"/>
          <w:szCs w:val="23"/>
        </w:rPr>
        <w:t>严重后果等。</w:t>
      </w:r>
    </w:p>
    <w:p>
      <w:pPr>
        <w:spacing w:before="282" w:line="449" w:lineRule="auto"/>
        <w:ind w:left="21" w:right="60" w:firstLine="488"/>
        <w:rPr>
          <w:rFonts w:ascii="楷体" w:hAnsi="楷体" w:eastAsia="楷体" w:cs="楷体"/>
          <w:sz w:val="23"/>
          <w:szCs w:val="23"/>
        </w:rPr>
      </w:pPr>
      <w:r>
        <w:rPr>
          <w:rFonts w:ascii="楷体" w:hAnsi="楷体" w:eastAsia="楷体" w:cs="楷体"/>
          <w:spacing w:val="12"/>
          <w:sz w:val="23"/>
          <w:szCs w:val="23"/>
        </w:rPr>
        <w:t>第八</w:t>
      </w:r>
      <w:r>
        <w:rPr>
          <w:rFonts w:ascii="楷体" w:hAnsi="楷体" w:eastAsia="楷体" w:cs="楷体"/>
          <w:spacing w:val="10"/>
          <w:sz w:val="23"/>
          <w:szCs w:val="23"/>
        </w:rPr>
        <w:t>条</w:t>
      </w:r>
      <w:r>
        <w:rPr>
          <w:rFonts w:ascii="楷体" w:hAnsi="楷体" w:eastAsia="楷体" w:cs="楷体"/>
          <w:spacing w:val="6"/>
          <w:sz w:val="23"/>
          <w:szCs w:val="23"/>
        </w:rPr>
        <w:t xml:space="preserve">  单位犯非法转让、倒卖土地使用权罪、非法占有耕地罪的定罪量刑</w:t>
      </w:r>
      <w:r>
        <w:rPr>
          <w:rFonts w:ascii="楷体" w:hAnsi="楷体" w:eastAsia="楷体" w:cs="楷体"/>
          <w:sz w:val="23"/>
          <w:szCs w:val="23"/>
        </w:rPr>
        <w:t xml:space="preserve"> </w:t>
      </w:r>
      <w:r>
        <w:rPr>
          <w:rFonts w:ascii="楷体" w:hAnsi="楷体" w:eastAsia="楷体" w:cs="楷体"/>
          <w:spacing w:val="16"/>
          <w:sz w:val="23"/>
          <w:szCs w:val="23"/>
        </w:rPr>
        <w:t>标</w:t>
      </w:r>
      <w:r>
        <w:rPr>
          <w:rFonts w:ascii="楷体" w:hAnsi="楷体" w:eastAsia="楷体" w:cs="楷体"/>
          <w:spacing w:val="9"/>
          <w:sz w:val="23"/>
          <w:szCs w:val="23"/>
        </w:rPr>
        <w:t>准，依照本解释第一条、第二条、第三条的规定执行。</w:t>
      </w:r>
    </w:p>
    <w:p>
      <w:pPr>
        <w:spacing w:before="2" w:line="449" w:lineRule="auto"/>
        <w:ind w:left="22" w:right="60" w:firstLine="487"/>
        <w:rPr>
          <w:rFonts w:ascii="楷体" w:hAnsi="楷体" w:eastAsia="楷体" w:cs="楷体"/>
          <w:sz w:val="23"/>
          <w:szCs w:val="23"/>
        </w:rPr>
      </w:pPr>
      <w:r>
        <w:rPr>
          <w:rFonts w:ascii="楷体" w:hAnsi="楷体" w:eastAsia="楷体" w:cs="楷体"/>
          <w:spacing w:val="12"/>
          <w:sz w:val="23"/>
          <w:szCs w:val="23"/>
        </w:rPr>
        <w:t>第九</w:t>
      </w:r>
      <w:r>
        <w:rPr>
          <w:rFonts w:ascii="楷体" w:hAnsi="楷体" w:eastAsia="楷体" w:cs="楷体"/>
          <w:spacing w:val="10"/>
          <w:sz w:val="23"/>
          <w:szCs w:val="23"/>
        </w:rPr>
        <w:t>条</w:t>
      </w:r>
      <w:r>
        <w:rPr>
          <w:rFonts w:ascii="楷体" w:hAnsi="楷体" w:eastAsia="楷体" w:cs="楷体"/>
          <w:spacing w:val="6"/>
          <w:sz w:val="23"/>
          <w:szCs w:val="23"/>
        </w:rPr>
        <w:t xml:space="preserve">  多次实施本解释规定的行为依法应当追诉的，或者一年内多次实施</w:t>
      </w:r>
      <w:r>
        <w:rPr>
          <w:rFonts w:ascii="楷体" w:hAnsi="楷体" w:eastAsia="楷体" w:cs="楷体"/>
          <w:sz w:val="23"/>
          <w:szCs w:val="23"/>
        </w:rPr>
        <w:t xml:space="preserve"> </w:t>
      </w:r>
      <w:r>
        <w:rPr>
          <w:rFonts w:ascii="楷体" w:hAnsi="楷体" w:eastAsia="楷体" w:cs="楷体"/>
          <w:spacing w:val="17"/>
          <w:sz w:val="23"/>
          <w:szCs w:val="23"/>
        </w:rPr>
        <w:t>本</w:t>
      </w:r>
      <w:r>
        <w:rPr>
          <w:rFonts w:ascii="楷体" w:hAnsi="楷体" w:eastAsia="楷体" w:cs="楷体"/>
          <w:spacing w:val="9"/>
          <w:sz w:val="23"/>
          <w:szCs w:val="23"/>
        </w:rPr>
        <w:t>解释规定的行为未经处理的，按照累计的数量、数额处罚。</w:t>
      </w:r>
    </w:p>
    <w:p>
      <w:pPr>
        <w:spacing w:line="450" w:lineRule="auto"/>
        <w:ind w:left="21" w:right="60" w:firstLine="482"/>
        <w:rPr>
          <w:rFonts w:ascii="黑体" w:hAnsi="黑体" w:eastAsia="黑体" w:cs="黑体"/>
          <w:sz w:val="23"/>
          <w:szCs w:val="23"/>
        </w:rPr>
      </w:pPr>
      <w:r>
        <w:rPr>
          <w:rFonts w:ascii="Times New Roman" w:hAnsi="Times New Roman" w:eastAsia="Times New Roman" w:cs="Times New Roman"/>
          <w:spacing w:val="22"/>
          <w:sz w:val="23"/>
          <w:szCs w:val="23"/>
        </w:rPr>
        <w:t>3.</w:t>
      </w:r>
      <w:r>
        <w:rPr>
          <w:rFonts w:ascii="黑体" w:hAnsi="黑体" w:eastAsia="黑体" w:cs="黑体"/>
          <w:spacing w:val="14"/>
          <w:sz w:val="23"/>
          <w:szCs w:val="23"/>
        </w:rPr>
        <w:t>《</w:t>
      </w:r>
      <w:r>
        <w:rPr>
          <w:rFonts w:ascii="黑体" w:hAnsi="黑体" w:eastAsia="黑体" w:cs="黑体"/>
          <w:spacing w:val="11"/>
          <w:sz w:val="23"/>
          <w:szCs w:val="23"/>
        </w:rPr>
        <w:t>最高人民检察院、公安部关于印发〈最高人民检察院 公安部关于公安</w:t>
      </w:r>
      <w:r>
        <w:rPr>
          <w:rFonts w:ascii="黑体" w:hAnsi="黑体" w:eastAsia="黑体" w:cs="黑体"/>
          <w:sz w:val="23"/>
          <w:szCs w:val="23"/>
        </w:rPr>
        <w:t xml:space="preserve"> </w:t>
      </w:r>
      <w:r>
        <w:rPr>
          <w:rFonts w:ascii="黑体" w:hAnsi="黑体" w:eastAsia="黑体" w:cs="黑体"/>
          <w:spacing w:val="9"/>
          <w:sz w:val="23"/>
          <w:szCs w:val="23"/>
        </w:rPr>
        <w:t>机关管辖的刑事案件立案追诉标准的规定 (二) 〉的通知</w:t>
      </w:r>
      <w:r>
        <w:rPr>
          <w:rFonts w:ascii="黑体" w:hAnsi="黑体" w:eastAsia="黑体" w:cs="黑体"/>
          <w:spacing w:val="3"/>
          <w:sz w:val="23"/>
          <w:szCs w:val="23"/>
        </w:rPr>
        <w:t>》</w:t>
      </w:r>
    </w:p>
    <w:p>
      <w:pPr>
        <w:spacing w:before="2" w:line="448" w:lineRule="auto"/>
        <w:ind w:left="37" w:firstLine="472"/>
        <w:rPr>
          <w:rFonts w:ascii="楷体" w:hAnsi="楷体" w:eastAsia="楷体" w:cs="楷体"/>
          <w:sz w:val="23"/>
          <w:szCs w:val="23"/>
        </w:rPr>
      </w:pPr>
      <w:r>
        <w:rPr>
          <w:rFonts w:ascii="楷体" w:hAnsi="楷体" w:eastAsia="楷体" w:cs="楷体"/>
          <w:spacing w:val="2"/>
          <w:sz w:val="23"/>
          <w:szCs w:val="23"/>
        </w:rPr>
        <w:t>第八十条  以牟利为目的，违反土</w:t>
      </w:r>
      <w:r>
        <w:rPr>
          <w:rFonts w:ascii="楷体" w:hAnsi="楷体" w:eastAsia="楷体" w:cs="楷体"/>
          <w:spacing w:val="1"/>
          <w:sz w:val="23"/>
          <w:szCs w:val="23"/>
        </w:rPr>
        <w:t>地管理法规，非法转让、倒卖土地使用权，</w:t>
      </w:r>
      <w:r>
        <w:rPr>
          <w:rFonts w:ascii="楷体" w:hAnsi="楷体" w:eastAsia="楷体" w:cs="楷体"/>
          <w:sz w:val="23"/>
          <w:szCs w:val="23"/>
        </w:rPr>
        <w:t xml:space="preserve"> </w:t>
      </w:r>
      <w:r>
        <w:rPr>
          <w:rFonts w:ascii="楷体" w:hAnsi="楷体" w:eastAsia="楷体" w:cs="楷体"/>
          <w:spacing w:val="8"/>
          <w:sz w:val="23"/>
          <w:szCs w:val="23"/>
        </w:rPr>
        <w:t>涉嫌下列情形之一的，应予立案追诉：</w:t>
      </w:r>
    </w:p>
    <w:p>
      <w:pPr>
        <w:spacing w:before="1" w:line="228" w:lineRule="auto"/>
        <w:ind w:left="499"/>
        <w:rPr>
          <w:rFonts w:ascii="楷体" w:hAnsi="楷体" w:eastAsia="楷体" w:cs="楷体"/>
          <w:sz w:val="23"/>
          <w:szCs w:val="23"/>
        </w:rPr>
      </w:pPr>
      <w:r>
        <w:rPr>
          <w:rFonts w:ascii="楷体" w:hAnsi="楷体" w:eastAsia="楷体" w:cs="楷体"/>
          <w:spacing w:val="3"/>
          <w:sz w:val="23"/>
          <w:szCs w:val="23"/>
        </w:rPr>
        <w:t>( 一 ) 非法转让、倒卖基本农田五亩以上的；</w:t>
      </w:r>
    </w:p>
    <w:p>
      <w:pPr>
        <w:spacing w:before="276" w:line="229" w:lineRule="auto"/>
        <w:ind w:left="499"/>
        <w:rPr>
          <w:rFonts w:ascii="楷体" w:hAnsi="楷体" w:eastAsia="楷体" w:cs="楷体"/>
          <w:sz w:val="23"/>
          <w:szCs w:val="23"/>
        </w:rPr>
      </w:pPr>
      <w:r>
        <w:rPr>
          <w:rFonts w:ascii="楷体" w:hAnsi="楷体" w:eastAsia="楷体" w:cs="楷体"/>
          <w:spacing w:val="24"/>
          <w:sz w:val="23"/>
          <w:szCs w:val="23"/>
        </w:rPr>
        <w:t>(</w:t>
      </w:r>
      <w:r>
        <w:rPr>
          <w:rFonts w:ascii="楷体" w:hAnsi="楷体" w:eastAsia="楷体" w:cs="楷体"/>
          <w:spacing w:val="13"/>
          <w:sz w:val="23"/>
          <w:szCs w:val="23"/>
        </w:rPr>
        <w:t>二) 非法转让、倒卖基本农田以外的耕地十亩以上的；</w:t>
      </w:r>
    </w:p>
    <w:p>
      <w:pPr>
        <w:spacing w:before="274" w:line="229" w:lineRule="auto"/>
        <w:ind w:left="49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4"/>
          <w:sz w:val="23"/>
          <w:szCs w:val="23"/>
        </w:rPr>
        <w:t>三</w:t>
      </w:r>
      <w:r>
        <w:rPr>
          <w:rFonts w:ascii="楷体" w:hAnsi="楷体" w:eastAsia="楷体" w:cs="楷体"/>
          <w:spacing w:val="3"/>
          <w:sz w:val="23"/>
          <w:szCs w:val="23"/>
        </w:rPr>
        <w:t xml:space="preserve"> ) 非法转让、倒卖其他土地二十亩以上的；</w:t>
      </w:r>
    </w:p>
    <w:p>
      <w:pPr>
        <w:spacing w:before="274" w:line="224" w:lineRule="auto"/>
        <w:ind w:left="499"/>
        <w:rPr>
          <w:rFonts w:ascii="楷体" w:hAnsi="楷体" w:eastAsia="楷体" w:cs="楷体"/>
          <w:sz w:val="23"/>
          <w:szCs w:val="23"/>
        </w:rPr>
      </w:pPr>
      <w:r>
        <w:rPr>
          <w:rFonts w:ascii="楷体" w:hAnsi="楷体" w:eastAsia="楷体" w:cs="楷体"/>
          <w:spacing w:val="4"/>
          <w:sz w:val="23"/>
          <w:szCs w:val="23"/>
        </w:rPr>
        <w:t xml:space="preserve">( 四 </w:t>
      </w:r>
      <w:r>
        <w:rPr>
          <w:rFonts w:ascii="楷体" w:hAnsi="楷体" w:eastAsia="楷体" w:cs="楷体"/>
          <w:spacing w:val="2"/>
          <w:sz w:val="23"/>
          <w:szCs w:val="23"/>
        </w:rPr>
        <w:t>) 违法所得数额在五十万元以上的；</w:t>
      </w:r>
    </w:p>
    <w:p>
      <w:pPr>
        <w:sectPr>
          <w:footerReference r:id="rId84" w:type="default"/>
          <w:pgSz w:w="11906" w:h="16839"/>
          <w:pgMar w:top="1431" w:right="1739" w:bottom="1157" w:left="1785" w:header="0" w:footer="994" w:gutter="0"/>
          <w:cols w:space="720" w:num="1"/>
        </w:sectPr>
      </w:pPr>
    </w:p>
    <w:p>
      <w:pPr>
        <w:spacing w:before="252" w:line="449" w:lineRule="auto"/>
        <w:ind w:left="24" w:right="70" w:firstLine="474"/>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五</w:t>
      </w:r>
      <w:r>
        <w:rPr>
          <w:rFonts w:ascii="楷体" w:hAnsi="楷体" w:eastAsia="楷体" w:cs="楷体"/>
          <w:spacing w:val="3"/>
          <w:sz w:val="23"/>
          <w:szCs w:val="23"/>
        </w:rPr>
        <w:t xml:space="preserve"> ) 虽未达到上述数额标准，但因非法转让、倒卖土地使用权受过行政处</w:t>
      </w:r>
      <w:r>
        <w:rPr>
          <w:rFonts w:ascii="楷体" w:hAnsi="楷体" w:eastAsia="楷体" w:cs="楷体"/>
          <w:sz w:val="23"/>
          <w:szCs w:val="23"/>
        </w:rPr>
        <w:t xml:space="preserve"> </w:t>
      </w:r>
      <w:r>
        <w:rPr>
          <w:rFonts w:ascii="楷体" w:hAnsi="楷体" w:eastAsia="楷体" w:cs="楷体"/>
          <w:spacing w:val="15"/>
          <w:sz w:val="23"/>
          <w:szCs w:val="23"/>
        </w:rPr>
        <w:t>罚</w:t>
      </w:r>
      <w:r>
        <w:rPr>
          <w:rFonts w:ascii="楷体" w:hAnsi="楷体" w:eastAsia="楷体" w:cs="楷体"/>
          <w:spacing w:val="8"/>
          <w:sz w:val="23"/>
          <w:szCs w:val="23"/>
        </w:rPr>
        <w:t>，又非法转让、倒卖土地的；</w:t>
      </w:r>
    </w:p>
    <w:p>
      <w:pPr>
        <w:spacing w:line="223" w:lineRule="auto"/>
        <w:ind w:left="499"/>
        <w:rPr>
          <w:rFonts w:ascii="楷体" w:hAnsi="楷体" w:eastAsia="楷体" w:cs="楷体"/>
          <w:sz w:val="23"/>
          <w:szCs w:val="23"/>
        </w:rPr>
      </w:pPr>
      <w:r>
        <w:rPr>
          <w:rFonts w:ascii="楷体" w:hAnsi="楷体" w:eastAsia="楷体" w:cs="楷体"/>
          <w:spacing w:val="-1"/>
          <w:sz w:val="23"/>
          <w:szCs w:val="23"/>
        </w:rPr>
        <w:t>(</w:t>
      </w:r>
      <w:r>
        <w:rPr>
          <w:rFonts w:ascii="楷体" w:hAnsi="楷体" w:eastAsia="楷体" w:cs="楷体"/>
          <w:sz w:val="23"/>
          <w:szCs w:val="23"/>
        </w:rPr>
        <w:t xml:space="preserve"> 六 ) 其他情节严重的情形。</w:t>
      </w:r>
    </w:p>
    <w:p>
      <w:pPr>
        <w:spacing w:line="258" w:lineRule="auto"/>
        <w:rPr>
          <w:rFonts w:ascii="Arial"/>
          <w:sz w:val="21"/>
        </w:rPr>
      </w:pPr>
    </w:p>
    <w:p>
      <w:pPr>
        <w:spacing w:line="258" w:lineRule="auto"/>
        <w:rPr>
          <w:rFonts w:ascii="Arial"/>
          <w:sz w:val="21"/>
        </w:rPr>
      </w:pPr>
    </w:p>
    <w:p>
      <w:pPr>
        <w:spacing w:before="75" w:line="226" w:lineRule="auto"/>
        <w:ind w:left="499"/>
        <w:rPr>
          <w:rFonts w:ascii="仿宋" w:hAnsi="仿宋" w:eastAsia="仿宋" w:cs="仿宋"/>
          <w:sz w:val="23"/>
          <w:szCs w:val="23"/>
        </w:rPr>
      </w:pP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六</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查处注意事</w:t>
      </w:r>
      <w:r>
        <w:rPr>
          <w:rFonts w:ascii="仿宋" w:hAnsi="仿宋" w:eastAsia="仿宋" w:cs="仿宋"/>
          <w:spacing w:val="-1"/>
          <w:sz w:val="23"/>
          <w:szCs w:val="23"/>
          <w14:textOutline w14:w="4358" w14:cap="sq" w14:cmpd="sng">
            <w14:solidFill>
              <w14:srgbClr w14:val="000000"/>
            </w14:solidFill>
            <w14:prstDash w14:val="solid"/>
            <w14:bevel/>
          </w14:textOutline>
        </w:rPr>
        <w:t>项</w:t>
      </w:r>
    </w:p>
    <w:p>
      <w:pPr>
        <w:spacing w:line="255" w:lineRule="auto"/>
        <w:rPr>
          <w:rFonts w:ascii="Arial"/>
          <w:sz w:val="21"/>
        </w:rPr>
      </w:pPr>
    </w:p>
    <w:p>
      <w:pPr>
        <w:spacing w:line="256" w:lineRule="auto"/>
        <w:rPr>
          <w:rFonts w:ascii="Arial"/>
          <w:sz w:val="21"/>
        </w:rPr>
      </w:pPr>
    </w:p>
    <w:p>
      <w:pPr>
        <w:spacing w:before="75" w:line="222" w:lineRule="auto"/>
        <w:ind w:left="522"/>
        <w:rPr>
          <w:rFonts w:ascii="仿宋" w:hAnsi="仿宋" w:eastAsia="仿宋" w:cs="仿宋"/>
          <w:sz w:val="23"/>
          <w:szCs w:val="23"/>
        </w:rPr>
      </w:pPr>
      <w:r>
        <w:rPr>
          <w:rFonts w:ascii="Times New Roman" w:hAnsi="Times New Roman" w:eastAsia="Times New Roman" w:cs="Times New Roman"/>
          <w:spacing w:val="8"/>
          <w:sz w:val="23"/>
          <w:szCs w:val="23"/>
        </w:rPr>
        <w:t>1.</w:t>
      </w:r>
      <w:r>
        <w:rPr>
          <w:rFonts w:ascii="仿宋" w:hAnsi="仿宋" w:eastAsia="仿宋" w:cs="仿宋"/>
          <w:spacing w:val="8"/>
          <w:sz w:val="23"/>
          <w:szCs w:val="23"/>
        </w:rPr>
        <w:t>违法转让土地行为不能仅以签订转让合同或者协议、支付转让价款予以</w:t>
      </w:r>
      <w:r>
        <w:rPr>
          <w:rFonts w:ascii="仿宋" w:hAnsi="仿宋" w:eastAsia="仿宋" w:cs="仿宋"/>
          <w:spacing w:val="1"/>
          <w:sz w:val="23"/>
          <w:szCs w:val="23"/>
        </w:rPr>
        <w:t>认</w:t>
      </w:r>
    </w:p>
    <w:p>
      <w:pPr>
        <w:spacing w:before="283" w:line="225" w:lineRule="auto"/>
        <w:ind w:left="26"/>
        <w:rPr>
          <w:rFonts w:ascii="仿宋" w:hAnsi="仿宋" w:eastAsia="仿宋" w:cs="仿宋"/>
          <w:sz w:val="23"/>
          <w:szCs w:val="23"/>
        </w:rPr>
      </w:pPr>
      <w:r>
        <w:rPr>
          <w:rFonts w:ascii="仿宋" w:hAnsi="仿宋" w:eastAsia="仿宋" w:cs="仿宋"/>
          <w:spacing w:val="8"/>
          <w:sz w:val="23"/>
          <w:szCs w:val="23"/>
        </w:rPr>
        <w:t>定，</w:t>
      </w:r>
      <w:r>
        <w:rPr>
          <w:rFonts w:ascii="仿宋" w:hAnsi="仿宋" w:eastAsia="仿宋" w:cs="仿宋"/>
          <w:spacing w:val="4"/>
          <w:sz w:val="23"/>
          <w:szCs w:val="23"/>
        </w:rPr>
        <w:t>还应当确认受让方是否实际接收、 占有、控制土地。</w:t>
      </w:r>
    </w:p>
    <w:p>
      <w:pPr>
        <w:spacing w:before="285" w:line="449" w:lineRule="auto"/>
        <w:ind w:left="23" w:right="70" w:firstLine="475"/>
        <w:rPr>
          <w:rFonts w:ascii="仿宋" w:hAnsi="仿宋" w:eastAsia="仿宋" w:cs="仿宋"/>
          <w:sz w:val="23"/>
          <w:szCs w:val="23"/>
        </w:rPr>
      </w:pPr>
      <w:r>
        <w:rPr>
          <w:rFonts w:ascii="Times New Roman" w:hAnsi="Times New Roman" w:eastAsia="Times New Roman" w:cs="Times New Roman"/>
          <w:spacing w:val="16"/>
          <w:sz w:val="23"/>
          <w:szCs w:val="23"/>
        </w:rPr>
        <w:t>2.</w:t>
      </w:r>
      <w:r>
        <w:rPr>
          <w:rFonts w:ascii="仿宋" w:hAnsi="仿宋" w:eastAsia="仿宋" w:cs="仿宋"/>
          <w:spacing w:val="8"/>
          <w:sz w:val="23"/>
          <w:szCs w:val="23"/>
        </w:rPr>
        <w:t>对违法转让土地类违法行为的处罚应当针对转让双方，处罚种类应当区别</w:t>
      </w:r>
      <w:r>
        <w:rPr>
          <w:rFonts w:ascii="仿宋" w:hAnsi="仿宋" w:eastAsia="仿宋" w:cs="仿宋"/>
          <w:sz w:val="23"/>
          <w:szCs w:val="23"/>
        </w:rPr>
        <w:t xml:space="preserve"> </w:t>
      </w:r>
      <w:r>
        <w:rPr>
          <w:rFonts w:ascii="仿宋" w:hAnsi="仿宋" w:eastAsia="仿宋" w:cs="仿宋"/>
          <w:spacing w:val="14"/>
          <w:sz w:val="23"/>
          <w:szCs w:val="23"/>
        </w:rPr>
        <w:t>适用</w:t>
      </w:r>
      <w:r>
        <w:rPr>
          <w:rFonts w:ascii="仿宋" w:hAnsi="仿宋" w:eastAsia="仿宋" w:cs="仿宋"/>
          <w:spacing w:val="13"/>
          <w:sz w:val="23"/>
          <w:szCs w:val="23"/>
        </w:rPr>
        <w:t>。</w:t>
      </w:r>
      <w:r>
        <w:rPr>
          <w:rFonts w:ascii="仿宋" w:hAnsi="仿宋" w:eastAsia="仿宋" w:cs="仿宋"/>
          <w:spacing w:val="7"/>
          <w:sz w:val="23"/>
          <w:szCs w:val="23"/>
        </w:rPr>
        <w:t>适用《中华人民共和国土地管理法》第七十四条时，</w:t>
      </w:r>
      <w:r>
        <w:rPr>
          <w:rFonts w:ascii="Times New Roman" w:hAnsi="Times New Roman" w:eastAsia="Times New Roman" w:cs="Times New Roman"/>
          <w:spacing w:val="7"/>
          <w:sz w:val="23"/>
          <w:szCs w:val="23"/>
        </w:rPr>
        <w:t>“</w:t>
      </w:r>
      <w:r>
        <w:rPr>
          <w:rFonts w:ascii="仿宋" w:hAnsi="仿宋" w:eastAsia="仿宋" w:cs="仿宋"/>
          <w:spacing w:val="7"/>
          <w:sz w:val="23"/>
          <w:szCs w:val="23"/>
        </w:rPr>
        <w:t>没收违法所得</w:t>
      </w:r>
      <w:r>
        <w:rPr>
          <w:rFonts w:ascii="Times New Roman" w:hAnsi="Times New Roman" w:eastAsia="Times New Roman" w:cs="Times New Roman"/>
          <w:spacing w:val="7"/>
          <w:sz w:val="23"/>
          <w:szCs w:val="23"/>
        </w:rPr>
        <w:t>”</w:t>
      </w:r>
      <w:r>
        <w:rPr>
          <w:rFonts w:ascii="仿宋" w:hAnsi="仿宋" w:eastAsia="仿宋" w:cs="仿宋"/>
          <w:spacing w:val="7"/>
          <w:sz w:val="23"/>
          <w:szCs w:val="23"/>
        </w:rPr>
        <w:t>适用</w:t>
      </w:r>
      <w:r>
        <w:rPr>
          <w:rFonts w:ascii="仿宋" w:hAnsi="仿宋" w:eastAsia="仿宋" w:cs="仿宋"/>
          <w:sz w:val="23"/>
          <w:szCs w:val="23"/>
        </w:rPr>
        <w:t xml:space="preserve"> </w:t>
      </w:r>
      <w:r>
        <w:rPr>
          <w:rFonts w:ascii="仿宋" w:hAnsi="仿宋" w:eastAsia="仿宋" w:cs="仿宋"/>
          <w:spacing w:val="10"/>
          <w:sz w:val="23"/>
          <w:szCs w:val="23"/>
        </w:rPr>
        <w:t>于</w:t>
      </w:r>
      <w:r>
        <w:rPr>
          <w:rFonts w:ascii="仿宋" w:hAnsi="仿宋" w:eastAsia="仿宋" w:cs="仿宋"/>
          <w:spacing w:val="8"/>
          <w:sz w:val="23"/>
          <w:szCs w:val="23"/>
        </w:rPr>
        <w:t>转让方，</w:t>
      </w:r>
      <w:r>
        <w:rPr>
          <w:rFonts w:ascii="Times New Roman" w:hAnsi="Times New Roman" w:eastAsia="Times New Roman" w:cs="Times New Roman"/>
          <w:spacing w:val="8"/>
          <w:sz w:val="23"/>
          <w:szCs w:val="23"/>
        </w:rPr>
        <w:t>“</w:t>
      </w:r>
      <w:r>
        <w:rPr>
          <w:rFonts w:ascii="仿宋" w:hAnsi="仿宋" w:eastAsia="仿宋" w:cs="仿宋"/>
          <w:spacing w:val="8"/>
          <w:sz w:val="23"/>
          <w:szCs w:val="23"/>
        </w:rPr>
        <w:t>拆除或者没收地上建筑物</w:t>
      </w:r>
      <w:r>
        <w:rPr>
          <w:rFonts w:ascii="Times New Roman" w:hAnsi="Times New Roman" w:eastAsia="Times New Roman" w:cs="Times New Roman"/>
          <w:spacing w:val="8"/>
          <w:sz w:val="23"/>
          <w:szCs w:val="23"/>
        </w:rPr>
        <w:t>”</w:t>
      </w:r>
      <w:r>
        <w:rPr>
          <w:rFonts w:ascii="仿宋" w:hAnsi="仿宋" w:eastAsia="仿宋" w:cs="仿宋"/>
          <w:spacing w:val="8"/>
          <w:sz w:val="23"/>
          <w:szCs w:val="23"/>
        </w:rPr>
        <w:t>适用于受让方，</w:t>
      </w:r>
      <w:r>
        <w:rPr>
          <w:rFonts w:ascii="Times New Roman" w:hAnsi="Times New Roman" w:eastAsia="Times New Roman" w:cs="Times New Roman"/>
          <w:spacing w:val="8"/>
          <w:sz w:val="23"/>
          <w:szCs w:val="23"/>
        </w:rPr>
        <w:t>“</w:t>
      </w:r>
      <w:r>
        <w:rPr>
          <w:rFonts w:ascii="仿宋" w:hAnsi="仿宋" w:eastAsia="仿宋" w:cs="仿宋"/>
          <w:spacing w:val="8"/>
          <w:sz w:val="23"/>
          <w:szCs w:val="23"/>
        </w:rPr>
        <w:t>可以并处罚款</w:t>
      </w:r>
      <w:r>
        <w:rPr>
          <w:rFonts w:ascii="Times New Roman" w:hAnsi="Times New Roman" w:eastAsia="Times New Roman" w:cs="Times New Roman"/>
          <w:spacing w:val="8"/>
          <w:sz w:val="23"/>
          <w:szCs w:val="23"/>
        </w:rPr>
        <w:t>”</w:t>
      </w:r>
      <w:r>
        <w:rPr>
          <w:rFonts w:ascii="仿宋" w:hAnsi="仿宋" w:eastAsia="仿宋" w:cs="仿宋"/>
          <w:spacing w:val="8"/>
          <w:sz w:val="23"/>
          <w:szCs w:val="23"/>
        </w:rPr>
        <w:t>适用于转</w:t>
      </w:r>
      <w:r>
        <w:rPr>
          <w:rFonts w:ascii="仿宋" w:hAnsi="仿宋" w:eastAsia="仿宋" w:cs="仿宋"/>
          <w:sz w:val="23"/>
          <w:szCs w:val="23"/>
        </w:rPr>
        <w:t xml:space="preserve"> </w:t>
      </w:r>
      <w:r>
        <w:rPr>
          <w:rFonts w:ascii="仿宋" w:hAnsi="仿宋" w:eastAsia="仿宋" w:cs="仿宋"/>
          <w:spacing w:val="9"/>
          <w:sz w:val="23"/>
          <w:szCs w:val="23"/>
        </w:rPr>
        <w:t>让</w:t>
      </w:r>
      <w:r>
        <w:rPr>
          <w:rFonts w:ascii="仿宋" w:hAnsi="仿宋" w:eastAsia="仿宋" w:cs="仿宋"/>
          <w:spacing w:val="7"/>
          <w:sz w:val="23"/>
          <w:szCs w:val="23"/>
        </w:rPr>
        <w:t>双方。适用《中华人民共和国土地管理法》第八十二条时，对出让、转让或者</w:t>
      </w:r>
      <w:r>
        <w:rPr>
          <w:rFonts w:ascii="仿宋" w:hAnsi="仿宋" w:eastAsia="仿宋" w:cs="仿宋"/>
          <w:sz w:val="23"/>
          <w:szCs w:val="23"/>
        </w:rPr>
        <w:t xml:space="preserve"> </w:t>
      </w:r>
      <w:r>
        <w:rPr>
          <w:rFonts w:ascii="仿宋" w:hAnsi="仿宋" w:eastAsia="仿宋" w:cs="仿宋"/>
          <w:spacing w:val="9"/>
          <w:sz w:val="23"/>
          <w:szCs w:val="23"/>
        </w:rPr>
        <w:t>出</w:t>
      </w:r>
      <w:r>
        <w:rPr>
          <w:rFonts w:ascii="仿宋" w:hAnsi="仿宋" w:eastAsia="仿宋" w:cs="仿宋"/>
          <w:spacing w:val="7"/>
          <w:sz w:val="23"/>
          <w:szCs w:val="23"/>
        </w:rPr>
        <w:t>租方，责令限期改正，没收违法所得，并处罚款；对受让方、承租方占地建设</w:t>
      </w:r>
      <w:r>
        <w:rPr>
          <w:rFonts w:ascii="仿宋" w:hAnsi="仿宋" w:eastAsia="仿宋" w:cs="仿宋"/>
          <w:sz w:val="23"/>
          <w:szCs w:val="23"/>
        </w:rPr>
        <w:t xml:space="preserve"> </w:t>
      </w:r>
      <w:r>
        <w:rPr>
          <w:rFonts w:ascii="仿宋" w:hAnsi="仿宋" w:eastAsia="仿宋" w:cs="仿宋"/>
          <w:spacing w:val="8"/>
          <w:sz w:val="23"/>
          <w:szCs w:val="23"/>
        </w:rPr>
        <w:t>的按照违法占地处理。</w:t>
      </w:r>
    </w:p>
    <w:p>
      <w:pPr>
        <w:spacing w:before="2" w:line="449" w:lineRule="auto"/>
        <w:ind w:left="24" w:right="70" w:firstLine="479"/>
        <w:rPr>
          <w:rFonts w:ascii="仿宋" w:hAnsi="仿宋" w:eastAsia="仿宋" w:cs="仿宋"/>
          <w:sz w:val="23"/>
          <w:szCs w:val="23"/>
        </w:rPr>
      </w:pPr>
      <w:r>
        <w:rPr>
          <w:rFonts w:ascii="Times New Roman" w:hAnsi="Times New Roman" w:eastAsia="Times New Roman" w:cs="Times New Roman"/>
          <w:spacing w:val="-1"/>
          <w:sz w:val="23"/>
          <w:szCs w:val="23"/>
        </w:rPr>
        <w:t xml:space="preserve">3. </w:t>
      </w:r>
      <w:r>
        <w:rPr>
          <w:rFonts w:ascii="仿宋" w:hAnsi="仿宋" w:eastAsia="仿宋" w:cs="仿宋"/>
          <w:spacing w:val="-1"/>
          <w:sz w:val="23"/>
          <w:szCs w:val="23"/>
        </w:rPr>
        <w:t>涉</w:t>
      </w:r>
      <w:r>
        <w:rPr>
          <w:rFonts w:ascii="仿宋" w:hAnsi="仿宋" w:eastAsia="仿宋" w:cs="仿宋"/>
          <w:sz w:val="23"/>
          <w:szCs w:val="23"/>
        </w:rPr>
        <w:t xml:space="preserve">及房地产转让的，优先适用《中华人民共和国城市房地产管理法》和《城 </w:t>
      </w:r>
      <w:r>
        <w:rPr>
          <w:rFonts w:ascii="仿宋" w:hAnsi="仿宋" w:eastAsia="仿宋" w:cs="仿宋"/>
          <w:spacing w:val="8"/>
          <w:sz w:val="23"/>
          <w:szCs w:val="23"/>
        </w:rPr>
        <w:t>市</w:t>
      </w:r>
      <w:r>
        <w:rPr>
          <w:rFonts w:ascii="仿宋" w:hAnsi="仿宋" w:eastAsia="仿宋" w:cs="仿宋"/>
          <w:spacing w:val="7"/>
          <w:sz w:val="23"/>
          <w:szCs w:val="23"/>
        </w:rPr>
        <w:t>房地产开发经营管理条例》；其他违法转让，优先适用《中华人民共和国土地</w:t>
      </w:r>
      <w:r>
        <w:rPr>
          <w:rFonts w:ascii="仿宋" w:hAnsi="仿宋" w:eastAsia="仿宋" w:cs="仿宋"/>
          <w:sz w:val="23"/>
          <w:szCs w:val="23"/>
        </w:rPr>
        <w:t xml:space="preserve"> </w:t>
      </w:r>
      <w:r>
        <w:rPr>
          <w:rFonts w:ascii="仿宋" w:hAnsi="仿宋" w:eastAsia="仿宋" w:cs="仿宋"/>
          <w:spacing w:val="4"/>
          <w:sz w:val="23"/>
          <w:szCs w:val="23"/>
        </w:rPr>
        <w:t>管理法》</w:t>
      </w:r>
      <w:r>
        <w:rPr>
          <w:rFonts w:ascii="仿宋" w:hAnsi="仿宋" w:eastAsia="仿宋" w:cs="仿宋"/>
          <w:spacing w:val="3"/>
          <w:sz w:val="23"/>
          <w:szCs w:val="23"/>
        </w:rPr>
        <w:t>。</w:t>
      </w:r>
    </w:p>
    <w:p>
      <w:pPr>
        <w:spacing w:before="2" w:line="450" w:lineRule="auto"/>
        <w:ind w:left="25" w:right="70" w:firstLine="472"/>
        <w:rPr>
          <w:rFonts w:ascii="仿宋" w:hAnsi="仿宋" w:eastAsia="仿宋" w:cs="仿宋"/>
          <w:sz w:val="23"/>
          <w:szCs w:val="23"/>
        </w:rPr>
      </w:pPr>
      <w:r>
        <w:rPr>
          <w:rFonts w:ascii="Times New Roman" w:hAnsi="Times New Roman" w:eastAsia="Times New Roman" w:cs="Times New Roman"/>
          <w:spacing w:val="16"/>
          <w:sz w:val="23"/>
          <w:szCs w:val="23"/>
        </w:rPr>
        <w:t>4.</w:t>
      </w:r>
      <w:r>
        <w:rPr>
          <w:rFonts w:ascii="仿宋" w:hAnsi="仿宋" w:eastAsia="仿宋" w:cs="仿宋"/>
          <w:spacing w:val="10"/>
          <w:sz w:val="23"/>
          <w:szCs w:val="23"/>
        </w:rPr>
        <w:t>违</w:t>
      </w:r>
      <w:r>
        <w:rPr>
          <w:rFonts w:ascii="仿宋" w:hAnsi="仿宋" w:eastAsia="仿宋" w:cs="仿宋"/>
          <w:spacing w:val="8"/>
          <w:sz w:val="23"/>
          <w:szCs w:val="23"/>
        </w:rPr>
        <w:t>法转让土地中的受让者将土地再次转让给他人，即再转让土地的，对每</w:t>
      </w:r>
      <w:r>
        <w:rPr>
          <w:rFonts w:ascii="仿宋" w:hAnsi="仿宋" w:eastAsia="仿宋" w:cs="仿宋"/>
          <w:sz w:val="23"/>
          <w:szCs w:val="23"/>
        </w:rPr>
        <w:t xml:space="preserve"> </w:t>
      </w:r>
      <w:r>
        <w:rPr>
          <w:rFonts w:ascii="仿宋" w:hAnsi="仿宋" w:eastAsia="仿宋" w:cs="仿宋"/>
          <w:spacing w:val="9"/>
          <w:sz w:val="23"/>
          <w:szCs w:val="23"/>
        </w:rPr>
        <w:t>个环节的违法转让行为都应当予以处罚</w:t>
      </w:r>
      <w:r>
        <w:rPr>
          <w:rFonts w:ascii="仿宋" w:hAnsi="仿宋" w:eastAsia="仿宋" w:cs="仿宋"/>
          <w:spacing w:val="5"/>
          <w:sz w:val="23"/>
          <w:szCs w:val="23"/>
        </w:rPr>
        <w:t>。</w:t>
      </w:r>
    </w:p>
    <w:p>
      <w:pPr>
        <w:spacing w:before="306" w:line="235" w:lineRule="auto"/>
        <w:ind w:left="517"/>
        <w:rPr>
          <w:rFonts w:ascii="黑体" w:hAnsi="黑体" w:eastAsia="黑体" w:cs="黑体"/>
          <w:sz w:val="23"/>
          <w:szCs w:val="23"/>
        </w:rPr>
      </w:pPr>
      <w:r>
        <w:rPr>
          <w:rFonts w:ascii="黑体" w:hAnsi="黑体" w:eastAsia="黑体" w:cs="黑体"/>
          <w:spacing w:val="7"/>
          <w:sz w:val="23"/>
          <w:szCs w:val="23"/>
        </w:rPr>
        <w:t>四、破坏农用地类</w:t>
      </w:r>
    </w:p>
    <w:p>
      <w:pPr>
        <w:spacing w:line="252" w:lineRule="auto"/>
        <w:rPr>
          <w:rFonts w:ascii="Arial"/>
          <w:sz w:val="21"/>
        </w:rPr>
      </w:pPr>
    </w:p>
    <w:p>
      <w:pPr>
        <w:spacing w:line="252" w:lineRule="auto"/>
        <w:rPr>
          <w:rFonts w:ascii="Arial"/>
          <w:sz w:val="21"/>
        </w:rPr>
      </w:pPr>
    </w:p>
    <w:p>
      <w:pPr>
        <w:spacing w:before="75" w:line="225" w:lineRule="auto"/>
        <w:ind w:left="499"/>
        <w:rPr>
          <w:rFonts w:ascii="仿宋" w:hAnsi="仿宋" w:eastAsia="仿宋" w:cs="仿宋"/>
          <w:sz w:val="23"/>
          <w:szCs w:val="23"/>
        </w:rPr>
      </w:pPr>
      <w:r>
        <w:rPr>
          <w:rFonts w:ascii="仿宋" w:hAnsi="仿宋" w:eastAsia="仿宋" w:cs="仿宋"/>
          <w:spacing w:val="-1"/>
          <w:sz w:val="23"/>
          <w:szCs w:val="23"/>
          <w14:textOutline w14:w="4358" w14:cap="sq" w14:cmpd="sng">
            <w14:solidFill>
              <w14:srgbClr w14:val="000000"/>
            </w14:solidFill>
            <w14:prstDash w14:val="solid"/>
            <w14:bevel/>
          </w14:textOutline>
        </w:rPr>
        <w:t>(</w:t>
      </w:r>
      <w:r>
        <w:rPr>
          <w:rFonts w:ascii="仿宋" w:hAnsi="仿宋" w:eastAsia="仿宋" w:cs="仿宋"/>
          <w:sz w:val="23"/>
          <w:szCs w:val="23"/>
        </w:rPr>
        <w:t xml:space="preserve"> </w:t>
      </w:r>
      <w:r>
        <w:rPr>
          <w:rFonts w:ascii="仿宋" w:hAnsi="仿宋" w:eastAsia="仿宋" w:cs="仿宋"/>
          <w:sz w:val="23"/>
          <w:szCs w:val="23"/>
          <w14:textOutline w14:w="4358" w14:cap="sq" w14:cmpd="sng">
            <w14:solidFill>
              <w14:srgbClr w14:val="000000"/>
            </w14:solidFill>
            <w14:prstDash w14:val="solid"/>
            <w14:bevel/>
          </w14:textOutline>
        </w:rPr>
        <w:t>一</w:t>
      </w:r>
      <w:r>
        <w:rPr>
          <w:rFonts w:ascii="仿宋" w:hAnsi="仿宋" w:eastAsia="仿宋" w:cs="仿宋"/>
          <w:sz w:val="23"/>
          <w:szCs w:val="23"/>
        </w:rPr>
        <w:t xml:space="preserve"> </w:t>
      </w:r>
      <w:r>
        <w:rPr>
          <w:rFonts w:ascii="仿宋" w:hAnsi="仿宋" w:eastAsia="仿宋" w:cs="仿宋"/>
          <w:sz w:val="23"/>
          <w:szCs w:val="23"/>
          <w14:textOutline w14:w="4358" w14:cap="sq" w14:cmpd="sng">
            <w14:solidFill>
              <w14:srgbClr w14:val="000000"/>
            </w14:solidFill>
            <w14:prstDash w14:val="solid"/>
            <w14:bevel/>
          </w14:textOutline>
        </w:rPr>
        <w:t>)</w:t>
      </w:r>
      <w:r>
        <w:rPr>
          <w:rFonts w:ascii="仿宋" w:hAnsi="仿宋" w:eastAsia="仿宋" w:cs="仿宋"/>
          <w:sz w:val="23"/>
          <w:szCs w:val="23"/>
        </w:rPr>
        <w:t xml:space="preserve"> </w:t>
      </w:r>
      <w:r>
        <w:rPr>
          <w:rFonts w:ascii="仿宋" w:hAnsi="仿宋" w:eastAsia="仿宋" w:cs="仿宋"/>
          <w:sz w:val="23"/>
          <w:szCs w:val="23"/>
          <w14:textOutline w14:w="4358" w14:cap="sq" w14:cmpd="sng">
            <w14:solidFill>
              <w14:srgbClr w14:val="000000"/>
            </w14:solidFill>
            <w14:prstDash w14:val="solid"/>
            <w14:bevel/>
          </w14:textOutline>
        </w:rPr>
        <w:t>破坏一般耕地行为</w:t>
      </w:r>
    </w:p>
    <w:p>
      <w:pPr>
        <w:spacing w:line="255"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中华人民共和国土地管理法》</w:t>
      </w:r>
    </w:p>
    <w:p>
      <w:pPr>
        <w:spacing w:before="282" w:line="224" w:lineRule="auto"/>
        <w:ind w:left="509"/>
        <w:rPr>
          <w:rFonts w:ascii="楷体" w:hAnsi="楷体" w:eastAsia="楷体" w:cs="楷体"/>
          <w:sz w:val="23"/>
          <w:szCs w:val="23"/>
        </w:rPr>
      </w:pPr>
      <w:r>
        <w:rPr>
          <w:rFonts w:ascii="楷体" w:hAnsi="楷体" w:eastAsia="楷体" w:cs="楷体"/>
          <w:spacing w:val="2"/>
          <w:sz w:val="23"/>
          <w:szCs w:val="23"/>
        </w:rPr>
        <w:t>第三十七条第二款  禁止占用耕地建窑、建坟或者擅自在</w:t>
      </w:r>
      <w:r>
        <w:rPr>
          <w:rFonts w:ascii="楷体" w:hAnsi="楷体" w:eastAsia="楷体" w:cs="楷体"/>
          <w:spacing w:val="1"/>
          <w:sz w:val="23"/>
          <w:szCs w:val="23"/>
        </w:rPr>
        <w:t>耕地上建房、挖砂、</w:t>
      </w:r>
    </w:p>
    <w:p>
      <w:pPr>
        <w:sectPr>
          <w:footerReference r:id="rId85" w:type="default"/>
          <w:pgSz w:w="11906" w:h="16839"/>
          <w:pgMar w:top="1431" w:right="1728" w:bottom="1157" w:left="1785" w:header="0" w:footer="994" w:gutter="0"/>
          <w:cols w:space="720" w:num="1"/>
        </w:sectPr>
      </w:pPr>
    </w:p>
    <w:p>
      <w:pPr>
        <w:spacing w:before="252" w:line="227" w:lineRule="auto"/>
        <w:ind w:left="26"/>
        <w:rPr>
          <w:rFonts w:ascii="楷体" w:hAnsi="楷体" w:eastAsia="楷体" w:cs="楷体"/>
          <w:sz w:val="23"/>
          <w:szCs w:val="23"/>
        </w:rPr>
      </w:pPr>
      <w:r>
        <w:rPr>
          <w:rFonts w:ascii="楷体" w:hAnsi="楷体" w:eastAsia="楷体" w:cs="楷体"/>
          <w:spacing w:val="14"/>
          <w:sz w:val="23"/>
          <w:szCs w:val="23"/>
        </w:rPr>
        <w:t>采</w:t>
      </w:r>
      <w:r>
        <w:rPr>
          <w:rFonts w:ascii="楷体" w:hAnsi="楷体" w:eastAsia="楷体" w:cs="楷体"/>
          <w:spacing w:val="7"/>
          <w:sz w:val="23"/>
          <w:szCs w:val="23"/>
        </w:rPr>
        <w:t>石、采矿、取土等。</w:t>
      </w:r>
    </w:p>
    <w:p>
      <w:pPr>
        <w:spacing w:before="275"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3" w:line="449" w:lineRule="auto"/>
        <w:ind w:left="15" w:firstLine="494"/>
        <w:rPr>
          <w:rFonts w:ascii="楷体" w:hAnsi="楷体" w:eastAsia="楷体" w:cs="楷体"/>
          <w:sz w:val="23"/>
          <w:szCs w:val="23"/>
        </w:rPr>
      </w:pPr>
      <w:r>
        <w:rPr>
          <w:rFonts w:ascii="楷体" w:hAnsi="楷体" w:eastAsia="楷体" w:cs="楷体"/>
          <w:spacing w:val="6"/>
          <w:sz w:val="23"/>
          <w:szCs w:val="23"/>
        </w:rPr>
        <w:t>第</w:t>
      </w:r>
      <w:r>
        <w:rPr>
          <w:rFonts w:ascii="楷体" w:hAnsi="楷体" w:eastAsia="楷体" w:cs="楷体"/>
          <w:spacing w:val="5"/>
          <w:sz w:val="23"/>
          <w:szCs w:val="23"/>
        </w:rPr>
        <w:t>七十五条  违反本法规定， 占用耕地建窑、建坟或者擅自在耕地上建房、</w:t>
      </w:r>
      <w:r>
        <w:rPr>
          <w:rFonts w:ascii="楷体" w:hAnsi="楷体" w:eastAsia="楷体" w:cs="楷体"/>
          <w:sz w:val="23"/>
          <w:szCs w:val="23"/>
        </w:rPr>
        <w:t xml:space="preserve"> </w:t>
      </w:r>
      <w:r>
        <w:rPr>
          <w:rFonts w:ascii="楷体" w:hAnsi="楷体" w:eastAsia="楷体" w:cs="楷体"/>
          <w:spacing w:val="4"/>
          <w:sz w:val="23"/>
          <w:szCs w:val="23"/>
        </w:rPr>
        <w:t>挖砂、采石、采矿、取土等</w:t>
      </w:r>
      <w:r>
        <w:rPr>
          <w:rFonts w:ascii="楷体" w:hAnsi="楷体" w:eastAsia="楷体" w:cs="楷体"/>
          <w:spacing w:val="2"/>
          <w:sz w:val="23"/>
          <w:szCs w:val="23"/>
        </w:rPr>
        <w:t>，破坏种植条件的，或者因开发土地造成土地荒漠化、</w:t>
      </w:r>
      <w:r>
        <w:rPr>
          <w:rFonts w:ascii="楷体" w:hAnsi="楷体" w:eastAsia="楷体" w:cs="楷体"/>
          <w:sz w:val="23"/>
          <w:szCs w:val="23"/>
        </w:rPr>
        <w:t xml:space="preserve"> </w:t>
      </w:r>
      <w:r>
        <w:rPr>
          <w:rFonts w:ascii="楷体" w:hAnsi="楷体" w:eastAsia="楷体" w:cs="楷体"/>
          <w:spacing w:val="14"/>
          <w:sz w:val="23"/>
          <w:szCs w:val="23"/>
        </w:rPr>
        <w:t>盐</w:t>
      </w:r>
      <w:r>
        <w:rPr>
          <w:rFonts w:ascii="楷体" w:hAnsi="楷体" w:eastAsia="楷体" w:cs="楷体"/>
          <w:spacing w:val="10"/>
          <w:sz w:val="23"/>
          <w:szCs w:val="23"/>
        </w:rPr>
        <w:t>渍</w:t>
      </w:r>
      <w:r>
        <w:rPr>
          <w:rFonts w:ascii="楷体" w:hAnsi="楷体" w:eastAsia="楷体" w:cs="楷体"/>
          <w:spacing w:val="7"/>
          <w:sz w:val="23"/>
          <w:szCs w:val="23"/>
        </w:rPr>
        <w:t>化的，由县级以上人民政府自然资源主管部门、农业农村主管部门等按照职</w:t>
      </w:r>
      <w:r>
        <w:rPr>
          <w:rFonts w:ascii="楷体" w:hAnsi="楷体" w:eastAsia="楷体" w:cs="楷体"/>
          <w:sz w:val="23"/>
          <w:szCs w:val="23"/>
        </w:rPr>
        <w:t xml:space="preserve"> </w:t>
      </w:r>
      <w:r>
        <w:rPr>
          <w:rFonts w:ascii="楷体" w:hAnsi="楷体" w:eastAsia="楷体" w:cs="楷体"/>
          <w:spacing w:val="18"/>
          <w:sz w:val="23"/>
          <w:szCs w:val="23"/>
        </w:rPr>
        <w:t>责责</w:t>
      </w:r>
      <w:r>
        <w:rPr>
          <w:rFonts w:ascii="楷体" w:hAnsi="楷体" w:eastAsia="楷体" w:cs="楷体"/>
          <w:spacing w:val="14"/>
          <w:sz w:val="23"/>
          <w:szCs w:val="23"/>
        </w:rPr>
        <w:t>令</w:t>
      </w:r>
      <w:r>
        <w:rPr>
          <w:rFonts w:ascii="楷体" w:hAnsi="楷体" w:eastAsia="楷体" w:cs="楷体"/>
          <w:spacing w:val="9"/>
          <w:sz w:val="23"/>
          <w:szCs w:val="23"/>
        </w:rPr>
        <w:t>限期改正或者治理，可以并处罚款；构成犯罪的，依法追究刑事责任。</w:t>
      </w:r>
    </w:p>
    <w:p>
      <w:pPr>
        <w:spacing w:before="1"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80" w:line="454" w:lineRule="auto"/>
        <w:ind w:left="18" w:right="70" w:firstLine="491"/>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五条  依照《土地管理法》第七十五条的规定处以罚款的，罚款额为</w:t>
      </w:r>
      <w:r>
        <w:rPr>
          <w:rFonts w:ascii="楷体" w:hAnsi="楷体" w:eastAsia="楷体" w:cs="楷体"/>
          <w:sz w:val="23"/>
          <w:szCs w:val="23"/>
        </w:rPr>
        <w:t xml:space="preserve"> </w:t>
      </w:r>
      <w:r>
        <w:rPr>
          <w:rFonts w:ascii="楷体" w:hAnsi="楷体" w:eastAsia="楷体" w:cs="楷体"/>
          <w:spacing w:val="10"/>
          <w:sz w:val="23"/>
          <w:szCs w:val="23"/>
        </w:rPr>
        <w:t>耕地</w:t>
      </w:r>
      <w:r>
        <w:rPr>
          <w:rFonts w:ascii="楷体" w:hAnsi="楷体" w:eastAsia="楷体" w:cs="楷体"/>
          <w:spacing w:val="5"/>
          <w:sz w:val="23"/>
          <w:szCs w:val="23"/>
        </w:rPr>
        <w:t xml:space="preserve">开垦费的 </w:t>
      </w:r>
      <w:r>
        <w:rPr>
          <w:rFonts w:ascii="Times New Roman" w:hAnsi="Times New Roman" w:eastAsia="Times New Roman" w:cs="Times New Roman"/>
          <w:spacing w:val="5"/>
          <w:sz w:val="23"/>
          <w:szCs w:val="23"/>
        </w:rPr>
        <w:t xml:space="preserve">5 </w:t>
      </w:r>
      <w:r>
        <w:rPr>
          <w:rFonts w:ascii="楷体" w:hAnsi="楷体" w:eastAsia="楷体" w:cs="楷体"/>
          <w:spacing w:val="5"/>
          <w:sz w:val="23"/>
          <w:szCs w:val="23"/>
        </w:rPr>
        <w:t xml:space="preserve">倍以上 </w:t>
      </w:r>
      <w:r>
        <w:rPr>
          <w:rFonts w:ascii="Times New Roman" w:hAnsi="Times New Roman" w:eastAsia="Times New Roman" w:cs="Times New Roman"/>
          <w:spacing w:val="5"/>
          <w:sz w:val="23"/>
          <w:szCs w:val="23"/>
        </w:rPr>
        <w:t xml:space="preserve">10 </w:t>
      </w:r>
      <w:r>
        <w:rPr>
          <w:rFonts w:ascii="楷体" w:hAnsi="楷体" w:eastAsia="楷体" w:cs="楷体"/>
          <w:spacing w:val="5"/>
          <w:sz w:val="23"/>
          <w:szCs w:val="23"/>
        </w:rPr>
        <w:t>倍以下；破坏黑土地等优质耕地的，从重处罚。</w:t>
      </w:r>
    </w:p>
    <w:p>
      <w:pPr>
        <w:spacing w:before="301" w:line="224" w:lineRule="auto"/>
        <w:ind w:left="499"/>
        <w:rPr>
          <w:rFonts w:ascii="仿宋" w:hAnsi="仿宋" w:eastAsia="仿宋" w:cs="仿宋"/>
          <w:sz w:val="23"/>
          <w:szCs w:val="23"/>
        </w:rPr>
      </w:pP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二</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1"/>
          <w:sz w:val="23"/>
          <w:szCs w:val="23"/>
        </w:rPr>
        <w:t xml:space="preserve"> </w:t>
      </w:r>
      <w:r>
        <w:rPr>
          <w:rFonts w:ascii="仿宋" w:hAnsi="仿宋" w:eastAsia="仿宋" w:cs="仿宋"/>
          <w:spacing w:val="1"/>
          <w:sz w:val="23"/>
          <w:szCs w:val="23"/>
          <w14:textOutline w14:w="4358" w14:cap="sq" w14:cmpd="sng">
            <w14:solidFill>
              <w14:srgbClr w14:val="000000"/>
            </w14:solidFill>
            <w14:prstDash w14:val="solid"/>
            <w14:bevel/>
          </w14:textOutline>
        </w:rPr>
        <w:t>破坏永久基本农田行为</w:t>
      </w:r>
    </w:p>
    <w:p>
      <w:pPr>
        <w:spacing w:line="256" w:lineRule="auto"/>
        <w:rPr>
          <w:rFonts w:ascii="Arial"/>
          <w:sz w:val="21"/>
        </w:rPr>
      </w:pPr>
    </w:p>
    <w:p>
      <w:pPr>
        <w:spacing w:line="257"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6" w:line="224" w:lineRule="auto"/>
        <w:ind w:left="499"/>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 xml:space="preserve"> </w:t>
      </w:r>
      <w:r>
        <w:rPr>
          <w:rFonts w:ascii="仿宋" w:hAnsi="仿宋" w:eastAsia="仿宋" w:cs="仿宋"/>
          <w:spacing w:val="-3"/>
          <w:sz w:val="23"/>
          <w:szCs w:val="23"/>
        </w:rPr>
        <w:t>)  《基本农田保护条例》</w:t>
      </w:r>
    </w:p>
    <w:p>
      <w:pPr>
        <w:spacing w:before="280" w:line="450" w:lineRule="auto"/>
        <w:ind w:left="16" w:right="70" w:firstLine="493"/>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七</w:t>
      </w:r>
      <w:r>
        <w:rPr>
          <w:rFonts w:ascii="楷体" w:hAnsi="楷体" w:eastAsia="楷体" w:cs="楷体"/>
          <w:spacing w:val="6"/>
          <w:sz w:val="23"/>
          <w:szCs w:val="23"/>
        </w:rPr>
        <w:t>条  禁止任何单位和个人在基本农田保护区内建窑、建房、建坟、挖</w:t>
      </w:r>
      <w:r>
        <w:rPr>
          <w:rFonts w:ascii="楷体" w:hAnsi="楷体" w:eastAsia="楷体" w:cs="楷体"/>
          <w:sz w:val="23"/>
          <w:szCs w:val="23"/>
        </w:rPr>
        <w:t xml:space="preserve"> </w:t>
      </w:r>
      <w:r>
        <w:rPr>
          <w:rFonts w:ascii="楷体" w:hAnsi="楷体" w:eastAsia="楷体" w:cs="楷体"/>
          <w:spacing w:val="18"/>
          <w:sz w:val="23"/>
          <w:szCs w:val="23"/>
        </w:rPr>
        <w:t>砂、</w:t>
      </w:r>
      <w:r>
        <w:rPr>
          <w:rFonts w:ascii="楷体" w:hAnsi="楷体" w:eastAsia="楷体" w:cs="楷体"/>
          <w:spacing w:val="13"/>
          <w:sz w:val="23"/>
          <w:szCs w:val="23"/>
        </w:rPr>
        <w:t>采</w:t>
      </w:r>
      <w:r>
        <w:rPr>
          <w:rFonts w:ascii="楷体" w:hAnsi="楷体" w:eastAsia="楷体" w:cs="楷体"/>
          <w:spacing w:val="9"/>
          <w:sz w:val="23"/>
          <w:szCs w:val="23"/>
        </w:rPr>
        <w:t>石、采矿、取土、堆放固体废弃物或者进行其他破坏基本农田的活动。</w:t>
      </w:r>
    </w:p>
    <w:p>
      <w:pPr>
        <w:spacing w:line="224" w:lineRule="auto"/>
        <w:ind w:left="499"/>
        <w:rPr>
          <w:rFonts w:ascii="仿宋" w:hAnsi="仿宋" w:eastAsia="仿宋" w:cs="仿宋"/>
          <w:sz w:val="23"/>
          <w:szCs w:val="23"/>
        </w:rPr>
      </w:pPr>
      <w:r>
        <w:rPr>
          <w:rFonts w:ascii="仿宋" w:hAnsi="仿宋" w:eastAsia="仿宋" w:cs="仿宋"/>
          <w:spacing w:val="10"/>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《中华人民共和国土地管理法》</w:t>
      </w:r>
    </w:p>
    <w:p>
      <w:pPr>
        <w:spacing w:before="281" w:line="449" w:lineRule="auto"/>
        <w:ind w:left="26" w:firstLine="483"/>
        <w:rPr>
          <w:rFonts w:ascii="楷体" w:hAnsi="楷体" w:eastAsia="楷体" w:cs="楷体"/>
          <w:sz w:val="23"/>
          <w:szCs w:val="23"/>
        </w:rPr>
      </w:pPr>
      <w:r>
        <w:rPr>
          <w:rFonts w:ascii="楷体" w:hAnsi="楷体" w:eastAsia="楷体" w:cs="楷体"/>
          <w:spacing w:val="2"/>
          <w:sz w:val="23"/>
          <w:szCs w:val="23"/>
        </w:rPr>
        <w:t>第三十七条第二款  禁止占用耕地建窑、建坟或者擅自在</w:t>
      </w:r>
      <w:r>
        <w:rPr>
          <w:rFonts w:ascii="楷体" w:hAnsi="楷体" w:eastAsia="楷体" w:cs="楷体"/>
          <w:spacing w:val="1"/>
          <w:sz w:val="23"/>
          <w:szCs w:val="23"/>
        </w:rPr>
        <w:t>耕地上建房、挖砂、</w:t>
      </w:r>
      <w:r>
        <w:rPr>
          <w:rFonts w:ascii="楷体" w:hAnsi="楷体" w:eastAsia="楷体" w:cs="楷体"/>
          <w:sz w:val="23"/>
          <w:szCs w:val="23"/>
        </w:rPr>
        <w:t xml:space="preserve"> </w:t>
      </w:r>
      <w:r>
        <w:rPr>
          <w:rFonts w:ascii="楷体" w:hAnsi="楷体" w:eastAsia="楷体" w:cs="楷体"/>
          <w:spacing w:val="14"/>
          <w:sz w:val="23"/>
          <w:szCs w:val="23"/>
        </w:rPr>
        <w:t>采</w:t>
      </w:r>
      <w:r>
        <w:rPr>
          <w:rFonts w:ascii="楷体" w:hAnsi="楷体" w:eastAsia="楷体" w:cs="楷体"/>
          <w:spacing w:val="7"/>
          <w:sz w:val="23"/>
          <w:szCs w:val="23"/>
        </w:rPr>
        <w:t>石、采矿、取土等。</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 xml:space="preserve"> </w:t>
      </w:r>
      <w:r>
        <w:rPr>
          <w:rFonts w:ascii="仿宋" w:hAnsi="仿宋" w:eastAsia="仿宋" w:cs="仿宋"/>
          <w:spacing w:val="-3"/>
          <w:sz w:val="23"/>
          <w:szCs w:val="23"/>
        </w:rPr>
        <w:t>)  《基本农田保护条例》</w:t>
      </w:r>
    </w:p>
    <w:p>
      <w:pPr>
        <w:spacing w:before="279" w:line="453" w:lineRule="auto"/>
        <w:ind w:left="16" w:right="70" w:firstLine="493"/>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三条 违反本条例规定， 占用基本农田建窑、建房、建坟、挖砂、采</w:t>
      </w:r>
      <w:r>
        <w:rPr>
          <w:rFonts w:ascii="楷体" w:hAnsi="楷体" w:eastAsia="楷体" w:cs="楷体"/>
          <w:sz w:val="23"/>
          <w:szCs w:val="23"/>
        </w:rPr>
        <w:t xml:space="preserve"> </w:t>
      </w:r>
      <w:r>
        <w:rPr>
          <w:rFonts w:ascii="楷体" w:hAnsi="楷体" w:eastAsia="楷体" w:cs="楷体"/>
          <w:spacing w:val="14"/>
          <w:sz w:val="23"/>
          <w:szCs w:val="23"/>
        </w:rPr>
        <w:t>石</w:t>
      </w:r>
      <w:r>
        <w:rPr>
          <w:rFonts w:ascii="楷体" w:hAnsi="楷体" w:eastAsia="楷体" w:cs="楷体"/>
          <w:spacing w:val="9"/>
          <w:sz w:val="23"/>
          <w:szCs w:val="23"/>
        </w:rPr>
        <w:t>、</w:t>
      </w:r>
      <w:r>
        <w:rPr>
          <w:rFonts w:ascii="楷体" w:hAnsi="楷体" w:eastAsia="楷体" w:cs="楷体"/>
          <w:spacing w:val="7"/>
          <w:sz w:val="23"/>
          <w:szCs w:val="23"/>
        </w:rPr>
        <w:t>采矿、取土、堆放固体废弃物或者从事其他活动破坏基本农田，毁坏种植条</w:t>
      </w:r>
      <w:r>
        <w:rPr>
          <w:rFonts w:ascii="楷体" w:hAnsi="楷体" w:eastAsia="楷体" w:cs="楷体"/>
          <w:sz w:val="23"/>
          <w:szCs w:val="23"/>
        </w:rPr>
        <w:t xml:space="preserve"> </w:t>
      </w:r>
      <w:r>
        <w:rPr>
          <w:rFonts w:ascii="楷体" w:hAnsi="楷体" w:eastAsia="楷体" w:cs="楷体"/>
          <w:spacing w:val="14"/>
          <w:sz w:val="23"/>
          <w:szCs w:val="23"/>
        </w:rPr>
        <w:t>件</w:t>
      </w:r>
      <w:r>
        <w:rPr>
          <w:rFonts w:ascii="楷体" w:hAnsi="楷体" w:eastAsia="楷体" w:cs="楷体"/>
          <w:spacing w:val="9"/>
          <w:sz w:val="23"/>
          <w:szCs w:val="23"/>
        </w:rPr>
        <w:t>的</w:t>
      </w:r>
      <w:r>
        <w:rPr>
          <w:rFonts w:ascii="楷体" w:hAnsi="楷体" w:eastAsia="楷体" w:cs="楷体"/>
          <w:spacing w:val="7"/>
          <w:sz w:val="23"/>
          <w:szCs w:val="23"/>
        </w:rPr>
        <w:t>，由县级以上人民政府土地行政主管部门责令改正或者治理，恢复原种植条</w:t>
      </w:r>
    </w:p>
    <w:p>
      <w:pPr>
        <w:sectPr>
          <w:footerReference r:id="rId86" w:type="default"/>
          <w:pgSz w:w="11906" w:h="16839"/>
          <w:pgMar w:top="1431" w:right="1728" w:bottom="1157" w:left="1785" w:header="0" w:footer="994" w:gutter="0"/>
          <w:cols w:space="720" w:num="1"/>
        </w:sectPr>
      </w:pPr>
    </w:p>
    <w:p>
      <w:pPr>
        <w:spacing w:before="252" w:line="449" w:lineRule="auto"/>
        <w:ind w:left="30" w:right="70" w:hanging="14"/>
        <w:rPr>
          <w:rFonts w:ascii="楷体" w:hAnsi="楷体" w:eastAsia="楷体" w:cs="楷体"/>
          <w:sz w:val="23"/>
          <w:szCs w:val="23"/>
        </w:rPr>
      </w:pPr>
      <w:r>
        <w:rPr>
          <w:rFonts w:ascii="楷体" w:hAnsi="楷体" w:eastAsia="楷体" w:cs="楷体"/>
          <w:spacing w:val="6"/>
          <w:sz w:val="23"/>
          <w:szCs w:val="23"/>
        </w:rPr>
        <w:t>件，处占用基本</w:t>
      </w:r>
      <w:r>
        <w:rPr>
          <w:rFonts w:ascii="楷体" w:hAnsi="楷体" w:eastAsia="楷体" w:cs="楷体"/>
          <w:spacing w:val="3"/>
          <w:sz w:val="23"/>
          <w:szCs w:val="23"/>
        </w:rPr>
        <w:t xml:space="preserve">农田的耕地开垦费 </w:t>
      </w:r>
      <w:r>
        <w:rPr>
          <w:rFonts w:ascii="Times New Roman" w:hAnsi="Times New Roman" w:eastAsia="Times New Roman" w:cs="Times New Roman"/>
          <w:spacing w:val="3"/>
          <w:sz w:val="23"/>
          <w:szCs w:val="23"/>
        </w:rPr>
        <w:t xml:space="preserve">1 </w:t>
      </w:r>
      <w:r>
        <w:rPr>
          <w:rFonts w:ascii="楷体" w:hAnsi="楷体" w:eastAsia="楷体" w:cs="楷体"/>
          <w:spacing w:val="3"/>
          <w:sz w:val="23"/>
          <w:szCs w:val="23"/>
        </w:rPr>
        <w:t xml:space="preserve">倍以上 </w:t>
      </w:r>
      <w:r>
        <w:rPr>
          <w:rFonts w:ascii="Times New Roman" w:hAnsi="Times New Roman" w:eastAsia="Times New Roman" w:cs="Times New Roman"/>
          <w:spacing w:val="3"/>
          <w:sz w:val="23"/>
          <w:szCs w:val="23"/>
        </w:rPr>
        <w:t xml:space="preserve">2 </w:t>
      </w:r>
      <w:r>
        <w:rPr>
          <w:rFonts w:ascii="楷体" w:hAnsi="楷体" w:eastAsia="楷体" w:cs="楷体"/>
          <w:spacing w:val="3"/>
          <w:sz w:val="23"/>
          <w:szCs w:val="23"/>
        </w:rPr>
        <w:t>倍以下的罚款；构成犯罪的，依法</w:t>
      </w:r>
      <w:r>
        <w:rPr>
          <w:rFonts w:ascii="楷体" w:hAnsi="楷体" w:eastAsia="楷体" w:cs="楷体"/>
          <w:sz w:val="23"/>
          <w:szCs w:val="23"/>
        </w:rPr>
        <w:t xml:space="preserve"> </w:t>
      </w:r>
      <w:r>
        <w:rPr>
          <w:rFonts w:ascii="楷体" w:hAnsi="楷体" w:eastAsia="楷体" w:cs="楷体"/>
          <w:spacing w:val="6"/>
          <w:sz w:val="23"/>
          <w:szCs w:val="23"/>
        </w:rPr>
        <w:t>追究刑事责任。</w:t>
      </w:r>
    </w:p>
    <w:p>
      <w:pPr>
        <w:spacing w:line="224" w:lineRule="auto"/>
        <w:ind w:left="499"/>
        <w:rPr>
          <w:rFonts w:ascii="仿宋" w:hAnsi="仿宋" w:eastAsia="仿宋" w:cs="仿宋"/>
          <w:sz w:val="23"/>
          <w:szCs w:val="23"/>
        </w:rPr>
      </w:pPr>
      <w:r>
        <w:rPr>
          <w:rFonts w:ascii="仿宋" w:hAnsi="仿宋" w:eastAsia="仿宋" w:cs="仿宋"/>
          <w:spacing w:val="10"/>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《中华人民共和国土地管理法》</w:t>
      </w:r>
    </w:p>
    <w:p>
      <w:pPr>
        <w:spacing w:before="283" w:line="449" w:lineRule="auto"/>
        <w:ind w:left="15" w:firstLine="494"/>
        <w:rPr>
          <w:rFonts w:ascii="楷体" w:hAnsi="楷体" w:eastAsia="楷体" w:cs="楷体"/>
          <w:sz w:val="23"/>
          <w:szCs w:val="23"/>
        </w:rPr>
      </w:pPr>
      <w:r>
        <w:rPr>
          <w:rFonts w:ascii="楷体" w:hAnsi="楷体" w:eastAsia="楷体" w:cs="楷体"/>
          <w:spacing w:val="6"/>
          <w:sz w:val="23"/>
          <w:szCs w:val="23"/>
        </w:rPr>
        <w:t>第</w:t>
      </w:r>
      <w:r>
        <w:rPr>
          <w:rFonts w:ascii="楷体" w:hAnsi="楷体" w:eastAsia="楷体" w:cs="楷体"/>
          <w:spacing w:val="5"/>
          <w:sz w:val="23"/>
          <w:szCs w:val="23"/>
        </w:rPr>
        <w:t>七十五条  违反本法规定， 占用耕地建窑、建坟或者擅自在耕地上建房、</w:t>
      </w:r>
      <w:r>
        <w:rPr>
          <w:rFonts w:ascii="楷体" w:hAnsi="楷体" w:eastAsia="楷体" w:cs="楷体"/>
          <w:sz w:val="23"/>
          <w:szCs w:val="23"/>
        </w:rPr>
        <w:t xml:space="preserve"> </w:t>
      </w:r>
      <w:r>
        <w:rPr>
          <w:rFonts w:ascii="楷体" w:hAnsi="楷体" w:eastAsia="楷体" w:cs="楷体"/>
          <w:spacing w:val="4"/>
          <w:sz w:val="23"/>
          <w:szCs w:val="23"/>
        </w:rPr>
        <w:t>挖砂、采石、采矿、取土等</w:t>
      </w:r>
      <w:r>
        <w:rPr>
          <w:rFonts w:ascii="楷体" w:hAnsi="楷体" w:eastAsia="楷体" w:cs="楷体"/>
          <w:spacing w:val="2"/>
          <w:sz w:val="23"/>
          <w:szCs w:val="23"/>
        </w:rPr>
        <w:t>，破坏种植条件的，或者因开发土地造成土地荒漠化、</w:t>
      </w:r>
      <w:r>
        <w:rPr>
          <w:rFonts w:ascii="楷体" w:hAnsi="楷体" w:eastAsia="楷体" w:cs="楷体"/>
          <w:sz w:val="23"/>
          <w:szCs w:val="23"/>
        </w:rPr>
        <w:t xml:space="preserve"> </w:t>
      </w:r>
      <w:r>
        <w:rPr>
          <w:rFonts w:ascii="楷体" w:hAnsi="楷体" w:eastAsia="楷体" w:cs="楷体"/>
          <w:spacing w:val="14"/>
          <w:sz w:val="23"/>
          <w:szCs w:val="23"/>
        </w:rPr>
        <w:t>盐</w:t>
      </w:r>
      <w:r>
        <w:rPr>
          <w:rFonts w:ascii="楷体" w:hAnsi="楷体" w:eastAsia="楷体" w:cs="楷体"/>
          <w:spacing w:val="10"/>
          <w:sz w:val="23"/>
          <w:szCs w:val="23"/>
        </w:rPr>
        <w:t>渍</w:t>
      </w:r>
      <w:r>
        <w:rPr>
          <w:rFonts w:ascii="楷体" w:hAnsi="楷体" w:eastAsia="楷体" w:cs="楷体"/>
          <w:spacing w:val="7"/>
          <w:sz w:val="23"/>
          <w:szCs w:val="23"/>
        </w:rPr>
        <w:t>化的，由县级以上人民政府自然资源主管部门、农业农村主管部门等按照职</w:t>
      </w:r>
      <w:r>
        <w:rPr>
          <w:rFonts w:ascii="楷体" w:hAnsi="楷体" w:eastAsia="楷体" w:cs="楷体"/>
          <w:sz w:val="23"/>
          <w:szCs w:val="23"/>
        </w:rPr>
        <w:t xml:space="preserve"> </w:t>
      </w:r>
      <w:r>
        <w:rPr>
          <w:rFonts w:ascii="楷体" w:hAnsi="楷体" w:eastAsia="楷体" w:cs="楷体"/>
          <w:spacing w:val="18"/>
          <w:sz w:val="23"/>
          <w:szCs w:val="23"/>
        </w:rPr>
        <w:t>责责</w:t>
      </w:r>
      <w:r>
        <w:rPr>
          <w:rFonts w:ascii="楷体" w:hAnsi="楷体" w:eastAsia="楷体" w:cs="楷体"/>
          <w:spacing w:val="14"/>
          <w:sz w:val="23"/>
          <w:szCs w:val="23"/>
        </w:rPr>
        <w:t>令</w:t>
      </w:r>
      <w:r>
        <w:rPr>
          <w:rFonts w:ascii="楷体" w:hAnsi="楷体" w:eastAsia="楷体" w:cs="楷体"/>
          <w:spacing w:val="9"/>
          <w:sz w:val="23"/>
          <w:szCs w:val="23"/>
        </w:rPr>
        <w:t>限期改正或者治理，可以并处罚款；构成犯罪的，依法追究刑事责任。</w:t>
      </w:r>
    </w:p>
    <w:p>
      <w:pPr>
        <w:spacing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3 </w:t>
      </w:r>
      <w:r>
        <w:rPr>
          <w:rFonts w:ascii="仿宋" w:hAnsi="仿宋" w:eastAsia="仿宋" w:cs="仿宋"/>
          <w:spacing w:val="1"/>
          <w:sz w:val="23"/>
          <w:szCs w:val="23"/>
        </w:rPr>
        <w:t>)  《中华人民共和国土地管理法实施</w:t>
      </w:r>
      <w:r>
        <w:rPr>
          <w:rFonts w:ascii="仿宋" w:hAnsi="仿宋" w:eastAsia="仿宋" w:cs="仿宋"/>
          <w:sz w:val="23"/>
          <w:szCs w:val="23"/>
        </w:rPr>
        <w:t>条例》</w:t>
      </w:r>
    </w:p>
    <w:p>
      <w:pPr>
        <w:spacing w:before="280" w:line="454" w:lineRule="auto"/>
        <w:ind w:left="18" w:right="70" w:firstLine="491"/>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五条  依照《土地管理法》第七十五条的规定处以罚款的，罚款额为</w:t>
      </w:r>
      <w:r>
        <w:rPr>
          <w:rFonts w:ascii="楷体" w:hAnsi="楷体" w:eastAsia="楷体" w:cs="楷体"/>
          <w:sz w:val="23"/>
          <w:szCs w:val="23"/>
        </w:rPr>
        <w:t xml:space="preserve"> </w:t>
      </w:r>
      <w:r>
        <w:rPr>
          <w:rFonts w:ascii="楷体" w:hAnsi="楷体" w:eastAsia="楷体" w:cs="楷体"/>
          <w:spacing w:val="10"/>
          <w:sz w:val="23"/>
          <w:szCs w:val="23"/>
        </w:rPr>
        <w:t>耕地</w:t>
      </w:r>
      <w:r>
        <w:rPr>
          <w:rFonts w:ascii="楷体" w:hAnsi="楷体" w:eastAsia="楷体" w:cs="楷体"/>
          <w:spacing w:val="5"/>
          <w:sz w:val="23"/>
          <w:szCs w:val="23"/>
        </w:rPr>
        <w:t xml:space="preserve">开垦费的 </w:t>
      </w:r>
      <w:r>
        <w:rPr>
          <w:rFonts w:ascii="Times New Roman" w:hAnsi="Times New Roman" w:eastAsia="Times New Roman" w:cs="Times New Roman"/>
          <w:spacing w:val="5"/>
          <w:sz w:val="23"/>
          <w:szCs w:val="23"/>
        </w:rPr>
        <w:t xml:space="preserve">5 </w:t>
      </w:r>
      <w:r>
        <w:rPr>
          <w:rFonts w:ascii="楷体" w:hAnsi="楷体" w:eastAsia="楷体" w:cs="楷体"/>
          <w:spacing w:val="5"/>
          <w:sz w:val="23"/>
          <w:szCs w:val="23"/>
        </w:rPr>
        <w:t xml:space="preserve">倍以上 </w:t>
      </w:r>
      <w:r>
        <w:rPr>
          <w:rFonts w:ascii="Times New Roman" w:hAnsi="Times New Roman" w:eastAsia="Times New Roman" w:cs="Times New Roman"/>
          <w:spacing w:val="5"/>
          <w:sz w:val="23"/>
          <w:szCs w:val="23"/>
        </w:rPr>
        <w:t xml:space="preserve">10 </w:t>
      </w:r>
      <w:r>
        <w:rPr>
          <w:rFonts w:ascii="楷体" w:hAnsi="楷体" w:eastAsia="楷体" w:cs="楷体"/>
          <w:spacing w:val="5"/>
          <w:sz w:val="23"/>
          <w:szCs w:val="23"/>
        </w:rPr>
        <w:t>倍以下；破坏黑土地等优质耕地的，从重处罚。</w:t>
      </w:r>
    </w:p>
    <w:p>
      <w:pPr>
        <w:spacing w:before="302" w:line="225" w:lineRule="auto"/>
        <w:ind w:left="499"/>
        <w:rPr>
          <w:rFonts w:ascii="仿宋" w:hAnsi="仿宋" w:eastAsia="仿宋" w:cs="仿宋"/>
          <w:sz w:val="23"/>
          <w:szCs w:val="23"/>
        </w:rPr>
      </w:pP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三</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破坏农用地类追究刑事责任规定</w:t>
      </w:r>
    </w:p>
    <w:p>
      <w:pPr>
        <w:spacing w:line="255"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11"/>
          <w:sz w:val="23"/>
          <w:szCs w:val="23"/>
        </w:rPr>
        <w:t>1</w:t>
      </w:r>
      <w:r>
        <w:rPr>
          <w:rFonts w:ascii="Times New Roman" w:hAnsi="Times New Roman" w:eastAsia="Times New Roman" w:cs="Times New Roman"/>
          <w:spacing w:val="6"/>
          <w:sz w:val="23"/>
          <w:szCs w:val="23"/>
        </w:rPr>
        <w:t>.</w:t>
      </w:r>
      <w:r>
        <w:rPr>
          <w:rFonts w:ascii="黑体" w:hAnsi="黑体" w:eastAsia="黑体" w:cs="黑体"/>
          <w:spacing w:val="6"/>
          <w:sz w:val="23"/>
          <w:szCs w:val="23"/>
        </w:rPr>
        <w:t>《中华人民共和国刑法》</w:t>
      </w:r>
    </w:p>
    <w:p>
      <w:pPr>
        <w:spacing w:before="277" w:line="449" w:lineRule="auto"/>
        <w:ind w:left="16" w:right="70" w:firstLine="492"/>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百</w:t>
      </w:r>
      <w:r>
        <w:rPr>
          <w:rFonts w:ascii="楷体" w:hAnsi="楷体" w:eastAsia="楷体" w:cs="楷体"/>
          <w:spacing w:val="6"/>
          <w:sz w:val="23"/>
          <w:szCs w:val="23"/>
        </w:rPr>
        <w:t>四十二条  违反土地管理法规，非法占用耕地、林地等农用地，改变</w:t>
      </w:r>
      <w:r>
        <w:rPr>
          <w:rFonts w:ascii="楷体" w:hAnsi="楷体" w:eastAsia="楷体" w:cs="楷体"/>
          <w:sz w:val="23"/>
          <w:szCs w:val="23"/>
        </w:rPr>
        <w:t xml:space="preserve"> </w:t>
      </w:r>
      <w:r>
        <w:rPr>
          <w:rFonts w:ascii="楷体" w:hAnsi="楷体" w:eastAsia="楷体" w:cs="楷体"/>
          <w:spacing w:val="14"/>
          <w:sz w:val="23"/>
          <w:szCs w:val="23"/>
        </w:rPr>
        <w:t>被</w:t>
      </w:r>
      <w:r>
        <w:rPr>
          <w:rFonts w:ascii="楷体" w:hAnsi="楷体" w:eastAsia="楷体" w:cs="楷体"/>
          <w:spacing w:val="8"/>
          <w:sz w:val="23"/>
          <w:szCs w:val="23"/>
        </w:rPr>
        <w:t>占</w:t>
      </w:r>
      <w:r>
        <w:rPr>
          <w:rFonts w:ascii="楷体" w:hAnsi="楷体" w:eastAsia="楷体" w:cs="楷体"/>
          <w:spacing w:val="7"/>
          <w:sz w:val="23"/>
          <w:szCs w:val="23"/>
        </w:rPr>
        <w:t>用土地用途，数量较大，造成耕地、林地等农用地大量毁坏的，处五年以下</w:t>
      </w:r>
      <w:r>
        <w:rPr>
          <w:rFonts w:ascii="楷体" w:hAnsi="楷体" w:eastAsia="楷体" w:cs="楷体"/>
          <w:sz w:val="23"/>
          <w:szCs w:val="23"/>
        </w:rPr>
        <w:t xml:space="preserve"> </w:t>
      </w:r>
      <w:r>
        <w:rPr>
          <w:rFonts w:ascii="楷体" w:hAnsi="楷体" w:eastAsia="楷体" w:cs="楷体"/>
          <w:spacing w:val="14"/>
          <w:sz w:val="23"/>
          <w:szCs w:val="23"/>
        </w:rPr>
        <w:t>有</w:t>
      </w:r>
      <w:r>
        <w:rPr>
          <w:rFonts w:ascii="楷体" w:hAnsi="楷体" w:eastAsia="楷体" w:cs="楷体"/>
          <w:spacing w:val="9"/>
          <w:sz w:val="23"/>
          <w:szCs w:val="23"/>
        </w:rPr>
        <w:t>期徒刑或者拘役，并处或者单处罚金。</w:t>
      </w:r>
    </w:p>
    <w:p>
      <w:pPr>
        <w:spacing w:before="1" w:line="449" w:lineRule="auto"/>
        <w:ind w:left="21" w:right="70" w:firstLine="477"/>
        <w:rPr>
          <w:rFonts w:ascii="黑体" w:hAnsi="黑体" w:eastAsia="黑体" w:cs="黑体"/>
          <w:sz w:val="23"/>
          <w:szCs w:val="23"/>
        </w:rPr>
      </w:pPr>
      <w:r>
        <w:rPr>
          <w:rFonts w:ascii="Times New Roman" w:hAnsi="Times New Roman" w:eastAsia="Times New Roman" w:cs="Times New Roman"/>
          <w:spacing w:val="16"/>
          <w:sz w:val="23"/>
          <w:szCs w:val="23"/>
        </w:rPr>
        <w:t>2.</w:t>
      </w:r>
      <w:r>
        <w:rPr>
          <w:rFonts w:ascii="黑体" w:hAnsi="黑体" w:eastAsia="黑体" w:cs="黑体"/>
          <w:spacing w:val="8"/>
          <w:sz w:val="23"/>
          <w:szCs w:val="23"/>
        </w:rPr>
        <w:t>《最高人民法院关于审理破坏土地资源刑事案件具体应用法律若干问题的</w:t>
      </w:r>
      <w:r>
        <w:rPr>
          <w:rFonts w:ascii="黑体" w:hAnsi="黑体" w:eastAsia="黑体" w:cs="黑体"/>
          <w:sz w:val="23"/>
          <w:szCs w:val="23"/>
        </w:rPr>
        <w:t xml:space="preserve"> </w:t>
      </w:r>
      <w:r>
        <w:rPr>
          <w:rFonts w:ascii="黑体" w:hAnsi="黑体" w:eastAsia="黑体" w:cs="黑体"/>
          <w:spacing w:val="6"/>
          <w:sz w:val="23"/>
          <w:szCs w:val="23"/>
        </w:rPr>
        <w:t>解</w:t>
      </w:r>
      <w:r>
        <w:rPr>
          <w:rFonts w:ascii="黑体" w:hAnsi="黑体" w:eastAsia="黑体" w:cs="黑体"/>
          <w:spacing w:val="5"/>
          <w:sz w:val="23"/>
          <w:szCs w:val="23"/>
        </w:rPr>
        <w:t>释》</w:t>
      </w:r>
    </w:p>
    <w:p>
      <w:pPr>
        <w:spacing w:before="2" w:line="449" w:lineRule="auto"/>
        <w:ind w:left="39" w:right="70" w:firstLine="470"/>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条</w:t>
      </w:r>
      <w:r>
        <w:rPr>
          <w:rFonts w:ascii="楷体" w:hAnsi="楷体" w:eastAsia="楷体" w:cs="楷体"/>
          <w:spacing w:val="6"/>
          <w:sz w:val="23"/>
          <w:szCs w:val="23"/>
        </w:rPr>
        <w:t xml:space="preserve">  违反土地管理法规，非法占用耕地改作他用，数量较大，造成耕地</w:t>
      </w:r>
      <w:r>
        <w:rPr>
          <w:rFonts w:ascii="楷体" w:hAnsi="楷体" w:eastAsia="楷体" w:cs="楷体"/>
          <w:sz w:val="23"/>
          <w:szCs w:val="23"/>
        </w:rPr>
        <w:t xml:space="preserve"> </w:t>
      </w:r>
      <w:r>
        <w:rPr>
          <w:rFonts w:ascii="楷体" w:hAnsi="楷体" w:eastAsia="楷体" w:cs="楷体"/>
          <w:spacing w:val="9"/>
          <w:sz w:val="23"/>
          <w:szCs w:val="23"/>
        </w:rPr>
        <w:t>大量毁坏的，依照刑法第三百四十二条的规定，以非法占用耕地罪定罪处罚</w:t>
      </w:r>
      <w:r>
        <w:rPr>
          <w:rFonts w:ascii="楷体" w:hAnsi="楷体" w:eastAsia="楷体" w:cs="楷体"/>
          <w:spacing w:val="7"/>
          <w:sz w:val="23"/>
          <w:szCs w:val="23"/>
        </w:rPr>
        <w:t>：</w:t>
      </w:r>
    </w:p>
    <w:p>
      <w:pPr>
        <w:spacing w:before="2" w:line="449" w:lineRule="auto"/>
        <w:ind w:left="61" w:right="70" w:firstLine="437"/>
        <w:rPr>
          <w:rFonts w:ascii="楷体" w:hAnsi="楷体" w:eastAsia="楷体" w:cs="楷体"/>
          <w:sz w:val="23"/>
          <w:szCs w:val="23"/>
        </w:rPr>
      </w:pPr>
      <w:r>
        <w:rPr>
          <w:rFonts w:ascii="楷体" w:hAnsi="楷体" w:eastAsia="楷体" w:cs="楷体"/>
          <w:spacing w:val="4"/>
          <w:sz w:val="23"/>
          <w:szCs w:val="23"/>
        </w:rPr>
        <w:t>( 一 ) 非法占用耕地</w:t>
      </w:r>
      <w:r>
        <w:rPr>
          <w:rFonts w:ascii="Times New Roman" w:hAnsi="Times New Roman" w:eastAsia="Times New Roman" w:cs="Times New Roman"/>
          <w:spacing w:val="4"/>
          <w:sz w:val="23"/>
          <w:szCs w:val="23"/>
        </w:rPr>
        <w:t>“</w:t>
      </w:r>
      <w:r>
        <w:rPr>
          <w:rFonts w:ascii="楷体" w:hAnsi="楷体" w:eastAsia="楷体" w:cs="楷体"/>
          <w:spacing w:val="4"/>
          <w:sz w:val="23"/>
          <w:szCs w:val="23"/>
        </w:rPr>
        <w:t>数量较大</w:t>
      </w:r>
      <w:r>
        <w:rPr>
          <w:rFonts w:ascii="Times New Roman" w:hAnsi="Times New Roman" w:eastAsia="Times New Roman" w:cs="Times New Roman"/>
          <w:spacing w:val="4"/>
          <w:sz w:val="23"/>
          <w:szCs w:val="23"/>
        </w:rPr>
        <w:t>”</w:t>
      </w:r>
      <w:r>
        <w:rPr>
          <w:rFonts w:ascii="楷体" w:hAnsi="楷体" w:eastAsia="楷体" w:cs="楷体"/>
          <w:spacing w:val="4"/>
          <w:sz w:val="23"/>
          <w:szCs w:val="23"/>
        </w:rPr>
        <w:t>，是指非法占用基本农田五亩以上或者</w:t>
      </w:r>
      <w:r>
        <w:rPr>
          <w:rFonts w:ascii="楷体" w:hAnsi="楷体" w:eastAsia="楷体" w:cs="楷体"/>
          <w:spacing w:val="2"/>
          <w:sz w:val="23"/>
          <w:szCs w:val="23"/>
        </w:rPr>
        <w:t>非</w:t>
      </w:r>
      <w:r>
        <w:rPr>
          <w:rFonts w:ascii="楷体" w:hAnsi="楷体" w:eastAsia="楷体" w:cs="楷体"/>
          <w:sz w:val="23"/>
          <w:szCs w:val="23"/>
        </w:rPr>
        <w:t xml:space="preserve">法 </w:t>
      </w:r>
      <w:r>
        <w:rPr>
          <w:rFonts w:ascii="楷体" w:hAnsi="楷体" w:eastAsia="楷体" w:cs="楷体"/>
          <w:spacing w:val="12"/>
          <w:sz w:val="23"/>
          <w:szCs w:val="23"/>
        </w:rPr>
        <w:t>占</w:t>
      </w:r>
      <w:r>
        <w:rPr>
          <w:rFonts w:ascii="楷体" w:hAnsi="楷体" w:eastAsia="楷体" w:cs="楷体"/>
          <w:spacing w:val="6"/>
          <w:sz w:val="23"/>
          <w:szCs w:val="23"/>
        </w:rPr>
        <w:t>用基本农田以外的耕地十亩以上。</w:t>
      </w:r>
    </w:p>
    <w:p>
      <w:pPr>
        <w:spacing w:before="2" w:line="456" w:lineRule="auto"/>
        <w:ind w:left="24" w:right="52" w:firstLine="474"/>
        <w:rPr>
          <w:rFonts w:ascii="楷体" w:hAnsi="楷体" w:eastAsia="楷体" w:cs="楷体"/>
          <w:sz w:val="23"/>
          <w:szCs w:val="23"/>
        </w:rPr>
      </w:pPr>
      <w:r>
        <w:rPr>
          <w:rFonts w:ascii="楷体" w:hAnsi="楷体" w:eastAsia="楷体" w:cs="楷体"/>
          <w:spacing w:val="17"/>
          <w:sz w:val="23"/>
          <w:szCs w:val="23"/>
        </w:rPr>
        <w:t>(</w:t>
      </w:r>
      <w:r>
        <w:rPr>
          <w:rFonts w:ascii="楷体" w:hAnsi="楷体" w:eastAsia="楷体" w:cs="楷体"/>
          <w:spacing w:val="9"/>
          <w:sz w:val="23"/>
          <w:szCs w:val="23"/>
        </w:rPr>
        <w:t>二) 非法占用耕地</w:t>
      </w:r>
      <w:r>
        <w:rPr>
          <w:rFonts w:ascii="Times New Roman" w:hAnsi="Times New Roman" w:eastAsia="Times New Roman" w:cs="Times New Roman"/>
          <w:spacing w:val="9"/>
          <w:sz w:val="23"/>
          <w:szCs w:val="23"/>
        </w:rPr>
        <w:t>“</w:t>
      </w:r>
      <w:r>
        <w:rPr>
          <w:rFonts w:ascii="楷体" w:hAnsi="楷体" w:eastAsia="楷体" w:cs="楷体"/>
          <w:spacing w:val="9"/>
          <w:sz w:val="23"/>
          <w:szCs w:val="23"/>
        </w:rPr>
        <w:t>造成耕地大量毁坏</w:t>
      </w:r>
      <w:r>
        <w:rPr>
          <w:rFonts w:ascii="Times New Roman" w:hAnsi="Times New Roman" w:eastAsia="Times New Roman" w:cs="Times New Roman"/>
          <w:spacing w:val="9"/>
          <w:sz w:val="23"/>
          <w:szCs w:val="23"/>
        </w:rPr>
        <w:t xml:space="preserve">” </w:t>
      </w:r>
      <w:r>
        <w:rPr>
          <w:rFonts w:ascii="楷体" w:hAnsi="楷体" w:eastAsia="楷体" w:cs="楷体"/>
          <w:spacing w:val="9"/>
          <w:sz w:val="23"/>
          <w:szCs w:val="23"/>
        </w:rPr>
        <w:t>，是指行为人非法占用耕地建窑、</w:t>
      </w:r>
      <w:r>
        <w:rPr>
          <w:rFonts w:ascii="楷体" w:hAnsi="楷体" w:eastAsia="楷体" w:cs="楷体"/>
          <w:sz w:val="23"/>
          <w:szCs w:val="23"/>
        </w:rPr>
        <w:t xml:space="preserve"> </w:t>
      </w:r>
      <w:r>
        <w:rPr>
          <w:rFonts w:ascii="楷体" w:hAnsi="楷体" w:eastAsia="楷体" w:cs="楷体"/>
          <w:spacing w:val="8"/>
          <w:sz w:val="23"/>
          <w:szCs w:val="23"/>
        </w:rPr>
        <w:t>建</w:t>
      </w:r>
      <w:r>
        <w:rPr>
          <w:rFonts w:ascii="楷体" w:hAnsi="楷体" w:eastAsia="楷体" w:cs="楷体"/>
          <w:spacing w:val="7"/>
          <w:sz w:val="23"/>
          <w:szCs w:val="23"/>
        </w:rPr>
        <w:t>坟、建房、挖沙、采石、采矿、取土、堆放固体废弃物或者进行其他非农业建</w:t>
      </w:r>
    </w:p>
    <w:p>
      <w:pPr>
        <w:sectPr>
          <w:footerReference r:id="rId87" w:type="default"/>
          <w:pgSz w:w="11906" w:h="16839"/>
          <w:pgMar w:top="1431" w:right="1728" w:bottom="1157" w:left="1785" w:header="0" w:footer="994" w:gutter="0"/>
          <w:cols w:space="720" w:num="1"/>
        </w:sectPr>
      </w:pPr>
    </w:p>
    <w:p>
      <w:pPr>
        <w:spacing w:before="252" w:line="449" w:lineRule="auto"/>
        <w:ind w:left="24" w:right="44" w:hanging="8"/>
        <w:rPr>
          <w:rFonts w:ascii="楷体" w:hAnsi="楷体" w:eastAsia="楷体" w:cs="楷体"/>
          <w:sz w:val="23"/>
          <w:szCs w:val="23"/>
        </w:rPr>
      </w:pPr>
      <w:r>
        <w:rPr>
          <w:rFonts w:ascii="楷体" w:hAnsi="楷体" w:eastAsia="楷体" w:cs="楷体"/>
          <w:spacing w:val="14"/>
          <w:sz w:val="23"/>
          <w:szCs w:val="23"/>
        </w:rPr>
        <w:t>设</w:t>
      </w:r>
      <w:r>
        <w:rPr>
          <w:rFonts w:ascii="楷体" w:hAnsi="楷体" w:eastAsia="楷体" w:cs="楷体"/>
          <w:spacing w:val="9"/>
          <w:sz w:val="23"/>
          <w:szCs w:val="23"/>
        </w:rPr>
        <w:t>，</w:t>
      </w:r>
      <w:r>
        <w:rPr>
          <w:rFonts w:ascii="楷体" w:hAnsi="楷体" w:eastAsia="楷体" w:cs="楷体"/>
          <w:spacing w:val="7"/>
          <w:sz w:val="23"/>
          <w:szCs w:val="23"/>
        </w:rPr>
        <w:t>造成基本农田五亩以上或者基本农田以外的耕地十亩以上种植条件严重毁坏</w:t>
      </w:r>
      <w:r>
        <w:rPr>
          <w:rFonts w:ascii="楷体" w:hAnsi="楷体" w:eastAsia="楷体" w:cs="楷体"/>
          <w:sz w:val="23"/>
          <w:szCs w:val="23"/>
        </w:rPr>
        <w:t xml:space="preserve"> </w:t>
      </w:r>
      <w:r>
        <w:rPr>
          <w:rFonts w:ascii="楷体" w:hAnsi="楷体" w:eastAsia="楷体" w:cs="楷体"/>
          <w:spacing w:val="7"/>
          <w:sz w:val="23"/>
          <w:szCs w:val="23"/>
        </w:rPr>
        <w:t>或者严重污染。</w:t>
      </w:r>
    </w:p>
    <w:p>
      <w:pPr>
        <w:spacing w:before="2" w:line="449" w:lineRule="auto"/>
        <w:ind w:left="21" w:right="44" w:firstLine="488"/>
        <w:rPr>
          <w:rFonts w:ascii="楷体" w:hAnsi="楷体" w:eastAsia="楷体" w:cs="楷体"/>
          <w:sz w:val="23"/>
          <w:szCs w:val="23"/>
        </w:rPr>
      </w:pPr>
      <w:r>
        <w:rPr>
          <w:rFonts w:ascii="楷体" w:hAnsi="楷体" w:eastAsia="楷体" w:cs="楷体"/>
          <w:spacing w:val="12"/>
          <w:sz w:val="23"/>
          <w:szCs w:val="23"/>
        </w:rPr>
        <w:t>第八</w:t>
      </w:r>
      <w:r>
        <w:rPr>
          <w:rFonts w:ascii="楷体" w:hAnsi="楷体" w:eastAsia="楷体" w:cs="楷体"/>
          <w:spacing w:val="10"/>
          <w:sz w:val="23"/>
          <w:szCs w:val="23"/>
        </w:rPr>
        <w:t>条</w:t>
      </w:r>
      <w:r>
        <w:rPr>
          <w:rFonts w:ascii="楷体" w:hAnsi="楷体" w:eastAsia="楷体" w:cs="楷体"/>
          <w:spacing w:val="6"/>
          <w:sz w:val="23"/>
          <w:szCs w:val="23"/>
        </w:rPr>
        <w:t xml:space="preserve">  单位犯非法转让、倒卖土地使用权罪、非法占有耕地罪的定罪量刑</w:t>
      </w:r>
      <w:r>
        <w:rPr>
          <w:rFonts w:ascii="楷体" w:hAnsi="楷体" w:eastAsia="楷体" w:cs="楷体"/>
          <w:sz w:val="23"/>
          <w:szCs w:val="23"/>
        </w:rPr>
        <w:t xml:space="preserve"> </w:t>
      </w:r>
      <w:r>
        <w:rPr>
          <w:rFonts w:ascii="楷体" w:hAnsi="楷体" w:eastAsia="楷体" w:cs="楷体"/>
          <w:spacing w:val="16"/>
          <w:sz w:val="23"/>
          <w:szCs w:val="23"/>
        </w:rPr>
        <w:t>标</w:t>
      </w:r>
      <w:r>
        <w:rPr>
          <w:rFonts w:ascii="楷体" w:hAnsi="楷体" w:eastAsia="楷体" w:cs="楷体"/>
          <w:spacing w:val="9"/>
          <w:sz w:val="23"/>
          <w:szCs w:val="23"/>
        </w:rPr>
        <w:t>准，依照本解释第一条、第二条、第三条的规定执行。</w:t>
      </w:r>
    </w:p>
    <w:p>
      <w:pPr>
        <w:spacing w:before="1" w:line="449" w:lineRule="auto"/>
        <w:ind w:left="22" w:right="44" w:firstLine="487"/>
        <w:rPr>
          <w:rFonts w:ascii="楷体" w:hAnsi="楷体" w:eastAsia="楷体" w:cs="楷体"/>
          <w:sz w:val="23"/>
          <w:szCs w:val="23"/>
        </w:rPr>
      </w:pPr>
      <w:r>
        <w:rPr>
          <w:rFonts w:ascii="楷体" w:hAnsi="楷体" w:eastAsia="楷体" w:cs="楷体"/>
          <w:spacing w:val="12"/>
          <w:sz w:val="23"/>
          <w:szCs w:val="23"/>
        </w:rPr>
        <w:t>第九</w:t>
      </w:r>
      <w:r>
        <w:rPr>
          <w:rFonts w:ascii="楷体" w:hAnsi="楷体" w:eastAsia="楷体" w:cs="楷体"/>
          <w:spacing w:val="10"/>
          <w:sz w:val="23"/>
          <w:szCs w:val="23"/>
        </w:rPr>
        <w:t>条</w:t>
      </w:r>
      <w:r>
        <w:rPr>
          <w:rFonts w:ascii="楷体" w:hAnsi="楷体" w:eastAsia="楷体" w:cs="楷体"/>
          <w:spacing w:val="6"/>
          <w:sz w:val="23"/>
          <w:szCs w:val="23"/>
        </w:rPr>
        <w:t xml:space="preserve">  多次实施本解释规定的行为依法应当追诉的，或者一年内多次实施</w:t>
      </w:r>
      <w:r>
        <w:rPr>
          <w:rFonts w:ascii="楷体" w:hAnsi="楷体" w:eastAsia="楷体" w:cs="楷体"/>
          <w:sz w:val="23"/>
          <w:szCs w:val="23"/>
        </w:rPr>
        <w:t xml:space="preserve"> </w:t>
      </w:r>
      <w:r>
        <w:rPr>
          <w:rFonts w:ascii="楷体" w:hAnsi="楷体" w:eastAsia="楷体" w:cs="楷体"/>
          <w:spacing w:val="17"/>
          <w:sz w:val="23"/>
          <w:szCs w:val="23"/>
        </w:rPr>
        <w:t>本</w:t>
      </w:r>
      <w:r>
        <w:rPr>
          <w:rFonts w:ascii="楷体" w:hAnsi="楷体" w:eastAsia="楷体" w:cs="楷体"/>
          <w:spacing w:val="9"/>
          <w:sz w:val="23"/>
          <w:szCs w:val="23"/>
        </w:rPr>
        <w:t>解释规定的行为未经处理的，按照累计的数量、数额处罚。</w:t>
      </w:r>
    </w:p>
    <w:p>
      <w:pPr>
        <w:spacing w:line="449" w:lineRule="auto"/>
        <w:ind w:left="32" w:right="44" w:firstLine="471"/>
        <w:rPr>
          <w:rFonts w:ascii="黑体" w:hAnsi="黑体" w:eastAsia="黑体" w:cs="黑体"/>
          <w:sz w:val="23"/>
          <w:szCs w:val="23"/>
        </w:rPr>
      </w:pPr>
      <w:r>
        <w:rPr>
          <w:rFonts w:ascii="Times New Roman" w:hAnsi="Times New Roman" w:eastAsia="Times New Roman" w:cs="Times New Roman"/>
          <w:spacing w:val="16"/>
          <w:sz w:val="23"/>
          <w:szCs w:val="23"/>
        </w:rPr>
        <w:t>3</w:t>
      </w:r>
      <w:r>
        <w:rPr>
          <w:rFonts w:ascii="Times New Roman" w:hAnsi="Times New Roman" w:eastAsia="Times New Roman" w:cs="Times New Roman"/>
          <w:spacing w:val="12"/>
          <w:sz w:val="23"/>
          <w:szCs w:val="23"/>
        </w:rPr>
        <w:t>.</w:t>
      </w:r>
      <w:r>
        <w:rPr>
          <w:rFonts w:ascii="黑体" w:hAnsi="黑体" w:eastAsia="黑体" w:cs="黑体"/>
          <w:spacing w:val="8"/>
          <w:sz w:val="23"/>
          <w:szCs w:val="23"/>
        </w:rPr>
        <w:t>《最高人民检察院、公安部关于印发〈最高人民检察院公安部关于公安机</w:t>
      </w:r>
      <w:r>
        <w:rPr>
          <w:rFonts w:ascii="黑体" w:hAnsi="黑体" w:eastAsia="黑体" w:cs="黑体"/>
          <w:sz w:val="23"/>
          <w:szCs w:val="23"/>
        </w:rPr>
        <w:t xml:space="preserve"> </w:t>
      </w:r>
      <w:r>
        <w:rPr>
          <w:rFonts w:ascii="黑体" w:hAnsi="黑体" w:eastAsia="黑体" w:cs="黑体"/>
          <w:spacing w:val="16"/>
          <w:sz w:val="23"/>
          <w:szCs w:val="23"/>
        </w:rPr>
        <w:t>关</w:t>
      </w:r>
      <w:r>
        <w:rPr>
          <w:rFonts w:ascii="黑体" w:hAnsi="黑体" w:eastAsia="黑体" w:cs="黑体"/>
          <w:spacing w:val="9"/>
          <w:sz w:val="23"/>
          <w:szCs w:val="23"/>
        </w:rPr>
        <w:t>管</w:t>
      </w:r>
      <w:r>
        <w:rPr>
          <w:rFonts w:ascii="黑体" w:hAnsi="黑体" w:eastAsia="黑体" w:cs="黑体"/>
          <w:spacing w:val="8"/>
          <w:sz w:val="23"/>
          <w:szCs w:val="23"/>
        </w:rPr>
        <w:t>辖的刑事案件立案追诉标准的规定 (一) 〉的通知》</w:t>
      </w:r>
    </w:p>
    <w:p>
      <w:pPr>
        <w:spacing w:before="1" w:line="449" w:lineRule="auto"/>
        <w:ind w:left="21" w:right="44" w:firstLine="488"/>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七条  违反土地管理法规，非法占用耕地、林地等农用地，改变被占</w:t>
      </w:r>
      <w:r>
        <w:rPr>
          <w:rFonts w:ascii="楷体" w:hAnsi="楷体" w:eastAsia="楷体" w:cs="楷体"/>
          <w:sz w:val="23"/>
          <w:szCs w:val="23"/>
        </w:rPr>
        <w:t xml:space="preserve"> </w:t>
      </w:r>
      <w:r>
        <w:rPr>
          <w:rFonts w:ascii="楷体" w:hAnsi="楷体" w:eastAsia="楷体" w:cs="楷体"/>
          <w:spacing w:val="10"/>
          <w:sz w:val="23"/>
          <w:szCs w:val="23"/>
        </w:rPr>
        <w:t>用</w:t>
      </w:r>
      <w:r>
        <w:rPr>
          <w:rFonts w:ascii="楷体" w:hAnsi="楷体" w:eastAsia="楷体" w:cs="楷体"/>
          <w:spacing w:val="7"/>
          <w:sz w:val="23"/>
          <w:szCs w:val="23"/>
        </w:rPr>
        <w:t>土地用途，造成耕地、林地等农用地大量毁坏，涉嫌下列情形之一的，应予立</w:t>
      </w:r>
      <w:r>
        <w:rPr>
          <w:rFonts w:ascii="楷体" w:hAnsi="楷体" w:eastAsia="楷体" w:cs="楷体"/>
          <w:sz w:val="23"/>
          <w:szCs w:val="23"/>
        </w:rPr>
        <w:t xml:space="preserve"> </w:t>
      </w:r>
      <w:r>
        <w:rPr>
          <w:rFonts w:ascii="楷体" w:hAnsi="楷体" w:eastAsia="楷体" w:cs="楷体"/>
          <w:spacing w:val="7"/>
          <w:sz w:val="23"/>
          <w:szCs w:val="23"/>
        </w:rPr>
        <w:t>案</w:t>
      </w:r>
      <w:r>
        <w:rPr>
          <w:rFonts w:ascii="楷体" w:hAnsi="楷体" w:eastAsia="楷体" w:cs="楷体"/>
          <w:spacing w:val="5"/>
          <w:sz w:val="23"/>
          <w:szCs w:val="23"/>
        </w:rPr>
        <w:t>追诉：</w:t>
      </w:r>
    </w:p>
    <w:p>
      <w:pPr>
        <w:spacing w:before="1" w:line="224" w:lineRule="auto"/>
        <w:ind w:left="499"/>
        <w:rPr>
          <w:rFonts w:ascii="楷体" w:hAnsi="楷体" w:eastAsia="楷体" w:cs="楷体"/>
          <w:sz w:val="23"/>
          <w:szCs w:val="23"/>
        </w:rPr>
      </w:pPr>
      <w:r>
        <w:rPr>
          <w:rFonts w:ascii="楷体" w:hAnsi="楷体" w:eastAsia="楷体" w:cs="楷体"/>
          <w:spacing w:val="10"/>
          <w:sz w:val="23"/>
          <w:szCs w:val="23"/>
        </w:rPr>
        <w:t xml:space="preserve">( </w:t>
      </w:r>
      <w:r>
        <w:rPr>
          <w:rFonts w:ascii="楷体" w:hAnsi="楷体" w:eastAsia="楷体" w:cs="楷体"/>
          <w:spacing w:val="9"/>
          <w:sz w:val="23"/>
          <w:szCs w:val="23"/>
        </w:rPr>
        <w:t>一</w:t>
      </w:r>
      <w:r>
        <w:rPr>
          <w:rFonts w:ascii="楷体" w:hAnsi="楷体" w:eastAsia="楷体" w:cs="楷体"/>
          <w:spacing w:val="5"/>
          <w:sz w:val="23"/>
          <w:szCs w:val="23"/>
        </w:rPr>
        <w:t xml:space="preserve"> ) 非法占用基本农田五亩以上或者基本农田以外的耕地十亩以上的；</w:t>
      </w:r>
    </w:p>
    <w:p>
      <w:pPr>
        <w:spacing w:before="282" w:line="224" w:lineRule="auto"/>
        <w:ind w:left="499"/>
        <w:rPr>
          <w:rFonts w:ascii="楷体" w:hAnsi="楷体" w:eastAsia="楷体" w:cs="楷体"/>
          <w:sz w:val="23"/>
          <w:szCs w:val="23"/>
        </w:rPr>
      </w:pPr>
      <w:r>
        <w:rPr>
          <w:rFonts w:ascii="楷体" w:hAnsi="楷体" w:eastAsia="楷体" w:cs="楷体"/>
          <w:spacing w:val="11"/>
          <w:sz w:val="23"/>
          <w:szCs w:val="23"/>
        </w:rPr>
        <w:t>(二) 非法占用防护林地或者特种用途林地数量单种或者合计五亩以上的</w:t>
      </w:r>
      <w:r>
        <w:rPr>
          <w:rFonts w:ascii="楷体" w:hAnsi="楷体" w:eastAsia="楷体" w:cs="楷体"/>
          <w:spacing w:val="9"/>
          <w:sz w:val="23"/>
          <w:szCs w:val="23"/>
        </w:rPr>
        <w:t>；</w:t>
      </w:r>
    </w:p>
    <w:p>
      <w:pPr>
        <w:spacing w:before="280" w:line="224" w:lineRule="auto"/>
        <w:ind w:left="499"/>
        <w:rPr>
          <w:rFonts w:ascii="楷体" w:hAnsi="楷体" w:eastAsia="楷体" w:cs="楷体"/>
          <w:sz w:val="23"/>
          <w:szCs w:val="23"/>
        </w:rPr>
      </w:pPr>
      <w:r>
        <w:rPr>
          <w:rFonts w:ascii="楷体" w:hAnsi="楷体" w:eastAsia="楷体" w:cs="楷体"/>
          <w:spacing w:val="2"/>
          <w:sz w:val="23"/>
          <w:szCs w:val="23"/>
        </w:rPr>
        <w:t>( 三 ) 非法占用其他林地十亩以上的</w:t>
      </w:r>
      <w:r>
        <w:rPr>
          <w:rFonts w:ascii="楷体" w:hAnsi="楷体" w:eastAsia="楷体" w:cs="楷体"/>
          <w:spacing w:val="1"/>
          <w:sz w:val="23"/>
          <w:szCs w:val="23"/>
        </w:rPr>
        <w:t>；</w:t>
      </w:r>
    </w:p>
    <w:p>
      <w:pPr>
        <w:spacing w:before="282" w:line="449" w:lineRule="auto"/>
        <w:ind w:left="21" w:right="44" w:firstLine="477"/>
        <w:rPr>
          <w:rFonts w:ascii="楷体" w:hAnsi="楷体" w:eastAsia="楷体" w:cs="楷体"/>
          <w:sz w:val="23"/>
          <w:szCs w:val="23"/>
        </w:rPr>
      </w:pPr>
      <w:r>
        <w:rPr>
          <w:rFonts w:ascii="楷体" w:hAnsi="楷体" w:eastAsia="楷体" w:cs="楷体"/>
          <w:spacing w:val="-4"/>
          <w:sz w:val="23"/>
          <w:szCs w:val="23"/>
        </w:rPr>
        <w:t>( 四 ) 非法占用本款第 (二</w:t>
      </w:r>
      <w:r>
        <w:rPr>
          <w:rFonts w:ascii="楷体" w:hAnsi="楷体" w:eastAsia="楷体" w:cs="楷体"/>
          <w:spacing w:val="-2"/>
          <w:sz w:val="23"/>
          <w:szCs w:val="23"/>
        </w:rPr>
        <w:t>) 项、第 ( 三 ) 项规定的林地，其中一项数量达</w:t>
      </w:r>
      <w:r>
        <w:rPr>
          <w:rFonts w:ascii="楷体" w:hAnsi="楷体" w:eastAsia="楷体" w:cs="楷体"/>
          <w:sz w:val="23"/>
          <w:szCs w:val="23"/>
        </w:rPr>
        <w:t xml:space="preserve"> </w:t>
      </w:r>
      <w:r>
        <w:rPr>
          <w:rFonts w:ascii="楷体" w:hAnsi="楷体" w:eastAsia="楷体" w:cs="楷体"/>
          <w:spacing w:val="10"/>
          <w:sz w:val="23"/>
          <w:szCs w:val="23"/>
        </w:rPr>
        <w:t>到</w:t>
      </w:r>
      <w:r>
        <w:rPr>
          <w:rFonts w:ascii="楷体" w:hAnsi="楷体" w:eastAsia="楷体" w:cs="楷体"/>
          <w:spacing w:val="7"/>
          <w:sz w:val="23"/>
          <w:szCs w:val="23"/>
        </w:rPr>
        <w:t>相应规定的数量标准的百分之五十以上，且两项数量合计达到该项规定的数量</w:t>
      </w:r>
      <w:r>
        <w:rPr>
          <w:rFonts w:ascii="楷体" w:hAnsi="楷体" w:eastAsia="楷体" w:cs="楷体"/>
          <w:sz w:val="23"/>
          <w:szCs w:val="23"/>
        </w:rPr>
        <w:t xml:space="preserve"> </w:t>
      </w:r>
      <w:r>
        <w:rPr>
          <w:rFonts w:ascii="楷体" w:hAnsi="楷体" w:eastAsia="楷体" w:cs="楷体"/>
          <w:spacing w:val="7"/>
          <w:sz w:val="23"/>
          <w:szCs w:val="23"/>
        </w:rPr>
        <w:t>标</w:t>
      </w:r>
      <w:r>
        <w:rPr>
          <w:rFonts w:ascii="楷体" w:hAnsi="楷体" w:eastAsia="楷体" w:cs="楷体"/>
          <w:spacing w:val="5"/>
          <w:sz w:val="23"/>
          <w:szCs w:val="23"/>
        </w:rPr>
        <w:t>准的；</w:t>
      </w:r>
    </w:p>
    <w:p>
      <w:pPr>
        <w:spacing w:line="224" w:lineRule="auto"/>
        <w:ind w:left="499"/>
        <w:rPr>
          <w:rFonts w:ascii="楷体" w:hAnsi="楷体" w:eastAsia="楷体" w:cs="楷体"/>
          <w:sz w:val="23"/>
          <w:szCs w:val="23"/>
        </w:rPr>
      </w:pPr>
      <w:r>
        <w:rPr>
          <w:rFonts w:ascii="楷体" w:hAnsi="楷体" w:eastAsia="楷体" w:cs="楷体"/>
          <w:spacing w:val="3"/>
          <w:sz w:val="23"/>
          <w:szCs w:val="23"/>
        </w:rPr>
        <w:t>( 五 ) 非法占用其他农用地数量较大的情形。</w:t>
      </w:r>
    </w:p>
    <w:p>
      <w:pPr>
        <w:spacing w:before="284" w:line="449" w:lineRule="auto"/>
        <w:ind w:left="16" w:firstLine="489"/>
        <w:rPr>
          <w:rFonts w:ascii="楷体" w:hAnsi="楷体" w:eastAsia="楷体" w:cs="楷体"/>
          <w:sz w:val="23"/>
          <w:szCs w:val="23"/>
        </w:rPr>
      </w:pPr>
      <w:r>
        <w:rPr>
          <w:rFonts w:ascii="楷体" w:hAnsi="楷体" w:eastAsia="楷体" w:cs="楷体"/>
          <w:spacing w:val="12"/>
          <w:sz w:val="23"/>
          <w:szCs w:val="23"/>
        </w:rPr>
        <w:t>违</w:t>
      </w:r>
      <w:r>
        <w:rPr>
          <w:rFonts w:ascii="楷体" w:hAnsi="楷体" w:eastAsia="楷体" w:cs="楷体"/>
          <w:spacing w:val="8"/>
          <w:sz w:val="23"/>
          <w:szCs w:val="23"/>
        </w:rPr>
        <w:t>反土地管理法规，非法占用耕地建窑、建坟、建房、挖沙、采石、采矿、</w:t>
      </w:r>
      <w:r>
        <w:rPr>
          <w:rFonts w:ascii="楷体" w:hAnsi="楷体" w:eastAsia="楷体" w:cs="楷体"/>
          <w:sz w:val="23"/>
          <w:szCs w:val="23"/>
        </w:rPr>
        <w:t xml:space="preserve"> </w:t>
      </w:r>
      <w:r>
        <w:rPr>
          <w:rFonts w:ascii="楷体" w:hAnsi="楷体" w:eastAsia="楷体" w:cs="楷体"/>
          <w:spacing w:val="14"/>
          <w:sz w:val="23"/>
          <w:szCs w:val="23"/>
        </w:rPr>
        <w:t>取</w:t>
      </w:r>
      <w:r>
        <w:rPr>
          <w:rFonts w:ascii="楷体" w:hAnsi="楷体" w:eastAsia="楷体" w:cs="楷体"/>
          <w:spacing w:val="8"/>
          <w:sz w:val="23"/>
          <w:szCs w:val="23"/>
        </w:rPr>
        <w:t>土</w:t>
      </w:r>
      <w:r>
        <w:rPr>
          <w:rFonts w:ascii="楷体" w:hAnsi="楷体" w:eastAsia="楷体" w:cs="楷体"/>
          <w:spacing w:val="7"/>
          <w:sz w:val="23"/>
          <w:szCs w:val="23"/>
        </w:rPr>
        <w:t>、堆放固体废弃物或者进行其他非农业建设，造成耕地种植条件严重毁坏或</w:t>
      </w:r>
      <w:r>
        <w:rPr>
          <w:rFonts w:ascii="楷体" w:hAnsi="楷体" w:eastAsia="楷体" w:cs="楷体"/>
          <w:sz w:val="23"/>
          <w:szCs w:val="23"/>
        </w:rPr>
        <w:t xml:space="preserve"> </w:t>
      </w:r>
      <w:r>
        <w:rPr>
          <w:rFonts w:ascii="楷体" w:hAnsi="楷体" w:eastAsia="楷体" w:cs="楷体"/>
          <w:spacing w:val="11"/>
          <w:sz w:val="23"/>
          <w:szCs w:val="23"/>
        </w:rPr>
        <w:t>者严重污染，被毁坏耕地数量达到以上规定的，属于本条规定的</w:t>
      </w:r>
      <w:r>
        <w:rPr>
          <w:rFonts w:ascii="Times New Roman" w:hAnsi="Times New Roman" w:eastAsia="Times New Roman" w:cs="Times New Roman"/>
          <w:spacing w:val="11"/>
          <w:sz w:val="23"/>
          <w:szCs w:val="23"/>
        </w:rPr>
        <w:t>“</w:t>
      </w:r>
      <w:r>
        <w:rPr>
          <w:rFonts w:ascii="楷体" w:hAnsi="楷体" w:eastAsia="楷体" w:cs="楷体"/>
          <w:spacing w:val="11"/>
          <w:sz w:val="23"/>
          <w:szCs w:val="23"/>
        </w:rPr>
        <w:t>造成耕地大</w:t>
      </w:r>
      <w:r>
        <w:rPr>
          <w:rFonts w:ascii="楷体" w:hAnsi="楷体" w:eastAsia="楷体" w:cs="楷体"/>
          <w:spacing w:val="4"/>
          <w:sz w:val="23"/>
          <w:szCs w:val="23"/>
        </w:rPr>
        <w:t>量</w:t>
      </w:r>
      <w:r>
        <w:rPr>
          <w:rFonts w:ascii="楷体" w:hAnsi="楷体" w:eastAsia="楷体" w:cs="楷体"/>
          <w:sz w:val="23"/>
          <w:szCs w:val="23"/>
        </w:rPr>
        <w:t xml:space="preserve"> </w:t>
      </w:r>
      <w:r>
        <w:rPr>
          <w:rFonts w:ascii="楷体" w:hAnsi="楷体" w:eastAsia="楷体" w:cs="楷体"/>
          <w:spacing w:val="6"/>
          <w:sz w:val="23"/>
          <w:szCs w:val="23"/>
        </w:rPr>
        <w:t>毁</w:t>
      </w:r>
      <w:r>
        <w:rPr>
          <w:rFonts w:ascii="楷体" w:hAnsi="楷体" w:eastAsia="楷体" w:cs="楷体"/>
          <w:spacing w:val="5"/>
          <w:sz w:val="23"/>
          <w:szCs w:val="23"/>
        </w:rPr>
        <w:t>坏</w:t>
      </w:r>
      <w:r>
        <w:rPr>
          <w:rFonts w:ascii="Times New Roman" w:hAnsi="Times New Roman" w:eastAsia="Times New Roman" w:cs="Times New Roman"/>
          <w:spacing w:val="5"/>
          <w:sz w:val="23"/>
          <w:szCs w:val="23"/>
        </w:rPr>
        <w:t>”</w:t>
      </w:r>
      <w:r>
        <w:rPr>
          <w:rFonts w:ascii="楷体" w:hAnsi="楷体" w:eastAsia="楷体" w:cs="楷体"/>
          <w:spacing w:val="5"/>
          <w:sz w:val="23"/>
          <w:szCs w:val="23"/>
        </w:rPr>
        <w:t>。</w:t>
      </w:r>
    </w:p>
    <w:p>
      <w:pPr>
        <w:spacing w:before="1" w:line="454" w:lineRule="auto"/>
        <w:ind w:left="21" w:right="44" w:firstLine="484"/>
        <w:rPr>
          <w:rFonts w:ascii="楷体" w:hAnsi="楷体" w:eastAsia="楷体" w:cs="楷体"/>
          <w:sz w:val="23"/>
          <w:szCs w:val="23"/>
        </w:rPr>
      </w:pPr>
      <w:r>
        <w:rPr>
          <w:rFonts w:ascii="楷体" w:hAnsi="楷体" w:eastAsia="楷体" w:cs="楷体"/>
          <w:spacing w:val="12"/>
          <w:sz w:val="23"/>
          <w:szCs w:val="23"/>
        </w:rPr>
        <w:t>违反土地</w:t>
      </w:r>
      <w:r>
        <w:rPr>
          <w:rFonts w:ascii="楷体" w:hAnsi="楷体" w:eastAsia="楷体" w:cs="楷体"/>
          <w:spacing w:val="8"/>
          <w:sz w:val="23"/>
          <w:szCs w:val="23"/>
        </w:rPr>
        <w:t>管</w:t>
      </w:r>
      <w:r>
        <w:rPr>
          <w:rFonts w:ascii="楷体" w:hAnsi="楷体" w:eastAsia="楷体" w:cs="楷体"/>
          <w:spacing w:val="6"/>
          <w:sz w:val="23"/>
          <w:szCs w:val="23"/>
        </w:rPr>
        <w:t>理法规，非法占用林地，改变被占用林地用途，在非法占用的林</w:t>
      </w:r>
      <w:r>
        <w:rPr>
          <w:rFonts w:ascii="楷体" w:hAnsi="楷体" w:eastAsia="楷体" w:cs="楷体"/>
          <w:sz w:val="23"/>
          <w:szCs w:val="23"/>
        </w:rPr>
        <w:t xml:space="preserve"> </w:t>
      </w:r>
      <w:r>
        <w:rPr>
          <w:rFonts w:ascii="楷体" w:hAnsi="楷体" w:eastAsia="楷体" w:cs="楷体"/>
          <w:spacing w:val="10"/>
          <w:sz w:val="23"/>
          <w:szCs w:val="23"/>
        </w:rPr>
        <w:t>地</w:t>
      </w:r>
      <w:r>
        <w:rPr>
          <w:rFonts w:ascii="楷体" w:hAnsi="楷体" w:eastAsia="楷体" w:cs="楷体"/>
          <w:spacing w:val="7"/>
          <w:sz w:val="23"/>
          <w:szCs w:val="23"/>
        </w:rPr>
        <w:t>上实施建窑、建坟、建房、挖沙、采石、采矿、取土、种植农作物、堆放或者</w:t>
      </w:r>
    </w:p>
    <w:p>
      <w:pPr>
        <w:sectPr>
          <w:footerReference r:id="rId88" w:type="default"/>
          <w:pgSz w:w="11906" w:h="16839"/>
          <w:pgMar w:top="1431" w:right="1755" w:bottom="1157" w:left="1785" w:header="0" w:footer="994" w:gutter="0"/>
          <w:cols w:space="720" w:num="1"/>
        </w:sectPr>
      </w:pPr>
    </w:p>
    <w:p>
      <w:pPr>
        <w:spacing w:before="253" w:line="452" w:lineRule="auto"/>
        <w:ind w:left="16" w:right="24" w:firstLine="1"/>
        <w:rPr>
          <w:rFonts w:ascii="楷体" w:hAnsi="楷体" w:eastAsia="楷体" w:cs="楷体"/>
          <w:sz w:val="23"/>
          <w:szCs w:val="23"/>
        </w:rPr>
      </w:pPr>
      <w:r>
        <w:rPr>
          <w:rFonts w:ascii="楷体" w:hAnsi="楷体" w:eastAsia="楷体" w:cs="楷体"/>
          <w:spacing w:val="13"/>
          <w:sz w:val="23"/>
          <w:szCs w:val="23"/>
        </w:rPr>
        <w:t>排</w:t>
      </w:r>
      <w:r>
        <w:rPr>
          <w:rFonts w:ascii="楷体" w:hAnsi="楷体" w:eastAsia="楷体" w:cs="楷体"/>
          <w:spacing w:val="7"/>
          <w:sz w:val="23"/>
          <w:szCs w:val="23"/>
        </w:rPr>
        <w:t>泄废弃物等行为或者进行其他非林业生产、建设，造成林地的原有植被或者林</w:t>
      </w:r>
      <w:r>
        <w:rPr>
          <w:rFonts w:ascii="楷体" w:hAnsi="楷体" w:eastAsia="楷体" w:cs="楷体"/>
          <w:sz w:val="23"/>
          <w:szCs w:val="23"/>
        </w:rPr>
        <w:t xml:space="preserve"> </w:t>
      </w:r>
      <w:r>
        <w:rPr>
          <w:rFonts w:ascii="楷体" w:hAnsi="楷体" w:eastAsia="楷体" w:cs="楷体"/>
          <w:spacing w:val="14"/>
          <w:sz w:val="23"/>
          <w:szCs w:val="23"/>
        </w:rPr>
        <w:t>业</w:t>
      </w:r>
      <w:r>
        <w:rPr>
          <w:rFonts w:ascii="楷体" w:hAnsi="楷体" w:eastAsia="楷体" w:cs="楷体"/>
          <w:spacing w:val="8"/>
          <w:sz w:val="23"/>
          <w:szCs w:val="23"/>
        </w:rPr>
        <w:t>种</w:t>
      </w:r>
      <w:r>
        <w:rPr>
          <w:rFonts w:ascii="楷体" w:hAnsi="楷体" w:eastAsia="楷体" w:cs="楷体"/>
          <w:spacing w:val="7"/>
          <w:sz w:val="23"/>
          <w:szCs w:val="23"/>
        </w:rPr>
        <w:t>植条件严重毁坏或者严重污染，被毁坏林地数量达到以上规定的，属于本条</w:t>
      </w:r>
      <w:r>
        <w:rPr>
          <w:rFonts w:ascii="楷体" w:hAnsi="楷体" w:eastAsia="楷体" w:cs="楷体"/>
          <w:sz w:val="23"/>
          <w:szCs w:val="23"/>
        </w:rPr>
        <w:t xml:space="preserve"> </w:t>
      </w:r>
      <w:r>
        <w:rPr>
          <w:rFonts w:ascii="楷体" w:hAnsi="楷体" w:eastAsia="楷体" w:cs="楷体"/>
          <w:spacing w:val="10"/>
          <w:sz w:val="23"/>
          <w:szCs w:val="23"/>
        </w:rPr>
        <w:t>规</w:t>
      </w:r>
      <w:r>
        <w:rPr>
          <w:rFonts w:ascii="楷体" w:hAnsi="楷体" w:eastAsia="楷体" w:cs="楷体"/>
          <w:spacing w:val="8"/>
          <w:sz w:val="23"/>
          <w:szCs w:val="23"/>
        </w:rPr>
        <w:t>定的</w:t>
      </w:r>
      <w:r>
        <w:rPr>
          <w:rFonts w:ascii="Times New Roman" w:hAnsi="Times New Roman" w:eastAsia="Times New Roman" w:cs="Times New Roman"/>
          <w:spacing w:val="8"/>
          <w:sz w:val="23"/>
          <w:szCs w:val="23"/>
        </w:rPr>
        <w:t>“</w:t>
      </w:r>
      <w:r>
        <w:rPr>
          <w:rFonts w:ascii="楷体" w:hAnsi="楷体" w:eastAsia="楷体" w:cs="楷体"/>
          <w:spacing w:val="8"/>
          <w:sz w:val="23"/>
          <w:szCs w:val="23"/>
        </w:rPr>
        <w:t>造成林地大量毁坏</w:t>
      </w:r>
      <w:r>
        <w:rPr>
          <w:rFonts w:ascii="Times New Roman" w:hAnsi="Times New Roman" w:eastAsia="Times New Roman" w:cs="Times New Roman"/>
          <w:spacing w:val="8"/>
          <w:sz w:val="23"/>
          <w:szCs w:val="23"/>
        </w:rPr>
        <w:t>”</w:t>
      </w:r>
      <w:r>
        <w:rPr>
          <w:rFonts w:ascii="楷体" w:hAnsi="楷体" w:eastAsia="楷体" w:cs="楷体"/>
          <w:spacing w:val="8"/>
          <w:sz w:val="23"/>
          <w:szCs w:val="23"/>
        </w:rPr>
        <w:t>。</w:t>
      </w:r>
    </w:p>
    <w:p>
      <w:pPr>
        <w:spacing w:before="302" w:line="302" w:lineRule="exact"/>
        <w:ind w:left="509"/>
        <w:rPr>
          <w:rFonts w:ascii="黑体" w:hAnsi="黑体" w:eastAsia="黑体" w:cs="黑体"/>
          <w:sz w:val="23"/>
          <w:szCs w:val="23"/>
        </w:rPr>
      </w:pPr>
      <w:r>
        <w:rPr>
          <w:rFonts w:ascii="黑体" w:hAnsi="黑体" w:eastAsia="黑体" w:cs="黑体"/>
          <w:spacing w:val="7"/>
          <w:position w:val="1"/>
          <w:sz w:val="23"/>
          <w:szCs w:val="23"/>
        </w:rPr>
        <w:t>五、其他</w:t>
      </w:r>
      <w:r>
        <w:rPr>
          <w:rFonts w:ascii="黑体" w:hAnsi="黑体" w:eastAsia="黑体" w:cs="黑体"/>
          <w:spacing w:val="6"/>
          <w:position w:val="1"/>
          <w:sz w:val="23"/>
          <w:szCs w:val="23"/>
        </w:rPr>
        <w:t>类</w:t>
      </w:r>
    </w:p>
    <w:p>
      <w:pPr>
        <w:spacing w:line="246" w:lineRule="auto"/>
        <w:rPr>
          <w:rFonts w:ascii="Arial"/>
          <w:sz w:val="21"/>
        </w:rPr>
      </w:pPr>
    </w:p>
    <w:p>
      <w:pPr>
        <w:spacing w:line="246" w:lineRule="auto"/>
        <w:rPr>
          <w:rFonts w:ascii="Arial"/>
          <w:sz w:val="21"/>
        </w:rPr>
      </w:pPr>
    </w:p>
    <w:p>
      <w:pPr>
        <w:spacing w:before="74" w:line="225" w:lineRule="auto"/>
        <w:ind w:left="499"/>
        <w:rPr>
          <w:rFonts w:ascii="仿宋" w:hAnsi="仿宋" w:eastAsia="仿宋" w:cs="仿宋"/>
          <w:sz w:val="23"/>
          <w:szCs w:val="23"/>
        </w:rPr>
      </w:pPr>
      <w:r>
        <w:rPr>
          <w:rFonts w:ascii="仿宋" w:hAnsi="仿宋" w:eastAsia="仿宋" w:cs="仿宋"/>
          <w:spacing w:val="1"/>
          <w:sz w:val="23"/>
          <w:szCs w:val="23"/>
          <w14:textOutline w14:w="4358" w14:cap="sq" w14:cmpd="sng">
            <w14:solidFill>
              <w14:srgbClr w14:val="000000"/>
            </w14:solidFill>
            <w14:prstDash w14:val="solid"/>
            <w14:bevel/>
          </w14:textOutline>
        </w:rPr>
        <w:t>(</w:t>
      </w:r>
      <w:r>
        <w:rPr>
          <w:rFonts w:ascii="仿宋" w:hAnsi="仿宋" w:eastAsia="仿宋" w:cs="仿宋"/>
          <w:spacing w:val="1"/>
          <w:sz w:val="23"/>
          <w:szCs w:val="23"/>
        </w:rPr>
        <w:t xml:space="preserve"> </w:t>
      </w:r>
      <w:r>
        <w:rPr>
          <w:rFonts w:ascii="仿宋" w:hAnsi="仿宋" w:eastAsia="仿宋" w:cs="仿宋"/>
          <w:spacing w:val="1"/>
          <w:sz w:val="23"/>
          <w:szCs w:val="23"/>
          <w14:textOutline w14:w="4358" w14:cap="sq" w14:cmpd="sng">
            <w14:solidFill>
              <w14:srgbClr w14:val="000000"/>
            </w14:solidFill>
            <w14:prstDash w14:val="solid"/>
            <w14:bevel/>
          </w14:textOutline>
        </w:rPr>
        <w:t>一</w:t>
      </w:r>
      <w:r>
        <w:rPr>
          <w:rFonts w:ascii="仿宋" w:hAnsi="仿宋" w:eastAsia="仿宋" w:cs="仿宋"/>
          <w:spacing w:val="1"/>
          <w:sz w:val="23"/>
          <w:szCs w:val="23"/>
        </w:rPr>
        <w:t xml:space="preserve"> </w:t>
      </w:r>
      <w:r>
        <w:rPr>
          <w:rFonts w:ascii="仿宋" w:hAnsi="仿宋" w:eastAsia="仿宋" w:cs="仿宋"/>
          <w:spacing w:val="1"/>
          <w:sz w:val="23"/>
          <w:szCs w:val="23"/>
          <w14:textOutline w14:w="4358" w14:cap="sq" w14:cmpd="sng">
            <w14:solidFill>
              <w14:srgbClr w14:val="000000"/>
            </w14:solidFill>
            <w14:prstDash w14:val="solid"/>
            <w14:bevel/>
          </w14:textOutline>
        </w:rPr>
        <w:t>)</w:t>
      </w:r>
      <w:r>
        <w:rPr>
          <w:rFonts w:ascii="仿宋" w:hAnsi="仿宋" w:eastAsia="仿宋" w:cs="仿宋"/>
          <w:spacing w:val="1"/>
          <w:sz w:val="23"/>
          <w:szCs w:val="23"/>
        </w:rPr>
        <w:t xml:space="preserve"> </w:t>
      </w:r>
      <w:r>
        <w:rPr>
          <w:rFonts w:ascii="仿宋" w:hAnsi="仿宋" w:eastAsia="仿宋" w:cs="仿宋"/>
          <w:spacing w:val="1"/>
          <w:sz w:val="23"/>
          <w:szCs w:val="23"/>
          <w14:textOutline w14:w="4358" w14:cap="sq" w14:cmpd="sng">
            <w14:solidFill>
              <w14:srgbClr w14:val="000000"/>
            </w14:solidFill>
            <w14:prstDash w14:val="solid"/>
            <w14:bevel/>
          </w14:textOutline>
        </w:rPr>
        <w:t>依法收回国有土地使用权、</w:t>
      </w:r>
      <w:r>
        <w:rPr>
          <w:rFonts w:ascii="仿宋" w:hAnsi="仿宋" w:eastAsia="仿宋" w:cs="仿宋"/>
          <w:spacing w:val="1"/>
          <w:sz w:val="23"/>
          <w:szCs w:val="23"/>
        </w:rPr>
        <w:t xml:space="preserve"> </w:t>
      </w:r>
      <w:r>
        <w:rPr>
          <w:rFonts w:ascii="仿宋" w:hAnsi="仿宋" w:eastAsia="仿宋" w:cs="仿宋"/>
          <w:spacing w:val="1"/>
          <w:sz w:val="23"/>
          <w:szCs w:val="23"/>
          <w14:textOutline w14:w="4358" w14:cap="sq" w14:cmpd="sng">
            <w14:solidFill>
              <w14:srgbClr w14:val="000000"/>
            </w14:solidFill>
            <w14:prstDash w14:val="solid"/>
            <w14:bevel/>
          </w14:textOutline>
        </w:rPr>
        <w:t>当事人拒不交出</w:t>
      </w:r>
      <w:r>
        <w:rPr>
          <w:rFonts w:ascii="仿宋" w:hAnsi="仿宋" w:eastAsia="仿宋" w:cs="仿宋"/>
          <w:sz w:val="23"/>
          <w:szCs w:val="23"/>
          <w14:textOutline w14:w="4358" w14:cap="sq" w14:cmpd="sng">
            <w14:solidFill>
              <w14:srgbClr w14:val="000000"/>
            </w14:solidFill>
            <w14:prstDash w14:val="solid"/>
            <w14:bevel/>
          </w14:textOutline>
        </w:rPr>
        <w:t>土地</w:t>
      </w:r>
    </w:p>
    <w:p>
      <w:pPr>
        <w:spacing w:line="255"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6"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中华人民共和国土地管理法》</w:t>
      </w:r>
    </w:p>
    <w:p>
      <w:pPr>
        <w:spacing w:before="279" w:line="450" w:lineRule="auto"/>
        <w:ind w:left="16" w:firstLine="492"/>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八条  有下列情形之一的，由有关人民政府自然资源主管部门报经原</w:t>
      </w:r>
      <w:r>
        <w:rPr>
          <w:rFonts w:ascii="楷体" w:hAnsi="楷体" w:eastAsia="楷体" w:cs="楷体"/>
          <w:sz w:val="23"/>
          <w:szCs w:val="23"/>
        </w:rPr>
        <w:t xml:space="preserve"> </w:t>
      </w:r>
      <w:r>
        <w:rPr>
          <w:rFonts w:ascii="楷体" w:hAnsi="楷体" w:eastAsia="楷体" w:cs="楷体"/>
          <w:spacing w:val="8"/>
          <w:sz w:val="23"/>
          <w:szCs w:val="23"/>
        </w:rPr>
        <w:t>批准用地的人民政府或者有批准权的人民政府批准，可以收回国有土地使用权</w:t>
      </w:r>
      <w:r>
        <w:rPr>
          <w:rFonts w:ascii="楷体" w:hAnsi="楷体" w:eastAsia="楷体" w:cs="楷体"/>
          <w:spacing w:val="6"/>
          <w:sz w:val="23"/>
          <w:szCs w:val="23"/>
        </w:rPr>
        <w:t>：</w:t>
      </w:r>
    </w:p>
    <w:p>
      <w:pPr>
        <w:spacing w:before="2" w:line="448" w:lineRule="auto"/>
        <w:ind w:left="21" w:right="24" w:firstLine="477"/>
        <w:rPr>
          <w:rFonts w:ascii="楷体" w:hAnsi="楷体" w:eastAsia="楷体" w:cs="楷体"/>
          <w:sz w:val="23"/>
          <w:szCs w:val="23"/>
        </w:rPr>
      </w:pPr>
      <w:r>
        <w:rPr>
          <w:rFonts w:ascii="楷体" w:hAnsi="楷体" w:eastAsia="楷体" w:cs="楷体"/>
          <w:spacing w:val="12"/>
          <w:sz w:val="23"/>
          <w:szCs w:val="23"/>
        </w:rPr>
        <w:t>( 一</w:t>
      </w:r>
      <w:r>
        <w:rPr>
          <w:rFonts w:ascii="楷体" w:hAnsi="楷体" w:eastAsia="楷体" w:cs="楷体"/>
          <w:spacing w:val="9"/>
          <w:sz w:val="23"/>
          <w:szCs w:val="23"/>
        </w:rPr>
        <w:t xml:space="preserve"> </w:t>
      </w:r>
      <w:r>
        <w:rPr>
          <w:rFonts w:ascii="楷体" w:hAnsi="楷体" w:eastAsia="楷体" w:cs="楷体"/>
          <w:spacing w:val="6"/>
          <w:sz w:val="23"/>
          <w:szCs w:val="23"/>
        </w:rPr>
        <w:t>)为实施城市规划进行旧城区改建以及其他公共利益需要，确需使用土</w:t>
      </w:r>
      <w:r>
        <w:rPr>
          <w:rFonts w:ascii="楷体" w:hAnsi="楷体" w:eastAsia="楷体" w:cs="楷体"/>
          <w:sz w:val="23"/>
          <w:szCs w:val="23"/>
        </w:rPr>
        <w:t xml:space="preserve"> </w:t>
      </w:r>
      <w:r>
        <w:rPr>
          <w:rFonts w:ascii="楷体" w:hAnsi="楷体" w:eastAsia="楷体" w:cs="楷体"/>
          <w:spacing w:val="4"/>
          <w:sz w:val="23"/>
          <w:szCs w:val="23"/>
        </w:rPr>
        <w:t>地的；</w:t>
      </w:r>
    </w:p>
    <w:p>
      <w:pPr>
        <w:spacing w:before="2" w:line="449" w:lineRule="auto"/>
        <w:ind w:left="24" w:right="24" w:firstLine="474"/>
        <w:rPr>
          <w:rFonts w:ascii="楷体" w:hAnsi="楷体" w:eastAsia="楷体" w:cs="楷体"/>
          <w:sz w:val="23"/>
          <w:szCs w:val="23"/>
        </w:rPr>
      </w:pPr>
      <w:r>
        <w:rPr>
          <w:rFonts w:ascii="楷体" w:hAnsi="楷体" w:eastAsia="楷体" w:cs="楷体"/>
          <w:spacing w:val="14"/>
          <w:sz w:val="23"/>
          <w:szCs w:val="23"/>
        </w:rPr>
        <w:t>(二)土地出让等有偿使用合同约定的使用期限届满，土地使用者未申请</w:t>
      </w:r>
      <w:r>
        <w:rPr>
          <w:rFonts w:ascii="楷体" w:hAnsi="楷体" w:eastAsia="楷体" w:cs="楷体"/>
          <w:spacing w:val="13"/>
          <w:sz w:val="23"/>
          <w:szCs w:val="23"/>
        </w:rPr>
        <w:t>续</w:t>
      </w:r>
      <w:r>
        <w:rPr>
          <w:rFonts w:ascii="楷体" w:hAnsi="楷体" w:eastAsia="楷体" w:cs="楷体"/>
          <w:sz w:val="23"/>
          <w:szCs w:val="23"/>
        </w:rPr>
        <w:t xml:space="preserve"> </w:t>
      </w:r>
      <w:r>
        <w:rPr>
          <w:rFonts w:ascii="楷体" w:hAnsi="楷体" w:eastAsia="楷体" w:cs="楷体"/>
          <w:spacing w:val="13"/>
          <w:sz w:val="23"/>
          <w:szCs w:val="23"/>
        </w:rPr>
        <w:t>期</w:t>
      </w:r>
      <w:r>
        <w:rPr>
          <w:rFonts w:ascii="楷体" w:hAnsi="楷体" w:eastAsia="楷体" w:cs="楷体"/>
          <w:spacing w:val="8"/>
          <w:sz w:val="23"/>
          <w:szCs w:val="23"/>
        </w:rPr>
        <w:t>或者申请续期未获批准的；</w:t>
      </w:r>
    </w:p>
    <w:p>
      <w:pPr>
        <w:spacing w:before="1" w:line="224" w:lineRule="auto"/>
        <w:ind w:left="499"/>
        <w:rPr>
          <w:rFonts w:ascii="楷体" w:hAnsi="楷体" w:eastAsia="楷体" w:cs="楷体"/>
          <w:sz w:val="23"/>
          <w:szCs w:val="23"/>
        </w:rPr>
      </w:pPr>
      <w:r>
        <w:rPr>
          <w:rFonts w:ascii="楷体" w:hAnsi="楷体" w:eastAsia="楷体" w:cs="楷体"/>
          <w:spacing w:val="5"/>
          <w:sz w:val="23"/>
          <w:szCs w:val="23"/>
        </w:rPr>
        <w:t>( 三 ) 因单位撤销、迁移等原因，停止使用原划拨的国有土地的</w:t>
      </w:r>
      <w:r>
        <w:rPr>
          <w:rFonts w:ascii="楷体" w:hAnsi="楷体" w:eastAsia="楷体" w:cs="楷体"/>
          <w:spacing w:val="4"/>
          <w:sz w:val="23"/>
          <w:szCs w:val="23"/>
        </w:rPr>
        <w:t>；</w:t>
      </w:r>
    </w:p>
    <w:p>
      <w:pPr>
        <w:spacing w:before="280" w:line="229" w:lineRule="auto"/>
        <w:ind w:left="499"/>
        <w:rPr>
          <w:rFonts w:ascii="楷体" w:hAnsi="楷体" w:eastAsia="楷体" w:cs="楷体"/>
          <w:sz w:val="23"/>
          <w:szCs w:val="23"/>
        </w:rPr>
      </w:pPr>
      <w:r>
        <w:rPr>
          <w:rFonts w:ascii="楷体" w:hAnsi="楷体" w:eastAsia="楷体" w:cs="楷体"/>
          <w:spacing w:val="6"/>
          <w:sz w:val="23"/>
          <w:szCs w:val="23"/>
        </w:rPr>
        <w:t xml:space="preserve">( 四 </w:t>
      </w:r>
      <w:r>
        <w:rPr>
          <w:rFonts w:ascii="楷体" w:hAnsi="楷体" w:eastAsia="楷体" w:cs="楷体"/>
          <w:spacing w:val="5"/>
          <w:sz w:val="23"/>
          <w:szCs w:val="23"/>
        </w:rPr>
        <w:t>)</w:t>
      </w:r>
      <w:r>
        <w:rPr>
          <w:rFonts w:ascii="楷体" w:hAnsi="楷体" w:eastAsia="楷体" w:cs="楷体"/>
          <w:spacing w:val="3"/>
          <w:sz w:val="23"/>
          <w:szCs w:val="23"/>
        </w:rPr>
        <w:t xml:space="preserve"> 公路、铁路、机场、矿场等经核准报废的。</w:t>
      </w:r>
    </w:p>
    <w:p>
      <w:pPr>
        <w:spacing w:before="277" w:line="448" w:lineRule="auto"/>
        <w:ind w:left="33" w:right="24" w:firstLine="460"/>
        <w:rPr>
          <w:rFonts w:ascii="楷体" w:hAnsi="楷体" w:eastAsia="楷体" w:cs="楷体"/>
          <w:sz w:val="23"/>
          <w:szCs w:val="23"/>
        </w:rPr>
      </w:pPr>
      <w:r>
        <w:rPr>
          <w:rFonts w:ascii="楷体" w:hAnsi="楷体" w:eastAsia="楷体" w:cs="楷体"/>
          <w:spacing w:val="1"/>
          <w:sz w:val="23"/>
          <w:szCs w:val="23"/>
        </w:rPr>
        <w:t xml:space="preserve">依照前款第 </w:t>
      </w:r>
      <w:r>
        <w:rPr>
          <w:rFonts w:ascii="楷体" w:hAnsi="楷体" w:eastAsia="楷体" w:cs="楷体"/>
          <w:sz w:val="23"/>
          <w:szCs w:val="23"/>
        </w:rPr>
        <w:t xml:space="preserve">( 一 ) 项的规定收回国有土地使用权的，对土地使用权人应当给 </w:t>
      </w:r>
      <w:r>
        <w:rPr>
          <w:rFonts w:ascii="楷体" w:hAnsi="楷体" w:eastAsia="楷体" w:cs="楷体"/>
          <w:spacing w:val="5"/>
          <w:sz w:val="23"/>
          <w:szCs w:val="23"/>
        </w:rPr>
        <w:t>予适当补偿。</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8"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78" w:line="450" w:lineRule="auto"/>
        <w:ind w:left="17" w:right="24" w:firstLine="491"/>
        <w:rPr>
          <w:rFonts w:ascii="楷体" w:hAnsi="楷体" w:eastAsia="楷体" w:cs="楷体"/>
          <w:sz w:val="23"/>
          <w:szCs w:val="23"/>
        </w:rPr>
      </w:pPr>
      <w:r>
        <w:rPr>
          <w:rFonts w:ascii="楷体" w:hAnsi="楷体" w:eastAsia="楷体" w:cs="楷体"/>
          <w:spacing w:val="12"/>
          <w:sz w:val="23"/>
          <w:szCs w:val="23"/>
        </w:rPr>
        <w:t>第八</w:t>
      </w:r>
      <w:r>
        <w:rPr>
          <w:rFonts w:ascii="楷体" w:hAnsi="楷体" w:eastAsia="楷体" w:cs="楷体"/>
          <w:spacing w:val="10"/>
          <w:sz w:val="23"/>
          <w:szCs w:val="23"/>
        </w:rPr>
        <w:t>十</w:t>
      </w:r>
      <w:r>
        <w:rPr>
          <w:rFonts w:ascii="楷体" w:hAnsi="楷体" w:eastAsia="楷体" w:cs="楷体"/>
          <w:spacing w:val="6"/>
          <w:sz w:val="23"/>
          <w:szCs w:val="23"/>
        </w:rPr>
        <w:t>一条  依法收回国有土地使用权当事人拒不交出土地的，临时使用土</w:t>
      </w:r>
      <w:r>
        <w:rPr>
          <w:rFonts w:ascii="楷体" w:hAnsi="楷体" w:eastAsia="楷体" w:cs="楷体"/>
          <w:sz w:val="23"/>
          <w:szCs w:val="23"/>
        </w:rPr>
        <w:t xml:space="preserve"> </w:t>
      </w:r>
      <w:r>
        <w:rPr>
          <w:rFonts w:ascii="楷体" w:hAnsi="楷体" w:eastAsia="楷体" w:cs="楷体"/>
          <w:spacing w:val="14"/>
          <w:sz w:val="23"/>
          <w:szCs w:val="23"/>
        </w:rPr>
        <w:t>地</w:t>
      </w:r>
      <w:r>
        <w:rPr>
          <w:rFonts w:ascii="楷体" w:hAnsi="楷体" w:eastAsia="楷体" w:cs="楷体"/>
          <w:spacing w:val="7"/>
          <w:sz w:val="23"/>
          <w:szCs w:val="23"/>
        </w:rPr>
        <w:t>期满拒不归还的，或者不按照批准的用途使用国有土地的，由县级以上人民政</w:t>
      </w:r>
      <w:r>
        <w:rPr>
          <w:rFonts w:ascii="楷体" w:hAnsi="楷体" w:eastAsia="楷体" w:cs="楷体"/>
          <w:sz w:val="23"/>
          <w:szCs w:val="23"/>
        </w:rPr>
        <w:t xml:space="preserve"> </w:t>
      </w:r>
      <w:r>
        <w:rPr>
          <w:rFonts w:ascii="楷体" w:hAnsi="楷体" w:eastAsia="楷体" w:cs="楷体"/>
          <w:spacing w:val="16"/>
          <w:sz w:val="23"/>
          <w:szCs w:val="23"/>
        </w:rPr>
        <w:t>府</w:t>
      </w:r>
      <w:r>
        <w:rPr>
          <w:rFonts w:ascii="楷体" w:hAnsi="楷体" w:eastAsia="楷体" w:cs="楷体"/>
          <w:spacing w:val="9"/>
          <w:sz w:val="23"/>
          <w:szCs w:val="23"/>
        </w:rPr>
        <w:t>自然资源主管部门责令交还土地，处以罚款。</w:t>
      </w:r>
    </w:p>
    <w:p>
      <w:pPr>
        <w:spacing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ectPr>
          <w:footerReference r:id="rId89" w:type="default"/>
          <w:pgSz w:w="11906" w:h="16839"/>
          <w:pgMar w:top="1431" w:right="1774" w:bottom="1157" w:left="1785" w:header="0" w:footer="994" w:gutter="0"/>
          <w:cols w:space="720" w:num="1"/>
        </w:sectPr>
      </w:pPr>
    </w:p>
    <w:p>
      <w:pPr>
        <w:spacing w:before="252" w:line="452" w:lineRule="auto"/>
        <w:ind w:left="31" w:right="39" w:firstLine="478"/>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九条  依照《土地管理法》第八十一条的规定处以罚款的，罚款额为</w:t>
      </w:r>
      <w:r>
        <w:rPr>
          <w:rFonts w:ascii="楷体" w:hAnsi="楷体" w:eastAsia="楷体" w:cs="楷体"/>
          <w:sz w:val="23"/>
          <w:szCs w:val="23"/>
        </w:rPr>
        <w:t xml:space="preserve"> </w:t>
      </w:r>
      <w:r>
        <w:rPr>
          <w:rFonts w:ascii="楷体" w:hAnsi="楷体" w:eastAsia="楷体" w:cs="楷体"/>
          <w:spacing w:val="7"/>
          <w:sz w:val="23"/>
          <w:szCs w:val="23"/>
        </w:rPr>
        <w:t xml:space="preserve">非法占用土地每平方米 </w:t>
      </w:r>
      <w:r>
        <w:rPr>
          <w:rFonts w:ascii="Times New Roman" w:hAnsi="Times New Roman" w:eastAsia="Times New Roman" w:cs="Times New Roman"/>
          <w:spacing w:val="7"/>
          <w:sz w:val="23"/>
          <w:szCs w:val="23"/>
        </w:rPr>
        <w:t xml:space="preserve">100 </w:t>
      </w:r>
      <w:r>
        <w:rPr>
          <w:rFonts w:ascii="楷体" w:hAnsi="楷体" w:eastAsia="楷体" w:cs="楷体"/>
          <w:spacing w:val="7"/>
          <w:sz w:val="23"/>
          <w:szCs w:val="23"/>
        </w:rPr>
        <w:t>元以上</w:t>
      </w:r>
      <w:r>
        <w:rPr>
          <w:rFonts w:ascii="Times New Roman" w:hAnsi="Times New Roman" w:eastAsia="Times New Roman" w:cs="Times New Roman"/>
          <w:spacing w:val="7"/>
          <w:sz w:val="23"/>
          <w:szCs w:val="23"/>
        </w:rPr>
        <w:t xml:space="preserve">500 </w:t>
      </w:r>
      <w:r>
        <w:rPr>
          <w:rFonts w:ascii="楷体" w:hAnsi="楷体" w:eastAsia="楷体" w:cs="楷体"/>
          <w:spacing w:val="7"/>
          <w:sz w:val="23"/>
          <w:szCs w:val="23"/>
        </w:rPr>
        <w:t>元以下。</w:t>
      </w:r>
    </w:p>
    <w:p>
      <w:pPr>
        <w:spacing w:before="305" w:line="225" w:lineRule="auto"/>
        <w:ind w:left="499"/>
        <w:rPr>
          <w:rFonts w:ascii="仿宋" w:hAnsi="仿宋" w:eastAsia="仿宋" w:cs="仿宋"/>
          <w:sz w:val="23"/>
          <w:szCs w:val="23"/>
        </w:rPr>
      </w:pP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二</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临时使用土地期满，拒不归</w:t>
      </w:r>
      <w:r>
        <w:rPr>
          <w:rFonts w:ascii="仿宋" w:hAnsi="仿宋" w:eastAsia="仿宋" w:cs="仿宋"/>
          <w:sz w:val="23"/>
          <w:szCs w:val="23"/>
          <w14:textOutline w14:w="4358" w14:cap="sq" w14:cmpd="sng">
            <w14:solidFill>
              <w14:srgbClr w14:val="000000"/>
            </w14:solidFill>
            <w14:prstDash w14:val="solid"/>
            <w14:bevel/>
          </w14:textOutline>
        </w:rPr>
        <w:t>还</w:t>
      </w:r>
    </w:p>
    <w:p>
      <w:pPr>
        <w:spacing w:line="256" w:lineRule="auto"/>
        <w:rPr>
          <w:rFonts w:ascii="Arial"/>
          <w:sz w:val="21"/>
        </w:rPr>
      </w:pPr>
    </w:p>
    <w:p>
      <w:pPr>
        <w:spacing w:line="257"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中华人民共和国土地管理法》</w:t>
      </w:r>
    </w:p>
    <w:p>
      <w:pPr>
        <w:spacing w:before="277" w:line="450" w:lineRule="auto"/>
        <w:ind w:left="16" w:firstLine="492"/>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五</w:t>
      </w:r>
      <w:r>
        <w:rPr>
          <w:rFonts w:ascii="楷体" w:hAnsi="楷体" w:eastAsia="楷体" w:cs="楷体"/>
          <w:spacing w:val="13"/>
          <w:sz w:val="23"/>
          <w:szCs w:val="23"/>
        </w:rPr>
        <w:t>十七条  建设项目施工和地质勘查需要临时使用国有土地或者农民集</w:t>
      </w:r>
      <w:r>
        <w:rPr>
          <w:rFonts w:ascii="楷体" w:hAnsi="楷体" w:eastAsia="楷体" w:cs="楷体"/>
          <w:sz w:val="23"/>
          <w:szCs w:val="23"/>
        </w:rPr>
        <w:t xml:space="preserve"> </w:t>
      </w:r>
      <w:r>
        <w:rPr>
          <w:rFonts w:ascii="楷体" w:hAnsi="楷体" w:eastAsia="楷体" w:cs="楷体"/>
          <w:spacing w:val="14"/>
          <w:sz w:val="23"/>
          <w:szCs w:val="23"/>
        </w:rPr>
        <w:t>体</w:t>
      </w:r>
      <w:r>
        <w:rPr>
          <w:rFonts w:ascii="楷体" w:hAnsi="楷体" w:eastAsia="楷体" w:cs="楷体"/>
          <w:spacing w:val="8"/>
          <w:sz w:val="23"/>
          <w:szCs w:val="23"/>
        </w:rPr>
        <w:t>所</w:t>
      </w:r>
      <w:r>
        <w:rPr>
          <w:rFonts w:ascii="楷体" w:hAnsi="楷体" w:eastAsia="楷体" w:cs="楷体"/>
          <w:spacing w:val="7"/>
          <w:sz w:val="23"/>
          <w:szCs w:val="23"/>
        </w:rPr>
        <w:t>有的土地的，由县级以上人民政府自然资源主管部门批准。其中，在城市规</w:t>
      </w:r>
      <w:r>
        <w:rPr>
          <w:rFonts w:ascii="楷体" w:hAnsi="楷体" w:eastAsia="楷体" w:cs="楷体"/>
          <w:sz w:val="23"/>
          <w:szCs w:val="23"/>
        </w:rPr>
        <w:t xml:space="preserve"> </w:t>
      </w:r>
      <w:r>
        <w:rPr>
          <w:rFonts w:ascii="楷体" w:hAnsi="楷体" w:eastAsia="楷体" w:cs="楷体"/>
          <w:spacing w:val="14"/>
          <w:sz w:val="23"/>
          <w:szCs w:val="23"/>
        </w:rPr>
        <w:t>划</w:t>
      </w:r>
      <w:r>
        <w:rPr>
          <w:rFonts w:ascii="楷体" w:hAnsi="楷体" w:eastAsia="楷体" w:cs="楷体"/>
          <w:spacing w:val="8"/>
          <w:sz w:val="23"/>
          <w:szCs w:val="23"/>
        </w:rPr>
        <w:t>区</w:t>
      </w:r>
      <w:r>
        <w:rPr>
          <w:rFonts w:ascii="楷体" w:hAnsi="楷体" w:eastAsia="楷体" w:cs="楷体"/>
          <w:spacing w:val="7"/>
          <w:sz w:val="23"/>
          <w:szCs w:val="23"/>
        </w:rPr>
        <w:t>内的临时用地，在报批前，应当先经有关城市规划行政主管部门同意。土地</w:t>
      </w:r>
      <w:r>
        <w:rPr>
          <w:rFonts w:ascii="楷体" w:hAnsi="楷体" w:eastAsia="楷体" w:cs="楷体"/>
          <w:sz w:val="23"/>
          <w:szCs w:val="23"/>
        </w:rPr>
        <w:t xml:space="preserve"> </w:t>
      </w:r>
      <w:r>
        <w:rPr>
          <w:rFonts w:ascii="楷体" w:hAnsi="楷体" w:eastAsia="楷体" w:cs="楷体"/>
          <w:spacing w:val="14"/>
          <w:sz w:val="23"/>
          <w:szCs w:val="23"/>
        </w:rPr>
        <w:t>使</w:t>
      </w:r>
      <w:r>
        <w:rPr>
          <w:rFonts w:ascii="楷体" w:hAnsi="楷体" w:eastAsia="楷体" w:cs="楷体"/>
          <w:spacing w:val="8"/>
          <w:sz w:val="23"/>
          <w:szCs w:val="23"/>
        </w:rPr>
        <w:t>用</w:t>
      </w:r>
      <w:r>
        <w:rPr>
          <w:rFonts w:ascii="楷体" w:hAnsi="楷体" w:eastAsia="楷体" w:cs="楷体"/>
          <w:spacing w:val="7"/>
          <w:sz w:val="23"/>
          <w:szCs w:val="23"/>
        </w:rPr>
        <w:t>者应当根据土地权属，与有关自然资源主管部门或者农村集体经济组织、村</w:t>
      </w:r>
      <w:r>
        <w:rPr>
          <w:rFonts w:ascii="楷体" w:hAnsi="楷体" w:eastAsia="楷体" w:cs="楷体"/>
          <w:sz w:val="23"/>
          <w:szCs w:val="23"/>
        </w:rPr>
        <w:t xml:space="preserve"> </w:t>
      </w:r>
      <w:r>
        <w:rPr>
          <w:rFonts w:ascii="楷体" w:hAnsi="楷体" w:eastAsia="楷体" w:cs="楷体"/>
          <w:spacing w:val="16"/>
          <w:sz w:val="23"/>
          <w:szCs w:val="23"/>
        </w:rPr>
        <w:t>民</w:t>
      </w:r>
      <w:r>
        <w:rPr>
          <w:rFonts w:ascii="楷体" w:hAnsi="楷体" w:eastAsia="楷体" w:cs="楷体"/>
          <w:spacing w:val="13"/>
          <w:sz w:val="23"/>
          <w:szCs w:val="23"/>
        </w:rPr>
        <w:t>委</w:t>
      </w:r>
      <w:r>
        <w:rPr>
          <w:rFonts w:ascii="楷体" w:hAnsi="楷体" w:eastAsia="楷体" w:cs="楷体"/>
          <w:spacing w:val="8"/>
          <w:sz w:val="23"/>
          <w:szCs w:val="23"/>
        </w:rPr>
        <w:t>员会签订临时使用土地合同，并按照合同的约定支付临时使用土地补偿费。</w:t>
      </w:r>
    </w:p>
    <w:p>
      <w:pPr>
        <w:spacing w:before="2" w:line="449" w:lineRule="auto"/>
        <w:ind w:left="33" w:right="39" w:firstLine="480"/>
        <w:rPr>
          <w:rFonts w:ascii="楷体" w:hAnsi="楷体" w:eastAsia="楷体" w:cs="楷体"/>
          <w:sz w:val="23"/>
          <w:szCs w:val="23"/>
        </w:rPr>
      </w:pPr>
      <w:r>
        <w:rPr>
          <w:rFonts w:ascii="楷体" w:hAnsi="楷体" w:eastAsia="楷体" w:cs="楷体"/>
          <w:spacing w:val="12"/>
          <w:sz w:val="23"/>
          <w:szCs w:val="23"/>
        </w:rPr>
        <w:t>临时</w:t>
      </w:r>
      <w:r>
        <w:rPr>
          <w:rFonts w:ascii="楷体" w:hAnsi="楷体" w:eastAsia="楷体" w:cs="楷体"/>
          <w:spacing w:val="11"/>
          <w:sz w:val="23"/>
          <w:szCs w:val="23"/>
        </w:rPr>
        <w:t>使</w:t>
      </w:r>
      <w:r>
        <w:rPr>
          <w:rFonts w:ascii="楷体" w:hAnsi="楷体" w:eastAsia="楷体" w:cs="楷体"/>
          <w:spacing w:val="6"/>
          <w:sz w:val="23"/>
          <w:szCs w:val="23"/>
        </w:rPr>
        <w:t>用土地的使用者应当按照临时使用土地合同约定的用途使用土地，并</w:t>
      </w:r>
      <w:r>
        <w:rPr>
          <w:rFonts w:ascii="楷体" w:hAnsi="楷体" w:eastAsia="楷体" w:cs="楷体"/>
          <w:sz w:val="23"/>
          <w:szCs w:val="23"/>
        </w:rPr>
        <w:t xml:space="preserve"> </w:t>
      </w:r>
      <w:r>
        <w:rPr>
          <w:rFonts w:ascii="楷体" w:hAnsi="楷体" w:eastAsia="楷体" w:cs="楷体"/>
          <w:spacing w:val="10"/>
          <w:sz w:val="23"/>
          <w:szCs w:val="23"/>
        </w:rPr>
        <w:t>不</w:t>
      </w:r>
      <w:r>
        <w:rPr>
          <w:rFonts w:ascii="楷体" w:hAnsi="楷体" w:eastAsia="楷体" w:cs="楷体"/>
          <w:spacing w:val="7"/>
          <w:sz w:val="23"/>
          <w:szCs w:val="23"/>
        </w:rPr>
        <w:t>得修建永久性建筑物。</w:t>
      </w:r>
    </w:p>
    <w:p>
      <w:pPr>
        <w:spacing w:before="1" w:line="223" w:lineRule="auto"/>
        <w:ind w:left="514"/>
        <w:rPr>
          <w:rFonts w:ascii="楷体" w:hAnsi="楷体" w:eastAsia="楷体" w:cs="楷体"/>
          <w:sz w:val="23"/>
          <w:szCs w:val="23"/>
        </w:rPr>
      </w:pPr>
      <w:r>
        <w:rPr>
          <w:rFonts w:ascii="楷体" w:hAnsi="楷体" w:eastAsia="楷体" w:cs="楷体"/>
          <w:spacing w:val="9"/>
          <w:sz w:val="23"/>
          <w:szCs w:val="23"/>
        </w:rPr>
        <w:t>临</w:t>
      </w:r>
      <w:r>
        <w:rPr>
          <w:rFonts w:ascii="楷体" w:hAnsi="楷体" w:eastAsia="楷体" w:cs="楷体"/>
          <w:spacing w:val="8"/>
          <w:sz w:val="23"/>
          <w:szCs w:val="23"/>
        </w:rPr>
        <w:t>时使用土地期限一般不超过二年。</w:t>
      </w:r>
    </w:p>
    <w:p>
      <w:pPr>
        <w:spacing w:before="279"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1" w:line="450" w:lineRule="auto"/>
        <w:ind w:left="17" w:right="39" w:firstLine="491"/>
        <w:rPr>
          <w:rFonts w:ascii="楷体" w:hAnsi="楷体" w:eastAsia="楷体" w:cs="楷体"/>
          <w:sz w:val="23"/>
          <w:szCs w:val="23"/>
        </w:rPr>
      </w:pPr>
      <w:r>
        <w:rPr>
          <w:rFonts w:ascii="楷体" w:hAnsi="楷体" w:eastAsia="楷体" w:cs="楷体"/>
          <w:spacing w:val="12"/>
          <w:sz w:val="23"/>
          <w:szCs w:val="23"/>
        </w:rPr>
        <w:t>第八</w:t>
      </w:r>
      <w:r>
        <w:rPr>
          <w:rFonts w:ascii="楷体" w:hAnsi="楷体" w:eastAsia="楷体" w:cs="楷体"/>
          <w:spacing w:val="10"/>
          <w:sz w:val="23"/>
          <w:szCs w:val="23"/>
        </w:rPr>
        <w:t>十</w:t>
      </w:r>
      <w:r>
        <w:rPr>
          <w:rFonts w:ascii="楷体" w:hAnsi="楷体" w:eastAsia="楷体" w:cs="楷体"/>
          <w:spacing w:val="6"/>
          <w:sz w:val="23"/>
          <w:szCs w:val="23"/>
        </w:rPr>
        <w:t>一条  依法收回国有土地使用权当事人拒不交出土地的，临时使用土</w:t>
      </w:r>
      <w:r>
        <w:rPr>
          <w:rFonts w:ascii="楷体" w:hAnsi="楷体" w:eastAsia="楷体" w:cs="楷体"/>
          <w:sz w:val="23"/>
          <w:szCs w:val="23"/>
        </w:rPr>
        <w:t xml:space="preserve"> </w:t>
      </w:r>
      <w:r>
        <w:rPr>
          <w:rFonts w:ascii="楷体" w:hAnsi="楷体" w:eastAsia="楷体" w:cs="楷体"/>
          <w:spacing w:val="14"/>
          <w:sz w:val="23"/>
          <w:szCs w:val="23"/>
        </w:rPr>
        <w:t>地</w:t>
      </w:r>
      <w:r>
        <w:rPr>
          <w:rFonts w:ascii="楷体" w:hAnsi="楷体" w:eastAsia="楷体" w:cs="楷体"/>
          <w:spacing w:val="7"/>
          <w:sz w:val="23"/>
          <w:szCs w:val="23"/>
        </w:rPr>
        <w:t>期满拒不归还的，或者不按照批准的用途使用国有土地的，由县级以上人民政</w:t>
      </w:r>
      <w:r>
        <w:rPr>
          <w:rFonts w:ascii="楷体" w:hAnsi="楷体" w:eastAsia="楷体" w:cs="楷体"/>
          <w:sz w:val="23"/>
          <w:szCs w:val="23"/>
        </w:rPr>
        <w:t xml:space="preserve"> </w:t>
      </w:r>
      <w:r>
        <w:rPr>
          <w:rFonts w:ascii="楷体" w:hAnsi="楷体" w:eastAsia="楷体" w:cs="楷体"/>
          <w:spacing w:val="16"/>
          <w:sz w:val="23"/>
          <w:szCs w:val="23"/>
        </w:rPr>
        <w:t>府</w:t>
      </w:r>
      <w:r>
        <w:rPr>
          <w:rFonts w:ascii="楷体" w:hAnsi="楷体" w:eastAsia="楷体" w:cs="楷体"/>
          <w:spacing w:val="9"/>
          <w:sz w:val="23"/>
          <w:szCs w:val="23"/>
        </w:rPr>
        <w:t>自然资源主管部门责令交还土地，处以罚款。</w:t>
      </w:r>
    </w:p>
    <w:p>
      <w:pPr>
        <w:spacing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79" w:line="452" w:lineRule="auto"/>
        <w:ind w:left="31" w:right="39" w:firstLine="478"/>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九条  依照《土地管理法》第八十一条的规定处以罚款的，罚款额为</w:t>
      </w:r>
      <w:r>
        <w:rPr>
          <w:rFonts w:ascii="楷体" w:hAnsi="楷体" w:eastAsia="楷体" w:cs="楷体"/>
          <w:sz w:val="23"/>
          <w:szCs w:val="23"/>
        </w:rPr>
        <w:t xml:space="preserve"> </w:t>
      </w:r>
      <w:r>
        <w:rPr>
          <w:rFonts w:ascii="楷体" w:hAnsi="楷体" w:eastAsia="楷体" w:cs="楷体"/>
          <w:spacing w:val="7"/>
          <w:sz w:val="23"/>
          <w:szCs w:val="23"/>
        </w:rPr>
        <w:t xml:space="preserve">非法占用土地每平方米 </w:t>
      </w:r>
      <w:r>
        <w:rPr>
          <w:rFonts w:ascii="Times New Roman" w:hAnsi="Times New Roman" w:eastAsia="Times New Roman" w:cs="Times New Roman"/>
          <w:spacing w:val="7"/>
          <w:sz w:val="23"/>
          <w:szCs w:val="23"/>
        </w:rPr>
        <w:t xml:space="preserve">100 </w:t>
      </w:r>
      <w:r>
        <w:rPr>
          <w:rFonts w:ascii="楷体" w:hAnsi="楷体" w:eastAsia="楷体" w:cs="楷体"/>
          <w:spacing w:val="7"/>
          <w:sz w:val="23"/>
          <w:szCs w:val="23"/>
        </w:rPr>
        <w:t>元以上</w:t>
      </w:r>
      <w:r>
        <w:rPr>
          <w:rFonts w:ascii="Times New Roman" w:hAnsi="Times New Roman" w:eastAsia="Times New Roman" w:cs="Times New Roman"/>
          <w:spacing w:val="7"/>
          <w:sz w:val="23"/>
          <w:szCs w:val="23"/>
        </w:rPr>
        <w:t xml:space="preserve">500 </w:t>
      </w:r>
      <w:r>
        <w:rPr>
          <w:rFonts w:ascii="楷体" w:hAnsi="楷体" w:eastAsia="楷体" w:cs="楷体"/>
          <w:spacing w:val="7"/>
          <w:sz w:val="23"/>
          <w:szCs w:val="23"/>
        </w:rPr>
        <w:t>元以下。</w:t>
      </w:r>
    </w:p>
    <w:p>
      <w:pPr>
        <w:spacing w:before="307" w:line="225" w:lineRule="auto"/>
        <w:ind w:left="499"/>
        <w:rPr>
          <w:rFonts w:ascii="仿宋" w:hAnsi="仿宋" w:eastAsia="仿宋" w:cs="仿宋"/>
          <w:sz w:val="23"/>
          <w:szCs w:val="23"/>
        </w:rPr>
      </w:pP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三</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不按照批准的用途使用国有土地</w:t>
      </w:r>
    </w:p>
    <w:p>
      <w:pPr>
        <w:sectPr>
          <w:footerReference r:id="rId90" w:type="default"/>
          <w:pgSz w:w="11906" w:h="16839"/>
          <w:pgMar w:top="1431" w:right="1759" w:bottom="1157" w:left="1785" w:header="0" w:footer="994" w:gutter="0"/>
          <w:cols w:space="720" w:num="1"/>
        </w:sectPr>
      </w:pPr>
    </w:p>
    <w:p>
      <w:pPr>
        <w:spacing w:before="252"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中华人民共和国土地管理法》</w:t>
      </w:r>
    </w:p>
    <w:p>
      <w:pPr>
        <w:spacing w:before="282" w:line="449" w:lineRule="auto"/>
        <w:ind w:left="18" w:right="13" w:firstLine="491"/>
        <w:rPr>
          <w:rFonts w:ascii="楷体" w:hAnsi="楷体" w:eastAsia="楷体" w:cs="楷体"/>
          <w:sz w:val="23"/>
          <w:szCs w:val="23"/>
        </w:rPr>
      </w:pPr>
      <w:r>
        <w:rPr>
          <w:rFonts w:ascii="楷体" w:hAnsi="楷体" w:eastAsia="楷体" w:cs="楷体"/>
          <w:spacing w:val="15"/>
          <w:sz w:val="23"/>
          <w:szCs w:val="23"/>
        </w:rPr>
        <w:t>第</w:t>
      </w:r>
      <w:r>
        <w:rPr>
          <w:rFonts w:ascii="楷体" w:hAnsi="楷体" w:eastAsia="楷体" w:cs="楷体"/>
          <w:spacing w:val="10"/>
          <w:sz w:val="23"/>
          <w:szCs w:val="23"/>
        </w:rPr>
        <w:t>五十六条 建设单位使用国有土地的，应当按照土地使用权出让等有偿使</w:t>
      </w:r>
      <w:r>
        <w:rPr>
          <w:rFonts w:ascii="楷体" w:hAnsi="楷体" w:eastAsia="楷体" w:cs="楷体"/>
          <w:sz w:val="23"/>
          <w:szCs w:val="23"/>
        </w:rPr>
        <w:t xml:space="preserve"> </w:t>
      </w:r>
      <w:r>
        <w:rPr>
          <w:rFonts w:ascii="楷体" w:hAnsi="楷体" w:eastAsia="楷体" w:cs="楷体"/>
          <w:spacing w:val="13"/>
          <w:sz w:val="23"/>
          <w:szCs w:val="23"/>
        </w:rPr>
        <w:t>用</w:t>
      </w:r>
      <w:r>
        <w:rPr>
          <w:rFonts w:ascii="楷体" w:hAnsi="楷体" w:eastAsia="楷体" w:cs="楷体"/>
          <w:spacing w:val="7"/>
          <w:sz w:val="23"/>
          <w:szCs w:val="23"/>
        </w:rPr>
        <w:t>合同的约定或者土地使用权划拨批准文件的规定使用土地；确需改变该幅土地</w:t>
      </w:r>
      <w:r>
        <w:rPr>
          <w:rFonts w:ascii="楷体" w:hAnsi="楷体" w:eastAsia="楷体" w:cs="楷体"/>
          <w:sz w:val="23"/>
          <w:szCs w:val="23"/>
        </w:rPr>
        <w:t xml:space="preserve"> </w:t>
      </w:r>
      <w:r>
        <w:rPr>
          <w:rFonts w:ascii="楷体" w:hAnsi="楷体" w:eastAsia="楷体" w:cs="楷体"/>
          <w:spacing w:val="13"/>
          <w:sz w:val="23"/>
          <w:szCs w:val="23"/>
        </w:rPr>
        <w:t>建</w:t>
      </w:r>
      <w:r>
        <w:rPr>
          <w:rFonts w:ascii="楷体" w:hAnsi="楷体" w:eastAsia="楷体" w:cs="楷体"/>
          <w:spacing w:val="7"/>
          <w:sz w:val="23"/>
          <w:szCs w:val="23"/>
        </w:rPr>
        <w:t>设用途的，应当经有关人民政府自然资源主管部门同意，报原批准用地的人民</w:t>
      </w:r>
      <w:r>
        <w:rPr>
          <w:rFonts w:ascii="楷体" w:hAnsi="楷体" w:eastAsia="楷体" w:cs="楷体"/>
          <w:sz w:val="23"/>
          <w:szCs w:val="23"/>
        </w:rPr>
        <w:t xml:space="preserve"> </w:t>
      </w:r>
      <w:r>
        <w:rPr>
          <w:rFonts w:ascii="楷体" w:hAnsi="楷体" w:eastAsia="楷体" w:cs="楷体"/>
          <w:spacing w:val="13"/>
          <w:sz w:val="23"/>
          <w:szCs w:val="23"/>
        </w:rPr>
        <w:t>政</w:t>
      </w:r>
      <w:r>
        <w:rPr>
          <w:rFonts w:ascii="楷体" w:hAnsi="楷体" w:eastAsia="楷体" w:cs="楷体"/>
          <w:spacing w:val="7"/>
          <w:sz w:val="23"/>
          <w:szCs w:val="23"/>
        </w:rPr>
        <w:t>府批准。其中，在城市规划区内改变土地用途的，在报批前，应当先经有关城</w:t>
      </w:r>
      <w:r>
        <w:rPr>
          <w:rFonts w:ascii="楷体" w:hAnsi="楷体" w:eastAsia="楷体" w:cs="楷体"/>
          <w:sz w:val="23"/>
          <w:szCs w:val="23"/>
        </w:rPr>
        <w:t xml:space="preserve"> </w:t>
      </w:r>
      <w:r>
        <w:rPr>
          <w:rFonts w:ascii="楷体" w:hAnsi="楷体" w:eastAsia="楷体" w:cs="楷体"/>
          <w:spacing w:val="16"/>
          <w:sz w:val="23"/>
          <w:szCs w:val="23"/>
        </w:rPr>
        <w:t>市</w:t>
      </w:r>
      <w:r>
        <w:rPr>
          <w:rFonts w:ascii="楷体" w:hAnsi="楷体" w:eastAsia="楷体" w:cs="楷体"/>
          <w:spacing w:val="9"/>
          <w:sz w:val="23"/>
          <w:szCs w:val="23"/>
        </w:rPr>
        <w:t>规</w:t>
      </w:r>
      <w:r>
        <w:rPr>
          <w:rFonts w:ascii="楷体" w:hAnsi="楷体" w:eastAsia="楷体" w:cs="楷体"/>
          <w:spacing w:val="8"/>
          <w:sz w:val="23"/>
          <w:szCs w:val="23"/>
        </w:rPr>
        <w:t>划行政主管部门同意。</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0" w:line="450" w:lineRule="auto"/>
        <w:ind w:left="17" w:right="13" w:firstLine="491"/>
        <w:rPr>
          <w:rFonts w:ascii="楷体" w:hAnsi="楷体" w:eastAsia="楷体" w:cs="楷体"/>
          <w:sz w:val="23"/>
          <w:szCs w:val="23"/>
        </w:rPr>
      </w:pPr>
      <w:r>
        <w:rPr>
          <w:rFonts w:ascii="楷体" w:hAnsi="楷体" w:eastAsia="楷体" w:cs="楷体"/>
          <w:spacing w:val="12"/>
          <w:sz w:val="23"/>
          <w:szCs w:val="23"/>
        </w:rPr>
        <w:t>第八</w:t>
      </w:r>
      <w:r>
        <w:rPr>
          <w:rFonts w:ascii="楷体" w:hAnsi="楷体" w:eastAsia="楷体" w:cs="楷体"/>
          <w:spacing w:val="10"/>
          <w:sz w:val="23"/>
          <w:szCs w:val="23"/>
        </w:rPr>
        <w:t>十</w:t>
      </w:r>
      <w:r>
        <w:rPr>
          <w:rFonts w:ascii="楷体" w:hAnsi="楷体" w:eastAsia="楷体" w:cs="楷体"/>
          <w:spacing w:val="6"/>
          <w:sz w:val="23"/>
          <w:szCs w:val="23"/>
        </w:rPr>
        <w:t>一条  依法收回国有土地使用权当事人拒不交出土地的，临时使用土</w:t>
      </w:r>
      <w:r>
        <w:rPr>
          <w:rFonts w:ascii="楷体" w:hAnsi="楷体" w:eastAsia="楷体" w:cs="楷体"/>
          <w:sz w:val="23"/>
          <w:szCs w:val="23"/>
        </w:rPr>
        <w:t xml:space="preserve"> </w:t>
      </w:r>
      <w:r>
        <w:rPr>
          <w:rFonts w:ascii="楷体" w:hAnsi="楷体" w:eastAsia="楷体" w:cs="楷体"/>
          <w:spacing w:val="14"/>
          <w:sz w:val="23"/>
          <w:szCs w:val="23"/>
        </w:rPr>
        <w:t>地</w:t>
      </w:r>
      <w:r>
        <w:rPr>
          <w:rFonts w:ascii="楷体" w:hAnsi="楷体" w:eastAsia="楷体" w:cs="楷体"/>
          <w:spacing w:val="7"/>
          <w:sz w:val="23"/>
          <w:szCs w:val="23"/>
        </w:rPr>
        <w:t>期满拒不归还的，或者不按照批准的用途使用国有土地的，由县级以上人民政</w:t>
      </w:r>
      <w:r>
        <w:rPr>
          <w:rFonts w:ascii="楷体" w:hAnsi="楷体" w:eastAsia="楷体" w:cs="楷体"/>
          <w:sz w:val="23"/>
          <w:szCs w:val="23"/>
        </w:rPr>
        <w:t xml:space="preserve"> </w:t>
      </w:r>
      <w:r>
        <w:rPr>
          <w:rFonts w:ascii="楷体" w:hAnsi="楷体" w:eastAsia="楷体" w:cs="楷体"/>
          <w:spacing w:val="16"/>
          <w:sz w:val="23"/>
          <w:szCs w:val="23"/>
        </w:rPr>
        <w:t>府</w:t>
      </w:r>
      <w:r>
        <w:rPr>
          <w:rFonts w:ascii="楷体" w:hAnsi="楷体" w:eastAsia="楷体" w:cs="楷体"/>
          <w:spacing w:val="9"/>
          <w:sz w:val="23"/>
          <w:szCs w:val="23"/>
        </w:rPr>
        <w:t>自然资源主管部门责令交还土地，处以罚款。</w:t>
      </w:r>
    </w:p>
    <w:p>
      <w:pPr>
        <w:spacing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79" w:line="452" w:lineRule="auto"/>
        <w:ind w:left="31" w:right="13" w:firstLine="478"/>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九条  依照《土地管理法》第八十一条的规定处以罚款的，罚款额为</w:t>
      </w:r>
      <w:r>
        <w:rPr>
          <w:rFonts w:ascii="楷体" w:hAnsi="楷体" w:eastAsia="楷体" w:cs="楷体"/>
          <w:sz w:val="23"/>
          <w:szCs w:val="23"/>
        </w:rPr>
        <w:t xml:space="preserve"> </w:t>
      </w:r>
      <w:r>
        <w:rPr>
          <w:rFonts w:ascii="楷体" w:hAnsi="楷体" w:eastAsia="楷体" w:cs="楷体"/>
          <w:spacing w:val="7"/>
          <w:sz w:val="23"/>
          <w:szCs w:val="23"/>
        </w:rPr>
        <w:t xml:space="preserve">非法占用土地每平方米 </w:t>
      </w:r>
      <w:r>
        <w:rPr>
          <w:rFonts w:ascii="Times New Roman" w:hAnsi="Times New Roman" w:eastAsia="Times New Roman" w:cs="Times New Roman"/>
          <w:spacing w:val="7"/>
          <w:sz w:val="23"/>
          <w:szCs w:val="23"/>
        </w:rPr>
        <w:t xml:space="preserve">100 </w:t>
      </w:r>
      <w:r>
        <w:rPr>
          <w:rFonts w:ascii="楷体" w:hAnsi="楷体" w:eastAsia="楷体" w:cs="楷体"/>
          <w:spacing w:val="7"/>
          <w:sz w:val="23"/>
          <w:szCs w:val="23"/>
        </w:rPr>
        <w:t>元以上</w:t>
      </w:r>
      <w:r>
        <w:rPr>
          <w:rFonts w:ascii="Times New Roman" w:hAnsi="Times New Roman" w:eastAsia="Times New Roman" w:cs="Times New Roman"/>
          <w:spacing w:val="7"/>
          <w:sz w:val="23"/>
          <w:szCs w:val="23"/>
        </w:rPr>
        <w:t xml:space="preserve">500 </w:t>
      </w:r>
      <w:r>
        <w:rPr>
          <w:rFonts w:ascii="楷体" w:hAnsi="楷体" w:eastAsia="楷体" w:cs="楷体"/>
          <w:spacing w:val="7"/>
          <w:sz w:val="23"/>
          <w:szCs w:val="23"/>
        </w:rPr>
        <w:t>元以下。</w:t>
      </w:r>
    </w:p>
    <w:p>
      <w:pPr>
        <w:spacing w:before="307" w:line="222" w:lineRule="auto"/>
        <w:ind w:left="499"/>
        <w:rPr>
          <w:rFonts w:ascii="仿宋" w:hAnsi="仿宋" w:eastAsia="仿宋" w:cs="仿宋"/>
          <w:sz w:val="23"/>
          <w:szCs w:val="23"/>
        </w:rPr>
      </w:pPr>
      <w:r>
        <w:rPr>
          <w:rFonts w:ascii="仿宋" w:hAnsi="仿宋" w:eastAsia="仿宋" w:cs="仿宋"/>
          <w:spacing w:val="8"/>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四</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在临时使用的土地上修建永久性建筑物</w:t>
      </w:r>
    </w:p>
    <w:p>
      <w:pPr>
        <w:spacing w:line="257" w:lineRule="auto"/>
        <w:rPr>
          <w:rFonts w:ascii="Arial"/>
          <w:sz w:val="21"/>
        </w:rPr>
      </w:pPr>
    </w:p>
    <w:p>
      <w:pPr>
        <w:spacing w:line="258"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中华人民共和国土地管理法》</w:t>
      </w:r>
    </w:p>
    <w:p>
      <w:pPr>
        <w:spacing w:before="283" w:line="448" w:lineRule="auto"/>
        <w:ind w:left="26" w:right="13" w:firstLine="483"/>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五</w:t>
      </w:r>
      <w:r>
        <w:rPr>
          <w:rFonts w:ascii="楷体" w:hAnsi="楷体" w:eastAsia="楷体" w:cs="楷体"/>
          <w:spacing w:val="13"/>
          <w:sz w:val="23"/>
          <w:szCs w:val="23"/>
        </w:rPr>
        <w:t>十七条第二款  临时使用土地的使用者应当按照临时使用土地合同约</w:t>
      </w:r>
      <w:r>
        <w:rPr>
          <w:rFonts w:ascii="楷体" w:hAnsi="楷体" w:eastAsia="楷体" w:cs="楷体"/>
          <w:sz w:val="23"/>
          <w:szCs w:val="23"/>
        </w:rPr>
        <w:t xml:space="preserve"> </w:t>
      </w:r>
      <w:r>
        <w:rPr>
          <w:rFonts w:ascii="楷体" w:hAnsi="楷体" w:eastAsia="楷体" w:cs="楷体"/>
          <w:spacing w:val="9"/>
          <w:sz w:val="23"/>
          <w:szCs w:val="23"/>
        </w:rPr>
        <w:t>定的用途使用土地，并不得修建永久性建筑物</w:t>
      </w:r>
      <w:r>
        <w:rPr>
          <w:rFonts w:ascii="楷体" w:hAnsi="楷体" w:eastAsia="楷体" w:cs="楷体"/>
          <w:spacing w:val="7"/>
          <w:sz w:val="23"/>
          <w:szCs w:val="23"/>
        </w:rPr>
        <w:t>。</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8" w:line="224" w:lineRule="auto"/>
        <w:ind w:left="499"/>
        <w:rPr>
          <w:rFonts w:ascii="仿宋" w:hAnsi="仿宋" w:eastAsia="仿宋" w:cs="仿宋"/>
          <w:sz w:val="23"/>
          <w:szCs w:val="23"/>
        </w:rPr>
      </w:pPr>
      <w:r>
        <w:rPr>
          <w:rFonts w:ascii="仿宋" w:hAnsi="仿宋" w:eastAsia="仿宋" w:cs="仿宋"/>
          <w:spacing w:val="17"/>
          <w:sz w:val="23"/>
          <w:szCs w:val="23"/>
        </w:rPr>
        <w:t>《</w:t>
      </w:r>
      <w:r>
        <w:rPr>
          <w:rFonts w:ascii="仿宋" w:hAnsi="仿宋" w:eastAsia="仿宋" w:cs="仿宋"/>
          <w:spacing w:val="9"/>
          <w:sz w:val="23"/>
          <w:szCs w:val="23"/>
        </w:rPr>
        <w:t>中华人民共和国土地管理法实施条例》</w:t>
      </w:r>
    </w:p>
    <w:p>
      <w:pPr>
        <w:spacing w:before="279" w:line="224" w:lineRule="auto"/>
        <w:ind w:left="509"/>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8"/>
          <w:sz w:val="23"/>
          <w:szCs w:val="23"/>
        </w:rPr>
        <w:t>十</w:t>
      </w:r>
      <w:r>
        <w:rPr>
          <w:rFonts w:ascii="楷体" w:hAnsi="楷体" w:eastAsia="楷体" w:cs="楷体"/>
          <w:spacing w:val="6"/>
          <w:sz w:val="23"/>
          <w:szCs w:val="23"/>
        </w:rPr>
        <w:t>二条  违反《土地管理法》第五十七条的规定，在临时使用的土地上</w:t>
      </w:r>
    </w:p>
    <w:p>
      <w:pPr>
        <w:sectPr>
          <w:footerReference r:id="rId91" w:type="default"/>
          <w:pgSz w:w="11906" w:h="16839"/>
          <w:pgMar w:top="1431" w:right="1785" w:bottom="1157" w:left="1785" w:header="0" w:footer="994" w:gutter="0"/>
          <w:cols w:space="720" w:num="1"/>
        </w:sectPr>
      </w:pPr>
    </w:p>
    <w:p>
      <w:pPr>
        <w:spacing w:before="253" w:line="452" w:lineRule="auto"/>
        <w:ind w:left="31" w:right="13" w:hanging="15"/>
        <w:rPr>
          <w:rFonts w:ascii="楷体" w:hAnsi="楷体" w:eastAsia="楷体" w:cs="楷体"/>
          <w:sz w:val="23"/>
          <w:szCs w:val="23"/>
        </w:rPr>
      </w:pPr>
      <w:r>
        <w:rPr>
          <w:rFonts w:ascii="楷体" w:hAnsi="楷体" w:eastAsia="楷体" w:cs="楷体"/>
          <w:spacing w:val="14"/>
          <w:sz w:val="23"/>
          <w:szCs w:val="23"/>
        </w:rPr>
        <w:t>修</w:t>
      </w:r>
      <w:r>
        <w:rPr>
          <w:rFonts w:ascii="楷体" w:hAnsi="楷体" w:eastAsia="楷体" w:cs="楷体"/>
          <w:spacing w:val="8"/>
          <w:sz w:val="23"/>
          <w:szCs w:val="23"/>
        </w:rPr>
        <w:t>建</w:t>
      </w:r>
      <w:r>
        <w:rPr>
          <w:rFonts w:ascii="楷体" w:hAnsi="楷体" w:eastAsia="楷体" w:cs="楷体"/>
          <w:spacing w:val="7"/>
          <w:sz w:val="23"/>
          <w:szCs w:val="23"/>
        </w:rPr>
        <w:t>永久性建筑物的，由县级以上人民政府自然资源主管部门责令限期拆除，按</w:t>
      </w:r>
      <w:r>
        <w:rPr>
          <w:rFonts w:ascii="楷体" w:hAnsi="楷体" w:eastAsia="楷体" w:cs="楷体"/>
          <w:sz w:val="23"/>
          <w:szCs w:val="23"/>
        </w:rPr>
        <w:t xml:space="preserve"> </w:t>
      </w:r>
      <w:r>
        <w:rPr>
          <w:rFonts w:ascii="楷体" w:hAnsi="楷体" w:eastAsia="楷体" w:cs="楷体"/>
          <w:spacing w:val="9"/>
          <w:sz w:val="23"/>
          <w:szCs w:val="23"/>
        </w:rPr>
        <w:t>占</w:t>
      </w:r>
      <w:r>
        <w:rPr>
          <w:rFonts w:ascii="楷体" w:hAnsi="楷体" w:eastAsia="楷体" w:cs="楷体"/>
          <w:spacing w:val="6"/>
          <w:sz w:val="23"/>
          <w:szCs w:val="23"/>
        </w:rPr>
        <w:t xml:space="preserve">用面积处土地复垦费 </w:t>
      </w:r>
      <w:r>
        <w:rPr>
          <w:rFonts w:ascii="Times New Roman" w:hAnsi="Times New Roman" w:eastAsia="Times New Roman" w:cs="Times New Roman"/>
          <w:spacing w:val="6"/>
          <w:sz w:val="23"/>
          <w:szCs w:val="23"/>
        </w:rPr>
        <w:t xml:space="preserve">5 </w:t>
      </w:r>
      <w:r>
        <w:rPr>
          <w:rFonts w:ascii="楷体" w:hAnsi="楷体" w:eastAsia="楷体" w:cs="楷体"/>
          <w:spacing w:val="6"/>
          <w:sz w:val="23"/>
          <w:szCs w:val="23"/>
        </w:rPr>
        <w:t xml:space="preserve">倍以上 </w:t>
      </w:r>
      <w:r>
        <w:rPr>
          <w:rFonts w:ascii="Times New Roman" w:hAnsi="Times New Roman" w:eastAsia="Times New Roman" w:cs="Times New Roman"/>
          <w:spacing w:val="6"/>
          <w:sz w:val="23"/>
          <w:szCs w:val="23"/>
        </w:rPr>
        <w:t xml:space="preserve">10 </w:t>
      </w:r>
      <w:r>
        <w:rPr>
          <w:rFonts w:ascii="楷体" w:hAnsi="楷体" w:eastAsia="楷体" w:cs="楷体"/>
          <w:spacing w:val="6"/>
          <w:sz w:val="23"/>
          <w:szCs w:val="23"/>
        </w:rPr>
        <w:t>倍以下的罚款；逾期不拆除的，由作出行政</w:t>
      </w:r>
      <w:r>
        <w:rPr>
          <w:rFonts w:ascii="楷体" w:hAnsi="楷体" w:eastAsia="楷体" w:cs="楷体"/>
          <w:sz w:val="23"/>
          <w:szCs w:val="23"/>
        </w:rPr>
        <w:t xml:space="preserve"> </w:t>
      </w:r>
      <w:r>
        <w:rPr>
          <w:rFonts w:ascii="楷体" w:hAnsi="楷体" w:eastAsia="楷体" w:cs="楷体"/>
          <w:spacing w:val="15"/>
          <w:sz w:val="23"/>
          <w:szCs w:val="23"/>
        </w:rPr>
        <w:t>决</w:t>
      </w:r>
      <w:r>
        <w:rPr>
          <w:rFonts w:ascii="楷体" w:hAnsi="楷体" w:eastAsia="楷体" w:cs="楷体"/>
          <w:spacing w:val="8"/>
          <w:sz w:val="23"/>
          <w:szCs w:val="23"/>
        </w:rPr>
        <w:t>定的机关依法申请人民法院强制执行。</w:t>
      </w:r>
    </w:p>
    <w:p>
      <w:pPr>
        <w:spacing w:before="303" w:line="225" w:lineRule="auto"/>
        <w:ind w:left="49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五</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临时用地期满之日起一年内未完成复垦或者未恢复种植条件</w:t>
      </w:r>
    </w:p>
    <w:p>
      <w:pPr>
        <w:spacing w:line="255"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7"/>
          <w:sz w:val="23"/>
          <w:szCs w:val="23"/>
        </w:rPr>
        <w:t>《</w:t>
      </w:r>
      <w:r>
        <w:rPr>
          <w:rFonts w:ascii="仿宋" w:hAnsi="仿宋" w:eastAsia="仿宋" w:cs="仿宋"/>
          <w:spacing w:val="9"/>
          <w:sz w:val="23"/>
          <w:szCs w:val="23"/>
        </w:rPr>
        <w:t>中华人民共和国土地管理法实施条例》</w:t>
      </w:r>
    </w:p>
    <w:p>
      <w:pPr>
        <w:spacing w:before="283" w:line="448" w:lineRule="auto"/>
        <w:ind w:left="29" w:right="13" w:firstLine="480"/>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二</w:t>
      </w:r>
      <w:r>
        <w:rPr>
          <w:rFonts w:ascii="楷体" w:hAnsi="楷体" w:eastAsia="楷体" w:cs="楷体"/>
          <w:spacing w:val="13"/>
          <w:sz w:val="23"/>
          <w:szCs w:val="23"/>
        </w:rPr>
        <w:t>十条第三款  土地使用者应当自临时用地期满之日起一年内完成土地</w:t>
      </w:r>
      <w:r>
        <w:rPr>
          <w:rFonts w:ascii="楷体" w:hAnsi="楷体" w:eastAsia="楷体" w:cs="楷体"/>
          <w:sz w:val="23"/>
          <w:szCs w:val="23"/>
        </w:rPr>
        <w:t xml:space="preserve"> </w:t>
      </w:r>
      <w:r>
        <w:rPr>
          <w:rFonts w:ascii="楷体" w:hAnsi="楷体" w:eastAsia="楷体" w:cs="楷体"/>
          <w:spacing w:val="13"/>
          <w:sz w:val="23"/>
          <w:szCs w:val="23"/>
        </w:rPr>
        <w:t>复</w:t>
      </w:r>
      <w:r>
        <w:rPr>
          <w:rFonts w:ascii="楷体" w:hAnsi="楷体" w:eastAsia="楷体" w:cs="楷体"/>
          <w:spacing w:val="9"/>
          <w:sz w:val="23"/>
          <w:szCs w:val="23"/>
        </w:rPr>
        <w:t>垦，使其达到可供利用状态，其中占用耕地的应当恢复种植条件。</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7"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1" w:line="449" w:lineRule="auto"/>
        <w:ind w:left="17" w:right="13" w:firstLine="491"/>
        <w:rPr>
          <w:rFonts w:ascii="楷体" w:hAnsi="楷体" w:eastAsia="楷体" w:cs="楷体"/>
          <w:sz w:val="23"/>
          <w:szCs w:val="23"/>
        </w:rPr>
      </w:pPr>
      <w:r>
        <w:rPr>
          <w:rFonts w:ascii="楷体" w:hAnsi="楷体" w:eastAsia="楷体" w:cs="楷体"/>
          <w:spacing w:val="12"/>
          <w:sz w:val="23"/>
          <w:szCs w:val="23"/>
        </w:rPr>
        <w:t>第七</w:t>
      </w:r>
      <w:r>
        <w:rPr>
          <w:rFonts w:ascii="楷体" w:hAnsi="楷体" w:eastAsia="楷体" w:cs="楷体"/>
          <w:spacing w:val="10"/>
          <w:sz w:val="23"/>
          <w:szCs w:val="23"/>
        </w:rPr>
        <w:t>十</w:t>
      </w:r>
      <w:r>
        <w:rPr>
          <w:rFonts w:ascii="楷体" w:hAnsi="楷体" w:eastAsia="楷体" w:cs="楷体"/>
          <w:spacing w:val="6"/>
          <w:sz w:val="23"/>
          <w:szCs w:val="23"/>
        </w:rPr>
        <w:t>六条  违反本法规定，拒不履行土地复垦义务的，由县级以上人民政</w:t>
      </w:r>
      <w:r>
        <w:rPr>
          <w:rFonts w:ascii="楷体" w:hAnsi="楷体" w:eastAsia="楷体" w:cs="楷体"/>
          <w:sz w:val="23"/>
          <w:szCs w:val="23"/>
        </w:rPr>
        <w:t xml:space="preserve"> </w:t>
      </w:r>
      <w:r>
        <w:rPr>
          <w:rFonts w:ascii="楷体" w:hAnsi="楷体" w:eastAsia="楷体" w:cs="楷体"/>
          <w:spacing w:val="14"/>
          <w:sz w:val="23"/>
          <w:szCs w:val="23"/>
        </w:rPr>
        <w:t>府</w:t>
      </w:r>
      <w:r>
        <w:rPr>
          <w:rFonts w:ascii="楷体" w:hAnsi="楷体" w:eastAsia="楷体" w:cs="楷体"/>
          <w:spacing w:val="7"/>
          <w:sz w:val="23"/>
          <w:szCs w:val="23"/>
        </w:rPr>
        <w:t>自然资源主管部门责令限期改正；逾期不改正的，责令缴纳复垦费，专项用于</w:t>
      </w:r>
      <w:r>
        <w:rPr>
          <w:rFonts w:ascii="楷体" w:hAnsi="楷体" w:eastAsia="楷体" w:cs="楷体"/>
          <w:sz w:val="23"/>
          <w:szCs w:val="23"/>
        </w:rPr>
        <w:t xml:space="preserve"> </w:t>
      </w:r>
      <w:r>
        <w:rPr>
          <w:rFonts w:ascii="楷体" w:hAnsi="楷体" w:eastAsia="楷体" w:cs="楷体"/>
          <w:spacing w:val="9"/>
          <w:sz w:val="23"/>
          <w:szCs w:val="23"/>
        </w:rPr>
        <w:t>土地复垦，可以处以罚款</w:t>
      </w:r>
      <w:r>
        <w:rPr>
          <w:rFonts w:ascii="楷体" w:hAnsi="楷体" w:eastAsia="楷体" w:cs="楷体"/>
          <w:spacing w:val="7"/>
          <w:sz w:val="23"/>
          <w:szCs w:val="23"/>
        </w:rPr>
        <w:t>。</w:t>
      </w:r>
    </w:p>
    <w:p>
      <w:pPr>
        <w:spacing w:before="1"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78" w:line="451" w:lineRule="auto"/>
        <w:ind w:left="21" w:right="13" w:firstLine="488"/>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六条第二款  违反本条例规定，临时用地期满之日起一年内未完成复</w:t>
      </w:r>
      <w:r>
        <w:rPr>
          <w:rFonts w:ascii="楷体" w:hAnsi="楷体" w:eastAsia="楷体" w:cs="楷体"/>
          <w:sz w:val="23"/>
          <w:szCs w:val="23"/>
        </w:rPr>
        <w:t xml:space="preserve"> </w:t>
      </w:r>
      <w:r>
        <w:rPr>
          <w:rFonts w:ascii="楷体" w:hAnsi="楷体" w:eastAsia="楷体" w:cs="楷体"/>
          <w:spacing w:val="20"/>
          <w:sz w:val="23"/>
          <w:szCs w:val="23"/>
        </w:rPr>
        <w:t>垦</w:t>
      </w:r>
      <w:r>
        <w:rPr>
          <w:rFonts w:ascii="楷体" w:hAnsi="楷体" w:eastAsia="楷体" w:cs="楷体"/>
          <w:spacing w:val="11"/>
          <w:sz w:val="23"/>
          <w:szCs w:val="23"/>
        </w:rPr>
        <w:t>或</w:t>
      </w:r>
      <w:r>
        <w:rPr>
          <w:rFonts w:ascii="楷体" w:hAnsi="楷体" w:eastAsia="楷体" w:cs="楷体"/>
          <w:spacing w:val="10"/>
          <w:sz w:val="23"/>
          <w:szCs w:val="23"/>
        </w:rPr>
        <w:t>者未恢复种植条件的， 由县级以上人民政府自然资源主管部门责令限期改</w:t>
      </w:r>
      <w:r>
        <w:rPr>
          <w:rFonts w:ascii="楷体" w:hAnsi="楷体" w:eastAsia="楷体" w:cs="楷体"/>
          <w:sz w:val="23"/>
          <w:szCs w:val="23"/>
        </w:rPr>
        <w:t xml:space="preserve"> </w:t>
      </w:r>
      <w:r>
        <w:rPr>
          <w:rFonts w:ascii="楷体" w:hAnsi="楷体" w:eastAsia="楷体" w:cs="楷体"/>
          <w:spacing w:val="10"/>
          <w:sz w:val="23"/>
          <w:szCs w:val="23"/>
        </w:rPr>
        <w:t>正</w:t>
      </w:r>
      <w:r>
        <w:rPr>
          <w:rFonts w:ascii="楷体" w:hAnsi="楷体" w:eastAsia="楷体" w:cs="楷体"/>
          <w:spacing w:val="7"/>
          <w:sz w:val="23"/>
          <w:szCs w:val="23"/>
        </w:rPr>
        <w:t>，依照《土地管理法》第七十六条的规定处罚，并由县级以上人民政府自然资</w:t>
      </w:r>
      <w:r>
        <w:rPr>
          <w:rFonts w:ascii="楷体" w:hAnsi="楷体" w:eastAsia="楷体" w:cs="楷体"/>
          <w:sz w:val="23"/>
          <w:szCs w:val="23"/>
        </w:rPr>
        <w:t xml:space="preserve"> </w:t>
      </w:r>
      <w:r>
        <w:rPr>
          <w:rFonts w:ascii="楷体" w:hAnsi="楷体" w:eastAsia="楷体" w:cs="楷体"/>
          <w:spacing w:val="18"/>
          <w:sz w:val="23"/>
          <w:szCs w:val="23"/>
        </w:rPr>
        <w:t>源</w:t>
      </w:r>
      <w:r>
        <w:rPr>
          <w:rFonts w:ascii="楷体" w:hAnsi="楷体" w:eastAsia="楷体" w:cs="楷体"/>
          <w:spacing w:val="12"/>
          <w:sz w:val="23"/>
          <w:szCs w:val="23"/>
        </w:rPr>
        <w:t>主</w:t>
      </w:r>
      <w:r>
        <w:rPr>
          <w:rFonts w:ascii="楷体" w:hAnsi="楷体" w:eastAsia="楷体" w:cs="楷体"/>
          <w:spacing w:val="9"/>
          <w:sz w:val="23"/>
          <w:szCs w:val="23"/>
        </w:rPr>
        <w:t>管部门会同农业农村主管部门代为完成复垦或者恢复种植条件。</w:t>
      </w:r>
    </w:p>
    <w:p>
      <w:pPr>
        <w:spacing w:before="307" w:line="452" w:lineRule="auto"/>
        <w:ind w:left="23" w:right="13" w:firstLine="475"/>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六</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在土地利用总体规划制定前已建的不符合土地利用总体规划确定</w:t>
      </w:r>
      <w:r>
        <w:rPr>
          <w:rFonts w:ascii="仿宋" w:hAnsi="仿宋" w:eastAsia="仿宋" w:cs="仿宋"/>
          <w:spacing w:val="6"/>
          <w:sz w:val="23"/>
          <w:szCs w:val="23"/>
          <w14:textOutline w14:w="4358" w14:cap="sq" w14:cmpd="sng">
            <w14:solidFill>
              <w14:srgbClr w14:val="000000"/>
            </w14:solidFill>
            <w14:prstDash w14:val="solid"/>
            <w14:bevel/>
          </w14:textOutline>
        </w:rPr>
        <w:t>的</w:t>
      </w:r>
      <w:r>
        <w:rPr>
          <w:rFonts w:ascii="仿宋" w:hAnsi="仿宋" w:eastAsia="仿宋" w:cs="仿宋"/>
          <w:sz w:val="23"/>
          <w:szCs w:val="23"/>
        </w:rPr>
        <w:t xml:space="preserve"> </w:t>
      </w:r>
      <w:r>
        <w:rPr>
          <w:rFonts w:ascii="仿宋" w:hAnsi="仿宋" w:eastAsia="仿宋" w:cs="仿宋"/>
          <w:spacing w:val="14"/>
          <w:sz w:val="23"/>
          <w:szCs w:val="23"/>
          <w14:textOutline w14:w="4358" w14:cap="sq" w14:cmpd="sng">
            <w14:solidFill>
              <w14:srgbClr w14:val="000000"/>
            </w14:solidFill>
            <w14:prstDash w14:val="solid"/>
            <w14:bevel/>
          </w14:textOutline>
        </w:rPr>
        <w:t>用</w:t>
      </w:r>
      <w:r>
        <w:rPr>
          <w:rFonts w:ascii="仿宋" w:hAnsi="仿宋" w:eastAsia="仿宋" w:cs="仿宋"/>
          <w:spacing w:val="10"/>
          <w:sz w:val="23"/>
          <w:szCs w:val="23"/>
          <w14:textOutline w14:w="4358" w14:cap="sq" w14:cmpd="sng">
            <w14:solidFill>
              <w14:srgbClr w14:val="000000"/>
            </w14:solidFill>
            <w14:prstDash w14:val="solid"/>
            <w14:bevel/>
          </w14:textOutline>
        </w:rPr>
        <w:t>途的建筑物、构筑物，重建、扩建</w:t>
      </w:r>
    </w:p>
    <w:p>
      <w:pPr>
        <w:spacing w:before="303"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7"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中华人民共和国土地管理法》</w:t>
      </w:r>
    </w:p>
    <w:p>
      <w:pPr>
        <w:sectPr>
          <w:footerReference r:id="rId92" w:type="default"/>
          <w:pgSz w:w="11906" w:h="16839"/>
          <w:pgMar w:top="1431" w:right="1785" w:bottom="1157" w:left="1785" w:header="0" w:footer="994" w:gutter="0"/>
          <w:cols w:space="720" w:num="1"/>
        </w:sectPr>
      </w:pPr>
    </w:p>
    <w:p>
      <w:pPr>
        <w:spacing w:before="254" w:line="448" w:lineRule="auto"/>
        <w:ind w:left="20" w:right="60" w:firstLine="489"/>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六</w:t>
      </w:r>
      <w:r>
        <w:rPr>
          <w:rFonts w:ascii="楷体" w:hAnsi="楷体" w:eastAsia="楷体" w:cs="楷体"/>
          <w:spacing w:val="13"/>
          <w:sz w:val="23"/>
          <w:szCs w:val="23"/>
        </w:rPr>
        <w:t>十五条  在土地利用总体规划制定前已建的不符合土地利用总体规划</w:t>
      </w:r>
      <w:r>
        <w:rPr>
          <w:rFonts w:ascii="楷体" w:hAnsi="楷体" w:eastAsia="楷体" w:cs="楷体"/>
          <w:sz w:val="23"/>
          <w:szCs w:val="23"/>
        </w:rPr>
        <w:t xml:space="preserve"> </w:t>
      </w:r>
      <w:r>
        <w:rPr>
          <w:rFonts w:ascii="楷体" w:hAnsi="楷体" w:eastAsia="楷体" w:cs="楷体"/>
          <w:spacing w:val="14"/>
          <w:sz w:val="23"/>
          <w:szCs w:val="23"/>
        </w:rPr>
        <w:t>确</w:t>
      </w:r>
      <w:r>
        <w:rPr>
          <w:rFonts w:ascii="楷体" w:hAnsi="楷体" w:eastAsia="楷体" w:cs="楷体"/>
          <w:spacing w:val="9"/>
          <w:sz w:val="23"/>
          <w:szCs w:val="23"/>
        </w:rPr>
        <w:t>定的用途的建筑物、构筑物，不得重建、扩建。</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7" w:line="224" w:lineRule="auto"/>
        <w:ind w:left="499"/>
        <w:rPr>
          <w:rFonts w:ascii="仿宋" w:hAnsi="仿宋" w:eastAsia="仿宋" w:cs="仿宋"/>
          <w:sz w:val="23"/>
          <w:szCs w:val="23"/>
        </w:rPr>
      </w:pPr>
      <w:r>
        <w:rPr>
          <w:rFonts w:ascii="仿宋" w:hAnsi="仿宋" w:eastAsia="仿宋" w:cs="仿宋"/>
          <w:spacing w:val="17"/>
          <w:sz w:val="23"/>
          <w:szCs w:val="23"/>
        </w:rPr>
        <w:t>《</w:t>
      </w:r>
      <w:r>
        <w:rPr>
          <w:rFonts w:ascii="仿宋" w:hAnsi="仿宋" w:eastAsia="仿宋" w:cs="仿宋"/>
          <w:spacing w:val="9"/>
          <w:sz w:val="23"/>
          <w:szCs w:val="23"/>
        </w:rPr>
        <w:t>中华人民共和国土地管理法实施条例》</w:t>
      </w:r>
    </w:p>
    <w:p>
      <w:pPr>
        <w:spacing w:before="278" w:line="453" w:lineRule="auto"/>
        <w:ind w:left="18" w:right="60" w:firstLine="491"/>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三条  违反《土地管理法》第六十五条的规定，对建筑物、构筑物进</w:t>
      </w:r>
      <w:r>
        <w:rPr>
          <w:rFonts w:ascii="楷体" w:hAnsi="楷体" w:eastAsia="楷体" w:cs="楷体"/>
          <w:sz w:val="23"/>
          <w:szCs w:val="23"/>
        </w:rPr>
        <w:t xml:space="preserve"> </w:t>
      </w:r>
      <w:r>
        <w:rPr>
          <w:rFonts w:ascii="楷体" w:hAnsi="楷体" w:eastAsia="楷体" w:cs="楷体"/>
          <w:spacing w:val="13"/>
          <w:sz w:val="23"/>
          <w:szCs w:val="23"/>
        </w:rPr>
        <w:t>行</w:t>
      </w:r>
      <w:r>
        <w:rPr>
          <w:rFonts w:ascii="楷体" w:hAnsi="楷体" w:eastAsia="楷体" w:cs="楷体"/>
          <w:spacing w:val="7"/>
          <w:sz w:val="23"/>
          <w:szCs w:val="23"/>
        </w:rPr>
        <w:t>重建、扩建的，由县级以上人民政府自然资源主管部门责令限期拆除；逾期不</w:t>
      </w:r>
      <w:r>
        <w:rPr>
          <w:rFonts w:ascii="楷体" w:hAnsi="楷体" w:eastAsia="楷体" w:cs="楷体"/>
          <w:sz w:val="23"/>
          <w:szCs w:val="23"/>
        </w:rPr>
        <w:t xml:space="preserve"> </w:t>
      </w:r>
      <w:r>
        <w:rPr>
          <w:rFonts w:ascii="楷体" w:hAnsi="楷体" w:eastAsia="楷体" w:cs="楷体"/>
          <w:spacing w:val="18"/>
          <w:sz w:val="23"/>
          <w:szCs w:val="23"/>
        </w:rPr>
        <w:t>拆</w:t>
      </w:r>
      <w:r>
        <w:rPr>
          <w:rFonts w:ascii="楷体" w:hAnsi="楷体" w:eastAsia="楷体" w:cs="楷体"/>
          <w:spacing w:val="12"/>
          <w:sz w:val="23"/>
          <w:szCs w:val="23"/>
        </w:rPr>
        <w:t>除</w:t>
      </w:r>
      <w:r>
        <w:rPr>
          <w:rFonts w:ascii="楷体" w:hAnsi="楷体" w:eastAsia="楷体" w:cs="楷体"/>
          <w:spacing w:val="9"/>
          <w:sz w:val="23"/>
          <w:szCs w:val="23"/>
        </w:rPr>
        <w:t>的，由作出行政决定的机关依法申请人民法院强制执行。</w:t>
      </w:r>
    </w:p>
    <w:p>
      <w:pPr>
        <w:spacing w:before="300" w:line="222" w:lineRule="auto"/>
        <w:ind w:left="499"/>
        <w:rPr>
          <w:rFonts w:ascii="仿宋" w:hAnsi="仿宋" w:eastAsia="仿宋" w:cs="仿宋"/>
          <w:sz w:val="23"/>
          <w:szCs w:val="23"/>
        </w:rPr>
      </w:pPr>
      <w:r>
        <w:rPr>
          <w:rFonts w:ascii="仿宋" w:hAnsi="仿宋" w:eastAsia="仿宋" w:cs="仿宋"/>
          <w:spacing w:val="17"/>
          <w:sz w:val="23"/>
          <w:szCs w:val="23"/>
          <w14:textOutline w14:w="4358" w14:cap="sq" w14:cmpd="sng">
            <w14:solidFill>
              <w14:srgbClr w14:val="000000"/>
            </w14:solidFill>
            <w14:prstDash w14:val="solid"/>
            <w14:bevel/>
          </w14:textOutline>
        </w:rPr>
        <w:t>(</w:t>
      </w:r>
      <w:r>
        <w:rPr>
          <w:rFonts w:ascii="仿宋" w:hAnsi="仿宋" w:eastAsia="仿宋" w:cs="仿宋"/>
          <w:spacing w:val="14"/>
          <w:sz w:val="23"/>
          <w:szCs w:val="23"/>
          <w14:textOutline w14:w="4358" w14:cap="sq" w14:cmpd="sng">
            <w14:solidFill>
              <w14:srgbClr w14:val="000000"/>
            </w14:solidFill>
            <w14:prstDash w14:val="solid"/>
            <w14:bevel/>
          </w14:textOutline>
        </w:rPr>
        <w:t>七)</w:t>
      </w:r>
      <w:r>
        <w:rPr>
          <w:rFonts w:ascii="仿宋" w:hAnsi="仿宋" w:eastAsia="仿宋" w:cs="仿宋"/>
          <w:spacing w:val="14"/>
          <w:sz w:val="23"/>
          <w:szCs w:val="23"/>
        </w:rPr>
        <w:t xml:space="preserve"> </w:t>
      </w:r>
      <w:r>
        <w:rPr>
          <w:rFonts w:ascii="仿宋" w:hAnsi="仿宋" w:eastAsia="仿宋" w:cs="仿宋"/>
          <w:spacing w:val="14"/>
          <w:sz w:val="23"/>
          <w:szCs w:val="23"/>
          <w14:textOutline w14:w="4358" w14:cap="sq" w14:cmpd="sng">
            <w14:solidFill>
              <w14:srgbClr w14:val="000000"/>
            </w14:solidFill>
            <w14:prstDash w14:val="solid"/>
            <w14:bevel/>
          </w14:textOutline>
        </w:rPr>
        <w:t>在国土空间规划确定的禁止开垦的范围内从事土地开发活动</w:t>
      </w:r>
    </w:p>
    <w:p>
      <w:pPr>
        <w:spacing w:line="257" w:lineRule="auto"/>
        <w:rPr>
          <w:rFonts w:ascii="Arial"/>
          <w:sz w:val="21"/>
        </w:rPr>
      </w:pPr>
    </w:p>
    <w:p>
      <w:pPr>
        <w:spacing w:line="258"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7"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1" w:line="449" w:lineRule="auto"/>
        <w:ind w:left="16" w:firstLine="492"/>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条  开垦未利用的土地，必须经过科学论证和评估，在土地利用总体</w:t>
      </w:r>
      <w:r>
        <w:rPr>
          <w:rFonts w:ascii="楷体" w:hAnsi="楷体" w:eastAsia="楷体" w:cs="楷体"/>
          <w:sz w:val="23"/>
          <w:szCs w:val="23"/>
        </w:rPr>
        <w:t xml:space="preserve"> </w:t>
      </w:r>
      <w:r>
        <w:rPr>
          <w:rFonts w:ascii="楷体" w:hAnsi="楷体" w:eastAsia="楷体" w:cs="楷体"/>
          <w:spacing w:val="4"/>
          <w:sz w:val="23"/>
          <w:szCs w:val="23"/>
        </w:rPr>
        <w:t>规划划定的可</w:t>
      </w:r>
      <w:r>
        <w:rPr>
          <w:rFonts w:ascii="楷体" w:hAnsi="楷体" w:eastAsia="楷体" w:cs="楷体"/>
          <w:spacing w:val="2"/>
          <w:sz w:val="23"/>
          <w:szCs w:val="23"/>
        </w:rPr>
        <w:t>开垦的区域内，经依法批准后进行。禁止毁坏森林、草原开垦耕地，</w:t>
      </w:r>
      <w:r>
        <w:rPr>
          <w:rFonts w:ascii="楷体" w:hAnsi="楷体" w:eastAsia="楷体" w:cs="楷体"/>
          <w:sz w:val="23"/>
          <w:szCs w:val="23"/>
        </w:rPr>
        <w:t xml:space="preserve"> </w:t>
      </w:r>
      <w:r>
        <w:rPr>
          <w:rFonts w:ascii="楷体" w:hAnsi="楷体" w:eastAsia="楷体" w:cs="楷体"/>
          <w:spacing w:val="10"/>
          <w:sz w:val="23"/>
          <w:szCs w:val="23"/>
        </w:rPr>
        <w:t>禁</w:t>
      </w:r>
      <w:r>
        <w:rPr>
          <w:rFonts w:ascii="楷体" w:hAnsi="楷体" w:eastAsia="楷体" w:cs="楷体"/>
          <w:spacing w:val="9"/>
          <w:sz w:val="23"/>
          <w:szCs w:val="23"/>
        </w:rPr>
        <w:t>止围湖造田和侵占江河滩地。</w:t>
      </w:r>
    </w:p>
    <w:p>
      <w:pPr>
        <w:spacing w:before="2" w:line="449" w:lineRule="auto"/>
        <w:ind w:left="21" w:right="60" w:firstLine="472"/>
        <w:rPr>
          <w:rFonts w:ascii="楷体" w:hAnsi="楷体" w:eastAsia="楷体" w:cs="楷体"/>
          <w:sz w:val="23"/>
          <w:szCs w:val="23"/>
        </w:rPr>
      </w:pPr>
      <w:r>
        <w:rPr>
          <w:rFonts w:ascii="楷体" w:hAnsi="楷体" w:eastAsia="楷体" w:cs="楷体"/>
          <w:spacing w:val="12"/>
          <w:sz w:val="23"/>
          <w:szCs w:val="23"/>
        </w:rPr>
        <w:t>根</w:t>
      </w:r>
      <w:r>
        <w:rPr>
          <w:rFonts w:ascii="楷体" w:hAnsi="楷体" w:eastAsia="楷体" w:cs="楷体"/>
          <w:spacing w:val="7"/>
          <w:sz w:val="23"/>
          <w:szCs w:val="23"/>
        </w:rPr>
        <w:t>据土地利用总体规划，对破坏生态环境开垦、围垦的土地，有计划有步骤</w:t>
      </w:r>
      <w:r>
        <w:rPr>
          <w:rFonts w:ascii="楷体" w:hAnsi="楷体" w:eastAsia="楷体" w:cs="楷体"/>
          <w:sz w:val="23"/>
          <w:szCs w:val="23"/>
        </w:rPr>
        <w:t xml:space="preserve"> </w:t>
      </w:r>
      <w:r>
        <w:rPr>
          <w:rFonts w:ascii="楷体" w:hAnsi="楷体" w:eastAsia="楷体" w:cs="楷体"/>
          <w:spacing w:val="14"/>
          <w:sz w:val="23"/>
          <w:szCs w:val="23"/>
        </w:rPr>
        <w:t>地</w:t>
      </w:r>
      <w:r>
        <w:rPr>
          <w:rFonts w:ascii="楷体" w:hAnsi="楷体" w:eastAsia="楷体" w:cs="楷体"/>
          <w:spacing w:val="8"/>
          <w:sz w:val="23"/>
          <w:szCs w:val="23"/>
        </w:rPr>
        <w:t>退耕还林、还牧、还湖。</w:t>
      </w:r>
    </w:p>
    <w:p>
      <w:pPr>
        <w:spacing w:before="1"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79" w:line="449" w:lineRule="auto"/>
        <w:ind w:left="29" w:right="63" w:firstLine="480"/>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19"/>
          <w:sz w:val="23"/>
          <w:szCs w:val="23"/>
        </w:rPr>
        <w:t>九</w:t>
      </w:r>
      <w:r>
        <w:rPr>
          <w:rFonts w:ascii="楷体" w:hAnsi="楷体" w:eastAsia="楷体" w:cs="楷体"/>
          <w:spacing w:val="13"/>
          <w:sz w:val="23"/>
          <w:szCs w:val="23"/>
        </w:rPr>
        <w:t>条  禁止任何单位和个人在国土空间规划确定的禁止开垦的范围内从</w:t>
      </w:r>
      <w:r>
        <w:rPr>
          <w:rFonts w:ascii="楷体" w:hAnsi="楷体" w:eastAsia="楷体" w:cs="楷体"/>
          <w:sz w:val="23"/>
          <w:szCs w:val="23"/>
        </w:rPr>
        <w:t xml:space="preserve"> </w:t>
      </w:r>
      <w:r>
        <w:rPr>
          <w:rFonts w:ascii="楷体" w:hAnsi="楷体" w:eastAsia="楷体" w:cs="楷体"/>
          <w:spacing w:val="7"/>
          <w:sz w:val="23"/>
          <w:szCs w:val="23"/>
        </w:rPr>
        <w:t>事土地开发活动</w:t>
      </w:r>
      <w:r>
        <w:rPr>
          <w:rFonts w:ascii="楷体" w:hAnsi="楷体" w:eastAsia="楷体" w:cs="楷体"/>
          <w:spacing w:val="5"/>
          <w:sz w:val="23"/>
          <w:szCs w:val="23"/>
        </w:rPr>
        <w:t>。</w:t>
      </w:r>
    </w:p>
    <w:p>
      <w:pPr>
        <w:spacing w:before="2" w:line="449" w:lineRule="auto"/>
        <w:ind w:left="16" w:right="60" w:firstLine="480"/>
        <w:rPr>
          <w:rFonts w:ascii="楷体" w:hAnsi="楷体" w:eastAsia="楷体" w:cs="楷体"/>
          <w:sz w:val="23"/>
          <w:szCs w:val="23"/>
        </w:rPr>
      </w:pPr>
      <w:r>
        <w:rPr>
          <w:rFonts w:ascii="楷体" w:hAnsi="楷体" w:eastAsia="楷体" w:cs="楷体"/>
          <w:spacing w:val="8"/>
          <w:sz w:val="23"/>
          <w:szCs w:val="23"/>
        </w:rPr>
        <w:t>按</w:t>
      </w:r>
      <w:r>
        <w:rPr>
          <w:rFonts w:ascii="楷体" w:hAnsi="楷体" w:eastAsia="楷体" w:cs="楷体"/>
          <w:spacing w:val="7"/>
          <w:sz w:val="23"/>
          <w:szCs w:val="23"/>
        </w:rPr>
        <w:t>照国土空间规划，开发未确定土地使用权的国有荒山、荒地、荒滩从事种</w:t>
      </w:r>
      <w:r>
        <w:rPr>
          <w:rFonts w:ascii="楷体" w:hAnsi="楷体" w:eastAsia="楷体" w:cs="楷体"/>
          <w:sz w:val="23"/>
          <w:szCs w:val="23"/>
        </w:rPr>
        <w:t xml:space="preserve"> </w:t>
      </w:r>
      <w:r>
        <w:rPr>
          <w:rFonts w:ascii="楷体" w:hAnsi="楷体" w:eastAsia="楷体" w:cs="楷体"/>
          <w:spacing w:val="14"/>
          <w:sz w:val="23"/>
          <w:szCs w:val="23"/>
        </w:rPr>
        <w:t>植</w:t>
      </w:r>
      <w:r>
        <w:rPr>
          <w:rFonts w:ascii="楷体" w:hAnsi="楷体" w:eastAsia="楷体" w:cs="楷体"/>
          <w:spacing w:val="8"/>
          <w:sz w:val="23"/>
          <w:szCs w:val="23"/>
        </w:rPr>
        <w:t>业</w:t>
      </w:r>
      <w:r>
        <w:rPr>
          <w:rFonts w:ascii="楷体" w:hAnsi="楷体" w:eastAsia="楷体" w:cs="楷体"/>
          <w:spacing w:val="7"/>
          <w:sz w:val="23"/>
          <w:szCs w:val="23"/>
        </w:rPr>
        <w:t>、林业、畜牧业、渔业生产的，应当向土地所在地的县级以上地方人民政府</w:t>
      </w:r>
    </w:p>
    <w:p>
      <w:pPr>
        <w:spacing w:before="1" w:line="449" w:lineRule="auto"/>
        <w:ind w:left="21" w:right="60" w:firstLine="53"/>
        <w:rPr>
          <w:rFonts w:ascii="楷体" w:hAnsi="楷体" w:eastAsia="楷体" w:cs="楷体"/>
          <w:sz w:val="23"/>
          <w:szCs w:val="23"/>
        </w:rPr>
      </w:pPr>
      <w:r>
        <w:rPr>
          <w:rFonts w:ascii="楷体" w:hAnsi="楷体" w:eastAsia="楷体" w:cs="楷体"/>
          <w:spacing w:val="4"/>
          <w:sz w:val="23"/>
          <w:szCs w:val="23"/>
        </w:rPr>
        <w:t>自然资源</w:t>
      </w:r>
      <w:r>
        <w:rPr>
          <w:rFonts w:ascii="楷体" w:hAnsi="楷体" w:eastAsia="楷体" w:cs="楷体"/>
          <w:spacing w:val="2"/>
          <w:sz w:val="23"/>
          <w:szCs w:val="23"/>
        </w:rPr>
        <w:t>主管部门提出申请，按照省、 自治区、直辖市规定的权限，由县级以上</w:t>
      </w:r>
      <w:r>
        <w:rPr>
          <w:rFonts w:ascii="楷体" w:hAnsi="楷体" w:eastAsia="楷体" w:cs="楷体"/>
          <w:sz w:val="23"/>
          <w:szCs w:val="23"/>
        </w:rPr>
        <w:t xml:space="preserve"> </w:t>
      </w:r>
      <w:r>
        <w:rPr>
          <w:rFonts w:ascii="楷体" w:hAnsi="楷体" w:eastAsia="楷体" w:cs="楷体"/>
          <w:spacing w:val="8"/>
          <w:sz w:val="23"/>
          <w:szCs w:val="23"/>
        </w:rPr>
        <w:t>地方人民政府批准。</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ectPr>
          <w:footerReference r:id="rId93" w:type="default"/>
          <w:pgSz w:w="11906" w:h="16839"/>
          <w:pgMar w:top="1431" w:right="1739" w:bottom="1157" w:left="1785" w:header="0" w:footer="994" w:gutter="0"/>
          <w:cols w:space="720" w:num="1"/>
        </w:sectPr>
      </w:pPr>
    </w:p>
    <w:p>
      <w:pPr>
        <w:spacing w:before="253"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3" w:line="449" w:lineRule="auto"/>
        <w:ind w:left="16" w:right="13" w:firstLine="492"/>
        <w:rPr>
          <w:rFonts w:ascii="楷体" w:hAnsi="楷体" w:eastAsia="楷体" w:cs="楷体"/>
          <w:sz w:val="23"/>
          <w:szCs w:val="23"/>
        </w:rPr>
      </w:pPr>
      <w:r>
        <w:rPr>
          <w:rFonts w:ascii="楷体" w:hAnsi="楷体" w:eastAsia="楷体" w:cs="楷体"/>
          <w:spacing w:val="12"/>
          <w:sz w:val="23"/>
          <w:szCs w:val="23"/>
        </w:rPr>
        <w:t>第七</w:t>
      </w:r>
      <w:r>
        <w:rPr>
          <w:rFonts w:ascii="楷体" w:hAnsi="楷体" w:eastAsia="楷体" w:cs="楷体"/>
          <w:spacing w:val="10"/>
          <w:sz w:val="23"/>
          <w:szCs w:val="23"/>
        </w:rPr>
        <w:t>十</w:t>
      </w:r>
      <w:r>
        <w:rPr>
          <w:rFonts w:ascii="楷体" w:hAnsi="楷体" w:eastAsia="楷体" w:cs="楷体"/>
          <w:spacing w:val="6"/>
          <w:sz w:val="23"/>
          <w:szCs w:val="23"/>
        </w:rPr>
        <w:t>七条  未经批准或者采取欺骗手段骗取批准，非法占用土地的，由县</w:t>
      </w:r>
      <w:r>
        <w:rPr>
          <w:rFonts w:ascii="楷体" w:hAnsi="楷体" w:eastAsia="楷体" w:cs="楷体"/>
          <w:sz w:val="23"/>
          <w:szCs w:val="23"/>
        </w:rPr>
        <w:t xml:space="preserve"> </w:t>
      </w:r>
      <w:r>
        <w:rPr>
          <w:rFonts w:ascii="楷体" w:hAnsi="楷体" w:eastAsia="楷体" w:cs="楷体"/>
          <w:spacing w:val="14"/>
          <w:sz w:val="23"/>
          <w:szCs w:val="23"/>
        </w:rPr>
        <w:t>级</w:t>
      </w:r>
      <w:r>
        <w:rPr>
          <w:rFonts w:ascii="楷体" w:hAnsi="楷体" w:eastAsia="楷体" w:cs="楷体"/>
          <w:spacing w:val="8"/>
          <w:sz w:val="23"/>
          <w:szCs w:val="23"/>
        </w:rPr>
        <w:t>以</w:t>
      </w:r>
      <w:r>
        <w:rPr>
          <w:rFonts w:ascii="楷体" w:hAnsi="楷体" w:eastAsia="楷体" w:cs="楷体"/>
          <w:spacing w:val="7"/>
          <w:sz w:val="23"/>
          <w:szCs w:val="23"/>
        </w:rPr>
        <w:t>上人民政府自然资源主管部门责令退还非法占用的土地，对违反土地利用总</w:t>
      </w:r>
      <w:r>
        <w:rPr>
          <w:rFonts w:ascii="楷体" w:hAnsi="楷体" w:eastAsia="楷体" w:cs="楷体"/>
          <w:sz w:val="23"/>
          <w:szCs w:val="23"/>
        </w:rPr>
        <w:t xml:space="preserve"> </w:t>
      </w:r>
      <w:r>
        <w:rPr>
          <w:rFonts w:ascii="楷体" w:hAnsi="楷体" w:eastAsia="楷体" w:cs="楷体"/>
          <w:spacing w:val="14"/>
          <w:sz w:val="23"/>
          <w:szCs w:val="23"/>
        </w:rPr>
        <w:t>体</w:t>
      </w:r>
      <w:r>
        <w:rPr>
          <w:rFonts w:ascii="楷体" w:hAnsi="楷体" w:eastAsia="楷体" w:cs="楷体"/>
          <w:spacing w:val="8"/>
          <w:sz w:val="23"/>
          <w:szCs w:val="23"/>
        </w:rPr>
        <w:t>规</w:t>
      </w:r>
      <w:r>
        <w:rPr>
          <w:rFonts w:ascii="楷体" w:hAnsi="楷体" w:eastAsia="楷体" w:cs="楷体"/>
          <w:spacing w:val="7"/>
          <w:sz w:val="23"/>
          <w:szCs w:val="23"/>
        </w:rPr>
        <w:t>划擅自将农用地改为建设用地的，限期拆除在非法占用的土地上新建的建筑</w:t>
      </w:r>
      <w:r>
        <w:rPr>
          <w:rFonts w:ascii="楷体" w:hAnsi="楷体" w:eastAsia="楷体" w:cs="楷体"/>
          <w:sz w:val="23"/>
          <w:szCs w:val="23"/>
        </w:rPr>
        <w:t xml:space="preserve"> </w:t>
      </w:r>
      <w:r>
        <w:rPr>
          <w:rFonts w:ascii="楷体" w:hAnsi="楷体" w:eastAsia="楷体" w:cs="楷体"/>
          <w:spacing w:val="14"/>
          <w:sz w:val="23"/>
          <w:szCs w:val="23"/>
        </w:rPr>
        <w:t>物</w:t>
      </w:r>
      <w:r>
        <w:rPr>
          <w:rFonts w:ascii="楷体" w:hAnsi="楷体" w:eastAsia="楷体" w:cs="楷体"/>
          <w:spacing w:val="8"/>
          <w:sz w:val="23"/>
          <w:szCs w:val="23"/>
        </w:rPr>
        <w:t>和</w:t>
      </w:r>
      <w:r>
        <w:rPr>
          <w:rFonts w:ascii="楷体" w:hAnsi="楷体" w:eastAsia="楷体" w:cs="楷体"/>
          <w:spacing w:val="7"/>
          <w:sz w:val="23"/>
          <w:szCs w:val="23"/>
        </w:rPr>
        <w:t>其他设施，恢复土地原状，对符合土地利用总体规划的，没收在非法占用的</w:t>
      </w:r>
      <w:r>
        <w:rPr>
          <w:rFonts w:ascii="楷体" w:hAnsi="楷体" w:eastAsia="楷体" w:cs="楷体"/>
          <w:sz w:val="23"/>
          <w:szCs w:val="23"/>
        </w:rPr>
        <w:t xml:space="preserve"> </w:t>
      </w:r>
      <w:r>
        <w:rPr>
          <w:rFonts w:ascii="楷体" w:hAnsi="楷体" w:eastAsia="楷体" w:cs="楷体"/>
          <w:spacing w:val="14"/>
          <w:sz w:val="23"/>
          <w:szCs w:val="23"/>
        </w:rPr>
        <w:t>土</w:t>
      </w:r>
      <w:r>
        <w:rPr>
          <w:rFonts w:ascii="楷体" w:hAnsi="楷体" w:eastAsia="楷体" w:cs="楷体"/>
          <w:spacing w:val="8"/>
          <w:sz w:val="23"/>
          <w:szCs w:val="23"/>
        </w:rPr>
        <w:t>地</w:t>
      </w:r>
      <w:r>
        <w:rPr>
          <w:rFonts w:ascii="楷体" w:hAnsi="楷体" w:eastAsia="楷体" w:cs="楷体"/>
          <w:spacing w:val="7"/>
          <w:sz w:val="23"/>
          <w:szCs w:val="23"/>
        </w:rPr>
        <w:t>上新建的建筑物和其他设施，可以并处罚款；对非法占用土地单位的直接负</w:t>
      </w:r>
      <w:r>
        <w:rPr>
          <w:rFonts w:ascii="楷体" w:hAnsi="楷体" w:eastAsia="楷体" w:cs="楷体"/>
          <w:sz w:val="23"/>
          <w:szCs w:val="23"/>
        </w:rPr>
        <w:t xml:space="preserve"> </w:t>
      </w:r>
      <w:r>
        <w:rPr>
          <w:rFonts w:ascii="楷体" w:hAnsi="楷体" w:eastAsia="楷体" w:cs="楷体"/>
          <w:spacing w:val="14"/>
          <w:sz w:val="23"/>
          <w:szCs w:val="23"/>
        </w:rPr>
        <w:t>责</w:t>
      </w:r>
      <w:r>
        <w:rPr>
          <w:rFonts w:ascii="楷体" w:hAnsi="楷体" w:eastAsia="楷体" w:cs="楷体"/>
          <w:spacing w:val="8"/>
          <w:sz w:val="23"/>
          <w:szCs w:val="23"/>
        </w:rPr>
        <w:t>的</w:t>
      </w:r>
      <w:r>
        <w:rPr>
          <w:rFonts w:ascii="楷体" w:hAnsi="楷体" w:eastAsia="楷体" w:cs="楷体"/>
          <w:spacing w:val="7"/>
          <w:sz w:val="23"/>
          <w:szCs w:val="23"/>
        </w:rPr>
        <w:t>主管人员和其他直接责任人员，依法给予处分；构成犯罪的，依法追究刑事</w:t>
      </w:r>
      <w:r>
        <w:rPr>
          <w:rFonts w:ascii="楷体" w:hAnsi="楷体" w:eastAsia="楷体" w:cs="楷体"/>
          <w:sz w:val="23"/>
          <w:szCs w:val="23"/>
        </w:rPr>
        <w:t xml:space="preserve"> </w:t>
      </w:r>
      <w:r>
        <w:rPr>
          <w:rFonts w:ascii="楷体" w:hAnsi="楷体" w:eastAsia="楷体" w:cs="楷体"/>
          <w:spacing w:val="7"/>
          <w:sz w:val="23"/>
          <w:szCs w:val="23"/>
        </w:rPr>
        <w:t>责</w:t>
      </w:r>
      <w:r>
        <w:rPr>
          <w:rFonts w:ascii="楷体" w:hAnsi="楷体" w:eastAsia="楷体" w:cs="楷体"/>
          <w:spacing w:val="5"/>
          <w:sz w:val="23"/>
          <w:szCs w:val="23"/>
        </w:rPr>
        <w:t>任。</w:t>
      </w:r>
    </w:p>
    <w:p>
      <w:pPr>
        <w:spacing w:before="1" w:line="225" w:lineRule="auto"/>
        <w:ind w:left="498"/>
        <w:rPr>
          <w:rFonts w:ascii="楷体" w:hAnsi="楷体" w:eastAsia="楷体" w:cs="楷体"/>
          <w:sz w:val="23"/>
          <w:szCs w:val="23"/>
        </w:rPr>
      </w:pPr>
      <w:r>
        <w:rPr>
          <w:rFonts w:ascii="楷体" w:hAnsi="楷体" w:eastAsia="楷体" w:cs="楷体"/>
          <w:spacing w:val="5"/>
          <w:sz w:val="23"/>
          <w:szCs w:val="23"/>
        </w:rPr>
        <w:t>超过批准的数量占用土地，多 占的土地以非法占用土地论处。</w:t>
      </w:r>
    </w:p>
    <w:p>
      <w:pPr>
        <w:spacing w:before="280"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80" w:line="460" w:lineRule="auto"/>
        <w:ind w:left="21" w:right="13" w:firstLine="488"/>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七条第二款  违反本条例规定，在国土空间规划确定的禁止开垦的范</w:t>
      </w:r>
      <w:r>
        <w:rPr>
          <w:rFonts w:ascii="楷体" w:hAnsi="楷体" w:eastAsia="楷体" w:cs="楷体"/>
          <w:sz w:val="23"/>
          <w:szCs w:val="23"/>
        </w:rPr>
        <w:t xml:space="preserve"> </w:t>
      </w:r>
      <w:r>
        <w:rPr>
          <w:rFonts w:ascii="楷体" w:hAnsi="楷体" w:eastAsia="楷体" w:cs="楷体"/>
          <w:spacing w:val="20"/>
          <w:sz w:val="23"/>
          <w:szCs w:val="23"/>
        </w:rPr>
        <w:t>围</w:t>
      </w:r>
      <w:r>
        <w:rPr>
          <w:rFonts w:ascii="楷体" w:hAnsi="楷体" w:eastAsia="楷体" w:cs="楷体"/>
          <w:spacing w:val="11"/>
          <w:sz w:val="23"/>
          <w:szCs w:val="23"/>
        </w:rPr>
        <w:t>内</w:t>
      </w:r>
      <w:r>
        <w:rPr>
          <w:rFonts w:ascii="楷体" w:hAnsi="楷体" w:eastAsia="楷体" w:cs="楷体"/>
          <w:spacing w:val="10"/>
          <w:sz w:val="23"/>
          <w:szCs w:val="23"/>
        </w:rPr>
        <w:t>从事土地开发活动的， 由县级以上人民政府自然资源主管部门责令限期改</w:t>
      </w:r>
      <w:r>
        <w:rPr>
          <w:rFonts w:ascii="楷体" w:hAnsi="楷体" w:eastAsia="楷体" w:cs="楷体"/>
          <w:sz w:val="23"/>
          <w:szCs w:val="23"/>
        </w:rPr>
        <w:t xml:space="preserve"> </w:t>
      </w:r>
      <w:r>
        <w:rPr>
          <w:rFonts w:ascii="楷体" w:hAnsi="楷体" w:eastAsia="楷体" w:cs="楷体"/>
          <w:spacing w:val="14"/>
          <w:sz w:val="23"/>
          <w:szCs w:val="23"/>
        </w:rPr>
        <w:t>正</w:t>
      </w:r>
      <w:r>
        <w:rPr>
          <w:rFonts w:ascii="楷体" w:hAnsi="楷体" w:eastAsia="楷体" w:cs="楷体"/>
          <w:spacing w:val="9"/>
          <w:sz w:val="23"/>
          <w:szCs w:val="23"/>
        </w:rPr>
        <w:t>，并依照《土地管理法》第七十七条的规定处罚。</w:t>
      </w:r>
    </w:p>
    <w:p>
      <w:pPr>
        <w:spacing w:before="271" w:line="224" w:lineRule="auto"/>
        <w:ind w:left="499"/>
        <w:rPr>
          <w:rFonts w:ascii="仿宋" w:hAnsi="仿宋" w:eastAsia="仿宋" w:cs="仿宋"/>
          <w:sz w:val="23"/>
          <w:szCs w:val="23"/>
        </w:rPr>
      </w:pPr>
      <w:r>
        <w:rPr>
          <w:rFonts w:ascii="仿宋" w:hAnsi="仿宋" w:eastAsia="仿宋" w:cs="仿宋"/>
          <w:spacing w:val="18"/>
          <w:sz w:val="23"/>
          <w:szCs w:val="23"/>
          <w14:textOutline w14:w="4358" w14:cap="sq" w14:cmpd="sng">
            <w14:solidFill>
              <w14:srgbClr w14:val="000000"/>
            </w14:solidFill>
            <w14:prstDash w14:val="solid"/>
            <w14:bevel/>
          </w14:textOutline>
        </w:rPr>
        <w:t>(八)</w:t>
      </w:r>
      <w:r>
        <w:rPr>
          <w:rFonts w:ascii="仿宋" w:hAnsi="仿宋" w:eastAsia="仿宋" w:cs="仿宋"/>
          <w:spacing w:val="18"/>
          <w:sz w:val="23"/>
          <w:szCs w:val="23"/>
        </w:rPr>
        <w:t xml:space="preserve"> </w:t>
      </w:r>
      <w:r>
        <w:rPr>
          <w:rFonts w:ascii="仿宋" w:hAnsi="仿宋" w:eastAsia="仿宋" w:cs="仿宋"/>
          <w:spacing w:val="18"/>
          <w:sz w:val="23"/>
          <w:szCs w:val="23"/>
          <w14:textOutline w14:w="4358" w14:cap="sq" w14:cmpd="sng">
            <w14:solidFill>
              <w14:srgbClr w14:val="000000"/>
            </w14:solidFill>
            <w14:prstDash w14:val="solid"/>
            <w14:bevel/>
          </w14:textOutline>
        </w:rPr>
        <w:t>拒不履行土地复垦义</w:t>
      </w:r>
      <w:r>
        <w:rPr>
          <w:rFonts w:ascii="仿宋" w:hAnsi="仿宋" w:eastAsia="仿宋" w:cs="仿宋"/>
          <w:spacing w:val="15"/>
          <w:sz w:val="23"/>
          <w:szCs w:val="23"/>
          <w14:textOutline w14:w="4358" w14:cap="sq" w14:cmpd="sng">
            <w14:solidFill>
              <w14:srgbClr w14:val="000000"/>
            </w14:solidFill>
            <w14:prstDash w14:val="solid"/>
            <w14:bevel/>
          </w14:textOutline>
        </w:rPr>
        <w:t>务</w:t>
      </w:r>
    </w:p>
    <w:p>
      <w:pPr>
        <w:spacing w:line="256" w:lineRule="auto"/>
        <w:rPr>
          <w:rFonts w:ascii="Arial"/>
          <w:sz w:val="21"/>
        </w:rPr>
      </w:pPr>
    </w:p>
    <w:p>
      <w:pPr>
        <w:spacing w:line="257"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7"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中华人民共和国土地管理法》</w:t>
      </w:r>
    </w:p>
    <w:p>
      <w:pPr>
        <w:spacing w:before="281" w:line="449" w:lineRule="auto"/>
        <w:ind w:left="29" w:right="13" w:firstLine="480"/>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8"/>
          <w:sz w:val="23"/>
          <w:szCs w:val="23"/>
        </w:rPr>
        <w:t>十</w:t>
      </w:r>
      <w:r>
        <w:rPr>
          <w:rFonts w:ascii="楷体" w:hAnsi="楷体" w:eastAsia="楷体" w:cs="楷体"/>
          <w:spacing w:val="6"/>
          <w:sz w:val="23"/>
          <w:szCs w:val="23"/>
        </w:rPr>
        <w:t>三条  因挖损、塌陷、压占等造成土地破坏，用地单位和个人应当按</w:t>
      </w:r>
      <w:r>
        <w:rPr>
          <w:rFonts w:ascii="楷体" w:hAnsi="楷体" w:eastAsia="楷体" w:cs="楷体"/>
          <w:sz w:val="23"/>
          <w:szCs w:val="23"/>
        </w:rPr>
        <w:t xml:space="preserve"> </w:t>
      </w:r>
      <w:r>
        <w:rPr>
          <w:rFonts w:ascii="楷体" w:hAnsi="楷体" w:eastAsia="楷体" w:cs="楷体"/>
          <w:spacing w:val="7"/>
          <w:sz w:val="23"/>
          <w:szCs w:val="23"/>
        </w:rPr>
        <w:t>照国家有关规定负责复垦；没有条件复垦或者复垦不符合要求的，应当缴纳土</w:t>
      </w:r>
      <w:r>
        <w:rPr>
          <w:rFonts w:ascii="楷体" w:hAnsi="楷体" w:eastAsia="楷体" w:cs="楷体"/>
          <w:spacing w:val="3"/>
          <w:sz w:val="23"/>
          <w:szCs w:val="23"/>
        </w:rPr>
        <w:t>地</w:t>
      </w:r>
      <w:r>
        <w:rPr>
          <w:rFonts w:ascii="楷体" w:hAnsi="楷体" w:eastAsia="楷体" w:cs="楷体"/>
          <w:sz w:val="23"/>
          <w:szCs w:val="23"/>
        </w:rPr>
        <w:t xml:space="preserve"> </w:t>
      </w:r>
      <w:r>
        <w:rPr>
          <w:rFonts w:ascii="楷体" w:hAnsi="楷体" w:eastAsia="楷体" w:cs="楷体"/>
          <w:spacing w:val="10"/>
          <w:sz w:val="23"/>
          <w:szCs w:val="23"/>
        </w:rPr>
        <w:t>复</w:t>
      </w:r>
      <w:r>
        <w:rPr>
          <w:rFonts w:ascii="楷体" w:hAnsi="楷体" w:eastAsia="楷体" w:cs="楷体"/>
          <w:spacing w:val="9"/>
          <w:sz w:val="23"/>
          <w:szCs w:val="23"/>
        </w:rPr>
        <w:t>垦费，专项用于土地复垦。复垦的土地应当优先用于农业。</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《中华人民共和国土地管</w:t>
      </w:r>
      <w:r>
        <w:rPr>
          <w:rFonts w:ascii="仿宋" w:hAnsi="仿宋" w:eastAsia="仿宋" w:cs="仿宋"/>
          <w:sz w:val="23"/>
          <w:szCs w:val="23"/>
        </w:rPr>
        <w:t>理法》</w:t>
      </w:r>
    </w:p>
    <w:p>
      <w:pPr>
        <w:spacing w:before="283" w:line="451" w:lineRule="auto"/>
        <w:ind w:left="17" w:right="13" w:firstLine="491"/>
        <w:rPr>
          <w:rFonts w:ascii="楷体" w:hAnsi="楷体" w:eastAsia="楷体" w:cs="楷体"/>
          <w:sz w:val="23"/>
          <w:szCs w:val="23"/>
        </w:rPr>
      </w:pPr>
      <w:r>
        <w:rPr>
          <w:rFonts w:ascii="楷体" w:hAnsi="楷体" w:eastAsia="楷体" w:cs="楷体"/>
          <w:spacing w:val="12"/>
          <w:sz w:val="23"/>
          <w:szCs w:val="23"/>
        </w:rPr>
        <w:t>第七</w:t>
      </w:r>
      <w:r>
        <w:rPr>
          <w:rFonts w:ascii="楷体" w:hAnsi="楷体" w:eastAsia="楷体" w:cs="楷体"/>
          <w:spacing w:val="10"/>
          <w:sz w:val="23"/>
          <w:szCs w:val="23"/>
        </w:rPr>
        <w:t>十</w:t>
      </w:r>
      <w:r>
        <w:rPr>
          <w:rFonts w:ascii="楷体" w:hAnsi="楷体" w:eastAsia="楷体" w:cs="楷体"/>
          <w:spacing w:val="6"/>
          <w:sz w:val="23"/>
          <w:szCs w:val="23"/>
        </w:rPr>
        <w:t>六条  违反本法规定，拒不履行土地复垦义务的，由县级以上人民政</w:t>
      </w:r>
      <w:r>
        <w:rPr>
          <w:rFonts w:ascii="楷体" w:hAnsi="楷体" w:eastAsia="楷体" w:cs="楷体"/>
          <w:sz w:val="23"/>
          <w:szCs w:val="23"/>
        </w:rPr>
        <w:t xml:space="preserve"> </w:t>
      </w:r>
      <w:r>
        <w:rPr>
          <w:rFonts w:ascii="楷体" w:hAnsi="楷体" w:eastAsia="楷体" w:cs="楷体"/>
          <w:spacing w:val="14"/>
          <w:sz w:val="23"/>
          <w:szCs w:val="23"/>
        </w:rPr>
        <w:t>府</w:t>
      </w:r>
      <w:r>
        <w:rPr>
          <w:rFonts w:ascii="楷体" w:hAnsi="楷体" w:eastAsia="楷体" w:cs="楷体"/>
          <w:spacing w:val="7"/>
          <w:sz w:val="23"/>
          <w:szCs w:val="23"/>
        </w:rPr>
        <w:t>自然资源主管部门责令限期改正；逾期不改正的，责令缴纳复垦费，专项用于</w:t>
      </w:r>
    </w:p>
    <w:p>
      <w:pPr>
        <w:sectPr>
          <w:footerReference r:id="rId94" w:type="default"/>
          <w:pgSz w:w="11906" w:h="16839"/>
          <w:pgMar w:top="1431" w:right="1785" w:bottom="1157" w:left="1785" w:header="0" w:footer="994" w:gutter="0"/>
          <w:cols w:space="720" w:num="1"/>
        </w:sectPr>
      </w:pPr>
    </w:p>
    <w:p>
      <w:pPr>
        <w:spacing w:before="253" w:line="231" w:lineRule="auto"/>
        <w:ind w:left="29"/>
        <w:rPr>
          <w:rFonts w:ascii="楷体" w:hAnsi="楷体" w:eastAsia="楷体" w:cs="楷体"/>
          <w:sz w:val="23"/>
          <w:szCs w:val="23"/>
        </w:rPr>
      </w:pPr>
      <w:r>
        <w:rPr>
          <w:rFonts w:ascii="楷体" w:hAnsi="楷体" w:eastAsia="楷体" w:cs="楷体"/>
          <w:spacing w:val="8"/>
          <w:sz w:val="23"/>
          <w:szCs w:val="23"/>
        </w:rPr>
        <w:t>土地复垦，可以处以罚款</w:t>
      </w:r>
      <w:r>
        <w:rPr>
          <w:rFonts w:ascii="楷体" w:hAnsi="楷体" w:eastAsia="楷体" w:cs="楷体"/>
          <w:spacing w:val="6"/>
          <w:sz w:val="23"/>
          <w:szCs w:val="23"/>
        </w:rPr>
        <w:t>。</w:t>
      </w:r>
    </w:p>
    <w:p>
      <w:pPr>
        <w:spacing w:before="272"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《中华人民共和国土地管理法实施条例》</w:t>
      </w:r>
    </w:p>
    <w:p>
      <w:pPr>
        <w:spacing w:before="279" w:line="450" w:lineRule="auto"/>
        <w:ind w:left="29" w:right="114" w:firstLine="480"/>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六条  依照《土地管理法》第七十六条的规定处以罚款的，罚款额为</w:t>
      </w:r>
      <w:r>
        <w:rPr>
          <w:rFonts w:ascii="楷体" w:hAnsi="楷体" w:eastAsia="楷体" w:cs="楷体"/>
          <w:sz w:val="23"/>
          <w:szCs w:val="23"/>
        </w:rPr>
        <w:t xml:space="preserve"> </w:t>
      </w:r>
      <w:r>
        <w:rPr>
          <w:rFonts w:ascii="楷体" w:hAnsi="楷体" w:eastAsia="楷体" w:cs="楷体"/>
          <w:spacing w:val="15"/>
          <w:sz w:val="23"/>
          <w:szCs w:val="23"/>
        </w:rPr>
        <w:t>土</w:t>
      </w:r>
      <w:r>
        <w:rPr>
          <w:rFonts w:ascii="楷体" w:hAnsi="楷体" w:eastAsia="楷体" w:cs="楷体"/>
          <w:spacing w:val="14"/>
          <w:sz w:val="23"/>
          <w:szCs w:val="23"/>
        </w:rPr>
        <w:t>地复垦费的</w:t>
      </w:r>
      <w:r>
        <w:rPr>
          <w:rFonts w:ascii="Times New Roman" w:hAnsi="Times New Roman" w:eastAsia="Times New Roman" w:cs="Times New Roman"/>
          <w:spacing w:val="14"/>
          <w:sz w:val="23"/>
          <w:szCs w:val="23"/>
        </w:rPr>
        <w:t xml:space="preserve">2 </w:t>
      </w:r>
      <w:r>
        <w:rPr>
          <w:rFonts w:ascii="楷体" w:hAnsi="楷体" w:eastAsia="楷体" w:cs="楷体"/>
          <w:spacing w:val="14"/>
          <w:sz w:val="23"/>
          <w:szCs w:val="23"/>
        </w:rPr>
        <w:t>倍以上</w:t>
      </w:r>
      <w:r>
        <w:rPr>
          <w:rFonts w:ascii="Times New Roman" w:hAnsi="Times New Roman" w:eastAsia="Times New Roman" w:cs="Times New Roman"/>
          <w:spacing w:val="14"/>
          <w:sz w:val="23"/>
          <w:szCs w:val="23"/>
        </w:rPr>
        <w:t xml:space="preserve">5 </w:t>
      </w:r>
      <w:r>
        <w:rPr>
          <w:rFonts w:ascii="楷体" w:hAnsi="楷体" w:eastAsia="楷体" w:cs="楷体"/>
          <w:spacing w:val="14"/>
          <w:sz w:val="23"/>
          <w:szCs w:val="23"/>
        </w:rPr>
        <w:t>倍以下。</w:t>
      </w:r>
    </w:p>
    <w:p>
      <w:pPr>
        <w:spacing w:before="3" w:line="450" w:lineRule="auto"/>
        <w:ind w:left="16" w:firstLine="489"/>
        <w:rPr>
          <w:rFonts w:ascii="楷体" w:hAnsi="楷体" w:eastAsia="楷体" w:cs="楷体"/>
          <w:sz w:val="23"/>
          <w:szCs w:val="23"/>
        </w:rPr>
      </w:pPr>
      <w:r>
        <w:rPr>
          <w:rFonts w:ascii="楷体" w:hAnsi="楷体" w:eastAsia="楷体" w:cs="楷体"/>
          <w:spacing w:val="12"/>
          <w:sz w:val="23"/>
          <w:szCs w:val="23"/>
        </w:rPr>
        <w:t>违反本条</w:t>
      </w:r>
      <w:r>
        <w:rPr>
          <w:rFonts w:ascii="楷体" w:hAnsi="楷体" w:eastAsia="楷体" w:cs="楷体"/>
          <w:spacing w:val="8"/>
          <w:sz w:val="23"/>
          <w:szCs w:val="23"/>
        </w:rPr>
        <w:t>例</w:t>
      </w:r>
      <w:r>
        <w:rPr>
          <w:rFonts w:ascii="楷体" w:hAnsi="楷体" w:eastAsia="楷体" w:cs="楷体"/>
          <w:spacing w:val="6"/>
          <w:sz w:val="23"/>
          <w:szCs w:val="23"/>
        </w:rPr>
        <w:t>规定，临时用地期满之日起一年内未完成复垦或者未恢复种植条</w:t>
      </w:r>
      <w:r>
        <w:rPr>
          <w:rFonts w:ascii="楷体" w:hAnsi="楷体" w:eastAsia="楷体" w:cs="楷体"/>
          <w:sz w:val="23"/>
          <w:szCs w:val="23"/>
        </w:rPr>
        <w:t xml:space="preserve"> </w:t>
      </w:r>
      <w:r>
        <w:rPr>
          <w:rFonts w:ascii="楷体" w:hAnsi="楷体" w:eastAsia="楷体" w:cs="楷体"/>
          <w:spacing w:val="4"/>
          <w:sz w:val="23"/>
          <w:szCs w:val="23"/>
        </w:rPr>
        <w:t>件的，由县级以上人民政府自然资源主管部门责令限期改正，依照《土地管理</w:t>
      </w:r>
      <w:r>
        <w:rPr>
          <w:rFonts w:ascii="楷体" w:hAnsi="楷体" w:eastAsia="楷体" w:cs="楷体"/>
          <w:spacing w:val="2"/>
          <w:sz w:val="23"/>
          <w:szCs w:val="23"/>
        </w:rPr>
        <w:t>法</w:t>
      </w:r>
      <w:r>
        <w:rPr>
          <w:rFonts w:ascii="楷体" w:hAnsi="楷体" w:eastAsia="楷体" w:cs="楷体"/>
          <w:sz w:val="23"/>
          <w:szCs w:val="23"/>
        </w:rPr>
        <w:t xml:space="preserve">》 </w:t>
      </w:r>
      <w:r>
        <w:rPr>
          <w:rFonts w:ascii="楷体" w:hAnsi="楷体" w:eastAsia="楷体" w:cs="楷体"/>
          <w:spacing w:val="14"/>
          <w:sz w:val="23"/>
          <w:szCs w:val="23"/>
        </w:rPr>
        <w:t>第</w:t>
      </w:r>
      <w:r>
        <w:rPr>
          <w:rFonts w:ascii="楷体" w:hAnsi="楷体" w:eastAsia="楷体" w:cs="楷体"/>
          <w:spacing w:val="8"/>
          <w:sz w:val="23"/>
          <w:szCs w:val="23"/>
        </w:rPr>
        <w:t>七</w:t>
      </w:r>
      <w:r>
        <w:rPr>
          <w:rFonts w:ascii="楷体" w:hAnsi="楷体" w:eastAsia="楷体" w:cs="楷体"/>
          <w:spacing w:val="7"/>
          <w:sz w:val="23"/>
          <w:szCs w:val="23"/>
        </w:rPr>
        <w:t>十六条的规定处罚，并由县级以上人民政府自然资源主管部门会同农业农村</w:t>
      </w:r>
      <w:r>
        <w:rPr>
          <w:rFonts w:ascii="楷体" w:hAnsi="楷体" w:eastAsia="楷体" w:cs="楷体"/>
          <w:sz w:val="23"/>
          <w:szCs w:val="23"/>
        </w:rPr>
        <w:t xml:space="preserve"> </w:t>
      </w:r>
      <w:r>
        <w:rPr>
          <w:rFonts w:ascii="楷体" w:hAnsi="楷体" w:eastAsia="楷体" w:cs="楷体"/>
          <w:spacing w:val="15"/>
          <w:sz w:val="23"/>
          <w:szCs w:val="23"/>
        </w:rPr>
        <w:t>主</w:t>
      </w:r>
      <w:r>
        <w:rPr>
          <w:rFonts w:ascii="楷体" w:hAnsi="楷体" w:eastAsia="楷体" w:cs="楷体"/>
          <w:spacing w:val="9"/>
          <w:sz w:val="23"/>
          <w:szCs w:val="23"/>
        </w:rPr>
        <w:t>管部门代为完成复垦或者恢复种植条件。</w:t>
      </w:r>
    </w:p>
    <w:p>
      <w:pPr>
        <w:spacing w:before="304" w:line="224" w:lineRule="auto"/>
        <w:ind w:left="499"/>
        <w:rPr>
          <w:rFonts w:ascii="仿宋" w:hAnsi="仿宋" w:eastAsia="仿宋" w:cs="仿宋"/>
          <w:sz w:val="23"/>
          <w:szCs w:val="23"/>
        </w:rPr>
      </w:pPr>
      <w:r>
        <w:rPr>
          <w:rFonts w:ascii="仿宋" w:hAnsi="仿宋" w:eastAsia="仿宋" w:cs="仿宋"/>
          <w:spacing w:val="15"/>
          <w:sz w:val="23"/>
          <w:szCs w:val="23"/>
          <w14:textOutline w14:w="4358" w14:cap="sq" w14:cmpd="sng">
            <w14:solidFill>
              <w14:srgbClr w14:val="000000"/>
            </w14:solidFill>
            <w14:prstDash w14:val="solid"/>
            <w14:bevel/>
          </w14:textOutline>
        </w:rPr>
        <w:t>(九)</w:t>
      </w:r>
      <w:r>
        <w:rPr>
          <w:rFonts w:ascii="仿宋" w:hAnsi="仿宋" w:eastAsia="仿宋" w:cs="仿宋"/>
          <w:spacing w:val="15"/>
          <w:sz w:val="23"/>
          <w:szCs w:val="23"/>
        </w:rPr>
        <w:t xml:space="preserve"> </w:t>
      </w:r>
      <w:r>
        <w:rPr>
          <w:rFonts w:ascii="仿宋" w:hAnsi="仿宋" w:eastAsia="仿宋" w:cs="仿宋"/>
          <w:spacing w:val="15"/>
          <w:sz w:val="23"/>
          <w:szCs w:val="23"/>
          <w14:textOutline w14:w="4358" w14:cap="sq" w14:cmpd="sng">
            <w14:solidFill>
              <w14:srgbClr w14:val="000000"/>
            </w14:solidFill>
            <w14:prstDash w14:val="solid"/>
            <w14:bevel/>
          </w14:textOutline>
        </w:rPr>
        <w:t>非法占用永久基本农田发展林果业或者挖塘养</w:t>
      </w:r>
      <w:r>
        <w:rPr>
          <w:rFonts w:ascii="仿宋" w:hAnsi="仿宋" w:eastAsia="仿宋" w:cs="仿宋"/>
          <w:spacing w:val="11"/>
          <w:sz w:val="23"/>
          <w:szCs w:val="23"/>
          <w14:textOutline w14:w="4358" w14:cap="sq" w14:cmpd="sng">
            <w14:solidFill>
              <w14:srgbClr w14:val="000000"/>
            </w14:solidFill>
            <w14:prstDash w14:val="solid"/>
            <w14:bevel/>
          </w14:textOutline>
        </w:rPr>
        <w:t>鱼</w:t>
      </w:r>
    </w:p>
    <w:p>
      <w:pPr>
        <w:spacing w:line="257" w:lineRule="auto"/>
        <w:rPr>
          <w:rFonts w:ascii="Arial"/>
          <w:sz w:val="21"/>
        </w:rPr>
      </w:pPr>
    </w:p>
    <w:p>
      <w:pPr>
        <w:spacing w:line="258"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中华人民共和国土地管理法》</w:t>
      </w:r>
    </w:p>
    <w:p>
      <w:pPr>
        <w:spacing w:before="279" w:line="450" w:lineRule="auto"/>
        <w:ind w:left="499" w:right="795" w:firstLine="10"/>
        <w:rPr>
          <w:rFonts w:ascii="黑体" w:hAnsi="黑体" w:eastAsia="黑体" w:cs="黑体"/>
          <w:sz w:val="23"/>
          <w:szCs w:val="23"/>
        </w:rPr>
      </w:pPr>
      <w:r>
        <w:rPr>
          <w:rFonts w:ascii="楷体" w:hAnsi="楷体" w:eastAsia="楷体" w:cs="楷体"/>
          <w:spacing w:val="14"/>
          <w:sz w:val="23"/>
          <w:szCs w:val="23"/>
        </w:rPr>
        <w:t>第</w:t>
      </w:r>
      <w:r>
        <w:rPr>
          <w:rFonts w:ascii="楷体" w:hAnsi="楷体" w:eastAsia="楷体" w:cs="楷体"/>
          <w:spacing w:val="13"/>
          <w:sz w:val="23"/>
          <w:szCs w:val="23"/>
        </w:rPr>
        <w:t>三</w:t>
      </w:r>
      <w:r>
        <w:rPr>
          <w:rFonts w:ascii="楷体" w:hAnsi="楷体" w:eastAsia="楷体" w:cs="楷体"/>
          <w:spacing w:val="7"/>
          <w:sz w:val="23"/>
          <w:szCs w:val="23"/>
        </w:rPr>
        <w:t>十七条第三款  禁止占用永久基本农田发展林果业和挖塘养鱼。</w:t>
      </w:r>
      <w:r>
        <w:rPr>
          <w:rFonts w:ascii="楷体" w:hAnsi="楷体" w:eastAsia="楷体" w:cs="楷体"/>
          <w:sz w:val="23"/>
          <w:szCs w:val="23"/>
        </w:rPr>
        <w:t xml:space="preserve"> </w:t>
      </w: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1" w:line="224" w:lineRule="auto"/>
        <w:ind w:left="499"/>
        <w:rPr>
          <w:rFonts w:ascii="仿宋" w:hAnsi="仿宋" w:eastAsia="仿宋" w:cs="仿宋"/>
          <w:sz w:val="23"/>
          <w:szCs w:val="23"/>
        </w:rPr>
      </w:pPr>
      <w:r>
        <w:rPr>
          <w:rFonts w:ascii="仿宋" w:hAnsi="仿宋" w:eastAsia="仿宋" w:cs="仿宋"/>
          <w:spacing w:val="17"/>
          <w:sz w:val="23"/>
          <w:szCs w:val="23"/>
        </w:rPr>
        <w:t>《</w:t>
      </w:r>
      <w:r>
        <w:rPr>
          <w:rFonts w:ascii="仿宋" w:hAnsi="仿宋" w:eastAsia="仿宋" w:cs="仿宋"/>
          <w:spacing w:val="9"/>
          <w:sz w:val="23"/>
          <w:szCs w:val="23"/>
        </w:rPr>
        <w:t>中华人民共和国土地管理法实施条例》</w:t>
      </w:r>
    </w:p>
    <w:p>
      <w:pPr>
        <w:spacing w:before="280" w:line="451" w:lineRule="auto"/>
        <w:ind w:left="19" w:right="114" w:firstLine="490"/>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8"/>
          <w:sz w:val="23"/>
          <w:szCs w:val="23"/>
        </w:rPr>
        <w:t>十</w:t>
      </w:r>
      <w:r>
        <w:rPr>
          <w:rFonts w:ascii="楷体" w:hAnsi="楷体" w:eastAsia="楷体" w:cs="楷体"/>
          <w:spacing w:val="6"/>
          <w:sz w:val="23"/>
          <w:szCs w:val="23"/>
        </w:rPr>
        <w:t>一条  违反《土地管理法》第三十七条的规定，非法占用永久基本农</w:t>
      </w:r>
      <w:r>
        <w:rPr>
          <w:rFonts w:ascii="楷体" w:hAnsi="楷体" w:eastAsia="楷体" w:cs="楷体"/>
          <w:sz w:val="23"/>
          <w:szCs w:val="23"/>
        </w:rPr>
        <w:t xml:space="preserve"> </w:t>
      </w:r>
      <w:r>
        <w:rPr>
          <w:rFonts w:ascii="楷体" w:hAnsi="楷体" w:eastAsia="楷体" w:cs="楷体"/>
          <w:spacing w:val="12"/>
          <w:sz w:val="23"/>
          <w:szCs w:val="23"/>
        </w:rPr>
        <w:t>田</w:t>
      </w:r>
      <w:r>
        <w:rPr>
          <w:rFonts w:ascii="楷体" w:hAnsi="楷体" w:eastAsia="楷体" w:cs="楷体"/>
          <w:spacing w:val="7"/>
          <w:sz w:val="23"/>
          <w:szCs w:val="23"/>
        </w:rPr>
        <w:t>发展林果业或者挖塘养鱼的，由县级以上人民政府自然资源主管部门责令限期</w:t>
      </w:r>
      <w:r>
        <w:rPr>
          <w:rFonts w:ascii="楷体" w:hAnsi="楷体" w:eastAsia="楷体" w:cs="楷体"/>
          <w:sz w:val="23"/>
          <w:szCs w:val="23"/>
        </w:rPr>
        <w:t xml:space="preserve"> </w:t>
      </w:r>
      <w:r>
        <w:rPr>
          <w:rFonts w:ascii="楷体" w:hAnsi="楷体" w:eastAsia="楷体" w:cs="楷体"/>
          <w:spacing w:val="12"/>
          <w:sz w:val="23"/>
          <w:szCs w:val="23"/>
        </w:rPr>
        <w:t>改正；</w:t>
      </w:r>
      <w:r>
        <w:rPr>
          <w:rFonts w:ascii="楷体" w:hAnsi="楷体" w:eastAsia="楷体" w:cs="楷体"/>
          <w:spacing w:val="10"/>
          <w:sz w:val="23"/>
          <w:szCs w:val="23"/>
        </w:rPr>
        <w:t>逾</w:t>
      </w:r>
      <w:r>
        <w:rPr>
          <w:rFonts w:ascii="楷体" w:hAnsi="楷体" w:eastAsia="楷体" w:cs="楷体"/>
          <w:spacing w:val="6"/>
          <w:sz w:val="23"/>
          <w:szCs w:val="23"/>
        </w:rPr>
        <w:t>期不改正的，按占用面积处耕地开垦费</w:t>
      </w:r>
      <w:r>
        <w:rPr>
          <w:rFonts w:ascii="Times New Roman" w:hAnsi="Times New Roman" w:eastAsia="Times New Roman" w:cs="Times New Roman"/>
          <w:spacing w:val="6"/>
          <w:sz w:val="23"/>
          <w:szCs w:val="23"/>
        </w:rPr>
        <w:t xml:space="preserve">2 </w:t>
      </w:r>
      <w:r>
        <w:rPr>
          <w:rFonts w:ascii="楷体" w:hAnsi="楷体" w:eastAsia="楷体" w:cs="楷体"/>
          <w:spacing w:val="6"/>
          <w:sz w:val="23"/>
          <w:szCs w:val="23"/>
        </w:rPr>
        <w:t xml:space="preserve">倍以上 </w:t>
      </w:r>
      <w:r>
        <w:rPr>
          <w:rFonts w:ascii="Times New Roman" w:hAnsi="Times New Roman" w:eastAsia="Times New Roman" w:cs="Times New Roman"/>
          <w:spacing w:val="6"/>
          <w:sz w:val="23"/>
          <w:szCs w:val="23"/>
        </w:rPr>
        <w:t xml:space="preserve">5 </w:t>
      </w:r>
      <w:r>
        <w:rPr>
          <w:rFonts w:ascii="楷体" w:hAnsi="楷体" w:eastAsia="楷体" w:cs="楷体"/>
          <w:spacing w:val="6"/>
          <w:sz w:val="23"/>
          <w:szCs w:val="23"/>
        </w:rPr>
        <w:t>倍以下的罚款；破坏</w:t>
      </w:r>
      <w:r>
        <w:rPr>
          <w:rFonts w:ascii="楷体" w:hAnsi="楷体" w:eastAsia="楷体" w:cs="楷体"/>
          <w:sz w:val="23"/>
          <w:szCs w:val="23"/>
        </w:rPr>
        <w:t xml:space="preserve"> </w:t>
      </w:r>
      <w:r>
        <w:rPr>
          <w:rFonts w:ascii="楷体" w:hAnsi="楷体" w:eastAsia="楷体" w:cs="楷体"/>
          <w:spacing w:val="18"/>
          <w:sz w:val="23"/>
          <w:szCs w:val="23"/>
        </w:rPr>
        <w:t>种</w:t>
      </w:r>
      <w:r>
        <w:rPr>
          <w:rFonts w:ascii="楷体" w:hAnsi="楷体" w:eastAsia="楷体" w:cs="楷体"/>
          <w:spacing w:val="10"/>
          <w:sz w:val="23"/>
          <w:szCs w:val="23"/>
        </w:rPr>
        <w:t>植</w:t>
      </w:r>
      <w:r>
        <w:rPr>
          <w:rFonts w:ascii="楷体" w:hAnsi="楷体" w:eastAsia="楷体" w:cs="楷体"/>
          <w:spacing w:val="9"/>
          <w:sz w:val="23"/>
          <w:szCs w:val="23"/>
        </w:rPr>
        <w:t>条件的，依照《土地管理法》第七十五条的规定处罚。</w:t>
      </w:r>
    </w:p>
    <w:p>
      <w:pPr>
        <w:spacing w:before="306" w:line="225" w:lineRule="auto"/>
        <w:ind w:left="499"/>
        <w:rPr>
          <w:rFonts w:ascii="仿宋" w:hAnsi="仿宋" w:eastAsia="仿宋" w:cs="仿宋"/>
          <w:sz w:val="23"/>
          <w:szCs w:val="23"/>
        </w:rPr>
      </w:pPr>
      <w:r>
        <w:rPr>
          <w:rFonts w:ascii="仿宋" w:hAnsi="仿宋" w:eastAsia="仿宋" w:cs="仿宋"/>
          <w:spacing w:val="24"/>
          <w:sz w:val="23"/>
          <w:szCs w:val="23"/>
          <w14:textOutline w14:w="4358" w14:cap="sq" w14:cmpd="sng">
            <w14:solidFill>
              <w14:srgbClr w14:val="000000"/>
            </w14:solidFill>
            <w14:prstDash w14:val="solid"/>
            <w14:bevel/>
          </w14:textOutline>
        </w:rPr>
        <w:t>(</w:t>
      </w:r>
      <w:r>
        <w:rPr>
          <w:rFonts w:ascii="仿宋" w:hAnsi="仿宋" w:eastAsia="仿宋" w:cs="仿宋"/>
          <w:spacing w:val="20"/>
          <w:sz w:val="23"/>
          <w:szCs w:val="23"/>
          <w14:textOutline w14:w="4358" w14:cap="sq" w14:cmpd="sng">
            <w14:solidFill>
              <w14:srgbClr w14:val="000000"/>
            </w14:solidFill>
            <w14:prstDash w14:val="solid"/>
            <w14:bevel/>
          </w14:textOutline>
        </w:rPr>
        <w:t>十)</w:t>
      </w:r>
      <w:r>
        <w:rPr>
          <w:rFonts w:ascii="仿宋" w:hAnsi="仿宋" w:eastAsia="仿宋" w:cs="仿宋"/>
          <w:spacing w:val="20"/>
          <w:sz w:val="23"/>
          <w:szCs w:val="23"/>
        </w:rPr>
        <w:t xml:space="preserve"> </w:t>
      </w:r>
      <w:r>
        <w:rPr>
          <w:rFonts w:ascii="仿宋" w:hAnsi="仿宋" w:eastAsia="仿宋" w:cs="仿宋"/>
          <w:spacing w:val="20"/>
          <w:sz w:val="23"/>
          <w:szCs w:val="23"/>
          <w14:textOutline w14:w="4358" w14:cap="sq" w14:cmpd="sng">
            <w14:solidFill>
              <w14:srgbClr w14:val="000000"/>
            </w14:solidFill>
            <w14:prstDash w14:val="solid"/>
            <w14:bevel/>
          </w14:textOutline>
        </w:rPr>
        <w:t>查处注意事项</w:t>
      </w:r>
    </w:p>
    <w:p>
      <w:pPr>
        <w:spacing w:line="255" w:lineRule="auto"/>
        <w:rPr>
          <w:rFonts w:ascii="Arial"/>
          <w:sz w:val="21"/>
        </w:rPr>
      </w:pPr>
    </w:p>
    <w:p>
      <w:pPr>
        <w:spacing w:line="256" w:lineRule="auto"/>
        <w:rPr>
          <w:rFonts w:ascii="Arial"/>
          <w:sz w:val="21"/>
        </w:rPr>
      </w:pPr>
    </w:p>
    <w:p>
      <w:pPr>
        <w:spacing w:before="75" w:line="453" w:lineRule="auto"/>
        <w:ind w:left="33" w:right="80" w:firstLine="474"/>
        <w:rPr>
          <w:rFonts w:ascii="仿宋" w:hAnsi="仿宋" w:eastAsia="仿宋" w:cs="仿宋"/>
          <w:sz w:val="23"/>
          <w:szCs w:val="23"/>
        </w:rPr>
      </w:pPr>
      <w:r>
        <w:rPr>
          <w:rFonts w:ascii="仿宋" w:hAnsi="仿宋" w:eastAsia="仿宋" w:cs="仿宋"/>
          <w:spacing w:val="14"/>
          <w:sz w:val="23"/>
          <w:szCs w:val="23"/>
        </w:rPr>
        <w:t>对非法</w:t>
      </w:r>
      <w:r>
        <w:rPr>
          <w:rFonts w:ascii="仿宋" w:hAnsi="仿宋" w:eastAsia="仿宋" w:cs="仿宋"/>
          <w:spacing w:val="11"/>
          <w:sz w:val="23"/>
          <w:szCs w:val="23"/>
        </w:rPr>
        <w:t>占</w:t>
      </w:r>
      <w:r>
        <w:rPr>
          <w:rFonts w:ascii="仿宋" w:hAnsi="仿宋" w:eastAsia="仿宋" w:cs="仿宋"/>
          <w:spacing w:val="7"/>
          <w:sz w:val="23"/>
          <w:szCs w:val="23"/>
        </w:rPr>
        <w:t>用永久基本农田发展林果业或者挖塘养鱼违法行为作出行政处罚，</w:t>
      </w:r>
      <w:r>
        <w:rPr>
          <w:rFonts w:ascii="仿宋" w:hAnsi="仿宋" w:eastAsia="仿宋" w:cs="仿宋"/>
          <w:sz w:val="23"/>
          <w:szCs w:val="23"/>
        </w:rPr>
        <w:t xml:space="preserve"> </w:t>
      </w:r>
      <w:r>
        <w:rPr>
          <w:rFonts w:ascii="仿宋" w:hAnsi="仿宋" w:eastAsia="仿宋" w:cs="仿宋"/>
          <w:spacing w:val="12"/>
          <w:sz w:val="23"/>
          <w:szCs w:val="23"/>
        </w:rPr>
        <w:t>可以单独</w:t>
      </w:r>
      <w:r>
        <w:rPr>
          <w:rFonts w:ascii="仿宋" w:hAnsi="仿宋" w:eastAsia="仿宋" w:cs="仿宋"/>
          <w:spacing w:val="8"/>
          <w:sz w:val="23"/>
          <w:szCs w:val="23"/>
        </w:rPr>
        <w:t>下</w:t>
      </w:r>
      <w:r>
        <w:rPr>
          <w:rFonts w:ascii="仿宋" w:hAnsi="仿宋" w:eastAsia="仿宋" w:cs="仿宋"/>
          <w:spacing w:val="6"/>
          <w:sz w:val="23"/>
          <w:szCs w:val="23"/>
        </w:rPr>
        <w:t>发《责令改正违法行为通知书》，视当事人改正情况决定是否进行处</w:t>
      </w:r>
      <w:r>
        <w:rPr>
          <w:rFonts w:ascii="仿宋" w:hAnsi="仿宋" w:eastAsia="仿宋" w:cs="仿宋"/>
          <w:sz w:val="23"/>
          <w:szCs w:val="23"/>
        </w:rPr>
        <w:t xml:space="preserve"> </w:t>
      </w:r>
      <w:r>
        <w:rPr>
          <w:rFonts w:ascii="仿宋" w:hAnsi="仿宋" w:eastAsia="仿宋" w:cs="仿宋"/>
          <w:spacing w:val="12"/>
          <w:sz w:val="23"/>
          <w:szCs w:val="23"/>
        </w:rPr>
        <w:t>罚。当事</w:t>
      </w:r>
      <w:r>
        <w:rPr>
          <w:rFonts w:ascii="仿宋" w:hAnsi="仿宋" w:eastAsia="仿宋" w:cs="仿宋"/>
          <w:spacing w:val="8"/>
          <w:sz w:val="23"/>
          <w:szCs w:val="23"/>
        </w:rPr>
        <w:t>人</w:t>
      </w:r>
      <w:r>
        <w:rPr>
          <w:rFonts w:ascii="仿宋" w:hAnsi="仿宋" w:eastAsia="仿宋" w:cs="仿宋"/>
          <w:spacing w:val="6"/>
          <w:sz w:val="23"/>
          <w:szCs w:val="23"/>
        </w:rPr>
        <w:t>逾期不改正的，处以罚款；破坏种植条件的，同时应当按照破坏耕地</w:t>
      </w:r>
    </w:p>
    <w:p>
      <w:pPr>
        <w:sectPr>
          <w:footerReference r:id="rId95" w:type="default"/>
          <w:pgSz w:w="11906" w:h="16839"/>
          <w:pgMar w:top="1431" w:right="1684" w:bottom="1157" w:left="1785" w:header="0" w:footer="994" w:gutter="0"/>
          <w:cols w:space="720" w:num="1"/>
        </w:sectPr>
      </w:pPr>
    </w:p>
    <w:p>
      <w:pPr>
        <w:spacing w:before="253" w:line="226" w:lineRule="auto"/>
        <w:ind w:left="32"/>
        <w:rPr>
          <w:rFonts w:ascii="仿宋" w:hAnsi="仿宋" w:eastAsia="仿宋" w:cs="仿宋"/>
          <w:sz w:val="23"/>
          <w:szCs w:val="23"/>
        </w:rPr>
      </w:pPr>
      <w:r>
        <w:rPr>
          <w:rFonts w:ascii="仿宋" w:hAnsi="仿宋" w:eastAsia="仿宋" w:cs="仿宋"/>
          <w:spacing w:val="1"/>
          <w:sz w:val="23"/>
          <w:szCs w:val="23"/>
        </w:rPr>
        <w:t>处</w:t>
      </w:r>
      <w:r>
        <w:rPr>
          <w:rFonts w:ascii="仿宋" w:hAnsi="仿宋" w:eastAsia="仿宋" w:cs="仿宋"/>
          <w:sz w:val="23"/>
          <w:szCs w:val="23"/>
        </w:rPr>
        <w:t>罚。</w:t>
      </w:r>
    </w:p>
    <w:p>
      <w:pPr>
        <w:sectPr>
          <w:footerReference r:id="rId96" w:type="default"/>
          <w:pgSz w:w="11906" w:h="16839"/>
          <w:pgMar w:top="1431" w:right="1785" w:bottom="1157" w:left="1785" w:header="0" w:footer="994" w:gutter="0"/>
          <w:cols w:space="720" w:num="1"/>
        </w:sectPr>
      </w:pPr>
    </w:p>
    <w:p>
      <w:pPr>
        <w:spacing w:before="162" w:line="227" w:lineRule="auto"/>
        <w:ind w:left="44"/>
        <w:rPr>
          <w:rFonts w:ascii="黑体" w:hAnsi="黑体" w:eastAsia="黑体" w:cs="黑体"/>
          <w:sz w:val="31"/>
          <w:szCs w:val="31"/>
        </w:rPr>
      </w:pPr>
      <w:r>
        <w:rPr>
          <w:rFonts w:ascii="黑体" w:hAnsi="黑体" w:eastAsia="黑体" w:cs="黑体"/>
          <w:spacing w:val="8"/>
          <w:sz w:val="31"/>
          <w:szCs w:val="31"/>
        </w:rPr>
        <w:t>附录</w:t>
      </w:r>
      <w:r>
        <w:rPr>
          <w:rFonts w:ascii="黑体" w:hAnsi="黑体" w:eastAsia="黑体" w:cs="黑体"/>
          <w:spacing w:val="6"/>
          <w:sz w:val="31"/>
          <w:szCs w:val="31"/>
        </w:rPr>
        <w:t xml:space="preserve"> </w:t>
      </w:r>
      <w:r>
        <w:rPr>
          <w:rFonts w:ascii="Times New Roman" w:hAnsi="Times New Roman" w:eastAsia="Times New Roman" w:cs="Times New Roman"/>
          <w:sz w:val="31"/>
          <w:szCs w:val="31"/>
        </w:rPr>
        <w:t>B</w:t>
      </w:r>
      <w:r>
        <w:rPr>
          <w:rFonts w:ascii="Times New Roman" w:hAnsi="Times New Roman" w:eastAsia="Times New Roman" w:cs="Times New Roman"/>
          <w:spacing w:val="4"/>
          <w:sz w:val="31"/>
          <w:szCs w:val="31"/>
        </w:rPr>
        <w:t xml:space="preserve">    </w:t>
      </w:r>
      <w:r>
        <w:rPr>
          <w:rFonts w:ascii="黑体" w:hAnsi="黑体" w:eastAsia="黑体" w:cs="黑体"/>
          <w:spacing w:val="4"/>
          <w:sz w:val="31"/>
          <w:szCs w:val="31"/>
        </w:rPr>
        <w:t>主要矿产违法行为、法律依据与法律责任</w:t>
      </w:r>
    </w:p>
    <w:p>
      <w:pPr>
        <w:spacing w:line="283" w:lineRule="auto"/>
        <w:rPr>
          <w:rFonts w:ascii="Arial"/>
          <w:sz w:val="21"/>
        </w:rPr>
      </w:pPr>
    </w:p>
    <w:p>
      <w:pPr>
        <w:spacing w:line="283" w:lineRule="auto"/>
        <w:rPr>
          <w:rFonts w:ascii="Arial"/>
          <w:sz w:val="21"/>
        </w:rPr>
      </w:pPr>
    </w:p>
    <w:p>
      <w:pPr>
        <w:spacing w:before="74" w:line="384" w:lineRule="exact"/>
        <w:ind w:left="507"/>
        <w:rPr>
          <w:rFonts w:ascii="黑体" w:hAnsi="黑体" w:eastAsia="黑体" w:cs="黑体"/>
          <w:sz w:val="23"/>
          <w:szCs w:val="23"/>
        </w:rPr>
      </w:pPr>
      <w:r>
        <w:rPr>
          <w:rFonts w:ascii="黑体" w:hAnsi="黑体" w:eastAsia="黑体" w:cs="黑体"/>
          <w:spacing w:val="8"/>
          <w:position w:val="3"/>
          <w:sz w:val="23"/>
          <w:szCs w:val="23"/>
        </w:rPr>
        <w:t>一、违法勘查类</w:t>
      </w:r>
    </w:p>
    <w:p>
      <w:pPr>
        <w:spacing w:line="410" w:lineRule="auto"/>
        <w:rPr>
          <w:rFonts w:ascii="Arial"/>
          <w:sz w:val="21"/>
        </w:rPr>
      </w:pPr>
    </w:p>
    <w:p>
      <w:pPr>
        <w:spacing w:before="75" w:line="226" w:lineRule="auto"/>
        <w:ind w:left="499"/>
        <w:rPr>
          <w:rFonts w:ascii="仿宋" w:hAnsi="仿宋" w:eastAsia="仿宋" w:cs="仿宋"/>
          <w:sz w:val="23"/>
          <w:szCs w:val="23"/>
        </w:rPr>
      </w:pPr>
      <w:r>
        <w:rPr>
          <w:rFonts w:ascii="仿宋" w:hAnsi="仿宋" w:eastAsia="仿宋" w:cs="仿宋"/>
          <w:spacing w:val="1"/>
          <w:sz w:val="23"/>
          <w:szCs w:val="23"/>
          <w14:textOutline w14:w="4358" w14:cap="sq" w14:cmpd="sng">
            <w14:solidFill>
              <w14:srgbClr w14:val="000000"/>
            </w14:solidFill>
            <w14:prstDash w14:val="solid"/>
            <w14:bevel/>
          </w14:textOutline>
        </w:rPr>
        <w:t>(</w:t>
      </w:r>
      <w:r>
        <w:rPr>
          <w:rFonts w:ascii="仿宋" w:hAnsi="仿宋" w:eastAsia="仿宋" w:cs="仿宋"/>
          <w:spacing w:val="1"/>
          <w:sz w:val="23"/>
          <w:szCs w:val="23"/>
        </w:rPr>
        <w:t xml:space="preserve"> </w:t>
      </w:r>
      <w:r>
        <w:rPr>
          <w:rFonts w:ascii="仿宋" w:hAnsi="仿宋" w:eastAsia="仿宋" w:cs="仿宋"/>
          <w:spacing w:val="1"/>
          <w:sz w:val="23"/>
          <w:szCs w:val="23"/>
          <w14:textOutline w14:w="4358" w14:cap="sq" w14:cmpd="sng">
            <w14:solidFill>
              <w14:srgbClr w14:val="000000"/>
            </w14:solidFill>
            <w14:prstDash w14:val="solid"/>
            <w14:bevel/>
          </w14:textOutline>
        </w:rPr>
        <w:t>一</w:t>
      </w:r>
      <w:r>
        <w:rPr>
          <w:rFonts w:ascii="仿宋" w:hAnsi="仿宋" w:eastAsia="仿宋" w:cs="仿宋"/>
          <w:spacing w:val="1"/>
          <w:sz w:val="23"/>
          <w:szCs w:val="23"/>
        </w:rPr>
        <w:t xml:space="preserve"> </w:t>
      </w:r>
      <w:r>
        <w:rPr>
          <w:rFonts w:ascii="仿宋" w:hAnsi="仿宋" w:eastAsia="仿宋" w:cs="仿宋"/>
          <w:spacing w:val="1"/>
          <w:sz w:val="23"/>
          <w:szCs w:val="23"/>
          <w14:textOutline w14:w="4358" w14:cap="sq" w14:cmpd="sng">
            <w14:solidFill>
              <w14:srgbClr w14:val="000000"/>
            </w14:solidFill>
            <w14:prstDash w14:val="solid"/>
            <w14:bevel/>
          </w14:textOutline>
        </w:rPr>
        <w:t>)</w:t>
      </w:r>
      <w:r>
        <w:rPr>
          <w:rFonts w:ascii="仿宋" w:hAnsi="仿宋" w:eastAsia="仿宋" w:cs="仿宋"/>
          <w:spacing w:val="1"/>
          <w:sz w:val="23"/>
          <w:szCs w:val="23"/>
        </w:rPr>
        <w:t xml:space="preserve"> </w:t>
      </w:r>
      <w:r>
        <w:rPr>
          <w:rFonts w:ascii="仿宋" w:hAnsi="仿宋" w:eastAsia="仿宋" w:cs="仿宋"/>
          <w:spacing w:val="1"/>
          <w:sz w:val="23"/>
          <w:szCs w:val="23"/>
          <w14:textOutline w14:w="4358" w14:cap="sq" w14:cmpd="sng">
            <w14:solidFill>
              <w14:srgbClr w14:val="000000"/>
            </w14:solidFill>
            <w14:prstDash w14:val="solid"/>
            <w14:bevel/>
          </w14:textOutline>
        </w:rPr>
        <w:t>无证勘</w:t>
      </w:r>
      <w:r>
        <w:rPr>
          <w:rFonts w:ascii="仿宋" w:hAnsi="仿宋" w:eastAsia="仿宋" w:cs="仿宋"/>
          <w:sz w:val="23"/>
          <w:szCs w:val="23"/>
          <w14:textOutline w14:w="4358" w14:cap="sq" w14:cmpd="sng">
            <w14:solidFill>
              <w14:srgbClr w14:val="000000"/>
            </w14:solidFill>
            <w14:prstDash w14:val="solid"/>
            <w14:bevel/>
          </w14:textOutline>
        </w:rPr>
        <w:t>查和越界勘查</w:t>
      </w:r>
    </w:p>
    <w:p>
      <w:pPr>
        <w:spacing w:line="256" w:lineRule="auto"/>
        <w:rPr>
          <w:rFonts w:ascii="Arial"/>
          <w:sz w:val="21"/>
        </w:rPr>
      </w:pPr>
    </w:p>
    <w:p>
      <w:pPr>
        <w:spacing w:line="256" w:lineRule="auto"/>
        <w:rPr>
          <w:rFonts w:ascii="Arial"/>
          <w:sz w:val="21"/>
        </w:rPr>
      </w:pPr>
    </w:p>
    <w:p>
      <w:pPr>
        <w:spacing w:before="75" w:line="449" w:lineRule="auto"/>
        <w:ind w:left="23" w:right="13" w:firstLine="490"/>
        <w:rPr>
          <w:rFonts w:ascii="仿宋" w:hAnsi="仿宋" w:eastAsia="仿宋" w:cs="仿宋"/>
          <w:sz w:val="23"/>
          <w:szCs w:val="23"/>
        </w:rPr>
      </w:pPr>
      <w:r>
        <w:rPr>
          <w:rFonts w:ascii="仿宋" w:hAnsi="仿宋" w:eastAsia="仿宋" w:cs="仿宋"/>
          <w:spacing w:val="-8"/>
          <w:sz w:val="23"/>
          <w:szCs w:val="23"/>
        </w:rPr>
        <w:t>主要包括</w:t>
      </w:r>
      <w:r>
        <w:rPr>
          <w:rFonts w:ascii="仿宋" w:hAnsi="仿宋" w:eastAsia="仿宋" w:cs="仿宋"/>
          <w:spacing w:val="-6"/>
          <w:sz w:val="23"/>
          <w:szCs w:val="23"/>
        </w:rPr>
        <w:t>：</w:t>
      </w:r>
      <w:r>
        <w:rPr>
          <w:rFonts w:ascii="仿宋" w:hAnsi="仿宋" w:eastAsia="仿宋" w:cs="仿宋"/>
          <w:spacing w:val="-4"/>
          <w:sz w:val="23"/>
          <w:szCs w:val="23"/>
        </w:rPr>
        <w:t xml:space="preserve">  ( </w:t>
      </w:r>
      <w:r>
        <w:rPr>
          <w:rFonts w:ascii="Times New Roman" w:hAnsi="Times New Roman" w:eastAsia="Times New Roman" w:cs="Times New Roman"/>
          <w:spacing w:val="-4"/>
          <w:sz w:val="23"/>
          <w:szCs w:val="23"/>
        </w:rPr>
        <w:t xml:space="preserve">1 </w:t>
      </w:r>
      <w:r>
        <w:rPr>
          <w:rFonts w:ascii="仿宋" w:hAnsi="仿宋" w:eastAsia="仿宋" w:cs="仿宋"/>
          <w:spacing w:val="-4"/>
          <w:sz w:val="23"/>
          <w:szCs w:val="23"/>
        </w:rPr>
        <w:t>) 未取得勘查许可证擅自进行勘查工作；  (</w:t>
      </w:r>
      <w:r>
        <w:rPr>
          <w:rFonts w:ascii="Times New Roman" w:hAnsi="Times New Roman" w:eastAsia="Times New Roman" w:cs="Times New Roman"/>
          <w:spacing w:val="-4"/>
          <w:sz w:val="23"/>
          <w:szCs w:val="23"/>
        </w:rPr>
        <w:t>2</w:t>
      </w:r>
      <w:r>
        <w:rPr>
          <w:rFonts w:ascii="仿宋" w:hAnsi="仿宋" w:eastAsia="仿宋" w:cs="仿宋"/>
          <w:spacing w:val="-4"/>
          <w:sz w:val="23"/>
          <w:szCs w:val="23"/>
        </w:rPr>
        <w:t>) 勘查许可证有</w:t>
      </w:r>
      <w:r>
        <w:rPr>
          <w:rFonts w:ascii="仿宋" w:hAnsi="仿宋" w:eastAsia="仿宋" w:cs="仿宋"/>
          <w:sz w:val="23"/>
          <w:szCs w:val="23"/>
        </w:rPr>
        <w:t xml:space="preserve"> </w:t>
      </w:r>
      <w:r>
        <w:rPr>
          <w:rFonts w:ascii="仿宋" w:hAnsi="仿宋" w:eastAsia="仿宋" w:cs="仿宋"/>
          <w:spacing w:val="2"/>
          <w:sz w:val="23"/>
          <w:szCs w:val="23"/>
        </w:rPr>
        <w:t xml:space="preserve">效期已满，未办理延续登记手续而继续进行矿产资源勘查；  ( </w:t>
      </w:r>
      <w:r>
        <w:rPr>
          <w:rFonts w:ascii="Times New Roman" w:hAnsi="Times New Roman" w:eastAsia="Times New Roman" w:cs="Times New Roman"/>
          <w:spacing w:val="2"/>
          <w:sz w:val="23"/>
          <w:szCs w:val="23"/>
        </w:rPr>
        <w:t xml:space="preserve">3 </w:t>
      </w:r>
      <w:r>
        <w:rPr>
          <w:rFonts w:ascii="仿宋" w:hAnsi="仿宋" w:eastAsia="仿宋" w:cs="仿宋"/>
          <w:spacing w:val="2"/>
          <w:sz w:val="23"/>
          <w:szCs w:val="23"/>
        </w:rPr>
        <w:t>) 超越批</w:t>
      </w:r>
      <w:r>
        <w:rPr>
          <w:rFonts w:ascii="仿宋" w:hAnsi="仿宋" w:eastAsia="仿宋" w:cs="仿宋"/>
          <w:sz w:val="23"/>
          <w:szCs w:val="23"/>
        </w:rPr>
        <w:t xml:space="preserve">准的勘 </w:t>
      </w:r>
      <w:r>
        <w:rPr>
          <w:rFonts w:ascii="仿宋" w:hAnsi="仿宋" w:eastAsia="仿宋" w:cs="仿宋"/>
          <w:spacing w:val="9"/>
          <w:sz w:val="23"/>
          <w:szCs w:val="23"/>
        </w:rPr>
        <w:t>查区块范围进行勘查工作等违法行为</w:t>
      </w:r>
      <w:r>
        <w:rPr>
          <w:rFonts w:ascii="仿宋" w:hAnsi="仿宋" w:eastAsia="仿宋" w:cs="仿宋"/>
          <w:spacing w:val="6"/>
          <w:sz w:val="23"/>
          <w:szCs w:val="23"/>
        </w:rPr>
        <w:t>。</w:t>
      </w:r>
    </w:p>
    <w:p>
      <w:pPr>
        <w:spacing w:before="1" w:line="229"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7"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《中华人民共和国矿产资</w:t>
      </w:r>
      <w:r>
        <w:rPr>
          <w:rFonts w:ascii="仿宋" w:hAnsi="仿宋" w:eastAsia="仿宋" w:cs="仿宋"/>
          <w:sz w:val="23"/>
          <w:szCs w:val="23"/>
        </w:rPr>
        <w:t>源法》</w:t>
      </w:r>
    </w:p>
    <w:p>
      <w:pPr>
        <w:spacing w:before="282" w:line="449" w:lineRule="auto"/>
        <w:ind w:left="16" w:right="13" w:firstLine="492"/>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条</w:t>
      </w:r>
      <w:r>
        <w:rPr>
          <w:rFonts w:ascii="楷体" w:hAnsi="楷体" w:eastAsia="楷体" w:cs="楷体"/>
          <w:spacing w:val="6"/>
          <w:sz w:val="23"/>
          <w:szCs w:val="23"/>
        </w:rPr>
        <w:t>第一款  矿产资源属于国家所有，由国务院行使国家对矿产资源的所</w:t>
      </w:r>
      <w:r>
        <w:rPr>
          <w:rFonts w:ascii="楷体" w:hAnsi="楷体" w:eastAsia="楷体" w:cs="楷体"/>
          <w:sz w:val="23"/>
          <w:szCs w:val="23"/>
        </w:rPr>
        <w:t xml:space="preserve"> </w:t>
      </w:r>
      <w:r>
        <w:rPr>
          <w:rFonts w:ascii="楷体" w:hAnsi="楷体" w:eastAsia="楷体" w:cs="楷体"/>
          <w:spacing w:val="14"/>
          <w:sz w:val="23"/>
          <w:szCs w:val="23"/>
        </w:rPr>
        <w:t>有</w:t>
      </w:r>
      <w:r>
        <w:rPr>
          <w:rFonts w:ascii="楷体" w:hAnsi="楷体" w:eastAsia="楷体" w:cs="楷体"/>
          <w:spacing w:val="8"/>
          <w:sz w:val="23"/>
          <w:szCs w:val="23"/>
        </w:rPr>
        <w:t>权</w:t>
      </w:r>
      <w:r>
        <w:rPr>
          <w:rFonts w:ascii="楷体" w:hAnsi="楷体" w:eastAsia="楷体" w:cs="楷体"/>
          <w:spacing w:val="7"/>
          <w:sz w:val="23"/>
          <w:szCs w:val="23"/>
        </w:rPr>
        <w:t>。地表或者地下的矿产资源的国家所有权，不因其所依附的土地所有权或者</w:t>
      </w:r>
      <w:r>
        <w:rPr>
          <w:rFonts w:ascii="楷体" w:hAnsi="楷体" w:eastAsia="楷体" w:cs="楷体"/>
          <w:sz w:val="23"/>
          <w:szCs w:val="23"/>
        </w:rPr>
        <w:t xml:space="preserve"> </w:t>
      </w:r>
      <w:r>
        <w:rPr>
          <w:rFonts w:ascii="楷体" w:hAnsi="楷体" w:eastAsia="楷体" w:cs="楷体"/>
          <w:spacing w:val="15"/>
          <w:sz w:val="23"/>
          <w:szCs w:val="23"/>
        </w:rPr>
        <w:t>使</w:t>
      </w:r>
      <w:r>
        <w:rPr>
          <w:rFonts w:ascii="楷体" w:hAnsi="楷体" w:eastAsia="楷体" w:cs="楷体"/>
          <w:spacing w:val="8"/>
          <w:sz w:val="23"/>
          <w:szCs w:val="23"/>
        </w:rPr>
        <w:t>用权的不同而改变。</w:t>
      </w:r>
    </w:p>
    <w:p>
      <w:pPr>
        <w:spacing w:before="1" w:line="449" w:lineRule="auto"/>
        <w:ind w:left="15" w:right="13" w:firstLine="494"/>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款</w:t>
      </w:r>
      <w:r>
        <w:rPr>
          <w:rFonts w:ascii="楷体" w:hAnsi="楷体" w:eastAsia="楷体" w:cs="楷体"/>
          <w:spacing w:val="6"/>
          <w:sz w:val="23"/>
          <w:szCs w:val="23"/>
        </w:rPr>
        <w:t xml:space="preserve">  勘查、开采矿产资源，必须依法分别申请、经批准取得探矿权、采</w:t>
      </w:r>
      <w:r>
        <w:rPr>
          <w:rFonts w:ascii="楷体" w:hAnsi="楷体" w:eastAsia="楷体" w:cs="楷体"/>
          <w:sz w:val="23"/>
          <w:szCs w:val="23"/>
        </w:rPr>
        <w:t xml:space="preserve"> </w:t>
      </w:r>
      <w:r>
        <w:rPr>
          <w:rFonts w:ascii="楷体" w:hAnsi="楷体" w:eastAsia="楷体" w:cs="楷体"/>
          <w:spacing w:val="14"/>
          <w:sz w:val="23"/>
          <w:szCs w:val="23"/>
        </w:rPr>
        <w:t>矿</w:t>
      </w:r>
      <w:r>
        <w:rPr>
          <w:rFonts w:ascii="楷体" w:hAnsi="楷体" w:eastAsia="楷体" w:cs="楷体"/>
          <w:spacing w:val="10"/>
          <w:sz w:val="23"/>
          <w:szCs w:val="23"/>
        </w:rPr>
        <w:t>权</w:t>
      </w:r>
      <w:r>
        <w:rPr>
          <w:rFonts w:ascii="楷体" w:hAnsi="楷体" w:eastAsia="楷体" w:cs="楷体"/>
          <w:spacing w:val="7"/>
          <w:sz w:val="23"/>
          <w:szCs w:val="23"/>
        </w:rPr>
        <w:t>，并办理登记；但是，已经依法申请取得采矿权的矿山企业在划定的矿区范</w:t>
      </w:r>
      <w:r>
        <w:rPr>
          <w:rFonts w:ascii="楷体" w:hAnsi="楷体" w:eastAsia="楷体" w:cs="楷体"/>
          <w:sz w:val="23"/>
          <w:szCs w:val="23"/>
        </w:rPr>
        <w:t xml:space="preserve"> </w:t>
      </w:r>
      <w:r>
        <w:rPr>
          <w:rFonts w:ascii="楷体" w:hAnsi="楷体" w:eastAsia="楷体" w:cs="楷体"/>
          <w:spacing w:val="14"/>
          <w:sz w:val="23"/>
          <w:szCs w:val="23"/>
        </w:rPr>
        <w:t>围</w:t>
      </w:r>
      <w:r>
        <w:rPr>
          <w:rFonts w:ascii="楷体" w:hAnsi="楷体" w:eastAsia="楷体" w:cs="楷体"/>
          <w:spacing w:val="10"/>
          <w:sz w:val="23"/>
          <w:szCs w:val="23"/>
        </w:rPr>
        <w:t>内</w:t>
      </w:r>
      <w:r>
        <w:rPr>
          <w:rFonts w:ascii="楷体" w:hAnsi="楷体" w:eastAsia="楷体" w:cs="楷体"/>
          <w:spacing w:val="7"/>
          <w:sz w:val="23"/>
          <w:szCs w:val="23"/>
        </w:rPr>
        <w:t>为本企业的生产而进行的勘查除外。国家保护探矿权和采矿权不受侵犯，保</w:t>
      </w:r>
      <w:r>
        <w:rPr>
          <w:rFonts w:ascii="楷体" w:hAnsi="楷体" w:eastAsia="楷体" w:cs="楷体"/>
          <w:sz w:val="23"/>
          <w:szCs w:val="23"/>
        </w:rPr>
        <w:t xml:space="preserve"> </w:t>
      </w:r>
      <w:r>
        <w:rPr>
          <w:rFonts w:ascii="楷体" w:hAnsi="楷体" w:eastAsia="楷体" w:cs="楷体"/>
          <w:spacing w:val="18"/>
          <w:sz w:val="23"/>
          <w:szCs w:val="23"/>
        </w:rPr>
        <w:t>障</w:t>
      </w:r>
      <w:r>
        <w:rPr>
          <w:rFonts w:ascii="楷体" w:hAnsi="楷体" w:eastAsia="楷体" w:cs="楷体"/>
          <w:spacing w:val="16"/>
          <w:sz w:val="23"/>
          <w:szCs w:val="23"/>
        </w:rPr>
        <w:t>矿</w:t>
      </w:r>
      <w:r>
        <w:rPr>
          <w:rFonts w:ascii="楷体" w:hAnsi="楷体" w:eastAsia="楷体" w:cs="楷体"/>
          <w:spacing w:val="9"/>
          <w:sz w:val="23"/>
          <w:szCs w:val="23"/>
        </w:rPr>
        <w:t>区和勘查作业区的生产秩序、工作秩序不受影响和破坏。</w:t>
      </w:r>
    </w:p>
    <w:p>
      <w:pPr>
        <w:spacing w:before="1"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《中华人民共和国矿产资源法实施细则》</w:t>
      </w:r>
    </w:p>
    <w:p>
      <w:pPr>
        <w:spacing w:before="282" w:line="222" w:lineRule="auto"/>
        <w:ind w:left="509"/>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条</w:t>
      </w:r>
      <w:r>
        <w:rPr>
          <w:rFonts w:ascii="楷体" w:hAnsi="楷体" w:eastAsia="楷体" w:cs="楷体"/>
          <w:spacing w:val="6"/>
          <w:sz w:val="23"/>
          <w:szCs w:val="23"/>
        </w:rPr>
        <w:t>第一款  国家对矿产资源的勘查、开采实行许可证制度。勘查矿产资</w:t>
      </w:r>
    </w:p>
    <w:p>
      <w:pPr>
        <w:spacing w:before="282" w:line="450" w:lineRule="auto"/>
        <w:ind w:left="33" w:right="13" w:firstLine="1"/>
        <w:rPr>
          <w:rFonts w:ascii="楷体" w:hAnsi="楷体" w:eastAsia="楷体" w:cs="楷体"/>
          <w:sz w:val="23"/>
          <w:szCs w:val="23"/>
        </w:rPr>
      </w:pPr>
      <w:r>
        <w:rPr>
          <w:rFonts w:ascii="楷体" w:hAnsi="楷体" w:eastAsia="楷体" w:cs="楷体"/>
          <w:spacing w:val="12"/>
          <w:sz w:val="23"/>
          <w:szCs w:val="23"/>
        </w:rPr>
        <w:t>源，必须</w:t>
      </w:r>
      <w:r>
        <w:rPr>
          <w:rFonts w:ascii="楷体" w:hAnsi="楷体" w:eastAsia="楷体" w:cs="楷体"/>
          <w:spacing w:val="6"/>
          <w:sz w:val="23"/>
          <w:szCs w:val="23"/>
        </w:rPr>
        <w:t>依法申请登记，领取勘查许可证，取得探矿权；开采矿产资源，必须依</w:t>
      </w:r>
      <w:r>
        <w:rPr>
          <w:rFonts w:ascii="楷体" w:hAnsi="楷体" w:eastAsia="楷体" w:cs="楷体"/>
          <w:sz w:val="23"/>
          <w:szCs w:val="23"/>
        </w:rPr>
        <w:t xml:space="preserve"> </w:t>
      </w:r>
      <w:r>
        <w:rPr>
          <w:rFonts w:ascii="楷体" w:hAnsi="楷体" w:eastAsia="楷体" w:cs="楷体"/>
          <w:spacing w:val="16"/>
          <w:sz w:val="23"/>
          <w:szCs w:val="23"/>
        </w:rPr>
        <w:t>法</w:t>
      </w:r>
      <w:r>
        <w:rPr>
          <w:rFonts w:ascii="楷体" w:hAnsi="楷体" w:eastAsia="楷体" w:cs="楷体"/>
          <w:spacing w:val="10"/>
          <w:sz w:val="23"/>
          <w:szCs w:val="23"/>
        </w:rPr>
        <w:t>申</w:t>
      </w:r>
      <w:r>
        <w:rPr>
          <w:rFonts w:ascii="楷体" w:hAnsi="楷体" w:eastAsia="楷体" w:cs="楷体"/>
          <w:spacing w:val="8"/>
          <w:sz w:val="23"/>
          <w:szCs w:val="23"/>
        </w:rPr>
        <w:t>请登记，领取采矿许可证，取得采矿权。</w:t>
      </w:r>
    </w:p>
    <w:p>
      <w:pPr>
        <w:spacing w:before="1" w:line="225"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z w:val="23"/>
          <w:szCs w:val="23"/>
        </w:rPr>
        <w:t xml:space="preserve">3 </w:t>
      </w:r>
      <w:r>
        <w:rPr>
          <w:rFonts w:ascii="仿宋" w:hAnsi="仿宋" w:eastAsia="仿宋" w:cs="仿宋"/>
          <w:sz w:val="23"/>
          <w:szCs w:val="23"/>
        </w:rPr>
        <w:t>)  《矿产资源勘查区块登记管理办法》</w:t>
      </w:r>
    </w:p>
    <w:p>
      <w:pPr>
        <w:spacing w:before="279" w:line="449" w:lineRule="auto"/>
        <w:ind w:left="22" w:right="13" w:firstLine="487"/>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条</w:t>
      </w:r>
      <w:r>
        <w:rPr>
          <w:rFonts w:ascii="楷体" w:hAnsi="楷体" w:eastAsia="楷体" w:cs="楷体"/>
          <w:spacing w:val="6"/>
          <w:sz w:val="23"/>
          <w:szCs w:val="23"/>
        </w:rPr>
        <w:t xml:space="preserve">  在中华人民共和国领域及管辖的其他海域勘查矿产资源，必须遵守</w:t>
      </w:r>
      <w:r>
        <w:rPr>
          <w:rFonts w:ascii="楷体" w:hAnsi="楷体" w:eastAsia="楷体" w:cs="楷体"/>
          <w:sz w:val="23"/>
          <w:szCs w:val="23"/>
        </w:rPr>
        <w:t xml:space="preserve"> </w:t>
      </w:r>
      <w:r>
        <w:rPr>
          <w:rFonts w:ascii="楷体" w:hAnsi="楷体" w:eastAsia="楷体" w:cs="楷体"/>
          <w:spacing w:val="6"/>
          <w:sz w:val="23"/>
          <w:szCs w:val="23"/>
        </w:rPr>
        <w:t>本</w:t>
      </w:r>
      <w:r>
        <w:rPr>
          <w:rFonts w:ascii="楷体" w:hAnsi="楷体" w:eastAsia="楷体" w:cs="楷体"/>
          <w:spacing w:val="5"/>
          <w:sz w:val="23"/>
          <w:szCs w:val="23"/>
        </w:rPr>
        <w:t>办法。</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ectPr>
          <w:footerReference r:id="rId97" w:type="default"/>
          <w:pgSz w:w="11906" w:h="16839"/>
          <w:pgMar w:top="1431" w:right="1785" w:bottom="1157" w:left="1785" w:header="0" w:footer="994" w:gutter="0"/>
          <w:cols w:space="720" w:num="1"/>
        </w:sectPr>
      </w:pPr>
    </w:p>
    <w:p>
      <w:pPr>
        <w:spacing w:before="253" w:line="226"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矿产资源勘查区块登记管理办法》</w:t>
      </w:r>
    </w:p>
    <w:p>
      <w:pPr>
        <w:spacing w:before="278" w:line="451" w:lineRule="auto"/>
        <w:ind w:left="18" w:right="13" w:firstLine="491"/>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六条  违反本办法规定，未取得勘查许可证擅自进行勘查工作的，超</w:t>
      </w:r>
      <w:r>
        <w:rPr>
          <w:rFonts w:ascii="楷体" w:hAnsi="楷体" w:eastAsia="楷体" w:cs="楷体"/>
          <w:sz w:val="23"/>
          <w:szCs w:val="23"/>
        </w:rPr>
        <w:t xml:space="preserve"> </w:t>
      </w:r>
      <w:r>
        <w:rPr>
          <w:rFonts w:ascii="楷体" w:hAnsi="楷体" w:eastAsia="楷体" w:cs="楷体"/>
          <w:spacing w:val="13"/>
          <w:sz w:val="23"/>
          <w:szCs w:val="23"/>
        </w:rPr>
        <w:t>越</w:t>
      </w:r>
      <w:r>
        <w:rPr>
          <w:rFonts w:ascii="楷体" w:hAnsi="楷体" w:eastAsia="楷体" w:cs="楷体"/>
          <w:spacing w:val="7"/>
          <w:sz w:val="23"/>
          <w:szCs w:val="23"/>
        </w:rPr>
        <w:t>批准的勘查区块范围进行勘查工作的，由县级以上人民政府负责地质矿产管理</w:t>
      </w:r>
      <w:r>
        <w:rPr>
          <w:rFonts w:ascii="楷体" w:hAnsi="楷体" w:eastAsia="楷体" w:cs="楷体"/>
          <w:sz w:val="23"/>
          <w:szCs w:val="23"/>
        </w:rPr>
        <w:t xml:space="preserve"> </w:t>
      </w:r>
      <w:r>
        <w:rPr>
          <w:rFonts w:ascii="楷体" w:hAnsi="楷体" w:eastAsia="楷体" w:cs="楷体"/>
          <w:spacing w:val="13"/>
          <w:sz w:val="23"/>
          <w:szCs w:val="23"/>
        </w:rPr>
        <w:t>工</w:t>
      </w:r>
      <w:r>
        <w:rPr>
          <w:rFonts w:ascii="楷体" w:hAnsi="楷体" w:eastAsia="楷体" w:cs="楷体"/>
          <w:spacing w:val="7"/>
          <w:sz w:val="23"/>
          <w:szCs w:val="23"/>
        </w:rPr>
        <w:t>作的部门按照国务院地质矿产主管部门规定的权限，责令停止违法行为，予以</w:t>
      </w:r>
      <w:r>
        <w:rPr>
          <w:rFonts w:ascii="楷体" w:hAnsi="楷体" w:eastAsia="楷体" w:cs="楷体"/>
          <w:sz w:val="23"/>
          <w:szCs w:val="23"/>
        </w:rPr>
        <w:t xml:space="preserve"> </w:t>
      </w:r>
      <w:r>
        <w:rPr>
          <w:rFonts w:ascii="楷体" w:hAnsi="楷体" w:eastAsia="楷体" w:cs="楷体"/>
          <w:spacing w:val="5"/>
          <w:sz w:val="23"/>
          <w:szCs w:val="23"/>
        </w:rPr>
        <w:t xml:space="preserve">警告，可以并处 </w:t>
      </w:r>
      <w:r>
        <w:rPr>
          <w:rFonts w:ascii="Times New Roman" w:hAnsi="Times New Roman" w:eastAsia="Times New Roman" w:cs="Times New Roman"/>
          <w:spacing w:val="5"/>
          <w:sz w:val="23"/>
          <w:szCs w:val="23"/>
        </w:rPr>
        <w:t xml:space="preserve">10 </w:t>
      </w:r>
      <w:r>
        <w:rPr>
          <w:rFonts w:ascii="楷体" w:hAnsi="楷体" w:eastAsia="楷体" w:cs="楷体"/>
          <w:spacing w:val="5"/>
          <w:sz w:val="23"/>
          <w:szCs w:val="23"/>
        </w:rPr>
        <w:t>万元以下的罚款</w:t>
      </w:r>
      <w:r>
        <w:rPr>
          <w:rFonts w:ascii="楷体" w:hAnsi="楷体" w:eastAsia="楷体" w:cs="楷体"/>
          <w:spacing w:val="2"/>
          <w:sz w:val="23"/>
          <w:szCs w:val="23"/>
        </w:rPr>
        <w:t>。</w:t>
      </w:r>
    </w:p>
    <w:p>
      <w:pPr>
        <w:spacing w:before="303" w:line="224" w:lineRule="auto"/>
        <w:ind w:left="499"/>
        <w:rPr>
          <w:rFonts w:ascii="仿宋" w:hAnsi="仿宋" w:eastAsia="仿宋" w:cs="仿宋"/>
          <w:sz w:val="23"/>
          <w:szCs w:val="23"/>
        </w:rPr>
      </w:pPr>
      <w:r>
        <w:rPr>
          <w:rFonts w:ascii="仿宋" w:hAnsi="仿宋" w:eastAsia="仿宋" w:cs="仿宋"/>
          <w:spacing w:val="8"/>
          <w:sz w:val="23"/>
          <w:szCs w:val="23"/>
          <w14:textOutline w14:w="4358" w14:cap="sq" w14:cmpd="sng">
            <w14:solidFill>
              <w14:srgbClr w14:val="000000"/>
            </w14:solidFill>
            <w14:prstDash w14:val="solid"/>
            <w14:bevel/>
          </w14:textOutline>
        </w:rPr>
        <w:t>(</w:t>
      </w:r>
      <w:r>
        <w:rPr>
          <w:rFonts w:ascii="仿宋" w:hAnsi="仿宋" w:eastAsia="仿宋" w:cs="仿宋"/>
          <w:spacing w:val="8"/>
          <w:sz w:val="23"/>
          <w:szCs w:val="23"/>
        </w:rPr>
        <w:t xml:space="preserve"> </w:t>
      </w:r>
      <w:r>
        <w:rPr>
          <w:rFonts w:ascii="仿宋" w:hAnsi="仿宋" w:eastAsia="仿宋" w:cs="仿宋"/>
          <w:spacing w:val="8"/>
          <w:sz w:val="23"/>
          <w:szCs w:val="23"/>
          <w14:textOutline w14:w="4358" w14:cap="sq" w14:cmpd="sng">
            <w14:solidFill>
              <w14:srgbClr w14:val="000000"/>
            </w14:solidFill>
            <w14:prstDash w14:val="solid"/>
            <w14:bevel/>
          </w14:textOutline>
        </w:rPr>
        <w:t>二</w:t>
      </w:r>
      <w:r>
        <w:rPr>
          <w:rFonts w:ascii="仿宋" w:hAnsi="仿宋" w:eastAsia="仿宋" w:cs="仿宋"/>
          <w:spacing w:val="8"/>
          <w:sz w:val="23"/>
          <w:szCs w:val="23"/>
        </w:rPr>
        <w:t xml:space="preserve"> </w:t>
      </w:r>
      <w:r>
        <w:rPr>
          <w:rFonts w:ascii="仿宋" w:hAnsi="仿宋" w:eastAsia="仿宋" w:cs="仿宋"/>
          <w:spacing w:val="7"/>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擅自进行滚动勘探开发、边探边采或者试采</w:t>
      </w:r>
    </w:p>
    <w:p>
      <w:pPr>
        <w:spacing w:line="257" w:lineRule="auto"/>
        <w:rPr>
          <w:rFonts w:ascii="Arial"/>
          <w:sz w:val="21"/>
        </w:rPr>
      </w:pPr>
    </w:p>
    <w:p>
      <w:pPr>
        <w:spacing w:line="258"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《中华人民共和国矿产资源法实施</w:t>
      </w:r>
      <w:r>
        <w:rPr>
          <w:rFonts w:ascii="仿宋" w:hAnsi="仿宋" w:eastAsia="仿宋" w:cs="仿宋"/>
          <w:sz w:val="23"/>
          <w:szCs w:val="23"/>
        </w:rPr>
        <w:t>细则》</w:t>
      </w:r>
    </w:p>
    <w:p>
      <w:pPr>
        <w:spacing w:before="278" w:line="450" w:lineRule="auto"/>
        <w:ind w:left="18" w:right="13" w:firstLine="491"/>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19"/>
          <w:sz w:val="23"/>
          <w:szCs w:val="23"/>
        </w:rPr>
        <w:t>十</w:t>
      </w:r>
      <w:r>
        <w:rPr>
          <w:rFonts w:ascii="楷体" w:hAnsi="楷体" w:eastAsia="楷体" w:cs="楷体"/>
          <w:spacing w:val="13"/>
          <w:sz w:val="23"/>
          <w:szCs w:val="23"/>
        </w:rPr>
        <w:t>八条  探矿权人可以对符合国家边探边采规定要求的复杂类型矿床进</w:t>
      </w:r>
      <w:r>
        <w:rPr>
          <w:rFonts w:ascii="楷体" w:hAnsi="楷体" w:eastAsia="楷体" w:cs="楷体"/>
          <w:sz w:val="23"/>
          <w:szCs w:val="23"/>
        </w:rPr>
        <w:t xml:space="preserve"> </w:t>
      </w:r>
      <w:r>
        <w:rPr>
          <w:rFonts w:ascii="楷体" w:hAnsi="楷体" w:eastAsia="楷体" w:cs="楷体"/>
          <w:spacing w:val="13"/>
          <w:sz w:val="23"/>
          <w:szCs w:val="23"/>
        </w:rPr>
        <w:t>行</w:t>
      </w:r>
      <w:r>
        <w:rPr>
          <w:rFonts w:ascii="楷体" w:hAnsi="楷体" w:eastAsia="楷体" w:cs="楷体"/>
          <w:spacing w:val="7"/>
          <w:sz w:val="23"/>
          <w:szCs w:val="23"/>
        </w:rPr>
        <w:t>开采；但是，应当向原颁发勘查许可证的机关、矿产储量审批机构和勘查项目</w:t>
      </w:r>
      <w:r>
        <w:rPr>
          <w:rFonts w:ascii="楷体" w:hAnsi="楷体" w:eastAsia="楷体" w:cs="楷体"/>
          <w:sz w:val="23"/>
          <w:szCs w:val="23"/>
        </w:rPr>
        <w:t xml:space="preserve"> </w:t>
      </w:r>
      <w:r>
        <w:rPr>
          <w:rFonts w:ascii="楷体" w:hAnsi="楷体" w:eastAsia="楷体" w:cs="楷体"/>
          <w:spacing w:val="13"/>
          <w:sz w:val="23"/>
          <w:szCs w:val="23"/>
        </w:rPr>
        <w:t>主</w:t>
      </w:r>
      <w:r>
        <w:rPr>
          <w:rFonts w:ascii="楷体" w:hAnsi="楷体" w:eastAsia="楷体" w:cs="楷体"/>
          <w:spacing w:val="7"/>
          <w:sz w:val="23"/>
          <w:szCs w:val="23"/>
        </w:rPr>
        <w:t>管部门提交论证材料，经审核同意后，按照国务院关于采矿登记管理法规的规</w:t>
      </w:r>
      <w:r>
        <w:rPr>
          <w:rFonts w:ascii="楷体" w:hAnsi="楷体" w:eastAsia="楷体" w:cs="楷体"/>
          <w:sz w:val="23"/>
          <w:szCs w:val="23"/>
        </w:rPr>
        <w:t xml:space="preserve"> </w:t>
      </w:r>
      <w:r>
        <w:rPr>
          <w:rFonts w:ascii="楷体" w:hAnsi="楷体" w:eastAsia="楷体" w:cs="楷体"/>
          <w:spacing w:val="11"/>
          <w:sz w:val="23"/>
          <w:szCs w:val="23"/>
        </w:rPr>
        <w:t>定</w:t>
      </w:r>
      <w:r>
        <w:rPr>
          <w:rFonts w:ascii="楷体" w:hAnsi="楷体" w:eastAsia="楷体" w:cs="楷体"/>
          <w:spacing w:val="8"/>
          <w:sz w:val="23"/>
          <w:szCs w:val="23"/>
        </w:rPr>
        <w:t>，办理采矿登记。</w:t>
      </w:r>
    </w:p>
    <w:p>
      <w:pPr>
        <w:spacing w:before="1" w:line="225"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《矿产资源勘查区块登记管理办法》</w:t>
      </w:r>
    </w:p>
    <w:p>
      <w:pPr>
        <w:spacing w:before="277" w:line="450" w:lineRule="auto"/>
        <w:ind w:left="35" w:right="13" w:firstLine="474"/>
        <w:rPr>
          <w:rFonts w:ascii="楷体" w:hAnsi="楷体" w:eastAsia="楷体" w:cs="楷体"/>
          <w:sz w:val="23"/>
          <w:szCs w:val="23"/>
        </w:rPr>
      </w:pPr>
      <w:r>
        <w:rPr>
          <w:rFonts w:ascii="楷体" w:hAnsi="楷体" w:eastAsia="楷体" w:cs="楷体"/>
          <w:spacing w:val="12"/>
          <w:sz w:val="23"/>
          <w:szCs w:val="23"/>
        </w:rPr>
        <w:t>第七</w:t>
      </w:r>
      <w:r>
        <w:rPr>
          <w:rFonts w:ascii="楷体" w:hAnsi="楷体" w:eastAsia="楷体" w:cs="楷体"/>
          <w:spacing w:val="10"/>
          <w:sz w:val="23"/>
          <w:szCs w:val="23"/>
        </w:rPr>
        <w:t>条</w:t>
      </w:r>
      <w:r>
        <w:rPr>
          <w:rFonts w:ascii="楷体" w:hAnsi="楷体" w:eastAsia="楷体" w:cs="楷体"/>
          <w:spacing w:val="6"/>
          <w:sz w:val="23"/>
          <w:szCs w:val="23"/>
        </w:rPr>
        <w:t xml:space="preserve">  申请石油、天然气滚动勘探开发的，应当向登记管理机关提交下列</w:t>
      </w:r>
      <w:r>
        <w:rPr>
          <w:rFonts w:ascii="楷体" w:hAnsi="楷体" w:eastAsia="楷体" w:cs="楷体"/>
          <w:sz w:val="23"/>
          <w:szCs w:val="23"/>
        </w:rPr>
        <w:t xml:space="preserve"> </w:t>
      </w:r>
      <w:r>
        <w:rPr>
          <w:rFonts w:ascii="楷体" w:hAnsi="楷体" w:eastAsia="楷体" w:cs="楷体"/>
          <w:spacing w:val="9"/>
          <w:sz w:val="23"/>
          <w:szCs w:val="23"/>
        </w:rPr>
        <w:t>资料，经批准，办理登记手续，领取滚动勘探开发的采矿许可证</w:t>
      </w:r>
      <w:r>
        <w:rPr>
          <w:rFonts w:ascii="楷体" w:hAnsi="楷体" w:eastAsia="楷体" w:cs="楷体"/>
          <w:spacing w:val="6"/>
          <w:sz w:val="23"/>
          <w:szCs w:val="23"/>
        </w:rPr>
        <w:t>：</w:t>
      </w:r>
    </w:p>
    <w:p>
      <w:pPr>
        <w:spacing w:before="1" w:line="222" w:lineRule="auto"/>
        <w:ind w:left="49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4"/>
          <w:sz w:val="23"/>
          <w:szCs w:val="23"/>
        </w:rPr>
        <w:t>一</w:t>
      </w:r>
      <w:r>
        <w:rPr>
          <w:rFonts w:ascii="楷体" w:hAnsi="楷体" w:eastAsia="楷体" w:cs="楷体"/>
          <w:spacing w:val="3"/>
          <w:sz w:val="23"/>
          <w:szCs w:val="23"/>
        </w:rPr>
        <w:t xml:space="preserve"> ) 申请登记书和滚动勘探开发矿区范围图；</w:t>
      </w:r>
    </w:p>
    <w:p>
      <w:pPr>
        <w:spacing w:before="282" w:line="222" w:lineRule="auto"/>
        <w:ind w:left="499"/>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4"/>
          <w:sz w:val="23"/>
          <w:szCs w:val="23"/>
        </w:rPr>
        <w:t>二) 国务院计划主管部门批准的项目建议书；</w:t>
      </w:r>
    </w:p>
    <w:p>
      <w:pPr>
        <w:spacing w:before="282" w:line="223" w:lineRule="auto"/>
        <w:ind w:left="499"/>
        <w:rPr>
          <w:rFonts w:ascii="楷体" w:hAnsi="楷体" w:eastAsia="楷体" w:cs="楷体"/>
          <w:sz w:val="23"/>
          <w:szCs w:val="23"/>
        </w:rPr>
      </w:pPr>
      <w:r>
        <w:rPr>
          <w:rFonts w:ascii="楷体" w:hAnsi="楷体" w:eastAsia="楷体" w:cs="楷体"/>
          <w:spacing w:val="4"/>
          <w:sz w:val="23"/>
          <w:szCs w:val="23"/>
        </w:rPr>
        <w:t>( 三 ) 需要</w:t>
      </w:r>
      <w:r>
        <w:rPr>
          <w:rFonts w:ascii="楷体" w:hAnsi="楷体" w:eastAsia="楷体" w:cs="楷体"/>
          <w:spacing w:val="2"/>
          <w:sz w:val="23"/>
          <w:szCs w:val="23"/>
        </w:rPr>
        <w:t>进行滚动勘探开发的论证材料；</w:t>
      </w:r>
    </w:p>
    <w:p>
      <w:pPr>
        <w:spacing w:before="284" w:line="449" w:lineRule="auto"/>
        <w:ind w:left="24" w:right="13" w:firstLine="474"/>
        <w:rPr>
          <w:rFonts w:ascii="楷体" w:hAnsi="楷体" w:eastAsia="楷体" w:cs="楷体"/>
          <w:sz w:val="23"/>
          <w:szCs w:val="23"/>
        </w:rPr>
      </w:pPr>
      <w:r>
        <w:rPr>
          <w:rFonts w:ascii="楷体" w:hAnsi="楷体" w:eastAsia="楷体" w:cs="楷体"/>
          <w:spacing w:val="14"/>
          <w:sz w:val="23"/>
          <w:szCs w:val="23"/>
        </w:rPr>
        <w:t>(四)经国务院矿产储量审批机构批准进行石油、天然气滚动勘探开发的</w:t>
      </w:r>
      <w:r>
        <w:rPr>
          <w:rFonts w:ascii="楷体" w:hAnsi="楷体" w:eastAsia="楷体" w:cs="楷体"/>
          <w:spacing w:val="13"/>
          <w:sz w:val="23"/>
          <w:szCs w:val="23"/>
        </w:rPr>
        <w:t>储</w:t>
      </w:r>
      <w:r>
        <w:rPr>
          <w:rFonts w:ascii="楷体" w:hAnsi="楷体" w:eastAsia="楷体" w:cs="楷体"/>
          <w:sz w:val="23"/>
          <w:szCs w:val="23"/>
        </w:rPr>
        <w:t xml:space="preserve"> </w:t>
      </w:r>
      <w:r>
        <w:rPr>
          <w:rFonts w:ascii="楷体" w:hAnsi="楷体" w:eastAsia="楷体" w:cs="楷体"/>
          <w:spacing w:val="5"/>
          <w:sz w:val="23"/>
          <w:szCs w:val="23"/>
        </w:rPr>
        <w:t>量报告</w:t>
      </w:r>
      <w:r>
        <w:rPr>
          <w:rFonts w:ascii="楷体" w:hAnsi="楷体" w:eastAsia="楷体" w:cs="楷体"/>
          <w:spacing w:val="4"/>
          <w:sz w:val="23"/>
          <w:szCs w:val="23"/>
        </w:rPr>
        <w:t>；</w:t>
      </w:r>
    </w:p>
    <w:p>
      <w:pPr>
        <w:spacing w:before="1" w:line="222" w:lineRule="auto"/>
        <w:ind w:left="499"/>
        <w:rPr>
          <w:rFonts w:ascii="楷体" w:hAnsi="楷体" w:eastAsia="楷体" w:cs="楷体"/>
          <w:sz w:val="23"/>
          <w:szCs w:val="23"/>
        </w:rPr>
      </w:pPr>
      <w:r>
        <w:rPr>
          <w:rFonts w:ascii="楷体" w:hAnsi="楷体" w:eastAsia="楷体" w:cs="楷体"/>
          <w:spacing w:val="1"/>
          <w:sz w:val="23"/>
          <w:szCs w:val="23"/>
        </w:rPr>
        <w:t>( 五 ) 滚动勘</w:t>
      </w:r>
      <w:r>
        <w:rPr>
          <w:rFonts w:ascii="楷体" w:hAnsi="楷体" w:eastAsia="楷体" w:cs="楷体"/>
          <w:sz w:val="23"/>
          <w:szCs w:val="23"/>
        </w:rPr>
        <w:t>探开发利用方案。</w:t>
      </w:r>
    </w:p>
    <w:p>
      <w:pPr>
        <w:spacing w:before="284" w:line="453" w:lineRule="auto"/>
        <w:ind w:left="29" w:right="13" w:firstLine="480"/>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九</w:t>
      </w:r>
      <w:r>
        <w:rPr>
          <w:rFonts w:ascii="楷体" w:hAnsi="楷体" w:eastAsia="楷体" w:cs="楷体"/>
          <w:spacing w:val="6"/>
          <w:sz w:val="23"/>
          <w:szCs w:val="23"/>
        </w:rPr>
        <w:t>条  探矿权人在勘查许可证有效期内进行勘查时，发现符合国家边探</w:t>
      </w:r>
      <w:r>
        <w:rPr>
          <w:rFonts w:ascii="楷体" w:hAnsi="楷体" w:eastAsia="楷体" w:cs="楷体"/>
          <w:sz w:val="23"/>
          <w:szCs w:val="23"/>
        </w:rPr>
        <w:t xml:space="preserve"> </w:t>
      </w:r>
      <w:r>
        <w:rPr>
          <w:rFonts w:ascii="楷体" w:hAnsi="楷体" w:eastAsia="楷体" w:cs="楷体"/>
          <w:spacing w:val="7"/>
          <w:sz w:val="23"/>
          <w:szCs w:val="23"/>
        </w:rPr>
        <w:t>边采规定要求的复杂类型矿床的，可以申请开采，经登记管理机关批准，办理</w:t>
      </w:r>
      <w:r>
        <w:rPr>
          <w:rFonts w:ascii="楷体" w:hAnsi="楷体" w:eastAsia="楷体" w:cs="楷体"/>
          <w:spacing w:val="3"/>
          <w:sz w:val="23"/>
          <w:szCs w:val="23"/>
        </w:rPr>
        <w:t>采</w:t>
      </w:r>
    </w:p>
    <w:p>
      <w:pPr>
        <w:sectPr>
          <w:footerReference r:id="rId98" w:type="default"/>
          <w:pgSz w:w="11906" w:h="16839"/>
          <w:pgMar w:top="1431" w:right="1785" w:bottom="1157" w:left="1785" w:header="0" w:footer="994" w:gutter="0"/>
          <w:cols w:space="720" w:num="1"/>
        </w:sectPr>
      </w:pPr>
    </w:p>
    <w:p>
      <w:pPr>
        <w:spacing w:before="253" w:line="224" w:lineRule="auto"/>
        <w:ind w:left="15"/>
        <w:rPr>
          <w:rFonts w:ascii="楷体" w:hAnsi="楷体" w:eastAsia="楷体" w:cs="楷体"/>
          <w:sz w:val="23"/>
          <w:szCs w:val="23"/>
        </w:rPr>
      </w:pPr>
      <w:r>
        <w:rPr>
          <w:rFonts w:ascii="楷体" w:hAnsi="楷体" w:eastAsia="楷体" w:cs="楷体"/>
          <w:spacing w:val="9"/>
          <w:sz w:val="23"/>
          <w:szCs w:val="23"/>
        </w:rPr>
        <w:t>矿</w:t>
      </w:r>
      <w:r>
        <w:rPr>
          <w:rFonts w:ascii="楷体" w:hAnsi="楷体" w:eastAsia="楷体" w:cs="楷体"/>
          <w:spacing w:val="8"/>
          <w:sz w:val="23"/>
          <w:szCs w:val="23"/>
        </w:rPr>
        <w:t>登记手续。</w:t>
      </w:r>
    </w:p>
    <w:p>
      <w:pPr>
        <w:spacing w:before="280" w:line="449" w:lineRule="auto"/>
        <w:ind w:left="32" w:firstLine="477"/>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条  探矿权人在勘查石油、天然气等流体矿产期间，需要试采的，应</w:t>
      </w:r>
      <w:r>
        <w:rPr>
          <w:rFonts w:ascii="楷体" w:hAnsi="楷体" w:eastAsia="楷体" w:cs="楷体"/>
          <w:sz w:val="23"/>
          <w:szCs w:val="23"/>
        </w:rPr>
        <w:t xml:space="preserve"> </w:t>
      </w:r>
      <w:r>
        <w:rPr>
          <w:rFonts w:ascii="楷体" w:hAnsi="楷体" w:eastAsia="楷体" w:cs="楷体"/>
          <w:spacing w:val="1"/>
          <w:sz w:val="23"/>
          <w:szCs w:val="23"/>
        </w:rPr>
        <w:t>当向登记管理机关提交</w:t>
      </w:r>
      <w:r>
        <w:rPr>
          <w:rFonts w:ascii="楷体" w:hAnsi="楷体" w:eastAsia="楷体" w:cs="楷体"/>
          <w:sz w:val="23"/>
          <w:szCs w:val="23"/>
        </w:rPr>
        <w:t xml:space="preserve">试采申请，经批准后可以试采 </w:t>
      </w:r>
      <w:r>
        <w:rPr>
          <w:rFonts w:ascii="Times New Roman" w:hAnsi="Times New Roman" w:eastAsia="Times New Roman" w:cs="Times New Roman"/>
          <w:sz w:val="23"/>
          <w:szCs w:val="23"/>
        </w:rPr>
        <w:t xml:space="preserve">1 </w:t>
      </w:r>
      <w:r>
        <w:rPr>
          <w:rFonts w:ascii="楷体" w:hAnsi="楷体" w:eastAsia="楷体" w:cs="楷体"/>
          <w:sz w:val="23"/>
          <w:szCs w:val="23"/>
        </w:rPr>
        <w:t xml:space="preserve">年；需要延长试采时间的， </w:t>
      </w:r>
      <w:r>
        <w:rPr>
          <w:rFonts w:ascii="楷体" w:hAnsi="楷体" w:eastAsia="楷体" w:cs="楷体"/>
          <w:spacing w:val="7"/>
          <w:sz w:val="23"/>
          <w:szCs w:val="23"/>
        </w:rPr>
        <w:t>必须办理登记手续</w:t>
      </w:r>
      <w:r>
        <w:rPr>
          <w:rFonts w:ascii="楷体" w:hAnsi="楷体" w:eastAsia="楷体" w:cs="楷体"/>
          <w:spacing w:val="5"/>
          <w:sz w:val="23"/>
          <w:szCs w:val="23"/>
        </w:rPr>
        <w:t>。</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4" w:line="226"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矿产资源勘查区块登记管理办法》</w:t>
      </w:r>
    </w:p>
    <w:p>
      <w:pPr>
        <w:spacing w:before="278" w:line="451" w:lineRule="auto"/>
        <w:ind w:left="15" w:right="60" w:firstLine="494"/>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七条  违反本办法规定，未经批准，擅自进行滚动勘探开发、边探边</w:t>
      </w:r>
      <w:r>
        <w:rPr>
          <w:rFonts w:ascii="楷体" w:hAnsi="楷体" w:eastAsia="楷体" w:cs="楷体"/>
          <w:sz w:val="23"/>
          <w:szCs w:val="23"/>
        </w:rPr>
        <w:t xml:space="preserve"> </w:t>
      </w:r>
      <w:r>
        <w:rPr>
          <w:rFonts w:ascii="楷体" w:hAnsi="楷体" w:eastAsia="楷体" w:cs="楷体"/>
          <w:spacing w:val="14"/>
          <w:sz w:val="23"/>
          <w:szCs w:val="23"/>
        </w:rPr>
        <w:t>采</w:t>
      </w:r>
      <w:r>
        <w:rPr>
          <w:rFonts w:ascii="楷体" w:hAnsi="楷体" w:eastAsia="楷体" w:cs="楷体"/>
          <w:spacing w:val="10"/>
          <w:sz w:val="23"/>
          <w:szCs w:val="23"/>
        </w:rPr>
        <w:t>或</w:t>
      </w:r>
      <w:r>
        <w:rPr>
          <w:rFonts w:ascii="楷体" w:hAnsi="楷体" w:eastAsia="楷体" w:cs="楷体"/>
          <w:spacing w:val="7"/>
          <w:sz w:val="23"/>
          <w:szCs w:val="23"/>
        </w:rPr>
        <w:t>者试采的，由县级以上人民政府负责地质矿产管理工作的部门按照国务院地</w:t>
      </w:r>
      <w:r>
        <w:rPr>
          <w:rFonts w:ascii="楷体" w:hAnsi="楷体" w:eastAsia="楷体" w:cs="楷体"/>
          <w:sz w:val="23"/>
          <w:szCs w:val="23"/>
        </w:rPr>
        <w:t xml:space="preserve"> </w:t>
      </w:r>
      <w:r>
        <w:rPr>
          <w:rFonts w:ascii="楷体" w:hAnsi="楷体" w:eastAsia="楷体" w:cs="楷体"/>
          <w:spacing w:val="14"/>
          <w:sz w:val="23"/>
          <w:szCs w:val="23"/>
        </w:rPr>
        <w:t>质</w:t>
      </w:r>
      <w:r>
        <w:rPr>
          <w:rFonts w:ascii="楷体" w:hAnsi="楷体" w:eastAsia="楷体" w:cs="楷体"/>
          <w:spacing w:val="10"/>
          <w:sz w:val="23"/>
          <w:szCs w:val="23"/>
        </w:rPr>
        <w:t>矿</w:t>
      </w:r>
      <w:r>
        <w:rPr>
          <w:rFonts w:ascii="楷体" w:hAnsi="楷体" w:eastAsia="楷体" w:cs="楷体"/>
          <w:spacing w:val="7"/>
          <w:sz w:val="23"/>
          <w:szCs w:val="23"/>
        </w:rPr>
        <w:t>产主管部门规定的权限，责令停止违法行为，予以警告，没收违法所得，可</w:t>
      </w:r>
      <w:r>
        <w:rPr>
          <w:rFonts w:ascii="楷体" w:hAnsi="楷体" w:eastAsia="楷体" w:cs="楷体"/>
          <w:sz w:val="23"/>
          <w:szCs w:val="23"/>
        </w:rPr>
        <w:t xml:space="preserve"> </w:t>
      </w:r>
      <w:r>
        <w:rPr>
          <w:rFonts w:ascii="楷体" w:hAnsi="楷体" w:eastAsia="楷体" w:cs="楷体"/>
          <w:spacing w:val="6"/>
          <w:sz w:val="23"/>
          <w:szCs w:val="23"/>
        </w:rPr>
        <w:t>以并处</w:t>
      </w:r>
      <w:r>
        <w:rPr>
          <w:rFonts w:ascii="楷体" w:hAnsi="楷体" w:eastAsia="楷体" w:cs="楷体"/>
          <w:spacing w:val="5"/>
          <w:sz w:val="23"/>
          <w:szCs w:val="23"/>
        </w:rPr>
        <w:t xml:space="preserve"> </w:t>
      </w:r>
      <w:r>
        <w:rPr>
          <w:rFonts w:ascii="Times New Roman" w:hAnsi="Times New Roman" w:eastAsia="Times New Roman" w:cs="Times New Roman"/>
          <w:spacing w:val="3"/>
          <w:sz w:val="23"/>
          <w:szCs w:val="23"/>
        </w:rPr>
        <w:t xml:space="preserve">10 </w:t>
      </w:r>
      <w:r>
        <w:rPr>
          <w:rFonts w:ascii="楷体" w:hAnsi="楷体" w:eastAsia="楷体" w:cs="楷体"/>
          <w:spacing w:val="3"/>
          <w:sz w:val="23"/>
          <w:szCs w:val="23"/>
        </w:rPr>
        <w:t>万元以下的罚款。</w:t>
      </w:r>
    </w:p>
    <w:p>
      <w:pPr>
        <w:spacing w:before="306" w:line="226" w:lineRule="auto"/>
        <w:ind w:left="499"/>
        <w:rPr>
          <w:rFonts w:ascii="仿宋" w:hAnsi="仿宋" w:eastAsia="仿宋" w:cs="仿宋"/>
          <w:sz w:val="23"/>
          <w:szCs w:val="23"/>
        </w:rPr>
      </w:pP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三</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查处注意事</w:t>
      </w:r>
      <w:r>
        <w:rPr>
          <w:rFonts w:ascii="仿宋" w:hAnsi="仿宋" w:eastAsia="仿宋" w:cs="仿宋"/>
          <w:spacing w:val="-1"/>
          <w:sz w:val="23"/>
          <w:szCs w:val="23"/>
          <w14:textOutline w14:w="4358" w14:cap="sq" w14:cmpd="sng">
            <w14:solidFill>
              <w14:srgbClr w14:val="000000"/>
            </w14:solidFill>
            <w14:prstDash w14:val="solid"/>
            <w14:bevel/>
          </w14:textOutline>
        </w:rPr>
        <w:t>项</w:t>
      </w:r>
    </w:p>
    <w:p>
      <w:pPr>
        <w:spacing w:line="255" w:lineRule="auto"/>
        <w:rPr>
          <w:rFonts w:ascii="Arial"/>
          <w:sz w:val="21"/>
        </w:rPr>
      </w:pPr>
    </w:p>
    <w:p>
      <w:pPr>
        <w:spacing w:line="256" w:lineRule="auto"/>
        <w:rPr>
          <w:rFonts w:ascii="Arial"/>
          <w:sz w:val="21"/>
        </w:rPr>
      </w:pPr>
    </w:p>
    <w:p>
      <w:pPr>
        <w:spacing w:before="75" w:line="450" w:lineRule="auto"/>
        <w:ind w:left="20" w:right="60" w:firstLine="501"/>
        <w:rPr>
          <w:rFonts w:ascii="仿宋" w:hAnsi="仿宋" w:eastAsia="仿宋" w:cs="仿宋"/>
          <w:sz w:val="23"/>
          <w:szCs w:val="23"/>
        </w:rPr>
      </w:pPr>
      <w:r>
        <w:rPr>
          <w:rFonts w:ascii="Times New Roman" w:hAnsi="Times New Roman" w:eastAsia="Times New Roman" w:cs="Times New Roman"/>
          <w:spacing w:val="8"/>
          <w:sz w:val="23"/>
          <w:szCs w:val="23"/>
        </w:rPr>
        <w:t>1.</w:t>
      </w:r>
      <w:r>
        <w:rPr>
          <w:rFonts w:ascii="仿宋" w:hAnsi="仿宋" w:eastAsia="仿宋" w:cs="仿宋"/>
          <w:spacing w:val="8"/>
          <w:sz w:val="23"/>
          <w:szCs w:val="23"/>
        </w:rPr>
        <w:t>违法勘查的行政处罚首先适用的是责令行为人停止无证勘查违法行为，</w:t>
      </w:r>
      <w:r>
        <w:rPr>
          <w:rFonts w:ascii="仿宋" w:hAnsi="仿宋" w:eastAsia="仿宋" w:cs="仿宋"/>
          <w:spacing w:val="1"/>
          <w:sz w:val="23"/>
          <w:szCs w:val="23"/>
        </w:rPr>
        <w:t>再</w:t>
      </w:r>
      <w:r>
        <w:rPr>
          <w:rFonts w:ascii="仿宋" w:hAnsi="仿宋" w:eastAsia="仿宋" w:cs="仿宋"/>
          <w:sz w:val="23"/>
          <w:szCs w:val="23"/>
        </w:rPr>
        <w:t xml:space="preserve"> </w:t>
      </w:r>
      <w:r>
        <w:rPr>
          <w:rFonts w:ascii="仿宋" w:hAnsi="仿宋" w:eastAsia="仿宋" w:cs="仿宋"/>
          <w:spacing w:val="16"/>
          <w:sz w:val="23"/>
          <w:szCs w:val="23"/>
        </w:rPr>
        <w:t>根</w:t>
      </w:r>
      <w:r>
        <w:rPr>
          <w:rFonts w:ascii="仿宋" w:hAnsi="仿宋" w:eastAsia="仿宋" w:cs="仿宋"/>
          <w:spacing w:val="9"/>
          <w:sz w:val="23"/>
          <w:szCs w:val="23"/>
        </w:rPr>
        <w:t>据情节和违法行为后果决定是否给予其他行政处罚。</w:t>
      </w:r>
    </w:p>
    <w:p>
      <w:pPr>
        <w:spacing w:before="4" w:line="449" w:lineRule="auto"/>
        <w:ind w:left="19" w:right="35" w:firstLine="480"/>
        <w:rPr>
          <w:rFonts w:ascii="仿宋" w:hAnsi="仿宋" w:eastAsia="仿宋" w:cs="仿宋"/>
          <w:sz w:val="23"/>
          <w:szCs w:val="23"/>
        </w:rPr>
      </w:pPr>
      <w:r>
        <w:rPr>
          <w:rFonts w:ascii="Times New Roman" w:hAnsi="Times New Roman" w:eastAsia="Times New Roman" w:cs="Times New Roman"/>
          <w:spacing w:val="14"/>
          <w:sz w:val="23"/>
          <w:szCs w:val="23"/>
        </w:rPr>
        <w:t>2.</w:t>
      </w:r>
      <w:r>
        <w:rPr>
          <w:rFonts w:ascii="仿宋" w:hAnsi="仿宋" w:eastAsia="仿宋" w:cs="仿宋"/>
          <w:spacing w:val="14"/>
          <w:sz w:val="23"/>
          <w:szCs w:val="23"/>
        </w:rPr>
        <w:t>勘</w:t>
      </w:r>
      <w:r>
        <w:rPr>
          <w:rFonts w:ascii="仿宋" w:hAnsi="仿宋" w:eastAsia="仿宋" w:cs="仿宋"/>
          <w:spacing w:val="8"/>
          <w:sz w:val="23"/>
          <w:szCs w:val="23"/>
        </w:rPr>
        <w:t>查</w:t>
      </w:r>
      <w:r>
        <w:rPr>
          <w:rFonts w:ascii="仿宋" w:hAnsi="仿宋" w:eastAsia="仿宋" w:cs="仿宋"/>
          <w:spacing w:val="7"/>
          <w:sz w:val="23"/>
          <w:szCs w:val="23"/>
        </w:rPr>
        <w:t>中违法行为的处罚权限，依照《关于印发〈市 (地) 县 (市) 级国土</w:t>
      </w:r>
      <w:r>
        <w:rPr>
          <w:rFonts w:ascii="仿宋" w:hAnsi="仿宋" w:eastAsia="仿宋" w:cs="仿宋"/>
          <w:sz w:val="23"/>
          <w:szCs w:val="23"/>
        </w:rPr>
        <w:t xml:space="preserve"> </w:t>
      </w:r>
      <w:r>
        <w:rPr>
          <w:rFonts w:ascii="仿宋" w:hAnsi="仿宋" w:eastAsia="仿宋" w:cs="仿宋"/>
          <w:spacing w:val="18"/>
          <w:sz w:val="23"/>
          <w:szCs w:val="23"/>
        </w:rPr>
        <w:t>资源主</w:t>
      </w:r>
      <w:r>
        <w:rPr>
          <w:rFonts w:ascii="仿宋" w:hAnsi="仿宋" w:eastAsia="仿宋" w:cs="仿宋"/>
          <w:spacing w:val="11"/>
          <w:sz w:val="23"/>
          <w:szCs w:val="23"/>
        </w:rPr>
        <w:t>管</w:t>
      </w:r>
      <w:r>
        <w:rPr>
          <w:rFonts w:ascii="仿宋" w:hAnsi="仿宋" w:eastAsia="仿宋" w:cs="仿宋"/>
          <w:spacing w:val="9"/>
          <w:sz w:val="23"/>
          <w:szCs w:val="23"/>
        </w:rPr>
        <w:t>部门矿产资源监督管理暂行办法〉的通知》第六条</w:t>
      </w:r>
      <w:r>
        <w:rPr>
          <w:rFonts w:ascii="Times New Roman" w:hAnsi="Times New Roman" w:eastAsia="Times New Roman" w:cs="Times New Roman"/>
          <w:spacing w:val="9"/>
          <w:sz w:val="23"/>
          <w:szCs w:val="23"/>
        </w:rPr>
        <w:t>“</w:t>
      </w:r>
      <w:r>
        <w:rPr>
          <w:rFonts w:ascii="仿宋" w:hAnsi="仿宋" w:eastAsia="仿宋" w:cs="仿宋"/>
          <w:spacing w:val="9"/>
          <w:sz w:val="23"/>
          <w:szCs w:val="23"/>
        </w:rPr>
        <w:t>市 (地) 县 (市)</w:t>
      </w:r>
      <w:r>
        <w:rPr>
          <w:rFonts w:ascii="仿宋" w:hAnsi="仿宋" w:eastAsia="仿宋" w:cs="仿宋"/>
          <w:sz w:val="23"/>
          <w:szCs w:val="23"/>
        </w:rPr>
        <w:t xml:space="preserve"> </w:t>
      </w:r>
      <w:r>
        <w:rPr>
          <w:rFonts w:ascii="仿宋" w:hAnsi="仿宋" w:eastAsia="仿宋" w:cs="仿宋"/>
          <w:spacing w:val="13"/>
          <w:sz w:val="23"/>
          <w:szCs w:val="23"/>
        </w:rPr>
        <w:t>级</w:t>
      </w:r>
      <w:r>
        <w:rPr>
          <w:rFonts w:ascii="仿宋" w:hAnsi="仿宋" w:eastAsia="仿宋" w:cs="仿宋"/>
          <w:spacing w:val="7"/>
          <w:sz w:val="23"/>
          <w:szCs w:val="23"/>
        </w:rPr>
        <w:t>国土资源主管部门按照《中华人民共和国矿产资源法》、《矿产资源勘查区块</w:t>
      </w:r>
      <w:r>
        <w:rPr>
          <w:rFonts w:ascii="仿宋" w:hAnsi="仿宋" w:eastAsia="仿宋" w:cs="仿宋"/>
          <w:sz w:val="23"/>
          <w:szCs w:val="23"/>
        </w:rPr>
        <w:t xml:space="preserve"> </w:t>
      </w:r>
      <w:r>
        <w:rPr>
          <w:rFonts w:ascii="仿宋" w:hAnsi="仿宋" w:eastAsia="仿宋" w:cs="仿宋"/>
          <w:spacing w:val="8"/>
          <w:sz w:val="23"/>
          <w:szCs w:val="23"/>
        </w:rPr>
        <w:t>登记管理办法》的规定，对发生在本行政区的下列违法勘查行为实施行政处罚</w:t>
      </w:r>
      <w:r>
        <w:rPr>
          <w:rFonts w:ascii="仿宋" w:hAnsi="仿宋" w:eastAsia="仿宋" w:cs="仿宋"/>
          <w:spacing w:val="4"/>
          <w:sz w:val="23"/>
          <w:szCs w:val="23"/>
        </w:rPr>
        <w:t>：</w:t>
      </w:r>
      <w:r>
        <w:rPr>
          <w:rFonts w:ascii="仿宋" w:hAnsi="仿宋" w:eastAsia="仿宋" w:cs="仿宋"/>
          <w:sz w:val="23"/>
          <w:szCs w:val="23"/>
        </w:rPr>
        <w:t xml:space="preserve"> </w:t>
      </w:r>
      <w:r>
        <w:rPr>
          <w:rFonts w:ascii="仿宋" w:hAnsi="仿宋" w:eastAsia="仿宋" w:cs="仿宋"/>
          <w:spacing w:val="12"/>
          <w:sz w:val="23"/>
          <w:szCs w:val="23"/>
        </w:rPr>
        <w:t xml:space="preserve">( 一 </w:t>
      </w:r>
      <w:r>
        <w:rPr>
          <w:rFonts w:ascii="仿宋" w:hAnsi="仿宋" w:eastAsia="仿宋" w:cs="仿宋"/>
          <w:spacing w:val="11"/>
          <w:sz w:val="23"/>
          <w:szCs w:val="23"/>
        </w:rPr>
        <w:t>)</w:t>
      </w:r>
      <w:r>
        <w:rPr>
          <w:rFonts w:ascii="仿宋" w:hAnsi="仿宋" w:eastAsia="仿宋" w:cs="仿宋"/>
          <w:spacing w:val="6"/>
          <w:sz w:val="23"/>
          <w:szCs w:val="23"/>
        </w:rPr>
        <w:t>未取得勘查许可证擅自进行勘查工作的，超越批准的勘查区块范围进行勘</w:t>
      </w:r>
      <w:r>
        <w:rPr>
          <w:rFonts w:ascii="仿宋" w:hAnsi="仿宋" w:eastAsia="仿宋" w:cs="仿宋"/>
          <w:sz w:val="23"/>
          <w:szCs w:val="23"/>
        </w:rPr>
        <w:t xml:space="preserve"> </w:t>
      </w:r>
      <w:r>
        <w:rPr>
          <w:rFonts w:ascii="仿宋" w:hAnsi="仿宋" w:eastAsia="仿宋" w:cs="仿宋"/>
          <w:spacing w:val="9"/>
          <w:sz w:val="23"/>
          <w:szCs w:val="23"/>
        </w:rPr>
        <w:t>查</w:t>
      </w:r>
      <w:r>
        <w:rPr>
          <w:rFonts w:ascii="仿宋" w:hAnsi="仿宋" w:eastAsia="仿宋" w:cs="仿宋"/>
          <w:spacing w:val="7"/>
          <w:sz w:val="23"/>
          <w:szCs w:val="23"/>
        </w:rPr>
        <w:t>工作的</w:t>
      </w:r>
      <w:r>
        <w:rPr>
          <w:rFonts w:ascii="Times New Roman" w:hAnsi="Times New Roman" w:eastAsia="Times New Roman" w:cs="Times New Roman"/>
          <w:spacing w:val="7"/>
          <w:sz w:val="23"/>
          <w:szCs w:val="23"/>
        </w:rPr>
        <w:t>”</w:t>
      </w:r>
      <w:r>
        <w:rPr>
          <w:rFonts w:ascii="仿宋" w:hAnsi="仿宋" w:eastAsia="仿宋" w:cs="仿宋"/>
          <w:spacing w:val="7"/>
          <w:sz w:val="23"/>
          <w:szCs w:val="23"/>
        </w:rPr>
        <w:t>执行。</w:t>
      </w:r>
    </w:p>
    <w:p>
      <w:pPr>
        <w:spacing w:before="1" w:line="449" w:lineRule="auto"/>
        <w:ind w:left="21" w:right="60" w:firstLine="482"/>
        <w:rPr>
          <w:rFonts w:ascii="仿宋" w:hAnsi="仿宋" w:eastAsia="仿宋" w:cs="仿宋"/>
          <w:sz w:val="23"/>
          <w:szCs w:val="23"/>
        </w:rPr>
      </w:pPr>
      <w:r>
        <w:rPr>
          <w:rFonts w:ascii="Times New Roman" w:hAnsi="Times New Roman" w:eastAsia="Times New Roman" w:cs="Times New Roman"/>
          <w:spacing w:val="16"/>
          <w:sz w:val="23"/>
          <w:szCs w:val="23"/>
        </w:rPr>
        <w:t>3</w:t>
      </w:r>
      <w:r>
        <w:rPr>
          <w:rFonts w:ascii="Times New Roman" w:hAnsi="Times New Roman" w:eastAsia="Times New Roman" w:cs="Times New Roman"/>
          <w:spacing w:val="12"/>
          <w:sz w:val="23"/>
          <w:szCs w:val="23"/>
        </w:rPr>
        <w:t>.</w:t>
      </w:r>
      <w:r>
        <w:rPr>
          <w:rFonts w:ascii="仿宋" w:hAnsi="仿宋" w:eastAsia="仿宋" w:cs="仿宋"/>
          <w:spacing w:val="8"/>
          <w:sz w:val="23"/>
          <w:szCs w:val="23"/>
        </w:rPr>
        <w:t>对勘查类违法行为实施处罚，对情节严重需要吊销勘查许可证的，处罚机</w:t>
      </w:r>
      <w:r>
        <w:rPr>
          <w:rFonts w:ascii="仿宋" w:hAnsi="仿宋" w:eastAsia="仿宋" w:cs="仿宋"/>
          <w:sz w:val="23"/>
          <w:szCs w:val="23"/>
        </w:rPr>
        <w:t xml:space="preserve"> </w:t>
      </w:r>
      <w:r>
        <w:rPr>
          <w:rFonts w:ascii="仿宋" w:hAnsi="仿宋" w:eastAsia="仿宋" w:cs="仿宋"/>
          <w:spacing w:val="10"/>
          <w:sz w:val="23"/>
          <w:szCs w:val="23"/>
        </w:rPr>
        <w:t>关</w:t>
      </w:r>
      <w:r>
        <w:rPr>
          <w:rFonts w:ascii="仿宋" w:hAnsi="仿宋" w:eastAsia="仿宋" w:cs="仿宋"/>
          <w:spacing w:val="7"/>
          <w:sz w:val="23"/>
          <w:szCs w:val="23"/>
        </w:rPr>
        <w:t>在作出除吊销勘查许可证以外的其他处罚决定的同时，应当向原发证机关提出</w:t>
      </w:r>
      <w:r>
        <w:rPr>
          <w:rFonts w:ascii="仿宋" w:hAnsi="仿宋" w:eastAsia="仿宋" w:cs="仿宋"/>
          <w:sz w:val="23"/>
          <w:szCs w:val="23"/>
        </w:rPr>
        <w:t xml:space="preserve"> </w:t>
      </w:r>
      <w:r>
        <w:rPr>
          <w:rFonts w:ascii="仿宋" w:hAnsi="仿宋" w:eastAsia="仿宋" w:cs="仿宋"/>
          <w:spacing w:val="-1"/>
          <w:sz w:val="23"/>
          <w:szCs w:val="23"/>
        </w:rPr>
        <w:t>建议， 由原发证机关决定。</w:t>
      </w:r>
    </w:p>
    <w:p>
      <w:pPr>
        <w:spacing w:before="1" w:line="222" w:lineRule="auto"/>
        <w:ind w:left="497"/>
        <w:rPr>
          <w:rFonts w:ascii="仿宋" w:hAnsi="仿宋" w:eastAsia="仿宋" w:cs="仿宋"/>
          <w:sz w:val="23"/>
          <w:szCs w:val="23"/>
        </w:rPr>
      </w:pPr>
      <w:r>
        <w:rPr>
          <w:rFonts w:ascii="Times New Roman" w:hAnsi="Times New Roman" w:eastAsia="Times New Roman" w:cs="Times New Roman"/>
          <w:spacing w:val="10"/>
          <w:sz w:val="23"/>
          <w:szCs w:val="23"/>
        </w:rPr>
        <w:t>4</w:t>
      </w:r>
      <w:r>
        <w:rPr>
          <w:rFonts w:ascii="Times New Roman" w:hAnsi="Times New Roman" w:eastAsia="Times New Roman" w:cs="Times New Roman"/>
          <w:spacing w:val="9"/>
          <w:sz w:val="23"/>
          <w:szCs w:val="23"/>
        </w:rPr>
        <w:t>.</w:t>
      </w:r>
      <w:r>
        <w:rPr>
          <w:rFonts w:ascii="仿宋" w:hAnsi="仿宋" w:eastAsia="仿宋" w:cs="仿宋"/>
          <w:spacing w:val="9"/>
          <w:sz w:val="23"/>
          <w:szCs w:val="23"/>
        </w:rPr>
        <w:t>采矿权人在其矿区范围进行生产性勘查，不属于无证勘查。</w:t>
      </w:r>
    </w:p>
    <w:p>
      <w:pPr>
        <w:sectPr>
          <w:footerReference r:id="rId99" w:type="default"/>
          <w:pgSz w:w="11906" w:h="16839"/>
          <w:pgMar w:top="1431" w:right="1739" w:bottom="1157" w:left="1785" w:header="0" w:footer="994" w:gutter="0"/>
          <w:cols w:space="720" w:num="1"/>
        </w:sectPr>
      </w:pPr>
    </w:p>
    <w:p>
      <w:pPr>
        <w:spacing w:before="252" w:line="312" w:lineRule="exact"/>
        <w:ind w:left="507"/>
        <w:rPr>
          <w:rFonts w:ascii="黑体" w:hAnsi="黑体" w:eastAsia="黑体" w:cs="黑体"/>
          <w:sz w:val="23"/>
          <w:szCs w:val="23"/>
        </w:rPr>
      </w:pPr>
      <w:r>
        <w:rPr>
          <w:rFonts w:ascii="黑体" w:hAnsi="黑体" w:eastAsia="黑体" w:cs="黑体"/>
          <w:spacing w:val="8"/>
          <w:position w:val="2"/>
          <w:sz w:val="23"/>
          <w:szCs w:val="23"/>
        </w:rPr>
        <w:t>二、违法开采类</w:t>
      </w:r>
    </w:p>
    <w:p>
      <w:pPr>
        <w:spacing w:line="241" w:lineRule="auto"/>
        <w:rPr>
          <w:rFonts w:ascii="Arial"/>
          <w:sz w:val="21"/>
        </w:rPr>
      </w:pPr>
    </w:p>
    <w:p>
      <w:pPr>
        <w:spacing w:line="241" w:lineRule="auto"/>
        <w:rPr>
          <w:rFonts w:ascii="Arial"/>
          <w:sz w:val="21"/>
        </w:rPr>
      </w:pPr>
    </w:p>
    <w:p>
      <w:pPr>
        <w:spacing w:before="75" w:line="225" w:lineRule="auto"/>
        <w:ind w:left="499"/>
        <w:rPr>
          <w:rFonts w:ascii="仿宋" w:hAnsi="仿宋" w:eastAsia="仿宋" w:cs="仿宋"/>
          <w:sz w:val="23"/>
          <w:szCs w:val="23"/>
        </w:rPr>
      </w:pPr>
      <w:r>
        <w:rPr>
          <w:rFonts w:ascii="仿宋" w:hAnsi="仿宋" w:eastAsia="仿宋" w:cs="仿宋"/>
          <w:spacing w:val="-8"/>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一</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无证采矿</w:t>
      </w:r>
    </w:p>
    <w:p>
      <w:pPr>
        <w:spacing w:line="254" w:lineRule="auto"/>
        <w:rPr>
          <w:rFonts w:ascii="Arial"/>
          <w:sz w:val="21"/>
        </w:rPr>
      </w:pPr>
    </w:p>
    <w:p>
      <w:pPr>
        <w:spacing w:line="255" w:lineRule="auto"/>
        <w:rPr>
          <w:rFonts w:ascii="Arial"/>
          <w:sz w:val="21"/>
        </w:rPr>
      </w:pPr>
    </w:p>
    <w:p>
      <w:pPr>
        <w:spacing w:before="74" w:line="450" w:lineRule="auto"/>
        <w:ind w:left="19" w:firstLine="491"/>
        <w:rPr>
          <w:rFonts w:ascii="仿宋" w:hAnsi="仿宋" w:eastAsia="仿宋" w:cs="仿宋"/>
          <w:sz w:val="23"/>
          <w:szCs w:val="23"/>
        </w:rPr>
      </w:pPr>
      <w:r>
        <w:rPr>
          <w:rFonts w:ascii="仿宋" w:hAnsi="仿宋" w:eastAsia="仿宋" w:cs="仿宋"/>
          <w:spacing w:val="-8"/>
          <w:sz w:val="23"/>
          <w:szCs w:val="23"/>
        </w:rPr>
        <w:t>无证采矿</w:t>
      </w:r>
      <w:r>
        <w:rPr>
          <w:rFonts w:ascii="仿宋" w:hAnsi="仿宋" w:eastAsia="仿宋" w:cs="仿宋"/>
          <w:spacing w:val="-6"/>
          <w:sz w:val="23"/>
          <w:szCs w:val="23"/>
        </w:rPr>
        <w:t>主</w:t>
      </w:r>
      <w:r>
        <w:rPr>
          <w:rFonts w:ascii="仿宋" w:hAnsi="仿宋" w:eastAsia="仿宋" w:cs="仿宋"/>
          <w:spacing w:val="-4"/>
          <w:sz w:val="23"/>
          <w:szCs w:val="23"/>
        </w:rPr>
        <w:t xml:space="preserve">要包括：  ( </w:t>
      </w:r>
      <w:r>
        <w:rPr>
          <w:rFonts w:ascii="Times New Roman" w:hAnsi="Times New Roman" w:eastAsia="Times New Roman" w:cs="Times New Roman"/>
          <w:spacing w:val="-4"/>
          <w:sz w:val="23"/>
          <w:szCs w:val="23"/>
        </w:rPr>
        <w:t xml:space="preserve">1 </w:t>
      </w:r>
      <w:r>
        <w:rPr>
          <w:rFonts w:ascii="仿宋" w:hAnsi="仿宋" w:eastAsia="仿宋" w:cs="仿宋"/>
          <w:spacing w:val="-4"/>
          <w:sz w:val="23"/>
          <w:szCs w:val="23"/>
        </w:rPr>
        <w:t>) 未依法取得采矿许可证而擅自采矿；  (</w:t>
      </w:r>
      <w:r>
        <w:rPr>
          <w:rFonts w:ascii="Times New Roman" w:hAnsi="Times New Roman" w:eastAsia="Times New Roman" w:cs="Times New Roman"/>
          <w:spacing w:val="-4"/>
          <w:sz w:val="23"/>
          <w:szCs w:val="23"/>
        </w:rPr>
        <w:t>2</w:t>
      </w:r>
      <w:r>
        <w:rPr>
          <w:rFonts w:ascii="仿宋" w:hAnsi="仿宋" w:eastAsia="仿宋" w:cs="仿宋"/>
          <w:spacing w:val="-4"/>
          <w:sz w:val="23"/>
          <w:szCs w:val="23"/>
        </w:rPr>
        <w:t>) 采矿许</w:t>
      </w:r>
      <w:r>
        <w:rPr>
          <w:rFonts w:ascii="仿宋" w:hAnsi="仿宋" w:eastAsia="仿宋" w:cs="仿宋"/>
          <w:sz w:val="23"/>
          <w:szCs w:val="23"/>
        </w:rPr>
        <w:t xml:space="preserve"> </w:t>
      </w:r>
      <w:r>
        <w:rPr>
          <w:rFonts w:ascii="仿宋" w:hAnsi="仿宋" w:eastAsia="仿宋" w:cs="仿宋"/>
          <w:spacing w:val="4"/>
          <w:sz w:val="23"/>
          <w:szCs w:val="23"/>
        </w:rPr>
        <w:t>可证有效期已满</w:t>
      </w:r>
      <w:r>
        <w:rPr>
          <w:rFonts w:ascii="仿宋" w:hAnsi="仿宋" w:eastAsia="仿宋" w:cs="仿宋"/>
          <w:spacing w:val="3"/>
          <w:sz w:val="23"/>
          <w:szCs w:val="23"/>
        </w:rPr>
        <w:t>未</w:t>
      </w:r>
      <w:r>
        <w:rPr>
          <w:rFonts w:ascii="仿宋" w:hAnsi="仿宋" w:eastAsia="仿宋" w:cs="仿宋"/>
          <w:spacing w:val="2"/>
          <w:sz w:val="23"/>
          <w:szCs w:val="23"/>
        </w:rPr>
        <w:t xml:space="preserve">办理延续登记手续继续采矿；  ( </w:t>
      </w:r>
      <w:r>
        <w:rPr>
          <w:rFonts w:ascii="Times New Roman" w:hAnsi="Times New Roman" w:eastAsia="Times New Roman" w:cs="Times New Roman"/>
          <w:spacing w:val="2"/>
          <w:sz w:val="23"/>
          <w:szCs w:val="23"/>
        </w:rPr>
        <w:t xml:space="preserve">3 </w:t>
      </w:r>
      <w:r>
        <w:rPr>
          <w:rFonts w:ascii="仿宋" w:hAnsi="仿宋" w:eastAsia="仿宋" w:cs="仿宋"/>
          <w:spacing w:val="2"/>
          <w:sz w:val="23"/>
          <w:szCs w:val="23"/>
        </w:rPr>
        <w:t>) 采矿许可证被依法注销、</w:t>
      </w:r>
      <w:r>
        <w:rPr>
          <w:rFonts w:ascii="仿宋" w:hAnsi="仿宋" w:eastAsia="仿宋" w:cs="仿宋"/>
          <w:sz w:val="23"/>
          <w:szCs w:val="23"/>
        </w:rPr>
        <w:t xml:space="preserve"> </w:t>
      </w:r>
      <w:r>
        <w:rPr>
          <w:rFonts w:ascii="仿宋" w:hAnsi="仿宋" w:eastAsia="仿宋" w:cs="仿宋"/>
          <w:spacing w:val="2"/>
          <w:sz w:val="23"/>
          <w:szCs w:val="23"/>
        </w:rPr>
        <w:t>吊销后继续采矿；  (</w:t>
      </w:r>
      <w:r>
        <w:rPr>
          <w:rFonts w:ascii="Times New Roman" w:hAnsi="Times New Roman" w:eastAsia="Times New Roman" w:cs="Times New Roman"/>
          <w:spacing w:val="2"/>
          <w:sz w:val="23"/>
          <w:szCs w:val="23"/>
        </w:rPr>
        <w:t>4</w:t>
      </w:r>
      <w:r>
        <w:rPr>
          <w:rFonts w:ascii="仿宋" w:hAnsi="仿宋" w:eastAsia="仿宋" w:cs="仿宋"/>
          <w:spacing w:val="2"/>
          <w:sz w:val="23"/>
          <w:szCs w:val="23"/>
        </w:rPr>
        <w:t>) 未按采矿许可证规定的矿种采矿 (共生</w:t>
      </w:r>
      <w:r>
        <w:rPr>
          <w:rFonts w:ascii="仿宋" w:hAnsi="仿宋" w:eastAsia="仿宋" w:cs="仿宋"/>
          <w:spacing w:val="1"/>
          <w:sz w:val="23"/>
          <w:szCs w:val="23"/>
        </w:rPr>
        <w:t>、伴生矿除外) ；</w:t>
      </w:r>
      <w:r>
        <w:rPr>
          <w:rFonts w:ascii="仿宋" w:hAnsi="仿宋" w:eastAsia="仿宋" w:cs="仿宋"/>
          <w:sz w:val="23"/>
          <w:szCs w:val="23"/>
        </w:rPr>
        <w:t xml:space="preserve"> </w:t>
      </w: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5 </w:t>
      </w:r>
      <w:r>
        <w:rPr>
          <w:rFonts w:ascii="仿宋" w:hAnsi="仿宋" w:eastAsia="仿宋" w:cs="仿宋"/>
          <w:spacing w:val="2"/>
          <w:sz w:val="23"/>
          <w:szCs w:val="23"/>
        </w:rPr>
        <w:t>) 持勘查许可证采矿；  (</w:t>
      </w:r>
      <w:r>
        <w:rPr>
          <w:rFonts w:ascii="Times New Roman" w:hAnsi="Times New Roman" w:eastAsia="Times New Roman" w:cs="Times New Roman"/>
          <w:spacing w:val="2"/>
          <w:sz w:val="23"/>
          <w:szCs w:val="23"/>
        </w:rPr>
        <w:t>6</w:t>
      </w:r>
      <w:r>
        <w:rPr>
          <w:rFonts w:ascii="仿宋" w:hAnsi="仿宋" w:eastAsia="仿宋" w:cs="仿宋"/>
          <w:spacing w:val="2"/>
          <w:sz w:val="23"/>
          <w:szCs w:val="23"/>
        </w:rPr>
        <w:t>) 非法转让采矿权的受让方未进行采矿权变</w:t>
      </w:r>
      <w:r>
        <w:rPr>
          <w:rFonts w:ascii="仿宋" w:hAnsi="仿宋" w:eastAsia="仿宋" w:cs="仿宋"/>
          <w:sz w:val="23"/>
          <w:szCs w:val="23"/>
        </w:rPr>
        <w:t xml:space="preserve">更登记 </w:t>
      </w:r>
      <w:r>
        <w:rPr>
          <w:rFonts w:ascii="仿宋" w:hAnsi="仿宋" w:eastAsia="仿宋" w:cs="仿宋"/>
          <w:spacing w:val="2"/>
          <w:sz w:val="23"/>
          <w:szCs w:val="23"/>
        </w:rPr>
        <w:t>采矿；  (</w:t>
      </w:r>
      <w:r>
        <w:rPr>
          <w:rFonts w:ascii="Times New Roman" w:hAnsi="Times New Roman" w:eastAsia="Times New Roman" w:cs="Times New Roman"/>
          <w:spacing w:val="2"/>
          <w:sz w:val="23"/>
          <w:szCs w:val="23"/>
        </w:rPr>
        <w:t>7</w:t>
      </w:r>
      <w:r>
        <w:rPr>
          <w:rFonts w:ascii="仿宋" w:hAnsi="仿宋" w:eastAsia="仿宋" w:cs="仿宋"/>
          <w:spacing w:val="2"/>
          <w:sz w:val="23"/>
          <w:szCs w:val="23"/>
        </w:rPr>
        <w:t>) 擅自进入国家规划矿区和对国民经济具有重要价值的矿区范围</w:t>
      </w:r>
      <w:r>
        <w:rPr>
          <w:rFonts w:ascii="仿宋" w:hAnsi="仿宋" w:eastAsia="仿宋" w:cs="仿宋"/>
          <w:spacing w:val="1"/>
          <w:sz w:val="23"/>
          <w:szCs w:val="23"/>
        </w:rPr>
        <w:t>采</w:t>
      </w:r>
      <w:r>
        <w:rPr>
          <w:rFonts w:ascii="仿宋" w:hAnsi="仿宋" w:eastAsia="仿宋" w:cs="仿宋"/>
          <w:sz w:val="23"/>
          <w:szCs w:val="23"/>
        </w:rPr>
        <w:t xml:space="preserve">矿； </w:t>
      </w: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8 </w:t>
      </w:r>
      <w:r>
        <w:rPr>
          <w:rFonts w:ascii="仿宋" w:hAnsi="仿宋" w:eastAsia="仿宋" w:cs="仿宋"/>
          <w:spacing w:val="2"/>
          <w:sz w:val="23"/>
          <w:szCs w:val="23"/>
        </w:rPr>
        <w:t>) 擅自开采国家规定实行保护性开采的特定矿种；  (</w:t>
      </w:r>
      <w:r>
        <w:rPr>
          <w:rFonts w:ascii="Times New Roman" w:hAnsi="Times New Roman" w:eastAsia="Times New Roman" w:cs="Times New Roman"/>
          <w:spacing w:val="2"/>
          <w:sz w:val="23"/>
          <w:szCs w:val="23"/>
        </w:rPr>
        <w:t>9</w:t>
      </w:r>
      <w:r>
        <w:rPr>
          <w:rFonts w:ascii="仿宋" w:hAnsi="仿宋" w:eastAsia="仿宋" w:cs="仿宋"/>
          <w:spacing w:val="2"/>
          <w:sz w:val="23"/>
          <w:szCs w:val="23"/>
        </w:rPr>
        <w:t>) 其他未取得采</w:t>
      </w:r>
      <w:r>
        <w:rPr>
          <w:rFonts w:ascii="仿宋" w:hAnsi="仿宋" w:eastAsia="仿宋" w:cs="仿宋"/>
          <w:sz w:val="23"/>
          <w:szCs w:val="23"/>
        </w:rPr>
        <w:t xml:space="preserve">矿许可 </w:t>
      </w:r>
      <w:r>
        <w:rPr>
          <w:rFonts w:ascii="仿宋" w:hAnsi="仿宋" w:eastAsia="仿宋" w:cs="仿宋"/>
          <w:spacing w:val="8"/>
          <w:sz w:val="23"/>
          <w:szCs w:val="23"/>
        </w:rPr>
        <w:t>证采矿的行为</w:t>
      </w:r>
      <w:r>
        <w:rPr>
          <w:rFonts w:ascii="仿宋" w:hAnsi="仿宋" w:eastAsia="仿宋" w:cs="仿宋"/>
          <w:spacing w:val="7"/>
          <w:sz w:val="23"/>
          <w:szCs w:val="23"/>
        </w:rPr>
        <w:t>。</w:t>
      </w:r>
    </w:p>
    <w:p>
      <w:pPr>
        <w:spacing w:line="229"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《中华人民共和国矿产资</w:t>
      </w:r>
      <w:r>
        <w:rPr>
          <w:rFonts w:ascii="仿宋" w:hAnsi="仿宋" w:eastAsia="仿宋" w:cs="仿宋"/>
          <w:sz w:val="23"/>
          <w:szCs w:val="23"/>
        </w:rPr>
        <w:t>源法》</w:t>
      </w:r>
    </w:p>
    <w:p>
      <w:pPr>
        <w:spacing w:before="281" w:line="449" w:lineRule="auto"/>
        <w:ind w:left="17" w:right="12" w:firstLine="491"/>
        <w:rPr>
          <w:rFonts w:ascii="楷体" w:hAnsi="楷体" w:eastAsia="楷体" w:cs="楷体"/>
          <w:sz w:val="23"/>
          <w:szCs w:val="23"/>
        </w:rPr>
      </w:pPr>
      <w:r>
        <w:rPr>
          <w:rFonts w:ascii="楷体" w:hAnsi="楷体" w:eastAsia="楷体" w:cs="楷体"/>
          <w:spacing w:val="14"/>
          <w:sz w:val="23"/>
          <w:szCs w:val="23"/>
        </w:rPr>
        <w:t>第三条</w:t>
      </w:r>
      <w:r>
        <w:rPr>
          <w:rFonts w:ascii="楷体" w:hAnsi="楷体" w:eastAsia="楷体" w:cs="楷体"/>
          <w:spacing w:val="8"/>
          <w:sz w:val="23"/>
          <w:szCs w:val="23"/>
        </w:rPr>
        <w:t xml:space="preserve"> </w:t>
      </w:r>
      <w:r>
        <w:rPr>
          <w:rFonts w:ascii="楷体" w:hAnsi="楷体" w:eastAsia="楷体" w:cs="楷体"/>
          <w:spacing w:val="7"/>
          <w:sz w:val="23"/>
          <w:szCs w:val="23"/>
        </w:rPr>
        <w:t xml:space="preserve"> 矿产资源属于国家所有，由国务院行使国家对矿产资源的所有权。</w:t>
      </w:r>
      <w:r>
        <w:rPr>
          <w:rFonts w:ascii="楷体" w:hAnsi="楷体" w:eastAsia="楷体" w:cs="楷体"/>
          <w:sz w:val="23"/>
          <w:szCs w:val="23"/>
        </w:rPr>
        <w:t xml:space="preserve"> </w:t>
      </w:r>
      <w:r>
        <w:rPr>
          <w:rFonts w:ascii="楷体" w:hAnsi="楷体" w:eastAsia="楷体" w:cs="楷体"/>
          <w:spacing w:val="14"/>
          <w:sz w:val="23"/>
          <w:szCs w:val="23"/>
        </w:rPr>
        <w:t>地</w:t>
      </w:r>
      <w:r>
        <w:rPr>
          <w:rFonts w:ascii="楷体" w:hAnsi="楷体" w:eastAsia="楷体" w:cs="楷体"/>
          <w:spacing w:val="7"/>
          <w:sz w:val="23"/>
          <w:szCs w:val="23"/>
        </w:rPr>
        <w:t>表或者地下的矿产资源的国家所有权，不因其所依附的土地的所有权或者使用</w:t>
      </w:r>
      <w:r>
        <w:rPr>
          <w:rFonts w:ascii="楷体" w:hAnsi="楷体" w:eastAsia="楷体" w:cs="楷体"/>
          <w:sz w:val="23"/>
          <w:szCs w:val="23"/>
        </w:rPr>
        <w:t xml:space="preserve"> </w:t>
      </w:r>
      <w:r>
        <w:rPr>
          <w:rFonts w:ascii="楷体" w:hAnsi="楷体" w:eastAsia="楷体" w:cs="楷体"/>
          <w:spacing w:val="10"/>
          <w:sz w:val="23"/>
          <w:szCs w:val="23"/>
        </w:rPr>
        <w:t>权</w:t>
      </w:r>
      <w:r>
        <w:rPr>
          <w:rFonts w:ascii="楷体" w:hAnsi="楷体" w:eastAsia="楷体" w:cs="楷体"/>
          <w:spacing w:val="8"/>
          <w:sz w:val="23"/>
          <w:szCs w:val="23"/>
        </w:rPr>
        <w:t>的不同而改变。</w:t>
      </w:r>
    </w:p>
    <w:p>
      <w:pPr>
        <w:spacing w:before="2" w:line="449" w:lineRule="auto"/>
        <w:ind w:left="24" w:right="52" w:firstLine="501"/>
        <w:rPr>
          <w:rFonts w:ascii="楷体" w:hAnsi="楷体" w:eastAsia="楷体" w:cs="楷体"/>
          <w:sz w:val="23"/>
          <w:szCs w:val="23"/>
        </w:rPr>
      </w:pPr>
      <w:r>
        <w:rPr>
          <w:rFonts w:ascii="楷体" w:hAnsi="楷体" w:eastAsia="楷体" w:cs="楷体"/>
          <w:spacing w:val="12"/>
          <w:sz w:val="23"/>
          <w:szCs w:val="23"/>
        </w:rPr>
        <w:t>国</w:t>
      </w:r>
      <w:r>
        <w:rPr>
          <w:rFonts w:ascii="楷体" w:hAnsi="楷体" w:eastAsia="楷体" w:cs="楷体"/>
          <w:spacing w:val="6"/>
          <w:sz w:val="23"/>
          <w:szCs w:val="23"/>
        </w:rPr>
        <w:t>家保障矿产资源的合理开发利用。禁止任何组织或者个人用任何手段侵占</w:t>
      </w:r>
      <w:r>
        <w:rPr>
          <w:rFonts w:ascii="楷体" w:hAnsi="楷体" w:eastAsia="楷体" w:cs="楷体"/>
          <w:sz w:val="23"/>
          <w:szCs w:val="23"/>
        </w:rPr>
        <w:t xml:space="preserve"> </w:t>
      </w:r>
      <w:r>
        <w:rPr>
          <w:rFonts w:ascii="楷体" w:hAnsi="楷体" w:eastAsia="楷体" w:cs="楷体"/>
          <w:spacing w:val="17"/>
          <w:sz w:val="23"/>
          <w:szCs w:val="23"/>
        </w:rPr>
        <w:t>或</w:t>
      </w:r>
      <w:r>
        <w:rPr>
          <w:rFonts w:ascii="楷体" w:hAnsi="楷体" w:eastAsia="楷体" w:cs="楷体"/>
          <w:spacing w:val="9"/>
          <w:sz w:val="23"/>
          <w:szCs w:val="23"/>
        </w:rPr>
        <w:t>者破坏矿产资源。各级人民政府必须加强矿产资源的保护工作。</w:t>
      </w:r>
    </w:p>
    <w:p>
      <w:pPr>
        <w:spacing w:before="4" w:line="448" w:lineRule="auto"/>
        <w:ind w:left="16" w:right="52" w:firstLine="480"/>
        <w:rPr>
          <w:rFonts w:ascii="楷体" w:hAnsi="楷体" w:eastAsia="楷体" w:cs="楷体"/>
          <w:sz w:val="23"/>
          <w:szCs w:val="23"/>
        </w:rPr>
      </w:pPr>
      <w:r>
        <w:rPr>
          <w:rFonts w:ascii="楷体" w:hAnsi="楷体" w:eastAsia="楷体" w:cs="楷体"/>
          <w:spacing w:val="9"/>
          <w:sz w:val="23"/>
          <w:szCs w:val="23"/>
        </w:rPr>
        <w:t>勘</w:t>
      </w:r>
      <w:r>
        <w:rPr>
          <w:rFonts w:ascii="楷体" w:hAnsi="楷体" w:eastAsia="楷体" w:cs="楷体"/>
          <w:spacing w:val="7"/>
          <w:sz w:val="23"/>
          <w:szCs w:val="23"/>
        </w:rPr>
        <w:t>查、开采矿产资源，必须依法分别申请、经批准取得探矿权、采矿权，并</w:t>
      </w:r>
      <w:r>
        <w:rPr>
          <w:rFonts w:ascii="楷体" w:hAnsi="楷体" w:eastAsia="楷体" w:cs="楷体"/>
          <w:sz w:val="23"/>
          <w:szCs w:val="23"/>
        </w:rPr>
        <w:t xml:space="preserve"> </w:t>
      </w:r>
      <w:r>
        <w:rPr>
          <w:rFonts w:ascii="楷体" w:hAnsi="楷体" w:eastAsia="楷体" w:cs="楷体"/>
          <w:spacing w:val="14"/>
          <w:sz w:val="23"/>
          <w:szCs w:val="23"/>
        </w:rPr>
        <w:t>办</w:t>
      </w:r>
      <w:r>
        <w:rPr>
          <w:rFonts w:ascii="楷体" w:hAnsi="楷体" w:eastAsia="楷体" w:cs="楷体"/>
          <w:spacing w:val="8"/>
          <w:sz w:val="23"/>
          <w:szCs w:val="23"/>
        </w:rPr>
        <w:t>理</w:t>
      </w:r>
      <w:r>
        <w:rPr>
          <w:rFonts w:ascii="楷体" w:hAnsi="楷体" w:eastAsia="楷体" w:cs="楷体"/>
          <w:spacing w:val="7"/>
          <w:sz w:val="23"/>
          <w:szCs w:val="23"/>
        </w:rPr>
        <w:t>登记；但是，已经依法申请取得采矿权的矿山企业在划定的矿区范围内为本</w:t>
      </w:r>
      <w:r>
        <w:rPr>
          <w:rFonts w:ascii="楷体" w:hAnsi="楷体" w:eastAsia="楷体" w:cs="楷体"/>
          <w:sz w:val="23"/>
          <w:szCs w:val="23"/>
        </w:rPr>
        <w:t xml:space="preserve"> </w:t>
      </w:r>
      <w:r>
        <w:rPr>
          <w:rFonts w:ascii="楷体" w:hAnsi="楷体" w:eastAsia="楷体" w:cs="楷体"/>
          <w:spacing w:val="14"/>
          <w:sz w:val="23"/>
          <w:szCs w:val="23"/>
        </w:rPr>
        <w:t>企</w:t>
      </w:r>
      <w:r>
        <w:rPr>
          <w:rFonts w:ascii="楷体" w:hAnsi="楷体" w:eastAsia="楷体" w:cs="楷体"/>
          <w:spacing w:val="8"/>
          <w:sz w:val="23"/>
          <w:szCs w:val="23"/>
        </w:rPr>
        <w:t>业</w:t>
      </w:r>
      <w:r>
        <w:rPr>
          <w:rFonts w:ascii="楷体" w:hAnsi="楷体" w:eastAsia="楷体" w:cs="楷体"/>
          <w:spacing w:val="7"/>
          <w:sz w:val="23"/>
          <w:szCs w:val="23"/>
        </w:rPr>
        <w:t>的生产而进行的勘查除外。国家保护探矿权和采矿权不受侵犯，保障矿区和</w:t>
      </w:r>
      <w:r>
        <w:rPr>
          <w:rFonts w:ascii="楷体" w:hAnsi="楷体" w:eastAsia="楷体" w:cs="楷体"/>
          <w:sz w:val="23"/>
          <w:szCs w:val="23"/>
        </w:rPr>
        <w:t xml:space="preserve"> </w:t>
      </w:r>
      <w:r>
        <w:rPr>
          <w:rFonts w:ascii="楷体" w:hAnsi="楷体" w:eastAsia="楷体" w:cs="楷体"/>
          <w:spacing w:val="18"/>
          <w:sz w:val="23"/>
          <w:szCs w:val="23"/>
        </w:rPr>
        <w:t>勘</w:t>
      </w:r>
      <w:r>
        <w:rPr>
          <w:rFonts w:ascii="楷体" w:hAnsi="楷体" w:eastAsia="楷体" w:cs="楷体"/>
          <w:spacing w:val="10"/>
          <w:sz w:val="23"/>
          <w:szCs w:val="23"/>
        </w:rPr>
        <w:t>查</w:t>
      </w:r>
      <w:r>
        <w:rPr>
          <w:rFonts w:ascii="楷体" w:hAnsi="楷体" w:eastAsia="楷体" w:cs="楷体"/>
          <w:spacing w:val="9"/>
          <w:sz w:val="23"/>
          <w:szCs w:val="23"/>
        </w:rPr>
        <w:t>作业区的生产秩序、工作秩序不受影响和破坏。</w:t>
      </w:r>
    </w:p>
    <w:p>
      <w:pPr>
        <w:spacing w:line="224" w:lineRule="auto"/>
        <w:ind w:left="496"/>
        <w:rPr>
          <w:rFonts w:ascii="楷体" w:hAnsi="楷体" w:eastAsia="楷体" w:cs="楷体"/>
          <w:sz w:val="23"/>
          <w:szCs w:val="23"/>
        </w:rPr>
      </w:pPr>
      <w:r>
        <w:rPr>
          <w:rFonts w:ascii="楷体" w:hAnsi="楷体" w:eastAsia="楷体" w:cs="楷体"/>
          <w:spacing w:val="18"/>
          <w:sz w:val="23"/>
          <w:szCs w:val="23"/>
        </w:rPr>
        <w:t>从</w:t>
      </w:r>
      <w:r>
        <w:rPr>
          <w:rFonts w:ascii="楷体" w:hAnsi="楷体" w:eastAsia="楷体" w:cs="楷体"/>
          <w:spacing w:val="12"/>
          <w:sz w:val="23"/>
          <w:szCs w:val="23"/>
        </w:rPr>
        <w:t>事</w:t>
      </w:r>
      <w:r>
        <w:rPr>
          <w:rFonts w:ascii="楷体" w:hAnsi="楷体" w:eastAsia="楷体" w:cs="楷体"/>
          <w:spacing w:val="9"/>
          <w:sz w:val="23"/>
          <w:szCs w:val="23"/>
        </w:rPr>
        <w:t>矿产资源勘查和开采的，必须符合规定的资质条件。</w:t>
      </w:r>
    </w:p>
    <w:p>
      <w:pPr>
        <w:spacing w:before="286"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《中华人民共和国矿产资源法实施细则》</w:t>
      </w:r>
    </w:p>
    <w:p>
      <w:pPr>
        <w:spacing w:before="280" w:line="222" w:lineRule="auto"/>
        <w:ind w:left="509"/>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条</w:t>
      </w:r>
      <w:r>
        <w:rPr>
          <w:rFonts w:ascii="楷体" w:hAnsi="楷体" w:eastAsia="楷体" w:cs="楷体"/>
          <w:spacing w:val="6"/>
          <w:sz w:val="23"/>
          <w:szCs w:val="23"/>
        </w:rPr>
        <w:t>第一款  国家对矿产资源的勘查、开采实行许可证制度。勘查矿产资</w:t>
      </w:r>
    </w:p>
    <w:p>
      <w:pPr>
        <w:sectPr>
          <w:footerReference r:id="rId100" w:type="default"/>
          <w:pgSz w:w="11906" w:h="16839"/>
          <w:pgMar w:top="1431" w:right="1747" w:bottom="1157" w:left="1785" w:header="0" w:footer="994" w:gutter="0"/>
          <w:cols w:space="720" w:num="1"/>
        </w:sectPr>
      </w:pPr>
    </w:p>
    <w:p>
      <w:pPr>
        <w:spacing w:before="252" w:line="449" w:lineRule="auto"/>
        <w:ind w:left="33" w:right="13" w:firstLine="1"/>
        <w:rPr>
          <w:rFonts w:ascii="楷体" w:hAnsi="楷体" w:eastAsia="楷体" w:cs="楷体"/>
          <w:sz w:val="23"/>
          <w:szCs w:val="23"/>
        </w:rPr>
      </w:pPr>
      <w:r>
        <w:rPr>
          <w:rFonts w:ascii="楷体" w:hAnsi="楷体" w:eastAsia="楷体" w:cs="楷体"/>
          <w:spacing w:val="12"/>
          <w:sz w:val="23"/>
          <w:szCs w:val="23"/>
        </w:rPr>
        <w:t>源，必须</w:t>
      </w:r>
      <w:r>
        <w:rPr>
          <w:rFonts w:ascii="楷体" w:hAnsi="楷体" w:eastAsia="楷体" w:cs="楷体"/>
          <w:spacing w:val="6"/>
          <w:sz w:val="23"/>
          <w:szCs w:val="23"/>
        </w:rPr>
        <w:t>依法申请登记，领取勘查许可证，取得探矿权；开采矿产资源，必须依</w:t>
      </w:r>
      <w:r>
        <w:rPr>
          <w:rFonts w:ascii="楷体" w:hAnsi="楷体" w:eastAsia="楷体" w:cs="楷体"/>
          <w:sz w:val="23"/>
          <w:szCs w:val="23"/>
        </w:rPr>
        <w:t xml:space="preserve"> </w:t>
      </w:r>
      <w:r>
        <w:rPr>
          <w:rFonts w:ascii="楷体" w:hAnsi="楷体" w:eastAsia="楷体" w:cs="楷体"/>
          <w:spacing w:val="16"/>
          <w:sz w:val="23"/>
          <w:szCs w:val="23"/>
        </w:rPr>
        <w:t>法</w:t>
      </w:r>
      <w:r>
        <w:rPr>
          <w:rFonts w:ascii="楷体" w:hAnsi="楷体" w:eastAsia="楷体" w:cs="楷体"/>
          <w:spacing w:val="10"/>
          <w:sz w:val="23"/>
          <w:szCs w:val="23"/>
        </w:rPr>
        <w:t>申</w:t>
      </w:r>
      <w:r>
        <w:rPr>
          <w:rFonts w:ascii="楷体" w:hAnsi="楷体" w:eastAsia="楷体" w:cs="楷体"/>
          <w:spacing w:val="8"/>
          <w:sz w:val="23"/>
          <w:szCs w:val="23"/>
        </w:rPr>
        <w:t>请登记，领取采矿许可证，取得采矿权。</w:t>
      </w:r>
    </w:p>
    <w:p>
      <w:pPr>
        <w:spacing w:line="225"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3 </w:t>
      </w:r>
      <w:r>
        <w:rPr>
          <w:rFonts w:ascii="仿宋" w:hAnsi="仿宋" w:eastAsia="仿宋" w:cs="仿宋"/>
          <w:spacing w:val="-1"/>
          <w:sz w:val="23"/>
          <w:szCs w:val="23"/>
        </w:rPr>
        <w:t>)  《矿产资源开采登记管理</w:t>
      </w:r>
      <w:r>
        <w:rPr>
          <w:rFonts w:ascii="仿宋" w:hAnsi="仿宋" w:eastAsia="仿宋" w:cs="仿宋"/>
          <w:sz w:val="23"/>
          <w:szCs w:val="23"/>
        </w:rPr>
        <w:t>办法》</w:t>
      </w:r>
    </w:p>
    <w:p>
      <w:pPr>
        <w:spacing w:before="282" w:line="448" w:lineRule="auto"/>
        <w:ind w:left="22" w:right="13" w:firstLine="487"/>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条</w:t>
      </w:r>
      <w:r>
        <w:rPr>
          <w:rFonts w:ascii="楷体" w:hAnsi="楷体" w:eastAsia="楷体" w:cs="楷体"/>
          <w:spacing w:val="6"/>
          <w:sz w:val="23"/>
          <w:szCs w:val="23"/>
        </w:rPr>
        <w:t xml:space="preserve">  在中华人民共和国领域及管辖的其他海域开采矿产资源，必须遵守</w:t>
      </w:r>
      <w:r>
        <w:rPr>
          <w:rFonts w:ascii="楷体" w:hAnsi="楷体" w:eastAsia="楷体" w:cs="楷体"/>
          <w:sz w:val="23"/>
          <w:szCs w:val="23"/>
        </w:rPr>
        <w:t xml:space="preserve"> </w:t>
      </w:r>
      <w:r>
        <w:rPr>
          <w:rFonts w:ascii="楷体" w:hAnsi="楷体" w:eastAsia="楷体" w:cs="楷体"/>
          <w:spacing w:val="6"/>
          <w:sz w:val="23"/>
          <w:szCs w:val="23"/>
        </w:rPr>
        <w:t>本</w:t>
      </w:r>
      <w:r>
        <w:rPr>
          <w:rFonts w:ascii="楷体" w:hAnsi="楷体" w:eastAsia="楷体" w:cs="楷体"/>
          <w:spacing w:val="5"/>
          <w:sz w:val="23"/>
          <w:szCs w:val="23"/>
        </w:rPr>
        <w:t>办法。</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7"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《中华人民共和国矿产资</w:t>
      </w:r>
      <w:r>
        <w:rPr>
          <w:rFonts w:ascii="仿宋" w:hAnsi="仿宋" w:eastAsia="仿宋" w:cs="仿宋"/>
          <w:sz w:val="23"/>
          <w:szCs w:val="23"/>
        </w:rPr>
        <w:t>源法》</w:t>
      </w:r>
    </w:p>
    <w:p>
      <w:pPr>
        <w:spacing w:before="277" w:line="450" w:lineRule="auto"/>
        <w:ind w:left="16" w:right="13" w:firstLine="493"/>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九条  违反本法规定，未取得采矿许可证擅自采矿的，擅自进入国家</w:t>
      </w:r>
      <w:r>
        <w:rPr>
          <w:rFonts w:ascii="楷体" w:hAnsi="楷体" w:eastAsia="楷体" w:cs="楷体"/>
          <w:sz w:val="23"/>
          <w:szCs w:val="23"/>
        </w:rPr>
        <w:t xml:space="preserve"> </w:t>
      </w:r>
      <w:r>
        <w:rPr>
          <w:rFonts w:ascii="楷体" w:hAnsi="楷体" w:eastAsia="楷体" w:cs="楷体"/>
          <w:spacing w:val="14"/>
          <w:sz w:val="23"/>
          <w:szCs w:val="23"/>
        </w:rPr>
        <w:t>规</w:t>
      </w:r>
      <w:r>
        <w:rPr>
          <w:rFonts w:ascii="楷体" w:hAnsi="楷体" w:eastAsia="楷体" w:cs="楷体"/>
          <w:spacing w:val="9"/>
          <w:sz w:val="23"/>
          <w:szCs w:val="23"/>
        </w:rPr>
        <w:t>划</w:t>
      </w:r>
      <w:r>
        <w:rPr>
          <w:rFonts w:ascii="楷体" w:hAnsi="楷体" w:eastAsia="楷体" w:cs="楷体"/>
          <w:spacing w:val="7"/>
          <w:sz w:val="23"/>
          <w:szCs w:val="23"/>
        </w:rPr>
        <w:t>矿区、对国民经济具有重要价值的矿区范围采矿的，擅自开采国家规定实行</w:t>
      </w:r>
      <w:r>
        <w:rPr>
          <w:rFonts w:ascii="楷体" w:hAnsi="楷体" w:eastAsia="楷体" w:cs="楷体"/>
          <w:sz w:val="23"/>
          <w:szCs w:val="23"/>
        </w:rPr>
        <w:t xml:space="preserve"> </w:t>
      </w:r>
      <w:r>
        <w:rPr>
          <w:rFonts w:ascii="楷体" w:hAnsi="楷体" w:eastAsia="楷体" w:cs="楷体"/>
          <w:spacing w:val="14"/>
          <w:sz w:val="23"/>
          <w:szCs w:val="23"/>
        </w:rPr>
        <w:t>保</w:t>
      </w:r>
      <w:r>
        <w:rPr>
          <w:rFonts w:ascii="楷体" w:hAnsi="楷体" w:eastAsia="楷体" w:cs="楷体"/>
          <w:spacing w:val="7"/>
          <w:sz w:val="23"/>
          <w:szCs w:val="23"/>
        </w:rPr>
        <w:t>护性开采的特定矿种的，责令停止开采、赔偿损失，没收采出的矿产品和违法</w:t>
      </w:r>
      <w:r>
        <w:rPr>
          <w:rFonts w:ascii="楷体" w:hAnsi="楷体" w:eastAsia="楷体" w:cs="楷体"/>
          <w:sz w:val="23"/>
          <w:szCs w:val="23"/>
        </w:rPr>
        <w:t xml:space="preserve"> </w:t>
      </w:r>
      <w:r>
        <w:rPr>
          <w:rFonts w:ascii="楷体" w:hAnsi="楷体" w:eastAsia="楷体" w:cs="楷体"/>
          <w:spacing w:val="14"/>
          <w:sz w:val="23"/>
          <w:szCs w:val="23"/>
        </w:rPr>
        <w:t>所</w:t>
      </w:r>
      <w:r>
        <w:rPr>
          <w:rFonts w:ascii="楷体" w:hAnsi="楷体" w:eastAsia="楷体" w:cs="楷体"/>
          <w:spacing w:val="9"/>
          <w:sz w:val="23"/>
          <w:szCs w:val="23"/>
        </w:rPr>
        <w:t>得</w:t>
      </w:r>
      <w:r>
        <w:rPr>
          <w:rFonts w:ascii="楷体" w:hAnsi="楷体" w:eastAsia="楷体" w:cs="楷体"/>
          <w:spacing w:val="7"/>
          <w:sz w:val="23"/>
          <w:szCs w:val="23"/>
        </w:rPr>
        <w:t>，可以并处罚款；拒不停止开采，造成矿产资源破坏的，依照刑法有关规定</w:t>
      </w:r>
      <w:r>
        <w:rPr>
          <w:rFonts w:ascii="楷体" w:hAnsi="楷体" w:eastAsia="楷体" w:cs="楷体"/>
          <w:sz w:val="23"/>
          <w:szCs w:val="23"/>
        </w:rPr>
        <w:t xml:space="preserve"> </w:t>
      </w:r>
      <w:r>
        <w:rPr>
          <w:rFonts w:ascii="楷体" w:hAnsi="楷体" w:eastAsia="楷体" w:cs="楷体"/>
          <w:spacing w:val="11"/>
          <w:sz w:val="23"/>
          <w:szCs w:val="23"/>
        </w:rPr>
        <w:t>对</w:t>
      </w:r>
      <w:r>
        <w:rPr>
          <w:rFonts w:ascii="楷体" w:hAnsi="楷体" w:eastAsia="楷体" w:cs="楷体"/>
          <w:spacing w:val="9"/>
          <w:sz w:val="23"/>
          <w:szCs w:val="23"/>
        </w:rPr>
        <w:t>直接责任人员追究刑事责任。</w:t>
      </w:r>
    </w:p>
    <w:p>
      <w:pPr>
        <w:spacing w:before="2" w:line="448" w:lineRule="auto"/>
        <w:ind w:left="26" w:right="13" w:firstLine="475"/>
        <w:rPr>
          <w:rFonts w:ascii="楷体" w:hAnsi="楷体" w:eastAsia="楷体" w:cs="楷体"/>
          <w:sz w:val="23"/>
          <w:szCs w:val="23"/>
        </w:rPr>
      </w:pPr>
      <w:r>
        <w:rPr>
          <w:rFonts w:ascii="楷体" w:hAnsi="楷体" w:eastAsia="楷体" w:cs="楷体"/>
          <w:spacing w:val="24"/>
          <w:sz w:val="23"/>
          <w:szCs w:val="23"/>
        </w:rPr>
        <w:t>单</w:t>
      </w:r>
      <w:r>
        <w:rPr>
          <w:rFonts w:ascii="楷体" w:hAnsi="楷体" w:eastAsia="楷体" w:cs="楷体"/>
          <w:spacing w:val="14"/>
          <w:sz w:val="23"/>
          <w:szCs w:val="23"/>
        </w:rPr>
        <w:t>位和个人进入他人依法设立的国有矿山企业和其他矿山企业矿区范围内</w:t>
      </w:r>
      <w:r>
        <w:rPr>
          <w:rFonts w:ascii="楷体" w:hAnsi="楷体" w:eastAsia="楷体" w:cs="楷体"/>
          <w:sz w:val="23"/>
          <w:szCs w:val="23"/>
        </w:rPr>
        <w:t xml:space="preserve"> </w:t>
      </w:r>
      <w:r>
        <w:rPr>
          <w:rFonts w:ascii="楷体" w:hAnsi="楷体" w:eastAsia="楷体" w:cs="楷体"/>
          <w:spacing w:val="11"/>
          <w:sz w:val="23"/>
          <w:szCs w:val="23"/>
        </w:rPr>
        <w:t>采</w:t>
      </w:r>
      <w:r>
        <w:rPr>
          <w:rFonts w:ascii="楷体" w:hAnsi="楷体" w:eastAsia="楷体" w:cs="楷体"/>
          <w:spacing w:val="8"/>
          <w:sz w:val="23"/>
          <w:szCs w:val="23"/>
        </w:rPr>
        <w:t>矿的，依照前款规定处罚。</w:t>
      </w:r>
    </w:p>
    <w:p>
      <w:pPr>
        <w:spacing w:before="1"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《中华人民共和国矿产资源法实施细则》</w:t>
      </w:r>
    </w:p>
    <w:p>
      <w:pPr>
        <w:spacing w:before="282" w:line="449" w:lineRule="auto"/>
        <w:ind w:left="20" w:right="13" w:firstLine="489"/>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二条第一项  依照《矿产资源法》第三十九条、第四十条、第四十二</w:t>
      </w:r>
      <w:r>
        <w:rPr>
          <w:rFonts w:ascii="楷体" w:hAnsi="楷体" w:eastAsia="楷体" w:cs="楷体"/>
          <w:sz w:val="23"/>
          <w:szCs w:val="23"/>
        </w:rPr>
        <w:t xml:space="preserve"> </w:t>
      </w:r>
      <w:r>
        <w:rPr>
          <w:rFonts w:ascii="楷体" w:hAnsi="楷体" w:eastAsia="楷体" w:cs="楷体"/>
          <w:spacing w:val="18"/>
          <w:sz w:val="23"/>
          <w:szCs w:val="23"/>
        </w:rPr>
        <w:t>条</w:t>
      </w:r>
      <w:r>
        <w:rPr>
          <w:rFonts w:ascii="楷体" w:hAnsi="楷体" w:eastAsia="楷体" w:cs="楷体"/>
          <w:spacing w:val="15"/>
          <w:sz w:val="23"/>
          <w:szCs w:val="23"/>
        </w:rPr>
        <w:t>、</w:t>
      </w:r>
      <w:r>
        <w:rPr>
          <w:rFonts w:ascii="楷体" w:hAnsi="楷体" w:eastAsia="楷体" w:cs="楷体"/>
          <w:spacing w:val="9"/>
          <w:sz w:val="23"/>
          <w:szCs w:val="23"/>
        </w:rPr>
        <w:t>第四十三条、第四十四条规定处以罚款的，分别按照下列规定执行：</w:t>
      </w:r>
    </w:p>
    <w:p>
      <w:pPr>
        <w:spacing w:before="1" w:line="449" w:lineRule="auto"/>
        <w:ind w:left="24" w:right="13" w:firstLine="474"/>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一</w:t>
      </w:r>
      <w:r>
        <w:rPr>
          <w:rFonts w:ascii="楷体" w:hAnsi="楷体" w:eastAsia="楷体" w:cs="楷体"/>
          <w:spacing w:val="3"/>
          <w:sz w:val="23"/>
          <w:szCs w:val="23"/>
        </w:rPr>
        <w:t xml:space="preserve"> ) 未取得采矿许可证擅自采矿的，擅自进入国家规划矿区、对国民经济</w:t>
      </w:r>
      <w:r>
        <w:rPr>
          <w:rFonts w:ascii="楷体" w:hAnsi="楷体" w:eastAsia="楷体" w:cs="楷体"/>
          <w:sz w:val="23"/>
          <w:szCs w:val="23"/>
        </w:rPr>
        <w:t xml:space="preserve"> </w:t>
      </w:r>
      <w:r>
        <w:rPr>
          <w:rFonts w:ascii="楷体" w:hAnsi="楷体" w:eastAsia="楷体" w:cs="楷体"/>
          <w:spacing w:val="8"/>
          <w:sz w:val="23"/>
          <w:szCs w:val="23"/>
        </w:rPr>
        <w:t>具</w:t>
      </w:r>
      <w:r>
        <w:rPr>
          <w:rFonts w:ascii="楷体" w:hAnsi="楷体" w:eastAsia="楷体" w:cs="楷体"/>
          <w:spacing w:val="7"/>
          <w:sz w:val="23"/>
          <w:szCs w:val="23"/>
        </w:rPr>
        <w:t>有重要价值的矿区和他人矿区范围采矿的，擅自开采国家规定实行保护性开采</w:t>
      </w:r>
      <w:r>
        <w:rPr>
          <w:rFonts w:ascii="楷体" w:hAnsi="楷体" w:eastAsia="楷体" w:cs="楷体"/>
          <w:sz w:val="23"/>
          <w:szCs w:val="23"/>
        </w:rPr>
        <w:t xml:space="preserve"> </w:t>
      </w:r>
      <w:r>
        <w:rPr>
          <w:rFonts w:ascii="楷体" w:hAnsi="楷体" w:eastAsia="楷体" w:cs="楷体"/>
          <w:spacing w:val="5"/>
          <w:sz w:val="23"/>
          <w:szCs w:val="23"/>
        </w:rPr>
        <w:t>的</w:t>
      </w:r>
      <w:r>
        <w:rPr>
          <w:rFonts w:ascii="楷体" w:hAnsi="楷体" w:eastAsia="楷体" w:cs="楷体"/>
          <w:spacing w:val="3"/>
          <w:sz w:val="23"/>
          <w:szCs w:val="23"/>
        </w:rPr>
        <w:t xml:space="preserve">特定矿种的，处以违法所得 </w:t>
      </w:r>
      <w:r>
        <w:rPr>
          <w:rFonts w:ascii="Times New Roman" w:hAnsi="Times New Roman" w:eastAsia="Times New Roman" w:cs="Times New Roman"/>
          <w:spacing w:val="3"/>
          <w:sz w:val="23"/>
          <w:szCs w:val="23"/>
        </w:rPr>
        <w:t xml:space="preserve">50% </w:t>
      </w:r>
      <w:r>
        <w:rPr>
          <w:rFonts w:ascii="楷体" w:hAnsi="楷体" w:eastAsia="楷体" w:cs="楷体"/>
          <w:spacing w:val="3"/>
          <w:sz w:val="23"/>
          <w:szCs w:val="23"/>
        </w:rPr>
        <w:t>以下的罚款；</w:t>
      </w:r>
    </w:p>
    <w:p>
      <w:pPr>
        <w:spacing w:before="1" w:line="225"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3 </w:t>
      </w:r>
      <w:r>
        <w:rPr>
          <w:rFonts w:ascii="仿宋" w:hAnsi="仿宋" w:eastAsia="仿宋" w:cs="仿宋"/>
          <w:spacing w:val="-1"/>
          <w:sz w:val="23"/>
          <w:szCs w:val="23"/>
        </w:rPr>
        <w:t>)  《矿产资源开采登记管理</w:t>
      </w:r>
      <w:r>
        <w:rPr>
          <w:rFonts w:ascii="仿宋" w:hAnsi="仿宋" w:eastAsia="仿宋" w:cs="仿宋"/>
          <w:sz w:val="23"/>
          <w:szCs w:val="23"/>
        </w:rPr>
        <w:t>办法》</w:t>
      </w:r>
    </w:p>
    <w:p>
      <w:pPr>
        <w:spacing w:before="280" w:line="452" w:lineRule="auto"/>
        <w:ind w:left="26" w:right="13" w:firstLine="483"/>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七</w:t>
      </w:r>
      <w:r>
        <w:rPr>
          <w:rFonts w:ascii="楷体" w:hAnsi="楷体" w:eastAsia="楷体" w:cs="楷体"/>
          <w:spacing w:val="6"/>
          <w:sz w:val="23"/>
          <w:szCs w:val="23"/>
        </w:rPr>
        <w:t>条  任何单位和个人未领取采矿许可证擅自采矿的，擅自进入国家规</w:t>
      </w:r>
      <w:r>
        <w:rPr>
          <w:rFonts w:ascii="楷体" w:hAnsi="楷体" w:eastAsia="楷体" w:cs="楷体"/>
          <w:sz w:val="23"/>
          <w:szCs w:val="23"/>
        </w:rPr>
        <w:t xml:space="preserve"> </w:t>
      </w:r>
      <w:r>
        <w:rPr>
          <w:rFonts w:ascii="楷体" w:hAnsi="楷体" w:eastAsia="楷体" w:cs="楷体"/>
          <w:spacing w:val="7"/>
          <w:sz w:val="23"/>
          <w:szCs w:val="23"/>
        </w:rPr>
        <w:t>划矿区和对国民经济具有重要价值的矿区范围采矿的，擅自开采国家规定实行</w:t>
      </w:r>
      <w:r>
        <w:rPr>
          <w:rFonts w:ascii="楷体" w:hAnsi="楷体" w:eastAsia="楷体" w:cs="楷体"/>
          <w:spacing w:val="6"/>
          <w:sz w:val="23"/>
          <w:szCs w:val="23"/>
        </w:rPr>
        <w:t>保</w:t>
      </w:r>
      <w:r>
        <w:rPr>
          <w:rFonts w:ascii="楷体" w:hAnsi="楷体" w:eastAsia="楷体" w:cs="楷体"/>
          <w:sz w:val="23"/>
          <w:szCs w:val="23"/>
        </w:rPr>
        <w:t xml:space="preserve"> </w:t>
      </w:r>
      <w:r>
        <w:rPr>
          <w:rFonts w:ascii="楷体" w:hAnsi="楷体" w:eastAsia="楷体" w:cs="楷体"/>
          <w:spacing w:val="7"/>
          <w:sz w:val="23"/>
          <w:szCs w:val="23"/>
        </w:rPr>
        <w:t>护性开采的特定矿种的，超越批准的矿区范围采矿的，由登记管理机关依照有</w:t>
      </w:r>
      <w:r>
        <w:rPr>
          <w:rFonts w:ascii="楷体" w:hAnsi="楷体" w:eastAsia="楷体" w:cs="楷体"/>
          <w:spacing w:val="6"/>
          <w:sz w:val="23"/>
          <w:szCs w:val="23"/>
        </w:rPr>
        <w:t>关</w:t>
      </w:r>
    </w:p>
    <w:p>
      <w:pPr>
        <w:sectPr>
          <w:footerReference r:id="rId101" w:type="default"/>
          <w:pgSz w:w="11906" w:h="16839"/>
          <w:pgMar w:top="1431" w:right="1785" w:bottom="1157" w:left="1785" w:header="0" w:footer="994" w:gutter="0"/>
          <w:cols w:space="720" w:num="1"/>
        </w:sectPr>
      </w:pPr>
    </w:p>
    <w:p>
      <w:pPr>
        <w:spacing w:before="253" w:line="223" w:lineRule="auto"/>
        <w:ind w:left="33"/>
        <w:rPr>
          <w:rFonts w:ascii="楷体" w:hAnsi="楷体" w:eastAsia="楷体" w:cs="楷体"/>
          <w:sz w:val="23"/>
          <w:szCs w:val="23"/>
        </w:rPr>
      </w:pPr>
      <w:r>
        <w:rPr>
          <w:rFonts w:ascii="楷体" w:hAnsi="楷体" w:eastAsia="楷体" w:cs="楷体"/>
          <w:spacing w:val="8"/>
          <w:sz w:val="23"/>
          <w:szCs w:val="23"/>
        </w:rPr>
        <w:t>法律、行政法规的规定予以处罚。</w:t>
      </w:r>
    </w:p>
    <w:p>
      <w:pPr>
        <w:spacing w:line="257" w:lineRule="auto"/>
        <w:rPr>
          <w:rFonts w:ascii="Arial"/>
          <w:sz w:val="21"/>
        </w:rPr>
      </w:pPr>
    </w:p>
    <w:p>
      <w:pPr>
        <w:spacing w:line="258" w:lineRule="auto"/>
        <w:rPr>
          <w:rFonts w:ascii="Arial"/>
          <w:sz w:val="21"/>
        </w:rPr>
      </w:pPr>
    </w:p>
    <w:p>
      <w:pPr>
        <w:spacing w:before="75" w:line="225" w:lineRule="auto"/>
        <w:ind w:left="499"/>
        <w:rPr>
          <w:rFonts w:ascii="仿宋" w:hAnsi="仿宋" w:eastAsia="仿宋" w:cs="仿宋"/>
          <w:sz w:val="23"/>
          <w:szCs w:val="23"/>
        </w:rPr>
      </w:pPr>
      <w:r>
        <w:rPr>
          <w:rFonts w:ascii="仿宋" w:hAnsi="仿宋" w:eastAsia="仿宋" w:cs="仿宋"/>
          <w:spacing w:val="-8"/>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二</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越界采矿</w:t>
      </w:r>
    </w:p>
    <w:p>
      <w:pPr>
        <w:spacing w:line="256" w:lineRule="auto"/>
        <w:rPr>
          <w:rFonts w:ascii="Arial"/>
          <w:sz w:val="21"/>
        </w:rPr>
      </w:pPr>
    </w:p>
    <w:p>
      <w:pPr>
        <w:spacing w:line="257" w:lineRule="auto"/>
        <w:rPr>
          <w:rFonts w:ascii="Arial"/>
          <w:sz w:val="21"/>
        </w:rPr>
      </w:pPr>
    </w:p>
    <w:p>
      <w:pPr>
        <w:spacing w:before="75" w:line="449" w:lineRule="auto"/>
        <w:ind w:left="44" w:right="39" w:firstLine="458"/>
        <w:rPr>
          <w:rFonts w:ascii="仿宋" w:hAnsi="仿宋" w:eastAsia="仿宋" w:cs="仿宋"/>
          <w:sz w:val="23"/>
          <w:szCs w:val="23"/>
        </w:rPr>
      </w:pPr>
      <w:r>
        <w:rPr>
          <w:rFonts w:ascii="仿宋" w:hAnsi="仿宋" w:eastAsia="仿宋" w:cs="仿宋"/>
          <w:spacing w:val="12"/>
          <w:sz w:val="23"/>
          <w:szCs w:val="23"/>
        </w:rPr>
        <w:t>越界开</w:t>
      </w:r>
      <w:r>
        <w:rPr>
          <w:rFonts w:ascii="仿宋" w:hAnsi="仿宋" w:eastAsia="仿宋" w:cs="仿宋"/>
          <w:spacing w:val="11"/>
          <w:sz w:val="23"/>
          <w:szCs w:val="23"/>
        </w:rPr>
        <w:t>采</w:t>
      </w:r>
      <w:r>
        <w:rPr>
          <w:rFonts w:ascii="仿宋" w:hAnsi="仿宋" w:eastAsia="仿宋" w:cs="仿宋"/>
          <w:spacing w:val="6"/>
          <w:sz w:val="23"/>
          <w:szCs w:val="23"/>
        </w:rPr>
        <w:t>是指采矿权人擅自超出《采矿许可证》载明的矿区范围 (含平面范</w:t>
      </w:r>
      <w:r>
        <w:rPr>
          <w:rFonts w:ascii="仿宋" w:hAnsi="仿宋" w:eastAsia="仿宋" w:cs="仿宋"/>
          <w:sz w:val="23"/>
          <w:szCs w:val="23"/>
        </w:rPr>
        <w:t xml:space="preserve"> </w:t>
      </w:r>
      <w:r>
        <w:rPr>
          <w:rFonts w:ascii="仿宋" w:hAnsi="仿宋" w:eastAsia="仿宋" w:cs="仿宋"/>
          <w:spacing w:val="11"/>
          <w:sz w:val="23"/>
          <w:szCs w:val="23"/>
        </w:rPr>
        <w:t>围</w:t>
      </w:r>
      <w:r>
        <w:rPr>
          <w:rFonts w:ascii="仿宋" w:hAnsi="仿宋" w:eastAsia="仿宋" w:cs="仿宋"/>
          <w:spacing w:val="7"/>
          <w:sz w:val="23"/>
          <w:szCs w:val="23"/>
        </w:rPr>
        <w:t>和开采深度) 开采矿产资源的行为。</w:t>
      </w:r>
    </w:p>
    <w:p>
      <w:pPr>
        <w:spacing w:line="229"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《中华人民共和国矿产资</w:t>
      </w:r>
      <w:r>
        <w:rPr>
          <w:rFonts w:ascii="仿宋" w:hAnsi="仿宋" w:eastAsia="仿宋" w:cs="仿宋"/>
          <w:sz w:val="23"/>
          <w:szCs w:val="23"/>
        </w:rPr>
        <w:t>源法》</w:t>
      </w:r>
    </w:p>
    <w:p>
      <w:pPr>
        <w:spacing w:before="284" w:line="449" w:lineRule="auto"/>
        <w:ind w:left="17" w:firstLine="491"/>
        <w:rPr>
          <w:rFonts w:ascii="楷体" w:hAnsi="楷体" w:eastAsia="楷体" w:cs="楷体"/>
          <w:sz w:val="23"/>
          <w:szCs w:val="23"/>
        </w:rPr>
      </w:pPr>
      <w:r>
        <w:rPr>
          <w:rFonts w:ascii="楷体" w:hAnsi="楷体" w:eastAsia="楷体" w:cs="楷体"/>
          <w:spacing w:val="14"/>
          <w:sz w:val="23"/>
          <w:szCs w:val="23"/>
        </w:rPr>
        <w:t>第三条</w:t>
      </w:r>
      <w:r>
        <w:rPr>
          <w:rFonts w:ascii="楷体" w:hAnsi="楷体" w:eastAsia="楷体" w:cs="楷体"/>
          <w:spacing w:val="8"/>
          <w:sz w:val="23"/>
          <w:szCs w:val="23"/>
        </w:rPr>
        <w:t xml:space="preserve"> </w:t>
      </w:r>
      <w:r>
        <w:rPr>
          <w:rFonts w:ascii="楷体" w:hAnsi="楷体" w:eastAsia="楷体" w:cs="楷体"/>
          <w:spacing w:val="7"/>
          <w:sz w:val="23"/>
          <w:szCs w:val="23"/>
        </w:rPr>
        <w:t xml:space="preserve"> 矿产资源属于国家所有，由国务院行使国家对矿产资源的所有权。</w:t>
      </w:r>
      <w:r>
        <w:rPr>
          <w:rFonts w:ascii="楷体" w:hAnsi="楷体" w:eastAsia="楷体" w:cs="楷体"/>
          <w:sz w:val="23"/>
          <w:szCs w:val="23"/>
        </w:rPr>
        <w:t xml:space="preserve"> </w:t>
      </w:r>
      <w:r>
        <w:rPr>
          <w:rFonts w:ascii="楷体" w:hAnsi="楷体" w:eastAsia="楷体" w:cs="楷体"/>
          <w:spacing w:val="14"/>
          <w:sz w:val="23"/>
          <w:szCs w:val="23"/>
        </w:rPr>
        <w:t>地</w:t>
      </w:r>
      <w:r>
        <w:rPr>
          <w:rFonts w:ascii="楷体" w:hAnsi="楷体" w:eastAsia="楷体" w:cs="楷体"/>
          <w:spacing w:val="7"/>
          <w:sz w:val="23"/>
          <w:szCs w:val="23"/>
        </w:rPr>
        <w:t>表或者地下的矿产资源的国家所有权，不因其所依附的土地的所有权或者使用</w:t>
      </w:r>
      <w:r>
        <w:rPr>
          <w:rFonts w:ascii="楷体" w:hAnsi="楷体" w:eastAsia="楷体" w:cs="楷体"/>
          <w:sz w:val="23"/>
          <w:szCs w:val="23"/>
        </w:rPr>
        <w:t xml:space="preserve"> </w:t>
      </w:r>
      <w:r>
        <w:rPr>
          <w:rFonts w:ascii="楷体" w:hAnsi="楷体" w:eastAsia="楷体" w:cs="楷体"/>
          <w:spacing w:val="10"/>
          <w:sz w:val="23"/>
          <w:szCs w:val="23"/>
        </w:rPr>
        <w:t>权</w:t>
      </w:r>
      <w:r>
        <w:rPr>
          <w:rFonts w:ascii="楷体" w:hAnsi="楷体" w:eastAsia="楷体" w:cs="楷体"/>
          <w:spacing w:val="8"/>
          <w:sz w:val="23"/>
          <w:szCs w:val="23"/>
        </w:rPr>
        <w:t>的不同而改变。</w:t>
      </w:r>
    </w:p>
    <w:p>
      <w:pPr>
        <w:spacing w:before="2" w:line="448" w:lineRule="auto"/>
        <w:ind w:left="24" w:right="39" w:firstLine="501"/>
        <w:rPr>
          <w:rFonts w:ascii="楷体" w:hAnsi="楷体" w:eastAsia="楷体" w:cs="楷体"/>
          <w:sz w:val="23"/>
          <w:szCs w:val="23"/>
        </w:rPr>
      </w:pPr>
      <w:r>
        <w:rPr>
          <w:rFonts w:ascii="楷体" w:hAnsi="楷体" w:eastAsia="楷体" w:cs="楷体"/>
          <w:spacing w:val="12"/>
          <w:sz w:val="23"/>
          <w:szCs w:val="23"/>
        </w:rPr>
        <w:t>国</w:t>
      </w:r>
      <w:r>
        <w:rPr>
          <w:rFonts w:ascii="楷体" w:hAnsi="楷体" w:eastAsia="楷体" w:cs="楷体"/>
          <w:spacing w:val="6"/>
          <w:sz w:val="23"/>
          <w:szCs w:val="23"/>
        </w:rPr>
        <w:t>家保障矿产资源的合理开发利用。禁止任何组织或者个人用任何手段侵占</w:t>
      </w:r>
      <w:r>
        <w:rPr>
          <w:rFonts w:ascii="楷体" w:hAnsi="楷体" w:eastAsia="楷体" w:cs="楷体"/>
          <w:sz w:val="23"/>
          <w:szCs w:val="23"/>
        </w:rPr>
        <w:t xml:space="preserve"> </w:t>
      </w:r>
      <w:r>
        <w:rPr>
          <w:rFonts w:ascii="楷体" w:hAnsi="楷体" w:eastAsia="楷体" w:cs="楷体"/>
          <w:spacing w:val="17"/>
          <w:sz w:val="23"/>
          <w:szCs w:val="23"/>
        </w:rPr>
        <w:t>或</w:t>
      </w:r>
      <w:r>
        <w:rPr>
          <w:rFonts w:ascii="楷体" w:hAnsi="楷体" w:eastAsia="楷体" w:cs="楷体"/>
          <w:spacing w:val="9"/>
          <w:sz w:val="23"/>
          <w:szCs w:val="23"/>
        </w:rPr>
        <w:t>者破坏矿产资源。各级人民政府必须加强矿产资源的保护工作。</w:t>
      </w:r>
    </w:p>
    <w:p>
      <w:pPr>
        <w:spacing w:before="2" w:line="449" w:lineRule="auto"/>
        <w:ind w:left="16" w:right="39" w:firstLine="480"/>
        <w:rPr>
          <w:rFonts w:ascii="楷体" w:hAnsi="楷体" w:eastAsia="楷体" w:cs="楷体"/>
          <w:sz w:val="23"/>
          <w:szCs w:val="23"/>
        </w:rPr>
      </w:pPr>
      <w:r>
        <w:rPr>
          <w:rFonts w:ascii="楷体" w:hAnsi="楷体" w:eastAsia="楷体" w:cs="楷体"/>
          <w:spacing w:val="9"/>
          <w:sz w:val="23"/>
          <w:szCs w:val="23"/>
        </w:rPr>
        <w:t>勘</w:t>
      </w:r>
      <w:r>
        <w:rPr>
          <w:rFonts w:ascii="楷体" w:hAnsi="楷体" w:eastAsia="楷体" w:cs="楷体"/>
          <w:spacing w:val="7"/>
          <w:sz w:val="23"/>
          <w:szCs w:val="23"/>
        </w:rPr>
        <w:t>查、开采矿产资源，必须依法分别申请、经批准取得探矿权、采矿权，并</w:t>
      </w:r>
      <w:r>
        <w:rPr>
          <w:rFonts w:ascii="楷体" w:hAnsi="楷体" w:eastAsia="楷体" w:cs="楷体"/>
          <w:sz w:val="23"/>
          <w:szCs w:val="23"/>
        </w:rPr>
        <w:t xml:space="preserve"> </w:t>
      </w:r>
      <w:r>
        <w:rPr>
          <w:rFonts w:ascii="楷体" w:hAnsi="楷体" w:eastAsia="楷体" w:cs="楷体"/>
          <w:spacing w:val="14"/>
          <w:sz w:val="23"/>
          <w:szCs w:val="23"/>
        </w:rPr>
        <w:t>办</w:t>
      </w:r>
      <w:r>
        <w:rPr>
          <w:rFonts w:ascii="楷体" w:hAnsi="楷体" w:eastAsia="楷体" w:cs="楷体"/>
          <w:spacing w:val="8"/>
          <w:sz w:val="23"/>
          <w:szCs w:val="23"/>
        </w:rPr>
        <w:t>理</w:t>
      </w:r>
      <w:r>
        <w:rPr>
          <w:rFonts w:ascii="楷体" w:hAnsi="楷体" w:eastAsia="楷体" w:cs="楷体"/>
          <w:spacing w:val="7"/>
          <w:sz w:val="23"/>
          <w:szCs w:val="23"/>
        </w:rPr>
        <w:t>登记；但是，已经依法申请取得采矿权的矿山企业在划定的矿区范围内为本</w:t>
      </w:r>
      <w:r>
        <w:rPr>
          <w:rFonts w:ascii="楷体" w:hAnsi="楷体" w:eastAsia="楷体" w:cs="楷体"/>
          <w:sz w:val="23"/>
          <w:szCs w:val="23"/>
        </w:rPr>
        <w:t xml:space="preserve"> </w:t>
      </w:r>
      <w:r>
        <w:rPr>
          <w:rFonts w:ascii="楷体" w:hAnsi="楷体" w:eastAsia="楷体" w:cs="楷体"/>
          <w:spacing w:val="14"/>
          <w:sz w:val="23"/>
          <w:szCs w:val="23"/>
        </w:rPr>
        <w:t>企</w:t>
      </w:r>
      <w:r>
        <w:rPr>
          <w:rFonts w:ascii="楷体" w:hAnsi="楷体" w:eastAsia="楷体" w:cs="楷体"/>
          <w:spacing w:val="8"/>
          <w:sz w:val="23"/>
          <w:szCs w:val="23"/>
        </w:rPr>
        <w:t>业</w:t>
      </w:r>
      <w:r>
        <w:rPr>
          <w:rFonts w:ascii="楷体" w:hAnsi="楷体" w:eastAsia="楷体" w:cs="楷体"/>
          <w:spacing w:val="7"/>
          <w:sz w:val="23"/>
          <w:szCs w:val="23"/>
        </w:rPr>
        <w:t>的生产而进行的勘查除外。国家保护探矿权和采矿权不受侵犯，保障矿区和</w:t>
      </w:r>
      <w:r>
        <w:rPr>
          <w:rFonts w:ascii="楷体" w:hAnsi="楷体" w:eastAsia="楷体" w:cs="楷体"/>
          <w:sz w:val="23"/>
          <w:szCs w:val="23"/>
        </w:rPr>
        <w:t xml:space="preserve"> </w:t>
      </w:r>
      <w:r>
        <w:rPr>
          <w:rFonts w:ascii="楷体" w:hAnsi="楷体" w:eastAsia="楷体" w:cs="楷体"/>
          <w:spacing w:val="18"/>
          <w:sz w:val="23"/>
          <w:szCs w:val="23"/>
        </w:rPr>
        <w:t>勘</w:t>
      </w:r>
      <w:r>
        <w:rPr>
          <w:rFonts w:ascii="楷体" w:hAnsi="楷体" w:eastAsia="楷体" w:cs="楷体"/>
          <w:spacing w:val="10"/>
          <w:sz w:val="23"/>
          <w:szCs w:val="23"/>
        </w:rPr>
        <w:t>查</w:t>
      </w:r>
      <w:r>
        <w:rPr>
          <w:rFonts w:ascii="楷体" w:hAnsi="楷体" w:eastAsia="楷体" w:cs="楷体"/>
          <w:spacing w:val="9"/>
          <w:sz w:val="23"/>
          <w:szCs w:val="23"/>
        </w:rPr>
        <w:t>作业区的生产秩序、工作秩序不受影响和破坏。</w:t>
      </w:r>
    </w:p>
    <w:p>
      <w:pPr>
        <w:spacing w:line="224" w:lineRule="auto"/>
        <w:ind w:left="496"/>
        <w:rPr>
          <w:rFonts w:ascii="楷体" w:hAnsi="楷体" w:eastAsia="楷体" w:cs="楷体"/>
          <w:sz w:val="23"/>
          <w:szCs w:val="23"/>
        </w:rPr>
      </w:pPr>
      <w:r>
        <w:rPr>
          <w:rFonts w:ascii="楷体" w:hAnsi="楷体" w:eastAsia="楷体" w:cs="楷体"/>
          <w:spacing w:val="18"/>
          <w:sz w:val="23"/>
          <w:szCs w:val="23"/>
        </w:rPr>
        <w:t>从</w:t>
      </w:r>
      <w:r>
        <w:rPr>
          <w:rFonts w:ascii="楷体" w:hAnsi="楷体" w:eastAsia="楷体" w:cs="楷体"/>
          <w:spacing w:val="12"/>
          <w:sz w:val="23"/>
          <w:szCs w:val="23"/>
        </w:rPr>
        <w:t>事</w:t>
      </w:r>
      <w:r>
        <w:rPr>
          <w:rFonts w:ascii="楷体" w:hAnsi="楷体" w:eastAsia="楷体" w:cs="楷体"/>
          <w:spacing w:val="9"/>
          <w:sz w:val="23"/>
          <w:szCs w:val="23"/>
        </w:rPr>
        <w:t>矿产资源勘查和开采的，必须符合规定的资质条件。</w:t>
      </w:r>
    </w:p>
    <w:p>
      <w:pPr>
        <w:spacing w:before="283" w:line="225" w:lineRule="auto"/>
        <w:ind w:left="499"/>
        <w:rPr>
          <w:rFonts w:ascii="仿宋" w:hAnsi="仿宋" w:eastAsia="仿宋" w:cs="仿宋"/>
          <w:sz w:val="23"/>
          <w:szCs w:val="23"/>
        </w:rPr>
      </w:pPr>
      <w:r>
        <w:rPr>
          <w:rFonts w:ascii="仿宋" w:hAnsi="仿宋" w:eastAsia="仿宋" w:cs="仿宋"/>
          <w:spacing w:val="10"/>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《矿产资源开采登记管理办法》</w:t>
      </w:r>
    </w:p>
    <w:p>
      <w:pPr>
        <w:spacing w:before="279" w:line="449" w:lineRule="auto"/>
        <w:ind w:left="24" w:right="39" w:firstLine="485"/>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二条第一款  本办法所称矿区范围，是指经登记管理机关依法划定的</w:t>
      </w:r>
      <w:r>
        <w:rPr>
          <w:rFonts w:ascii="楷体" w:hAnsi="楷体" w:eastAsia="楷体" w:cs="楷体"/>
          <w:sz w:val="23"/>
          <w:szCs w:val="23"/>
        </w:rPr>
        <w:t xml:space="preserve"> </w:t>
      </w:r>
      <w:r>
        <w:rPr>
          <w:rFonts w:ascii="楷体" w:hAnsi="楷体" w:eastAsia="楷体" w:cs="楷体"/>
          <w:spacing w:val="8"/>
          <w:sz w:val="23"/>
          <w:szCs w:val="23"/>
        </w:rPr>
        <w:t>可</w:t>
      </w:r>
      <w:r>
        <w:rPr>
          <w:rFonts w:ascii="楷体" w:hAnsi="楷体" w:eastAsia="楷体" w:cs="楷体"/>
          <w:spacing w:val="7"/>
          <w:sz w:val="23"/>
          <w:szCs w:val="23"/>
        </w:rPr>
        <w:t>供开采矿产资源的范围、井巷工程设施分布范围或者露天剥离范围的立体空间</w:t>
      </w:r>
      <w:r>
        <w:rPr>
          <w:rFonts w:ascii="楷体" w:hAnsi="楷体" w:eastAsia="楷体" w:cs="楷体"/>
          <w:sz w:val="23"/>
          <w:szCs w:val="23"/>
        </w:rPr>
        <w:t xml:space="preserve"> </w:t>
      </w:r>
      <w:r>
        <w:rPr>
          <w:rFonts w:ascii="楷体" w:hAnsi="楷体" w:eastAsia="楷体" w:cs="楷体"/>
          <w:spacing w:val="3"/>
          <w:sz w:val="23"/>
          <w:szCs w:val="23"/>
        </w:rPr>
        <w:t>区域。</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8"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《中华人民共和国矿产资</w:t>
      </w:r>
      <w:r>
        <w:rPr>
          <w:rFonts w:ascii="仿宋" w:hAnsi="仿宋" w:eastAsia="仿宋" w:cs="仿宋"/>
          <w:sz w:val="23"/>
          <w:szCs w:val="23"/>
        </w:rPr>
        <w:t>源法》</w:t>
      </w:r>
    </w:p>
    <w:p>
      <w:pPr>
        <w:spacing w:before="280" w:line="224" w:lineRule="auto"/>
        <w:ind w:left="509"/>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条  超越批准的矿区范围采矿的，责令退回本矿区范围内开采、赔偿</w:t>
      </w:r>
    </w:p>
    <w:p>
      <w:pPr>
        <w:sectPr>
          <w:footerReference r:id="rId102" w:type="default"/>
          <w:pgSz w:w="11906" w:h="16839"/>
          <w:pgMar w:top="1431" w:right="1759" w:bottom="1157" w:left="1785" w:header="0" w:footer="994" w:gutter="0"/>
          <w:cols w:space="720" w:num="1"/>
        </w:sectPr>
      </w:pPr>
    </w:p>
    <w:p>
      <w:pPr>
        <w:spacing w:before="255" w:line="449" w:lineRule="auto"/>
        <w:ind w:left="16" w:right="13"/>
        <w:rPr>
          <w:rFonts w:ascii="楷体" w:hAnsi="楷体" w:eastAsia="楷体" w:cs="楷体"/>
          <w:sz w:val="23"/>
          <w:szCs w:val="23"/>
        </w:rPr>
      </w:pPr>
      <w:r>
        <w:rPr>
          <w:rFonts w:ascii="楷体" w:hAnsi="楷体" w:eastAsia="楷体" w:cs="楷体"/>
          <w:spacing w:val="14"/>
          <w:sz w:val="23"/>
          <w:szCs w:val="23"/>
        </w:rPr>
        <w:t>损</w:t>
      </w:r>
      <w:r>
        <w:rPr>
          <w:rFonts w:ascii="楷体" w:hAnsi="楷体" w:eastAsia="楷体" w:cs="楷体"/>
          <w:spacing w:val="9"/>
          <w:sz w:val="23"/>
          <w:szCs w:val="23"/>
        </w:rPr>
        <w:t>失</w:t>
      </w:r>
      <w:r>
        <w:rPr>
          <w:rFonts w:ascii="楷体" w:hAnsi="楷体" w:eastAsia="楷体" w:cs="楷体"/>
          <w:spacing w:val="7"/>
          <w:sz w:val="23"/>
          <w:szCs w:val="23"/>
        </w:rPr>
        <w:t>，没收越界开采的矿产品和违法所得，可以并处罚款；拒不退回本矿区范围</w:t>
      </w:r>
      <w:r>
        <w:rPr>
          <w:rFonts w:ascii="楷体" w:hAnsi="楷体" w:eastAsia="楷体" w:cs="楷体"/>
          <w:sz w:val="23"/>
          <w:szCs w:val="23"/>
        </w:rPr>
        <w:t xml:space="preserve"> </w:t>
      </w:r>
      <w:r>
        <w:rPr>
          <w:rFonts w:ascii="楷体" w:hAnsi="楷体" w:eastAsia="楷体" w:cs="楷体"/>
          <w:spacing w:val="14"/>
          <w:sz w:val="23"/>
          <w:szCs w:val="23"/>
        </w:rPr>
        <w:t>内</w:t>
      </w:r>
      <w:r>
        <w:rPr>
          <w:rFonts w:ascii="楷体" w:hAnsi="楷体" w:eastAsia="楷体" w:cs="楷体"/>
          <w:spacing w:val="8"/>
          <w:sz w:val="23"/>
          <w:szCs w:val="23"/>
        </w:rPr>
        <w:t>开</w:t>
      </w:r>
      <w:r>
        <w:rPr>
          <w:rFonts w:ascii="楷体" w:hAnsi="楷体" w:eastAsia="楷体" w:cs="楷体"/>
          <w:spacing w:val="7"/>
          <w:sz w:val="23"/>
          <w:szCs w:val="23"/>
        </w:rPr>
        <w:t>采，造成矿产资源破坏的，吊销采矿许可证，依照刑法有关规定对直接责任</w:t>
      </w:r>
      <w:r>
        <w:rPr>
          <w:rFonts w:ascii="楷体" w:hAnsi="楷体" w:eastAsia="楷体" w:cs="楷体"/>
          <w:sz w:val="23"/>
          <w:szCs w:val="23"/>
        </w:rPr>
        <w:t xml:space="preserve"> </w:t>
      </w:r>
      <w:r>
        <w:rPr>
          <w:rFonts w:ascii="楷体" w:hAnsi="楷体" w:eastAsia="楷体" w:cs="楷体"/>
          <w:spacing w:val="13"/>
          <w:sz w:val="23"/>
          <w:szCs w:val="23"/>
        </w:rPr>
        <w:t>人</w:t>
      </w:r>
      <w:r>
        <w:rPr>
          <w:rFonts w:ascii="楷体" w:hAnsi="楷体" w:eastAsia="楷体" w:cs="楷体"/>
          <w:spacing w:val="8"/>
          <w:sz w:val="23"/>
          <w:szCs w:val="23"/>
        </w:rPr>
        <w:t>员追究刑事责任。</w:t>
      </w:r>
    </w:p>
    <w:p>
      <w:pPr>
        <w:spacing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《中华人民共和国矿产资源法实施细则》</w:t>
      </w:r>
    </w:p>
    <w:p>
      <w:pPr>
        <w:spacing w:before="279" w:line="559" w:lineRule="exact"/>
        <w:ind w:left="509"/>
        <w:rPr>
          <w:rFonts w:ascii="楷体" w:hAnsi="楷体" w:eastAsia="楷体" w:cs="楷体"/>
          <w:sz w:val="23"/>
          <w:szCs w:val="23"/>
        </w:rPr>
      </w:pPr>
      <w:r>
        <w:rPr>
          <w:rFonts w:ascii="楷体" w:hAnsi="楷体" w:eastAsia="楷体" w:cs="楷体"/>
          <w:spacing w:val="12"/>
          <w:position w:val="25"/>
          <w:sz w:val="23"/>
          <w:szCs w:val="23"/>
        </w:rPr>
        <w:t>第四</w:t>
      </w:r>
      <w:r>
        <w:rPr>
          <w:rFonts w:ascii="楷体" w:hAnsi="楷体" w:eastAsia="楷体" w:cs="楷体"/>
          <w:spacing w:val="10"/>
          <w:position w:val="25"/>
          <w:sz w:val="23"/>
          <w:szCs w:val="23"/>
        </w:rPr>
        <w:t>十</w:t>
      </w:r>
      <w:r>
        <w:rPr>
          <w:rFonts w:ascii="楷体" w:hAnsi="楷体" w:eastAsia="楷体" w:cs="楷体"/>
          <w:spacing w:val="6"/>
          <w:position w:val="25"/>
          <w:sz w:val="23"/>
          <w:szCs w:val="23"/>
        </w:rPr>
        <w:t>二条第二项  依照《矿产资源法》第三十九条、第四十条、第四十二</w:t>
      </w:r>
    </w:p>
    <w:p>
      <w:pPr>
        <w:spacing w:line="223" w:lineRule="auto"/>
        <w:ind w:left="20"/>
        <w:rPr>
          <w:rFonts w:ascii="楷体" w:hAnsi="楷体" w:eastAsia="楷体" w:cs="楷体"/>
          <w:sz w:val="23"/>
          <w:szCs w:val="23"/>
        </w:rPr>
      </w:pPr>
      <w:r>
        <w:rPr>
          <w:rFonts w:ascii="楷体" w:hAnsi="楷体" w:eastAsia="楷体" w:cs="楷体"/>
          <w:spacing w:val="18"/>
          <w:sz w:val="23"/>
          <w:szCs w:val="23"/>
        </w:rPr>
        <w:t>条</w:t>
      </w:r>
      <w:r>
        <w:rPr>
          <w:rFonts w:ascii="楷体" w:hAnsi="楷体" w:eastAsia="楷体" w:cs="楷体"/>
          <w:spacing w:val="15"/>
          <w:sz w:val="23"/>
          <w:szCs w:val="23"/>
        </w:rPr>
        <w:t>、</w:t>
      </w:r>
      <w:r>
        <w:rPr>
          <w:rFonts w:ascii="楷体" w:hAnsi="楷体" w:eastAsia="楷体" w:cs="楷体"/>
          <w:spacing w:val="9"/>
          <w:sz w:val="23"/>
          <w:szCs w:val="23"/>
        </w:rPr>
        <w:t>第四十三条、第四十四条规定处以罚款的，分别按照下列规定执行：</w:t>
      </w:r>
    </w:p>
    <w:p>
      <w:pPr>
        <w:spacing w:before="244" w:line="315" w:lineRule="exact"/>
        <w:ind w:left="499"/>
        <w:rPr>
          <w:rFonts w:ascii="楷体" w:hAnsi="楷体" w:eastAsia="楷体" w:cs="楷体"/>
          <w:sz w:val="23"/>
          <w:szCs w:val="23"/>
        </w:rPr>
      </w:pPr>
      <w:r>
        <w:rPr>
          <w:rFonts w:ascii="楷体" w:hAnsi="楷体" w:eastAsia="楷体" w:cs="楷体"/>
          <w:spacing w:val="16"/>
          <w:position w:val="1"/>
          <w:sz w:val="23"/>
          <w:szCs w:val="23"/>
        </w:rPr>
        <w:t>(</w:t>
      </w:r>
      <w:r>
        <w:rPr>
          <w:rFonts w:ascii="楷体" w:hAnsi="楷体" w:eastAsia="楷体" w:cs="楷体"/>
          <w:spacing w:val="13"/>
          <w:position w:val="1"/>
          <w:sz w:val="23"/>
          <w:szCs w:val="23"/>
        </w:rPr>
        <w:t>二</w:t>
      </w:r>
      <w:r>
        <w:rPr>
          <w:rFonts w:ascii="楷体" w:hAnsi="楷体" w:eastAsia="楷体" w:cs="楷体"/>
          <w:spacing w:val="8"/>
          <w:position w:val="1"/>
          <w:sz w:val="23"/>
          <w:szCs w:val="23"/>
        </w:rPr>
        <w:t xml:space="preserve">) 超越批准的矿区范围采矿的，处以违法所得 </w:t>
      </w:r>
      <w:r>
        <w:rPr>
          <w:rFonts w:ascii="Times New Roman" w:hAnsi="Times New Roman" w:eastAsia="Times New Roman" w:cs="Times New Roman"/>
          <w:spacing w:val="8"/>
          <w:position w:val="1"/>
          <w:sz w:val="23"/>
          <w:szCs w:val="23"/>
        </w:rPr>
        <w:t xml:space="preserve">30% </w:t>
      </w:r>
      <w:r>
        <w:rPr>
          <w:rFonts w:ascii="楷体" w:hAnsi="楷体" w:eastAsia="楷体" w:cs="楷体"/>
          <w:spacing w:val="8"/>
          <w:position w:val="1"/>
          <w:sz w:val="23"/>
          <w:szCs w:val="23"/>
        </w:rPr>
        <w:t>以下的罚款；</w:t>
      </w:r>
    </w:p>
    <w:p>
      <w:pPr>
        <w:spacing w:before="283" w:line="225"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3 </w:t>
      </w:r>
      <w:r>
        <w:rPr>
          <w:rFonts w:ascii="仿宋" w:hAnsi="仿宋" w:eastAsia="仿宋" w:cs="仿宋"/>
          <w:spacing w:val="-1"/>
          <w:sz w:val="23"/>
          <w:szCs w:val="23"/>
        </w:rPr>
        <w:t>)  《矿产资源开采登记管理</w:t>
      </w:r>
      <w:r>
        <w:rPr>
          <w:rFonts w:ascii="仿宋" w:hAnsi="仿宋" w:eastAsia="仿宋" w:cs="仿宋"/>
          <w:sz w:val="23"/>
          <w:szCs w:val="23"/>
        </w:rPr>
        <w:t>办法》</w:t>
      </w:r>
    </w:p>
    <w:p>
      <w:pPr>
        <w:spacing w:before="278" w:line="451" w:lineRule="auto"/>
        <w:ind w:left="26" w:right="13" w:firstLine="483"/>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七</w:t>
      </w:r>
      <w:r>
        <w:rPr>
          <w:rFonts w:ascii="楷体" w:hAnsi="楷体" w:eastAsia="楷体" w:cs="楷体"/>
          <w:spacing w:val="6"/>
          <w:sz w:val="23"/>
          <w:szCs w:val="23"/>
        </w:rPr>
        <w:t>条  任何单位和个人未领取采矿许可证擅自采矿的，擅自进入国家规</w:t>
      </w:r>
      <w:r>
        <w:rPr>
          <w:rFonts w:ascii="楷体" w:hAnsi="楷体" w:eastAsia="楷体" w:cs="楷体"/>
          <w:sz w:val="23"/>
          <w:szCs w:val="23"/>
        </w:rPr>
        <w:t xml:space="preserve"> </w:t>
      </w:r>
      <w:r>
        <w:rPr>
          <w:rFonts w:ascii="楷体" w:hAnsi="楷体" w:eastAsia="楷体" w:cs="楷体"/>
          <w:spacing w:val="7"/>
          <w:sz w:val="23"/>
          <w:szCs w:val="23"/>
        </w:rPr>
        <w:t>划矿区和对国民经济具有重要价值的矿区范围采矿的，擅自开采国家规定实行</w:t>
      </w:r>
      <w:r>
        <w:rPr>
          <w:rFonts w:ascii="楷体" w:hAnsi="楷体" w:eastAsia="楷体" w:cs="楷体"/>
          <w:spacing w:val="6"/>
          <w:sz w:val="23"/>
          <w:szCs w:val="23"/>
        </w:rPr>
        <w:t>保</w:t>
      </w:r>
      <w:r>
        <w:rPr>
          <w:rFonts w:ascii="楷体" w:hAnsi="楷体" w:eastAsia="楷体" w:cs="楷体"/>
          <w:sz w:val="23"/>
          <w:szCs w:val="23"/>
        </w:rPr>
        <w:t xml:space="preserve"> </w:t>
      </w:r>
      <w:r>
        <w:rPr>
          <w:rFonts w:ascii="楷体" w:hAnsi="楷体" w:eastAsia="楷体" w:cs="楷体"/>
          <w:spacing w:val="7"/>
          <w:sz w:val="23"/>
          <w:szCs w:val="23"/>
        </w:rPr>
        <w:t>护性开采的特定矿种的，超越批准的矿区范围采矿的，由登记管理机关依照有</w:t>
      </w:r>
      <w:r>
        <w:rPr>
          <w:rFonts w:ascii="楷体" w:hAnsi="楷体" w:eastAsia="楷体" w:cs="楷体"/>
          <w:spacing w:val="6"/>
          <w:sz w:val="23"/>
          <w:szCs w:val="23"/>
        </w:rPr>
        <w:t>关</w:t>
      </w:r>
      <w:r>
        <w:rPr>
          <w:rFonts w:ascii="楷体" w:hAnsi="楷体" w:eastAsia="楷体" w:cs="楷体"/>
          <w:sz w:val="23"/>
          <w:szCs w:val="23"/>
        </w:rPr>
        <w:t xml:space="preserve"> </w:t>
      </w:r>
      <w:r>
        <w:rPr>
          <w:rFonts w:ascii="楷体" w:hAnsi="楷体" w:eastAsia="楷体" w:cs="楷体"/>
          <w:spacing w:val="15"/>
          <w:sz w:val="23"/>
          <w:szCs w:val="23"/>
        </w:rPr>
        <w:t>法</w:t>
      </w:r>
      <w:r>
        <w:rPr>
          <w:rFonts w:ascii="楷体" w:hAnsi="楷体" w:eastAsia="楷体" w:cs="楷体"/>
          <w:spacing w:val="8"/>
          <w:sz w:val="23"/>
          <w:szCs w:val="23"/>
        </w:rPr>
        <w:t>律、行政法规的规定予以处罚。</w:t>
      </w:r>
    </w:p>
    <w:p>
      <w:pPr>
        <w:spacing w:before="307" w:line="223" w:lineRule="auto"/>
        <w:ind w:left="499"/>
        <w:rPr>
          <w:rFonts w:ascii="仿宋" w:hAnsi="仿宋" w:eastAsia="仿宋" w:cs="仿宋"/>
          <w:sz w:val="23"/>
          <w:szCs w:val="23"/>
        </w:rPr>
      </w:pP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三</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破坏性采矿</w:t>
      </w:r>
    </w:p>
    <w:p>
      <w:pPr>
        <w:spacing w:line="258" w:lineRule="auto"/>
        <w:rPr>
          <w:rFonts w:ascii="Arial"/>
          <w:sz w:val="21"/>
        </w:rPr>
      </w:pPr>
    </w:p>
    <w:p>
      <w:pPr>
        <w:spacing w:line="258" w:lineRule="auto"/>
        <w:rPr>
          <w:rFonts w:ascii="Arial"/>
          <w:sz w:val="21"/>
        </w:rPr>
      </w:pPr>
    </w:p>
    <w:p>
      <w:pPr>
        <w:spacing w:before="75" w:line="449" w:lineRule="auto"/>
        <w:ind w:left="34" w:right="13" w:firstLine="471"/>
        <w:rPr>
          <w:rFonts w:ascii="仿宋" w:hAnsi="仿宋" w:eastAsia="仿宋" w:cs="仿宋"/>
          <w:sz w:val="23"/>
          <w:szCs w:val="23"/>
        </w:rPr>
      </w:pPr>
      <w:r>
        <w:rPr>
          <w:rFonts w:ascii="仿宋" w:hAnsi="仿宋" w:eastAsia="仿宋" w:cs="仿宋"/>
          <w:spacing w:val="12"/>
          <w:sz w:val="23"/>
          <w:szCs w:val="23"/>
        </w:rPr>
        <w:t>指采矿权</w:t>
      </w:r>
      <w:r>
        <w:rPr>
          <w:rFonts w:ascii="仿宋" w:hAnsi="仿宋" w:eastAsia="仿宋" w:cs="仿宋"/>
          <w:spacing w:val="8"/>
          <w:sz w:val="23"/>
          <w:szCs w:val="23"/>
        </w:rPr>
        <w:t>人</w:t>
      </w:r>
      <w:r>
        <w:rPr>
          <w:rFonts w:ascii="仿宋" w:hAnsi="仿宋" w:eastAsia="仿宋" w:cs="仿宋"/>
          <w:spacing w:val="6"/>
          <w:sz w:val="23"/>
          <w:szCs w:val="23"/>
        </w:rPr>
        <w:t>违反矿产资源开发利用方案，采取不合理的开采方法、开采顺序</w:t>
      </w:r>
      <w:r>
        <w:rPr>
          <w:rFonts w:ascii="仿宋" w:hAnsi="仿宋" w:eastAsia="仿宋" w:cs="仿宋"/>
          <w:sz w:val="23"/>
          <w:szCs w:val="23"/>
        </w:rPr>
        <w:t xml:space="preserve"> </w:t>
      </w:r>
      <w:r>
        <w:rPr>
          <w:rFonts w:ascii="仿宋" w:hAnsi="仿宋" w:eastAsia="仿宋" w:cs="仿宋"/>
          <w:spacing w:val="9"/>
          <w:sz w:val="23"/>
          <w:szCs w:val="23"/>
        </w:rPr>
        <w:t>等破坏性的开采方法开采矿产资源、造成矿产资源破坏的行为</w:t>
      </w:r>
      <w:r>
        <w:rPr>
          <w:rFonts w:ascii="仿宋" w:hAnsi="仿宋" w:eastAsia="仿宋" w:cs="仿宋"/>
          <w:spacing w:val="6"/>
          <w:sz w:val="23"/>
          <w:szCs w:val="23"/>
        </w:rPr>
        <w:t>。</w:t>
      </w:r>
    </w:p>
    <w:p>
      <w:pPr>
        <w:spacing w:before="1" w:line="229"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《中华人民共和国矿产资</w:t>
      </w:r>
      <w:r>
        <w:rPr>
          <w:rFonts w:ascii="仿宋" w:hAnsi="仿宋" w:eastAsia="仿宋" w:cs="仿宋"/>
          <w:sz w:val="23"/>
          <w:szCs w:val="23"/>
        </w:rPr>
        <w:t>源法》</w:t>
      </w:r>
    </w:p>
    <w:p>
      <w:pPr>
        <w:spacing w:before="279" w:line="450" w:lineRule="auto"/>
        <w:ind w:left="36" w:right="13" w:firstLine="473"/>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九条  开采矿产资源，必须采取合理的开采顺序、开采方法和选矿工</w:t>
      </w:r>
      <w:r>
        <w:rPr>
          <w:rFonts w:ascii="楷体" w:hAnsi="楷体" w:eastAsia="楷体" w:cs="楷体"/>
          <w:sz w:val="23"/>
          <w:szCs w:val="23"/>
        </w:rPr>
        <w:t xml:space="preserve"> </w:t>
      </w:r>
      <w:r>
        <w:rPr>
          <w:rFonts w:ascii="楷体" w:hAnsi="楷体" w:eastAsia="楷体" w:cs="楷体"/>
          <w:spacing w:val="9"/>
          <w:sz w:val="23"/>
          <w:szCs w:val="23"/>
        </w:rPr>
        <w:t>艺。矿山企业的开采回采率、采矿贫化率和选矿回收率应当达到设计要求。</w:t>
      </w:r>
    </w:p>
    <w:p>
      <w:pPr>
        <w:spacing w:before="3" w:line="451" w:lineRule="auto"/>
        <w:ind w:left="26" w:right="13" w:firstLine="483"/>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条  在开采主要矿产的同时，对具有工业价值的共生和伴生矿产应当</w:t>
      </w:r>
      <w:r>
        <w:rPr>
          <w:rFonts w:ascii="楷体" w:hAnsi="楷体" w:eastAsia="楷体" w:cs="楷体"/>
          <w:sz w:val="23"/>
          <w:szCs w:val="23"/>
        </w:rPr>
        <w:t xml:space="preserve"> </w:t>
      </w:r>
      <w:r>
        <w:rPr>
          <w:rFonts w:ascii="楷体" w:hAnsi="楷体" w:eastAsia="楷体" w:cs="楷体"/>
          <w:spacing w:val="7"/>
          <w:sz w:val="23"/>
          <w:szCs w:val="23"/>
        </w:rPr>
        <w:t>统一规划，综合开采，综合利用，防止浪费；对暂时不能综合开采或者必须同</w:t>
      </w:r>
      <w:r>
        <w:rPr>
          <w:rFonts w:ascii="楷体" w:hAnsi="楷体" w:eastAsia="楷体" w:cs="楷体"/>
          <w:spacing w:val="6"/>
          <w:sz w:val="23"/>
          <w:szCs w:val="23"/>
        </w:rPr>
        <w:t>时</w:t>
      </w:r>
      <w:r>
        <w:rPr>
          <w:rFonts w:ascii="楷体" w:hAnsi="楷体" w:eastAsia="楷体" w:cs="楷体"/>
          <w:sz w:val="23"/>
          <w:szCs w:val="23"/>
        </w:rPr>
        <w:t xml:space="preserve"> </w:t>
      </w:r>
      <w:r>
        <w:rPr>
          <w:rFonts w:ascii="楷体" w:hAnsi="楷体" w:eastAsia="楷体" w:cs="楷体"/>
          <w:spacing w:val="7"/>
          <w:sz w:val="23"/>
          <w:szCs w:val="23"/>
        </w:rPr>
        <w:t>采出而暂时还不能综合利用的矿产以及含有有用组分的尾矿，应当采取有效的</w:t>
      </w:r>
      <w:r>
        <w:rPr>
          <w:rFonts w:ascii="楷体" w:hAnsi="楷体" w:eastAsia="楷体" w:cs="楷体"/>
          <w:spacing w:val="6"/>
          <w:sz w:val="23"/>
          <w:szCs w:val="23"/>
        </w:rPr>
        <w:t>保</w:t>
      </w:r>
      <w:r>
        <w:rPr>
          <w:rFonts w:ascii="楷体" w:hAnsi="楷体" w:eastAsia="楷体" w:cs="楷体"/>
          <w:sz w:val="23"/>
          <w:szCs w:val="23"/>
        </w:rPr>
        <w:t xml:space="preserve"> </w:t>
      </w:r>
      <w:r>
        <w:rPr>
          <w:rFonts w:ascii="楷体" w:hAnsi="楷体" w:eastAsia="楷体" w:cs="楷体"/>
          <w:spacing w:val="8"/>
          <w:sz w:val="23"/>
          <w:szCs w:val="23"/>
        </w:rPr>
        <w:t>护措施，防止损失破坏</w:t>
      </w:r>
      <w:r>
        <w:rPr>
          <w:rFonts w:ascii="楷体" w:hAnsi="楷体" w:eastAsia="楷体" w:cs="楷体"/>
          <w:spacing w:val="7"/>
          <w:sz w:val="23"/>
          <w:szCs w:val="23"/>
        </w:rPr>
        <w:t>。</w:t>
      </w:r>
    </w:p>
    <w:p>
      <w:pPr>
        <w:sectPr>
          <w:footerReference r:id="rId103" w:type="default"/>
          <w:pgSz w:w="11906" w:h="16839"/>
          <w:pgMar w:top="1431" w:right="1785" w:bottom="1157" w:left="1785" w:header="0" w:footer="994" w:gutter="0"/>
          <w:cols w:space="720" w:num="1"/>
        </w:sectPr>
      </w:pPr>
    </w:p>
    <w:p>
      <w:pPr>
        <w:spacing w:before="253" w:line="225" w:lineRule="auto"/>
        <w:ind w:left="499"/>
        <w:rPr>
          <w:rFonts w:ascii="仿宋" w:hAnsi="仿宋" w:eastAsia="仿宋" w:cs="仿宋"/>
          <w:sz w:val="23"/>
          <w:szCs w:val="23"/>
        </w:rPr>
      </w:pPr>
      <w:r>
        <w:rPr>
          <w:rFonts w:ascii="仿宋" w:hAnsi="仿宋" w:eastAsia="仿宋" w:cs="仿宋"/>
          <w:spacing w:val="10"/>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《矿产资源开采登记管理办法》</w:t>
      </w:r>
    </w:p>
    <w:p>
      <w:pPr>
        <w:spacing w:before="278" w:line="450" w:lineRule="auto"/>
        <w:ind w:left="16" w:right="13" w:firstLine="493"/>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条</w:t>
      </w:r>
      <w:r>
        <w:rPr>
          <w:rFonts w:ascii="楷体" w:hAnsi="楷体" w:eastAsia="楷体" w:cs="楷体"/>
          <w:spacing w:val="6"/>
          <w:sz w:val="23"/>
          <w:szCs w:val="23"/>
        </w:rPr>
        <w:t>第一款  采矿权申请人申请办理采矿许可证时，应当向登记管理机关</w:t>
      </w:r>
      <w:r>
        <w:rPr>
          <w:rFonts w:ascii="楷体" w:hAnsi="楷体" w:eastAsia="楷体" w:cs="楷体"/>
          <w:sz w:val="23"/>
          <w:szCs w:val="23"/>
        </w:rPr>
        <w:t xml:space="preserve"> </w:t>
      </w:r>
      <w:r>
        <w:rPr>
          <w:rFonts w:ascii="楷体" w:hAnsi="楷体" w:eastAsia="楷体" w:cs="楷体"/>
          <w:spacing w:val="10"/>
          <w:sz w:val="23"/>
          <w:szCs w:val="23"/>
        </w:rPr>
        <w:t>提</w:t>
      </w:r>
      <w:r>
        <w:rPr>
          <w:rFonts w:ascii="楷体" w:hAnsi="楷体" w:eastAsia="楷体" w:cs="楷体"/>
          <w:spacing w:val="8"/>
          <w:sz w:val="23"/>
          <w:szCs w:val="23"/>
        </w:rPr>
        <w:t>交下列资料：</w:t>
      </w:r>
    </w:p>
    <w:p>
      <w:pPr>
        <w:spacing w:line="222" w:lineRule="auto"/>
        <w:ind w:left="499"/>
        <w:rPr>
          <w:rFonts w:ascii="楷体" w:hAnsi="楷体" w:eastAsia="楷体" w:cs="楷体"/>
          <w:sz w:val="23"/>
          <w:szCs w:val="23"/>
        </w:rPr>
      </w:pPr>
      <w:r>
        <w:rPr>
          <w:rFonts w:ascii="楷体" w:hAnsi="楷体" w:eastAsia="楷体" w:cs="楷体"/>
          <w:spacing w:val="1"/>
          <w:sz w:val="23"/>
          <w:szCs w:val="23"/>
        </w:rPr>
        <w:t>( 三 ) 矿产资</w:t>
      </w:r>
      <w:r>
        <w:rPr>
          <w:rFonts w:ascii="楷体" w:hAnsi="楷体" w:eastAsia="楷体" w:cs="楷体"/>
          <w:sz w:val="23"/>
          <w:szCs w:val="23"/>
        </w:rPr>
        <w:t>源开发利用方案；</w:t>
      </w:r>
    </w:p>
    <w:p>
      <w:pPr>
        <w:spacing w:before="281"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《中华人民共和国矿产资</w:t>
      </w:r>
      <w:r>
        <w:rPr>
          <w:rFonts w:ascii="仿宋" w:hAnsi="仿宋" w:eastAsia="仿宋" w:cs="仿宋"/>
          <w:sz w:val="23"/>
          <w:szCs w:val="23"/>
        </w:rPr>
        <w:t>源法》</w:t>
      </w:r>
    </w:p>
    <w:p>
      <w:pPr>
        <w:spacing w:before="283" w:line="449" w:lineRule="auto"/>
        <w:ind w:left="14" w:right="13" w:firstLine="495"/>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四条  违反本法规定，采取破坏性的开采方法开采矿产资源的，处以</w:t>
      </w:r>
      <w:r>
        <w:rPr>
          <w:rFonts w:ascii="楷体" w:hAnsi="楷体" w:eastAsia="楷体" w:cs="楷体"/>
          <w:sz w:val="23"/>
          <w:szCs w:val="23"/>
        </w:rPr>
        <w:t xml:space="preserve"> </w:t>
      </w:r>
      <w:r>
        <w:rPr>
          <w:rFonts w:ascii="楷体" w:hAnsi="楷体" w:eastAsia="楷体" w:cs="楷体"/>
          <w:spacing w:val="14"/>
          <w:sz w:val="23"/>
          <w:szCs w:val="23"/>
        </w:rPr>
        <w:t>罚</w:t>
      </w:r>
      <w:r>
        <w:rPr>
          <w:rFonts w:ascii="楷体" w:hAnsi="楷体" w:eastAsia="楷体" w:cs="楷体"/>
          <w:spacing w:val="11"/>
          <w:sz w:val="23"/>
          <w:szCs w:val="23"/>
        </w:rPr>
        <w:t>款</w:t>
      </w:r>
      <w:r>
        <w:rPr>
          <w:rFonts w:ascii="楷体" w:hAnsi="楷体" w:eastAsia="楷体" w:cs="楷体"/>
          <w:spacing w:val="7"/>
          <w:sz w:val="23"/>
          <w:szCs w:val="23"/>
        </w:rPr>
        <w:t>，可以吊销采矿许可证；造成矿产资源严重破坏的，依照刑法有关规定对直</w:t>
      </w:r>
      <w:r>
        <w:rPr>
          <w:rFonts w:ascii="楷体" w:hAnsi="楷体" w:eastAsia="楷体" w:cs="楷体"/>
          <w:sz w:val="23"/>
          <w:szCs w:val="23"/>
        </w:rPr>
        <w:t xml:space="preserve"> </w:t>
      </w:r>
      <w:r>
        <w:rPr>
          <w:rFonts w:ascii="楷体" w:hAnsi="楷体" w:eastAsia="楷体" w:cs="楷体"/>
          <w:spacing w:val="11"/>
          <w:sz w:val="23"/>
          <w:szCs w:val="23"/>
        </w:rPr>
        <w:t>接</w:t>
      </w:r>
      <w:r>
        <w:rPr>
          <w:rFonts w:ascii="楷体" w:hAnsi="楷体" w:eastAsia="楷体" w:cs="楷体"/>
          <w:spacing w:val="9"/>
          <w:sz w:val="23"/>
          <w:szCs w:val="23"/>
        </w:rPr>
        <w:t>责任人员追究刑事责任。</w:t>
      </w:r>
    </w:p>
    <w:p>
      <w:pPr>
        <w:spacing w:before="1"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《中华人民共和国矿产资源法实施细则》</w:t>
      </w:r>
    </w:p>
    <w:p>
      <w:pPr>
        <w:spacing w:before="279" w:line="450" w:lineRule="auto"/>
        <w:ind w:left="20" w:right="13" w:firstLine="489"/>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二条第六项  依照《矿产资源法》第三十九条、第四十条、第四十二</w:t>
      </w:r>
      <w:r>
        <w:rPr>
          <w:rFonts w:ascii="楷体" w:hAnsi="楷体" w:eastAsia="楷体" w:cs="楷体"/>
          <w:sz w:val="23"/>
          <w:szCs w:val="23"/>
        </w:rPr>
        <w:t xml:space="preserve"> </w:t>
      </w:r>
      <w:r>
        <w:rPr>
          <w:rFonts w:ascii="楷体" w:hAnsi="楷体" w:eastAsia="楷体" w:cs="楷体"/>
          <w:spacing w:val="18"/>
          <w:sz w:val="23"/>
          <w:szCs w:val="23"/>
        </w:rPr>
        <w:t>条</w:t>
      </w:r>
      <w:r>
        <w:rPr>
          <w:rFonts w:ascii="楷体" w:hAnsi="楷体" w:eastAsia="楷体" w:cs="楷体"/>
          <w:spacing w:val="15"/>
          <w:sz w:val="23"/>
          <w:szCs w:val="23"/>
        </w:rPr>
        <w:t>、</w:t>
      </w:r>
      <w:r>
        <w:rPr>
          <w:rFonts w:ascii="楷体" w:hAnsi="楷体" w:eastAsia="楷体" w:cs="楷体"/>
          <w:spacing w:val="9"/>
          <w:sz w:val="23"/>
          <w:szCs w:val="23"/>
        </w:rPr>
        <w:t>第四十三条、第四十四条规定处以罚款的，分别按照下列规定执行：</w:t>
      </w:r>
    </w:p>
    <w:p>
      <w:pPr>
        <w:spacing w:line="454" w:lineRule="auto"/>
        <w:ind w:left="39" w:right="13" w:firstLine="45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六</w:t>
      </w:r>
      <w:r>
        <w:rPr>
          <w:rFonts w:ascii="楷体" w:hAnsi="楷体" w:eastAsia="楷体" w:cs="楷体"/>
          <w:spacing w:val="3"/>
          <w:sz w:val="23"/>
          <w:szCs w:val="23"/>
        </w:rPr>
        <w:t xml:space="preserve"> ) 采取破坏性的开采方法开采矿产资源，造成矿产资源严重破坏的，处</w:t>
      </w:r>
      <w:r>
        <w:rPr>
          <w:rFonts w:ascii="楷体" w:hAnsi="楷体" w:eastAsia="楷体" w:cs="楷体"/>
          <w:sz w:val="23"/>
          <w:szCs w:val="23"/>
        </w:rPr>
        <w:t xml:space="preserve"> </w:t>
      </w:r>
      <w:r>
        <w:rPr>
          <w:rFonts w:ascii="楷体" w:hAnsi="楷体" w:eastAsia="楷体" w:cs="楷体"/>
          <w:spacing w:val="4"/>
          <w:sz w:val="23"/>
          <w:szCs w:val="23"/>
        </w:rPr>
        <w:t>以</w:t>
      </w:r>
      <w:r>
        <w:rPr>
          <w:rFonts w:ascii="楷体" w:hAnsi="楷体" w:eastAsia="楷体" w:cs="楷体"/>
          <w:spacing w:val="3"/>
          <w:sz w:val="23"/>
          <w:szCs w:val="23"/>
        </w:rPr>
        <w:t>相</w:t>
      </w:r>
      <w:r>
        <w:rPr>
          <w:rFonts w:ascii="楷体" w:hAnsi="楷体" w:eastAsia="楷体" w:cs="楷体"/>
          <w:spacing w:val="2"/>
          <w:sz w:val="23"/>
          <w:szCs w:val="23"/>
        </w:rPr>
        <w:t xml:space="preserve">当于矿产资源损失价值 </w:t>
      </w:r>
      <w:r>
        <w:rPr>
          <w:rFonts w:ascii="Times New Roman" w:hAnsi="Times New Roman" w:eastAsia="Times New Roman" w:cs="Times New Roman"/>
          <w:spacing w:val="2"/>
          <w:sz w:val="23"/>
          <w:szCs w:val="23"/>
        </w:rPr>
        <w:t xml:space="preserve">50% </w:t>
      </w:r>
      <w:r>
        <w:rPr>
          <w:rFonts w:ascii="楷体" w:hAnsi="楷体" w:eastAsia="楷体" w:cs="楷体"/>
          <w:spacing w:val="2"/>
          <w:sz w:val="23"/>
          <w:szCs w:val="23"/>
        </w:rPr>
        <w:t>以下的罚款。</w:t>
      </w:r>
    </w:p>
    <w:p>
      <w:pPr>
        <w:spacing w:before="299" w:line="225" w:lineRule="auto"/>
        <w:ind w:left="499"/>
        <w:rPr>
          <w:rFonts w:ascii="仿宋" w:hAnsi="仿宋" w:eastAsia="仿宋" w:cs="仿宋"/>
          <w:sz w:val="23"/>
          <w:szCs w:val="23"/>
        </w:rPr>
      </w:pP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四</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违</w:t>
      </w:r>
      <w:r>
        <w:rPr>
          <w:rFonts w:ascii="仿宋" w:hAnsi="仿宋" w:eastAsia="仿宋" w:cs="仿宋"/>
          <w:spacing w:val="2"/>
          <w:sz w:val="23"/>
          <w:szCs w:val="23"/>
          <w14:textOutline w14:w="4358" w14:cap="sq" w14:cmpd="sng">
            <w14:solidFill>
              <w14:srgbClr w14:val="000000"/>
            </w14:solidFill>
            <w14:prstDash w14:val="solid"/>
            <w14:bevel/>
          </w14:textOutline>
        </w:rPr>
        <w:t>法开采类追究刑事责任规定</w:t>
      </w:r>
    </w:p>
    <w:p>
      <w:pPr>
        <w:spacing w:line="257" w:lineRule="auto"/>
        <w:rPr>
          <w:rFonts w:ascii="Arial"/>
          <w:sz w:val="21"/>
        </w:rPr>
      </w:pPr>
    </w:p>
    <w:p>
      <w:pPr>
        <w:spacing w:line="258" w:lineRule="auto"/>
        <w:rPr>
          <w:rFonts w:ascii="Arial"/>
          <w:sz w:val="21"/>
        </w:rPr>
      </w:pPr>
    </w:p>
    <w:p>
      <w:pPr>
        <w:spacing w:before="76" w:line="224" w:lineRule="auto"/>
        <w:ind w:left="522"/>
        <w:rPr>
          <w:rFonts w:ascii="仿宋" w:hAnsi="仿宋" w:eastAsia="仿宋" w:cs="仿宋"/>
          <w:sz w:val="23"/>
          <w:szCs w:val="23"/>
        </w:rPr>
      </w:pPr>
      <w:r>
        <w:rPr>
          <w:rFonts w:ascii="Times New Roman" w:hAnsi="Times New Roman" w:eastAsia="Times New Roman" w:cs="Times New Roman"/>
          <w:spacing w:val="9"/>
          <w:sz w:val="23"/>
          <w:szCs w:val="23"/>
        </w:rPr>
        <w:t>1</w:t>
      </w:r>
      <w:r>
        <w:rPr>
          <w:rFonts w:ascii="Times New Roman" w:hAnsi="Times New Roman" w:eastAsia="Times New Roman" w:cs="Times New Roman"/>
          <w:spacing w:val="7"/>
          <w:sz w:val="23"/>
          <w:szCs w:val="23"/>
        </w:rPr>
        <w:t>.</w:t>
      </w:r>
      <w:r>
        <w:rPr>
          <w:rFonts w:ascii="仿宋" w:hAnsi="仿宋" w:eastAsia="仿宋" w:cs="仿宋"/>
          <w:spacing w:val="7"/>
          <w:sz w:val="23"/>
          <w:szCs w:val="23"/>
        </w:rPr>
        <w:t>《中华人民共和国矿产资源法》</w:t>
      </w:r>
    </w:p>
    <w:p>
      <w:pPr>
        <w:spacing w:before="277" w:line="450" w:lineRule="auto"/>
        <w:ind w:left="16" w:right="13" w:firstLine="493"/>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九条  违反本法规定，未取得采矿许可证擅自采矿的，擅自进入国家</w:t>
      </w:r>
      <w:r>
        <w:rPr>
          <w:rFonts w:ascii="楷体" w:hAnsi="楷体" w:eastAsia="楷体" w:cs="楷体"/>
          <w:sz w:val="23"/>
          <w:szCs w:val="23"/>
        </w:rPr>
        <w:t xml:space="preserve"> </w:t>
      </w:r>
      <w:r>
        <w:rPr>
          <w:rFonts w:ascii="楷体" w:hAnsi="楷体" w:eastAsia="楷体" w:cs="楷体"/>
          <w:spacing w:val="14"/>
          <w:sz w:val="23"/>
          <w:szCs w:val="23"/>
        </w:rPr>
        <w:t>规</w:t>
      </w:r>
      <w:r>
        <w:rPr>
          <w:rFonts w:ascii="楷体" w:hAnsi="楷体" w:eastAsia="楷体" w:cs="楷体"/>
          <w:spacing w:val="9"/>
          <w:sz w:val="23"/>
          <w:szCs w:val="23"/>
        </w:rPr>
        <w:t>划</w:t>
      </w:r>
      <w:r>
        <w:rPr>
          <w:rFonts w:ascii="楷体" w:hAnsi="楷体" w:eastAsia="楷体" w:cs="楷体"/>
          <w:spacing w:val="7"/>
          <w:sz w:val="23"/>
          <w:szCs w:val="23"/>
        </w:rPr>
        <w:t>矿区、对国民经济具有重要价值的矿区范围采矿的，擅自开采国家规定实行</w:t>
      </w:r>
      <w:r>
        <w:rPr>
          <w:rFonts w:ascii="楷体" w:hAnsi="楷体" w:eastAsia="楷体" w:cs="楷体"/>
          <w:sz w:val="23"/>
          <w:szCs w:val="23"/>
        </w:rPr>
        <w:t xml:space="preserve"> </w:t>
      </w:r>
      <w:r>
        <w:rPr>
          <w:rFonts w:ascii="楷体" w:hAnsi="楷体" w:eastAsia="楷体" w:cs="楷体"/>
          <w:spacing w:val="14"/>
          <w:sz w:val="23"/>
          <w:szCs w:val="23"/>
        </w:rPr>
        <w:t>保</w:t>
      </w:r>
      <w:r>
        <w:rPr>
          <w:rFonts w:ascii="楷体" w:hAnsi="楷体" w:eastAsia="楷体" w:cs="楷体"/>
          <w:spacing w:val="7"/>
          <w:sz w:val="23"/>
          <w:szCs w:val="23"/>
        </w:rPr>
        <w:t>护性开采的特定矿种的，责令停止开采、赔偿损失，没收采出的矿产品和违法</w:t>
      </w:r>
      <w:r>
        <w:rPr>
          <w:rFonts w:ascii="楷体" w:hAnsi="楷体" w:eastAsia="楷体" w:cs="楷体"/>
          <w:sz w:val="23"/>
          <w:szCs w:val="23"/>
        </w:rPr>
        <w:t xml:space="preserve"> </w:t>
      </w:r>
      <w:r>
        <w:rPr>
          <w:rFonts w:ascii="楷体" w:hAnsi="楷体" w:eastAsia="楷体" w:cs="楷体"/>
          <w:spacing w:val="14"/>
          <w:sz w:val="23"/>
          <w:szCs w:val="23"/>
        </w:rPr>
        <w:t>所</w:t>
      </w:r>
      <w:r>
        <w:rPr>
          <w:rFonts w:ascii="楷体" w:hAnsi="楷体" w:eastAsia="楷体" w:cs="楷体"/>
          <w:spacing w:val="9"/>
          <w:sz w:val="23"/>
          <w:szCs w:val="23"/>
        </w:rPr>
        <w:t>得</w:t>
      </w:r>
      <w:r>
        <w:rPr>
          <w:rFonts w:ascii="楷体" w:hAnsi="楷体" w:eastAsia="楷体" w:cs="楷体"/>
          <w:spacing w:val="7"/>
          <w:sz w:val="23"/>
          <w:szCs w:val="23"/>
        </w:rPr>
        <w:t>，可以并处罚款；拒不停止开采，造成矿产资源破坏的，依照刑法有关规定</w:t>
      </w:r>
      <w:r>
        <w:rPr>
          <w:rFonts w:ascii="楷体" w:hAnsi="楷体" w:eastAsia="楷体" w:cs="楷体"/>
          <w:sz w:val="23"/>
          <w:szCs w:val="23"/>
        </w:rPr>
        <w:t xml:space="preserve"> </w:t>
      </w:r>
      <w:r>
        <w:rPr>
          <w:rFonts w:ascii="楷体" w:hAnsi="楷体" w:eastAsia="楷体" w:cs="楷体"/>
          <w:spacing w:val="11"/>
          <w:sz w:val="23"/>
          <w:szCs w:val="23"/>
        </w:rPr>
        <w:t>对</w:t>
      </w:r>
      <w:r>
        <w:rPr>
          <w:rFonts w:ascii="楷体" w:hAnsi="楷体" w:eastAsia="楷体" w:cs="楷体"/>
          <w:spacing w:val="9"/>
          <w:sz w:val="23"/>
          <w:szCs w:val="23"/>
        </w:rPr>
        <w:t>直接责任人员追究刑事责任。</w:t>
      </w:r>
    </w:p>
    <w:p>
      <w:pPr>
        <w:spacing w:before="1" w:line="453" w:lineRule="auto"/>
        <w:ind w:left="26" w:right="13" w:firstLine="475"/>
        <w:rPr>
          <w:rFonts w:ascii="楷体" w:hAnsi="楷体" w:eastAsia="楷体" w:cs="楷体"/>
          <w:sz w:val="23"/>
          <w:szCs w:val="23"/>
        </w:rPr>
      </w:pPr>
      <w:r>
        <w:rPr>
          <w:rFonts w:ascii="楷体" w:hAnsi="楷体" w:eastAsia="楷体" w:cs="楷体"/>
          <w:spacing w:val="24"/>
          <w:sz w:val="23"/>
          <w:szCs w:val="23"/>
        </w:rPr>
        <w:t>单</w:t>
      </w:r>
      <w:r>
        <w:rPr>
          <w:rFonts w:ascii="楷体" w:hAnsi="楷体" w:eastAsia="楷体" w:cs="楷体"/>
          <w:spacing w:val="14"/>
          <w:sz w:val="23"/>
          <w:szCs w:val="23"/>
        </w:rPr>
        <w:t>位和个人进入他人依法设立的国有矿山企业和其他矿山企业矿区范围内</w:t>
      </w:r>
      <w:r>
        <w:rPr>
          <w:rFonts w:ascii="楷体" w:hAnsi="楷体" w:eastAsia="楷体" w:cs="楷体"/>
          <w:sz w:val="23"/>
          <w:szCs w:val="23"/>
        </w:rPr>
        <w:t xml:space="preserve"> </w:t>
      </w:r>
      <w:r>
        <w:rPr>
          <w:rFonts w:ascii="楷体" w:hAnsi="楷体" w:eastAsia="楷体" w:cs="楷体"/>
          <w:spacing w:val="11"/>
          <w:sz w:val="23"/>
          <w:szCs w:val="23"/>
        </w:rPr>
        <w:t>采</w:t>
      </w:r>
      <w:r>
        <w:rPr>
          <w:rFonts w:ascii="楷体" w:hAnsi="楷体" w:eastAsia="楷体" w:cs="楷体"/>
          <w:spacing w:val="8"/>
          <w:sz w:val="23"/>
          <w:szCs w:val="23"/>
        </w:rPr>
        <w:t>矿的，依照前款规定处罚。</w:t>
      </w:r>
    </w:p>
    <w:p>
      <w:pPr>
        <w:sectPr>
          <w:footerReference r:id="rId104" w:type="default"/>
          <w:pgSz w:w="11906" w:h="16839"/>
          <w:pgMar w:top="1431" w:right="1785" w:bottom="1157" w:left="1785" w:header="0" w:footer="994" w:gutter="0"/>
          <w:cols w:space="720" w:num="1"/>
        </w:sectPr>
      </w:pPr>
    </w:p>
    <w:p>
      <w:pPr>
        <w:spacing w:before="255" w:line="449" w:lineRule="auto"/>
        <w:ind w:left="16" w:right="13" w:firstLine="493"/>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条  超越批准的矿区范围采矿的，责令退回本矿区范围内开采、赔偿</w:t>
      </w:r>
      <w:r>
        <w:rPr>
          <w:rFonts w:ascii="楷体" w:hAnsi="楷体" w:eastAsia="楷体" w:cs="楷体"/>
          <w:sz w:val="23"/>
          <w:szCs w:val="23"/>
        </w:rPr>
        <w:t xml:space="preserve"> </w:t>
      </w:r>
      <w:r>
        <w:rPr>
          <w:rFonts w:ascii="楷体" w:hAnsi="楷体" w:eastAsia="楷体" w:cs="楷体"/>
          <w:spacing w:val="14"/>
          <w:sz w:val="23"/>
          <w:szCs w:val="23"/>
        </w:rPr>
        <w:t>损</w:t>
      </w:r>
      <w:r>
        <w:rPr>
          <w:rFonts w:ascii="楷体" w:hAnsi="楷体" w:eastAsia="楷体" w:cs="楷体"/>
          <w:spacing w:val="9"/>
          <w:sz w:val="23"/>
          <w:szCs w:val="23"/>
        </w:rPr>
        <w:t>失</w:t>
      </w:r>
      <w:r>
        <w:rPr>
          <w:rFonts w:ascii="楷体" w:hAnsi="楷体" w:eastAsia="楷体" w:cs="楷体"/>
          <w:spacing w:val="7"/>
          <w:sz w:val="23"/>
          <w:szCs w:val="23"/>
        </w:rPr>
        <w:t>，没收越界开采的矿产品和违法所得，可以并处罚款；拒不退回本矿区范围</w:t>
      </w:r>
      <w:r>
        <w:rPr>
          <w:rFonts w:ascii="楷体" w:hAnsi="楷体" w:eastAsia="楷体" w:cs="楷体"/>
          <w:sz w:val="23"/>
          <w:szCs w:val="23"/>
        </w:rPr>
        <w:t xml:space="preserve"> </w:t>
      </w:r>
      <w:r>
        <w:rPr>
          <w:rFonts w:ascii="楷体" w:hAnsi="楷体" w:eastAsia="楷体" w:cs="楷体"/>
          <w:spacing w:val="14"/>
          <w:sz w:val="23"/>
          <w:szCs w:val="23"/>
        </w:rPr>
        <w:t>内</w:t>
      </w:r>
      <w:r>
        <w:rPr>
          <w:rFonts w:ascii="楷体" w:hAnsi="楷体" w:eastAsia="楷体" w:cs="楷体"/>
          <w:spacing w:val="9"/>
          <w:sz w:val="23"/>
          <w:szCs w:val="23"/>
        </w:rPr>
        <w:t>开</w:t>
      </w:r>
      <w:r>
        <w:rPr>
          <w:rFonts w:ascii="楷体" w:hAnsi="楷体" w:eastAsia="楷体" w:cs="楷体"/>
          <w:spacing w:val="7"/>
          <w:sz w:val="23"/>
          <w:szCs w:val="23"/>
        </w:rPr>
        <w:t>采，造成矿产资源破坏的，吊销采矿许可证，依照刑法有关规定对直接责任</w:t>
      </w:r>
      <w:r>
        <w:rPr>
          <w:rFonts w:ascii="楷体" w:hAnsi="楷体" w:eastAsia="楷体" w:cs="楷体"/>
          <w:sz w:val="23"/>
          <w:szCs w:val="23"/>
        </w:rPr>
        <w:t xml:space="preserve"> </w:t>
      </w:r>
      <w:r>
        <w:rPr>
          <w:rFonts w:ascii="楷体" w:hAnsi="楷体" w:eastAsia="楷体" w:cs="楷体"/>
          <w:spacing w:val="14"/>
          <w:sz w:val="23"/>
          <w:szCs w:val="23"/>
        </w:rPr>
        <w:t>人</w:t>
      </w:r>
      <w:r>
        <w:rPr>
          <w:rFonts w:ascii="楷体" w:hAnsi="楷体" w:eastAsia="楷体" w:cs="楷体"/>
          <w:spacing w:val="8"/>
          <w:sz w:val="23"/>
          <w:szCs w:val="23"/>
        </w:rPr>
        <w:t>员追究刑事责任。</w:t>
      </w:r>
    </w:p>
    <w:p>
      <w:pPr>
        <w:spacing w:before="1" w:line="449" w:lineRule="auto"/>
        <w:ind w:left="14" w:right="13" w:firstLine="495"/>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四条  违反本法规定，采取破坏性的开采方法开采矿产资源的，处以</w:t>
      </w:r>
      <w:r>
        <w:rPr>
          <w:rFonts w:ascii="楷体" w:hAnsi="楷体" w:eastAsia="楷体" w:cs="楷体"/>
          <w:sz w:val="23"/>
          <w:szCs w:val="23"/>
        </w:rPr>
        <w:t xml:space="preserve"> </w:t>
      </w:r>
      <w:r>
        <w:rPr>
          <w:rFonts w:ascii="楷体" w:hAnsi="楷体" w:eastAsia="楷体" w:cs="楷体"/>
          <w:spacing w:val="14"/>
          <w:sz w:val="23"/>
          <w:szCs w:val="23"/>
        </w:rPr>
        <w:t>罚</w:t>
      </w:r>
      <w:r>
        <w:rPr>
          <w:rFonts w:ascii="楷体" w:hAnsi="楷体" w:eastAsia="楷体" w:cs="楷体"/>
          <w:spacing w:val="11"/>
          <w:sz w:val="23"/>
          <w:szCs w:val="23"/>
        </w:rPr>
        <w:t>款</w:t>
      </w:r>
      <w:r>
        <w:rPr>
          <w:rFonts w:ascii="楷体" w:hAnsi="楷体" w:eastAsia="楷体" w:cs="楷体"/>
          <w:spacing w:val="7"/>
          <w:sz w:val="23"/>
          <w:szCs w:val="23"/>
        </w:rPr>
        <w:t>，可以吊销采矿许可证；造成矿产资源严重破坏的，依照刑法有关规定对直</w:t>
      </w:r>
      <w:r>
        <w:rPr>
          <w:rFonts w:ascii="楷体" w:hAnsi="楷体" w:eastAsia="楷体" w:cs="楷体"/>
          <w:sz w:val="23"/>
          <w:szCs w:val="23"/>
        </w:rPr>
        <w:t xml:space="preserve"> </w:t>
      </w:r>
      <w:r>
        <w:rPr>
          <w:rFonts w:ascii="楷体" w:hAnsi="楷体" w:eastAsia="楷体" w:cs="楷体"/>
          <w:spacing w:val="11"/>
          <w:sz w:val="23"/>
          <w:szCs w:val="23"/>
        </w:rPr>
        <w:t>接</w:t>
      </w:r>
      <w:r>
        <w:rPr>
          <w:rFonts w:ascii="楷体" w:hAnsi="楷体" w:eastAsia="楷体" w:cs="楷体"/>
          <w:spacing w:val="9"/>
          <w:sz w:val="23"/>
          <w:szCs w:val="23"/>
        </w:rPr>
        <w:t>责任人员追究刑事责任。</w:t>
      </w:r>
    </w:p>
    <w:p>
      <w:pPr>
        <w:spacing w:line="224" w:lineRule="auto"/>
        <w:ind w:left="499"/>
        <w:rPr>
          <w:rFonts w:ascii="仿宋" w:hAnsi="仿宋" w:eastAsia="仿宋" w:cs="仿宋"/>
          <w:sz w:val="23"/>
          <w:szCs w:val="23"/>
        </w:rPr>
      </w:pPr>
      <w:r>
        <w:rPr>
          <w:rFonts w:ascii="Times New Roman" w:hAnsi="Times New Roman" w:eastAsia="Times New Roman" w:cs="Times New Roman"/>
          <w:spacing w:val="11"/>
          <w:sz w:val="23"/>
          <w:szCs w:val="23"/>
        </w:rPr>
        <w:t>2</w:t>
      </w:r>
      <w:r>
        <w:rPr>
          <w:rFonts w:ascii="Times New Roman" w:hAnsi="Times New Roman" w:eastAsia="Times New Roman" w:cs="Times New Roman"/>
          <w:spacing w:val="8"/>
          <w:sz w:val="23"/>
          <w:szCs w:val="23"/>
        </w:rPr>
        <w:t>.</w:t>
      </w:r>
      <w:r>
        <w:rPr>
          <w:rFonts w:ascii="仿宋" w:hAnsi="仿宋" w:eastAsia="仿宋" w:cs="仿宋"/>
          <w:spacing w:val="8"/>
          <w:sz w:val="23"/>
          <w:szCs w:val="23"/>
        </w:rPr>
        <w:t>《中华人民共和国刑法》</w:t>
      </w:r>
    </w:p>
    <w:p>
      <w:pPr>
        <w:spacing w:before="281" w:line="449" w:lineRule="auto"/>
        <w:ind w:left="20" w:right="13" w:firstLine="489"/>
        <w:jc w:val="right"/>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百</w:t>
      </w:r>
      <w:r>
        <w:rPr>
          <w:rFonts w:ascii="楷体" w:hAnsi="楷体" w:eastAsia="楷体" w:cs="楷体"/>
          <w:spacing w:val="6"/>
          <w:sz w:val="23"/>
          <w:szCs w:val="23"/>
        </w:rPr>
        <w:t>四十三条  违反矿产资源法的规定，未取得采矿许可证擅自采矿，擅</w:t>
      </w:r>
      <w:r>
        <w:rPr>
          <w:rFonts w:ascii="楷体" w:hAnsi="楷体" w:eastAsia="楷体" w:cs="楷体"/>
          <w:sz w:val="23"/>
          <w:szCs w:val="23"/>
        </w:rPr>
        <w:t xml:space="preserve"> </w:t>
      </w:r>
      <w:r>
        <w:rPr>
          <w:rFonts w:ascii="楷体" w:hAnsi="楷体" w:eastAsia="楷体" w:cs="楷体"/>
          <w:spacing w:val="11"/>
          <w:sz w:val="23"/>
          <w:szCs w:val="23"/>
        </w:rPr>
        <w:t>自</w:t>
      </w:r>
      <w:r>
        <w:rPr>
          <w:rFonts w:ascii="楷体" w:hAnsi="楷体" w:eastAsia="楷体" w:cs="楷体"/>
          <w:spacing w:val="7"/>
          <w:sz w:val="23"/>
          <w:szCs w:val="23"/>
        </w:rPr>
        <w:t>进入国家规划矿区、对国民经济具有重要价值的矿区和他人矿区范围采矿，或</w:t>
      </w:r>
      <w:r>
        <w:rPr>
          <w:rFonts w:ascii="楷体" w:hAnsi="楷体" w:eastAsia="楷体" w:cs="楷体"/>
          <w:sz w:val="23"/>
          <w:szCs w:val="23"/>
        </w:rPr>
        <w:t xml:space="preserve"> </w:t>
      </w:r>
      <w:r>
        <w:rPr>
          <w:rFonts w:ascii="楷体" w:hAnsi="楷体" w:eastAsia="楷体" w:cs="楷体"/>
          <w:spacing w:val="11"/>
          <w:sz w:val="23"/>
          <w:szCs w:val="23"/>
        </w:rPr>
        <w:t>者</w:t>
      </w:r>
      <w:r>
        <w:rPr>
          <w:rFonts w:ascii="楷体" w:hAnsi="楷体" w:eastAsia="楷体" w:cs="楷体"/>
          <w:spacing w:val="7"/>
          <w:sz w:val="23"/>
          <w:szCs w:val="23"/>
        </w:rPr>
        <w:t>擅自开采国家规定实行保护性开采的特定矿种，情节严重的，处三年以下有期</w:t>
      </w:r>
    </w:p>
    <w:p>
      <w:pPr>
        <w:spacing w:before="2" w:line="449" w:lineRule="auto"/>
        <w:ind w:left="31" w:right="13" w:hanging="17"/>
        <w:rPr>
          <w:rFonts w:ascii="楷体" w:hAnsi="楷体" w:eastAsia="楷体" w:cs="楷体"/>
          <w:sz w:val="23"/>
          <w:szCs w:val="23"/>
        </w:rPr>
      </w:pPr>
      <w:r>
        <w:rPr>
          <w:rFonts w:ascii="楷体" w:hAnsi="楷体" w:eastAsia="楷体" w:cs="楷体"/>
          <w:spacing w:val="14"/>
          <w:sz w:val="23"/>
          <w:szCs w:val="23"/>
        </w:rPr>
        <w:t>徒</w:t>
      </w:r>
      <w:r>
        <w:rPr>
          <w:rFonts w:ascii="楷体" w:hAnsi="楷体" w:eastAsia="楷体" w:cs="楷体"/>
          <w:spacing w:val="11"/>
          <w:sz w:val="23"/>
          <w:szCs w:val="23"/>
        </w:rPr>
        <w:t>刑</w:t>
      </w:r>
      <w:r>
        <w:rPr>
          <w:rFonts w:ascii="楷体" w:hAnsi="楷体" w:eastAsia="楷体" w:cs="楷体"/>
          <w:spacing w:val="7"/>
          <w:sz w:val="23"/>
          <w:szCs w:val="23"/>
        </w:rPr>
        <w:t>、拘役或者管制，并处或者单处罚金；情节特别严重的，处三年以上七年以</w:t>
      </w:r>
      <w:r>
        <w:rPr>
          <w:rFonts w:ascii="楷体" w:hAnsi="楷体" w:eastAsia="楷体" w:cs="楷体"/>
          <w:sz w:val="23"/>
          <w:szCs w:val="23"/>
        </w:rPr>
        <w:t xml:space="preserve"> </w:t>
      </w:r>
      <w:r>
        <w:rPr>
          <w:rFonts w:ascii="楷体" w:hAnsi="楷体" w:eastAsia="楷体" w:cs="楷体"/>
          <w:spacing w:val="12"/>
          <w:sz w:val="23"/>
          <w:szCs w:val="23"/>
        </w:rPr>
        <w:t>下</w:t>
      </w:r>
      <w:r>
        <w:rPr>
          <w:rFonts w:ascii="楷体" w:hAnsi="楷体" w:eastAsia="楷体" w:cs="楷体"/>
          <w:spacing w:val="7"/>
          <w:sz w:val="23"/>
          <w:szCs w:val="23"/>
        </w:rPr>
        <w:t>有期徒刑，并处罚金。</w:t>
      </w:r>
    </w:p>
    <w:p>
      <w:pPr>
        <w:spacing w:before="2" w:line="449" w:lineRule="auto"/>
        <w:ind w:left="35" w:right="13" w:firstLine="470"/>
        <w:rPr>
          <w:rFonts w:ascii="楷体" w:hAnsi="楷体" w:eastAsia="楷体" w:cs="楷体"/>
          <w:sz w:val="23"/>
          <w:szCs w:val="23"/>
        </w:rPr>
      </w:pPr>
      <w:r>
        <w:rPr>
          <w:rFonts w:ascii="楷体" w:hAnsi="楷体" w:eastAsia="楷体" w:cs="楷体"/>
          <w:spacing w:val="12"/>
          <w:sz w:val="23"/>
          <w:szCs w:val="23"/>
        </w:rPr>
        <w:t>违反矿产</w:t>
      </w:r>
      <w:r>
        <w:rPr>
          <w:rFonts w:ascii="楷体" w:hAnsi="楷体" w:eastAsia="楷体" w:cs="楷体"/>
          <w:spacing w:val="8"/>
          <w:sz w:val="23"/>
          <w:szCs w:val="23"/>
        </w:rPr>
        <w:t>资</w:t>
      </w:r>
      <w:r>
        <w:rPr>
          <w:rFonts w:ascii="楷体" w:hAnsi="楷体" w:eastAsia="楷体" w:cs="楷体"/>
          <w:spacing w:val="6"/>
          <w:sz w:val="23"/>
          <w:szCs w:val="23"/>
        </w:rPr>
        <w:t>源法的规定，采取破坏性的开采方法开采矿产资源，造成矿产资</w:t>
      </w:r>
      <w:r>
        <w:rPr>
          <w:rFonts w:ascii="楷体" w:hAnsi="楷体" w:eastAsia="楷体" w:cs="楷体"/>
          <w:sz w:val="23"/>
          <w:szCs w:val="23"/>
        </w:rPr>
        <w:t xml:space="preserve"> </w:t>
      </w:r>
      <w:r>
        <w:rPr>
          <w:rFonts w:ascii="楷体" w:hAnsi="楷体" w:eastAsia="楷体" w:cs="楷体"/>
          <w:spacing w:val="16"/>
          <w:sz w:val="23"/>
          <w:szCs w:val="23"/>
        </w:rPr>
        <w:t>源严</w:t>
      </w:r>
      <w:r>
        <w:rPr>
          <w:rFonts w:ascii="楷体" w:hAnsi="楷体" w:eastAsia="楷体" w:cs="楷体"/>
          <w:spacing w:val="12"/>
          <w:sz w:val="23"/>
          <w:szCs w:val="23"/>
        </w:rPr>
        <w:t>重</w:t>
      </w:r>
      <w:r>
        <w:rPr>
          <w:rFonts w:ascii="楷体" w:hAnsi="楷体" w:eastAsia="楷体" w:cs="楷体"/>
          <w:spacing w:val="8"/>
          <w:sz w:val="23"/>
          <w:szCs w:val="23"/>
        </w:rPr>
        <w:t>破坏的，处五年以下有期徒刑或者拘役，并处罚金。</w:t>
      </w:r>
    </w:p>
    <w:p>
      <w:pPr>
        <w:spacing w:line="223" w:lineRule="auto"/>
        <w:ind w:left="509"/>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三</w:t>
      </w:r>
      <w:r>
        <w:rPr>
          <w:rFonts w:ascii="楷体" w:hAnsi="楷体" w:eastAsia="楷体" w:cs="楷体"/>
          <w:spacing w:val="13"/>
          <w:sz w:val="23"/>
          <w:szCs w:val="23"/>
        </w:rPr>
        <w:t>百四十六条  单位犯本节第三百三十八条至第三百四十五条规定之罪</w:t>
      </w:r>
    </w:p>
    <w:p>
      <w:pPr>
        <w:spacing w:before="280" w:line="450" w:lineRule="auto"/>
        <w:ind w:left="31" w:right="13" w:firstLine="4"/>
        <w:rPr>
          <w:rFonts w:ascii="楷体" w:hAnsi="楷体" w:eastAsia="楷体" w:cs="楷体"/>
          <w:sz w:val="23"/>
          <w:szCs w:val="23"/>
        </w:rPr>
      </w:pPr>
      <w:r>
        <w:rPr>
          <w:rFonts w:ascii="楷体" w:hAnsi="楷体" w:eastAsia="楷体" w:cs="楷体"/>
          <w:spacing w:val="12"/>
          <w:sz w:val="23"/>
          <w:szCs w:val="23"/>
        </w:rPr>
        <w:t>的，对</w:t>
      </w:r>
      <w:r>
        <w:rPr>
          <w:rFonts w:ascii="楷体" w:hAnsi="楷体" w:eastAsia="楷体" w:cs="楷体"/>
          <w:spacing w:val="11"/>
          <w:sz w:val="23"/>
          <w:szCs w:val="23"/>
        </w:rPr>
        <w:t>单</w:t>
      </w:r>
      <w:r>
        <w:rPr>
          <w:rFonts w:ascii="楷体" w:hAnsi="楷体" w:eastAsia="楷体" w:cs="楷体"/>
          <w:spacing w:val="6"/>
          <w:sz w:val="23"/>
          <w:szCs w:val="23"/>
        </w:rPr>
        <w:t>位判处罚金，并对其直接负责的主管人员和其他直接责任人员，依照本</w:t>
      </w:r>
      <w:r>
        <w:rPr>
          <w:rFonts w:ascii="楷体" w:hAnsi="楷体" w:eastAsia="楷体" w:cs="楷体"/>
          <w:sz w:val="23"/>
          <w:szCs w:val="23"/>
        </w:rPr>
        <w:t xml:space="preserve"> </w:t>
      </w:r>
      <w:r>
        <w:rPr>
          <w:rFonts w:ascii="楷体" w:hAnsi="楷体" w:eastAsia="楷体" w:cs="楷体"/>
          <w:spacing w:val="9"/>
          <w:sz w:val="23"/>
          <w:szCs w:val="23"/>
        </w:rPr>
        <w:t>节</w:t>
      </w:r>
      <w:r>
        <w:rPr>
          <w:rFonts w:ascii="楷体" w:hAnsi="楷体" w:eastAsia="楷体" w:cs="楷体"/>
          <w:spacing w:val="7"/>
          <w:sz w:val="23"/>
          <w:szCs w:val="23"/>
        </w:rPr>
        <w:t>各该条的规定处罚。</w:t>
      </w:r>
    </w:p>
    <w:p>
      <w:pPr>
        <w:spacing w:before="3" w:line="448" w:lineRule="auto"/>
        <w:ind w:left="20" w:right="13" w:firstLine="483"/>
        <w:rPr>
          <w:rFonts w:ascii="仿宋" w:hAnsi="仿宋" w:eastAsia="仿宋" w:cs="仿宋"/>
          <w:sz w:val="23"/>
          <w:szCs w:val="23"/>
        </w:rPr>
      </w:pPr>
      <w:r>
        <w:rPr>
          <w:rFonts w:ascii="Times New Roman" w:hAnsi="Times New Roman" w:eastAsia="Times New Roman" w:cs="Times New Roman"/>
          <w:spacing w:val="22"/>
          <w:sz w:val="23"/>
          <w:szCs w:val="23"/>
        </w:rPr>
        <w:t>3.</w:t>
      </w:r>
      <w:r>
        <w:rPr>
          <w:rFonts w:ascii="仿宋" w:hAnsi="仿宋" w:eastAsia="仿宋" w:cs="仿宋"/>
          <w:spacing w:val="13"/>
          <w:sz w:val="23"/>
          <w:szCs w:val="23"/>
        </w:rPr>
        <w:t>《</w:t>
      </w:r>
      <w:r>
        <w:rPr>
          <w:rFonts w:ascii="仿宋" w:hAnsi="仿宋" w:eastAsia="仿宋" w:cs="仿宋"/>
          <w:spacing w:val="11"/>
          <w:sz w:val="23"/>
          <w:szCs w:val="23"/>
        </w:rPr>
        <w:t>最高人民法院 最高人民检察院关于办理非法采矿、破坏性采矿刑事案</w:t>
      </w:r>
      <w:r>
        <w:rPr>
          <w:rFonts w:ascii="仿宋" w:hAnsi="仿宋" w:eastAsia="仿宋" w:cs="仿宋"/>
          <w:sz w:val="23"/>
          <w:szCs w:val="23"/>
        </w:rPr>
        <w:t xml:space="preserve"> </w:t>
      </w:r>
      <w:r>
        <w:rPr>
          <w:rFonts w:ascii="仿宋" w:hAnsi="仿宋" w:eastAsia="仿宋" w:cs="仿宋"/>
          <w:spacing w:val="10"/>
          <w:sz w:val="23"/>
          <w:szCs w:val="23"/>
        </w:rPr>
        <w:t>件</w:t>
      </w:r>
      <w:r>
        <w:rPr>
          <w:rFonts w:ascii="仿宋" w:hAnsi="仿宋" w:eastAsia="仿宋" w:cs="仿宋"/>
          <w:spacing w:val="9"/>
          <w:sz w:val="23"/>
          <w:szCs w:val="23"/>
        </w:rPr>
        <w:t>适用法律若干问题的解释》</w:t>
      </w:r>
    </w:p>
    <w:p>
      <w:pPr>
        <w:spacing w:before="2" w:line="449" w:lineRule="auto"/>
        <w:ind w:left="33" w:right="13" w:firstLine="476"/>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条</w:t>
      </w:r>
      <w:r>
        <w:rPr>
          <w:rFonts w:ascii="楷体" w:hAnsi="楷体" w:eastAsia="楷体" w:cs="楷体"/>
          <w:spacing w:val="6"/>
          <w:sz w:val="23"/>
          <w:szCs w:val="23"/>
        </w:rPr>
        <w:t xml:space="preserve">  实施非法采矿行为，具有下列情形之一的，应当认定为刑法第三百</w:t>
      </w:r>
      <w:r>
        <w:rPr>
          <w:rFonts w:ascii="楷体" w:hAnsi="楷体" w:eastAsia="楷体" w:cs="楷体"/>
          <w:sz w:val="23"/>
          <w:szCs w:val="23"/>
        </w:rPr>
        <w:t xml:space="preserve"> </w:t>
      </w:r>
      <w:r>
        <w:rPr>
          <w:rFonts w:ascii="楷体" w:hAnsi="楷体" w:eastAsia="楷体" w:cs="楷体"/>
          <w:spacing w:val="14"/>
          <w:sz w:val="23"/>
          <w:szCs w:val="23"/>
        </w:rPr>
        <w:t>四</w:t>
      </w:r>
      <w:r>
        <w:rPr>
          <w:rFonts w:ascii="楷体" w:hAnsi="楷体" w:eastAsia="楷体" w:cs="楷体"/>
          <w:spacing w:val="9"/>
          <w:sz w:val="23"/>
          <w:szCs w:val="23"/>
        </w:rPr>
        <w:t>十</w:t>
      </w:r>
      <w:r>
        <w:rPr>
          <w:rFonts w:ascii="楷体" w:hAnsi="楷体" w:eastAsia="楷体" w:cs="楷体"/>
          <w:spacing w:val="7"/>
          <w:sz w:val="23"/>
          <w:szCs w:val="23"/>
        </w:rPr>
        <w:t>三条第一款规定的</w:t>
      </w:r>
      <w:r>
        <w:rPr>
          <w:rFonts w:ascii="Times New Roman" w:hAnsi="Times New Roman" w:eastAsia="Times New Roman" w:cs="Times New Roman"/>
          <w:spacing w:val="7"/>
          <w:sz w:val="23"/>
          <w:szCs w:val="23"/>
        </w:rPr>
        <w:t>“</w:t>
      </w:r>
      <w:r>
        <w:rPr>
          <w:rFonts w:ascii="楷体" w:hAnsi="楷体" w:eastAsia="楷体" w:cs="楷体"/>
          <w:spacing w:val="7"/>
          <w:sz w:val="23"/>
          <w:szCs w:val="23"/>
        </w:rPr>
        <w:t>情节严重</w:t>
      </w:r>
      <w:r>
        <w:rPr>
          <w:rFonts w:ascii="Times New Roman" w:hAnsi="Times New Roman" w:eastAsia="Times New Roman" w:cs="Times New Roman"/>
          <w:spacing w:val="7"/>
          <w:sz w:val="23"/>
          <w:szCs w:val="23"/>
        </w:rPr>
        <w:t>”</w:t>
      </w:r>
      <w:r>
        <w:rPr>
          <w:rFonts w:ascii="楷体" w:hAnsi="楷体" w:eastAsia="楷体" w:cs="楷体"/>
          <w:spacing w:val="7"/>
          <w:sz w:val="23"/>
          <w:szCs w:val="23"/>
        </w:rPr>
        <w:t>：</w:t>
      </w:r>
    </w:p>
    <w:p>
      <w:pPr>
        <w:spacing w:line="454" w:lineRule="auto"/>
        <w:ind w:left="39" w:right="13" w:firstLine="459"/>
        <w:rPr>
          <w:rFonts w:ascii="楷体" w:hAnsi="楷体" w:eastAsia="楷体" w:cs="楷体"/>
          <w:sz w:val="23"/>
          <w:szCs w:val="23"/>
        </w:rPr>
      </w:pPr>
      <w:r>
        <w:rPr>
          <w:rFonts w:ascii="楷体" w:hAnsi="楷体" w:eastAsia="楷体" w:cs="楷体"/>
          <w:spacing w:val="12"/>
          <w:sz w:val="23"/>
          <w:szCs w:val="23"/>
        </w:rPr>
        <w:t>( 一</w:t>
      </w:r>
      <w:r>
        <w:rPr>
          <w:rFonts w:ascii="楷体" w:hAnsi="楷体" w:eastAsia="楷体" w:cs="楷体"/>
          <w:spacing w:val="9"/>
          <w:sz w:val="23"/>
          <w:szCs w:val="23"/>
        </w:rPr>
        <w:t xml:space="preserve"> </w:t>
      </w:r>
      <w:r>
        <w:rPr>
          <w:rFonts w:ascii="楷体" w:hAnsi="楷体" w:eastAsia="楷体" w:cs="楷体"/>
          <w:spacing w:val="6"/>
          <w:sz w:val="23"/>
          <w:szCs w:val="23"/>
        </w:rPr>
        <w:t>)开采的矿产品价值或者造成矿产资源破坏的价值在十万元至三十万元</w:t>
      </w:r>
      <w:r>
        <w:rPr>
          <w:rFonts w:ascii="楷体" w:hAnsi="楷体" w:eastAsia="楷体" w:cs="楷体"/>
          <w:sz w:val="23"/>
          <w:szCs w:val="23"/>
        </w:rPr>
        <w:t xml:space="preserve"> </w:t>
      </w:r>
      <w:r>
        <w:rPr>
          <w:rFonts w:ascii="楷体" w:hAnsi="楷体" w:eastAsia="楷体" w:cs="楷体"/>
          <w:spacing w:val="1"/>
          <w:sz w:val="23"/>
          <w:szCs w:val="23"/>
        </w:rPr>
        <w:t>以上的；</w:t>
      </w:r>
    </w:p>
    <w:p>
      <w:pPr>
        <w:sectPr>
          <w:footerReference r:id="rId105" w:type="default"/>
          <w:pgSz w:w="11906" w:h="16839"/>
          <w:pgMar w:top="1431" w:right="1785" w:bottom="1157" w:left="1785" w:header="0" w:footer="994" w:gutter="0"/>
          <w:cols w:space="720" w:num="1"/>
        </w:sectPr>
      </w:pPr>
    </w:p>
    <w:p>
      <w:pPr>
        <w:spacing w:before="255" w:line="449" w:lineRule="auto"/>
        <w:ind w:left="15" w:right="52" w:firstLine="484"/>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在国家规划矿区、对国民经济具有重要价值的矿区采矿，开采国家规</w:t>
      </w:r>
      <w:r>
        <w:rPr>
          <w:rFonts w:ascii="楷体" w:hAnsi="楷体" w:eastAsia="楷体" w:cs="楷体"/>
          <w:sz w:val="23"/>
          <w:szCs w:val="23"/>
        </w:rPr>
        <w:t xml:space="preserve"> </w:t>
      </w:r>
      <w:r>
        <w:rPr>
          <w:rFonts w:ascii="楷体" w:hAnsi="楷体" w:eastAsia="楷体" w:cs="楷体"/>
          <w:spacing w:val="14"/>
          <w:sz w:val="23"/>
          <w:szCs w:val="23"/>
        </w:rPr>
        <w:t>定</w:t>
      </w:r>
      <w:r>
        <w:rPr>
          <w:rFonts w:ascii="楷体" w:hAnsi="楷体" w:eastAsia="楷体" w:cs="楷体"/>
          <w:spacing w:val="10"/>
          <w:sz w:val="23"/>
          <w:szCs w:val="23"/>
        </w:rPr>
        <w:t>实</w:t>
      </w:r>
      <w:r>
        <w:rPr>
          <w:rFonts w:ascii="楷体" w:hAnsi="楷体" w:eastAsia="楷体" w:cs="楷体"/>
          <w:spacing w:val="7"/>
          <w:sz w:val="23"/>
          <w:szCs w:val="23"/>
        </w:rPr>
        <w:t>行保护性开采的特定矿种，或者在禁采区、禁采期内采矿，开采的矿产品价</w:t>
      </w:r>
      <w:r>
        <w:rPr>
          <w:rFonts w:ascii="楷体" w:hAnsi="楷体" w:eastAsia="楷体" w:cs="楷体"/>
          <w:sz w:val="23"/>
          <w:szCs w:val="23"/>
        </w:rPr>
        <w:t xml:space="preserve"> </w:t>
      </w:r>
      <w:r>
        <w:rPr>
          <w:rFonts w:ascii="楷体" w:hAnsi="楷体" w:eastAsia="楷体" w:cs="楷体"/>
          <w:spacing w:val="18"/>
          <w:sz w:val="23"/>
          <w:szCs w:val="23"/>
        </w:rPr>
        <w:t>值</w:t>
      </w:r>
      <w:r>
        <w:rPr>
          <w:rFonts w:ascii="楷体" w:hAnsi="楷体" w:eastAsia="楷体" w:cs="楷体"/>
          <w:spacing w:val="16"/>
          <w:sz w:val="23"/>
          <w:szCs w:val="23"/>
        </w:rPr>
        <w:t>或</w:t>
      </w:r>
      <w:r>
        <w:rPr>
          <w:rFonts w:ascii="楷体" w:hAnsi="楷体" w:eastAsia="楷体" w:cs="楷体"/>
          <w:spacing w:val="9"/>
          <w:sz w:val="23"/>
          <w:szCs w:val="23"/>
        </w:rPr>
        <w:t>者造成矿产资源破坏的价值在五万元至十五万元以上的；</w:t>
      </w:r>
    </w:p>
    <w:p>
      <w:pPr>
        <w:spacing w:before="1" w:line="222" w:lineRule="auto"/>
        <w:ind w:left="499"/>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1"/>
          <w:sz w:val="23"/>
          <w:szCs w:val="23"/>
        </w:rPr>
        <w:t>三</w:t>
      </w:r>
      <w:r>
        <w:rPr>
          <w:rFonts w:ascii="楷体" w:hAnsi="楷体" w:eastAsia="楷体" w:cs="楷体"/>
          <w:spacing w:val="8"/>
          <w:sz w:val="23"/>
          <w:szCs w:val="23"/>
        </w:rPr>
        <w:t>)二年内曾因非法采矿受过两次以上行政处罚，又实施非法采矿行为的；</w:t>
      </w:r>
    </w:p>
    <w:p>
      <w:pPr>
        <w:spacing w:before="281" w:line="225" w:lineRule="auto"/>
        <w:ind w:left="499"/>
        <w:rPr>
          <w:rFonts w:ascii="楷体" w:hAnsi="楷体" w:eastAsia="楷体" w:cs="楷体"/>
          <w:sz w:val="23"/>
          <w:szCs w:val="23"/>
        </w:rPr>
      </w:pPr>
      <w:r>
        <w:rPr>
          <w:rFonts w:ascii="楷体" w:hAnsi="楷体" w:eastAsia="楷体" w:cs="楷体"/>
          <w:spacing w:val="2"/>
          <w:sz w:val="23"/>
          <w:szCs w:val="23"/>
        </w:rPr>
        <w:t>(</w:t>
      </w:r>
      <w:r>
        <w:rPr>
          <w:rFonts w:ascii="楷体" w:hAnsi="楷体" w:eastAsia="楷体" w:cs="楷体"/>
          <w:spacing w:val="1"/>
          <w:sz w:val="23"/>
          <w:szCs w:val="23"/>
        </w:rPr>
        <w:t xml:space="preserve"> 四 ) 造成生态环境严重损害的；</w:t>
      </w:r>
    </w:p>
    <w:p>
      <w:pPr>
        <w:spacing w:before="278" w:line="224" w:lineRule="auto"/>
        <w:ind w:left="499"/>
        <w:rPr>
          <w:rFonts w:ascii="楷体" w:hAnsi="楷体" w:eastAsia="楷体" w:cs="楷体"/>
          <w:sz w:val="23"/>
          <w:szCs w:val="23"/>
        </w:rPr>
      </w:pPr>
      <w:r>
        <w:rPr>
          <w:rFonts w:ascii="楷体" w:hAnsi="楷体" w:eastAsia="楷体" w:cs="楷体"/>
          <w:spacing w:val="-1"/>
          <w:sz w:val="23"/>
          <w:szCs w:val="23"/>
        </w:rPr>
        <w:t>(</w:t>
      </w:r>
      <w:r>
        <w:rPr>
          <w:rFonts w:ascii="楷体" w:hAnsi="楷体" w:eastAsia="楷体" w:cs="楷体"/>
          <w:sz w:val="23"/>
          <w:szCs w:val="23"/>
        </w:rPr>
        <w:t xml:space="preserve"> 五 ) 其他情节严重的情形。</w:t>
      </w:r>
    </w:p>
    <w:p>
      <w:pPr>
        <w:spacing w:before="282" w:line="449" w:lineRule="auto"/>
        <w:ind w:left="29" w:right="52" w:firstLine="494"/>
        <w:rPr>
          <w:rFonts w:ascii="楷体" w:hAnsi="楷体" w:eastAsia="楷体" w:cs="楷体"/>
          <w:sz w:val="23"/>
          <w:szCs w:val="23"/>
        </w:rPr>
      </w:pPr>
      <w:r>
        <w:rPr>
          <w:rFonts w:ascii="楷体" w:hAnsi="楷体" w:eastAsia="楷体" w:cs="楷体"/>
          <w:spacing w:val="12"/>
          <w:sz w:val="23"/>
          <w:szCs w:val="23"/>
        </w:rPr>
        <w:t>实</w:t>
      </w:r>
      <w:r>
        <w:rPr>
          <w:rFonts w:ascii="楷体" w:hAnsi="楷体" w:eastAsia="楷体" w:cs="楷体"/>
          <w:spacing w:val="8"/>
          <w:sz w:val="23"/>
          <w:szCs w:val="23"/>
        </w:rPr>
        <w:t>施</w:t>
      </w:r>
      <w:r>
        <w:rPr>
          <w:rFonts w:ascii="楷体" w:hAnsi="楷体" w:eastAsia="楷体" w:cs="楷体"/>
          <w:spacing w:val="6"/>
          <w:sz w:val="23"/>
          <w:szCs w:val="23"/>
        </w:rPr>
        <w:t>非法采矿行为，具有下列情形之一的，应当认定为刑法第三百四十三条</w:t>
      </w:r>
      <w:r>
        <w:rPr>
          <w:rFonts w:ascii="楷体" w:hAnsi="楷体" w:eastAsia="楷体" w:cs="楷体"/>
          <w:sz w:val="23"/>
          <w:szCs w:val="23"/>
        </w:rPr>
        <w:t xml:space="preserve"> </w:t>
      </w:r>
      <w:r>
        <w:rPr>
          <w:rFonts w:ascii="楷体" w:hAnsi="楷体" w:eastAsia="楷体" w:cs="楷体"/>
          <w:spacing w:val="13"/>
          <w:sz w:val="23"/>
          <w:szCs w:val="23"/>
        </w:rPr>
        <w:t>第</w:t>
      </w:r>
      <w:r>
        <w:rPr>
          <w:rFonts w:ascii="楷体" w:hAnsi="楷体" w:eastAsia="楷体" w:cs="楷体"/>
          <w:spacing w:val="7"/>
          <w:sz w:val="23"/>
          <w:szCs w:val="23"/>
        </w:rPr>
        <w:t>一款规定的</w:t>
      </w:r>
      <w:r>
        <w:rPr>
          <w:rFonts w:ascii="Times New Roman" w:hAnsi="Times New Roman" w:eastAsia="Times New Roman" w:cs="Times New Roman"/>
          <w:spacing w:val="7"/>
          <w:sz w:val="23"/>
          <w:szCs w:val="23"/>
        </w:rPr>
        <w:t>“</w:t>
      </w:r>
      <w:r>
        <w:rPr>
          <w:rFonts w:ascii="楷体" w:hAnsi="楷体" w:eastAsia="楷体" w:cs="楷体"/>
          <w:spacing w:val="7"/>
          <w:sz w:val="23"/>
          <w:szCs w:val="23"/>
        </w:rPr>
        <w:t>情节特别严重</w:t>
      </w:r>
      <w:r>
        <w:rPr>
          <w:rFonts w:ascii="Times New Roman" w:hAnsi="Times New Roman" w:eastAsia="Times New Roman" w:cs="Times New Roman"/>
          <w:spacing w:val="7"/>
          <w:sz w:val="23"/>
          <w:szCs w:val="23"/>
        </w:rPr>
        <w:t>”</w:t>
      </w:r>
      <w:r>
        <w:rPr>
          <w:rFonts w:ascii="楷体" w:hAnsi="楷体" w:eastAsia="楷体" w:cs="楷体"/>
          <w:spacing w:val="7"/>
          <w:sz w:val="23"/>
          <w:szCs w:val="23"/>
        </w:rPr>
        <w:t>：</w:t>
      </w:r>
    </w:p>
    <w:p>
      <w:pPr>
        <w:spacing w:line="223" w:lineRule="auto"/>
        <w:ind w:left="499"/>
        <w:rPr>
          <w:rFonts w:ascii="楷体" w:hAnsi="楷体" w:eastAsia="楷体" w:cs="楷体"/>
          <w:sz w:val="23"/>
          <w:szCs w:val="23"/>
        </w:rPr>
      </w:pPr>
      <w:r>
        <w:rPr>
          <w:rFonts w:ascii="楷体" w:hAnsi="楷体" w:eastAsia="楷体" w:cs="楷体"/>
          <w:spacing w:val="8"/>
          <w:sz w:val="23"/>
          <w:szCs w:val="23"/>
        </w:rPr>
        <w:t>( 一</w:t>
      </w:r>
      <w:r>
        <w:rPr>
          <w:rFonts w:ascii="楷体" w:hAnsi="楷体" w:eastAsia="楷体" w:cs="楷体"/>
          <w:spacing w:val="5"/>
          <w:sz w:val="23"/>
          <w:szCs w:val="23"/>
        </w:rPr>
        <w:t xml:space="preserve"> </w:t>
      </w:r>
      <w:r>
        <w:rPr>
          <w:rFonts w:ascii="楷体" w:hAnsi="楷体" w:eastAsia="楷体" w:cs="楷体"/>
          <w:spacing w:val="4"/>
          <w:sz w:val="23"/>
          <w:szCs w:val="23"/>
        </w:rPr>
        <w:t>) 数额达到前款第一项、第二项规定标准五倍以上的；</w:t>
      </w:r>
    </w:p>
    <w:p>
      <w:pPr>
        <w:spacing w:before="283" w:line="225" w:lineRule="auto"/>
        <w:ind w:left="499"/>
        <w:rPr>
          <w:rFonts w:ascii="楷体" w:hAnsi="楷体" w:eastAsia="楷体" w:cs="楷体"/>
          <w:sz w:val="23"/>
          <w:szCs w:val="23"/>
        </w:rPr>
      </w:pPr>
      <w:r>
        <w:rPr>
          <w:rFonts w:ascii="楷体" w:hAnsi="楷体" w:eastAsia="楷体" w:cs="楷体"/>
          <w:spacing w:val="15"/>
          <w:sz w:val="23"/>
          <w:szCs w:val="23"/>
        </w:rPr>
        <w:t>(二) 造成生态环境特别严重损害的；</w:t>
      </w:r>
    </w:p>
    <w:p>
      <w:pPr>
        <w:spacing w:before="279" w:line="224" w:lineRule="auto"/>
        <w:ind w:left="499"/>
        <w:rPr>
          <w:rFonts w:ascii="楷体" w:hAnsi="楷体" w:eastAsia="楷体" w:cs="楷体"/>
          <w:sz w:val="23"/>
          <w:szCs w:val="23"/>
        </w:rPr>
      </w:pPr>
      <w:r>
        <w:rPr>
          <w:rFonts w:ascii="楷体" w:hAnsi="楷体" w:eastAsia="楷体" w:cs="楷体"/>
          <w:spacing w:val="2"/>
          <w:sz w:val="23"/>
          <w:szCs w:val="23"/>
        </w:rPr>
        <w:t>(</w:t>
      </w:r>
      <w:r>
        <w:rPr>
          <w:rFonts w:ascii="楷体" w:hAnsi="楷体" w:eastAsia="楷体" w:cs="楷体"/>
          <w:spacing w:val="1"/>
          <w:sz w:val="23"/>
          <w:szCs w:val="23"/>
        </w:rPr>
        <w:t xml:space="preserve"> 三 ) 其他情节特别严重的情形。</w:t>
      </w:r>
    </w:p>
    <w:p>
      <w:pPr>
        <w:spacing w:before="279" w:line="450" w:lineRule="auto"/>
        <w:ind w:left="15" w:right="52" w:firstLine="494"/>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条</w:t>
      </w:r>
      <w:r>
        <w:rPr>
          <w:rFonts w:ascii="楷体" w:hAnsi="楷体" w:eastAsia="楷体" w:cs="楷体"/>
          <w:spacing w:val="6"/>
          <w:sz w:val="23"/>
          <w:szCs w:val="23"/>
        </w:rPr>
        <w:t xml:space="preserve">  造成矿产资源破坏的价值在五十万元至一百万元以上，或者造成国</w:t>
      </w:r>
      <w:r>
        <w:rPr>
          <w:rFonts w:ascii="楷体" w:hAnsi="楷体" w:eastAsia="楷体" w:cs="楷体"/>
          <w:sz w:val="23"/>
          <w:szCs w:val="23"/>
        </w:rPr>
        <w:t xml:space="preserve"> </w:t>
      </w:r>
      <w:r>
        <w:rPr>
          <w:rFonts w:ascii="楷体" w:hAnsi="楷体" w:eastAsia="楷体" w:cs="楷体"/>
          <w:spacing w:val="14"/>
          <w:sz w:val="23"/>
          <w:szCs w:val="23"/>
        </w:rPr>
        <w:t>家</w:t>
      </w:r>
      <w:r>
        <w:rPr>
          <w:rFonts w:ascii="楷体" w:hAnsi="楷体" w:eastAsia="楷体" w:cs="楷体"/>
          <w:spacing w:val="10"/>
          <w:sz w:val="23"/>
          <w:szCs w:val="23"/>
        </w:rPr>
        <w:t>规</w:t>
      </w:r>
      <w:r>
        <w:rPr>
          <w:rFonts w:ascii="楷体" w:hAnsi="楷体" w:eastAsia="楷体" w:cs="楷体"/>
          <w:spacing w:val="7"/>
          <w:sz w:val="23"/>
          <w:szCs w:val="23"/>
        </w:rPr>
        <w:t>划矿区、对国民经济具有重要价值的矿区和国家规定实行保护性开采的特定</w:t>
      </w:r>
      <w:r>
        <w:rPr>
          <w:rFonts w:ascii="楷体" w:hAnsi="楷体" w:eastAsia="楷体" w:cs="楷体"/>
          <w:sz w:val="23"/>
          <w:szCs w:val="23"/>
        </w:rPr>
        <w:t xml:space="preserve"> </w:t>
      </w:r>
      <w:r>
        <w:rPr>
          <w:rFonts w:ascii="楷体" w:hAnsi="楷体" w:eastAsia="楷体" w:cs="楷体"/>
          <w:spacing w:val="14"/>
          <w:sz w:val="23"/>
          <w:szCs w:val="23"/>
        </w:rPr>
        <w:t>矿</w:t>
      </w:r>
      <w:r>
        <w:rPr>
          <w:rFonts w:ascii="楷体" w:hAnsi="楷体" w:eastAsia="楷体" w:cs="楷体"/>
          <w:spacing w:val="10"/>
          <w:sz w:val="23"/>
          <w:szCs w:val="23"/>
        </w:rPr>
        <w:t>种</w:t>
      </w:r>
      <w:r>
        <w:rPr>
          <w:rFonts w:ascii="楷体" w:hAnsi="楷体" w:eastAsia="楷体" w:cs="楷体"/>
          <w:spacing w:val="7"/>
          <w:sz w:val="23"/>
          <w:szCs w:val="23"/>
        </w:rPr>
        <w:t>资源破坏的价值在二十五万元至五十万元以上的，应当认定为刑法第三百四</w:t>
      </w:r>
      <w:r>
        <w:rPr>
          <w:rFonts w:ascii="楷体" w:hAnsi="楷体" w:eastAsia="楷体" w:cs="楷体"/>
          <w:sz w:val="23"/>
          <w:szCs w:val="23"/>
        </w:rPr>
        <w:t xml:space="preserve"> </w:t>
      </w:r>
      <w:r>
        <w:rPr>
          <w:rFonts w:ascii="楷体" w:hAnsi="楷体" w:eastAsia="楷体" w:cs="楷体"/>
          <w:spacing w:val="9"/>
          <w:sz w:val="23"/>
          <w:szCs w:val="23"/>
        </w:rPr>
        <w:t>十三条第二款规定的</w:t>
      </w:r>
      <w:r>
        <w:rPr>
          <w:rFonts w:ascii="Times New Roman" w:hAnsi="Times New Roman" w:eastAsia="Times New Roman" w:cs="Times New Roman"/>
          <w:spacing w:val="9"/>
          <w:sz w:val="23"/>
          <w:szCs w:val="23"/>
        </w:rPr>
        <w:t>“</w:t>
      </w:r>
      <w:r>
        <w:rPr>
          <w:rFonts w:ascii="楷体" w:hAnsi="楷体" w:eastAsia="楷体" w:cs="楷体"/>
          <w:spacing w:val="9"/>
          <w:sz w:val="23"/>
          <w:szCs w:val="23"/>
        </w:rPr>
        <w:t>造成矿产资源严重破坏</w:t>
      </w:r>
      <w:r>
        <w:rPr>
          <w:rFonts w:ascii="Times New Roman" w:hAnsi="Times New Roman" w:eastAsia="Times New Roman" w:cs="Times New Roman"/>
          <w:spacing w:val="9"/>
          <w:sz w:val="23"/>
          <w:szCs w:val="23"/>
        </w:rPr>
        <w:t>”</w:t>
      </w:r>
      <w:r>
        <w:rPr>
          <w:rFonts w:ascii="楷体" w:hAnsi="楷体" w:eastAsia="楷体" w:cs="楷体"/>
          <w:spacing w:val="7"/>
          <w:sz w:val="23"/>
          <w:szCs w:val="23"/>
        </w:rPr>
        <w:t>。</w:t>
      </w:r>
    </w:p>
    <w:p>
      <w:pPr>
        <w:spacing w:before="2" w:line="448" w:lineRule="auto"/>
        <w:ind w:left="54" w:right="52" w:firstLine="455"/>
        <w:rPr>
          <w:rFonts w:ascii="楷体" w:hAnsi="楷体" w:eastAsia="楷体" w:cs="楷体"/>
          <w:sz w:val="23"/>
          <w:szCs w:val="23"/>
        </w:rPr>
      </w:pPr>
      <w:r>
        <w:rPr>
          <w:rFonts w:ascii="楷体" w:hAnsi="楷体" w:eastAsia="楷体" w:cs="楷体"/>
          <w:spacing w:val="12"/>
          <w:sz w:val="23"/>
          <w:szCs w:val="23"/>
        </w:rPr>
        <w:t>第八</w:t>
      </w:r>
      <w:r>
        <w:rPr>
          <w:rFonts w:ascii="楷体" w:hAnsi="楷体" w:eastAsia="楷体" w:cs="楷体"/>
          <w:spacing w:val="10"/>
          <w:sz w:val="23"/>
          <w:szCs w:val="23"/>
        </w:rPr>
        <w:t>条</w:t>
      </w:r>
      <w:r>
        <w:rPr>
          <w:rFonts w:ascii="楷体" w:hAnsi="楷体" w:eastAsia="楷体" w:cs="楷体"/>
          <w:spacing w:val="6"/>
          <w:sz w:val="23"/>
          <w:szCs w:val="23"/>
        </w:rPr>
        <w:t xml:space="preserve">  多次非法采矿、破坏性采矿构成犯罪，依法应当追诉的，或者二年</w:t>
      </w:r>
      <w:r>
        <w:rPr>
          <w:rFonts w:ascii="楷体" w:hAnsi="楷体" w:eastAsia="楷体" w:cs="楷体"/>
          <w:sz w:val="23"/>
          <w:szCs w:val="23"/>
        </w:rPr>
        <w:t xml:space="preserve"> </w:t>
      </w:r>
      <w:r>
        <w:rPr>
          <w:rFonts w:ascii="楷体" w:hAnsi="楷体" w:eastAsia="楷体" w:cs="楷体"/>
          <w:spacing w:val="13"/>
          <w:sz w:val="23"/>
          <w:szCs w:val="23"/>
        </w:rPr>
        <w:t>内</w:t>
      </w:r>
      <w:r>
        <w:rPr>
          <w:rFonts w:ascii="楷体" w:hAnsi="楷体" w:eastAsia="楷体" w:cs="楷体"/>
          <w:spacing w:val="8"/>
          <w:sz w:val="23"/>
          <w:szCs w:val="23"/>
        </w:rPr>
        <w:t>多次非法采矿、破坏性采矿未经处理的，价值数额累计计算。</w:t>
      </w:r>
    </w:p>
    <w:p>
      <w:pPr>
        <w:spacing w:before="2" w:line="449" w:lineRule="auto"/>
        <w:ind w:left="16" w:right="52" w:firstLine="492"/>
        <w:rPr>
          <w:rFonts w:ascii="楷体" w:hAnsi="楷体" w:eastAsia="楷体" w:cs="楷体"/>
          <w:sz w:val="23"/>
          <w:szCs w:val="23"/>
        </w:rPr>
      </w:pPr>
      <w:r>
        <w:rPr>
          <w:rFonts w:ascii="楷体" w:hAnsi="楷体" w:eastAsia="楷体" w:cs="楷体"/>
          <w:spacing w:val="8"/>
          <w:sz w:val="23"/>
          <w:szCs w:val="23"/>
        </w:rPr>
        <w:t>第</w:t>
      </w:r>
      <w:r>
        <w:rPr>
          <w:rFonts w:ascii="楷体" w:hAnsi="楷体" w:eastAsia="楷体" w:cs="楷体"/>
          <w:spacing w:val="7"/>
          <w:sz w:val="23"/>
          <w:szCs w:val="23"/>
        </w:rPr>
        <w:t>十条  实施非法采矿犯罪，不属于</w:t>
      </w:r>
      <w:r>
        <w:rPr>
          <w:rFonts w:ascii="Times New Roman" w:hAnsi="Times New Roman" w:eastAsia="Times New Roman" w:cs="Times New Roman"/>
          <w:spacing w:val="7"/>
          <w:sz w:val="23"/>
          <w:szCs w:val="23"/>
        </w:rPr>
        <w:t>“</w:t>
      </w:r>
      <w:r>
        <w:rPr>
          <w:rFonts w:ascii="楷体" w:hAnsi="楷体" w:eastAsia="楷体" w:cs="楷体"/>
          <w:spacing w:val="7"/>
          <w:sz w:val="23"/>
          <w:szCs w:val="23"/>
        </w:rPr>
        <w:t>情节特别严重</w:t>
      </w:r>
      <w:r>
        <w:rPr>
          <w:rFonts w:ascii="Times New Roman" w:hAnsi="Times New Roman" w:eastAsia="Times New Roman" w:cs="Times New Roman"/>
          <w:spacing w:val="7"/>
          <w:sz w:val="23"/>
          <w:szCs w:val="23"/>
        </w:rPr>
        <w:t>”</w:t>
      </w:r>
      <w:r>
        <w:rPr>
          <w:rFonts w:ascii="楷体" w:hAnsi="楷体" w:eastAsia="楷体" w:cs="楷体"/>
          <w:spacing w:val="7"/>
          <w:sz w:val="23"/>
          <w:szCs w:val="23"/>
        </w:rPr>
        <w:t>，或者实施破坏性采矿</w:t>
      </w:r>
      <w:r>
        <w:rPr>
          <w:rFonts w:ascii="楷体" w:hAnsi="楷体" w:eastAsia="楷体" w:cs="楷体"/>
          <w:sz w:val="23"/>
          <w:szCs w:val="23"/>
        </w:rPr>
        <w:t xml:space="preserve"> </w:t>
      </w:r>
      <w:r>
        <w:rPr>
          <w:rFonts w:ascii="楷体" w:hAnsi="楷体" w:eastAsia="楷体" w:cs="楷体"/>
          <w:spacing w:val="14"/>
          <w:sz w:val="23"/>
          <w:szCs w:val="23"/>
        </w:rPr>
        <w:t>犯</w:t>
      </w:r>
      <w:r>
        <w:rPr>
          <w:rFonts w:ascii="楷体" w:hAnsi="楷体" w:eastAsia="楷体" w:cs="楷体"/>
          <w:spacing w:val="8"/>
          <w:sz w:val="23"/>
          <w:szCs w:val="23"/>
        </w:rPr>
        <w:t>罪</w:t>
      </w:r>
      <w:r>
        <w:rPr>
          <w:rFonts w:ascii="楷体" w:hAnsi="楷体" w:eastAsia="楷体" w:cs="楷体"/>
          <w:spacing w:val="7"/>
          <w:sz w:val="23"/>
          <w:szCs w:val="23"/>
        </w:rPr>
        <w:t>，行为人系初犯，全部退赃退赔，积极修复环境，并确有悔改表现的，可以</w:t>
      </w:r>
      <w:r>
        <w:rPr>
          <w:rFonts w:ascii="楷体" w:hAnsi="楷体" w:eastAsia="楷体" w:cs="楷体"/>
          <w:sz w:val="23"/>
          <w:szCs w:val="23"/>
        </w:rPr>
        <w:t xml:space="preserve"> </w:t>
      </w:r>
      <w:r>
        <w:rPr>
          <w:rFonts w:ascii="楷体" w:hAnsi="楷体" w:eastAsia="楷体" w:cs="楷体"/>
          <w:spacing w:val="18"/>
          <w:sz w:val="23"/>
          <w:szCs w:val="23"/>
        </w:rPr>
        <w:t>认</w:t>
      </w:r>
      <w:r>
        <w:rPr>
          <w:rFonts w:ascii="楷体" w:hAnsi="楷体" w:eastAsia="楷体" w:cs="楷体"/>
          <w:spacing w:val="9"/>
          <w:sz w:val="23"/>
          <w:szCs w:val="23"/>
        </w:rPr>
        <w:t>定为犯罪情节轻微，不起诉或者免予刑事处罚。</w:t>
      </w:r>
    </w:p>
    <w:p>
      <w:pPr>
        <w:spacing w:before="2" w:line="449" w:lineRule="auto"/>
        <w:ind w:left="21" w:right="52" w:firstLine="476"/>
        <w:rPr>
          <w:rFonts w:ascii="仿宋" w:hAnsi="仿宋" w:eastAsia="仿宋" w:cs="仿宋"/>
          <w:sz w:val="23"/>
          <w:szCs w:val="23"/>
        </w:rPr>
      </w:pPr>
      <w:r>
        <w:rPr>
          <w:rFonts w:ascii="Times New Roman" w:hAnsi="Times New Roman" w:eastAsia="Times New Roman" w:cs="Times New Roman"/>
          <w:spacing w:val="12"/>
          <w:sz w:val="23"/>
          <w:szCs w:val="23"/>
        </w:rPr>
        <w:t>4.</w:t>
      </w:r>
      <w:r>
        <w:rPr>
          <w:rFonts w:ascii="仿宋" w:hAnsi="仿宋" w:eastAsia="仿宋" w:cs="仿宋"/>
          <w:spacing w:val="12"/>
          <w:sz w:val="23"/>
          <w:szCs w:val="23"/>
        </w:rPr>
        <w:t>《最高人民检察院、公安部关于印发〈最高人民检察院 公安部关于公</w:t>
      </w:r>
      <w:r>
        <w:rPr>
          <w:rFonts w:ascii="仿宋" w:hAnsi="仿宋" w:eastAsia="仿宋" w:cs="仿宋"/>
          <w:spacing w:val="9"/>
          <w:sz w:val="23"/>
          <w:szCs w:val="23"/>
        </w:rPr>
        <w:t>安</w:t>
      </w:r>
      <w:r>
        <w:rPr>
          <w:rFonts w:ascii="仿宋" w:hAnsi="仿宋" w:eastAsia="仿宋" w:cs="仿宋"/>
          <w:sz w:val="23"/>
          <w:szCs w:val="23"/>
        </w:rPr>
        <w:t xml:space="preserve"> </w:t>
      </w:r>
      <w:r>
        <w:rPr>
          <w:rFonts w:ascii="仿宋" w:hAnsi="仿宋" w:eastAsia="仿宋" w:cs="仿宋"/>
          <w:spacing w:val="1"/>
          <w:sz w:val="23"/>
          <w:szCs w:val="23"/>
        </w:rPr>
        <w:t>机关管辖的刑事案件立案追诉标准的规</w:t>
      </w:r>
      <w:r>
        <w:rPr>
          <w:rFonts w:ascii="仿宋" w:hAnsi="仿宋" w:eastAsia="仿宋" w:cs="仿宋"/>
          <w:sz w:val="23"/>
          <w:szCs w:val="23"/>
        </w:rPr>
        <w:t>定 ( 一 ) 〉的通知》</w:t>
      </w:r>
    </w:p>
    <w:p>
      <w:pPr>
        <w:spacing w:before="1" w:line="222" w:lineRule="auto"/>
        <w:ind w:left="509"/>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六</w:t>
      </w:r>
      <w:r>
        <w:rPr>
          <w:rFonts w:ascii="楷体" w:hAnsi="楷体" w:eastAsia="楷体" w:cs="楷体"/>
          <w:spacing w:val="13"/>
          <w:sz w:val="23"/>
          <w:szCs w:val="23"/>
        </w:rPr>
        <w:t>十九条  违反矿产资源法的规定，采取破坏性的开采方法开采矿产资</w:t>
      </w:r>
    </w:p>
    <w:p>
      <w:pPr>
        <w:spacing w:before="282" w:line="229" w:lineRule="auto"/>
        <w:ind w:left="35"/>
        <w:rPr>
          <w:rFonts w:ascii="楷体" w:hAnsi="楷体" w:eastAsia="楷体" w:cs="楷体"/>
          <w:sz w:val="23"/>
          <w:szCs w:val="23"/>
        </w:rPr>
      </w:pPr>
      <w:r>
        <w:rPr>
          <w:rFonts w:ascii="楷体" w:hAnsi="楷体" w:eastAsia="楷体" w:cs="楷体"/>
          <w:spacing w:val="8"/>
          <w:sz w:val="23"/>
          <w:szCs w:val="23"/>
        </w:rPr>
        <w:t>源，造成矿产资源严重破坏，价值在三十万至五十万元以上的，应予立案追诉</w:t>
      </w:r>
      <w:r>
        <w:rPr>
          <w:rFonts w:ascii="楷体" w:hAnsi="楷体" w:eastAsia="楷体" w:cs="楷体"/>
          <w:spacing w:val="2"/>
          <w:sz w:val="23"/>
          <w:szCs w:val="23"/>
        </w:rPr>
        <w:t>。</w:t>
      </w:r>
    </w:p>
    <w:p>
      <w:pPr>
        <w:sectPr>
          <w:footerReference r:id="rId106" w:type="default"/>
          <w:pgSz w:w="11906" w:h="16839"/>
          <w:pgMar w:top="1431" w:right="1747" w:bottom="1157" w:left="1785" w:header="0" w:footer="994" w:gutter="0"/>
          <w:cols w:space="720" w:num="1"/>
        </w:sectPr>
      </w:pPr>
    </w:p>
    <w:p>
      <w:pPr>
        <w:spacing w:before="255" w:line="449" w:lineRule="auto"/>
        <w:ind w:left="21" w:right="60" w:firstLine="480"/>
        <w:rPr>
          <w:rFonts w:ascii="楷体" w:hAnsi="楷体" w:eastAsia="楷体" w:cs="楷体"/>
          <w:sz w:val="23"/>
          <w:szCs w:val="23"/>
        </w:rPr>
      </w:pPr>
      <w:r>
        <w:rPr>
          <w:rFonts w:ascii="楷体" w:hAnsi="楷体" w:eastAsia="楷体" w:cs="楷体"/>
          <w:spacing w:val="14"/>
          <w:sz w:val="23"/>
          <w:szCs w:val="23"/>
        </w:rPr>
        <w:t>本条</w:t>
      </w:r>
      <w:r>
        <w:rPr>
          <w:rFonts w:ascii="楷体" w:hAnsi="楷体" w:eastAsia="楷体" w:cs="楷体"/>
          <w:spacing w:val="8"/>
          <w:sz w:val="23"/>
          <w:szCs w:val="23"/>
        </w:rPr>
        <w:t>规</w:t>
      </w:r>
      <w:r>
        <w:rPr>
          <w:rFonts w:ascii="楷体" w:hAnsi="楷体" w:eastAsia="楷体" w:cs="楷体"/>
          <w:spacing w:val="7"/>
          <w:sz w:val="23"/>
          <w:szCs w:val="23"/>
        </w:rPr>
        <w:t>定的</w:t>
      </w:r>
      <w:r>
        <w:rPr>
          <w:rFonts w:ascii="Times New Roman" w:hAnsi="Times New Roman" w:eastAsia="Times New Roman" w:cs="Times New Roman"/>
          <w:spacing w:val="7"/>
          <w:sz w:val="23"/>
          <w:szCs w:val="23"/>
        </w:rPr>
        <w:t>“</w:t>
      </w:r>
      <w:r>
        <w:rPr>
          <w:rFonts w:ascii="楷体" w:hAnsi="楷体" w:eastAsia="楷体" w:cs="楷体"/>
          <w:spacing w:val="7"/>
          <w:sz w:val="23"/>
          <w:szCs w:val="23"/>
        </w:rPr>
        <w:t>采取破坏性的开采方法开采矿产资源</w:t>
      </w:r>
      <w:r>
        <w:rPr>
          <w:rFonts w:ascii="Times New Roman" w:hAnsi="Times New Roman" w:eastAsia="Times New Roman" w:cs="Times New Roman"/>
          <w:spacing w:val="7"/>
          <w:sz w:val="23"/>
          <w:szCs w:val="23"/>
        </w:rPr>
        <w:t>”</w:t>
      </w:r>
      <w:r>
        <w:rPr>
          <w:rFonts w:ascii="楷体" w:hAnsi="楷体" w:eastAsia="楷体" w:cs="楷体"/>
          <w:spacing w:val="7"/>
          <w:sz w:val="23"/>
          <w:szCs w:val="23"/>
        </w:rPr>
        <w:t>，是指行为人违反地质矿</w:t>
      </w:r>
      <w:r>
        <w:rPr>
          <w:rFonts w:ascii="楷体" w:hAnsi="楷体" w:eastAsia="楷体" w:cs="楷体"/>
          <w:sz w:val="23"/>
          <w:szCs w:val="23"/>
        </w:rPr>
        <w:t xml:space="preserve"> </w:t>
      </w:r>
      <w:r>
        <w:rPr>
          <w:rFonts w:ascii="楷体" w:hAnsi="楷体" w:eastAsia="楷体" w:cs="楷体"/>
          <w:spacing w:val="10"/>
          <w:sz w:val="23"/>
          <w:szCs w:val="23"/>
        </w:rPr>
        <w:t>产</w:t>
      </w:r>
      <w:r>
        <w:rPr>
          <w:rFonts w:ascii="楷体" w:hAnsi="楷体" w:eastAsia="楷体" w:cs="楷体"/>
          <w:spacing w:val="7"/>
          <w:sz w:val="23"/>
          <w:szCs w:val="23"/>
        </w:rPr>
        <w:t>主管部门审查批准的矿产资源开发利用方案开采矿产资源，并造成矿产资源严</w:t>
      </w:r>
      <w:r>
        <w:rPr>
          <w:rFonts w:ascii="楷体" w:hAnsi="楷体" w:eastAsia="楷体" w:cs="楷体"/>
          <w:sz w:val="23"/>
          <w:szCs w:val="23"/>
        </w:rPr>
        <w:t xml:space="preserve"> </w:t>
      </w:r>
      <w:r>
        <w:rPr>
          <w:rFonts w:ascii="楷体" w:hAnsi="楷体" w:eastAsia="楷体" w:cs="楷体"/>
          <w:spacing w:val="10"/>
          <w:sz w:val="23"/>
          <w:szCs w:val="23"/>
        </w:rPr>
        <w:t>重</w:t>
      </w:r>
      <w:r>
        <w:rPr>
          <w:rFonts w:ascii="楷体" w:hAnsi="楷体" w:eastAsia="楷体" w:cs="楷体"/>
          <w:spacing w:val="7"/>
          <w:sz w:val="23"/>
          <w:szCs w:val="23"/>
        </w:rPr>
        <w:t>破坏的行为。</w:t>
      </w:r>
    </w:p>
    <w:p>
      <w:pPr>
        <w:spacing w:line="559" w:lineRule="exact"/>
        <w:ind w:left="496"/>
        <w:rPr>
          <w:rFonts w:ascii="楷体" w:hAnsi="楷体" w:eastAsia="楷体" w:cs="楷体"/>
          <w:sz w:val="23"/>
          <w:szCs w:val="23"/>
        </w:rPr>
      </w:pPr>
      <w:r>
        <w:rPr>
          <w:rFonts w:ascii="楷体" w:hAnsi="楷体" w:eastAsia="楷体" w:cs="楷体"/>
          <w:spacing w:val="9"/>
          <w:position w:val="25"/>
          <w:sz w:val="23"/>
          <w:szCs w:val="23"/>
        </w:rPr>
        <w:t>破</w:t>
      </w:r>
      <w:r>
        <w:rPr>
          <w:rFonts w:ascii="楷体" w:hAnsi="楷体" w:eastAsia="楷体" w:cs="楷体"/>
          <w:spacing w:val="7"/>
          <w:position w:val="25"/>
          <w:sz w:val="23"/>
          <w:szCs w:val="23"/>
        </w:rPr>
        <w:t>坏性的开采方法以及造成矿产资源严重破坏的价值数额，由省级以上地质</w:t>
      </w:r>
    </w:p>
    <w:p>
      <w:pPr>
        <w:spacing w:line="222" w:lineRule="auto"/>
        <w:ind w:left="15"/>
        <w:rPr>
          <w:rFonts w:ascii="楷体" w:hAnsi="楷体" w:eastAsia="楷体" w:cs="楷体"/>
          <w:sz w:val="23"/>
          <w:szCs w:val="23"/>
        </w:rPr>
      </w:pPr>
      <w:r>
        <w:rPr>
          <w:rFonts w:ascii="楷体" w:hAnsi="楷体" w:eastAsia="楷体" w:cs="楷体"/>
          <w:spacing w:val="18"/>
          <w:sz w:val="23"/>
          <w:szCs w:val="23"/>
        </w:rPr>
        <w:t>矿</w:t>
      </w:r>
      <w:r>
        <w:rPr>
          <w:rFonts w:ascii="楷体" w:hAnsi="楷体" w:eastAsia="楷体" w:cs="楷体"/>
          <w:spacing w:val="13"/>
          <w:sz w:val="23"/>
          <w:szCs w:val="23"/>
        </w:rPr>
        <w:t>产</w:t>
      </w:r>
      <w:r>
        <w:rPr>
          <w:rFonts w:ascii="楷体" w:hAnsi="楷体" w:eastAsia="楷体" w:cs="楷体"/>
          <w:spacing w:val="9"/>
          <w:sz w:val="23"/>
          <w:szCs w:val="23"/>
        </w:rPr>
        <w:t>主管部门出具鉴定结论，经查证属实后予以认定。</w:t>
      </w:r>
    </w:p>
    <w:p>
      <w:pPr>
        <w:spacing w:before="245" w:line="450" w:lineRule="auto"/>
        <w:ind w:left="21" w:right="60" w:firstLine="484"/>
        <w:rPr>
          <w:rFonts w:ascii="仿宋" w:hAnsi="仿宋" w:eastAsia="仿宋" w:cs="仿宋"/>
          <w:sz w:val="23"/>
          <w:szCs w:val="23"/>
        </w:rPr>
      </w:pPr>
      <w:r>
        <w:rPr>
          <w:rFonts w:ascii="Times New Roman" w:hAnsi="Times New Roman" w:eastAsia="Times New Roman" w:cs="Times New Roman"/>
          <w:spacing w:val="19"/>
          <w:sz w:val="23"/>
          <w:szCs w:val="23"/>
        </w:rPr>
        <w:t>5</w:t>
      </w:r>
      <w:r>
        <w:rPr>
          <w:rFonts w:ascii="Times New Roman" w:hAnsi="Times New Roman" w:eastAsia="Times New Roman" w:cs="Times New Roman"/>
          <w:spacing w:val="11"/>
          <w:sz w:val="23"/>
          <w:szCs w:val="23"/>
        </w:rPr>
        <w:t>.</w:t>
      </w:r>
      <w:r>
        <w:rPr>
          <w:rFonts w:ascii="仿宋" w:hAnsi="仿宋" w:eastAsia="仿宋" w:cs="仿宋"/>
          <w:spacing w:val="11"/>
          <w:sz w:val="23"/>
          <w:szCs w:val="23"/>
        </w:rPr>
        <w:t>《最高人民检察院、公安部关于印发</w:t>
      </w:r>
      <w:r>
        <w:rPr>
          <w:rFonts w:ascii="Times New Roman" w:hAnsi="Times New Roman" w:eastAsia="Times New Roman" w:cs="Times New Roman"/>
          <w:spacing w:val="11"/>
          <w:sz w:val="23"/>
          <w:szCs w:val="23"/>
        </w:rPr>
        <w:t>&lt;</w:t>
      </w:r>
      <w:r>
        <w:rPr>
          <w:rFonts w:ascii="仿宋" w:hAnsi="仿宋" w:eastAsia="仿宋" w:cs="仿宋"/>
          <w:spacing w:val="11"/>
          <w:sz w:val="23"/>
          <w:szCs w:val="23"/>
        </w:rPr>
        <w:t>最高人民检察院、公安部关于公安</w:t>
      </w:r>
      <w:r>
        <w:rPr>
          <w:rFonts w:ascii="仿宋" w:hAnsi="仿宋" w:eastAsia="仿宋" w:cs="仿宋"/>
          <w:sz w:val="23"/>
          <w:szCs w:val="23"/>
        </w:rPr>
        <w:t xml:space="preserve"> </w:t>
      </w:r>
      <w:r>
        <w:rPr>
          <w:rFonts w:ascii="仿宋" w:hAnsi="仿宋" w:eastAsia="仿宋" w:cs="仿宋"/>
          <w:spacing w:val="2"/>
          <w:sz w:val="23"/>
          <w:szCs w:val="23"/>
        </w:rPr>
        <w:t>机关管辖的刑事案件立案追诉标准的规定 ( 一 ) 的补</w:t>
      </w:r>
      <w:r>
        <w:rPr>
          <w:rFonts w:ascii="仿宋" w:hAnsi="仿宋" w:eastAsia="仿宋" w:cs="仿宋"/>
          <w:spacing w:val="1"/>
          <w:sz w:val="23"/>
          <w:szCs w:val="23"/>
        </w:rPr>
        <w:t>充规定</w:t>
      </w:r>
      <w:r>
        <w:rPr>
          <w:rFonts w:ascii="Times New Roman" w:hAnsi="Times New Roman" w:eastAsia="Times New Roman" w:cs="Times New Roman"/>
          <w:spacing w:val="1"/>
          <w:sz w:val="23"/>
          <w:szCs w:val="23"/>
        </w:rPr>
        <w:t>&gt;</w:t>
      </w:r>
      <w:r>
        <w:rPr>
          <w:rFonts w:ascii="仿宋" w:hAnsi="仿宋" w:eastAsia="仿宋" w:cs="仿宋"/>
          <w:spacing w:val="1"/>
          <w:sz w:val="23"/>
          <w:szCs w:val="23"/>
        </w:rPr>
        <w:t>的通知》</w:t>
      </w:r>
    </w:p>
    <w:p>
      <w:pPr>
        <w:spacing w:line="452" w:lineRule="auto"/>
        <w:ind w:left="15" w:firstLine="490"/>
        <w:rPr>
          <w:rFonts w:ascii="楷体" w:hAnsi="楷体" w:eastAsia="楷体" w:cs="楷体"/>
          <w:sz w:val="23"/>
          <w:szCs w:val="23"/>
        </w:rPr>
      </w:pPr>
      <w:r>
        <w:rPr>
          <w:rFonts w:ascii="楷体" w:hAnsi="楷体" w:eastAsia="楷体" w:cs="楷体"/>
          <w:spacing w:val="1"/>
          <w:sz w:val="23"/>
          <w:szCs w:val="23"/>
        </w:rPr>
        <w:t xml:space="preserve">十一、将《立案追诉标准 ( 一 ) 》第六十八条修改为： </w:t>
      </w:r>
      <w:r>
        <w:rPr>
          <w:rFonts w:ascii="Times New Roman" w:hAnsi="Times New Roman" w:eastAsia="Times New Roman" w:cs="Times New Roman"/>
          <w:spacing w:val="1"/>
          <w:sz w:val="23"/>
          <w:szCs w:val="23"/>
        </w:rPr>
        <w:t>[</w:t>
      </w:r>
      <w:r>
        <w:rPr>
          <w:rFonts w:ascii="楷体" w:hAnsi="楷体" w:eastAsia="楷体" w:cs="楷体"/>
          <w:spacing w:val="1"/>
          <w:sz w:val="23"/>
          <w:szCs w:val="23"/>
        </w:rPr>
        <w:t>非法采</w:t>
      </w:r>
      <w:r>
        <w:rPr>
          <w:rFonts w:ascii="楷体" w:hAnsi="楷体" w:eastAsia="楷体" w:cs="楷体"/>
          <w:sz w:val="23"/>
          <w:szCs w:val="23"/>
        </w:rPr>
        <w:t xml:space="preserve">矿案 (刑法 </w:t>
      </w:r>
      <w:r>
        <w:rPr>
          <w:rFonts w:ascii="楷体" w:hAnsi="楷体" w:eastAsia="楷体" w:cs="楷体"/>
          <w:spacing w:val="12"/>
          <w:sz w:val="23"/>
          <w:szCs w:val="23"/>
        </w:rPr>
        <w:t>第三</w:t>
      </w:r>
      <w:r>
        <w:rPr>
          <w:rFonts w:ascii="楷体" w:hAnsi="楷体" w:eastAsia="楷体" w:cs="楷体"/>
          <w:spacing w:val="11"/>
          <w:sz w:val="23"/>
          <w:szCs w:val="23"/>
        </w:rPr>
        <w:t>百</w:t>
      </w:r>
      <w:r>
        <w:rPr>
          <w:rFonts w:ascii="楷体" w:hAnsi="楷体" w:eastAsia="楷体" w:cs="楷体"/>
          <w:spacing w:val="6"/>
          <w:sz w:val="23"/>
          <w:szCs w:val="23"/>
        </w:rPr>
        <w:t xml:space="preserve">四十三条第一款) </w:t>
      </w:r>
      <w:r>
        <w:rPr>
          <w:rFonts w:ascii="Times New Roman" w:hAnsi="Times New Roman" w:eastAsia="Times New Roman" w:cs="Times New Roman"/>
          <w:spacing w:val="6"/>
          <w:sz w:val="23"/>
          <w:szCs w:val="23"/>
        </w:rPr>
        <w:t>]</w:t>
      </w:r>
      <w:r>
        <w:rPr>
          <w:rFonts w:ascii="楷体" w:hAnsi="楷体" w:eastAsia="楷体" w:cs="楷体"/>
          <w:spacing w:val="6"/>
          <w:sz w:val="23"/>
          <w:szCs w:val="23"/>
        </w:rPr>
        <w:t>违反矿产资源法的规定，未取得采矿许可证擅自采矿，</w:t>
      </w:r>
      <w:r>
        <w:rPr>
          <w:rFonts w:ascii="楷体" w:hAnsi="楷体" w:eastAsia="楷体" w:cs="楷体"/>
          <w:sz w:val="23"/>
          <w:szCs w:val="23"/>
        </w:rPr>
        <w:t xml:space="preserve"> </w:t>
      </w:r>
      <w:r>
        <w:rPr>
          <w:rFonts w:ascii="楷体" w:hAnsi="楷体" w:eastAsia="楷体" w:cs="楷体"/>
          <w:spacing w:val="14"/>
          <w:sz w:val="23"/>
          <w:szCs w:val="23"/>
        </w:rPr>
        <w:t>或</w:t>
      </w:r>
      <w:r>
        <w:rPr>
          <w:rFonts w:ascii="楷体" w:hAnsi="楷体" w:eastAsia="楷体" w:cs="楷体"/>
          <w:spacing w:val="10"/>
          <w:sz w:val="23"/>
          <w:szCs w:val="23"/>
        </w:rPr>
        <w:t>者</w:t>
      </w:r>
      <w:r>
        <w:rPr>
          <w:rFonts w:ascii="楷体" w:hAnsi="楷体" w:eastAsia="楷体" w:cs="楷体"/>
          <w:spacing w:val="7"/>
          <w:sz w:val="23"/>
          <w:szCs w:val="23"/>
        </w:rPr>
        <w:t>擅自进入国家规划矿区、对国民经济具有重要价值的矿区和他人矿区范围采</w:t>
      </w:r>
      <w:r>
        <w:rPr>
          <w:rFonts w:ascii="楷体" w:hAnsi="楷体" w:eastAsia="楷体" w:cs="楷体"/>
          <w:sz w:val="23"/>
          <w:szCs w:val="23"/>
        </w:rPr>
        <w:t xml:space="preserve"> </w:t>
      </w:r>
      <w:r>
        <w:rPr>
          <w:rFonts w:ascii="楷体" w:hAnsi="楷体" w:eastAsia="楷体" w:cs="楷体"/>
          <w:spacing w:val="9"/>
          <w:sz w:val="23"/>
          <w:szCs w:val="23"/>
        </w:rPr>
        <w:t>矿，或者擅自开采国家规定实行保护性开采的特定矿种，涉嫌下列情形之一的，</w:t>
      </w:r>
      <w:r>
        <w:rPr>
          <w:rFonts w:ascii="楷体" w:hAnsi="楷体" w:eastAsia="楷体" w:cs="楷体"/>
          <w:sz w:val="23"/>
          <w:szCs w:val="23"/>
        </w:rPr>
        <w:t xml:space="preserve"> </w:t>
      </w:r>
      <w:r>
        <w:rPr>
          <w:rFonts w:ascii="楷体" w:hAnsi="楷体" w:eastAsia="楷体" w:cs="楷体"/>
          <w:spacing w:val="11"/>
          <w:sz w:val="23"/>
          <w:szCs w:val="23"/>
        </w:rPr>
        <w:t>应</w:t>
      </w:r>
      <w:r>
        <w:rPr>
          <w:rFonts w:ascii="楷体" w:hAnsi="楷体" w:eastAsia="楷体" w:cs="楷体"/>
          <w:spacing w:val="8"/>
          <w:sz w:val="23"/>
          <w:szCs w:val="23"/>
        </w:rPr>
        <w:t>予立案追诉：</w:t>
      </w:r>
    </w:p>
    <w:p>
      <w:pPr>
        <w:spacing w:before="20" w:line="449" w:lineRule="auto"/>
        <w:ind w:left="39" w:right="60" w:firstLine="459"/>
        <w:rPr>
          <w:rFonts w:ascii="楷体" w:hAnsi="楷体" w:eastAsia="楷体" w:cs="楷体"/>
          <w:sz w:val="23"/>
          <w:szCs w:val="23"/>
        </w:rPr>
      </w:pPr>
      <w:r>
        <w:rPr>
          <w:rFonts w:ascii="楷体" w:hAnsi="楷体" w:eastAsia="楷体" w:cs="楷体"/>
          <w:spacing w:val="12"/>
          <w:sz w:val="23"/>
          <w:szCs w:val="23"/>
        </w:rPr>
        <w:t>( 一</w:t>
      </w:r>
      <w:r>
        <w:rPr>
          <w:rFonts w:ascii="楷体" w:hAnsi="楷体" w:eastAsia="楷体" w:cs="楷体"/>
          <w:spacing w:val="9"/>
          <w:sz w:val="23"/>
          <w:szCs w:val="23"/>
        </w:rPr>
        <w:t xml:space="preserve"> </w:t>
      </w:r>
      <w:r>
        <w:rPr>
          <w:rFonts w:ascii="楷体" w:hAnsi="楷体" w:eastAsia="楷体" w:cs="楷体"/>
          <w:spacing w:val="6"/>
          <w:sz w:val="23"/>
          <w:szCs w:val="23"/>
        </w:rPr>
        <w:t>)开采的矿产品价值或者造成矿产资源破坏的价值在十万元至三十万元</w:t>
      </w:r>
      <w:r>
        <w:rPr>
          <w:rFonts w:ascii="楷体" w:hAnsi="楷体" w:eastAsia="楷体" w:cs="楷体"/>
          <w:sz w:val="23"/>
          <w:szCs w:val="23"/>
        </w:rPr>
        <w:t xml:space="preserve"> </w:t>
      </w:r>
      <w:r>
        <w:rPr>
          <w:rFonts w:ascii="楷体" w:hAnsi="楷体" w:eastAsia="楷体" w:cs="楷体"/>
          <w:spacing w:val="1"/>
          <w:sz w:val="23"/>
          <w:szCs w:val="23"/>
        </w:rPr>
        <w:t>以上的；</w:t>
      </w:r>
    </w:p>
    <w:p>
      <w:pPr>
        <w:spacing w:before="2" w:line="449" w:lineRule="auto"/>
        <w:ind w:left="15" w:right="60" w:firstLine="484"/>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在国家规划矿区、对国民经济具有重要价值的矿区采矿，开采国家规</w:t>
      </w:r>
      <w:r>
        <w:rPr>
          <w:rFonts w:ascii="楷体" w:hAnsi="楷体" w:eastAsia="楷体" w:cs="楷体"/>
          <w:sz w:val="23"/>
          <w:szCs w:val="23"/>
        </w:rPr>
        <w:t xml:space="preserve"> </w:t>
      </w:r>
      <w:r>
        <w:rPr>
          <w:rFonts w:ascii="楷体" w:hAnsi="楷体" w:eastAsia="楷体" w:cs="楷体"/>
          <w:spacing w:val="14"/>
          <w:sz w:val="23"/>
          <w:szCs w:val="23"/>
        </w:rPr>
        <w:t>定</w:t>
      </w:r>
      <w:r>
        <w:rPr>
          <w:rFonts w:ascii="楷体" w:hAnsi="楷体" w:eastAsia="楷体" w:cs="楷体"/>
          <w:spacing w:val="10"/>
          <w:sz w:val="23"/>
          <w:szCs w:val="23"/>
        </w:rPr>
        <w:t>实</w:t>
      </w:r>
      <w:r>
        <w:rPr>
          <w:rFonts w:ascii="楷体" w:hAnsi="楷体" w:eastAsia="楷体" w:cs="楷体"/>
          <w:spacing w:val="7"/>
          <w:sz w:val="23"/>
          <w:szCs w:val="23"/>
        </w:rPr>
        <w:t>行保护性开采的特定矿种，或者在禁采区、禁采期内采矿，开采的矿产品价</w:t>
      </w:r>
      <w:r>
        <w:rPr>
          <w:rFonts w:ascii="楷体" w:hAnsi="楷体" w:eastAsia="楷体" w:cs="楷体"/>
          <w:sz w:val="23"/>
          <w:szCs w:val="23"/>
        </w:rPr>
        <w:t xml:space="preserve"> </w:t>
      </w:r>
      <w:r>
        <w:rPr>
          <w:rFonts w:ascii="楷体" w:hAnsi="楷体" w:eastAsia="楷体" w:cs="楷体"/>
          <w:spacing w:val="18"/>
          <w:sz w:val="23"/>
          <w:szCs w:val="23"/>
        </w:rPr>
        <w:t>值</w:t>
      </w:r>
      <w:r>
        <w:rPr>
          <w:rFonts w:ascii="楷体" w:hAnsi="楷体" w:eastAsia="楷体" w:cs="楷体"/>
          <w:spacing w:val="16"/>
          <w:sz w:val="23"/>
          <w:szCs w:val="23"/>
        </w:rPr>
        <w:t>或</w:t>
      </w:r>
      <w:r>
        <w:rPr>
          <w:rFonts w:ascii="楷体" w:hAnsi="楷体" w:eastAsia="楷体" w:cs="楷体"/>
          <w:spacing w:val="9"/>
          <w:sz w:val="23"/>
          <w:szCs w:val="23"/>
        </w:rPr>
        <w:t>者造成矿产资源破坏的价值在五万元至十五万元以上的；</w:t>
      </w:r>
    </w:p>
    <w:p>
      <w:pPr>
        <w:spacing w:before="1" w:line="222" w:lineRule="auto"/>
        <w:ind w:left="499"/>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1"/>
          <w:sz w:val="23"/>
          <w:szCs w:val="23"/>
        </w:rPr>
        <w:t>三</w:t>
      </w:r>
      <w:r>
        <w:rPr>
          <w:rFonts w:ascii="楷体" w:hAnsi="楷体" w:eastAsia="楷体" w:cs="楷体"/>
          <w:spacing w:val="8"/>
          <w:sz w:val="23"/>
          <w:szCs w:val="23"/>
        </w:rPr>
        <w:t>)二年内曾因非法采矿受过两次以上行政处罚，又实施非法采矿行为的；</w:t>
      </w:r>
    </w:p>
    <w:p>
      <w:pPr>
        <w:spacing w:before="284" w:line="225" w:lineRule="auto"/>
        <w:ind w:left="499"/>
        <w:rPr>
          <w:rFonts w:ascii="楷体" w:hAnsi="楷体" w:eastAsia="楷体" w:cs="楷体"/>
          <w:sz w:val="23"/>
          <w:szCs w:val="23"/>
        </w:rPr>
      </w:pPr>
      <w:r>
        <w:rPr>
          <w:rFonts w:ascii="楷体" w:hAnsi="楷体" w:eastAsia="楷体" w:cs="楷体"/>
          <w:spacing w:val="2"/>
          <w:sz w:val="23"/>
          <w:szCs w:val="23"/>
        </w:rPr>
        <w:t>(</w:t>
      </w:r>
      <w:r>
        <w:rPr>
          <w:rFonts w:ascii="楷体" w:hAnsi="楷体" w:eastAsia="楷体" w:cs="楷体"/>
          <w:spacing w:val="1"/>
          <w:sz w:val="23"/>
          <w:szCs w:val="23"/>
        </w:rPr>
        <w:t xml:space="preserve"> 四 ) 造成生态环境严重损害的；</w:t>
      </w:r>
    </w:p>
    <w:p>
      <w:pPr>
        <w:spacing w:before="278" w:line="224" w:lineRule="auto"/>
        <w:ind w:left="499"/>
        <w:rPr>
          <w:rFonts w:ascii="楷体" w:hAnsi="楷体" w:eastAsia="楷体" w:cs="楷体"/>
          <w:sz w:val="23"/>
          <w:szCs w:val="23"/>
        </w:rPr>
      </w:pPr>
      <w:r>
        <w:rPr>
          <w:rFonts w:ascii="楷体" w:hAnsi="楷体" w:eastAsia="楷体" w:cs="楷体"/>
          <w:spacing w:val="-1"/>
          <w:sz w:val="23"/>
          <w:szCs w:val="23"/>
        </w:rPr>
        <w:t>(</w:t>
      </w:r>
      <w:r>
        <w:rPr>
          <w:rFonts w:ascii="楷体" w:hAnsi="楷体" w:eastAsia="楷体" w:cs="楷体"/>
          <w:sz w:val="23"/>
          <w:szCs w:val="23"/>
        </w:rPr>
        <w:t xml:space="preserve"> 五 ) 其他情节严重的情形。</w:t>
      </w:r>
    </w:p>
    <w:p>
      <w:pPr>
        <w:spacing w:line="375" w:lineRule="auto"/>
        <w:rPr>
          <w:rFonts w:ascii="Arial"/>
          <w:sz w:val="21"/>
        </w:rPr>
      </w:pPr>
    </w:p>
    <w:p>
      <w:pPr>
        <w:spacing w:before="82" w:line="87" w:lineRule="exact"/>
        <w:ind w:left="604"/>
        <w:rPr>
          <w:rFonts w:ascii="Times New Roman" w:hAnsi="Times New Roman" w:eastAsia="Times New Roman" w:cs="Times New Roman"/>
          <w:sz w:val="28"/>
          <w:szCs w:val="28"/>
        </w:rPr>
      </w:pPr>
      <w:r>
        <w:rPr>
          <w:rFonts w:ascii="Times New Roman" w:hAnsi="Times New Roman" w:eastAsia="Times New Roman" w:cs="Times New Roman"/>
          <w:spacing w:val="-24"/>
          <w:position w:val="1"/>
          <w:sz w:val="28"/>
          <w:szCs w:val="28"/>
        </w:rPr>
        <w:t>…</w:t>
      </w:r>
      <w:r>
        <w:rPr>
          <w:rFonts w:ascii="Times New Roman" w:hAnsi="Times New Roman" w:eastAsia="Times New Roman" w:cs="Times New Roman"/>
          <w:spacing w:val="-23"/>
          <w:position w:val="1"/>
          <w:sz w:val="28"/>
          <w:szCs w:val="28"/>
        </w:rPr>
        <w:t xml:space="preserve"> …</w:t>
      </w:r>
    </w:p>
    <w:p>
      <w:pPr>
        <w:spacing w:before="296" w:line="224" w:lineRule="auto"/>
        <w:ind w:left="504"/>
        <w:rPr>
          <w:rFonts w:ascii="楷体" w:hAnsi="楷体" w:eastAsia="楷体" w:cs="楷体"/>
          <w:sz w:val="23"/>
          <w:szCs w:val="23"/>
        </w:rPr>
      </w:pPr>
      <w:r>
        <w:rPr>
          <w:rFonts w:ascii="楷体" w:hAnsi="楷体" w:eastAsia="楷体" w:cs="楷体"/>
          <w:spacing w:val="9"/>
          <w:sz w:val="23"/>
          <w:szCs w:val="23"/>
        </w:rPr>
        <w:t>具有下列情形之一的，属于本条规定的</w:t>
      </w:r>
      <w:r>
        <w:rPr>
          <w:rFonts w:ascii="Times New Roman" w:hAnsi="Times New Roman" w:eastAsia="Times New Roman" w:cs="Times New Roman"/>
          <w:spacing w:val="9"/>
          <w:sz w:val="23"/>
          <w:szCs w:val="23"/>
        </w:rPr>
        <w:t>“</w:t>
      </w:r>
      <w:r>
        <w:rPr>
          <w:rFonts w:ascii="楷体" w:hAnsi="楷体" w:eastAsia="楷体" w:cs="楷体"/>
          <w:spacing w:val="9"/>
          <w:sz w:val="23"/>
          <w:szCs w:val="23"/>
        </w:rPr>
        <w:t>未取得采矿许可证</w:t>
      </w:r>
      <w:r>
        <w:rPr>
          <w:rFonts w:ascii="Times New Roman" w:hAnsi="Times New Roman" w:eastAsia="Times New Roman" w:cs="Times New Roman"/>
          <w:spacing w:val="9"/>
          <w:sz w:val="23"/>
          <w:szCs w:val="23"/>
        </w:rPr>
        <w:t>”</w:t>
      </w:r>
      <w:r>
        <w:rPr>
          <w:rFonts w:ascii="楷体" w:hAnsi="楷体" w:eastAsia="楷体" w:cs="楷体"/>
          <w:spacing w:val="4"/>
          <w:sz w:val="23"/>
          <w:szCs w:val="23"/>
        </w:rPr>
        <w:t>：</w:t>
      </w:r>
    </w:p>
    <w:p>
      <w:pPr>
        <w:spacing w:before="280" w:line="226" w:lineRule="auto"/>
        <w:ind w:left="499"/>
        <w:rPr>
          <w:rFonts w:ascii="楷体" w:hAnsi="楷体" w:eastAsia="楷体" w:cs="楷体"/>
          <w:sz w:val="23"/>
          <w:szCs w:val="23"/>
        </w:rPr>
      </w:pPr>
      <w:r>
        <w:rPr>
          <w:rFonts w:ascii="楷体" w:hAnsi="楷体" w:eastAsia="楷体" w:cs="楷体"/>
          <w:spacing w:val="-6"/>
          <w:sz w:val="23"/>
          <w:szCs w:val="23"/>
        </w:rPr>
        <w:t>(</w:t>
      </w:r>
      <w:r>
        <w:rPr>
          <w:rFonts w:ascii="楷体" w:hAnsi="楷体" w:eastAsia="楷体" w:cs="楷体"/>
          <w:spacing w:val="-5"/>
          <w:sz w:val="23"/>
          <w:szCs w:val="23"/>
        </w:rPr>
        <w:t xml:space="preserve"> </w:t>
      </w:r>
      <w:r>
        <w:rPr>
          <w:rFonts w:ascii="楷体" w:hAnsi="楷体" w:eastAsia="楷体" w:cs="楷体"/>
          <w:spacing w:val="-3"/>
          <w:sz w:val="23"/>
          <w:szCs w:val="23"/>
        </w:rPr>
        <w:t>一 ) 无许可证的；</w:t>
      </w:r>
    </w:p>
    <w:p>
      <w:pPr>
        <w:spacing w:before="278" w:line="224" w:lineRule="auto"/>
        <w:ind w:left="499"/>
        <w:rPr>
          <w:rFonts w:ascii="楷体" w:hAnsi="楷体" w:eastAsia="楷体" w:cs="楷体"/>
          <w:sz w:val="23"/>
          <w:szCs w:val="23"/>
        </w:rPr>
      </w:pPr>
      <w:r>
        <w:rPr>
          <w:rFonts w:ascii="楷体" w:hAnsi="楷体" w:eastAsia="楷体" w:cs="楷体"/>
          <w:spacing w:val="10"/>
          <w:sz w:val="23"/>
          <w:szCs w:val="23"/>
        </w:rPr>
        <w:t>(</w:t>
      </w:r>
      <w:r>
        <w:rPr>
          <w:rFonts w:ascii="楷体" w:hAnsi="楷体" w:eastAsia="楷体" w:cs="楷体"/>
          <w:spacing w:val="8"/>
          <w:sz w:val="23"/>
          <w:szCs w:val="23"/>
        </w:rPr>
        <w:t>二) 许可证被注销、 吊销、撤销的；</w:t>
      </w:r>
    </w:p>
    <w:p>
      <w:pPr>
        <w:sectPr>
          <w:footerReference r:id="rId107" w:type="default"/>
          <w:pgSz w:w="11906" w:h="16839"/>
          <w:pgMar w:top="1431" w:right="1739" w:bottom="1157" w:left="1785" w:header="0" w:footer="994" w:gutter="0"/>
          <w:cols w:space="720" w:num="1"/>
        </w:sectPr>
      </w:pPr>
    </w:p>
    <w:p>
      <w:pPr>
        <w:spacing w:before="253" w:line="226" w:lineRule="auto"/>
        <w:ind w:left="499"/>
        <w:rPr>
          <w:rFonts w:ascii="楷体" w:hAnsi="楷体" w:eastAsia="楷体" w:cs="楷体"/>
          <w:sz w:val="23"/>
          <w:szCs w:val="23"/>
        </w:rPr>
      </w:pPr>
      <w:r>
        <w:rPr>
          <w:rFonts w:ascii="楷体" w:hAnsi="楷体" w:eastAsia="楷体" w:cs="楷体"/>
          <w:spacing w:val="4"/>
          <w:sz w:val="23"/>
          <w:szCs w:val="23"/>
        </w:rPr>
        <w:t>( 三 ) 超越许可证规定的矿区范围或者开采范围的</w:t>
      </w:r>
      <w:r>
        <w:rPr>
          <w:rFonts w:ascii="楷体" w:hAnsi="楷体" w:eastAsia="楷体" w:cs="楷体"/>
          <w:sz w:val="23"/>
          <w:szCs w:val="23"/>
        </w:rPr>
        <w:t>；</w:t>
      </w:r>
    </w:p>
    <w:p>
      <w:pPr>
        <w:spacing w:before="277" w:line="226" w:lineRule="auto"/>
        <w:ind w:left="499"/>
        <w:rPr>
          <w:rFonts w:ascii="楷体" w:hAnsi="楷体" w:eastAsia="楷体" w:cs="楷体"/>
          <w:sz w:val="23"/>
          <w:szCs w:val="23"/>
        </w:rPr>
      </w:pPr>
      <w:r>
        <w:rPr>
          <w:rFonts w:ascii="楷体" w:hAnsi="楷体" w:eastAsia="楷体" w:cs="楷体"/>
          <w:spacing w:val="6"/>
          <w:sz w:val="23"/>
          <w:szCs w:val="23"/>
        </w:rPr>
        <w:t xml:space="preserve">( 四 ) </w:t>
      </w:r>
      <w:r>
        <w:rPr>
          <w:rFonts w:ascii="楷体" w:hAnsi="楷体" w:eastAsia="楷体" w:cs="楷体"/>
          <w:spacing w:val="5"/>
          <w:sz w:val="23"/>
          <w:szCs w:val="23"/>
        </w:rPr>
        <w:t>超</w:t>
      </w:r>
      <w:r>
        <w:rPr>
          <w:rFonts w:ascii="楷体" w:hAnsi="楷体" w:eastAsia="楷体" w:cs="楷体"/>
          <w:spacing w:val="3"/>
          <w:sz w:val="23"/>
          <w:szCs w:val="23"/>
        </w:rPr>
        <w:t>出许可证规定的矿种的 (共生、伴生矿种除外) ；</w:t>
      </w:r>
    </w:p>
    <w:p>
      <w:pPr>
        <w:spacing w:before="277" w:line="224" w:lineRule="auto"/>
        <w:ind w:left="499"/>
        <w:rPr>
          <w:rFonts w:ascii="楷体" w:hAnsi="楷体" w:eastAsia="楷体" w:cs="楷体"/>
          <w:sz w:val="23"/>
          <w:szCs w:val="23"/>
        </w:rPr>
      </w:pPr>
      <w:r>
        <w:rPr>
          <w:rFonts w:ascii="楷体" w:hAnsi="楷体" w:eastAsia="楷体" w:cs="楷体"/>
          <w:spacing w:val="2"/>
          <w:sz w:val="23"/>
          <w:szCs w:val="23"/>
        </w:rPr>
        <w:t>(</w:t>
      </w:r>
      <w:r>
        <w:rPr>
          <w:rFonts w:ascii="楷体" w:hAnsi="楷体" w:eastAsia="楷体" w:cs="楷体"/>
          <w:spacing w:val="1"/>
          <w:sz w:val="23"/>
          <w:szCs w:val="23"/>
        </w:rPr>
        <w:t xml:space="preserve"> 五 ) 其他未取得许可证的情形。</w:t>
      </w:r>
    </w:p>
    <w:p>
      <w:pPr>
        <w:spacing w:before="282" w:line="449" w:lineRule="auto"/>
        <w:ind w:left="24" w:right="60" w:firstLine="492"/>
        <w:rPr>
          <w:rFonts w:ascii="楷体" w:hAnsi="楷体" w:eastAsia="楷体" w:cs="楷体"/>
          <w:sz w:val="23"/>
          <w:szCs w:val="23"/>
        </w:rPr>
      </w:pPr>
      <w:r>
        <w:rPr>
          <w:rFonts w:ascii="楷体" w:hAnsi="楷体" w:eastAsia="楷体" w:cs="楷体"/>
          <w:spacing w:val="8"/>
          <w:sz w:val="23"/>
          <w:szCs w:val="23"/>
        </w:rPr>
        <w:t>多次非法</w:t>
      </w:r>
      <w:r>
        <w:rPr>
          <w:rFonts w:ascii="楷体" w:hAnsi="楷体" w:eastAsia="楷体" w:cs="楷体"/>
          <w:spacing w:val="4"/>
          <w:sz w:val="23"/>
          <w:szCs w:val="23"/>
        </w:rPr>
        <w:t xml:space="preserve">采矿构成犯罪，依法应当追诉的，或者 </w:t>
      </w:r>
      <w:r>
        <w:rPr>
          <w:rFonts w:ascii="Times New Roman" w:hAnsi="Times New Roman" w:eastAsia="Times New Roman" w:cs="Times New Roman"/>
          <w:spacing w:val="4"/>
          <w:sz w:val="23"/>
          <w:szCs w:val="23"/>
        </w:rPr>
        <w:t xml:space="preserve">2 </w:t>
      </w:r>
      <w:r>
        <w:rPr>
          <w:rFonts w:ascii="楷体" w:hAnsi="楷体" w:eastAsia="楷体" w:cs="楷体"/>
          <w:spacing w:val="4"/>
          <w:sz w:val="23"/>
          <w:szCs w:val="23"/>
        </w:rPr>
        <w:t>年内多次非法采矿未经处</w:t>
      </w:r>
      <w:r>
        <w:rPr>
          <w:rFonts w:ascii="楷体" w:hAnsi="楷体" w:eastAsia="楷体" w:cs="楷体"/>
          <w:sz w:val="23"/>
          <w:szCs w:val="23"/>
        </w:rPr>
        <w:t xml:space="preserve"> </w:t>
      </w:r>
      <w:r>
        <w:rPr>
          <w:rFonts w:ascii="楷体" w:hAnsi="楷体" w:eastAsia="楷体" w:cs="楷体"/>
          <w:spacing w:val="11"/>
          <w:sz w:val="23"/>
          <w:szCs w:val="23"/>
        </w:rPr>
        <w:t>理</w:t>
      </w:r>
      <w:r>
        <w:rPr>
          <w:rFonts w:ascii="楷体" w:hAnsi="楷体" w:eastAsia="楷体" w:cs="楷体"/>
          <w:spacing w:val="8"/>
          <w:sz w:val="23"/>
          <w:szCs w:val="23"/>
        </w:rPr>
        <w:t>的，价值数额累计计算。</w:t>
      </w:r>
    </w:p>
    <w:p>
      <w:pPr>
        <w:spacing w:line="222" w:lineRule="auto"/>
        <w:ind w:left="511"/>
        <w:rPr>
          <w:rFonts w:ascii="楷体" w:hAnsi="楷体" w:eastAsia="楷体" w:cs="楷体"/>
          <w:sz w:val="23"/>
          <w:szCs w:val="23"/>
        </w:rPr>
      </w:pPr>
      <w:r>
        <w:rPr>
          <w:rFonts w:ascii="楷体" w:hAnsi="楷体" w:eastAsia="楷体" w:cs="楷体"/>
          <w:spacing w:val="12"/>
          <w:sz w:val="23"/>
          <w:szCs w:val="23"/>
        </w:rPr>
        <w:t>非法开</w:t>
      </w:r>
      <w:r>
        <w:rPr>
          <w:rFonts w:ascii="楷体" w:hAnsi="楷体" w:eastAsia="楷体" w:cs="楷体"/>
          <w:spacing w:val="8"/>
          <w:sz w:val="23"/>
          <w:szCs w:val="23"/>
        </w:rPr>
        <w:t>采</w:t>
      </w:r>
      <w:r>
        <w:rPr>
          <w:rFonts w:ascii="楷体" w:hAnsi="楷体" w:eastAsia="楷体" w:cs="楷体"/>
          <w:spacing w:val="6"/>
          <w:sz w:val="23"/>
          <w:szCs w:val="23"/>
        </w:rPr>
        <w:t>的矿产品价值，根据销赃数额认定；无销赃数额，销赃数额难以查</w:t>
      </w:r>
    </w:p>
    <w:p>
      <w:pPr>
        <w:spacing w:before="284" w:line="236" w:lineRule="auto"/>
        <w:ind w:left="16"/>
        <w:rPr>
          <w:rFonts w:ascii="楷体" w:hAnsi="楷体" w:eastAsia="楷体" w:cs="楷体"/>
          <w:sz w:val="23"/>
          <w:szCs w:val="23"/>
        </w:rPr>
      </w:pPr>
      <w:r>
        <w:rPr>
          <w:rFonts w:ascii="楷体" w:hAnsi="楷体" w:eastAsia="楷体" w:cs="楷体"/>
          <w:spacing w:val="18"/>
          <w:sz w:val="23"/>
          <w:szCs w:val="23"/>
        </w:rPr>
        <w:t>证，</w:t>
      </w:r>
      <w:r>
        <w:rPr>
          <w:rFonts w:ascii="楷体" w:hAnsi="楷体" w:eastAsia="楷体" w:cs="楷体"/>
          <w:spacing w:val="11"/>
          <w:sz w:val="23"/>
          <w:szCs w:val="23"/>
        </w:rPr>
        <w:t>或</w:t>
      </w:r>
      <w:r>
        <w:rPr>
          <w:rFonts w:ascii="楷体" w:hAnsi="楷体" w:eastAsia="楷体" w:cs="楷体"/>
          <w:spacing w:val="9"/>
          <w:sz w:val="23"/>
          <w:szCs w:val="23"/>
        </w:rPr>
        <w:t>者根据销赃数额认定明显不合理的，根据矿产品价格和数量认定。</w:t>
      </w:r>
    </w:p>
    <w:p>
      <w:pPr>
        <w:spacing w:before="267" w:line="451" w:lineRule="auto"/>
        <w:ind w:left="29" w:right="16" w:firstLine="465"/>
        <w:rPr>
          <w:rFonts w:ascii="楷体" w:hAnsi="楷体" w:eastAsia="楷体" w:cs="楷体"/>
          <w:sz w:val="23"/>
          <w:szCs w:val="23"/>
        </w:rPr>
      </w:pPr>
      <w:r>
        <w:rPr>
          <w:rFonts w:ascii="楷体" w:hAnsi="楷体" w:eastAsia="楷体" w:cs="楷体"/>
          <w:spacing w:val="16"/>
          <w:sz w:val="23"/>
          <w:szCs w:val="23"/>
        </w:rPr>
        <w:t>矿</w:t>
      </w:r>
      <w:r>
        <w:rPr>
          <w:rFonts w:ascii="楷体" w:hAnsi="楷体" w:eastAsia="楷体" w:cs="楷体"/>
          <w:spacing w:val="15"/>
          <w:sz w:val="23"/>
          <w:szCs w:val="23"/>
        </w:rPr>
        <w:t>产</w:t>
      </w:r>
      <w:r>
        <w:rPr>
          <w:rFonts w:ascii="楷体" w:hAnsi="楷体" w:eastAsia="楷体" w:cs="楷体"/>
          <w:spacing w:val="8"/>
          <w:sz w:val="23"/>
          <w:szCs w:val="23"/>
        </w:rPr>
        <w:t>品价值难以确定的，依据价格认证机构，省级以上人民政府国土资源、</w:t>
      </w:r>
      <w:r>
        <w:rPr>
          <w:rFonts w:ascii="楷体" w:hAnsi="楷体" w:eastAsia="楷体" w:cs="楷体"/>
          <w:sz w:val="23"/>
          <w:szCs w:val="23"/>
        </w:rPr>
        <w:t xml:space="preserve"> </w:t>
      </w:r>
      <w:r>
        <w:rPr>
          <w:rFonts w:ascii="楷体" w:hAnsi="楷体" w:eastAsia="楷体" w:cs="楷体"/>
          <w:spacing w:val="13"/>
          <w:sz w:val="23"/>
          <w:szCs w:val="23"/>
        </w:rPr>
        <w:t>水</w:t>
      </w:r>
      <w:r>
        <w:rPr>
          <w:rFonts w:ascii="楷体" w:hAnsi="楷体" w:eastAsia="楷体" w:cs="楷体"/>
          <w:spacing w:val="8"/>
          <w:sz w:val="23"/>
          <w:szCs w:val="23"/>
        </w:rPr>
        <w:t>行政、海洋等主管部门，或者国务院水行政主管部门在国家确定的重要江河、</w:t>
      </w:r>
      <w:r>
        <w:rPr>
          <w:rFonts w:ascii="楷体" w:hAnsi="楷体" w:eastAsia="楷体" w:cs="楷体"/>
          <w:sz w:val="23"/>
          <w:szCs w:val="23"/>
        </w:rPr>
        <w:t xml:space="preserve"> </w:t>
      </w:r>
      <w:r>
        <w:rPr>
          <w:rFonts w:ascii="楷体" w:hAnsi="楷体" w:eastAsia="楷体" w:cs="楷体"/>
          <w:spacing w:val="11"/>
          <w:sz w:val="23"/>
          <w:szCs w:val="23"/>
        </w:rPr>
        <w:t>湖</w:t>
      </w:r>
      <w:r>
        <w:rPr>
          <w:rFonts w:ascii="楷体" w:hAnsi="楷体" w:eastAsia="楷体" w:cs="楷体"/>
          <w:spacing w:val="9"/>
          <w:sz w:val="23"/>
          <w:szCs w:val="23"/>
        </w:rPr>
        <w:t>泊设立的流域管理机构出具的报告，结合其他证据作出认定。</w:t>
      </w:r>
    </w:p>
    <w:p>
      <w:pPr>
        <w:spacing w:before="305" w:line="226" w:lineRule="auto"/>
        <w:ind w:left="499"/>
        <w:rPr>
          <w:rFonts w:ascii="仿宋" w:hAnsi="仿宋" w:eastAsia="仿宋" w:cs="仿宋"/>
          <w:sz w:val="23"/>
          <w:szCs w:val="23"/>
        </w:rPr>
      </w:pP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五</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查处注意事项</w:t>
      </w:r>
    </w:p>
    <w:p>
      <w:pPr>
        <w:spacing w:line="255" w:lineRule="auto"/>
        <w:rPr>
          <w:rFonts w:ascii="Arial"/>
          <w:sz w:val="21"/>
        </w:rPr>
      </w:pPr>
    </w:p>
    <w:p>
      <w:pPr>
        <w:spacing w:line="256" w:lineRule="auto"/>
        <w:rPr>
          <w:rFonts w:ascii="Arial"/>
          <w:sz w:val="21"/>
        </w:rPr>
      </w:pPr>
    </w:p>
    <w:p>
      <w:pPr>
        <w:spacing w:before="75" w:line="450" w:lineRule="auto"/>
        <w:ind w:left="24" w:firstLine="497"/>
        <w:rPr>
          <w:rFonts w:ascii="仿宋" w:hAnsi="仿宋" w:eastAsia="仿宋" w:cs="仿宋"/>
          <w:sz w:val="23"/>
          <w:szCs w:val="23"/>
        </w:rPr>
      </w:pPr>
      <w:r>
        <w:rPr>
          <w:rFonts w:ascii="Times New Roman" w:hAnsi="Times New Roman" w:eastAsia="Times New Roman" w:cs="Times New Roman"/>
          <w:spacing w:val="18"/>
          <w:sz w:val="23"/>
          <w:szCs w:val="23"/>
        </w:rPr>
        <w:t>1</w:t>
      </w:r>
      <w:r>
        <w:rPr>
          <w:rFonts w:ascii="Times New Roman" w:hAnsi="Times New Roman" w:eastAsia="Times New Roman" w:cs="Times New Roman"/>
          <w:spacing w:val="11"/>
          <w:sz w:val="23"/>
          <w:szCs w:val="23"/>
        </w:rPr>
        <w:t>.</w:t>
      </w:r>
      <w:r>
        <w:rPr>
          <w:rFonts w:ascii="仿宋" w:hAnsi="仿宋" w:eastAsia="仿宋" w:cs="仿宋"/>
          <w:spacing w:val="9"/>
          <w:sz w:val="23"/>
          <w:szCs w:val="23"/>
        </w:rPr>
        <w:t>擅自改变开采矿种(共生、伴生除外)或者探矿权人持勘查许可证采矿的，</w:t>
      </w:r>
      <w:r>
        <w:rPr>
          <w:rFonts w:ascii="仿宋" w:hAnsi="仿宋" w:eastAsia="仿宋" w:cs="仿宋"/>
          <w:sz w:val="23"/>
          <w:szCs w:val="23"/>
        </w:rPr>
        <w:t xml:space="preserve"> </w:t>
      </w:r>
      <w:r>
        <w:rPr>
          <w:rFonts w:ascii="仿宋" w:hAnsi="仿宋" w:eastAsia="仿宋" w:cs="仿宋"/>
          <w:spacing w:val="9"/>
          <w:sz w:val="23"/>
          <w:szCs w:val="23"/>
        </w:rPr>
        <w:t>按</w:t>
      </w:r>
      <w:r>
        <w:rPr>
          <w:rFonts w:ascii="仿宋" w:hAnsi="仿宋" w:eastAsia="仿宋" w:cs="仿宋"/>
          <w:spacing w:val="8"/>
          <w:sz w:val="23"/>
          <w:szCs w:val="23"/>
        </w:rPr>
        <w:t>照无证开采予以处罚。</w:t>
      </w:r>
    </w:p>
    <w:p>
      <w:pPr>
        <w:spacing w:before="2" w:line="449" w:lineRule="auto"/>
        <w:ind w:left="30" w:right="60" w:firstLine="468"/>
        <w:rPr>
          <w:rFonts w:ascii="仿宋" w:hAnsi="仿宋" w:eastAsia="仿宋" w:cs="仿宋"/>
          <w:sz w:val="23"/>
          <w:szCs w:val="23"/>
        </w:rPr>
      </w:pPr>
      <w:r>
        <w:rPr>
          <w:rFonts w:ascii="Times New Roman" w:hAnsi="Times New Roman" w:eastAsia="Times New Roman" w:cs="Times New Roman"/>
          <w:spacing w:val="16"/>
          <w:sz w:val="23"/>
          <w:szCs w:val="23"/>
        </w:rPr>
        <w:t>2.</w:t>
      </w:r>
      <w:r>
        <w:rPr>
          <w:rFonts w:ascii="仿宋" w:hAnsi="仿宋" w:eastAsia="仿宋" w:cs="仿宋"/>
          <w:spacing w:val="8"/>
          <w:sz w:val="23"/>
          <w:szCs w:val="23"/>
        </w:rPr>
        <w:t>对破坏性采矿的处罚，根据《中华人民共和国矿产资源法》第四十五条的</w:t>
      </w:r>
      <w:r>
        <w:rPr>
          <w:rFonts w:ascii="仿宋" w:hAnsi="仿宋" w:eastAsia="仿宋" w:cs="仿宋"/>
          <w:sz w:val="23"/>
          <w:szCs w:val="23"/>
        </w:rPr>
        <w:t xml:space="preserve"> </w:t>
      </w:r>
      <w:r>
        <w:rPr>
          <w:rFonts w:ascii="仿宋" w:hAnsi="仿宋" w:eastAsia="仿宋" w:cs="仿宋"/>
          <w:spacing w:val="1"/>
          <w:sz w:val="23"/>
          <w:szCs w:val="23"/>
        </w:rPr>
        <w:t>规定， 由省、 自治区、直辖市人民政府地质矿产</w:t>
      </w:r>
      <w:r>
        <w:rPr>
          <w:rFonts w:ascii="仿宋" w:hAnsi="仿宋" w:eastAsia="仿宋" w:cs="仿宋"/>
          <w:sz w:val="23"/>
          <w:szCs w:val="23"/>
        </w:rPr>
        <w:t>主管部门决定。</w:t>
      </w:r>
    </w:p>
    <w:p>
      <w:pPr>
        <w:spacing w:before="4" w:line="449" w:lineRule="auto"/>
        <w:ind w:left="26" w:right="60" w:firstLine="477"/>
        <w:rPr>
          <w:rFonts w:ascii="仿宋" w:hAnsi="仿宋" w:eastAsia="仿宋" w:cs="仿宋"/>
          <w:sz w:val="23"/>
          <w:szCs w:val="23"/>
        </w:rPr>
      </w:pPr>
      <w:r>
        <w:rPr>
          <w:rFonts w:ascii="Times New Roman" w:hAnsi="Times New Roman" w:eastAsia="Times New Roman" w:cs="Times New Roman"/>
          <w:spacing w:val="14"/>
          <w:sz w:val="23"/>
          <w:szCs w:val="23"/>
        </w:rPr>
        <w:t>3.</w:t>
      </w:r>
      <w:r>
        <w:rPr>
          <w:rFonts w:ascii="仿宋" w:hAnsi="仿宋" w:eastAsia="仿宋" w:cs="仿宋"/>
          <w:spacing w:val="11"/>
          <w:sz w:val="23"/>
          <w:szCs w:val="23"/>
        </w:rPr>
        <w:t>对</w:t>
      </w:r>
      <w:r>
        <w:rPr>
          <w:rFonts w:ascii="仿宋" w:hAnsi="仿宋" w:eastAsia="仿宋" w:cs="仿宋"/>
          <w:spacing w:val="7"/>
          <w:sz w:val="23"/>
          <w:szCs w:val="23"/>
        </w:rPr>
        <w:t>开采中违法行为的处罚，依照《关于印发〈市 (地) 县 (市) 级国土资</w:t>
      </w:r>
      <w:r>
        <w:rPr>
          <w:rFonts w:ascii="仿宋" w:hAnsi="仿宋" w:eastAsia="仿宋" w:cs="仿宋"/>
          <w:sz w:val="23"/>
          <w:szCs w:val="23"/>
        </w:rPr>
        <w:t xml:space="preserve"> </w:t>
      </w:r>
      <w:r>
        <w:rPr>
          <w:rFonts w:ascii="仿宋" w:hAnsi="仿宋" w:eastAsia="仿宋" w:cs="仿宋"/>
          <w:spacing w:val="18"/>
          <w:sz w:val="23"/>
          <w:szCs w:val="23"/>
        </w:rPr>
        <w:t>源主</w:t>
      </w:r>
      <w:r>
        <w:rPr>
          <w:rFonts w:ascii="仿宋" w:hAnsi="仿宋" w:eastAsia="仿宋" w:cs="仿宋"/>
          <w:spacing w:val="12"/>
          <w:sz w:val="23"/>
          <w:szCs w:val="23"/>
        </w:rPr>
        <w:t>管</w:t>
      </w:r>
      <w:r>
        <w:rPr>
          <w:rFonts w:ascii="仿宋" w:hAnsi="仿宋" w:eastAsia="仿宋" w:cs="仿宋"/>
          <w:spacing w:val="9"/>
          <w:sz w:val="23"/>
          <w:szCs w:val="23"/>
        </w:rPr>
        <w:t>部门矿产资源监督管理暂行办法〉的通知》第七条</w:t>
      </w:r>
      <w:r>
        <w:rPr>
          <w:rFonts w:ascii="Times New Roman" w:hAnsi="Times New Roman" w:eastAsia="Times New Roman" w:cs="Times New Roman"/>
          <w:spacing w:val="9"/>
          <w:sz w:val="23"/>
          <w:szCs w:val="23"/>
        </w:rPr>
        <w:t>“</w:t>
      </w:r>
      <w:r>
        <w:rPr>
          <w:rFonts w:ascii="仿宋" w:hAnsi="仿宋" w:eastAsia="仿宋" w:cs="仿宋"/>
          <w:spacing w:val="9"/>
          <w:sz w:val="23"/>
          <w:szCs w:val="23"/>
        </w:rPr>
        <w:t>市 (地) 县 (市) 级</w:t>
      </w:r>
      <w:r>
        <w:rPr>
          <w:rFonts w:ascii="仿宋" w:hAnsi="仿宋" w:eastAsia="仿宋" w:cs="仿宋"/>
          <w:sz w:val="23"/>
          <w:szCs w:val="23"/>
        </w:rPr>
        <w:t xml:space="preserve"> </w:t>
      </w:r>
      <w:r>
        <w:rPr>
          <w:rFonts w:ascii="仿宋" w:hAnsi="仿宋" w:eastAsia="仿宋" w:cs="仿宋"/>
          <w:spacing w:val="7"/>
          <w:sz w:val="23"/>
          <w:szCs w:val="23"/>
        </w:rPr>
        <w:t>国土资源主管部门按照《中华人民共和国矿产资源法》、《矿产资源开采登记</w:t>
      </w:r>
      <w:r>
        <w:rPr>
          <w:rFonts w:ascii="仿宋" w:hAnsi="仿宋" w:eastAsia="仿宋" w:cs="仿宋"/>
          <w:spacing w:val="6"/>
          <w:sz w:val="23"/>
          <w:szCs w:val="23"/>
        </w:rPr>
        <w:t>管</w:t>
      </w:r>
      <w:r>
        <w:rPr>
          <w:rFonts w:ascii="仿宋" w:hAnsi="仿宋" w:eastAsia="仿宋" w:cs="仿宋"/>
          <w:sz w:val="23"/>
          <w:szCs w:val="23"/>
        </w:rPr>
        <w:t xml:space="preserve"> </w:t>
      </w:r>
      <w:r>
        <w:rPr>
          <w:rFonts w:ascii="仿宋" w:hAnsi="仿宋" w:eastAsia="仿宋" w:cs="仿宋"/>
          <w:spacing w:val="7"/>
          <w:sz w:val="23"/>
          <w:szCs w:val="23"/>
        </w:rPr>
        <w:t>理办法》、《矿产资源补偿费征收管理规定》的规定，对发生在本行政区的下</w:t>
      </w:r>
      <w:r>
        <w:rPr>
          <w:rFonts w:ascii="仿宋" w:hAnsi="仿宋" w:eastAsia="仿宋" w:cs="仿宋"/>
          <w:spacing w:val="6"/>
          <w:sz w:val="23"/>
          <w:szCs w:val="23"/>
        </w:rPr>
        <w:t>列</w:t>
      </w:r>
      <w:r>
        <w:rPr>
          <w:rFonts w:ascii="仿宋" w:hAnsi="仿宋" w:eastAsia="仿宋" w:cs="仿宋"/>
          <w:sz w:val="23"/>
          <w:szCs w:val="23"/>
        </w:rPr>
        <w:t xml:space="preserve"> </w:t>
      </w:r>
      <w:r>
        <w:rPr>
          <w:rFonts w:ascii="仿宋" w:hAnsi="仿宋" w:eastAsia="仿宋" w:cs="仿宋"/>
          <w:spacing w:val="-4"/>
          <w:sz w:val="23"/>
          <w:szCs w:val="23"/>
        </w:rPr>
        <w:t>违法开采行为实施行政</w:t>
      </w:r>
      <w:r>
        <w:rPr>
          <w:rFonts w:ascii="仿宋" w:hAnsi="仿宋" w:eastAsia="仿宋" w:cs="仿宋"/>
          <w:spacing w:val="-3"/>
          <w:sz w:val="23"/>
          <w:szCs w:val="23"/>
        </w:rPr>
        <w:t>处</w:t>
      </w:r>
      <w:r>
        <w:rPr>
          <w:rFonts w:ascii="仿宋" w:hAnsi="仿宋" w:eastAsia="仿宋" w:cs="仿宋"/>
          <w:spacing w:val="-2"/>
          <w:sz w:val="23"/>
          <w:szCs w:val="23"/>
        </w:rPr>
        <w:t>罚：  ( 一 ) 未取得采矿许可证擅自开采的；擅自进入国</w:t>
      </w:r>
      <w:r>
        <w:rPr>
          <w:rFonts w:ascii="仿宋" w:hAnsi="仿宋" w:eastAsia="仿宋" w:cs="仿宋"/>
          <w:sz w:val="23"/>
          <w:szCs w:val="23"/>
        </w:rPr>
        <w:t xml:space="preserve"> </w:t>
      </w:r>
      <w:r>
        <w:rPr>
          <w:rFonts w:ascii="仿宋" w:hAnsi="仿宋" w:eastAsia="仿宋" w:cs="仿宋"/>
          <w:spacing w:val="7"/>
          <w:sz w:val="23"/>
          <w:szCs w:val="23"/>
        </w:rPr>
        <w:t>家规划矿区、对国民经济具有重要价值的矿区和他人矿区范围开采的，擅自开</w:t>
      </w:r>
      <w:r>
        <w:rPr>
          <w:rFonts w:ascii="仿宋" w:hAnsi="仿宋" w:eastAsia="仿宋" w:cs="仿宋"/>
          <w:spacing w:val="6"/>
          <w:sz w:val="23"/>
          <w:szCs w:val="23"/>
        </w:rPr>
        <w:t>采</w:t>
      </w:r>
      <w:r>
        <w:rPr>
          <w:rFonts w:ascii="仿宋" w:hAnsi="仿宋" w:eastAsia="仿宋" w:cs="仿宋"/>
          <w:sz w:val="23"/>
          <w:szCs w:val="23"/>
        </w:rPr>
        <w:t xml:space="preserve"> </w:t>
      </w:r>
      <w:r>
        <w:rPr>
          <w:rFonts w:ascii="仿宋" w:hAnsi="仿宋" w:eastAsia="仿宋" w:cs="仿宋"/>
          <w:spacing w:val="-1"/>
          <w:sz w:val="23"/>
          <w:szCs w:val="23"/>
        </w:rPr>
        <w:t>国家实行保护性开采特定矿种的；  ( 二 ) 超越批准的矿区范围采矿</w:t>
      </w:r>
      <w:r>
        <w:rPr>
          <w:rFonts w:ascii="仿宋" w:hAnsi="仿宋" w:eastAsia="仿宋" w:cs="仿宋"/>
          <w:sz w:val="23"/>
          <w:szCs w:val="23"/>
        </w:rPr>
        <w:t>的</w:t>
      </w:r>
      <w:r>
        <w:rPr>
          <w:rFonts w:ascii="Times New Roman" w:hAnsi="Times New Roman" w:eastAsia="Times New Roman" w:cs="Times New Roman"/>
          <w:sz w:val="23"/>
          <w:szCs w:val="23"/>
        </w:rPr>
        <w:t>”</w:t>
      </w:r>
      <w:r>
        <w:rPr>
          <w:rFonts w:ascii="仿宋" w:hAnsi="仿宋" w:eastAsia="仿宋" w:cs="仿宋"/>
          <w:sz w:val="23"/>
          <w:szCs w:val="23"/>
        </w:rPr>
        <w:t>执行。</w:t>
      </w:r>
    </w:p>
    <w:p>
      <w:pPr>
        <w:spacing w:line="224" w:lineRule="auto"/>
        <w:ind w:left="497"/>
        <w:rPr>
          <w:rFonts w:ascii="仿宋" w:hAnsi="仿宋" w:eastAsia="仿宋" w:cs="仿宋"/>
          <w:sz w:val="23"/>
          <w:szCs w:val="23"/>
        </w:rPr>
      </w:pPr>
      <w:r>
        <w:rPr>
          <w:rFonts w:ascii="Times New Roman" w:hAnsi="Times New Roman" w:eastAsia="Times New Roman" w:cs="Times New Roman"/>
          <w:spacing w:val="12"/>
          <w:sz w:val="23"/>
          <w:szCs w:val="23"/>
        </w:rPr>
        <w:t>4</w:t>
      </w:r>
      <w:r>
        <w:rPr>
          <w:rFonts w:ascii="Times New Roman" w:hAnsi="Times New Roman" w:eastAsia="Times New Roman" w:cs="Times New Roman"/>
          <w:spacing w:val="9"/>
          <w:sz w:val="23"/>
          <w:szCs w:val="23"/>
        </w:rPr>
        <w:t>.</w:t>
      </w:r>
      <w:r>
        <w:rPr>
          <w:rFonts w:ascii="仿宋" w:hAnsi="仿宋" w:eastAsia="仿宋" w:cs="仿宋"/>
          <w:spacing w:val="9"/>
          <w:sz w:val="23"/>
          <w:szCs w:val="23"/>
        </w:rPr>
        <w:t>对越界开采但未采出矿产品的处罚是责令退回其合法矿区范围。</w:t>
      </w:r>
    </w:p>
    <w:p>
      <w:pPr>
        <w:sectPr>
          <w:footerReference r:id="rId108" w:type="default"/>
          <w:pgSz w:w="11906" w:h="16839"/>
          <w:pgMar w:top="1431" w:right="1739" w:bottom="1157" w:left="1785" w:header="0" w:footer="994" w:gutter="0"/>
          <w:cols w:space="720" w:num="1"/>
        </w:sectPr>
      </w:pPr>
    </w:p>
    <w:p>
      <w:pPr>
        <w:spacing w:before="253" w:line="222" w:lineRule="auto"/>
        <w:ind w:left="505"/>
        <w:rPr>
          <w:rFonts w:ascii="仿宋" w:hAnsi="仿宋" w:eastAsia="仿宋" w:cs="仿宋"/>
          <w:sz w:val="23"/>
          <w:szCs w:val="23"/>
        </w:rPr>
      </w:pPr>
      <w:r>
        <w:rPr>
          <w:rFonts w:ascii="Times New Roman" w:hAnsi="Times New Roman" w:eastAsia="Times New Roman" w:cs="Times New Roman"/>
          <w:spacing w:val="9"/>
          <w:sz w:val="23"/>
          <w:szCs w:val="23"/>
        </w:rPr>
        <w:t>5.</w:t>
      </w:r>
      <w:r>
        <w:rPr>
          <w:rFonts w:ascii="仿宋" w:hAnsi="仿宋" w:eastAsia="仿宋" w:cs="仿宋"/>
          <w:spacing w:val="9"/>
          <w:sz w:val="23"/>
          <w:szCs w:val="23"/>
        </w:rPr>
        <w:t>对井巷工程在批准的矿区范围外且未实施开采的，不属于越界开采</w:t>
      </w:r>
      <w:r>
        <w:rPr>
          <w:rFonts w:ascii="仿宋" w:hAnsi="仿宋" w:eastAsia="仿宋" w:cs="仿宋"/>
          <w:spacing w:val="6"/>
          <w:sz w:val="23"/>
          <w:szCs w:val="23"/>
        </w:rPr>
        <w:t>。</w:t>
      </w:r>
    </w:p>
    <w:p>
      <w:pPr>
        <w:spacing w:before="284" w:line="449" w:lineRule="auto"/>
        <w:ind w:left="26" w:firstLine="478"/>
        <w:rPr>
          <w:rFonts w:ascii="仿宋" w:hAnsi="仿宋" w:eastAsia="仿宋" w:cs="仿宋"/>
          <w:sz w:val="23"/>
          <w:szCs w:val="23"/>
        </w:rPr>
      </w:pPr>
      <w:r>
        <w:rPr>
          <w:rFonts w:ascii="Times New Roman" w:hAnsi="Times New Roman" w:eastAsia="Times New Roman" w:cs="Times New Roman"/>
          <w:spacing w:val="6"/>
          <w:sz w:val="23"/>
          <w:szCs w:val="23"/>
        </w:rPr>
        <w:t>6.</w:t>
      </w:r>
      <w:r>
        <w:rPr>
          <w:rFonts w:ascii="仿宋" w:hAnsi="仿宋" w:eastAsia="仿宋" w:cs="仿宋"/>
          <w:spacing w:val="6"/>
          <w:sz w:val="23"/>
          <w:szCs w:val="23"/>
        </w:rPr>
        <w:t>建设单位</w:t>
      </w:r>
      <w:r>
        <w:rPr>
          <w:rFonts w:ascii="仿宋" w:hAnsi="仿宋" w:eastAsia="仿宋" w:cs="仿宋"/>
          <w:spacing w:val="4"/>
          <w:sz w:val="23"/>
          <w:szCs w:val="23"/>
        </w:rPr>
        <w:t>在</w:t>
      </w:r>
      <w:r>
        <w:rPr>
          <w:rFonts w:ascii="仿宋" w:hAnsi="仿宋" w:eastAsia="仿宋" w:cs="仿宋"/>
          <w:spacing w:val="3"/>
          <w:sz w:val="23"/>
          <w:szCs w:val="23"/>
        </w:rPr>
        <w:t>工程建设项目批准占地范围内，因工程需要动用或采挖砂、石、</w:t>
      </w:r>
      <w:r>
        <w:rPr>
          <w:rFonts w:ascii="仿宋" w:hAnsi="仿宋" w:eastAsia="仿宋" w:cs="仿宋"/>
          <w:sz w:val="23"/>
          <w:szCs w:val="23"/>
        </w:rPr>
        <w:t xml:space="preserve"> </w:t>
      </w:r>
      <w:r>
        <w:rPr>
          <w:rFonts w:ascii="仿宋" w:hAnsi="仿宋" w:eastAsia="仿宋" w:cs="仿宋"/>
          <w:spacing w:val="9"/>
          <w:sz w:val="23"/>
          <w:szCs w:val="23"/>
        </w:rPr>
        <w:t>土用于本工程建设，不认定为无证采矿，但建设单位在上述范围内采挖砂、石</w:t>
      </w:r>
      <w:r>
        <w:rPr>
          <w:rFonts w:ascii="仿宋" w:hAnsi="仿宋" w:eastAsia="仿宋" w:cs="仿宋"/>
          <w:spacing w:val="8"/>
          <w:sz w:val="23"/>
          <w:szCs w:val="23"/>
        </w:rPr>
        <w:t>、</w:t>
      </w:r>
      <w:r>
        <w:rPr>
          <w:rFonts w:ascii="仿宋" w:hAnsi="仿宋" w:eastAsia="仿宋" w:cs="仿宋"/>
          <w:sz w:val="23"/>
          <w:szCs w:val="23"/>
        </w:rPr>
        <w:t xml:space="preserve"> </w:t>
      </w:r>
      <w:r>
        <w:rPr>
          <w:rFonts w:ascii="仿宋" w:hAnsi="仿宋" w:eastAsia="仿宋" w:cs="仿宋"/>
          <w:spacing w:val="14"/>
          <w:sz w:val="23"/>
          <w:szCs w:val="23"/>
        </w:rPr>
        <w:t>土</w:t>
      </w:r>
      <w:r>
        <w:rPr>
          <w:rFonts w:ascii="仿宋" w:hAnsi="仿宋" w:eastAsia="仿宋" w:cs="仿宋"/>
          <w:spacing w:val="9"/>
          <w:sz w:val="23"/>
          <w:szCs w:val="23"/>
        </w:rPr>
        <w:t>擅自进行销售或用于其他工程建设项目的，认定为无证采矿。</w:t>
      </w:r>
    </w:p>
    <w:p>
      <w:pPr>
        <w:spacing w:before="1" w:line="452" w:lineRule="auto"/>
        <w:ind w:left="21" w:right="70" w:firstLine="481"/>
        <w:rPr>
          <w:rFonts w:ascii="仿宋" w:hAnsi="仿宋" w:eastAsia="仿宋" w:cs="仿宋"/>
          <w:sz w:val="23"/>
          <w:szCs w:val="23"/>
        </w:rPr>
      </w:pPr>
      <w:r>
        <w:rPr>
          <w:rFonts w:ascii="Times New Roman" w:hAnsi="Times New Roman" w:eastAsia="Times New Roman" w:cs="Times New Roman"/>
          <w:spacing w:val="16"/>
          <w:sz w:val="23"/>
          <w:szCs w:val="23"/>
        </w:rPr>
        <w:t>7</w:t>
      </w:r>
      <w:r>
        <w:rPr>
          <w:rFonts w:ascii="Times New Roman" w:hAnsi="Times New Roman" w:eastAsia="Times New Roman" w:cs="Times New Roman"/>
          <w:spacing w:val="13"/>
          <w:sz w:val="23"/>
          <w:szCs w:val="23"/>
        </w:rPr>
        <w:t>.</w:t>
      </w:r>
      <w:r>
        <w:rPr>
          <w:rFonts w:ascii="仿宋" w:hAnsi="仿宋" w:eastAsia="仿宋" w:cs="仿宋"/>
          <w:spacing w:val="8"/>
          <w:sz w:val="23"/>
          <w:szCs w:val="23"/>
        </w:rPr>
        <w:t>对开采类违法行为实施处罚，对情节严重需要吊销采矿许可证的，处罚机</w:t>
      </w:r>
      <w:r>
        <w:rPr>
          <w:rFonts w:ascii="仿宋" w:hAnsi="仿宋" w:eastAsia="仿宋" w:cs="仿宋"/>
          <w:sz w:val="23"/>
          <w:szCs w:val="23"/>
        </w:rPr>
        <w:t xml:space="preserve"> </w:t>
      </w:r>
      <w:r>
        <w:rPr>
          <w:rFonts w:ascii="仿宋" w:hAnsi="仿宋" w:eastAsia="仿宋" w:cs="仿宋"/>
          <w:spacing w:val="10"/>
          <w:sz w:val="23"/>
          <w:szCs w:val="23"/>
        </w:rPr>
        <w:t>关</w:t>
      </w:r>
      <w:r>
        <w:rPr>
          <w:rFonts w:ascii="仿宋" w:hAnsi="仿宋" w:eastAsia="仿宋" w:cs="仿宋"/>
          <w:spacing w:val="7"/>
          <w:sz w:val="23"/>
          <w:szCs w:val="23"/>
        </w:rPr>
        <w:t>在作出除吊销采矿许可证以外的其他处罚决定的同时，应当向原发证机关提出</w:t>
      </w:r>
      <w:r>
        <w:rPr>
          <w:rFonts w:ascii="仿宋" w:hAnsi="仿宋" w:eastAsia="仿宋" w:cs="仿宋"/>
          <w:sz w:val="23"/>
          <w:szCs w:val="23"/>
        </w:rPr>
        <w:t xml:space="preserve"> </w:t>
      </w:r>
      <w:r>
        <w:rPr>
          <w:rFonts w:ascii="仿宋" w:hAnsi="仿宋" w:eastAsia="仿宋" w:cs="仿宋"/>
          <w:spacing w:val="-1"/>
          <w:sz w:val="23"/>
          <w:szCs w:val="23"/>
        </w:rPr>
        <w:t>建议， 由原发证机关决定。</w:t>
      </w:r>
    </w:p>
    <w:p>
      <w:pPr>
        <w:spacing w:before="300" w:line="303" w:lineRule="exact"/>
        <w:ind w:left="508"/>
        <w:rPr>
          <w:rFonts w:ascii="黑体" w:hAnsi="黑体" w:eastAsia="黑体" w:cs="黑体"/>
          <w:sz w:val="23"/>
          <w:szCs w:val="23"/>
        </w:rPr>
      </w:pPr>
      <w:r>
        <w:rPr>
          <w:rFonts w:ascii="黑体" w:hAnsi="黑体" w:eastAsia="黑体" w:cs="黑体"/>
          <w:spacing w:val="8"/>
          <w:position w:val="1"/>
          <w:sz w:val="23"/>
          <w:szCs w:val="23"/>
        </w:rPr>
        <w:t>三、违法转让</w:t>
      </w:r>
      <w:r>
        <w:rPr>
          <w:rFonts w:ascii="黑体" w:hAnsi="黑体" w:eastAsia="黑体" w:cs="黑体"/>
          <w:spacing w:val="7"/>
          <w:position w:val="1"/>
          <w:sz w:val="23"/>
          <w:szCs w:val="23"/>
        </w:rPr>
        <w:t>类</w:t>
      </w:r>
    </w:p>
    <w:p>
      <w:pPr>
        <w:spacing w:line="245" w:lineRule="auto"/>
        <w:rPr>
          <w:rFonts w:ascii="Arial"/>
          <w:sz w:val="21"/>
        </w:rPr>
      </w:pPr>
    </w:p>
    <w:p>
      <w:pPr>
        <w:spacing w:line="245" w:lineRule="auto"/>
        <w:rPr>
          <w:rFonts w:ascii="Arial"/>
          <w:sz w:val="21"/>
        </w:rPr>
      </w:pPr>
    </w:p>
    <w:p>
      <w:pPr>
        <w:spacing w:before="75" w:line="222" w:lineRule="auto"/>
        <w:ind w:left="499"/>
        <w:rPr>
          <w:rFonts w:ascii="仿宋" w:hAnsi="仿宋" w:eastAsia="仿宋" w:cs="仿宋"/>
          <w:sz w:val="23"/>
          <w:szCs w:val="23"/>
        </w:rPr>
      </w:pPr>
      <w:r>
        <w:rPr>
          <w:rFonts w:ascii="仿宋" w:hAnsi="仿宋" w:eastAsia="仿宋" w:cs="仿宋"/>
          <w:spacing w:val="-1"/>
          <w:sz w:val="23"/>
          <w:szCs w:val="23"/>
          <w14:textOutline w14:w="4358" w14:cap="sq" w14:cmpd="sng">
            <w14:solidFill>
              <w14:srgbClr w14:val="000000"/>
            </w14:solidFill>
            <w14:prstDash w14:val="solid"/>
            <w14:bevel/>
          </w14:textOutline>
        </w:rPr>
        <w:t>(</w:t>
      </w:r>
      <w:r>
        <w:rPr>
          <w:rFonts w:ascii="仿宋" w:hAnsi="仿宋" w:eastAsia="仿宋" w:cs="仿宋"/>
          <w:spacing w:val="-1"/>
          <w:sz w:val="23"/>
          <w:szCs w:val="23"/>
        </w:rPr>
        <w:t xml:space="preserve"> </w:t>
      </w:r>
      <w:r>
        <w:rPr>
          <w:rFonts w:ascii="仿宋" w:hAnsi="仿宋" w:eastAsia="仿宋" w:cs="仿宋"/>
          <w:spacing w:val="-1"/>
          <w:sz w:val="23"/>
          <w:szCs w:val="23"/>
          <w14:textOutline w14:w="4358" w14:cap="sq" w14:cmpd="sng">
            <w14:solidFill>
              <w14:srgbClr w14:val="000000"/>
            </w14:solidFill>
            <w14:prstDash w14:val="solid"/>
            <w14:bevel/>
          </w14:textOutline>
        </w:rPr>
        <w:t>一</w:t>
      </w:r>
      <w:r>
        <w:rPr>
          <w:rFonts w:ascii="仿宋" w:hAnsi="仿宋" w:eastAsia="仿宋" w:cs="仿宋"/>
          <w:spacing w:val="-1"/>
          <w:sz w:val="23"/>
          <w:szCs w:val="23"/>
        </w:rPr>
        <w:t xml:space="preserve"> </w:t>
      </w:r>
      <w:r>
        <w:rPr>
          <w:rFonts w:ascii="仿宋" w:hAnsi="仿宋" w:eastAsia="仿宋" w:cs="仿宋"/>
          <w:spacing w:val="-1"/>
          <w:sz w:val="23"/>
          <w:szCs w:val="23"/>
          <w14:textOutline w14:w="4358" w14:cap="sq" w14:cmpd="sng">
            <w14:solidFill>
              <w14:srgbClr w14:val="000000"/>
            </w14:solidFill>
            <w14:prstDash w14:val="solid"/>
            <w14:bevel/>
          </w14:textOutline>
        </w:rPr>
        <w:t>)</w:t>
      </w:r>
      <w:r>
        <w:rPr>
          <w:rFonts w:ascii="仿宋" w:hAnsi="仿宋" w:eastAsia="仿宋" w:cs="仿宋"/>
          <w:spacing w:val="-1"/>
          <w:sz w:val="23"/>
          <w:szCs w:val="23"/>
        </w:rPr>
        <w:t xml:space="preserve"> </w:t>
      </w:r>
      <w:r>
        <w:rPr>
          <w:rFonts w:ascii="仿宋" w:hAnsi="仿宋" w:eastAsia="仿宋" w:cs="仿宋"/>
          <w:sz w:val="23"/>
          <w:szCs w:val="23"/>
          <w14:textOutline w14:w="4358" w14:cap="sq" w14:cmpd="sng">
            <w14:solidFill>
              <w14:srgbClr w14:val="000000"/>
            </w14:solidFill>
            <w14:prstDash w14:val="solid"/>
            <w14:bevel/>
          </w14:textOutline>
        </w:rPr>
        <w:t>买卖、</w:t>
      </w:r>
      <w:r>
        <w:rPr>
          <w:rFonts w:ascii="仿宋" w:hAnsi="仿宋" w:eastAsia="仿宋" w:cs="仿宋"/>
          <w:sz w:val="23"/>
          <w:szCs w:val="23"/>
        </w:rPr>
        <w:t xml:space="preserve"> </w:t>
      </w:r>
      <w:r>
        <w:rPr>
          <w:rFonts w:ascii="仿宋" w:hAnsi="仿宋" w:eastAsia="仿宋" w:cs="仿宋"/>
          <w:sz w:val="23"/>
          <w:szCs w:val="23"/>
          <w14:textOutline w14:w="4358" w14:cap="sq" w14:cmpd="sng">
            <w14:solidFill>
              <w14:srgbClr w14:val="000000"/>
            </w14:solidFill>
            <w14:prstDash w14:val="solid"/>
            <w14:bevel/>
          </w14:textOutline>
        </w:rPr>
        <w:t>出租或者以其他形式转让矿产资源</w:t>
      </w:r>
    </w:p>
    <w:p>
      <w:pPr>
        <w:spacing w:line="259" w:lineRule="auto"/>
        <w:rPr>
          <w:rFonts w:ascii="Arial"/>
          <w:sz w:val="21"/>
        </w:rPr>
      </w:pPr>
    </w:p>
    <w:p>
      <w:pPr>
        <w:spacing w:line="259"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中华人民共和国矿产资源法》</w:t>
      </w:r>
    </w:p>
    <w:p>
      <w:pPr>
        <w:spacing w:before="282" w:line="449" w:lineRule="auto"/>
        <w:ind w:left="17" w:right="30" w:firstLine="491"/>
        <w:rPr>
          <w:rFonts w:ascii="楷体" w:hAnsi="楷体" w:eastAsia="楷体" w:cs="楷体"/>
          <w:sz w:val="23"/>
          <w:szCs w:val="23"/>
        </w:rPr>
      </w:pPr>
      <w:r>
        <w:rPr>
          <w:rFonts w:ascii="楷体" w:hAnsi="楷体" w:eastAsia="楷体" w:cs="楷体"/>
          <w:spacing w:val="14"/>
          <w:sz w:val="23"/>
          <w:szCs w:val="23"/>
        </w:rPr>
        <w:t>第三条</w:t>
      </w:r>
      <w:r>
        <w:rPr>
          <w:rFonts w:ascii="楷体" w:hAnsi="楷体" w:eastAsia="楷体" w:cs="楷体"/>
          <w:spacing w:val="8"/>
          <w:sz w:val="23"/>
          <w:szCs w:val="23"/>
        </w:rPr>
        <w:t xml:space="preserve"> </w:t>
      </w:r>
      <w:r>
        <w:rPr>
          <w:rFonts w:ascii="楷体" w:hAnsi="楷体" w:eastAsia="楷体" w:cs="楷体"/>
          <w:spacing w:val="7"/>
          <w:sz w:val="23"/>
          <w:szCs w:val="23"/>
        </w:rPr>
        <w:t xml:space="preserve"> 矿产资源属于国家所有，由国务院行使国家对矿产资源的所有权。</w:t>
      </w:r>
      <w:r>
        <w:rPr>
          <w:rFonts w:ascii="楷体" w:hAnsi="楷体" w:eastAsia="楷体" w:cs="楷体"/>
          <w:sz w:val="23"/>
          <w:szCs w:val="23"/>
        </w:rPr>
        <w:t xml:space="preserve"> </w:t>
      </w:r>
      <w:r>
        <w:rPr>
          <w:rFonts w:ascii="楷体" w:hAnsi="楷体" w:eastAsia="楷体" w:cs="楷体"/>
          <w:spacing w:val="14"/>
          <w:sz w:val="23"/>
          <w:szCs w:val="23"/>
        </w:rPr>
        <w:t>地</w:t>
      </w:r>
      <w:r>
        <w:rPr>
          <w:rFonts w:ascii="楷体" w:hAnsi="楷体" w:eastAsia="楷体" w:cs="楷体"/>
          <w:spacing w:val="7"/>
          <w:sz w:val="23"/>
          <w:szCs w:val="23"/>
        </w:rPr>
        <w:t>表或者地下的矿产资源的国家所有权，不因其所依附的土地的所有权或者使用</w:t>
      </w:r>
      <w:r>
        <w:rPr>
          <w:rFonts w:ascii="楷体" w:hAnsi="楷体" w:eastAsia="楷体" w:cs="楷体"/>
          <w:sz w:val="23"/>
          <w:szCs w:val="23"/>
        </w:rPr>
        <w:t xml:space="preserve"> </w:t>
      </w:r>
      <w:r>
        <w:rPr>
          <w:rFonts w:ascii="楷体" w:hAnsi="楷体" w:eastAsia="楷体" w:cs="楷体"/>
          <w:spacing w:val="10"/>
          <w:sz w:val="23"/>
          <w:szCs w:val="23"/>
        </w:rPr>
        <w:t>权</w:t>
      </w:r>
      <w:r>
        <w:rPr>
          <w:rFonts w:ascii="楷体" w:hAnsi="楷体" w:eastAsia="楷体" w:cs="楷体"/>
          <w:spacing w:val="8"/>
          <w:sz w:val="23"/>
          <w:szCs w:val="23"/>
        </w:rPr>
        <w:t>的不同而改变。</w:t>
      </w:r>
    </w:p>
    <w:p>
      <w:pPr>
        <w:spacing w:before="2" w:line="449" w:lineRule="auto"/>
        <w:ind w:left="24" w:right="70" w:firstLine="501"/>
        <w:rPr>
          <w:rFonts w:ascii="楷体" w:hAnsi="楷体" w:eastAsia="楷体" w:cs="楷体"/>
          <w:sz w:val="23"/>
          <w:szCs w:val="23"/>
        </w:rPr>
      </w:pPr>
      <w:r>
        <w:rPr>
          <w:rFonts w:ascii="楷体" w:hAnsi="楷体" w:eastAsia="楷体" w:cs="楷体"/>
          <w:spacing w:val="12"/>
          <w:sz w:val="23"/>
          <w:szCs w:val="23"/>
        </w:rPr>
        <w:t>国</w:t>
      </w:r>
      <w:r>
        <w:rPr>
          <w:rFonts w:ascii="楷体" w:hAnsi="楷体" w:eastAsia="楷体" w:cs="楷体"/>
          <w:spacing w:val="6"/>
          <w:sz w:val="23"/>
          <w:szCs w:val="23"/>
        </w:rPr>
        <w:t>家保障矿产资源的合理开发利用。禁止任何组织或者个人用任何手段侵占</w:t>
      </w:r>
      <w:r>
        <w:rPr>
          <w:rFonts w:ascii="楷体" w:hAnsi="楷体" w:eastAsia="楷体" w:cs="楷体"/>
          <w:sz w:val="23"/>
          <w:szCs w:val="23"/>
        </w:rPr>
        <w:t xml:space="preserve"> </w:t>
      </w:r>
      <w:r>
        <w:rPr>
          <w:rFonts w:ascii="楷体" w:hAnsi="楷体" w:eastAsia="楷体" w:cs="楷体"/>
          <w:spacing w:val="17"/>
          <w:sz w:val="23"/>
          <w:szCs w:val="23"/>
        </w:rPr>
        <w:t>或</w:t>
      </w:r>
      <w:r>
        <w:rPr>
          <w:rFonts w:ascii="楷体" w:hAnsi="楷体" w:eastAsia="楷体" w:cs="楷体"/>
          <w:spacing w:val="9"/>
          <w:sz w:val="23"/>
          <w:szCs w:val="23"/>
        </w:rPr>
        <w:t>者破坏矿产资源。各级人民政府必须加强矿产资源的保护工作。</w:t>
      </w:r>
    </w:p>
    <w:p>
      <w:pPr>
        <w:spacing w:before="4" w:line="448" w:lineRule="auto"/>
        <w:ind w:left="16" w:right="70" w:firstLine="480"/>
        <w:rPr>
          <w:rFonts w:ascii="楷体" w:hAnsi="楷体" w:eastAsia="楷体" w:cs="楷体"/>
          <w:sz w:val="23"/>
          <w:szCs w:val="23"/>
        </w:rPr>
      </w:pPr>
      <w:r>
        <w:rPr>
          <w:rFonts w:ascii="楷体" w:hAnsi="楷体" w:eastAsia="楷体" w:cs="楷体"/>
          <w:spacing w:val="9"/>
          <w:sz w:val="23"/>
          <w:szCs w:val="23"/>
        </w:rPr>
        <w:t>勘</w:t>
      </w:r>
      <w:r>
        <w:rPr>
          <w:rFonts w:ascii="楷体" w:hAnsi="楷体" w:eastAsia="楷体" w:cs="楷体"/>
          <w:spacing w:val="7"/>
          <w:sz w:val="23"/>
          <w:szCs w:val="23"/>
        </w:rPr>
        <w:t>查、开采矿产资源，必须依法分别申请、经批准取得探矿权、采矿权，并</w:t>
      </w:r>
      <w:r>
        <w:rPr>
          <w:rFonts w:ascii="楷体" w:hAnsi="楷体" w:eastAsia="楷体" w:cs="楷体"/>
          <w:sz w:val="23"/>
          <w:szCs w:val="23"/>
        </w:rPr>
        <w:t xml:space="preserve"> </w:t>
      </w:r>
      <w:r>
        <w:rPr>
          <w:rFonts w:ascii="楷体" w:hAnsi="楷体" w:eastAsia="楷体" w:cs="楷体"/>
          <w:spacing w:val="14"/>
          <w:sz w:val="23"/>
          <w:szCs w:val="23"/>
        </w:rPr>
        <w:t>办</w:t>
      </w:r>
      <w:r>
        <w:rPr>
          <w:rFonts w:ascii="楷体" w:hAnsi="楷体" w:eastAsia="楷体" w:cs="楷体"/>
          <w:spacing w:val="8"/>
          <w:sz w:val="23"/>
          <w:szCs w:val="23"/>
        </w:rPr>
        <w:t>理</w:t>
      </w:r>
      <w:r>
        <w:rPr>
          <w:rFonts w:ascii="楷体" w:hAnsi="楷体" w:eastAsia="楷体" w:cs="楷体"/>
          <w:spacing w:val="7"/>
          <w:sz w:val="23"/>
          <w:szCs w:val="23"/>
        </w:rPr>
        <w:t>登记；但是，已经依法申请取得采矿权的矿山企业在划定的矿区范围内为本</w:t>
      </w:r>
      <w:r>
        <w:rPr>
          <w:rFonts w:ascii="楷体" w:hAnsi="楷体" w:eastAsia="楷体" w:cs="楷体"/>
          <w:sz w:val="23"/>
          <w:szCs w:val="23"/>
        </w:rPr>
        <w:t xml:space="preserve"> </w:t>
      </w:r>
      <w:r>
        <w:rPr>
          <w:rFonts w:ascii="楷体" w:hAnsi="楷体" w:eastAsia="楷体" w:cs="楷体"/>
          <w:spacing w:val="14"/>
          <w:sz w:val="23"/>
          <w:szCs w:val="23"/>
        </w:rPr>
        <w:t>企</w:t>
      </w:r>
      <w:r>
        <w:rPr>
          <w:rFonts w:ascii="楷体" w:hAnsi="楷体" w:eastAsia="楷体" w:cs="楷体"/>
          <w:spacing w:val="8"/>
          <w:sz w:val="23"/>
          <w:szCs w:val="23"/>
        </w:rPr>
        <w:t>业</w:t>
      </w:r>
      <w:r>
        <w:rPr>
          <w:rFonts w:ascii="楷体" w:hAnsi="楷体" w:eastAsia="楷体" w:cs="楷体"/>
          <w:spacing w:val="7"/>
          <w:sz w:val="23"/>
          <w:szCs w:val="23"/>
        </w:rPr>
        <w:t>的生产而进行的勘查除外。国家保护探矿权和采矿权不受侵犯，保障矿区和</w:t>
      </w:r>
      <w:r>
        <w:rPr>
          <w:rFonts w:ascii="楷体" w:hAnsi="楷体" w:eastAsia="楷体" w:cs="楷体"/>
          <w:sz w:val="23"/>
          <w:szCs w:val="23"/>
        </w:rPr>
        <w:t xml:space="preserve"> </w:t>
      </w:r>
      <w:r>
        <w:rPr>
          <w:rFonts w:ascii="楷体" w:hAnsi="楷体" w:eastAsia="楷体" w:cs="楷体"/>
          <w:spacing w:val="18"/>
          <w:sz w:val="23"/>
          <w:szCs w:val="23"/>
        </w:rPr>
        <w:t>勘</w:t>
      </w:r>
      <w:r>
        <w:rPr>
          <w:rFonts w:ascii="楷体" w:hAnsi="楷体" w:eastAsia="楷体" w:cs="楷体"/>
          <w:spacing w:val="10"/>
          <w:sz w:val="23"/>
          <w:szCs w:val="23"/>
        </w:rPr>
        <w:t>查</w:t>
      </w:r>
      <w:r>
        <w:rPr>
          <w:rFonts w:ascii="楷体" w:hAnsi="楷体" w:eastAsia="楷体" w:cs="楷体"/>
          <w:spacing w:val="9"/>
          <w:sz w:val="23"/>
          <w:szCs w:val="23"/>
        </w:rPr>
        <w:t>作业区的生产秩序、工作秩序不受影响和破坏。</w:t>
      </w:r>
    </w:p>
    <w:p>
      <w:pPr>
        <w:spacing w:line="224" w:lineRule="auto"/>
        <w:ind w:left="496"/>
        <w:rPr>
          <w:rFonts w:ascii="楷体" w:hAnsi="楷体" w:eastAsia="楷体" w:cs="楷体"/>
          <w:sz w:val="23"/>
          <w:szCs w:val="23"/>
        </w:rPr>
      </w:pPr>
      <w:r>
        <w:rPr>
          <w:rFonts w:ascii="楷体" w:hAnsi="楷体" w:eastAsia="楷体" w:cs="楷体"/>
          <w:spacing w:val="18"/>
          <w:sz w:val="23"/>
          <w:szCs w:val="23"/>
        </w:rPr>
        <w:t>从</w:t>
      </w:r>
      <w:r>
        <w:rPr>
          <w:rFonts w:ascii="楷体" w:hAnsi="楷体" w:eastAsia="楷体" w:cs="楷体"/>
          <w:spacing w:val="12"/>
          <w:sz w:val="23"/>
          <w:szCs w:val="23"/>
        </w:rPr>
        <w:t>事</w:t>
      </w:r>
      <w:r>
        <w:rPr>
          <w:rFonts w:ascii="楷体" w:hAnsi="楷体" w:eastAsia="楷体" w:cs="楷体"/>
          <w:spacing w:val="9"/>
          <w:sz w:val="23"/>
          <w:szCs w:val="23"/>
        </w:rPr>
        <w:t>矿产资源勘查和开采的，必须符合规定的资质条件。</w:t>
      </w:r>
    </w:p>
    <w:p>
      <w:pPr>
        <w:spacing w:before="284"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《中华人民共和国矿产资</w:t>
      </w:r>
      <w:r>
        <w:rPr>
          <w:rFonts w:ascii="仿宋" w:hAnsi="仿宋" w:eastAsia="仿宋" w:cs="仿宋"/>
          <w:sz w:val="23"/>
          <w:szCs w:val="23"/>
        </w:rPr>
        <w:t>源法》</w:t>
      </w:r>
    </w:p>
    <w:p>
      <w:pPr>
        <w:sectPr>
          <w:footerReference r:id="rId109" w:type="default"/>
          <w:pgSz w:w="11906" w:h="16839"/>
          <w:pgMar w:top="1431" w:right="1728" w:bottom="1157" w:left="1785" w:header="0" w:footer="994" w:gutter="0"/>
          <w:cols w:space="720" w:num="1"/>
        </w:sectPr>
      </w:pPr>
    </w:p>
    <w:p>
      <w:pPr>
        <w:spacing w:before="252" w:line="449" w:lineRule="auto"/>
        <w:ind w:left="28" w:right="34" w:firstLine="481"/>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二条第一款  买卖、出租或者以其他形式转让矿产资源的，没收违法</w:t>
      </w:r>
      <w:r>
        <w:rPr>
          <w:rFonts w:ascii="楷体" w:hAnsi="楷体" w:eastAsia="楷体" w:cs="楷体"/>
          <w:sz w:val="23"/>
          <w:szCs w:val="23"/>
        </w:rPr>
        <w:t xml:space="preserve"> </w:t>
      </w:r>
      <w:r>
        <w:rPr>
          <w:rFonts w:ascii="楷体" w:hAnsi="楷体" w:eastAsia="楷体" w:cs="楷体"/>
          <w:spacing w:val="7"/>
          <w:sz w:val="23"/>
          <w:szCs w:val="23"/>
        </w:rPr>
        <w:t>所得，处以罚款</w:t>
      </w:r>
      <w:r>
        <w:rPr>
          <w:rFonts w:ascii="楷体" w:hAnsi="楷体" w:eastAsia="楷体" w:cs="楷体"/>
          <w:spacing w:val="6"/>
          <w:sz w:val="23"/>
          <w:szCs w:val="23"/>
        </w:rPr>
        <w:t>。</w:t>
      </w:r>
    </w:p>
    <w:p>
      <w:pPr>
        <w:spacing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《中华人民共和国矿产资源法实施细则》</w:t>
      </w:r>
    </w:p>
    <w:p>
      <w:pPr>
        <w:spacing w:before="281" w:line="449" w:lineRule="auto"/>
        <w:ind w:left="20" w:right="34" w:firstLine="489"/>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二条第三项  依照《矿产资源法》第三十九条、第四十条、第四十二</w:t>
      </w:r>
      <w:r>
        <w:rPr>
          <w:rFonts w:ascii="楷体" w:hAnsi="楷体" w:eastAsia="楷体" w:cs="楷体"/>
          <w:sz w:val="23"/>
          <w:szCs w:val="23"/>
        </w:rPr>
        <w:t xml:space="preserve"> </w:t>
      </w:r>
      <w:r>
        <w:rPr>
          <w:rFonts w:ascii="楷体" w:hAnsi="楷体" w:eastAsia="楷体" w:cs="楷体"/>
          <w:spacing w:val="18"/>
          <w:sz w:val="23"/>
          <w:szCs w:val="23"/>
        </w:rPr>
        <w:t>条</w:t>
      </w:r>
      <w:r>
        <w:rPr>
          <w:rFonts w:ascii="楷体" w:hAnsi="楷体" w:eastAsia="楷体" w:cs="楷体"/>
          <w:spacing w:val="15"/>
          <w:sz w:val="23"/>
          <w:szCs w:val="23"/>
        </w:rPr>
        <w:t>、</w:t>
      </w:r>
      <w:r>
        <w:rPr>
          <w:rFonts w:ascii="楷体" w:hAnsi="楷体" w:eastAsia="楷体" w:cs="楷体"/>
          <w:spacing w:val="9"/>
          <w:sz w:val="23"/>
          <w:szCs w:val="23"/>
        </w:rPr>
        <w:t>第四十三条、第四十四条规定处以罚款的，分别按照下列规定执行：</w:t>
      </w:r>
    </w:p>
    <w:p>
      <w:pPr>
        <w:spacing w:before="2" w:line="453" w:lineRule="auto"/>
        <w:ind w:left="16" w:firstLine="482"/>
        <w:rPr>
          <w:rFonts w:ascii="楷体" w:hAnsi="楷体" w:eastAsia="楷体" w:cs="楷体"/>
          <w:sz w:val="23"/>
          <w:szCs w:val="23"/>
        </w:rPr>
      </w:pPr>
      <w:r>
        <w:rPr>
          <w:rFonts w:ascii="楷体" w:hAnsi="楷体" w:eastAsia="楷体" w:cs="楷体"/>
          <w:spacing w:val="-4"/>
          <w:sz w:val="23"/>
          <w:szCs w:val="23"/>
        </w:rPr>
        <w:t xml:space="preserve">( </w:t>
      </w:r>
      <w:r>
        <w:rPr>
          <w:rFonts w:ascii="楷体" w:hAnsi="楷体" w:eastAsia="楷体" w:cs="楷体"/>
          <w:spacing w:val="-2"/>
          <w:sz w:val="23"/>
          <w:szCs w:val="23"/>
        </w:rPr>
        <w:t>三 ) 买卖、 出租或者以其他形式转让矿产资源的，买卖、 出租采矿权的，</w:t>
      </w:r>
      <w:r>
        <w:rPr>
          <w:rFonts w:ascii="楷体" w:hAnsi="楷体" w:eastAsia="楷体" w:cs="楷体"/>
          <w:sz w:val="23"/>
          <w:szCs w:val="23"/>
        </w:rPr>
        <w:t xml:space="preserve"> </w:t>
      </w:r>
      <w:r>
        <w:rPr>
          <w:rFonts w:ascii="楷体" w:hAnsi="楷体" w:eastAsia="楷体" w:cs="楷体"/>
          <w:spacing w:val="1"/>
          <w:sz w:val="23"/>
          <w:szCs w:val="23"/>
        </w:rPr>
        <w:t>对卖方、 出租</w:t>
      </w:r>
      <w:r>
        <w:rPr>
          <w:rFonts w:ascii="楷体" w:hAnsi="楷体" w:eastAsia="楷体" w:cs="楷体"/>
          <w:sz w:val="23"/>
          <w:szCs w:val="23"/>
        </w:rPr>
        <w:t>方、 出让方处以违法所得一倍以下的罚款；</w:t>
      </w:r>
    </w:p>
    <w:p>
      <w:pPr>
        <w:spacing w:before="302" w:line="224" w:lineRule="auto"/>
        <w:ind w:left="499"/>
        <w:rPr>
          <w:rFonts w:ascii="仿宋" w:hAnsi="仿宋" w:eastAsia="仿宋" w:cs="仿宋"/>
          <w:sz w:val="23"/>
          <w:szCs w:val="23"/>
        </w:rPr>
      </w:pP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二</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将探矿权、采矿权倒卖牟利</w:t>
      </w:r>
    </w:p>
    <w:p>
      <w:pPr>
        <w:spacing w:line="256"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7"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中华人民共和国矿产资源法》</w:t>
      </w:r>
    </w:p>
    <w:p>
      <w:pPr>
        <w:spacing w:before="280" w:line="224" w:lineRule="auto"/>
        <w:ind w:left="509"/>
        <w:rPr>
          <w:rFonts w:ascii="楷体" w:hAnsi="楷体" w:eastAsia="楷体" w:cs="楷体"/>
          <w:sz w:val="23"/>
          <w:szCs w:val="23"/>
        </w:rPr>
      </w:pPr>
      <w:r>
        <w:rPr>
          <w:rFonts w:ascii="楷体" w:hAnsi="楷体" w:eastAsia="楷体" w:cs="楷体"/>
          <w:spacing w:val="16"/>
          <w:sz w:val="23"/>
          <w:szCs w:val="23"/>
        </w:rPr>
        <w:t>第六</w:t>
      </w:r>
      <w:r>
        <w:rPr>
          <w:rFonts w:ascii="楷体" w:hAnsi="楷体" w:eastAsia="楷体" w:cs="楷体"/>
          <w:spacing w:val="14"/>
          <w:sz w:val="23"/>
          <w:szCs w:val="23"/>
        </w:rPr>
        <w:t>条</w:t>
      </w:r>
      <w:r>
        <w:rPr>
          <w:rFonts w:ascii="楷体" w:hAnsi="楷体" w:eastAsia="楷体" w:cs="楷体"/>
          <w:spacing w:val="8"/>
          <w:sz w:val="23"/>
          <w:szCs w:val="23"/>
        </w:rPr>
        <w:t xml:space="preserve">  除按下列规定可以转让外，探矿权、采矿权不得转让：</w:t>
      </w:r>
    </w:p>
    <w:p>
      <w:pPr>
        <w:spacing w:before="282" w:line="449" w:lineRule="auto"/>
        <w:ind w:left="16" w:firstLine="482"/>
        <w:rPr>
          <w:rFonts w:ascii="楷体" w:hAnsi="楷体" w:eastAsia="楷体" w:cs="楷体"/>
          <w:sz w:val="23"/>
          <w:szCs w:val="23"/>
        </w:rPr>
      </w:pPr>
      <w:r>
        <w:rPr>
          <w:rFonts w:ascii="楷体" w:hAnsi="楷体" w:eastAsia="楷体" w:cs="楷体"/>
          <w:spacing w:val="12"/>
          <w:sz w:val="23"/>
          <w:szCs w:val="23"/>
        </w:rPr>
        <w:t>( 一</w:t>
      </w:r>
      <w:r>
        <w:rPr>
          <w:rFonts w:ascii="楷体" w:hAnsi="楷体" w:eastAsia="楷体" w:cs="楷体"/>
          <w:spacing w:val="9"/>
          <w:sz w:val="23"/>
          <w:szCs w:val="23"/>
        </w:rPr>
        <w:t xml:space="preserve"> </w:t>
      </w:r>
      <w:r>
        <w:rPr>
          <w:rFonts w:ascii="楷体" w:hAnsi="楷体" w:eastAsia="楷体" w:cs="楷体"/>
          <w:spacing w:val="6"/>
          <w:sz w:val="23"/>
          <w:szCs w:val="23"/>
        </w:rPr>
        <w:t>)探矿权人有权在划定的勘查作业区内进行规定的勘查作业，有权优先</w:t>
      </w:r>
      <w:r>
        <w:rPr>
          <w:rFonts w:ascii="楷体" w:hAnsi="楷体" w:eastAsia="楷体" w:cs="楷体"/>
          <w:sz w:val="23"/>
          <w:szCs w:val="23"/>
        </w:rPr>
        <w:t xml:space="preserve"> </w:t>
      </w:r>
      <w:r>
        <w:rPr>
          <w:rFonts w:ascii="楷体" w:hAnsi="楷体" w:eastAsia="楷体" w:cs="楷体"/>
          <w:spacing w:val="15"/>
          <w:sz w:val="23"/>
          <w:szCs w:val="23"/>
        </w:rPr>
        <w:t>取</w:t>
      </w:r>
      <w:r>
        <w:rPr>
          <w:rFonts w:ascii="楷体" w:hAnsi="楷体" w:eastAsia="楷体" w:cs="楷体"/>
          <w:spacing w:val="8"/>
          <w:sz w:val="23"/>
          <w:szCs w:val="23"/>
        </w:rPr>
        <w:t>得勘查作业区内矿产资源的采矿权。探矿权人在完成规定的最低勘查投入后，</w:t>
      </w:r>
      <w:r>
        <w:rPr>
          <w:rFonts w:ascii="楷体" w:hAnsi="楷体" w:eastAsia="楷体" w:cs="楷体"/>
          <w:sz w:val="23"/>
          <w:szCs w:val="23"/>
        </w:rPr>
        <w:t xml:space="preserve"> </w:t>
      </w:r>
      <w:r>
        <w:rPr>
          <w:rFonts w:ascii="楷体" w:hAnsi="楷体" w:eastAsia="楷体" w:cs="楷体"/>
          <w:spacing w:val="13"/>
          <w:sz w:val="23"/>
          <w:szCs w:val="23"/>
        </w:rPr>
        <w:t>经</w:t>
      </w:r>
      <w:r>
        <w:rPr>
          <w:rFonts w:ascii="楷体" w:hAnsi="楷体" w:eastAsia="楷体" w:cs="楷体"/>
          <w:spacing w:val="9"/>
          <w:sz w:val="23"/>
          <w:szCs w:val="23"/>
        </w:rPr>
        <w:t>依法批准，可以将探矿权转让他人。</w:t>
      </w:r>
    </w:p>
    <w:p>
      <w:pPr>
        <w:spacing w:before="2" w:line="449" w:lineRule="auto"/>
        <w:ind w:left="26" w:right="34" w:firstLine="472"/>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已取得采矿权的矿山企业，因企业合并、分立，与他人合资、合作经</w:t>
      </w:r>
      <w:r>
        <w:rPr>
          <w:rFonts w:ascii="楷体" w:hAnsi="楷体" w:eastAsia="楷体" w:cs="楷体"/>
          <w:sz w:val="23"/>
          <w:szCs w:val="23"/>
        </w:rPr>
        <w:t xml:space="preserve"> </w:t>
      </w:r>
      <w:r>
        <w:rPr>
          <w:rFonts w:ascii="楷体" w:hAnsi="楷体" w:eastAsia="楷体" w:cs="楷体"/>
          <w:spacing w:val="7"/>
          <w:sz w:val="23"/>
          <w:szCs w:val="23"/>
        </w:rPr>
        <w:t>营，或者因企业资产出售以及有其他变更企业资产产权的情形而需要变更采矿</w:t>
      </w:r>
      <w:r>
        <w:rPr>
          <w:rFonts w:ascii="楷体" w:hAnsi="楷体" w:eastAsia="楷体" w:cs="楷体"/>
          <w:spacing w:val="6"/>
          <w:sz w:val="23"/>
          <w:szCs w:val="23"/>
        </w:rPr>
        <w:t>权</w:t>
      </w:r>
      <w:r>
        <w:rPr>
          <w:rFonts w:ascii="楷体" w:hAnsi="楷体" w:eastAsia="楷体" w:cs="楷体"/>
          <w:sz w:val="23"/>
          <w:szCs w:val="23"/>
        </w:rPr>
        <w:t xml:space="preserve"> </w:t>
      </w:r>
      <w:r>
        <w:rPr>
          <w:rFonts w:ascii="楷体" w:hAnsi="楷体" w:eastAsia="楷体" w:cs="楷体"/>
          <w:spacing w:val="9"/>
          <w:sz w:val="23"/>
          <w:szCs w:val="23"/>
        </w:rPr>
        <w:t>主体的，经依法批准可以将采矿权转让他人采矿</w:t>
      </w:r>
      <w:r>
        <w:rPr>
          <w:rFonts w:ascii="楷体" w:hAnsi="楷体" w:eastAsia="楷体" w:cs="楷体"/>
          <w:spacing w:val="8"/>
          <w:sz w:val="23"/>
          <w:szCs w:val="23"/>
        </w:rPr>
        <w:t>。</w:t>
      </w:r>
    </w:p>
    <w:p>
      <w:pPr>
        <w:spacing w:line="224" w:lineRule="auto"/>
        <w:ind w:left="504"/>
        <w:rPr>
          <w:rFonts w:ascii="楷体" w:hAnsi="楷体" w:eastAsia="楷体" w:cs="楷体"/>
          <w:sz w:val="23"/>
          <w:szCs w:val="23"/>
        </w:rPr>
      </w:pPr>
      <w:r>
        <w:rPr>
          <w:rFonts w:ascii="楷体" w:hAnsi="楷体" w:eastAsia="楷体" w:cs="楷体"/>
          <w:spacing w:val="9"/>
          <w:sz w:val="23"/>
          <w:szCs w:val="23"/>
        </w:rPr>
        <w:t>前款规定的具体办法和实施步骤由国务院规定。</w:t>
      </w:r>
    </w:p>
    <w:p>
      <w:pPr>
        <w:spacing w:before="282" w:line="226" w:lineRule="auto"/>
        <w:ind w:left="511"/>
        <w:rPr>
          <w:rFonts w:ascii="楷体" w:hAnsi="楷体" w:eastAsia="楷体" w:cs="楷体"/>
          <w:sz w:val="23"/>
          <w:szCs w:val="23"/>
        </w:rPr>
      </w:pPr>
      <w:r>
        <w:rPr>
          <w:rFonts w:ascii="楷体" w:hAnsi="楷体" w:eastAsia="楷体" w:cs="楷体"/>
          <w:spacing w:val="10"/>
          <w:sz w:val="23"/>
          <w:szCs w:val="23"/>
        </w:rPr>
        <w:t>禁</w:t>
      </w:r>
      <w:r>
        <w:rPr>
          <w:rFonts w:ascii="楷体" w:hAnsi="楷体" w:eastAsia="楷体" w:cs="楷体"/>
          <w:spacing w:val="8"/>
          <w:sz w:val="23"/>
          <w:szCs w:val="23"/>
        </w:rPr>
        <w:t>止将探矿权、采矿权倒卖牟利。</w:t>
      </w:r>
    </w:p>
    <w:p>
      <w:pPr>
        <w:spacing w:before="277"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《中华人民共和国矿产资</w:t>
      </w:r>
      <w:r>
        <w:rPr>
          <w:rFonts w:ascii="仿宋" w:hAnsi="仿宋" w:eastAsia="仿宋" w:cs="仿宋"/>
          <w:sz w:val="23"/>
          <w:szCs w:val="23"/>
        </w:rPr>
        <w:t>源法》</w:t>
      </w:r>
    </w:p>
    <w:p>
      <w:pPr>
        <w:spacing w:before="282" w:line="452" w:lineRule="auto"/>
        <w:ind w:left="26" w:firstLine="483"/>
        <w:rPr>
          <w:rFonts w:ascii="楷体" w:hAnsi="楷体" w:eastAsia="楷体" w:cs="楷体"/>
          <w:sz w:val="23"/>
          <w:szCs w:val="23"/>
        </w:rPr>
      </w:pPr>
      <w:r>
        <w:rPr>
          <w:rFonts w:ascii="楷体" w:hAnsi="楷体" w:eastAsia="楷体" w:cs="楷体"/>
          <w:spacing w:val="4"/>
          <w:sz w:val="23"/>
          <w:szCs w:val="23"/>
        </w:rPr>
        <w:t>第四十二条  买卖、 出租或者以其他形式转让矿产资源的，没收违法所得</w:t>
      </w:r>
      <w:r>
        <w:rPr>
          <w:rFonts w:ascii="楷体" w:hAnsi="楷体" w:eastAsia="楷体" w:cs="楷体"/>
          <w:spacing w:val="3"/>
          <w:sz w:val="23"/>
          <w:szCs w:val="23"/>
        </w:rPr>
        <w:t>，</w:t>
      </w:r>
      <w:r>
        <w:rPr>
          <w:rFonts w:ascii="楷体" w:hAnsi="楷体" w:eastAsia="楷体" w:cs="楷体"/>
          <w:sz w:val="23"/>
          <w:szCs w:val="23"/>
        </w:rPr>
        <w:t xml:space="preserve"> </w:t>
      </w:r>
      <w:r>
        <w:rPr>
          <w:rFonts w:ascii="楷体" w:hAnsi="楷体" w:eastAsia="楷体" w:cs="楷体"/>
          <w:spacing w:val="7"/>
          <w:sz w:val="23"/>
          <w:szCs w:val="23"/>
        </w:rPr>
        <w:t>处</w:t>
      </w:r>
      <w:r>
        <w:rPr>
          <w:rFonts w:ascii="楷体" w:hAnsi="楷体" w:eastAsia="楷体" w:cs="楷体"/>
          <w:spacing w:val="5"/>
          <w:sz w:val="23"/>
          <w:szCs w:val="23"/>
        </w:rPr>
        <w:t>以罚款。</w:t>
      </w:r>
    </w:p>
    <w:p>
      <w:pPr>
        <w:sectPr>
          <w:footerReference r:id="rId110" w:type="default"/>
          <w:pgSz w:w="11906" w:h="16839"/>
          <w:pgMar w:top="1431" w:right="1765" w:bottom="1157" w:left="1785" w:header="0" w:footer="994" w:gutter="0"/>
          <w:cols w:space="720" w:num="1"/>
        </w:sectPr>
      </w:pPr>
    </w:p>
    <w:p>
      <w:pPr>
        <w:spacing w:before="252" w:line="449" w:lineRule="auto"/>
        <w:ind w:left="15" w:right="34" w:firstLine="491"/>
        <w:rPr>
          <w:rFonts w:ascii="楷体" w:hAnsi="楷体" w:eastAsia="楷体" w:cs="楷体"/>
          <w:sz w:val="23"/>
          <w:szCs w:val="23"/>
        </w:rPr>
      </w:pPr>
      <w:r>
        <w:rPr>
          <w:rFonts w:ascii="楷体" w:hAnsi="楷体" w:eastAsia="楷体" w:cs="楷体"/>
          <w:spacing w:val="12"/>
          <w:sz w:val="23"/>
          <w:szCs w:val="23"/>
        </w:rPr>
        <w:t>违反本法</w:t>
      </w:r>
      <w:r>
        <w:rPr>
          <w:rFonts w:ascii="楷体" w:hAnsi="楷体" w:eastAsia="楷体" w:cs="楷体"/>
          <w:spacing w:val="8"/>
          <w:sz w:val="23"/>
          <w:szCs w:val="23"/>
        </w:rPr>
        <w:t>第</w:t>
      </w:r>
      <w:r>
        <w:rPr>
          <w:rFonts w:ascii="楷体" w:hAnsi="楷体" w:eastAsia="楷体" w:cs="楷体"/>
          <w:spacing w:val="6"/>
          <w:sz w:val="23"/>
          <w:szCs w:val="23"/>
        </w:rPr>
        <w:t>六条的规定将探矿权、采矿权倒卖牟利的，吊销勘查许可证、采</w:t>
      </w:r>
      <w:r>
        <w:rPr>
          <w:rFonts w:ascii="楷体" w:hAnsi="楷体" w:eastAsia="楷体" w:cs="楷体"/>
          <w:sz w:val="23"/>
          <w:szCs w:val="23"/>
        </w:rPr>
        <w:t xml:space="preserve"> </w:t>
      </w:r>
      <w:r>
        <w:rPr>
          <w:rFonts w:ascii="楷体" w:hAnsi="楷体" w:eastAsia="楷体" w:cs="楷体"/>
          <w:spacing w:val="15"/>
          <w:sz w:val="23"/>
          <w:szCs w:val="23"/>
        </w:rPr>
        <w:t>矿</w:t>
      </w:r>
      <w:r>
        <w:rPr>
          <w:rFonts w:ascii="楷体" w:hAnsi="楷体" w:eastAsia="楷体" w:cs="楷体"/>
          <w:spacing w:val="9"/>
          <w:sz w:val="23"/>
          <w:szCs w:val="23"/>
        </w:rPr>
        <w:t>许可证，没收违法所得，处以罚款。</w:t>
      </w:r>
    </w:p>
    <w:p>
      <w:pPr>
        <w:spacing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1"/>
          <w:sz w:val="23"/>
          <w:szCs w:val="23"/>
        </w:rPr>
        <w:t>2</w:t>
      </w:r>
      <w:r>
        <w:rPr>
          <w:rFonts w:ascii="仿宋" w:hAnsi="仿宋" w:eastAsia="仿宋" w:cs="仿宋"/>
          <w:spacing w:val="8"/>
          <w:sz w:val="23"/>
          <w:szCs w:val="23"/>
        </w:rPr>
        <w:t>)  《中华人民共和国矿产资源法实施细则》</w:t>
      </w:r>
    </w:p>
    <w:p>
      <w:pPr>
        <w:spacing w:before="281" w:line="449" w:lineRule="auto"/>
        <w:ind w:left="20" w:right="34" w:firstLine="489"/>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二条第三项  依照《矿产资源法》第三十九条、第四十条、第四十二</w:t>
      </w:r>
      <w:r>
        <w:rPr>
          <w:rFonts w:ascii="楷体" w:hAnsi="楷体" w:eastAsia="楷体" w:cs="楷体"/>
          <w:sz w:val="23"/>
          <w:szCs w:val="23"/>
        </w:rPr>
        <w:t xml:space="preserve"> </w:t>
      </w:r>
      <w:r>
        <w:rPr>
          <w:rFonts w:ascii="楷体" w:hAnsi="楷体" w:eastAsia="楷体" w:cs="楷体"/>
          <w:spacing w:val="18"/>
          <w:sz w:val="23"/>
          <w:szCs w:val="23"/>
        </w:rPr>
        <w:t>条</w:t>
      </w:r>
      <w:r>
        <w:rPr>
          <w:rFonts w:ascii="楷体" w:hAnsi="楷体" w:eastAsia="楷体" w:cs="楷体"/>
          <w:spacing w:val="15"/>
          <w:sz w:val="23"/>
          <w:szCs w:val="23"/>
        </w:rPr>
        <w:t>、</w:t>
      </w:r>
      <w:r>
        <w:rPr>
          <w:rFonts w:ascii="楷体" w:hAnsi="楷体" w:eastAsia="楷体" w:cs="楷体"/>
          <w:spacing w:val="9"/>
          <w:sz w:val="23"/>
          <w:szCs w:val="23"/>
        </w:rPr>
        <w:t>第四十三条、第四十四条规定处以罚款的，分别按照下列规定执行：</w:t>
      </w:r>
    </w:p>
    <w:p>
      <w:pPr>
        <w:spacing w:before="2" w:line="453" w:lineRule="auto"/>
        <w:ind w:left="16" w:firstLine="482"/>
        <w:rPr>
          <w:rFonts w:ascii="楷体" w:hAnsi="楷体" w:eastAsia="楷体" w:cs="楷体"/>
          <w:sz w:val="23"/>
          <w:szCs w:val="23"/>
        </w:rPr>
      </w:pPr>
      <w:r>
        <w:rPr>
          <w:rFonts w:ascii="楷体" w:hAnsi="楷体" w:eastAsia="楷体" w:cs="楷体"/>
          <w:spacing w:val="-4"/>
          <w:sz w:val="23"/>
          <w:szCs w:val="23"/>
        </w:rPr>
        <w:t xml:space="preserve">( </w:t>
      </w:r>
      <w:r>
        <w:rPr>
          <w:rFonts w:ascii="楷体" w:hAnsi="楷体" w:eastAsia="楷体" w:cs="楷体"/>
          <w:spacing w:val="-2"/>
          <w:sz w:val="23"/>
          <w:szCs w:val="23"/>
        </w:rPr>
        <w:t>三 ) 买卖、 出租或者以其他形式转让矿产资源的，买卖、 出租采矿权的，</w:t>
      </w:r>
      <w:r>
        <w:rPr>
          <w:rFonts w:ascii="楷体" w:hAnsi="楷体" w:eastAsia="楷体" w:cs="楷体"/>
          <w:sz w:val="23"/>
          <w:szCs w:val="23"/>
        </w:rPr>
        <w:t xml:space="preserve"> </w:t>
      </w:r>
      <w:r>
        <w:rPr>
          <w:rFonts w:ascii="楷体" w:hAnsi="楷体" w:eastAsia="楷体" w:cs="楷体"/>
          <w:spacing w:val="1"/>
          <w:sz w:val="23"/>
          <w:szCs w:val="23"/>
        </w:rPr>
        <w:t>对卖方、 出租</w:t>
      </w:r>
      <w:r>
        <w:rPr>
          <w:rFonts w:ascii="楷体" w:hAnsi="楷体" w:eastAsia="楷体" w:cs="楷体"/>
          <w:sz w:val="23"/>
          <w:szCs w:val="23"/>
        </w:rPr>
        <w:t>方、 出让方处以违法所得一倍以下的罚款；</w:t>
      </w:r>
    </w:p>
    <w:p>
      <w:pPr>
        <w:spacing w:before="302" w:line="225" w:lineRule="auto"/>
        <w:ind w:left="499"/>
        <w:rPr>
          <w:rFonts w:ascii="仿宋" w:hAnsi="仿宋" w:eastAsia="仿宋" w:cs="仿宋"/>
          <w:sz w:val="23"/>
          <w:szCs w:val="23"/>
        </w:rPr>
      </w:pP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三</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未经批准，擅自转让探矿权、采矿</w:t>
      </w:r>
      <w:r>
        <w:rPr>
          <w:rFonts w:ascii="仿宋" w:hAnsi="仿宋" w:eastAsia="仿宋" w:cs="仿宋"/>
          <w:spacing w:val="2"/>
          <w:sz w:val="23"/>
          <w:szCs w:val="23"/>
          <w14:textOutline w14:w="4358" w14:cap="sq" w14:cmpd="sng">
            <w14:solidFill>
              <w14:srgbClr w14:val="000000"/>
            </w14:solidFill>
            <w14:prstDash w14:val="solid"/>
            <w14:bevel/>
          </w14:textOutline>
        </w:rPr>
        <w:t>权</w:t>
      </w:r>
    </w:p>
    <w:p>
      <w:pPr>
        <w:spacing w:line="255"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7"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《中华人民共和国矿产资</w:t>
      </w:r>
      <w:r>
        <w:rPr>
          <w:rFonts w:ascii="仿宋" w:hAnsi="仿宋" w:eastAsia="仿宋" w:cs="仿宋"/>
          <w:sz w:val="23"/>
          <w:szCs w:val="23"/>
        </w:rPr>
        <w:t>源法》</w:t>
      </w:r>
    </w:p>
    <w:p>
      <w:pPr>
        <w:spacing w:before="279" w:line="224" w:lineRule="auto"/>
        <w:ind w:left="509"/>
        <w:rPr>
          <w:rFonts w:ascii="楷体" w:hAnsi="楷体" w:eastAsia="楷体" w:cs="楷体"/>
          <w:sz w:val="23"/>
          <w:szCs w:val="23"/>
        </w:rPr>
      </w:pPr>
      <w:r>
        <w:rPr>
          <w:rFonts w:ascii="楷体" w:hAnsi="楷体" w:eastAsia="楷体" w:cs="楷体"/>
          <w:spacing w:val="16"/>
          <w:sz w:val="23"/>
          <w:szCs w:val="23"/>
        </w:rPr>
        <w:t>第六</w:t>
      </w:r>
      <w:r>
        <w:rPr>
          <w:rFonts w:ascii="楷体" w:hAnsi="楷体" w:eastAsia="楷体" w:cs="楷体"/>
          <w:spacing w:val="14"/>
          <w:sz w:val="23"/>
          <w:szCs w:val="23"/>
        </w:rPr>
        <w:t>条</w:t>
      </w:r>
      <w:r>
        <w:rPr>
          <w:rFonts w:ascii="楷体" w:hAnsi="楷体" w:eastAsia="楷体" w:cs="楷体"/>
          <w:spacing w:val="8"/>
          <w:sz w:val="23"/>
          <w:szCs w:val="23"/>
        </w:rPr>
        <w:t xml:space="preserve">  除按下列规定可以转让外，探矿权、采矿权不得转让：</w:t>
      </w:r>
    </w:p>
    <w:p>
      <w:pPr>
        <w:spacing w:before="283" w:line="449" w:lineRule="auto"/>
        <w:ind w:left="16" w:firstLine="482"/>
        <w:rPr>
          <w:rFonts w:ascii="楷体" w:hAnsi="楷体" w:eastAsia="楷体" w:cs="楷体"/>
          <w:sz w:val="23"/>
          <w:szCs w:val="23"/>
        </w:rPr>
      </w:pPr>
      <w:r>
        <w:rPr>
          <w:rFonts w:ascii="楷体" w:hAnsi="楷体" w:eastAsia="楷体" w:cs="楷体"/>
          <w:spacing w:val="12"/>
          <w:sz w:val="23"/>
          <w:szCs w:val="23"/>
        </w:rPr>
        <w:t>( 一</w:t>
      </w:r>
      <w:r>
        <w:rPr>
          <w:rFonts w:ascii="楷体" w:hAnsi="楷体" w:eastAsia="楷体" w:cs="楷体"/>
          <w:spacing w:val="9"/>
          <w:sz w:val="23"/>
          <w:szCs w:val="23"/>
        </w:rPr>
        <w:t xml:space="preserve"> </w:t>
      </w:r>
      <w:r>
        <w:rPr>
          <w:rFonts w:ascii="楷体" w:hAnsi="楷体" w:eastAsia="楷体" w:cs="楷体"/>
          <w:spacing w:val="6"/>
          <w:sz w:val="23"/>
          <w:szCs w:val="23"/>
        </w:rPr>
        <w:t>)探矿权人有权在划定的勘查作业区内进行规定的勘查作业，有权优先</w:t>
      </w:r>
      <w:r>
        <w:rPr>
          <w:rFonts w:ascii="楷体" w:hAnsi="楷体" w:eastAsia="楷体" w:cs="楷体"/>
          <w:sz w:val="23"/>
          <w:szCs w:val="23"/>
        </w:rPr>
        <w:t xml:space="preserve"> </w:t>
      </w:r>
      <w:r>
        <w:rPr>
          <w:rFonts w:ascii="楷体" w:hAnsi="楷体" w:eastAsia="楷体" w:cs="楷体"/>
          <w:spacing w:val="15"/>
          <w:sz w:val="23"/>
          <w:szCs w:val="23"/>
        </w:rPr>
        <w:t>取</w:t>
      </w:r>
      <w:r>
        <w:rPr>
          <w:rFonts w:ascii="楷体" w:hAnsi="楷体" w:eastAsia="楷体" w:cs="楷体"/>
          <w:spacing w:val="8"/>
          <w:sz w:val="23"/>
          <w:szCs w:val="23"/>
        </w:rPr>
        <w:t>得勘查作业区内矿产资源的采矿权。探矿权人在完成规定的最低勘查投入后，</w:t>
      </w:r>
      <w:r>
        <w:rPr>
          <w:rFonts w:ascii="楷体" w:hAnsi="楷体" w:eastAsia="楷体" w:cs="楷体"/>
          <w:sz w:val="23"/>
          <w:szCs w:val="23"/>
        </w:rPr>
        <w:t xml:space="preserve"> </w:t>
      </w:r>
      <w:r>
        <w:rPr>
          <w:rFonts w:ascii="楷体" w:hAnsi="楷体" w:eastAsia="楷体" w:cs="楷体"/>
          <w:spacing w:val="13"/>
          <w:sz w:val="23"/>
          <w:szCs w:val="23"/>
        </w:rPr>
        <w:t>经</w:t>
      </w:r>
      <w:r>
        <w:rPr>
          <w:rFonts w:ascii="楷体" w:hAnsi="楷体" w:eastAsia="楷体" w:cs="楷体"/>
          <w:spacing w:val="9"/>
          <w:sz w:val="23"/>
          <w:szCs w:val="23"/>
        </w:rPr>
        <w:t>依法批准，可以将探矿权转让他人。</w:t>
      </w:r>
    </w:p>
    <w:p>
      <w:pPr>
        <w:spacing w:before="2" w:line="449" w:lineRule="auto"/>
        <w:ind w:left="26" w:right="34" w:firstLine="472"/>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已取得采矿权的矿山企业，因企业合并、分立，与他人合资、合作经</w:t>
      </w:r>
      <w:r>
        <w:rPr>
          <w:rFonts w:ascii="楷体" w:hAnsi="楷体" w:eastAsia="楷体" w:cs="楷体"/>
          <w:sz w:val="23"/>
          <w:szCs w:val="23"/>
        </w:rPr>
        <w:t xml:space="preserve"> </w:t>
      </w:r>
      <w:r>
        <w:rPr>
          <w:rFonts w:ascii="楷体" w:hAnsi="楷体" w:eastAsia="楷体" w:cs="楷体"/>
          <w:spacing w:val="7"/>
          <w:sz w:val="23"/>
          <w:szCs w:val="23"/>
        </w:rPr>
        <w:t>营，或者因企业资产出售以及有其他变更企业资产产权的情形而需要变更采矿</w:t>
      </w:r>
      <w:r>
        <w:rPr>
          <w:rFonts w:ascii="楷体" w:hAnsi="楷体" w:eastAsia="楷体" w:cs="楷体"/>
          <w:spacing w:val="6"/>
          <w:sz w:val="23"/>
          <w:szCs w:val="23"/>
        </w:rPr>
        <w:t>权</w:t>
      </w:r>
      <w:r>
        <w:rPr>
          <w:rFonts w:ascii="楷体" w:hAnsi="楷体" w:eastAsia="楷体" w:cs="楷体"/>
          <w:sz w:val="23"/>
          <w:szCs w:val="23"/>
        </w:rPr>
        <w:t xml:space="preserve"> </w:t>
      </w:r>
      <w:r>
        <w:rPr>
          <w:rFonts w:ascii="楷体" w:hAnsi="楷体" w:eastAsia="楷体" w:cs="楷体"/>
          <w:spacing w:val="9"/>
          <w:sz w:val="23"/>
          <w:szCs w:val="23"/>
        </w:rPr>
        <w:t>主体的，经依法批准可以将采矿权转让他人采矿</w:t>
      </w:r>
      <w:r>
        <w:rPr>
          <w:rFonts w:ascii="楷体" w:hAnsi="楷体" w:eastAsia="楷体" w:cs="楷体"/>
          <w:spacing w:val="8"/>
          <w:sz w:val="23"/>
          <w:szCs w:val="23"/>
        </w:rPr>
        <w:t>。</w:t>
      </w:r>
    </w:p>
    <w:p>
      <w:pPr>
        <w:spacing w:line="224" w:lineRule="auto"/>
        <w:ind w:left="504"/>
        <w:rPr>
          <w:rFonts w:ascii="楷体" w:hAnsi="楷体" w:eastAsia="楷体" w:cs="楷体"/>
          <w:sz w:val="23"/>
          <w:szCs w:val="23"/>
        </w:rPr>
      </w:pPr>
      <w:r>
        <w:rPr>
          <w:rFonts w:ascii="楷体" w:hAnsi="楷体" w:eastAsia="楷体" w:cs="楷体"/>
          <w:spacing w:val="9"/>
          <w:sz w:val="23"/>
          <w:szCs w:val="23"/>
        </w:rPr>
        <w:t>前款规定的具体办法和实施步骤由国务院规定。</w:t>
      </w:r>
    </w:p>
    <w:p>
      <w:pPr>
        <w:spacing w:before="282" w:line="226" w:lineRule="auto"/>
        <w:ind w:left="511"/>
        <w:rPr>
          <w:rFonts w:ascii="楷体" w:hAnsi="楷体" w:eastAsia="楷体" w:cs="楷体"/>
          <w:sz w:val="23"/>
          <w:szCs w:val="23"/>
        </w:rPr>
      </w:pPr>
      <w:r>
        <w:rPr>
          <w:rFonts w:ascii="楷体" w:hAnsi="楷体" w:eastAsia="楷体" w:cs="楷体"/>
          <w:spacing w:val="10"/>
          <w:sz w:val="23"/>
          <w:szCs w:val="23"/>
        </w:rPr>
        <w:t>禁</w:t>
      </w:r>
      <w:r>
        <w:rPr>
          <w:rFonts w:ascii="楷体" w:hAnsi="楷体" w:eastAsia="楷体" w:cs="楷体"/>
          <w:spacing w:val="8"/>
          <w:sz w:val="23"/>
          <w:szCs w:val="23"/>
        </w:rPr>
        <w:t>止将探矿权、采矿权倒卖牟利。</w:t>
      </w:r>
    </w:p>
    <w:p>
      <w:pPr>
        <w:spacing w:before="277" w:line="222" w:lineRule="auto"/>
        <w:ind w:left="499"/>
        <w:rPr>
          <w:rFonts w:ascii="仿宋" w:hAnsi="仿宋" w:eastAsia="仿宋" w:cs="仿宋"/>
          <w:sz w:val="23"/>
          <w:szCs w:val="23"/>
        </w:rPr>
      </w:pPr>
      <w:r>
        <w:rPr>
          <w:rFonts w:ascii="仿宋" w:hAnsi="仿宋" w:eastAsia="仿宋" w:cs="仿宋"/>
          <w:spacing w:val="10"/>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《探矿权采矿权转让管理办法》</w:t>
      </w:r>
    </w:p>
    <w:p>
      <w:pPr>
        <w:spacing w:before="283" w:line="224" w:lineRule="auto"/>
        <w:ind w:left="509"/>
        <w:rPr>
          <w:rFonts w:ascii="楷体" w:hAnsi="楷体" w:eastAsia="楷体" w:cs="楷体"/>
          <w:sz w:val="23"/>
          <w:szCs w:val="23"/>
        </w:rPr>
      </w:pPr>
      <w:r>
        <w:rPr>
          <w:rFonts w:ascii="楷体" w:hAnsi="楷体" w:eastAsia="楷体" w:cs="楷体"/>
          <w:spacing w:val="9"/>
          <w:sz w:val="23"/>
          <w:szCs w:val="23"/>
        </w:rPr>
        <w:t>第三条  除按照下列规定可以转让外，探矿权、采矿权不得转让</w:t>
      </w:r>
      <w:r>
        <w:rPr>
          <w:rFonts w:ascii="楷体" w:hAnsi="楷体" w:eastAsia="楷体" w:cs="楷体"/>
          <w:spacing w:val="3"/>
          <w:sz w:val="23"/>
          <w:szCs w:val="23"/>
        </w:rPr>
        <w:t>：</w:t>
      </w:r>
    </w:p>
    <w:p>
      <w:pPr>
        <w:spacing w:before="284" w:line="451" w:lineRule="auto"/>
        <w:ind w:left="16" w:firstLine="482"/>
        <w:rPr>
          <w:rFonts w:ascii="楷体" w:hAnsi="楷体" w:eastAsia="楷体" w:cs="楷体"/>
          <w:sz w:val="23"/>
          <w:szCs w:val="23"/>
        </w:rPr>
      </w:pPr>
      <w:r>
        <w:rPr>
          <w:rFonts w:ascii="楷体" w:hAnsi="楷体" w:eastAsia="楷体" w:cs="楷体"/>
          <w:spacing w:val="12"/>
          <w:sz w:val="23"/>
          <w:szCs w:val="23"/>
        </w:rPr>
        <w:t>( 一</w:t>
      </w:r>
      <w:r>
        <w:rPr>
          <w:rFonts w:ascii="楷体" w:hAnsi="楷体" w:eastAsia="楷体" w:cs="楷体"/>
          <w:spacing w:val="9"/>
          <w:sz w:val="23"/>
          <w:szCs w:val="23"/>
        </w:rPr>
        <w:t xml:space="preserve"> </w:t>
      </w:r>
      <w:r>
        <w:rPr>
          <w:rFonts w:ascii="楷体" w:hAnsi="楷体" w:eastAsia="楷体" w:cs="楷体"/>
          <w:spacing w:val="6"/>
          <w:sz w:val="23"/>
          <w:szCs w:val="23"/>
        </w:rPr>
        <w:t>)探矿权人有权在划定的勘查作业区内进行规定的勘查作业，有权优先</w:t>
      </w:r>
      <w:r>
        <w:rPr>
          <w:rFonts w:ascii="楷体" w:hAnsi="楷体" w:eastAsia="楷体" w:cs="楷体"/>
          <w:sz w:val="23"/>
          <w:szCs w:val="23"/>
        </w:rPr>
        <w:t xml:space="preserve"> </w:t>
      </w:r>
      <w:r>
        <w:rPr>
          <w:rFonts w:ascii="楷体" w:hAnsi="楷体" w:eastAsia="楷体" w:cs="楷体"/>
          <w:spacing w:val="15"/>
          <w:sz w:val="23"/>
          <w:szCs w:val="23"/>
        </w:rPr>
        <w:t>取</w:t>
      </w:r>
      <w:r>
        <w:rPr>
          <w:rFonts w:ascii="楷体" w:hAnsi="楷体" w:eastAsia="楷体" w:cs="楷体"/>
          <w:spacing w:val="8"/>
          <w:sz w:val="23"/>
          <w:szCs w:val="23"/>
        </w:rPr>
        <w:t>得勘查作业区内矿产资源的采矿权。探矿权人在完成规定的最低勘查投入后，</w:t>
      </w:r>
    </w:p>
    <w:p>
      <w:pPr>
        <w:sectPr>
          <w:footerReference r:id="rId111" w:type="default"/>
          <w:pgSz w:w="11906" w:h="16839"/>
          <w:pgMar w:top="1431" w:right="1765" w:bottom="1157" w:left="1785" w:header="0" w:footer="994" w:gutter="0"/>
          <w:cols w:space="720" w:num="1"/>
        </w:sectPr>
      </w:pPr>
    </w:p>
    <w:p>
      <w:pPr>
        <w:spacing w:before="253" w:line="226" w:lineRule="auto"/>
        <w:ind w:left="29"/>
        <w:rPr>
          <w:rFonts w:ascii="楷体" w:hAnsi="楷体" w:eastAsia="楷体" w:cs="楷体"/>
          <w:sz w:val="23"/>
          <w:szCs w:val="23"/>
        </w:rPr>
      </w:pPr>
      <w:r>
        <w:rPr>
          <w:rFonts w:ascii="楷体" w:hAnsi="楷体" w:eastAsia="楷体" w:cs="楷体"/>
          <w:spacing w:val="16"/>
          <w:sz w:val="23"/>
          <w:szCs w:val="23"/>
        </w:rPr>
        <w:t>经</w:t>
      </w:r>
      <w:r>
        <w:rPr>
          <w:rFonts w:ascii="楷体" w:hAnsi="楷体" w:eastAsia="楷体" w:cs="楷体"/>
          <w:spacing w:val="8"/>
          <w:sz w:val="23"/>
          <w:szCs w:val="23"/>
        </w:rPr>
        <w:t>依法批准，可以将探矿权转让他人。</w:t>
      </w:r>
    </w:p>
    <w:p>
      <w:pPr>
        <w:spacing w:before="279" w:line="449" w:lineRule="auto"/>
        <w:ind w:left="17" w:right="39" w:firstLine="481"/>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已经取得采矿权的矿山企业，因企业合并、分立，与他人合资、合作</w:t>
      </w:r>
      <w:r>
        <w:rPr>
          <w:rFonts w:ascii="楷体" w:hAnsi="楷体" w:eastAsia="楷体" w:cs="楷体"/>
          <w:sz w:val="23"/>
          <w:szCs w:val="23"/>
        </w:rPr>
        <w:t xml:space="preserve"> </w:t>
      </w:r>
      <w:r>
        <w:rPr>
          <w:rFonts w:ascii="楷体" w:hAnsi="楷体" w:eastAsia="楷体" w:cs="楷体"/>
          <w:spacing w:val="14"/>
          <w:sz w:val="23"/>
          <w:szCs w:val="23"/>
        </w:rPr>
        <w:t>经</w:t>
      </w:r>
      <w:r>
        <w:rPr>
          <w:rFonts w:ascii="楷体" w:hAnsi="楷体" w:eastAsia="楷体" w:cs="楷体"/>
          <w:spacing w:val="7"/>
          <w:sz w:val="23"/>
          <w:szCs w:val="23"/>
        </w:rPr>
        <w:t>营，或者因企业资产出售以及有其他变更企业资产产权的情形，需要变更采矿</w:t>
      </w:r>
      <w:r>
        <w:rPr>
          <w:rFonts w:ascii="楷体" w:hAnsi="楷体" w:eastAsia="楷体" w:cs="楷体"/>
          <w:sz w:val="23"/>
          <w:szCs w:val="23"/>
        </w:rPr>
        <w:t xml:space="preserve"> </w:t>
      </w:r>
      <w:r>
        <w:rPr>
          <w:rFonts w:ascii="楷体" w:hAnsi="楷体" w:eastAsia="楷体" w:cs="楷体"/>
          <w:spacing w:val="18"/>
          <w:sz w:val="23"/>
          <w:szCs w:val="23"/>
        </w:rPr>
        <w:t>权</w:t>
      </w:r>
      <w:r>
        <w:rPr>
          <w:rFonts w:ascii="楷体" w:hAnsi="楷体" w:eastAsia="楷体" w:cs="楷体"/>
          <w:spacing w:val="10"/>
          <w:sz w:val="23"/>
          <w:szCs w:val="23"/>
        </w:rPr>
        <w:t>主</w:t>
      </w:r>
      <w:r>
        <w:rPr>
          <w:rFonts w:ascii="楷体" w:hAnsi="楷体" w:eastAsia="楷体" w:cs="楷体"/>
          <w:spacing w:val="9"/>
          <w:sz w:val="23"/>
          <w:szCs w:val="23"/>
        </w:rPr>
        <w:t>体的，经依法批准，可以将采矿权转让他人采矿。</w:t>
      </w:r>
    </w:p>
    <w:p>
      <w:pPr>
        <w:spacing w:before="2" w:line="449" w:lineRule="auto"/>
        <w:ind w:left="26" w:right="39" w:firstLine="483"/>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条</w:t>
      </w:r>
      <w:r>
        <w:rPr>
          <w:rFonts w:ascii="楷体" w:hAnsi="楷体" w:eastAsia="楷体" w:cs="楷体"/>
          <w:spacing w:val="6"/>
          <w:sz w:val="23"/>
          <w:szCs w:val="23"/>
        </w:rPr>
        <w:t xml:space="preserve">  国务院地质矿产主管部门和省、自治区、直辖市人民政府地质矿产</w:t>
      </w:r>
      <w:r>
        <w:rPr>
          <w:rFonts w:ascii="楷体" w:hAnsi="楷体" w:eastAsia="楷体" w:cs="楷体"/>
          <w:sz w:val="23"/>
          <w:szCs w:val="23"/>
        </w:rPr>
        <w:t xml:space="preserve"> </w:t>
      </w:r>
      <w:r>
        <w:rPr>
          <w:rFonts w:ascii="楷体" w:hAnsi="楷体" w:eastAsia="楷体" w:cs="楷体"/>
          <w:spacing w:val="9"/>
          <w:sz w:val="23"/>
          <w:szCs w:val="23"/>
        </w:rPr>
        <w:t>主管部门是探矿权、采矿权转让的审批机关</w:t>
      </w:r>
      <w:r>
        <w:rPr>
          <w:rFonts w:ascii="楷体" w:hAnsi="楷体" w:eastAsia="楷体" w:cs="楷体"/>
          <w:spacing w:val="6"/>
          <w:sz w:val="23"/>
          <w:szCs w:val="23"/>
        </w:rPr>
        <w:t>。</w:t>
      </w:r>
    </w:p>
    <w:p>
      <w:pPr>
        <w:spacing w:line="222" w:lineRule="auto"/>
        <w:ind w:left="526"/>
        <w:rPr>
          <w:rFonts w:ascii="楷体" w:hAnsi="楷体" w:eastAsia="楷体" w:cs="楷体"/>
          <w:sz w:val="23"/>
          <w:szCs w:val="23"/>
        </w:rPr>
      </w:pPr>
      <w:r>
        <w:rPr>
          <w:rFonts w:ascii="楷体" w:hAnsi="楷体" w:eastAsia="楷体" w:cs="楷体"/>
          <w:spacing w:val="14"/>
          <w:sz w:val="23"/>
          <w:szCs w:val="23"/>
        </w:rPr>
        <w:t>国</w:t>
      </w:r>
      <w:r>
        <w:rPr>
          <w:rFonts w:ascii="楷体" w:hAnsi="楷体" w:eastAsia="楷体" w:cs="楷体"/>
          <w:spacing w:val="13"/>
          <w:sz w:val="23"/>
          <w:szCs w:val="23"/>
        </w:rPr>
        <w:t>务</w:t>
      </w:r>
      <w:r>
        <w:rPr>
          <w:rFonts w:ascii="楷体" w:hAnsi="楷体" w:eastAsia="楷体" w:cs="楷体"/>
          <w:spacing w:val="7"/>
          <w:sz w:val="23"/>
          <w:szCs w:val="23"/>
        </w:rPr>
        <w:t>院地质矿产主管部门负责由其审批发证的探矿权、采矿权转让的审批。</w:t>
      </w:r>
    </w:p>
    <w:p>
      <w:pPr>
        <w:spacing w:before="283" w:line="449" w:lineRule="auto"/>
        <w:ind w:left="17" w:right="39" w:firstLine="480"/>
        <w:rPr>
          <w:rFonts w:ascii="楷体" w:hAnsi="楷体" w:eastAsia="楷体" w:cs="楷体"/>
          <w:sz w:val="23"/>
          <w:szCs w:val="23"/>
        </w:rPr>
      </w:pPr>
      <w:r>
        <w:rPr>
          <w:rFonts w:ascii="楷体" w:hAnsi="楷体" w:eastAsia="楷体" w:cs="楷体"/>
          <w:spacing w:val="7"/>
          <w:sz w:val="23"/>
          <w:szCs w:val="23"/>
        </w:rPr>
        <w:t>省、自治区、直辖市人民政府地质矿产主管部门负责本条第二款以外的探矿</w:t>
      </w:r>
      <w:r>
        <w:rPr>
          <w:rFonts w:ascii="楷体" w:hAnsi="楷体" w:eastAsia="楷体" w:cs="楷体"/>
          <w:sz w:val="23"/>
          <w:szCs w:val="23"/>
        </w:rPr>
        <w:t xml:space="preserve"> </w:t>
      </w:r>
      <w:r>
        <w:rPr>
          <w:rFonts w:ascii="楷体" w:hAnsi="楷体" w:eastAsia="楷体" w:cs="楷体"/>
          <w:spacing w:val="16"/>
          <w:sz w:val="23"/>
          <w:szCs w:val="23"/>
        </w:rPr>
        <w:t>权</w:t>
      </w:r>
      <w:r>
        <w:rPr>
          <w:rFonts w:ascii="楷体" w:hAnsi="楷体" w:eastAsia="楷体" w:cs="楷体"/>
          <w:spacing w:val="8"/>
          <w:sz w:val="23"/>
          <w:szCs w:val="23"/>
        </w:rPr>
        <w:t>、采矿权转让的审批。</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4" w:line="222"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探矿权采矿权转让管理办法》</w:t>
      </w:r>
    </w:p>
    <w:p>
      <w:pPr>
        <w:spacing w:before="282" w:line="452" w:lineRule="auto"/>
        <w:ind w:left="16" w:right="39" w:firstLine="493"/>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四</w:t>
      </w:r>
      <w:r>
        <w:rPr>
          <w:rFonts w:ascii="楷体" w:hAnsi="楷体" w:eastAsia="楷体" w:cs="楷体"/>
          <w:spacing w:val="6"/>
          <w:sz w:val="23"/>
          <w:szCs w:val="23"/>
        </w:rPr>
        <w:t>条  未经审批管理机关批准，擅自转让探矿权、采矿权的，由登记管</w:t>
      </w:r>
      <w:r>
        <w:rPr>
          <w:rFonts w:ascii="楷体" w:hAnsi="楷体" w:eastAsia="楷体" w:cs="楷体"/>
          <w:sz w:val="23"/>
          <w:szCs w:val="23"/>
        </w:rPr>
        <w:t xml:space="preserve"> </w:t>
      </w:r>
      <w:r>
        <w:rPr>
          <w:rFonts w:ascii="楷体" w:hAnsi="楷体" w:eastAsia="楷体" w:cs="楷体"/>
          <w:spacing w:val="16"/>
          <w:sz w:val="23"/>
          <w:szCs w:val="23"/>
        </w:rPr>
        <w:t>理</w:t>
      </w:r>
      <w:r>
        <w:rPr>
          <w:rFonts w:ascii="楷体" w:hAnsi="楷体" w:eastAsia="楷体" w:cs="楷体"/>
          <w:spacing w:val="13"/>
          <w:sz w:val="23"/>
          <w:szCs w:val="23"/>
        </w:rPr>
        <w:t>机</w:t>
      </w:r>
      <w:r>
        <w:rPr>
          <w:rFonts w:ascii="楷体" w:hAnsi="楷体" w:eastAsia="楷体" w:cs="楷体"/>
          <w:spacing w:val="8"/>
          <w:sz w:val="23"/>
          <w:szCs w:val="23"/>
        </w:rPr>
        <w:t xml:space="preserve">关责令改正，没收违法所得，处 </w:t>
      </w:r>
      <w:r>
        <w:rPr>
          <w:rFonts w:ascii="Times New Roman" w:hAnsi="Times New Roman" w:eastAsia="Times New Roman" w:cs="Times New Roman"/>
          <w:spacing w:val="8"/>
          <w:sz w:val="23"/>
          <w:szCs w:val="23"/>
        </w:rPr>
        <w:t xml:space="preserve">10 </w:t>
      </w:r>
      <w:r>
        <w:rPr>
          <w:rFonts w:ascii="楷体" w:hAnsi="楷体" w:eastAsia="楷体" w:cs="楷体"/>
          <w:spacing w:val="8"/>
          <w:sz w:val="23"/>
          <w:szCs w:val="23"/>
        </w:rPr>
        <w:t>万元以下的罚款；情节严重的，由原发</w:t>
      </w:r>
      <w:r>
        <w:rPr>
          <w:rFonts w:ascii="楷体" w:hAnsi="楷体" w:eastAsia="楷体" w:cs="楷体"/>
          <w:sz w:val="23"/>
          <w:szCs w:val="23"/>
        </w:rPr>
        <w:t xml:space="preserve"> </w:t>
      </w:r>
      <w:r>
        <w:rPr>
          <w:rFonts w:ascii="楷体" w:hAnsi="楷体" w:eastAsia="楷体" w:cs="楷体"/>
          <w:spacing w:val="14"/>
          <w:sz w:val="23"/>
          <w:szCs w:val="23"/>
        </w:rPr>
        <w:t>证</w:t>
      </w:r>
      <w:r>
        <w:rPr>
          <w:rFonts w:ascii="楷体" w:hAnsi="楷体" w:eastAsia="楷体" w:cs="楷体"/>
          <w:spacing w:val="9"/>
          <w:sz w:val="23"/>
          <w:szCs w:val="23"/>
        </w:rPr>
        <w:t>机关吊销勘查许可证、采矿许可证。</w:t>
      </w:r>
    </w:p>
    <w:p>
      <w:pPr>
        <w:spacing w:before="303" w:line="222" w:lineRule="auto"/>
        <w:ind w:left="499"/>
        <w:rPr>
          <w:rFonts w:ascii="仿宋" w:hAnsi="仿宋" w:eastAsia="仿宋" w:cs="仿宋"/>
          <w:sz w:val="23"/>
          <w:szCs w:val="23"/>
        </w:rPr>
      </w:pP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四</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以承包等方式擅自转让采矿</w:t>
      </w:r>
      <w:r>
        <w:rPr>
          <w:rFonts w:ascii="仿宋" w:hAnsi="仿宋" w:eastAsia="仿宋" w:cs="仿宋"/>
          <w:sz w:val="23"/>
          <w:szCs w:val="23"/>
          <w14:textOutline w14:w="4358" w14:cap="sq" w14:cmpd="sng">
            <w14:solidFill>
              <w14:srgbClr w14:val="000000"/>
            </w14:solidFill>
            <w14:prstDash w14:val="solid"/>
            <w14:bevel/>
          </w14:textOutline>
        </w:rPr>
        <w:t>权</w:t>
      </w:r>
    </w:p>
    <w:p>
      <w:pPr>
        <w:spacing w:line="259" w:lineRule="auto"/>
        <w:rPr>
          <w:rFonts w:ascii="Arial"/>
          <w:sz w:val="21"/>
        </w:rPr>
      </w:pPr>
    </w:p>
    <w:p>
      <w:pPr>
        <w:spacing w:line="259"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3" w:line="222"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探矿权采矿权转让管理办法》</w:t>
      </w:r>
    </w:p>
    <w:p>
      <w:pPr>
        <w:spacing w:before="283" w:line="224" w:lineRule="auto"/>
        <w:ind w:left="509"/>
        <w:rPr>
          <w:rFonts w:ascii="楷体" w:hAnsi="楷体" w:eastAsia="楷体" w:cs="楷体"/>
          <w:sz w:val="23"/>
          <w:szCs w:val="23"/>
        </w:rPr>
      </w:pPr>
      <w:r>
        <w:rPr>
          <w:rFonts w:ascii="楷体" w:hAnsi="楷体" w:eastAsia="楷体" w:cs="楷体"/>
          <w:spacing w:val="9"/>
          <w:sz w:val="23"/>
          <w:szCs w:val="23"/>
        </w:rPr>
        <w:t>第三条第二项  除按照下列规定可以转让外，探矿权、采矿权不得转让</w:t>
      </w:r>
      <w:r>
        <w:rPr>
          <w:rFonts w:ascii="楷体" w:hAnsi="楷体" w:eastAsia="楷体" w:cs="楷体"/>
          <w:spacing w:val="6"/>
          <w:sz w:val="23"/>
          <w:szCs w:val="23"/>
        </w:rPr>
        <w:t>：</w:t>
      </w:r>
    </w:p>
    <w:p>
      <w:pPr>
        <w:spacing w:before="284" w:line="449" w:lineRule="auto"/>
        <w:ind w:left="17" w:right="39" w:firstLine="481"/>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已经取得采矿权的矿山企业，因企业合并、分立，与他人合资、合作</w:t>
      </w:r>
      <w:r>
        <w:rPr>
          <w:rFonts w:ascii="楷体" w:hAnsi="楷体" w:eastAsia="楷体" w:cs="楷体"/>
          <w:sz w:val="23"/>
          <w:szCs w:val="23"/>
        </w:rPr>
        <w:t xml:space="preserve"> </w:t>
      </w:r>
      <w:r>
        <w:rPr>
          <w:rFonts w:ascii="楷体" w:hAnsi="楷体" w:eastAsia="楷体" w:cs="楷体"/>
          <w:spacing w:val="14"/>
          <w:sz w:val="23"/>
          <w:szCs w:val="23"/>
        </w:rPr>
        <w:t>经</w:t>
      </w:r>
      <w:r>
        <w:rPr>
          <w:rFonts w:ascii="楷体" w:hAnsi="楷体" w:eastAsia="楷体" w:cs="楷体"/>
          <w:spacing w:val="7"/>
          <w:sz w:val="23"/>
          <w:szCs w:val="23"/>
        </w:rPr>
        <w:t>营，或者因企业资产出售以及有其他变更企业资产产权的情形，需要变更采矿</w:t>
      </w:r>
      <w:r>
        <w:rPr>
          <w:rFonts w:ascii="楷体" w:hAnsi="楷体" w:eastAsia="楷体" w:cs="楷体"/>
          <w:sz w:val="23"/>
          <w:szCs w:val="23"/>
        </w:rPr>
        <w:t xml:space="preserve"> </w:t>
      </w:r>
      <w:r>
        <w:rPr>
          <w:rFonts w:ascii="楷体" w:hAnsi="楷体" w:eastAsia="楷体" w:cs="楷体"/>
          <w:spacing w:val="18"/>
          <w:sz w:val="23"/>
          <w:szCs w:val="23"/>
        </w:rPr>
        <w:t>权</w:t>
      </w:r>
      <w:r>
        <w:rPr>
          <w:rFonts w:ascii="楷体" w:hAnsi="楷体" w:eastAsia="楷体" w:cs="楷体"/>
          <w:spacing w:val="10"/>
          <w:sz w:val="23"/>
          <w:szCs w:val="23"/>
        </w:rPr>
        <w:t>主</w:t>
      </w:r>
      <w:r>
        <w:rPr>
          <w:rFonts w:ascii="楷体" w:hAnsi="楷体" w:eastAsia="楷体" w:cs="楷体"/>
          <w:spacing w:val="9"/>
          <w:sz w:val="23"/>
          <w:szCs w:val="23"/>
        </w:rPr>
        <w:t>体的，经依法批准，可以将采矿权转让他人采矿。</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2"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探矿权采矿权转让管理办法》</w:t>
      </w:r>
    </w:p>
    <w:p>
      <w:pPr>
        <w:sectPr>
          <w:footerReference r:id="rId112" w:type="default"/>
          <w:pgSz w:w="11906" w:h="16839"/>
          <w:pgMar w:top="1431" w:right="1759" w:bottom="1157" w:left="1785" w:header="0" w:footer="994" w:gutter="0"/>
          <w:cols w:space="720" w:num="1"/>
        </w:sectPr>
      </w:pPr>
    </w:p>
    <w:p>
      <w:pPr>
        <w:spacing w:before="253" w:line="451" w:lineRule="auto"/>
        <w:ind w:left="17" w:right="114" w:firstLine="491"/>
        <w:rPr>
          <w:rFonts w:ascii="楷体" w:hAnsi="楷体" w:eastAsia="楷体" w:cs="楷体"/>
          <w:sz w:val="23"/>
          <w:szCs w:val="23"/>
        </w:rPr>
      </w:pPr>
      <w:r>
        <w:rPr>
          <w:rFonts w:ascii="楷体" w:hAnsi="楷体" w:eastAsia="楷体" w:cs="楷体"/>
          <w:spacing w:val="8"/>
          <w:sz w:val="23"/>
          <w:szCs w:val="23"/>
        </w:rPr>
        <w:t>第</w:t>
      </w:r>
      <w:r>
        <w:rPr>
          <w:rFonts w:ascii="楷体" w:hAnsi="楷体" w:eastAsia="楷体" w:cs="楷体"/>
          <w:spacing w:val="6"/>
          <w:sz w:val="23"/>
          <w:szCs w:val="23"/>
        </w:rPr>
        <w:t>十五条  违反本办法第三条第 (二) 项的规定，以承包等方式擅自将采矿</w:t>
      </w:r>
      <w:r>
        <w:rPr>
          <w:rFonts w:ascii="楷体" w:hAnsi="楷体" w:eastAsia="楷体" w:cs="楷体"/>
          <w:sz w:val="23"/>
          <w:szCs w:val="23"/>
        </w:rPr>
        <w:t xml:space="preserve"> </w:t>
      </w:r>
      <w:r>
        <w:rPr>
          <w:rFonts w:ascii="楷体" w:hAnsi="楷体" w:eastAsia="楷体" w:cs="楷体"/>
          <w:spacing w:val="14"/>
          <w:sz w:val="23"/>
          <w:szCs w:val="23"/>
        </w:rPr>
        <w:t>权</w:t>
      </w:r>
      <w:r>
        <w:rPr>
          <w:rFonts w:ascii="楷体" w:hAnsi="楷体" w:eastAsia="楷体" w:cs="楷体"/>
          <w:spacing w:val="7"/>
          <w:sz w:val="23"/>
          <w:szCs w:val="23"/>
        </w:rPr>
        <w:t>转给他人进行采矿的，由县级以上人民政府负责地质矿产管理工作的部门按照</w:t>
      </w:r>
      <w:r>
        <w:rPr>
          <w:rFonts w:ascii="楷体" w:hAnsi="楷体" w:eastAsia="楷体" w:cs="楷体"/>
          <w:sz w:val="23"/>
          <w:szCs w:val="23"/>
        </w:rPr>
        <w:t xml:space="preserve"> </w:t>
      </w:r>
      <w:r>
        <w:rPr>
          <w:rFonts w:ascii="楷体" w:hAnsi="楷体" w:eastAsia="楷体" w:cs="楷体"/>
          <w:spacing w:val="16"/>
          <w:sz w:val="23"/>
          <w:szCs w:val="23"/>
        </w:rPr>
        <w:t>国</w:t>
      </w:r>
      <w:r>
        <w:rPr>
          <w:rFonts w:ascii="楷体" w:hAnsi="楷体" w:eastAsia="楷体" w:cs="楷体"/>
          <w:spacing w:val="14"/>
          <w:sz w:val="23"/>
          <w:szCs w:val="23"/>
        </w:rPr>
        <w:t>务</w:t>
      </w:r>
      <w:r>
        <w:rPr>
          <w:rFonts w:ascii="楷体" w:hAnsi="楷体" w:eastAsia="楷体" w:cs="楷体"/>
          <w:spacing w:val="8"/>
          <w:sz w:val="23"/>
          <w:szCs w:val="23"/>
        </w:rPr>
        <w:t xml:space="preserve">院地质矿产主管部门规定的权限，责令改正，没收违法所得，处 </w:t>
      </w:r>
      <w:r>
        <w:rPr>
          <w:rFonts w:ascii="Times New Roman" w:hAnsi="Times New Roman" w:eastAsia="Times New Roman" w:cs="Times New Roman"/>
          <w:spacing w:val="8"/>
          <w:sz w:val="23"/>
          <w:szCs w:val="23"/>
        </w:rPr>
        <w:t xml:space="preserve">10 </w:t>
      </w:r>
      <w:r>
        <w:rPr>
          <w:rFonts w:ascii="楷体" w:hAnsi="楷体" w:eastAsia="楷体" w:cs="楷体"/>
          <w:spacing w:val="8"/>
          <w:sz w:val="23"/>
          <w:szCs w:val="23"/>
        </w:rPr>
        <w:t>万元以</w:t>
      </w:r>
      <w:r>
        <w:rPr>
          <w:rFonts w:ascii="楷体" w:hAnsi="楷体" w:eastAsia="楷体" w:cs="楷体"/>
          <w:sz w:val="23"/>
          <w:szCs w:val="23"/>
        </w:rPr>
        <w:t xml:space="preserve"> </w:t>
      </w:r>
      <w:r>
        <w:rPr>
          <w:rFonts w:ascii="楷体" w:hAnsi="楷体" w:eastAsia="楷体" w:cs="楷体"/>
          <w:spacing w:val="18"/>
          <w:sz w:val="23"/>
          <w:szCs w:val="23"/>
        </w:rPr>
        <w:t>下</w:t>
      </w:r>
      <w:r>
        <w:rPr>
          <w:rFonts w:ascii="楷体" w:hAnsi="楷体" w:eastAsia="楷体" w:cs="楷体"/>
          <w:spacing w:val="11"/>
          <w:sz w:val="23"/>
          <w:szCs w:val="23"/>
        </w:rPr>
        <w:t>的</w:t>
      </w:r>
      <w:r>
        <w:rPr>
          <w:rFonts w:ascii="楷体" w:hAnsi="楷体" w:eastAsia="楷体" w:cs="楷体"/>
          <w:spacing w:val="9"/>
          <w:sz w:val="23"/>
          <w:szCs w:val="23"/>
        </w:rPr>
        <w:t>罚款；情节严重的，由原发证机关吊销采矿许可证。</w:t>
      </w:r>
    </w:p>
    <w:p>
      <w:pPr>
        <w:spacing w:before="303" w:line="226" w:lineRule="auto"/>
        <w:ind w:left="499"/>
        <w:rPr>
          <w:rFonts w:ascii="仿宋" w:hAnsi="仿宋" w:eastAsia="仿宋" w:cs="仿宋"/>
          <w:sz w:val="23"/>
          <w:szCs w:val="23"/>
        </w:rPr>
      </w:pP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五</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查处注意事</w:t>
      </w:r>
      <w:r>
        <w:rPr>
          <w:rFonts w:ascii="仿宋" w:hAnsi="仿宋" w:eastAsia="仿宋" w:cs="仿宋"/>
          <w:spacing w:val="-1"/>
          <w:sz w:val="23"/>
          <w:szCs w:val="23"/>
          <w14:textOutline w14:w="4358" w14:cap="sq" w14:cmpd="sng">
            <w14:solidFill>
              <w14:srgbClr w14:val="000000"/>
            </w14:solidFill>
            <w14:prstDash w14:val="solid"/>
            <w14:bevel/>
          </w14:textOutline>
        </w:rPr>
        <w:t>项</w:t>
      </w:r>
    </w:p>
    <w:p>
      <w:pPr>
        <w:spacing w:line="255" w:lineRule="auto"/>
        <w:rPr>
          <w:rFonts w:ascii="Arial"/>
          <w:sz w:val="21"/>
        </w:rPr>
      </w:pPr>
    </w:p>
    <w:p>
      <w:pPr>
        <w:spacing w:line="256" w:lineRule="auto"/>
        <w:rPr>
          <w:rFonts w:ascii="Arial"/>
          <w:sz w:val="21"/>
        </w:rPr>
      </w:pPr>
    </w:p>
    <w:p>
      <w:pPr>
        <w:spacing w:before="75" w:line="450" w:lineRule="auto"/>
        <w:ind w:left="26" w:right="114" w:firstLine="495"/>
        <w:rPr>
          <w:rFonts w:ascii="仿宋" w:hAnsi="仿宋" w:eastAsia="仿宋" w:cs="仿宋"/>
          <w:sz w:val="23"/>
          <w:szCs w:val="23"/>
        </w:rPr>
      </w:pPr>
      <w:r>
        <w:rPr>
          <w:rFonts w:ascii="Times New Roman" w:hAnsi="Times New Roman" w:eastAsia="Times New Roman" w:cs="Times New Roman"/>
          <w:spacing w:val="8"/>
          <w:sz w:val="23"/>
          <w:szCs w:val="23"/>
        </w:rPr>
        <w:t>1.</w:t>
      </w:r>
      <w:r>
        <w:rPr>
          <w:rFonts w:ascii="仿宋" w:hAnsi="仿宋" w:eastAsia="仿宋" w:cs="仿宋"/>
          <w:spacing w:val="8"/>
          <w:sz w:val="23"/>
          <w:szCs w:val="23"/>
        </w:rPr>
        <w:t>违法转让矿业权行为不能仅以签订转让合同或者协议、支付转让价款予</w:t>
      </w:r>
      <w:r>
        <w:rPr>
          <w:rFonts w:ascii="仿宋" w:hAnsi="仿宋" w:eastAsia="仿宋" w:cs="仿宋"/>
          <w:spacing w:val="1"/>
          <w:sz w:val="23"/>
          <w:szCs w:val="23"/>
        </w:rPr>
        <w:t>以</w:t>
      </w:r>
      <w:r>
        <w:rPr>
          <w:rFonts w:ascii="仿宋" w:hAnsi="仿宋" w:eastAsia="仿宋" w:cs="仿宋"/>
          <w:sz w:val="23"/>
          <w:szCs w:val="23"/>
        </w:rPr>
        <w:t xml:space="preserve"> </w:t>
      </w:r>
      <w:r>
        <w:rPr>
          <w:rFonts w:ascii="仿宋" w:hAnsi="仿宋" w:eastAsia="仿宋" w:cs="仿宋"/>
          <w:spacing w:val="9"/>
          <w:sz w:val="23"/>
          <w:szCs w:val="23"/>
        </w:rPr>
        <w:t>认定，还应当确认受让方是否实际接收、控制矿山。</w:t>
      </w:r>
    </w:p>
    <w:p>
      <w:pPr>
        <w:spacing w:before="5" w:line="449" w:lineRule="auto"/>
        <w:ind w:left="19" w:right="46" w:firstLine="480"/>
        <w:rPr>
          <w:rFonts w:ascii="仿宋" w:hAnsi="仿宋" w:eastAsia="仿宋" w:cs="仿宋"/>
          <w:sz w:val="23"/>
          <w:szCs w:val="23"/>
        </w:rPr>
      </w:pPr>
      <w:r>
        <w:rPr>
          <w:rFonts w:ascii="Times New Roman" w:hAnsi="Times New Roman" w:eastAsia="Times New Roman" w:cs="Times New Roman"/>
          <w:spacing w:val="16"/>
          <w:sz w:val="23"/>
          <w:szCs w:val="23"/>
        </w:rPr>
        <w:t>2.</w:t>
      </w:r>
      <w:r>
        <w:rPr>
          <w:rFonts w:ascii="仿宋" w:hAnsi="仿宋" w:eastAsia="仿宋" w:cs="仿宋"/>
          <w:spacing w:val="8"/>
          <w:sz w:val="23"/>
          <w:szCs w:val="23"/>
        </w:rPr>
        <w:t>买卖、出租或者以其他形式转让矿产资源，是指农村集体经济组织、其他</w:t>
      </w:r>
      <w:r>
        <w:rPr>
          <w:rFonts w:ascii="仿宋" w:hAnsi="仿宋" w:eastAsia="仿宋" w:cs="仿宋"/>
          <w:sz w:val="23"/>
          <w:szCs w:val="23"/>
        </w:rPr>
        <w:t xml:space="preserve"> </w:t>
      </w:r>
      <w:r>
        <w:rPr>
          <w:rFonts w:ascii="仿宋" w:hAnsi="仿宋" w:eastAsia="仿宋" w:cs="仿宋"/>
          <w:spacing w:val="13"/>
          <w:sz w:val="23"/>
          <w:szCs w:val="23"/>
        </w:rPr>
        <w:t>单</w:t>
      </w:r>
      <w:r>
        <w:rPr>
          <w:rFonts w:ascii="仿宋" w:hAnsi="仿宋" w:eastAsia="仿宋" w:cs="仿宋"/>
          <w:spacing w:val="7"/>
          <w:sz w:val="23"/>
          <w:szCs w:val="23"/>
        </w:rPr>
        <w:t>位或者个人，允许他人开采依附在自己拥有所有权或使用权的土地上或地表下</w:t>
      </w:r>
      <w:r>
        <w:rPr>
          <w:rFonts w:ascii="仿宋" w:hAnsi="仿宋" w:eastAsia="仿宋" w:cs="仿宋"/>
          <w:sz w:val="23"/>
          <w:szCs w:val="23"/>
        </w:rPr>
        <w:t xml:space="preserve"> </w:t>
      </w:r>
      <w:r>
        <w:rPr>
          <w:rFonts w:ascii="仿宋" w:hAnsi="仿宋" w:eastAsia="仿宋" w:cs="仿宋"/>
          <w:spacing w:val="13"/>
          <w:sz w:val="23"/>
          <w:szCs w:val="23"/>
        </w:rPr>
        <w:t>的</w:t>
      </w:r>
      <w:r>
        <w:rPr>
          <w:rFonts w:ascii="仿宋" w:hAnsi="仿宋" w:eastAsia="仿宋" w:cs="仿宋"/>
          <w:spacing w:val="7"/>
          <w:sz w:val="23"/>
          <w:szCs w:val="23"/>
        </w:rPr>
        <w:t>矿产资源，从中牟利的行为。此种违法行为与违法转让探矿权、采矿权是有区</w:t>
      </w:r>
      <w:r>
        <w:rPr>
          <w:rFonts w:ascii="仿宋" w:hAnsi="仿宋" w:eastAsia="仿宋" w:cs="仿宋"/>
          <w:sz w:val="23"/>
          <w:szCs w:val="23"/>
        </w:rPr>
        <w:t xml:space="preserve"> </w:t>
      </w:r>
      <w:r>
        <w:rPr>
          <w:rFonts w:ascii="仿宋" w:hAnsi="仿宋" w:eastAsia="仿宋" w:cs="仿宋"/>
          <w:spacing w:val="1"/>
          <w:sz w:val="23"/>
          <w:szCs w:val="23"/>
        </w:rPr>
        <w:t>别的。处罚中要注意加以区分，准确适用法律法</w:t>
      </w:r>
      <w:r>
        <w:rPr>
          <w:rFonts w:ascii="仿宋" w:hAnsi="仿宋" w:eastAsia="仿宋" w:cs="仿宋"/>
          <w:sz w:val="23"/>
          <w:szCs w:val="23"/>
        </w:rPr>
        <w:t xml:space="preserve">规。处罚应当依照《关于印发〈市 </w:t>
      </w:r>
      <w:r>
        <w:rPr>
          <w:rFonts w:ascii="仿宋" w:hAnsi="仿宋" w:eastAsia="仿宋" w:cs="仿宋"/>
          <w:spacing w:val="18"/>
          <w:sz w:val="23"/>
          <w:szCs w:val="23"/>
        </w:rPr>
        <w:t>(地</w:t>
      </w:r>
      <w:r>
        <w:rPr>
          <w:rFonts w:ascii="仿宋" w:hAnsi="仿宋" w:eastAsia="仿宋" w:cs="仿宋"/>
          <w:spacing w:val="15"/>
          <w:sz w:val="23"/>
          <w:szCs w:val="23"/>
        </w:rPr>
        <w:t>)</w:t>
      </w:r>
      <w:r>
        <w:rPr>
          <w:rFonts w:ascii="仿宋" w:hAnsi="仿宋" w:eastAsia="仿宋" w:cs="仿宋"/>
          <w:spacing w:val="9"/>
          <w:sz w:val="23"/>
          <w:szCs w:val="23"/>
        </w:rPr>
        <w:t xml:space="preserve"> 县 (市) 级国土资源主管部门矿产资源监督管理暂行办法〉的通知》第七</w:t>
      </w:r>
      <w:r>
        <w:rPr>
          <w:rFonts w:ascii="仿宋" w:hAnsi="仿宋" w:eastAsia="仿宋" w:cs="仿宋"/>
          <w:sz w:val="23"/>
          <w:szCs w:val="23"/>
        </w:rPr>
        <w:t xml:space="preserve"> </w:t>
      </w:r>
      <w:r>
        <w:rPr>
          <w:rFonts w:ascii="仿宋" w:hAnsi="仿宋" w:eastAsia="仿宋" w:cs="仿宋"/>
          <w:spacing w:val="10"/>
          <w:sz w:val="23"/>
          <w:szCs w:val="23"/>
        </w:rPr>
        <w:t>条</w:t>
      </w:r>
      <w:r>
        <w:rPr>
          <w:rFonts w:ascii="Times New Roman" w:hAnsi="Times New Roman" w:eastAsia="Times New Roman" w:cs="Times New Roman"/>
          <w:spacing w:val="10"/>
          <w:sz w:val="23"/>
          <w:szCs w:val="23"/>
        </w:rPr>
        <w:t>“</w:t>
      </w:r>
      <w:r>
        <w:rPr>
          <w:rFonts w:ascii="仿宋" w:hAnsi="仿宋" w:eastAsia="仿宋" w:cs="仿宋"/>
          <w:spacing w:val="10"/>
          <w:sz w:val="23"/>
          <w:szCs w:val="23"/>
        </w:rPr>
        <w:t>市</w:t>
      </w:r>
      <w:r>
        <w:rPr>
          <w:rFonts w:ascii="仿宋" w:hAnsi="仿宋" w:eastAsia="仿宋" w:cs="仿宋"/>
          <w:spacing w:val="7"/>
          <w:sz w:val="23"/>
          <w:szCs w:val="23"/>
        </w:rPr>
        <w:t xml:space="preserve"> </w:t>
      </w:r>
      <w:r>
        <w:rPr>
          <w:rFonts w:ascii="仿宋" w:hAnsi="仿宋" w:eastAsia="仿宋" w:cs="仿宋"/>
          <w:spacing w:val="5"/>
          <w:sz w:val="23"/>
          <w:szCs w:val="23"/>
        </w:rPr>
        <w:t>(地) 县 (市) 级国土资源主管部门按照《中华人民共和国矿产资源法》、</w:t>
      </w:r>
      <w:r>
        <w:rPr>
          <w:rFonts w:ascii="仿宋" w:hAnsi="仿宋" w:eastAsia="仿宋" w:cs="仿宋"/>
          <w:sz w:val="23"/>
          <w:szCs w:val="23"/>
        </w:rPr>
        <w:t xml:space="preserve"> </w:t>
      </w:r>
      <w:r>
        <w:rPr>
          <w:rFonts w:ascii="仿宋" w:hAnsi="仿宋" w:eastAsia="仿宋" w:cs="仿宋"/>
          <w:spacing w:val="13"/>
          <w:sz w:val="23"/>
          <w:szCs w:val="23"/>
        </w:rPr>
        <w:t>《</w:t>
      </w:r>
      <w:r>
        <w:rPr>
          <w:rFonts w:ascii="仿宋" w:hAnsi="仿宋" w:eastAsia="仿宋" w:cs="仿宋"/>
          <w:spacing w:val="7"/>
          <w:sz w:val="23"/>
          <w:szCs w:val="23"/>
        </w:rPr>
        <w:t>矿产资源开采登记管理办法》、《矿产资源补偿费征收管理规定》的规定，对</w:t>
      </w:r>
      <w:r>
        <w:rPr>
          <w:rFonts w:ascii="仿宋" w:hAnsi="仿宋" w:eastAsia="仿宋" w:cs="仿宋"/>
          <w:sz w:val="23"/>
          <w:szCs w:val="23"/>
        </w:rPr>
        <w:t xml:space="preserve"> </w:t>
      </w:r>
      <w:r>
        <w:rPr>
          <w:rFonts w:ascii="仿宋" w:hAnsi="仿宋" w:eastAsia="仿宋" w:cs="仿宋"/>
          <w:spacing w:val="-4"/>
          <w:sz w:val="23"/>
          <w:szCs w:val="23"/>
        </w:rPr>
        <w:t>发生在本行政区</w:t>
      </w:r>
      <w:r>
        <w:rPr>
          <w:rFonts w:ascii="仿宋" w:hAnsi="仿宋" w:eastAsia="仿宋" w:cs="仿宋"/>
          <w:spacing w:val="-2"/>
          <w:sz w:val="23"/>
          <w:szCs w:val="23"/>
        </w:rPr>
        <w:t>的下列违法开采行为实施行政处罚：  ( 三 ) 非法买卖、出租或者</w:t>
      </w:r>
      <w:r>
        <w:rPr>
          <w:rFonts w:ascii="仿宋" w:hAnsi="仿宋" w:eastAsia="仿宋" w:cs="仿宋"/>
          <w:sz w:val="23"/>
          <w:szCs w:val="23"/>
        </w:rPr>
        <w:t xml:space="preserve"> </w:t>
      </w:r>
      <w:r>
        <w:rPr>
          <w:rFonts w:ascii="仿宋" w:hAnsi="仿宋" w:eastAsia="仿宋" w:cs="仿宋"/>
          <w:spacing w:val="16"/>
          <w:sz w:val="23"/>
          <w:szCs w:val="23"/>
        </w:rPr>
        <w:t>以</w:t>
      </w:r>
      <w:r>
        <w:rPr>
          <w:rFonts w:ascii="仿宋" w:hAnsi="仿宋" w:eastAsia="仿宋" w:cs="仿宋"/>
          <w:spacing w:val="10"/>
          <w:sz w:val="23"/>
          <w:szCs w:val="23"/>
        </w:rPr>
        <w:t>其</w:t>
      </w:r>
      <w:r>
        <w:rPr>
          <w:rFonts w:ascii="仿宋" w:hAnsi="仿宋" w:eastAsia="仿宋" w:cs="仿宋"/>
          <w:spacing w:val="8"/>
          <w:sz w:val="23"/>
          <w:szCs w:val="23"/>
        </w:rPr>
        <w:t>他形式转让矿产资源的</w:t>
      </w:r>
      <w:r>
        <w:rPr>
          <w:rFonts w:ascii="Times New Roman" w:hAnsi="Times New Roman" w:eastAsia="Times New Roman" w:cs="Times New Roman"/>
          <w:spacing w:val="8"/>
          <w:sz w:val="23"/>
          <w:szCs w:val="23"/>
        </w:rPr>
        <w:t>”</w:t>
      </w:r>
      <w:r>
        <w:rPr>
          <w:rFonts w:ascii="仿宋" w:hAnsi="仿宋" w:eastAsia="仿宋" w:cs="仿宋"/>
          <w:spacing w:val="8"/>
          <w:sz w:val="23"/>
          <w:szCs w:val="23"/>
        </w:rPr>
        <w:t>执行。</w:t>
      </w:r>
    </w:p>
    <w:p>
      <w:pPr>
        <w:spacing w:line="223" w:lineRule="auto"/>
        <w:ind w:left="503"/>
        <w:rPr>
          <w:rFonts w:ascii="仿宋" w:hAnsi="仿宋" w:eastAsia="仿宋" w:cs="仿宋"/>
          <w:sz w:val="23"/>
          <w:szCs w:val="23"/>
        </w:rPr>
      </w:pPr>
      <w:r>
        <w:rPr>
          <w:rFonts w:ascii="Times New Roman" w:hAnsi="Times New Roman" w:eastAsia="Times New Roman" w:cs="Times New Roman"/>
          <w:spacing w:val="9"/>
          <w:sz w:val="23"/>
          <w:szCs w:val="23"/>
        </w:rPr>
        <w:t>3.</w:t>
      </w:r>
      <w:r>
        <w:rPr>
          <w:rFonts w:ascii="仿宋" w:hAnsi="仿宋" w:eastAsia="仿宋" w:cs="仿宋"/>
          <w:spacing w:val="9"/>
          <w:sz w:val="23"/>
          <w:szCs w:val="23"/>
        </w:rPr>
        <w:t>矿山企业单纯将采掘工程对外承包，不属于采矿权转让</w:t>
      </w:r>
      <w:r>
        <w:rPr>
          <w:rFonts w:ascii="仿宋" w:hAnsi="仿宋" w:eastAsia="仿宋" w:cs="仿宋"/>
          <w:spacing w:val="3"/>
          <w:sz w:val="23"/>
          <w:szCs w:val="23"/>
        </w:rPr>
        <w:t>。</w:t>
      </w:r>
    </w:p>
    <w:p>
      <w:pPr>
        <w:spacing w:before="283" w:line="450" w:lineRule="auto"/>
        <w:ind w:left="19" w:firstLine="478"/>
        <w:rPr>
          <w:rFonts w:ascii="仿宋" w:hAnsi="仿宋" w:eastAsia="仿宋" w:cs="仿宋"/>
          <w:sz w:val="23"/>
          <w:szCs w:val="23"/>
        </w:rPr>
      </w:pPr>
      <w:r>
        <w:rPr>
          <w:rFonts w:ascii="Times New Roman" w:hAnsi="Times New Roman" w:eastAsia="Times New Roman" w:cs="Times New Roman"/>
          <w:spacing w:val="8"/>
          <w:sz w:val="23"/>
          <w:szCs w:val="23"/>
        </w:rPr>
        <w:t>4.</w:t>
      </w:r>
      <w:r>
        <w:rPr>
          <w:rFonts w:ascii="仿宋" w:hAnsi="仿宋" w:eastAsia="仿宋" w:cs="仿宋"/>
          <w:spacing w:val="8"/>
          <w:sz w:val="23"/>
          <w:szCs w:val="23"/>
        </w:rPr>
        <w:t xml:space="preserve">对探矿权、采矿权转让中违法行为的处罚，依照《关于印发〈市 (地) </w:t>
      </w:r>
      <w:r>
        <w:rPr>
          <w:rFonts w:ascii="仿宋" w:hAnsi="仿宋" w:eastAsia="仿宋" w:cs="仿宋"/>
          <w:spacing w:val="7"/>
          <w:sz w:val="23"/>
          <w:szCs w:val="23"/>
        </w:rPr>
        <w:t>县</w:t>
      </w:r>
      <w:r>
        <w:rPr>
          <w:rFonts w:ascii="仿宋" w:hAnsi="仿宋" w:eastAsia="仿宋" w:cs="仿宋"/>
          <w:sz w:val="23"/>
          <w:szCs w:val="23"/>
        </w:rPr>
        <w:t xml:space="preserve"> </w:t>
      </w:r>
      <w:r>
        <w:rPr>
          <w:rFonts w:ascii="仿宋" w:hAnsi="仿宋" w:eastAsia="仿宋" w:cs="仿宋"/>
          <w:spacing w:val="19"/>
          <w:sz w:val="23"/>
          <w:szCs w:val="23"/>
        </w:rPr>
        <w:t>(</w:t>
      </w:r>
      <w:r>
        <w:rPr>
          <w:rFonts w:ascii="仿宋" w:hAnsi="仿宋" w:eastAsia="仿宋" w:cs="仿宋"/>
          <w:spacing w:val="10"/>
          <w:sz w:val="23"/>
          <w:szCs w:val="23"/>
        </w:rPr>
        <w:t>市)级国土资源主管部门矿产资源监督管理暂行办法〉的通知》第八条</w:t>
      </w:r>
      <w:r>
        <w:rPr>
          <w:rFonts w:ascii="Times New Roman" w:hAnsi="Times New Roman" w:eastAsia="Times New Roman" w:cs="Times New Roman"/>
          <w:spacing w:val="10"/>
          <w:sz w:val="23"/>
          <w:szCs w:val="23"/>
        </w:rPr>
        <w:t>“</w:t>
      </w:r>
      <w:r>
        <w:rPr>
          <w:rFonts w:ascii="仿宋" w:hAnsi="仿宋" w:eastAsia="仿宋" w:cs="仿宋"/>
          <w:spacing w:val="10"/>
          <w:sz w:val="23"/>
          <w:szCs w:val="23"/>
        </w:rPr>
        <w:t>市(地)</w:t>
      </w:r>
      <w:r>
        <w:rPr>
          <w:rFonts w:ascii="仿宋" w:hAnsi="仿宋" w:eastAsia="仿宋" w:cs="仿宋"/>
          <w:sz w:val="23"/>
          <w:szCs w:val="23"/>
        </w:rPr>
        <w:t xml:space="preserve"> </w:t>
      </w:r>
      <w:r>
        <w:rPr>
          <w:rFonts w:ascii="仿宋" w:hAnsi="仿宋" w:eastAsia="仿宋" w:cs="仿宋"/>
          <w:spacing w:val="10"/>
          <w:sz w:val="23"/>
          <w:szCs w:val="23"/>
        </w:rPr>
        <w:t>县 (市) 级国土资源主管部门按照《中华人民共和国矿产资源法》、《探矿权</w:t>
      </w:r>
      <w:r>
        <w:rPr>
          <w:rFonts w:ascii="仿宋" w:hAnsi="仿宋" w:eastAsia="仿宋" w:cs="仿宋"/>
          <w:spacing w:val="4"/>
          <w:sz w:val="23"/>
          <w:szCs w:val="23"/>
        </w:rPr>
        <w:t>、</w:t>
      </w:r>
      <w:r>
        <w:rPr>
          <w:rFonts w:ascii="仿宋" w:hAnsi="仿宋" w:eastAsia="仿宋" w:cs="仿宋"/>
          <w:sz w:val="23"/>
          <w:szCs w:val="23"/>
        </w:rPr>
        <w:t xml:space="preserve"> </w:t>
      </w:r>
      <w:r>
        <w:rPr>
          <w:rFonts w:ascii="仿宋" w:hAnsi="仿宋" w:eastAsia="仿宋" w:cs="仿宋"/>
          <w:spacing w:val="13"/>
          <w:sz w:val="23"/>
          <w:szCs w:val="23"/>
        </w:rPr>
        <w:t>采</w:t>
      </w:r>
      <w:r>
        <w:rPr>
          <w:rFonts w:ascii="仿宋" w:hAnsi="仿宋" w:eastAsia="仿宋" w:cs="仿宋"/>
          <w:spacing w:val="7"/>
          <w:sz w:val="23"/>
          <w:szCs w:val="23"/>
        </w:rPr>
        <w:t>矿权转让管理办法》的规定，对发生在本行政区非法转让探矿权、采矿权的行</w:t>
      </w:r>
      <w:r>
        <w:rPr>
          <w:rFonts w:ascii="仿宋" w:hAnsi="仿宋" w:eastAsia="仿宋" w:cs="仿宋"/>
          <w:sz w:val="23"/>
          <w:szCs w:val="23"/>
        </w:rPr>
        <w:t xml:space="preserve"> </w:t>
      </w:r>
      <w:r>
        <w:rPr>
          <w:rFonts w:ascii="仿宋" w:hAnsi="仿宋" w:eastAsia="仿宋" w:cs="仿宋"/>
          <w:spacing w:val="-18"/>
          <w:sz w:val="23"/>
          <w:szCs w:val="23"/>
        </w:rPr>
        <w:t>为实施行</w:t>
      </w:r>
      <w:r>
        <w:rPr>
          <w:rFonts w:ascii="仿宋" w:hAnsi="仿宋" w:eastAsia="仿宋" w:cs="仿宋"/>
          <w:spacing w:val="-9"/>
          <w:sz w:val="23"/>
          <w:szCs w:val="23"/>
        </w:rPr>
        <w:t>政处罚：  ( 一 ) 未经批准擅自转让探矿权、采矿权的；  ( 二 ) 以承包方</w:t>
      </w:r>
      <w:r>
        <w:rPr>
          <w:rFonts w:ascii="仿宋" w:hAnsi="仿宋" w:eastAsia="仿宋" w:cs="仿宋"/>
          <w:sz w:val="23"/>
          <w:szCs w:val="23"/>
        </w:rPr>
        <w:t xml:space="preserve"> </w:t>
      </w:r>
      <w:r>
        <w:rPr>
          <w:rFonts w:ascii="仿宋" w:hAnsi="仿宋" w:eastAsia="仿宋" w:cs="仿宋"/>
          <w:spacing w:val="16"/>
          <w:sz w:val="23"/>
          <w:szCs w:val="23"/>
        </w:rPr>
        <w:t>式</w:t>
      </w:r>
      <w:r>
        <w:rPr>
          <w:rFonts w:ascii="仿宋" w:hAnsi="仿宋" w:eastAsia="仿宋" w:cs="仿宋"/>
          <w:spacing w:val="12"/>
          <w:sz w:val="23"/>
          <w:szCs w:val="23"/>
        </w:rPr>
        <w:t>擅</w:t>
      </w:r>
      <w:r>
        <w:rPr>
          <w:rFonts w:ascii="仿宋" w:hAnsi="仿宋" w:eastAsia="仿宋" w:cs="仿宋"/>
          <w:spacing w:val="8"/>
          <w:sz w:val="23"/>
          <w:szCs w:val="23"/>
        </w:rPr>
        <w:t>自转让探矿权、采矿权的</w:t>
      </w:r>
      <w:r>
        <w:rPr>
          <w:rFonts w:ascii="Times New Roman" w:hAnsi="Times New Roman" w:eastAsia="Times New Roman" w:cs="Times New Roman"/>
          <w:spacing w:val="8"/>
          <w:sz w:val="23"/>
          <w:szCs w:val="23"/>
        </w:rPr>
        <w:t>”</w:t>
      </w:r>
      <w:r>
        <w:rPr>
          <w:rFonts w:ascii="仿宋" w:hAnsi="仿宋" w:eastAsia="仿宋" w:cs="仿宋"/>
          <w:spacing w:val="8"/>
          <w:sz w:val="23"/>
          <w:szCs w:val="23"/>
        </w:rPr>
        <w:t>执行。</w:t>
      </w:r>
    </w:p>
    <w:p>
      <w:pPr>
        <w:sectPr>
          <w:footerReference r:id="rId113" w:type="default"/>
          <w:pgSz w:w="11906" w:h="16839"/>
          <w:pgMar w:top="1431" w:right="1684" w:bottom="1157" w:left="1785" w:header="0" w:footer="994" w:gutter="0"/>
          <w:cols w:space="720" w:num="1"/>
        </w:sectPr>
      </w:pPr>
    </w:p>
    <w:p>
      <w:pPr>
        <w:spacing w:before="252" w:line="449" w:lineRule="auto"/>
        <w:ind w:left="31" w:right="13" w:firstLine="473"/>
        <w:rPr>
          <w:rFonts w:ascii="仿宋" w:hAnsi="仿宋" w:eastAsia="仿宋" w:cs="仿宋"/>
          <w:sz w:val="23"/>
          <w:szCs w:val="23"/>
        </w:rPr>
      </w:pPr>
      <w:r>
        <w:rPr>
          <w:rFonts w:ascii="Times New Roman" w:hAnsi="Times New Roman" w:eastAsia="Times New Roman" w:cs="Times New Roman"/>
          <w:spacing w:val="16"/>
          <w:sz w:val="23"/>
          <w:szCs w:val="23"/>
        </w:rPr>
        <w:t>5</w:t>
      </w:r>
      <w:r>
        <w:rPr>
          <w:rFonts w:ascii="Times New Roman" w:hAnsi="Times New Roman" w:eastAsia="Times New Roman" w:cs="Times New Roman"/>
          <w:spacing w:val="10"/>
          <w:sz w:val="23"/>
          <w:szCs w:val="23"/>
        </w:rPr>
        <w:t>.</w:t>
      </w:r>
      <w:r>
        <w:rPr>
          <w:rFonts w:ascii="仿宋" w:hAnsi="仿宋" w:eastAsia="仿宋" w:cs="仿宋"/>
          <w:spacing w:val="8"/>
          <w:sz w:val="23"/>
          <w:szCs w:val="23"/>
        </w:rPr>
        <w:t>依照《国务院关于全面整顿和规范矿产资源开发秩序的通知》规定，对非</w:t>
      </w:r>
      <w:r>
        <w:rPr>
          <w:rFonts w:ascii="仿宋" w:hAnsi="仿宋" w:eastAsia="仿宋" w:cs="仿宋"/>
          <w:sz w:val="23"/>
          <w:szCs w:val="23"/>
        </w:rPr>
        <w:t xml:space="preserve"> </w:t>
      </w:r>
      <w:r>
        <w:rPr>
          <w:rFonts w:ascii="仿宋" w:hAnsi="仿宋" w:eastAsia="仿宋" w:cs="仿宋"/>
          <w:spacing w:val="9"/>
          <w:sz w:val="23"/>
          <w:szCs w:val="23"/>
        </w:rPr>
        <w:t>法转让探矿权采矿权的受让方，按无证勘查开采予以处罚</w:t>
      </w:r>
      <w:r>
        <w:rPr>
          <w:rFonts w:ascii="仿宋" w:hAnsi="仿宋" w:eastAsia="仿宋" w:cs="仿宋"/>
          <w:spacing w:val="7"/>
          <w:sz w:val="23"/>
          <w:szCs w:val="23"/>
        </w:rPr>
        <w:t>。</w:t>
      </w:r>
    </w:p>
    <w:p>
      <w:pPr>
        <w:spacing w:before="1" w:line="452" w:lineRule="auto"/>
        <w:ind w:left="33" w:right="13" w:firstLine="470"/>
        <w:rPr>
          <w:rFonts w:ascii="仿宋" w:hAnsi="仿宋" w:eastAsia="仿宋" w:cs="仿宋"/>
          <w:sz w:val="23"/>
          <w:szCs w:val="23"/>
        </w:rPr>
      </w:pPr>
      <w:r>
        <w:rPr>
          <w:rFonts w:ascii="Times New Roman" w:hAnsi="Times New Roman" w:eastAsia="Times New Roman" w:cs="Times New Roman"/>
          <w:spacing w:val="16"/>
          <w:sz w:val="23"/>
          <w:szCs w:val="23"/>
        </w:rPr>
        <w:t>6</w:t>
      </w:r>
      <w:r>
        <w:rPr>
          <w:rFonts w:ascii="Times New Roman" w:hAnsi="Times New Roman" w:eastAsia="Times New Roman" w:cs="Times New Roman"/>
          <w:spacing w:val="11"/>
          <w:sz w:val="23"/>
          <w:szCs w:val="23"/>
        </w:rPr>
        <w:t>.</w:t>
      </w:r>
      <w:r>
        <w:rPr>
          <w:rFonts w:ascii="仿宋" w:hAnsi="仿宋" w:eastAsia="仿宋" w:cs="仿宋"/>
          <w:spacing w:val="8"/>
          <w:sz w:val="23"/>
          <w:szCs w:val="23"/>
        </w:rPr>
        <w:t>对转让类违法行为实施处罚，对情节严重需要吊销勘查许可证或者采矿许</w:t>
      </w:r>
      <w:r>
        <w:rPr>
          <w:rFonts w:ascii="仿宋" w:hAnsi="仿宋" w:eastAsia="仿宋" w:cs="仿宋"/>
          <w:sz w:val="23"/>
          <w:szCs w:val="23"/>
        </w:rPr>
        <w:t xml:space="preserve"> </w:t>
      </w:r>
      <w:r>
        <w:rPr>
          <w:rFonts w:ascii="仿宋" w:hAnsi="仿宋" w:eastAsia="仿宋" w:cs="仿宋"/>
          <w:spacing w:val="12"/>
          <w:sz w:val="23"/>
          <w:szCs w:val="23"/>
        </w:rPr>
        <w:t>可证的，</w:t>
      </w:r>
      <w:r>
        <w:rPr>
          <w:rFonts w:ascii="仿宋" w:hAnsi="仿宋" w:eastAsia="仿宋" w:cs="仿宋"/>
          <w:spacing w:val="8"/>
          <w:sz w:val="23"/>
          <w:szCs w:val="23"/>
        </w:rPr>
        <w:t>处</w:t>
      </w:r>
      <w:r>
        <w:rPr>
          <w:rFonts w:ascii="仿宋" w:hAnsi="仿宋" w:eastAsia="仿宋" w:cs="仿宋"/>
          <w:spacing w:val="6"/>
          <w:sz w:val="23"/>
          <w:szCs w:val="23"/>
        </w:rPr>
        <w:t>罚机关在作出除吊销勘查许可证或者采矿许可证以外的其他处罚决定</w:t>
      </w:r>
      <w:r>
        <w:rPr>
          <w:rFonts w:ascii="仿宋" w:hAnsi="仿宋" w:eastAsia="仿宋" w:cs="仿宋"/>
          <w:sz w:val="23"/>
          <w:szCs w:val="23"/>
        </w:rPr>
        <w:t xml:space="preserve"> </w:t>
      </w:r>
      <w:r>
        <w:rPr>
          <w:rFonts w:ascii="仿宋" w:hAnsi="仿宋" w:eastAsia="仿宋" w:cs="仿宋"/>
          <w:spacing w:val="8"/>
          <w:sz w:val="23"/>
          <w:szCs w:val="23"/>
        </w:rPr>
        <w:t>的</w:t>
      </w:r>
      <w:r>
        <w:rPr>
          <w:rFonts w:ascii="仿宋" w:hAnsi="仿宋" w:eastAsia="仿宋" w:cs="仿宋"/>
          <w:spacing w:val="7"/>
          <w:sz w:val="23"/>
          <w:szCs w:val="23"/>
        </w:rPr>
        <w:t>同</w:t>
      </w:r>
      <w:r>
        <w:rPr>
          <w:rFonts w:ascii="仿宋" w:hAnsi="仿宋" w:eastAsia="仿宋" w:cs="仿宋"/>
          <w:spacing w:val="4"/>
          <w:sz w:val="23"/>
          <w:szCs w:val="23"/>
        </w:rPr>
        <w:t>时，应当向原发证机关提出建议， 由原发证机关决定。</w:t>
      </w:r>
    </w:p>
    <w:p>
      <w:pPr>
        <w:spacing w:before="299" w:line="235" w:lineRule="auto"/>
        <w:ind w:left="517"/>
        <w:rPr>
          <w:rFonts w:ascii="黑体" w:hAnsi="黑体" w:eastAsia="黑体" w:cs="黑体"/>
          <w:sz w:val="23"/>
          <w:szCs w:val="23"/>
        </w:rPr>
      </w:pPr>
      <w:r>
        <w:rPr>
          <w:rFonts w:ascii="黑体" w:hAnsi="黑体" w:eastAsia="黑体" w:cs="黑体"/>
          <w:spacing w:val="10"/>
          <w:sz w:val="23"/>
          <w:szCs w:val="23"/>
        </w:rPr>
        <w:t>四</w:t>
      </w:r>
      <w:r>
        <w:rPr>
          <w:rFonts w:ascii="黑体" w:hAnsi="黑体" w:eastAsia="黑体" w:cs="黑体"/>
          <w:spacing w:val="7"/>
          <w:sz w:val="23"/>
          <w:szCs w:val="23"/>
        </w:rPr>
        <w:t>、违法审批发证类</w:t>
      </w:r>
    </w:p>
    <w:p>
      <w:pPr>
        <w:spacing w:line="252" w:lineRule="auto"/>
        <w:rPr>
          <w:rFonts w:ascii="Arial"/>
          <w:sz w:val="21"/>
        </w:rPr>
      </w:pPr>
    </w:p>
    <w:p>
      <w:pPr>
        <w:spacing w:line="252" w:lineRule="auto"/>
        <w:rPr>
          <w:rFonts w:ascii="Arial"/>
          <w:sz w:val="21"/>
        </w:rPr>
      </w:pPr>
    </w:p>
    <w:p>
      <w:pPr>
        <w:spacing w:before="75" w:line="225" w:lineRule="auto"/>
        <w:ind w:left="499"/>
        <w:rPr>
          <w:rFonts w:ascii="仿宋" w:hAnsi="仿宋" w:eastAsia="仿宋" w:cs="仿宋"/>
          <w:sz w:val="23"/>
          <w:szCs w:val="23"/>
        </w:rPr>
      </w:pP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一</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违法审批发放勘查许</w:t>
      </w:r>
      <w:r>
        <w:rPr>
          <w:rFonts w:ascii="仿宋" w:hAnsi="仿宋" w:eastAsia="仿宋" w:cs="仿宋"/>
          <w:spacing w:val="1"/>
          <w:sz w:val="23"/>
          <w:szCs w:val="23"/>
          <w14:textOutline w14:w="4358" w14:cap="sq" w14:cmpd="sng">
            <w14:solidFill>
              <w14:srgbClr w14:val="000000"/>
            </w14:solidFill>
            <w14:prstDash w14:val="solid"/>
            <w14:bevel/>
          </w14:textOutline>
        </w:rPr>
        <w:t>可</w:t>
      </w:r>
      <w:r>
        <w:rPr>
          <w:rFonts w:ascii="仿宋" w:hAnsi="仿宋" w:eastAsia="仿宋" w:cs="仿宋"/>
          <w:sz w:val="23"/>
          <w:szCs w:val="23"/>
          <w14:textOutline w14:w="4358" w14:cap="sq" w14:cmpd="sng">
            <w14:solidFill>
              <w14:srgbClr w14:val="000000"/>
            </w14:solidFill>
            <w14:prstDash w14:val="solid"/>
            <w14:bevel/>
          </w14:textOutline>
        </w:rPr>
        <w:t>证</w:t>
      </w:r>
    </w:p>
    <w:p>
      <w:pPr>
        <w:spacing w:line="255"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《中华人民共和国矿产资</w:t>
      </w:r>
      <w:r>
        <w:rPr>
          <w:rFonts w:ascii="仿宋" w:hAnsi="仿宋" w:eastAsia="仿宋" w:cs="仿宋"/>
          <w:sz w:val="23"/>
          <w:szCs w:val="23"/>
        </w:rPr>
        <w:t>源法》</w:t>
      </w:r>
    </w:p>
    <w:p>
      <w:pPr>
        <w:spacing w:before="283" w:line="449" w:lineRule="auto"/>
        <w:ind w:left="16" w:right="13" w:firstLine="492"/>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二</w:t>
      </w:r>
      <w:r>
        <w:rPr>
          <w:rFonts w:ascii="楷体" w:hAnsi="楷体" w:eastAsia="楷体" w:cs="楷体"/>
          <w:spacing w:val="6"/>
          <w:sz w:val="23"/>
          <w:szCs w:val="23"/>
        </w:rPr>
        <w:t>条  国家对矿产资源勘查实行统一的区块登记管理制度。矿产资源勘</w:t>
      </w:r>
      <w:r>
        <w:rPr>
          <w:rFonts w:ascii="楷体" w:hAnsi="楷体" w:eastAsia="楷体" w:cs="楷体"/>
          <w:sz w:val="23"/>
          <w:szCs w:val="23"/>
        </w:rPr>
        <w:t xml:space="preserve"> </w:t>
      </w:r>
      <w:r>
        <w:rPr>
          <w:rFonts w:ascii="楷体" w:hAnsi="楷体" w:eastAsia="楷体" w:cs="楷体"/>
          <w:spacing w:val="14"/>
          <w:sz w:val="23"/>
          <w:szCs w:val="23"/>
        </w:rPr>
        <w:t>查</w:t>
      </w:r>
      <w:r>
        <w:rPr>
          <w:rFonts w:ascii="楷体" w:hAnsi="楷体" w:eastAsia="楷体" w:cs="楷体"/>
          <w:spacing w:val="8"/>
          <w:sz w:val="23"/>
          <w:szCs w:val="23"/>
        </w:rPr>
        <w:t>登</w:t>
      </w:r>
      <w:r>
        <w:rPr>
          <w:rFonts w:ascii="楷体" w:hAnsi="楷体" w:eastAsia="楷体" w:cs="楷体"/>
          <w:spacing w:val="7"/>
          <w:sz w:val="23"/>
          <w:szCs w:val="23"/>
        </w:rPr>
        <w:t>记工作，由国务院地质矿产主管部门负责；特定矿种的矿产资源勘查登记工</w:t>
      </w:r>
      <w:r>
        <w:rPr>
          <w:rFonts w:ascii="楷体" w:hAnsi="楷体" w:eastAsia="楷体" w:cs="楷体"/>
          <w:sz w:val="23"/>
          <w:szCs w:val="23"/>
        </w:rPr>
        <w:t xml:space="preserve"> </w:t>
      </w:r>
      <w:r>
        <w:rPr>
          <w:rFonts w:ascii="楷体" w:hAnsi="楷体" w:eastAsia="楷体" w:cs="楷体"/>
          <w:spacing w:val="14"/>
          <w:sz w:val="23"/>
          <w:szCs w:val="23"/>
        </w:rPr>
        <w:t>作</w:t>
      </w:r>
      <w:r>
        <w:rPr>
          <w:rFonts w:ascii="楷体" w:hAnsi="楷体" w:eastAsia="楷体" w:cs="楷体"/>
          <w:spacing w:val="8"/>
          <w:sz w:val="23"/>
          <w:szCs w:val="23"/>
        </w:rPr>
        <w:t>，</w:t>
      </w:r>
      <w:r>
        <w:rPr>
          <w:rFonts w:ascii="楷体" w:hAnsi="楷体" w:eastAsia="楷体" w:cs="楷体"/>
          <w:spacing w:val="7"/>
          <w:sz w:val="23"/>
          <w:szCs w:val="23"/>
        </w:rPr>
        <w:t>可以由国务院授权有关主管部门负责。矿产资源勘查区块登记管理办法由国</w:t>
      </w:r>
      <w:r>
        <w:rPr>
          <w:rFonts w:ascii="楷体" w:hAnsi="楷体" w:eastAsia="楷体" w:cs="楷体"/>
          <w:sz w:val="23"/>
          <w:szCs w:val="23"/>
        </w:rPr>
        <w:t xml:space="preserve"> </w:t>
      </w:r>
      <w:r>
        <w:rPr>
          <w:rFonts w:ascii="楷体" w:hAnsi="楷体" w:eastAsia="楷体" w:cs="楷体"/>
          <w:spacing w:val="9"/>
          <w:sz w:val="23"/>
          <w:szCs w:val="23"/>
        </w:rPr>
        <w:t>务</w:t>
      </w:r>
      <w:r>
        <w:rPr>
          <w:rFonts w:ascii="楷体" w:hAnsi="楷体" w:eastAsia="楷体" w:cs="楷体"/>
          <w:spacing w:val="7"/>
          <w:sz w:val="23"/>
          <w:szCs w:val="23"/>
        </w:rPr>
        <w:t>院制定。</w:t>
      </w:r>
    </w:p>
    <w:p>
      <w:pPr>
        <w:spacing w:before="2" w:line="225"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《矿产资源勘查区块登记管理办法》</w:t>
      </w:r>
    </w:p>
    <w:p>
      <w:pPr>
        <w:spacing w:before="279" w:line="449" w:lineRule="auto"/>
        <w:ind w:left="31" w:right="13" w:firstLine="478"/>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条</w:t>
      </w:r>
      <w:r>
        <w:rPr>
          <w:rFonts w:ascii="楷体" w:hAnsi="楷体" w:eastAsia="楷体" w:cs="楷体"/>
          <w:spacing w:val="6"/>
          <w:sz w:val="23"/>
          <w:szCs w:val="23"/>
        </w:rPr>
        <w:t xml:space="preserve">  国家对矿产资源勘查实行统一的区块登记管理制度。矿产资源勘查</w:t>
      </w:r>
      <w:r>
        <w:rPr>
          <w:rFonts w:ascii="楷体" w:hAnsi="楷体" w:eastAsia="楷体" w:cs="楷体"/>
          <w:sz w:val="23"/>
          <w:szCs w:val="23"/>
        </w:rPr>
        <w:t xml:space="preserve"> </w:t>
      </w:r>
      <w:r>
        <w:rPr>
          <w:rFonts w:ascii="楷体" w:hAnsi="楷体" w:eastAsia="楷体" w:cs="楷体"/>
          <w:spacing w:val="18"/>
          <w:sz w:val="23"/>
          <w:szCs w:val="23"/>
        </w:rPr>
        <w:t>工作区</w:t>
      </w:r>
      <w:r>
        <w:rPr>
          <w:rFonts w:ascii="楷体" w:hAnsi="楷体" w:eastAsia="楷体" w:cs="楷体"/>
          <w:spacing w:val="10"/>
          <w:sz w:val="23"/>
          <w:szCs w:val="23"/>
        </w:rPr>
        <w:t>范</w:t>
      </w:r>
      <w:r>
        <w:rPr>
          <w:rFonts w:ascii="楷体" w:hAnsi="楷体" w:eastAsia="楷体" w:cs="楷体"/>
          <w:spacing w:val="9"/>
          <w:sz w:val="23"/>
          <w:szCs w:val="23"/>
        </w:rPr>
        <w:t xml:space="preserve">围以经纬度 </w:t>
      </w:r>
      <w:r>
        <w:rPr>
          <w:rFonts w:ascii="Times New Roman" w:hAnsi="Times New Roman" w:eastAsia="Times New Roman" w:cs="Times New Roman"/>
          <w:spacing w:val="9"/>
          <w:sz w:val="23"/>
          <w:szCs w:val="23"/>
        </w:rPr>
        <w:t>1'×1'</w:t>
      </w:r>
      <w:r>
        <w:rPr>
          <w:rFonts w:ascii="楷体" w:hAnsi="楷体" w:eastAsia="楷体" w:cs="楷体"/>
          <w:spacing w:val="9"/>
          <w:sz w:val="23"/>
          <w:szCs w:val="23"/>
        </w:rPr>
        <w:t>划分的区块为基本单位区块。每个勘查项目允许登记</w:t>
      </w:r>
      <w:r>
        <w:rPr>
          <w:rFonts w:ascii="楷体" w:hAnsi="楷体" w:eastAsia="楷体" w:cs="楷体"/>
          <w:sz w:val="23"/>
          <w:szCs w:val="23"/>
        </w:rPr>
        <w:t xml:space="preserve"> </w:t>
      </w:r>
      <w:r>
        <w:rPr>
          <w:rFonts w:ascii="楷体" w:hAnsi="楷体" w:eastAsia="楷体" w:cs="楷体"/>
          <w:spacing w:val="7"/>
          <w:sz w:val="23"/>
          <w:szCs w:val="23"/>
        </w:rPr>
        <w:t>的</w:t>
      </w:r>
      <w:r>
        <w:rPr>
          <w:rFonts w:ascii="楷体" w:hAnsi="楷体" w:eastAsia="楷体" w:cs="楷体"/>
          <w:spacing w:val="5"/>
          <w:sz w:val="23"/>
          <w:szCs w:val="23"/>
        </w:rPr>
        <w:t>最大范围：</w:t>
      </w:r>
    </w:p>
    <w:p>
      <w:pPr>
        <w:spacing w:before="1" w:line="223" w:lineRule="auto"/>
        <w:ind w:left="499"/>
        <w:rPr>
          <w:rFonts w:ascii="楷体" w:hAnsi="楷体" w:eastAsia="楷体" w:cs="楷体"/>
          <w:sz w:val="23"/>
          <w:szCs w:val="23"/>
        </w:rPr>
      </w:pPr>
      <w:r>
        <w:rPr>
          <w:rFonts w:ascii="楷体" w:hAnsi="楷体" w:eastAsia="楷体" w:cs="楷体"/>
          <w:spacing w:val="-2"/>
          <w:sz w:val="23"/>
          <w:szCs w:val="23"/>
        </w:rPr>
        <w:t>(</w:t>
      </w:r>
      <w:r>
        <w:rPr>
          <w:rFonts w:ascii="楷体" w:hAnsi="楷体" w:eastAsia="楷体" w:cs="楷体"/>
          <w:spacing w:val="-1"/>
          <w:sz w:val="23"/>
          <w:szCs w:val="23"/>
        </w:rPr>
        <w:t xml:space="preserve"> 一 ) 矿泉水为 </w:t>
      </w:r>
      <w:r>
        <w:rPr>
          <w:rFonts w:ascii="Times New Roman" w:hAnsi="Times New Roman" w:eastAsia="Times New Roman" w:cs="Times New Roman"/>
          <w:spacing w:val="-1"/>
          <w:sz w:val="23"/>
          <w:szCs w:val="23"/>
        </w:rPr>
        <w:t xml:space="preserve">10 </w:t>
      </w:r>
      <w:r>
        <w:rPr>
          <w:rFonts w:ascii="楷体" w:hAnsi="楷体" w:eastAsia="楷体" w:cs="楷体"/>
          <w:spacing w:val="-1"/>
          <w:sz w:val="23"/>
          <w:szCs w:val="23"/>
        </w:rPr>
        <w:t>个基本单位区块；</w:t>
      </w:r>
    </w:p>
    <w:p>
      <w:pPr>
        <w:spacing w:before="283" w:line="222" w:lineRule="auto"/>
        <w:ind w:left="499"/>
        <w:rPr>
          <w:rFonts w:ascii="楷体" w:hAnsi="楷体" w:eastAsia="楷体" w:cs="楷体"/>
          <w:sz w:val="23"/>
          <w:szCs w:val="23"/>
        </w:rPr>
      </w:pPr>
      <w:r>
        <w:rPr>
          <w:rFonts w:ascii="楷体" w:hAnsi="楷体" w:eastAsia="楷体" w:cs="楷体"/>
          <w:spacing w:val="18"/>
          <w:sz w:val="23"/>
          <w:szCs w:val="23"/>
        </w:rPr>
        <w:t>(</w:t>
      </w:r>
      <w:r>
        <w:rPr>
          <w:rFonts w:ascii="楷体" w:hAnsi="楷体" w:eastAsia="楷体" w:cs="楷体"/>
          <w:spacing w:val="14"/>
          <w:sz w:val="23"/>
          <w:szCs w:val="23"/>
        </w:rPr>
        <w:t>二) 金属矿产、非金属矿产、放射性矿产为</w:t>
      </w:r>
      <w:r>
        <w:rPr>
          <w:rFonts w:ascii="Times New Roman" w:hAnsi="Times New Roman" w:eastAsia="Times New Roman" w:cs="Times New Roman"/>
          <w:spacing w:val="14"/>
          <w:sz w:val="23"/>
          <w:szCs w:val="23"/>
        </w:rPr>
        <w:t xml:space="preserve">40 </w:t>
      </w:r>
      <w:r>
        <w:rPr>
          <w:rFonts w:ascii="楷体" w:hAnsi="楷体" w:eastAsia="楷体" w:cs="楷体"/>
          <w:spacing w:val="14"/>
          <w:sz w:val="23"/>
          <w:szCs w:val="23"/>
        </w:rPr>
        <w:t>个基本单位区块；</w:t>
      </w:r>
    </w:p>
    <w:p>
      <w:pPr>
        <w:spacing w:before="282" w:line="224" w:lineRule="auto"/>
        <w:ind w:left="499"/>
        <w:rPr>
          <w:rFonts w:ascii="楷体" w:hAnsi="楷体" w:eastAsia="楷体" w:cs="楷体"/>
          <w:sz w:val="23"/>
          <w:szCs w:val="23"/>
        </w:rPr>
      </w:pPr>
      <w:r>
        <w:rPr>
          <w:rFonts w:ascii="楷体" w:hAnsi="楷体" w:eastAsia="楷体" w:cs="楷体"/>
          <w:spacing w:val="10"/>
          <w:sz w:val="23"/>
          <w:szCs w:val="23"/>
        </w:rPr>
        <w:t>( 三</w:t>
      </w:r>
      <w:r>
        <w:rPr>
          <w:rFonts w:ascii="楷体" w:hAnsi="楷体" w:eastAsia="楷体" w:cs="楷体"/>
          <w:spacing w:val="7"/>
          <w:sz w:val="23"/>
          <w:szCs w:val="23"/>
        </w:rPr>
        <w:t xml:space="preserve"> </w:t>
      </w:r>
      <w:r>
        <w:rPr>
          <w:rFonts w:ascii="楷体" w:hAnsi="楷体" w:eastAsia="楷体" w:cs="楷体"/>
          <w:spacing w:val="5"/>
          <w:sz w:val="23"/>
          <w:szCs w:val="23"/>
        </w:rPr>
        <w:t>) 地热、煤、水气矿产为</w:t>
      </w:r>
      <w:r>
        <w:rPr>
          <w:rFonts w:ascii="Times New Roman" w:hAnsi="Times New Roman" w:eastAsia="Times New Roman" w:cs="Times New Roman"/>
          <w:spacing w:val="5"/>
          <w:sz w:val="23"/>
          <w:szCs w:val="23"/>
        </w:rPr>
        <w:t xml:space="preserve">200 </w:t>
      </w:r>
      <w:r>
        <w:rPr>
          <w:rFonts w:ascii="楷体" w:hAnsi="楷体" w:eastAsia="楷体" w:cs="楷体"/>
          <w:spacing w:val="5"/>
          <w:sz w:val="23"/>
          <w:szCs w:val="23"/>
        </w:rPr>
        <w:t>个基本单位区块；</w:t>
      </w:r>
    </w:p>
    <w:p>
      <w:pPr>
        <w:spacing w:before="280" w:line="224" w:lineRule="auto"/>
        <w:ind w:left="499"/>
        <w:rPr>
          <w:rFonts w:ascii="楷体" w:hAnsi="楷体" w:eastAsia="楷体" w:cs="楷体"/>
          <w:sz w:val="23"/>
          <w:szCs w:val="23"/>
        </w:rPr>
      </w:pPr>
      <w:r>
        <w:rPr>
          <w:rFonts w:ascii="楷体" w:hAnsi="楷体" w:eastAsia="楷体" w:cs="楷体"/>
          <w:spacing w:val="10"/>
          <w:sz w:val="23"/>
          <w:szCs w:val="23"/>
        </w:rPr>
        <w:t xml:space="preserve">( </w:t>
      </w:r>
      <w:r>
        <w:rPr>
          <w:rFonts w:ascii="楷体" w:hAnsi="楷体" w:eastAsia="楷体" w:cs="楷体"/>
          <w:spacing w:val="7"/>
          <w:sz w:val="23"/>
          <w:szCs w:val="23"/>
        </w:rPr>
        <w:t>四</w:t>
      </w:r>
      <w:r>
        <w:rPr>
          <w:rFonts w:ascii="楷体" w:hAnsi="楷体" w:eastAsia="楷体" w:cs="楷体"/>
          <w:spacing w:val="5"/>
          <w:sz w:val="23"/>
          <w:szCs w:val="23"/>
        </w:rPr>
        <w:t xml:space="preserve"> ) 石油、天然气矿产为</w:t>
      </w:r>
      <w:r>
        <w:rPr>
          <w:rFonts w:ascii="Times New Roman" w:hAnsi="Times New Roman" w:eastAsia="Times New Roman" w:cs="Times New Roman"/>
          <w:spacing w:val="5"/>
          <w:sz w:val="23"/>
          <w:szCs w:val="23"/>
        </w:rPr>
        <w:t xml:space="preserve">2500 </w:t>
      </w:r>
      <w:r>
        <w:rPr>
          <w:rFonts w:ascii="楷体" w:hAnsi="楷体" w:eastAsia="楷体" w:cs="楷体"/>
          <w:spacing w:val="5"/>
          <w:sz w:val="23"/>
          <w:szCs w:val="23"/>
        </w:rPr>
        <w:t>个基本单位区块。</w:t>
      </w:r>
    </w:p>
    <w:p>
      <w:pPr>
        <w:spacing w:before="283" w:line="226"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z w:val="23"/>
          <w:szCs w:val="23"/>
        </w:rPr>
        <w:t xml:space="preserve">3 </w:t>
      </w:r>
      <w:r>
        <w:rPr>
          <w:rFonts w:ascii="仿宋" w:hAnsi="仿宋" w:eastAsia="仿宋" w:cs="仿宋"/>
          <w:sz w:val="23"/>
          <w:szCs w:val="23"/>
        </w:rPr>
        <w:t>)  《矿产资源勘查区块登记管理办法》</w:t>
      </w:r>
    </w:p>
    <w:p>
      <w:pPr>
        <w:spacing w:before="278" w:line="222" w:lineRule="auto"/>
        <w:ind w:left="509"/>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条</w:t>
      </w:r>
      <w:r>
        <w:rPr>
          <w:rFonts w:ascii="楷体" w:hAnsi="楷体" w:eastAsia="楷体" w:cs="楷体"/>
          <w:spacing w:val="6"/>
          <w:sz w:val="23"/>
          <w:szCs w:val="23"/>
        </w:rPr>
        <w:t xml:space="preserve">  勘查下列矿产资源，由国务院地质矿产主管部门审批登记，颁发勘</w:t>
      </w:r>
    </w:p>
    <w:p>
      <w:pPr>
        <w:sectPr>
          <w:footerReference r:id="rId114" w:type="default"/>
          <w:pgSz w:w="11906" w:h="16839"/>
          <w:pgMar w:top="1431" w:right="1785" w:bottom="1157" w:left="1785" w:header="0" w:footer="994" w:gutter="0"/>
          <w:cols w:space="720" w:num="1"/>
        </w:sectPr>
      </w:pPr>
    </w:p>
    <w:p>
      <w:pPr>
        <w:spacing w:before="253" w:line="226" w:lineRule="auto"/>
        <w:ind w:left="29"/>
        <w:rPr>
          <w:rFonts w:ascii="楷体" w:hAnsi="楷体" w:eastAsia="楷体" w:cs="楷体"/>
          <w:sz w:val="23"/>
          <w:szCs w:val="23"/>
        </w:rPr>
      </w:pPr>
      <w:r>
        <w:rPr>
          <w:rFonts w:ascii="楷体" w:hAnsi="楷体" w:eastAsia="楷体" w:cs="楷体"/>
          <w:spacing w:val="5"/>
          <w:sz w:val="23"/>
          <w:szCs w:val="23"/>
        </w:rPr>
        <w:t>查许可证</w:t>
      </w:r>
      <w:r>
        <w:rPr>
          <w:rFonts w:ascii="楷体" w:hAnsi="楷体" w:eastAsia="楷体" w:cs="楷体"/>
          <w:spacing w:val="4"/>
          <w:sz w:val="23"/>
          <w:szCs w:val="23"/>
        </w:rPr>
        <w:t>：</w:t>
      </w:r>
    </w:p>
    <w:p>
      <w:pPr>
        <w:spacing w:before="277" w:line="226" w:lineRule="auto"/>
        <w:ind w:left="499"/>
        <w:rPr>
          <w:rFonts w:ascii="楷体" w:hAnsi="楷体" w:eastAsia="楷体" w:cs="楷体"/>
          <w:sz w:val="23"/>
          <w:szCs w:val="23"/>
        </w:rPr>
      </w:pPr>
      <w:r>
        <w:rPr>
          <w:rFonts w:ascii="楷体" w:hAnsi="楷体" w:eastAsia="楷体" w:cs="楷体"/>
          <w:spacing w:val="-4"/>
          <w:sz w:val="23"/>
          <w:szCs w:val="23"/>
        </w:rPr>
        <w:t>( 一 )</w:t>
      </w:r>
      <w:r>
        <w:rPr>
          <w:rFonts w:ascii="楷体" w:hAnsi="楷体" w:eastAsia="楷体" w:cs="楷体"/>
          <w:spacing w:val="-2"/>
          <w:sz w:val="23"/>
          <w:szCs w:val="23"/>
        </w:rPr>
        <w:t xml:space="preserve"> 跨省、 自治区、直辖市的矿产资源；</w:t>
      </w:r>
    </w:p>
    <w:p>
      <w:pPr>
        <w:spacing w:before="278" w:line="222" w:lineRule="auto"/>
        <w:ind w:left="499"/>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4"/>
          <w:sz w:val="23"/>
          <w:szCs w:val="23"/>
        </w:rPr>
        <w:t>二) 领海及中国管辖的其他海域的矿产资源；</w:t>
      </w:r>
    </w:p>
    <w:p>
      <w:pPr>
        <w:spacing w:before="285" w:line="222" w:lineRule="auto"/>
        <w:ind w:left="499"/>
        <w:rPr>
          <w:rFonts w:ascii="楷体" w:hAnsi="楷体" w:eastAsia="楷体" w:cs="楷体"/>
          <w:sz w:val="23"/>
          <w:szCs w:val="23"/>
        </w:rPr>
      </w:pPr>
      <w:r>
        <w:rPr>
          <w:rFonts w:ascii="楷体" w:hAnsi="楷体" w:eastAsia="楷体" w:cs="楷体"/>
          <w:spacing w:val="2"/>
          <w:sz w:val="23"/>
          <w:szCs w:val="23"/>
        </w:rPr>
        <w:t>(</w:t>
      </w:r>
      <w:r>
        <w:rPr>
          <w:rFonts w:ascii="楷体" w:hAnsi="楷体" w:eastAsia="楷体" w:cs="楷体"/>
          <w:spacing w:val="1"/>
          <w:sz w:val="23"/>
          <w:szCs w:val="23"/>
        </w:rPr>
        <w:t xml:space="preserve"> 三 ) 外商投资勘查的矿产资源；</w:t>
      </w:r>
    </w:p>
    <w:p>
      <w:pPr>
        <w:spacing w:before="282" w:line="222" w:lineRule="auto"/>
        <w:ind w:left="499"/>
        <w:rPr>
          <w:rFonts w:ascii="楷体" w:hAnsi="楷体" w:eastAsia="楷体" w:cs="楷体"/>
          <w:sz w:val="23"/>
          <w:szCs w:val="23"/>
        </w:rPr>
      </w:pPr>
      <w:r>
        <w:rPr>
          <w:rFonts w:ascii="楷体" w:hAnsi="楷体" w:eastAsia="楷体" w:cs="楷体"/>
          <w:spacing w:val="2"/>
          <w:sz w:val="23"/>
          <w:szCs w:val="23"/>
        </w:rPr>
        <w:t>( 四 ) 本办法附录</w:t>
      </w:r>
      <w:r>
        <w:rPr>
          <w:rFonts w:ascii="楷体" w:hAnsi="楷体" w:eastAsia="楷体" w:cs="楷体"/>
          <w:spacing w:val="1"/>
          <w:sz w:val="23"/>
          <w:szCs w:val="23"/>
        </w:rPr>
        <w:t>所列的矿产资源。</w:t>
      </w:r>
    </w:p>
    <w:p>
      <w:pPr>
        <w:spacing w:before="281" w:line="450" w:lineRule="auto"/>
        <w:ind w:left="15" w:right="44" w:firstLine="481"/>
        <w:rPr>
          <w:rFonts w:ascii="楷体" w:hAnsi="楷体" w:eastAsia="楷体" w:cs="楷体"/>
          <w:sz w:val="23"/>
          <w:szCs w:val="23"/>
        </w:rPr>
      </w:pPr>
      <w:r>
        <w:rPr>
          <w:rFonts w:ascii="楷体" w:hAnsi="楷体" w:eastAsia="楷体" w:cs="楷体"/>
          <w:spacing w:val="9"/>
          <w:sz w:val="23"/>
          <w:szCs w:val="23"/>
        </w:rPr>
        <w:t>勘</w:t>
      </w:r>
      <w:r>
        <w:rPr>
          <w:rFonts w:ascii="楷体" w:hAnsi="楷体" w:eastAsia="楷体" w:cs="楷体"/>
          <w:spacing w:val="7"/>
          <w:sz w:val="23"/>
          <w:szCs w:val="23"/>
        </w:rPr>
        <w:t>查石油、天然气矿产的，经国务院指定的机关审查同意后，由国务院地质</w:t>
      </w:r>
      <w:r>
        <w:rPr>
          <w:rFonts w:ascii="楷体" w:hAnsi="楷体" w:eastAsia="楷体" w:cs="楷体"/>
          <w:sz w:val="23"/>
          <w:szCs w:val="23"/>
        </w:rPr>
        <w:t xml:space="preserve"> </w:t>
      </w:r>
      <w:r>
        <w:rPr>
          <w:rFonts w:ascii="楷体" w:hAnsi="楷体" w:eastAsia="楷体" w:cs="楷体"/>
          <w:spacing w:val="15"/>
          <w:sz w:val="23"/>
          <w:szCs w:val="23"/>
        </w:rPr>
        <w:t>矿</w:t>
      </w:r>
      <w:r>
        <w:rPr>
          <w:rFonts w:ascii="楷体" w:hAnsi="楷体" w:eastAsia="楷体" w:cs="楷体"/>
          <w:spacing w:val="9"/>
          <w:sz w:val="23"/>
          <w:szCs w:val="23"/>
        </w:rPr>
        <w:t>产主管部门登记，颁发勘查许可证。</w:t>
      </w:r>
    </w:p>
    <w:p>
      <w:pPr>
        <w:spacing w:before="2" w:line="449" w:lineRule="auto"/>
        <w:ind w:left="16" w:right="44" w:firstLine="480"/>
        <w:rPr>
          <w:rFonts w:ascii="楷体" w:hAnsi="楷体" w:eastAsia="楷体" w:cs="楷体"/>
          <w:sz w:val="23"/>
          <w:szCs w:val="23"/>
        </w:rPr>
      </w:pPr>
      <w:r>
        <w:rPr>
          <w:rFonts w:ascii="楷体" w:hAnsi="楷体" w:eastAsia="楷体" w:cs="楷体"/>
          <w:spacing w:val="7"/>
          <w:sz w:val="23"/>
          <w:szCs w:val="23"/>
        </w:rPr>
        <w:t>勘查下列矿产资源，由省、自治区、直辖市人民政府地质矿产主管部门审批</w:t>
      </w:r>
      <w:r>
        <w:rPr>
          <w:rFonts w:ascii="楷体" w:hAnsi="楷体" w:eastAsia="楷体" w:cs="楷体"/>
          <w:sz w:val="23"/>
          <w:szCs w:val="23"/>
        </w:rPr>
        <w:t xml:space="preserve"> </w:t>
      </w:r>
      <w:r>
        <w:rPr>
          <w:rFonts w:ascii="楷体" w:hAnsi="楷体" w:eastAsia="楷体" w:cs="楷体"/>
          <w:spacing w:val="12"/>
          <w:sz w:val="23"/>
          <w:szCs w:val="23"/>
        </w:rPr>
        <w:t>登记，颁</w:t>
      </w:r>
      <w:r>
        <w:rPr>
          <w:rFonts w:ascii="楷体" w:hAnsi="楷体" w:eastAsia="楷体" w:cs="楷体"/>
          <w:spacing w:val="7"/>
          <w:sz w:val="23"/>
          <w:szCs w:val="23"/>
        </w:rPr>
        <w:t>发</w:t>
      </w:r>
      <w:r>
        <w:rPr>
          <w:rFonts w:ascii="楷体" w:hAnsi="楷体" w:eastAsia="楷体" w:cs="楷体"/>
          <w:spacing w:val="6"/>
          <w:sz w:val="23"/>
          <w:szCs w:val="23"/>
        </w:rPr>
        <w:t xml:space="preserve">勘查许可证，并应当自发证之日起 </w:t>
      </w:r>
      <w:r>
        <w:rPr>
          <w:rFonts w:ascii="Times New Roman" w:hAnsi="Times New Roman" w:eastAsia="Times New Roman" w:cs="Times New Roman"/>
          <w:spacing w:val="6"/>
          <w:sz w:val="23"/>
          <w:szCs w:val="23"/>
        </w:rPr>
        <w:t xml:space="preserve">10  </w:t>
      </w:r>
      <w:r>
        <w:rPr>
          <w:rFonts w:ascii="楷体" w:hAnsi="楷体" w:eastAsia="楷体" w:cs="楷体"/>
          <w:spacing w:val="6"/>
          <w:sz w:val="23"/>
          <w:szCs w:val="23"/>
        </w:rPr>
        <w:t>日内，向国务院地质矿产主管</w:t>
      </w:r>
      <w:r>
        <w:rPr>
          <w:rFonts w:ascii="楷体" w:hAnsi="楷体" w:eastAsia="楷体" w:cs="楷体"/>
          <w:sz w:val="23"/>
          <w:szCs w:val="23"/>
        </w:rPr>
        <w:t xml:space="preserve"> </w:t>
      </w:r>
      <w:r>
        <w:rPr>
          <w:rFonts w:ascii="楷体" w:hAnsi="楷体" w:eastAsia="楷体" w:cs="楷体"/>
          <w:spacing w:val="9"/>
          <w:sz w:val="23"/>
          <w:szCs w:val="23"/>
        </w:rPr>
        <w:t>部</w:t>
      </w:r>
      <w:r>
        <w:rPr>
          <w:rFonts w:ascii="楷体" w:hAnsi="楷体" w:eastAsia="楷体" w:cs="楷体"/>
          <w:spacing w:val="7"/>
          <w:sz w:val="23"/>
          <w:szCs w:val="23"/>
        </w:rPr>
        <w:t>门备案：</w:t>
      </w:r>
    </w:p>
    <w:p>
      <w:pPr>
        <w:spacing w:before="1" w:line="223" w:lineRule="auto"/>
        <w:ind w:left="499"/>
        <w:rPr>
          <w:rFonts w:ascii="楷体" w:hAnsi="楷体" w:eastAsia="楷体" w:cs="楷体"/>
          <w:sz w:val="23"/>
          <w:szCs w:val="23"/>
        </w:rPr>
      </w:pPr>
      <w:r>
        <w:rPr>
          <w:rFonts w:ascii="楷体" w:hAnsi="楷体" w:eastAsia="楷体" w:cs="楷体"/>
          <w:spacing w:val="6"/>
          <w:sz w:val="23"/>
          <w:szCs w:val="23"/>
        </w:rPr>
        <w:t xml:space="preserve">( 一 </w:t>
      </w:r>
      <w:r>
        <w:rPr>
          <w:rFonts w:ascii="楷体" w:hAnsi="楷体" w:eastAsia="楷体" w:cs="楷体"/>
          <w:spacing w:val="5"/>
          <w:sz w:val="23"/>
          <w:szCs w:val="23"/>
        </w:rPr>
        <w:t>)</w:t>
      </w:r>
      <w:r>
        <w:rPr>
          <w:rFonts w:ascii="楷体" w:hAnsi="楷体" w:eastAsia="楷体" w:cs="楷体"/>
          <w:spacing w:val="3"/>
          <w:sz w:val="23"/>
          <w:szCs w:val="23"/>
        </w:rPr>
        <w:t xml:space="preserve"> 本条第一款、第二款规定以外的矿产资源；</w:t>
      </w:r>
    </w:p>
    <w:p>
      <w:pPr>
        <w:spacing w:before="281" w:line="449" w:lineRule="auto"/>
        <w:ind w:left="26" w:right="44" w:firstLine="472"/>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国务院地质矿产主管部门授权省、自治区、直辖市人民政府地质矿产</w:t>
      </w:r>
      <w:r>
        <w:rPr>
          <w:rFonts w:ascii="楷体" w:hAnsi="楷体" w:eastAsia="楷体" w:cs="楷体"/>
          <w:sz w:val="23"/>
          <w:szCs w:val="23"/>
        </w:rPr>
        <w:t xml:space="preserve"> </w:t>
      </w:r>
      <w:r>
        <w:rPr>
          <w:rFonts w:ascii="楷体" w:hAnsi="楷体" w:eastAsia="楷体" w:cs="楷体"/>
          <w:spacing w:val="13"/>
          <w:sz w:val="23"/>
          <w:szCs w:val="23"/>
        </w:rPr>
        <w:t>主</w:t>
      </w:r>
      <w:r>
        <w:rPr>
          <w:rFonts w:ascii="楷体" w:hAnsi="楷体" w:eastAsia="楷体" w:cs="楷体"/>
          <w:spacing w:val="8"/>
          <w:sz w:val="23"/>
          <w:szCs w:val="23"/>
        </w:rPr>
        <w:t>管部门审批登记的矿产资源。</w:t>
      </w:r>
    </w:p>
    <w:p>
      <w:pPr>
        <w:spacing w:before="2"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中华人民共和国矿产资源法》</w:t>
      </w:r>
    </w:p>
    <w:p>
      <w:pPr>
        <w:spacing w:before="282" w:line="451" w:lineRule="auto"/>
        <w:ind w:left="15" w:firstLine="494"/>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七条  负责矿产资源勘查、开采监督管理工作的国家工作人员和其他</w:t>
      </w:r>
      <w:r>
        <w:rPr>
          <w:rFonts w:ascii="楷体" w:hAnsi="楷体" w:eastAsia="楷体" w:cs="楷体"/>
          <w:sz w:val="23"/>
          <w:szCs w:val="23"/>
        </w:rPr>
        <w:t xml:space="preserve"> </w:t>
      </w:r>
      <w:r>
        <w:rPr>
          <w:rFonts w:ascii="楷体" w:hAnsi="楷体" w:eastAsia="楷体" w:cs="楷体"/>
          <w:spacing w:val="16"/>
          <w:sz w:val="23"/>
          <w:szCs w:val="23"/>
        </w:rPr>
        <w:t>有关</w:t>
      </w:r>
      <w:r>
        <w:rPr>
          <w:rFonts w:ascii="楷体" w:hAnsi="楷体" w:eastAsia="楷体" w:cs="楷体"/>
          <w:spacing w:val="11"/>
          <w:sz w:val="23"/>
          <w:szCs w:val="23"/>
        </w:rPr>
        <w:t>国</w:t>
      </w:r>
      <w:r>
        <w:rPr>
          <w:rFonts w:ascii="楷体" w:hAnsi="楷体" w:eastAsia="楷体" w:cs="楷体"/>
          <w:spacing w:val="8"/>
          <w:sz w:val="23"/>
          <w:szCs w:val="23"/>
        </w:rPr>
        <w:t>家工作人员徇私舞弊、滥用职权或者玩忽职守，违反本法规定批准勘查、</w:t>
      </w:r>
      <w:r>
        <w:rPr>
          <w:rFonts w:ascii="楷体" w:hAnsi="楷体" w:eastAsia="楷体" w:cs="楷体"/>
          <w:sz w:val="23"/>
          <w:szCs w:val="23"/>
        </w:rPr>
        <w:t xml:space="preserve"> </w:t>
      </w:r>
      <w:r>
        <w:rPr>
          <w:rFonts w:ascii="楷体" w:hAnsi="楷体" w:eastAsia="楷体" w:cs="楷体"/>
          <w:spacing w:val="14"/>
          <w:sz w:val="23"/>
          <w:szCs w:val="23"/>
        </w:rPr>
        <w:t>开</w:t>
      </w:r>
      <w:r>
        <w:rPr>
          <w:rFonts w:ascii="楷体" w:hAnsi="楷体" w:eastAsia="楷体" w:cs="楷体"/>
          <w:spacing w:val="10"/>
          <w:sz w:val="23"/>
          <w:szCs w:val="23"/>
        </w:rPr>
        <w:t>采</w:t>
      </w:r>
      <w:r>
        <w:rPr>
          <w:rFonts w:ascii="楷体" w:hAnsi="楷体" w:eastAsia="楷体" w:cs="楷体"/>
          <w:spacing w:val="7"/>
          <w:sz w:val="23"/>
          <w:szCs w:val="23"/>
        </w:rPr>
        <w:t>矿产资源和颁发勘查许可证、采矿许可证，或者对违法采矿行为不依法予以</w:t>
      </w:r>
      <w:r>
        <w:rPr>
          <w:rFonts w:ascii="楷体" w:hAnsi="楷体" w:eastAsia="楷体" w:cs="楷体"/>
          <w:sz w:val="23"/>
          <w:szCs w:val="23"/>
        </w:rPr>
        <w:t xml:space="preserve"> </w:t>
      </w:r>
      <w:r>
        <w:rPr>
          <w:rFonts w:ascii="楷体" w:hAnsi="楷体" w:eastAsia="楷体" w:cs="楷体"/>
          <w:spacing w:val="9"/>
          <w:sz w:val="23"/>
          <w:szCs w:val="23"/>
        </w:rPr>
        <w:t>制</w:t>
      </w:r>
      <w:r>
        <w:rPr>
          <w:rFonts w:ascii="楷体" w:hAnsi="楷体" w:eastAsia="楷体" w:cs="楷体"/>
          <w:spacing w:val="5"/>
          <w:sz w:val="23"/>
          <w:szCs w:val="23"/>
        </w:rPr>
        <w:t>止、处罚，构成犯罪的，依法追究刑事责任； 不构成犯罪的，给予行政处分。</w:t>
      </w:r>
      <w:r>
        <w:rPr>
          <w:rFonts w:ascii="楷体" w:hAnsi="楷体" w:eastAsia="楷体" w:cs="楷体"/>
          <w:sz w:val="23"/>
          <w:szCs w:val="23"/>
        </w:rPr>
        <w:t xml:space="preserve"> </w:t>
      </w:r>
      <w:r>
        <w:rPr>
          <w:rFonts w:ascii="楷体" w:hAnsi="楷体" w:eastAsia="楷体" w:cs="楷体"/>
          <w:spacing w:val="14"/>
          <w:sz w:val="23"/>
          <w:szCs w:val="23"/>
        </w:rPr>
        <w:t>违</w:t>
      </w:r>
      <w:r>
        <w:rPr>
          <w:rFonts w:ascii="楷体" w:hAnsi="楷体" w:eastAsia="楷体" w:cs="楷体"/>
          <w:spacing w:val="10"/>
          <w:sz w:val="23"/>
          <w:szCs w:val="23"/>
        </w:rPr>
        <w:t>法</w:t>
      </w:r>
      <w:r>
        <w:rPr>
          <w:rFonts w:ascii="楷体" w:hAnsi="楷体" w:eastAsia="楷体" w:cs="楷体"/>
          <w:spacing w:val="7"/>
          <w:sz w:val="23"/>
          <w:szCs w:val="23"/>
        </w:rPr>
        <w:t>颁发的勘查许可证、采矿许可证，上级人民政府地质矿产主管部门有权予以</w:t>
      </w:r>
      <w:r>
        <w:rPr>
          <w:rFonts w:ascii="楷体" w:hAnsi="楷体" w:eastAsia="楷体" w:cs="楷体"/>
          <w:sz w:val="23"/>
          <w:szCs w:val="23"/>
        </w:rPr>
        <w:t xml:space="preserve"> </w:t>
      </w:r>
      <w:r>
        <w:rPr>
          <w:rFonts w:ascii="楷体" w:hAnsi="楷体" w:eastAsia="楷体" w:cs="楷体"/>
          <w:spacing w:val="7"/>
          <w:sz w:val="23"/>
          <w:szCs w:val="23"/>
        </w:rPr>
        <w:t>撤</w:t>
      </w:r>
      <w:r>
        <w:rPr>
          <w:rFonts w:ascii="楷体" w:hAnsi="楷体" w:eastAsia="楷体" w:cs="楷体"/>
          <w:spacing w:val="6"/>
          <w:sz w:val="23"/>
          <w:szCs w:val="23"/>
        </w:rPr>
        <w:t>销。</w:t>
      </w:r>
    </w:p>
    <w:p>
      <w:pPr>
        <w:spacing w:before="301" w:line="225" w:lineRule="auto"/>
        <w:ind w:left="499"/>
        <w:rPr>
          <w:rFonts w:ascii="仿宋" w:hAnsi="仿宋" w:eastAsia="仿宋" w:cs="仿宋"/>
          <w:sz w:val="23"/>
          <w:szCs w:val="23"/>
        </w:rPr>
      </w:pP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二</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违法审批发放采矿许</w:t>
      </w:r>
      <w:r>
        <w:rPr>
          <w:rFonts w:ascii="仿宋" w:hAnsi="仿宋" w:eastAsia="仿宋" w:cs="仿宋"/>
          <w:spacing w:val="1"/>
          <w:sz w:val="23"/>
          <w:szCs w:val="23"/>
          <w14:textOutline w14:w="4358" w14:cap="sq" w14:cmpd="sng">
            <w14:solidFill>
              <w14:srgbClr w14:val="000000"/>
            </w14:solidFill>
            <w14:prstDash w14:val="solid"/>
            <w14:bevel/>
          </w14:textOutline>
        </w:rPr>
        <w:t>可</w:t>
      </w:r>
      <w:r>
        <w:rPr>
          <w:rFonts w:ascii="仿宋" w:hAnsi="仿宋" w:eastAsia="仿宋" w:cs="仿宋"/>
          <w:sz w:val="23"/>
          <w:szCs w:val="23"/>
          <w14:textOutline w14:w="4358" w14:cap="sq" w14:cmpd="sng">
            <w14:solidFill>
              <w14:srgbClr w14:val="000000"/>
            </w14:solidFill>
            <w14:prstDash w14:val="solid"/>
            <w14:bevel/>
          </w14:textOutline>
        </w:rPr>
        <w:t>证</w:t>
      </w:r>
    </w:p>
    <w:p>
      <w:pPr>
        <w:spacing w:line="255"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ectPr>
          <w:footerReference r:id="rId115" w:type="default"/>
          <w:pgSz w:w="11906" w:h="16839"/>
          <w:pgMar w:top="1431" w:right="1755" w:bottom="1156" w:left="1785" w:header="0" w:footer="994" w:gutter="0"/>
          <w:cols w:space="720" w:num="1"/>
        </w:sectPr>
      </w:pPr>
    </w:p>
    <w:p>
      <w:pPr>
        <w:spacing w:before="253"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《中华人民共和国矿产资</w:t>
      </w:r>
      <w:r>
        <w:rPr>
          <w:rFonts w:ascii="仿宋" w:hAnsi="仿宋" w:eastAsia="仿宋" w:cs="仿宋"/>
          <w:sz w:val="23"/>
          <w:szCs w:val="23"/>
        </w:rPr>
        <w:t>源法》</w:t>
      </w:r>
    </w:p>
    <w:p>
      <w:pPr>
        <w:spacing w:before="281" w:line="449" w:lineRule="auto"/>
        <w:ind w:left="24" w:firstLine="485"/>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五</w:t>
      </w:r>
      <w:r>
        <w:rPr>
          <w:rFonts w:ascii="楷体" w:hAnsi="楷体" w:eastAsia="楷体" w:cs="楷体"/>
          <w:spacing w:val="6"/>
          <w:sz w:val="23"/>
          <w:szCs w:val="23"/>
        </w:rPr>
        <w:t>条  设立矿山企业，必须符合国家规定的资质条件，并依照法律和国</w:t>
      </w:r>
      <w:r>
        <w:rPr>
          <w:rFonts w:ascii="楷体" w:hAnsi="楷体" w:eastAsia="楷体" w:cs="楷体"/>
          <w:sz w:val="23"/>
          <w:szCs w:val="23"/>
        </w:rPr>
        <w:t xml:space="preserve"> </w:t>
      </w:r>
      <w:r>
        <w:rPr>
          <w:rFonts w:ascii="楷体" w:hAnsi="楷体" w:eastAsia="楷体" w:cs="楷体"/>
          <w:spacing w:val="4"/>
          <w:sz w:val="23"/>
          <w:szCs w:val="23"/>
        </w:rPr>
        <w:t>家有关规定，由</w:t>
      </w:r>
      <w:r>
        <w:rPr>
          <w:rFonts w:ascii="楷体" w:hAnsi="楷体" w:eastAsia="楷体" w:cs="楷体"/>
          <w:spacing w:val="2"/>
          <w:sz w:val="23"/>
          <w:szCs w:val="23"/>
        </w:rPr>
        <w:t>审批机关对其矿区范围、矿山设计或者开采方案、生产技术条件、</w:t>
      </w:r>
      <w:r>
        <w:rPr>
          <w:rFonts w:ascii="楷体" w:hAnsi="楷体" w:eastAsia="楷体" w:cs="楷体"/>
          <w:sz w:val="23"/>
          <w:szCs w:val="23"/>
        </w:rPr>
        <w:t xml:space="preserve"> </w:t>
      </w:r>
      <w:r>
        <w:rPr>
          <w:rFonts w:ascii="楷体" w:hAnsi="楷体" w:eastAsia="楷体" w:cs="楷体"/>
          <w:spacing w:val="5"/>
          <w:sz w:val="23"/>
          <w:szCs w:val="23"/>
        </w:rPr>
        <w:t>安全措施和环境保护措施等进行审查； 审查合格的，方予批准</w:t>
      </w:r>
      <w:r>
        <w:rPr>
          <w:rFonts w:ascii="楷体" w:hAnsi="楷体" w:eastAsia="楷体" w:cs="楷体"/>
          <w:spacing w:val="4"/>
          <w:sz w:val="23"/>
          <w:szCs w:val="23"/>
        </w:rPr>
        <w:t>。</w:t>
      </w:r>
    </w:p>
    <w:p>
      <w:pPr>
        <w:spacing w:before="2" w:line="449" w:lineRule="auto"/>
        <w:ind w:left="26" w:right="70" w:firstLine="483"/>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六</w:t>
      </w:r>
      <w:r>
        <w:rPr>
          <w:rFonts w:ascii="楷体" w:hAnsi="楷体" w:eastAsia="楷体" w:cs="楷体"/>
          <w:spacing w:val="6"/>
          <w:sz w:val="23"/>
          <w:szCs w:val="23"/>
        </w:rPr>
        <w:t>条  开采下列矿产资源的，由国务院地质矿产主管部门审批，并颁发</w:t>
      </w:r>
      <w:r>
        <w:rPr>
          <w:rFonts w:ascii="楷体" w:hAnsi="楷体" w:eastAsia="楷体" w:cs="楷体"/>
          <w:sz w:val="23"/>
          <w:szCs w:val="23"/>
        </w:rPr>
        <w:t xml:space="preserve"> </w:t>
      </w:r>
      <w:r>
        <w:rPr>
          <w:rFonts w:ascii="楷体" w:hAnsi="楷体" w:eastAsia="楷体" w:cs="楷体"/>
          <w:spacing w:val="7"/>
          <w:sz w:val="23"/>
          <w:szCs w:val="23"/>
        </w:rPr>
        <w:t>采</w:t>
      </w:r>
      <w:r>
        <w:rPr>
          <w:rFonts w:ascii="楷体" w:hAnsi="楷体" w:eastAsia="楷体" w:cs="楷体"/>
          <w:spacing w:val="6"/>
          <w:sz w:val="23"/>
          <w:szCs w:val="23"/>
        </w:rPr>
        <w:t>矿许可证：</w:t>
      </w:r>
    </w:p>
    <w:p>
      <w:pPr>
        <w:spacing w:line="222" w:lineRule="auto"/>
        <w:ind w:left="499"/>
        <w:rPr>
          <w:rFonts w:ascii="楷体" w:hAnsi="楷体" w:eastAsia="楷体" w:cs="楷体"/>
          <w:sz w:val="23"/>
          <w:szCs w:val="23"/>
        </w:rPr>
      </w:pPr>
      <w:r>
        <w:rPr>
          <w:rFonts w:ascii="楷体" w:hAnsi="楷体" w:eastAsia="楷体" w:cs="楷体"/>
          <w:spacing w:val="9"/>
          <w:sz w:val="23"/>
          <w:szCs w:val="23"/>
        </w:rPr>
        <w:t>(</w:t>
      </w:r>
      <w:r>
        <w:rPr>
          <w:rFonts w:ascii="楷体" w:hAnsi="楷体" w:eastAsia="楷体" w:cs="楷体"/>
          <w:spacing w:val="5"/>
          <w:sz w:val="23"/>
          <w:szCs w:val="23"/>
        </w:rPr>
        <w:t xml:space="preserve"> 一 ) 国家规划矿区和对国民经济具有重要价值的矿区内的矿产资；</w:t>
      </w:r>
    </w:p>
    <w:p>
      <w:pPr>
        <w:spacing w:before="282" w:line="222" w:lineRule="auto"/>
        <w:ind w:left="499"/>
        <w:rPr>
          <w:rFonts w:ascii="楷体" w:hAnsi="楷体" w:eastAsia="楷体" w:cs="楷体"/>
          <w:sz w:val="23"/>
          <w:szCs w:val="23"/>
        </w:rPr>
      </w:pPr>
      <w:r>
        <w:rPr>
          <w:rFonts w:ascii="楷体" w:hAnsi="楷体" w:eastAsia="楷体" w:cs="楷体"/>
          <w:spacing w:val="11"/>
          <w:sz w:val="23"/>
          <w:szCs w:val="23"/>
        </w:rPr>
        <w:t>(二) 前项规定区域以外可供开采的矿产储量规模在大型以上的矿产资源</w:t>
      </w:r>
      <w:r>
        <w:rPr>
          <w:rFonts w:ascii="楷体" w:hAnsi="楷体" w:eastAsia="楷体" w:cs="楷体"/>
          <w:spacing w:val="9"/>
          <w:sz w:val="23"/>
          <w:szCs w:val="23"/>
        </w:rPr>
        <w:t>；</w:t>
      </w:r>
    </w:p>
    <w:p>
      <w:pPr>
        <w:spacing w:before="282" w:line="226" w:lineRule="auto"/>
        <w:ind w:left="499"/>
        <w:rPr>
          <w:rFonts w:ascii="楷体" w:hAnsi="楷体" w:eastAsia="楷体" w:cs="楷体"/>
          <w:sz w:val="23"/>
          <w:szCs w:val="23"/>
        </w:rPr>
      </w:pPr>
      <w:r>
        <w:rPr>
          <w:rFonts w:ascii="楷体" w:hAnsi="楷体" w:eastAsia="楷体" w:cs="楷体"/>
          <w:spacing w:val="3"/>
          <w:sz w:val="23"/>
          <w:szCs w:val="23"/>
        </w:rPr>
        <w:t>( 三 ) 国家规定实行保护性开采的特定矿种；</w:t>
      </w:r>
    </w:p>
    <w:p>
      <w:pPr>
        <w:spacing w:before="281" w:line="222" w:lineRule="auto"/>
        <w:ind w:left="49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4"/>
          <w:sz w:val="23"/>
          <w:szCs w:val="23"/>
        </w:rPr>
        <w:t>四</w:t>
      </w:r>
      <w:r>
        <w:rPr>
          <w:rFonts w:ascii="楷体" w:hAnsi="楷体" w:eastAsia="楷体" w:cs="楷体"/>
          <w:spacing w:val="3"/>
          <w:sz w:val="23"/>
          <w:szCs w:val="23"/>
        </w:rPr>
        <w:t xml:space="preserve"> ) 领海及中国管辖的其他海域的矿产资源；</w:t>
      </w:r>
    </w:p>
    <w:p>
      <w:pPr>
        <w:spacing w:before="282" w:line="222" w:lineRule="auto"/>
        <w:ind w:left="499"/>
        <w:rPr>
          <w:rFonts w:ascii="楷体" w:hAnsi="楷体" w:eastAsia="楷体" w:cs="楷体"/>
          <w:sz w:val="23"/>
          <w:szCs w:val="23"/>
        </w:rPr>
      </w:pPr>
      <w:r>
        <w:rPr>
          <w:rFonts w:ascii="楷体" w:hAnsi="楷体" w:eastAsia="楷体" w:cs="楷体"/>
          <w:spacing w:val="2"/>
          <w:sz w:val="23"/>
          <w:szCs w:val="23"/>
        </w:rPr>
        <w:t>( 五 ) 国务院规定</w:t>
      </w:r>
      <w:r>
        <w:rPr>
          <w:rFonts w:ascii="楷体" w:hAnsi="楷体" w:eastAsia="楷体" w:cs="楷体"/>
          <w:spacing w:val="1"/>
          <w:sz w:val="23"/>
          <w:szCs w:val="23"/>
        </w:rPr>
        <w:t>的其他矿产资源。</w:t>
      </w:r>
    </w:p>
    <w:p>
      <w:pPr>
        <w:spacing w:before="282" w:line="450" w:lineRule="auto"/>
        <w:ind w:left="29" w:right="70" w:firstLine="477"/>
        <w:rPr>
          <w:rFonts w:ascii="楷体" w:hAnsi="楷体" w:eastAsia="楷体" w:cs="楷体"/>
          <w:sz w:val="23"/>
          <w:szCs w:val="23"/>
        </w:rPr>
      </w:pPr>
      <w:r>
        <w:rPr>
          <w:rFonts w:ascii="楷体" w:hAnsi="楷体" w:eastAsia="楷体" w:cs="楷体"/>
          <w:spacing w:val="12"/>
          <w:sz w:val="23"/>
          <w:szCs w:val="23"/>
        </w:rPr>
        <w:t>开采石油</w:t>
      </w:r>
      <w:r>
        <w:rPr>
          <w:rFonts w:ascii="楷体" w:hAnsi="楷体" w:eastAsia="楷体" w:cs="楷体"/>
          <w:spacing w:val="8"/>
          <w:sz w:val="23"/>
          <w:szCs w:val="23"/>
        </w:rPr>
        <w:t>、</w:t>
      </w:r>
      <w:r>
        <w:rPr>
          <w:rFonts w:ascii="楷体" w:hAnsi="楷体" w:eastAsia="楷体" w:cs="楷体"/>
          <w:spacing w:val="6"/>
          <w:sz w:val="23"/>
          <w:szCs w:val="23"/>
        </w:rPr>
        <w:t>天然气、放射性矿产等特定矿种的，可以由国务院授权的有关主</w:t>
      </w:r>
      <w:r>
        <w:rPr>
          <w:rFonts w:ascii="楷体" w:hAnsi="楷体" w:eastAsia="楷体" w:cs="楷体"/>
          <w:sz w:val="23"/>
          <w:szCs w:val="23"/>
        </w:rPr>
        <w:t xml:space="preserve"> </w:t>
      </w:r>
      <w:r>
        <w:rPr>
          <w:rFonts w:ascii="楷体" w:hAnsi="楷体" w:eastAsia="楷体" w:cs="楷体"/>
          <w:spacing w:val="12"/>
          <w:sz w:val="23"/>
          <w:szCs w:val="23"/>
        </w:rPr>
        <w:t>管</w:t>
      </w:r>
      <w:r>
        <w:rPr>
          <w:rFonts w:ascii="楷体" w:hAnsi="楷体" w:eastAsia="楷体" w:cs="楷体"/>
          <w:spacing w:val="8"/>
          <w:sz w:val="23"/>
          <w:szCs w:val="23"/>
        </w:rPr>
        <w:t>部门审批，并颁发采矿许可证。</w:t>
      </w:r>
    </w:p>
    <w:p>
      <w:pPr>
        <w:spacing w:before="2" w:line="449" w:lineRule="auto"/>
        <w:ind w:left="16" w:right="70" w:firstLine="490"/>
        <w:rPr>
          <w:rFonts w:ascii="楷体" w:hAnsi="楷体" w:eastAsia="楷体" w:cs="楷体"/>
          <w:sz w:val="23"/>
          <w:szCs w:val="23"/>
        </w:rPr>
      </w:pPr>
      <w:r>
        <w:rPr>
          <w:rFonts w:ascii="楷体" w:hAnsi="楷体" w:eastAsia="楷体" w:cs="楷体"/>
          <w:spacing w:val="12"/>
          <w:sz w:val="23"/>
          <w:szCs w:val="23"/>
        </w:rPr>
        <w:t>开采第一</w:t>
      </w:r>
      <w:r>
        <w:rPr>
          <w:rFonts w:ascii="楷体" w:hAnsi="楷体" w:eastAsia="楷体" w:cs="楷体"/>
          <w:spacing w:val="8"/>
          <w:sz w:val="23"/>
          <w:szCs w:val="23"/>
        </w:rPr>
        <w:t>款</w:t>
      </w:r>
      <w:r>
        <w:rPr>
          <w:rFonts w:ascii="楷体" w:hAnsi="楷体" w:eastAsia="楷体" w:cs="楷体"/>
          <w:spacing w:val="6"/>
          <w:sz w:val="23"/>
          <w:szCs w:val="23"/>
        </w:rPr>
        <w:t>、第二款规定以外的矿产资源，其可供开采的矿产的储量规模为</w:t>
      </w:r>
      <w:r>
        <w:rPr>
          <w:rFonts w:ascii="楷体" w:hAnsi="楷体" w:eastAsia="楷体" w:cs="楷体"/>
          <w:sz w:val="23"/>
          <w:szCs w:val="23"/>
        </w:rPr>
        <w:t xml:space="preserve"> </w:t>
      </w:r>
      <w:r>
        <w:rPr>
          <w:rFonts w:ascii="楷体" w:hAnsi="楷体" w:eastAsia="楷体" w:cs="楷体"/>
          <w:spacing w:val="14"/>
          <w:sz w:val="23"/>
          <w:szCs w:val="23"/>
        </w:rPr>
        <w:t>中</w:t>
      </w:r>
      <w:r>
        <w:rPr>
          <w:rFonts w:ascii="楷体" w:hAnsi="楷体" w:eastAsia="楷体" w:cs="楷体"/>
          <w:spacing w:val="9"/>
          <w:sz w:val="23"/>
          <w:szCs w:val="23"/>
        </w:rPr>
        <w:t>型</w:t>
      </w:r>
      <w:r>
        <w:rPr>
          <w:rFonts w:ascii="楷体" w:hAnsi="楷体" w:eastAsia="楷体" w:cs="楷体"/>
          <w:spacing w:val="7"/>
          <w:sz w:val="23"/>
          <w:szCs w:val="23"/>
        </w:rPr>
        <w:t>的，由省、自治区、直辖市人民政府地质矿产主管部门审批和颁发采矿许可</w:t>
      </w:r>
      <w:r>
        <w:rPr>
          <w:rFonts w:ascii="楷体" w:hAnsi="楷体" w:eastAsia="楷体" w:cs="楷体"/>
          <w:sz w:val="23"/>
          <w:szCs w:val="23"/>
        </w:rPr>
        <w:t xml:space="preserve"> </w:t>
      </w:r>
      <w:r>
        <w:rPr>
          <w:rFonts w:ascii="楷体" w:hAnsi="楷体" w:eastAsia="楷体" w:cs="楷体"/>
          <w:spacing w:val="4"/>
          <w:sz w:val="23"/>
          <w:szCs w:val="23"/>
        </w:rPr>
        <w:t>证。</w:t>
      </w:r>
    </w:p>
    <w:p>
      <w:pPr>
        <w:spacing w:before="2" w:line="449" w:lineRule="auto"/>
        <w:ind w:left="51" w:right="70" w:firstLine="454"/>
        <w:rPr>
          <w:rFonts w:ascii="楷体" w:hAnsi="楷体" w:eastAsia="楷体" w:cs="楷体"/>
          <w:sz w:val="23"/>
          <w:szCs w:val="23"/>
        </w:rPr>
      </w:pPr>
      <w:r>
        <w:rPr>
          <w:rFonts w:ascii="楷体" w:hAnsi="楷体" w:eastAsia="楷体" w:cs="楷体"/>
          <w:spacing w:val="12"/>
          <w:sz w:val="23"/>
          <w:szCs w:val="23"/>
        </w:rPr>
        <w:t>开采第一</w:t>
      </w:r>
      <w:r>
        <w:rPr>
          <w:rFonts w:ascii="楷体" w:hAnsi="楷体" w:eastAsia="楷体" w:cs="楷体"/>
          <w:spacing w:val="8"/>
          <w:sz w:val="23"/>
          <w:szCs w:val="23"/>
        </w:rPr>
        <w:t>款</w:t>
      </w:r>
      <w:r>
        <w:rPr>
          <w:rFonts w:ascii="楷体" w:hAnsi="楷体" w:eastAsia="楷体" w:cs="楷体"/>
          <w:spacing w:val="6"/>
          <w:sz w:val="23"/>
          <w:szCs w:val="23"/>
        </w:rPr>
        <w:t>、第二款和第三款规定以外的矿产资源的管理办法，由省、自治</w:t>
      </w:r>
      <w:r>
        <w:rPr>
          <w:rFonts w:ascii="楷体" w:hAnsi="楷体" w:eastAsia="楷体" w:cs="楷体"/>
          <w:sz w:val="23"/>
          <w:szCs w:val="23"/>
        </w:rPr>
        <w:t xml:space="preserve"> </w:t>
      </w:r>
      <w:r>
        <w:rPr>
          <w:rFonts w:ascii="楷体" w:hAnsi="楷体" w:eastAsia="楷体" w:cs="楷体"/>
          <w:spacing w:val="14"/>
          <w:sz w:val="23"/>
          <w:szCs w:val="23"/>
        </w:rPr>
        <w:t>区、</w:t>
      </w:r>
      <w:r>
        <w:rPr>
          <w:rFonts w:ascii="楷体" w:hAnsi="楷体" w:eastAsia="楷体" w:cs="楷体"/>
          <w:spacing w:val="8"/>
          <w:sz w:val="23"/>
          <w:szCs w:val="23"/>
        </w:rPr>
        <w:t>直</w:t>
      </w:r>
      <w:r>
        <w:rPr>
          <w:rFonts w:ascii="楷体" w:hAnsi="楷体" w:eastAsia="楷体" w:cs="楷体"/>
          <w:spacing w:val="7"/>
          <w:sz w:val="23"/>
          <w:szCs w:val="23"/>
        </w:rPr>
        <w:t>辖市人民代表大会常务委员会依法制定。</w:t>
      </w:r>
    </w:p>
    <w:p>
      <w:pPr>
        <w:spacing w:before="2" w:line="448" w:lineRule="auto"/>
        <w:ind w:left="33" w:right="70" w:firstLine="460"/>
        <w:rPr>
          <w:rFonts w:ascii="楷体" w:hAnsi="楷体" w:eastAsia="楷体" w:cs="楷体"/>
          <w:sz w:val="23"/>
          <w:szCs w:val="23"/>
        </w:rPr>
      </w:pPr>
      <w:r>
        <w:rPr>
          <w:rFonts w:ascii="楷体" w:hAnsi="楷体" w:eastAsia="楷体" w:cs="楷体"/>
          <w:spacing w:val="6"/>
          <w:sz w:val="23"/>
          <w:szCs w:val="23"/>
        </w:rPr>
        <w:t>依照第三款、</w:t>
      </w:r>
      <w:r>
        <w:rPr>
          <w:rFonts w:ascii="楷体" w:hAnsi="楷体" w:eastAsia="楷体" w:cs="楷体"/>
          <w:spacing w:val="4"/>
          <w:sz w:val="23"/>
          <w:szCs w:val="23"/>
        </w:rPr>
        <w:t>第</w:t>
      </w:r>
      <w:r>
        <w:rPr>
          <w:rFonts w:ascii="楷体" w:hAnsi="楷体" w:eastAsia="楷体" w:cs="楷体"/>
          <w:spacing w:val="3"/>
          <w:sz w:val="23"/>
          <w:szCs w:val="23"/>
        </w:rPr>
        <w:t>四款的规定审批和颁发采矿许可证的，由省、 自治区、直辖</w:t>
      </w:r>
      <w:r>
        <w:rPr>
          <w:rFonts w:ascii="楷体" w:hAnsi="楷体" w:eastAsia="楷体" w:cs="楷体"/>
          <w:sz w:val="23"/>
          <w:szCs w:val="23"/>
        </w:rPr>
        <w:t xml:space="preserve"> </w:t>
      </w:r>
      <w:r>
        <w:rPr>
          <w:rFonts w:ascii="楷体" w:hAnsi="楷体" w:eastAsia="楷体" w:cs="楷体"/>
          <w:spacing w:val="9"/>
          <w:sz w:val="23"/>
          <w:szCs w:val="23"/>
        </w:rPr>
        <w:t>市人民政府地质矿产主管部门汇总向国务院地质矿产主管部门备案。</w:t>
      </w:r>
    </w:p>
    <w:p>
      <w:pPr>
        <w:spacing w:line="222" w:lineRule="auto"/>
        <w:ind w:left="495"/>
        <w:rPr>
          <w:rFonts w:ascii="楷体" w:hAnsi="楷体" w:eastAsia="楷体" w:cs="楷体"/>
          <w:sz w:val="23"/>
          <w:szCs w:val="23"/>
        </w:rPr>
      </w:pPr>
      <w:r>
        <w:rPr>
          <w:rFonts w:ascii="楷体" w:hAnsi="楷体" w:eastAsia="楷体" w:cs="楷体"/>
          <w:spacing w:val="8"/>
          <w:sz w:val="23"/>
          <w:szCs w:val="23"/>
        </w:rPr>
        <w:t>矿产储量规模</w:t>
      </w:r>
      <w:r>
        <w:rPr>
          <w:rFonts w:ascii="楷体" w:hAnsi="楷体" w:eastAsia="楷体" w:cs="楷体"/>
          <w:spacing w:val="4"/>
          <w:sz w:val="23"/>
          <w:szCs w:val="23"/>
        </w:rPr>
        <w:t>的大型、 中型的划分标准，由国务院矿产储量审批机构规定。</w:t>
      </w:r>
    </w:p>
    <w:p>
      <w:pPr>
        <w:spacing w:before="285" w:line="225" w:lineRule="auto"/>
        <w:ind w:left="499"/>
        <w:rPr>
          <w:rFonts w:ascii="仿宋" w:hAnsi="仿宋" w:eastAsia="仿宋" w:cs="仿宋"/>
          <w:sz w:val="23"/>
          <w:szCs w:val="23"/>
        </w:rPr>
      </w:pPr>
      <w:r>
        <w:rPr>
          <w:rFonts w:ascii="仿宋" w:hAnsi="仿宋" w:eastAsia="仿宋" w:cs="仿宋"/>
          <w:spacing w:val="10"/>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《矿产资源开采登记管理办法》</w:t>
      </w:r>
    </w:p>
    <w:p>
      <w:pPr>
        <w:spacing w:before="279" w:line="453" w:lineRule="auto"/>
        <w:ind w:left="15" w:right="70" w:firstLine="494"/>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条</w:t>
      </w:r>
      <w:r>
        <w:rPr>
          <w:rFonts w:ascii="楷体" w:hAnsi="楷体" w:eastAsia="楷体" w:cs="楷体"/>
          <w:spacing w:val="6"/>
          <w:sz w:val="23"/>
          <w:szCs w:val="23"/>
        </w:rPr>
        <w:t xml:space="preserve">  开采下列矿产资源，由国务院地质矿产主管部门审批登记，颁发采</w:t>
      </w:r>
      <w:r>
        <w:rPr>
          <w:rFonts w:ascii="楷体" w:hAnsi="楷体" w:eastAsia="楷体" w:cs="楷体"/>
          <w:sz w:val="23"/>
          <w:szCs w:val="23"/>
        </w:rPr>
        <w:t xml:space="preserve"> </w:t>
      </w:r>
      <w:r>
        <w:rPr>
          <w:rFonts w:ascii="楷体" w:hAnsi="楷体" w:eastAsia="楷体" w:cs="楷体"/>
          <w:spacing w:val="8"/>
          <w:sz w:val="23"/>
          <w:szCs w:val="23"/>
        </w:rPr>
        <w:t>矿许可证</w:t>
      </w:r>
      <w:r>
        <w:rPr>
          <w:rFonts w:ascii="楷体" w:hAnsi="楷体" w:eastAsia="楷体" w:cs="楷体"/>
          <w:spacing w:val="7"/>
          <w:sz w:val="23"/>
          <w:szCs w:val="23"/>
        </w:rPr>
        <w:t>：</w:t>
      </w:r>
    </w:p>
    <w:p>
      <w:pPr>
        <w:sectPr>
          <w:footerReference r:id="rId116" w:type="default"/>
          <w:pgSz w:w="11906" w:h="16839"/>
          <w:pgMar w:top="1431" w:right="1728" w:bottom="1157" w:left="1785" w:header="0" w:footer="994" w:gutter="0"/>
          <w:cols w:space="720" w:num="1"/>
        </w:sectPr>
      </w:pPr>
    </w:p>
    <w:p>
      <w:pPr>
        <w:spacing w:before="253" w:line="222" w:lineRule="auto"/>
        <w:ind w:left="499"/>
        <w:rPr>
          <w:rFonts w:ascii="楷体" w:hAnsi="楷体" w:eastAsia="楷体" w:cs="楷体"/>
          <w:sz w:val="23"/>
          <w:szCs w:val="23"/>
        </w:rPr>
      </w:pPr>
      <w:r>
        <w:rPr>
          <w:rFonts w:ascii="楷体" w:hAnsi="楷体" w:eastAsia="楷体" w:cs="楷体"/>
          <w:spacing w:val="10"/>
          <w:sz w:val="23"/>
          <w:szCs w:val="23"/>
        </w:rPr>
        <w:t>(</w:t>
      </w:r>
      <w:r>
        <w:rPr>
          <w:rFonts w:ascii="楷体" w:hAnsi="楷体" w:eastAsia="楷体" w:cs="楷体"/>
          <w:spacing w:val="9"/>
          <w:sz w:val="23"/>
          <w:szCs w:val="23"/>
        </w:rPr>
        <w:t xml:space="preserve"> </w:t>
      </w:r>
      <w:r>
        <w:rPr>
          <w:rFonts w:ascii="楷体" w:hAnsi="楷体" w:eastAsia="楷体" w:cs="楷体"/>
          <w:spacing w:val="5"/>
          <w:sz w:val="23"/>
          <w:szCs w:val="23"/>
        </w:rPr>
        <w:t>一 ) 国家规划矿区和对国民经济具有重要价值的矿区内的矿产资源；</w:t>
      </w:r>
    </w:p>
    <w:p>
      <w:pPr>
        <w:spacing w:before="282" w:line="222" w:lineRule="auto"/>
        <w:ind w:left="499"/>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4"/>
          <w:sz w:val="23"/>
          <w:szCs w:val="23"/>
        </w:rPr>
        <w:t>二) 领海及中国管辖的其他海域的矿产资源；</w:t>
      </w:r>
    </w:p>
    <w:p>
      <w:pPr>
        <w:spacing w:before="282" w:line="222" w:lineRule="auto"/>
        <w:ind w:left="499"/>
        <w:rPr>
          <w:rFonts w:ascii="楷体" w:hAnsi="楷体" w:eastAsia="楷体" w:cs="楷体"/>
          <w:sz w:val="23"/>
          <w:szCs w:val="23"/>
        </w:rPr>
      </w:pPr>
      <w:r>
        <w:rPr>
          <w:rFonts w:ascii="楷体" w:hAnsi="楷体" w:eastAsia="楷体" w:cs="楷体"/>
          <w:spacing w:val="2"/>
          <w:sz w:val="23"/>
          <w:szCs w:val="23"/>
        </w:rPr>
        <w:t>(</w:t>
      </w:r>
      <w:r>
        <w:rPr>
          <w:rFonts w:ascii="楷体" w:hAnsi="楷体" w:eastAsia="楷体" w:cs="楷体"/>
          <w:spacing w:val="1"/>
          <w:sz w:val="23"/>
          <w:szCs w:val="23"/>
        </w:rPr>
        <w:t xml:space="preserve"> 三 ) 外商投资开采的矿产资源；</w:t>
      </w:r>
    </w:p>
    <w:p>
      <w:pPr>
        <w:spacing w:before="285" w:line="222" w:lineRule="auto"/>
        <w:ind w:left="499"/>
        <w:rPr>
          <w:rFonts w:ascii="楷体" w:hAnsi="楷体" w:eastAsia="楷体" w:cs="楷体"/>
          <w:sz w:val="23"/>
          <w:szCs w:val="23"/>
        </w:rPr>
      </w:pPr>
      <w:r>
        <w:rPr>
          <w:rFonts w:ascii="楷体" w:hAnsi="楷体" w:eastAsia="楷体" w:cs="楷体"/>
          <w:spacing w:val="2"/>
          <w:sz w:val="23"/>
          <w:szCs w:val="23"/>
        </w:rPr>
        <w:t>( 四 ) 本办法附录</w:t>
      </w:r>
      <w:r>
        <w:rPr>
          <w:rFonts w:ascii="楷体" w:hAnsi="楷体" w:eastAsia="楷体" w:cs="楷体"/>
          <w:spacing w:val="1"/>
          <w:sz w:val="23"/>
          <w:szCs w:val="23"/>
        </w:rPr>
        <w:t>所列的矿产资源。</w:t>
      </w:r>
    </w:p>
    <w:p>
      <w:pPr>
        <w:spacing w:before="281" w:line="450" w:lineRule="auto"/>
        <w:ind w:left="26" w:right="44" w:firstLine="480"/>
        <w:rPr>
          <w:rFonts w:ascii="楷体" w:hAnsi="楷体" w:eastAsia="楷体" w:cs="楷体"/>
          <w:sz w:val="23"/>
          <w:szCs w:val="23"/>
        </w:rPr>
      </w:pPr>
      <w:r>
        <w:rPr>
          <w:rFonts w:ascii="楷体" w:hAnsi="楷体" w:eastAsia="楷体" w:cs="楷体"/>
          <w:spacing w:val="12"/>
          <w:sz w:val="23"/>
          <w:szCs w:val="23"/>
        </w:rPr>
        <w:t>开采石油</w:t>
      </w:r>
      <w:r>
        <w:rPr>
          <w:rFonts w:ascii="楷体" w:hAnsi="楷体" w:eastAsia="楷体" w:cs="楷体"/>
          <w:spacing w:val="8"/>
          <w:sz w:val="23"/>
          <w:szCs w:val="23"/>
        </w:rPr>
        <w:t>、</w:t>
      </w:r>
      <w:r>
        <w:rPr>
          <w:rFonts w:ascii="楷体" w:hAnsi="楷体" w:eastAsia="楷体" w:cs="楷体"/>
          <w:spacing w:val="6"/>
          <w:sz w:val="23"/>
          <w:szCs w:val="23"/>
        </w:rPr>
        <w:t>天然气的，经国务院指定的机关审查同意后，由国务院地质矿产</w:t>
      </w:r>
      <w:r>
        <w:rPr>
          <w:rFonts w:ascii="楷体" w:hAnsi="楷体" w:eastAsia="楷体" w:cs="楷体"/>
          <w:sz w:val="23"/>
          <w:szCs w:val="23"/>
        </w:rPr>
        <w:t xml:space="preserve"> </w:t>
      </w:r>
      <w:r>
        <w:rPr>
          <w:rFonts w:ascii="楷体" w:hAnsi="楷体" w:eastAsia="楷体" w:cs="楷体"/>
          <w:spacing w:val="15"/>
          <w:sz w:val="23"/>
          <w:szCs w:val="23"/>
        </w:rPr>
        <w:t>主</w:t>
      </w:r>
      <w:r>
        <w:rPr>
          <w:rFonts w:ascii="楷体" w:hAnsi="楷体" w:eastAsia="楷体" w:cs="楷体"/>
          <w:spacing w:val="8"/>
          <w:sz w:val="23"/>
          <w:szCs w:val="23"/>
        </w:rPr>
        <w:t>管部门登记，颁发采矿许可证。</w:t>
      </w:r>
    </w:p>
    <w:p>
      <w:pPr>
        <w:spacing w:before="2" w:line="448" w:lineRule="auto"/>
        <w:ind w:left="16" w:right="46" w:firstLine="489"/>
        <w:rPr>
          <w:rFonts w:ascii="楷体" w:hAnsi="楷体" w:eastAsia="楷体" w:cs="楷体"/>
          <w:sz w:val="23"/>
          <w:szCs w:val="23"/>
        </w:rPr>
      </w:pPr>
      <w:r>
        <w:rPr>
          <w:rFonts w:ascii="楷体" w:hAnsi="楷体" w:eastAsia="楷体" w:cs="楷体"/>
          <w:spacing w:val="12"/>
          <w:sz w:val="23"/>
          <w:szCs w:val="23"/>
        </w:rPr>
        <w:t>开采下</w:t>
      </w:r>
      <w:r>
        <w:rPr>
          <w:rFonts w:ascii="楷体" w:hAnsi="楷体" w:eastAsia="楷体" w:cs="楷体"/>
          <w:spacing w:val="11"/>
          <w:sz w:val="23"/>
          <w:szCs w:val="23"/>
        </w:rPr>
        <w:t>列</w:t>
      </w:r>
      <w:r>
        <w:rPr>
          <w:rFonts w:ascii="楷体" w:hAnsi="楷体" w:eastAsia="楷体" w:cs="楷体"/>
          <w:spacing w:val="6"/>
          <w:sz w:val="23"/>
          <w:szCs w:val="23"/>
        </w:rPr>
        <w:t>矿产资源，由省、自治区、直辖市人民政府地质矿产主管部门审批</w:t>
      </w:r>
      <w:r>
        <w:rPr>
          <w:rFonts w:ascii="楷体" w:hAnsi="楷体" w:eastAsia="楷体" w:cs="楷体"/>
          <w:sz w:val="23"/>
          <w:szCs w:val="23"/>
        </w:rPr>
        <w:t xml:space="preserve"> </w:t>
      </w:r>
      <w:r>
        <w:rPr>
          <w:rFonts w:ascii="楷体" w:hAnsi="楷体" w:eastAsia="楷体" w:cs="楷体"/>
          <w:spacing w:val="9"/>
          <w:sz w:val="23"/>
          <w:szCs w:val="23"/>
        </w:rPr>
        <w:t>登记，颁发采矿许可证</w:t>
      </w:r>
      <w:r>
        <w:rPr>
          <w:rFonts w:ascii="楷体" w:hAnsi="楷体" w:eastAsia="楷体" w:cs="楷体"/>
          <w:spacing w:val="7"/>
          <w:sz w:val="23"/>
          <w:szCs w:val="23"/>
        </w:rPr>
        <w:t>：</w:t>
      </w:r>
    </w:p>
    <w:p>
      <w:pPr>
        <w:spacing w:before="1" w:line="223" w:lineRule="auto"/>
        <w:ind w:left="499"/>
        <w:rPr>
          <w:rFonts w:ascii="楷体" w:hAnsi="楷体" w:eastAsia="楷体" w:cs="楷体"/>
          <w:sz w:val="23"/>
          <w:szCs w:val="23"/>
        </w:rPr>
      </w:pPr>
      <w:r>
        <w:rPr>
          <w:rFonts w:ascii="楷体" w:hAnsi="楷体" w:eastAsia="楷体" w:cs="楷体"/>
          <w:spacing w:val="4"/>
          <w:sz w:val="23"/>
          <w:szCs w:val="23"/>
        </w:rPr>
        <w:t>( 一 ) 本条第一款、第二款规定以外的矿产储量规模中型以上的矿产资源</w:t>
      </w:r>
      <w:r>
        <w:rPr>
          <w:rFonts w:ascii="楷体" w:hAnsi="楷体" w:eastAsia="楷体" w:cs="楷体"/>
          <w:spacing w:val="2"/>
          <w:sz w:val="23"/>
          <w:szCs w:val="23"/>
        </w:rPr>
        <w:t>；</w:t>
      </w:r>
    </w:p>
    <w:p>
      <w:pPr>
        <w:spacing w:before="283" w:line="449" w:lineRule="auto"/>
        <w:ind w:left="26" w:right="44" w:firstLine="472"/>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国务院地质矿产主管部门授权省、自治区、直辖市人民政府地质矿产</w:t>
      </w:r>
      <w:r>
        <w:rPr>
          <w:rFonts w:ascii="楷体" w:hAnsi="楷体" w:eastAsia="楷体" w:cs="楷体"/>
          <w:sz w:val="23"/>
          <w:szCs w:val="23"/>
        </w:rPr>
        <w:t xml:space="preserve"> </w:t>
      </w:r>
      <w:r>
        <w:rPr>
          <w:rFonts w:ascii="楷体" w:hAnsi="楷体" w:eastAsia="楷体" w:cs="楷体"/>
          <w:spacing w:val="13"/>
          <w:sz w:val="23"/>
          <w:szCs w:val="23"/>
        </w:rPr>
        <w:t>主</w:t>
      </w:r>
      <w:r>
        <w:rPr>
          <w:rFonts w:ascii="楷体" w:hAnsi="楷体" w:eastAsia="楷体" w:cs="楷体"/>
          <w:spacing w:val="8"/>
          <w:sz w:val="23"/>
          <w:szCs w:val="23"/>
        </w:rPr>
        <w:t>管部门审批登记的矿产资源。</w:t>
      </w:r>
    </w:p>
    <w:p>
      <w:pPr>
        <w:spacing w:before="2" w:line="449" w:lineRule="auto"/>
        <w:ind w:left="17" w:right="46" w:firstLine="488"/>
        <w:rPr>
          <w:rFonts w:ascii="楷体" w:hAnsi="楷体" w:eastAsia="楷体" w:cs="楷体"/>
          <w:sz w:val="23"/>
          <w:szCs w:val="23"/>
        </w:rPr>
      </w:pPr>
      <w:r>
        <w:rPr>
          <w:rFonts w:ascii="楷体" w:hAnsi="楷体" w:eastAsia="楷体" w:cs="楷体"/>
          <w:spacing w:val="12"/>
          <w:sz w:val="23"/>
          <w:szCs w:val="23"/>
        </w:rPr>
        <w:t>开采本</w:t>
      </w:r>
      <w:r>
        <w:rPr>
          <w:rFonts w:ascii="楷体" w:hAnsi="楷体" w:eastAsia="楷体" w:cs="楷体"/>
          <w:spacing w:val="11"/>
          <w:sz w:val="23"/>
          <w:szCs w:val="23"/>
        </w:rPr>
        <w:t>条</w:t>
      </w:r>
      <w:r>
        <w:rPr>
          <w:rFonts w:ascii="楷体" w:hAnsi="楷体" w:eastAsia="楷体" w:cs="楷体"/>
          <w:spacing w:val="6"/>
          <w:sz w:val="23"/>
          <w:szCs w:val="23"/>
        </w:rPr>
        <w:t>第一款、第二款、第三款规定以外的矿产资源，由县级以上人民政</w:t>
      </w:r>
      <w:r>
        <w:rPr>
          <w:rFonts w:ascii="楷体" w:hAnsi="楷体" w:eastAsia="楷体" w:cs="楷体"/>
          <w:sz w:val="23"/>
          <w:szCs w:val="23"/>
        </w:rPr>
        <w:t xml:space="preserve"> </w:t>
      </w:r>
      <w:r>
        <w:rPr>
          <w:rFonts w:ascii="楷体" w:hAnsi="楷体" w:eastAsia="楷体" w:cs="楷体"/>
          <w:spacing w:val="12"/>
          <w:sz w:val="23"/>
          <w:szCs w:val="23"/>
        </w:rPr>
        <w:t>府</w:t>
      </w:r>
      <w:r>
        <w:rPr>
          <w:rFonts w:ascii="楷体" w:hAnsi="楷体" w:eastAsia="楷体" w:cs="楷体"/>
          <w:spacing w:val="7"/>
          <w:sz w:val="23"/>
          <w:szCs w:val="23"/>
        </w:rPr>
        <w:t>负责地质矿产管理工作的部门，按照省、自治区、直辖市人民代表大会常务委</w:t>
      </w:r>
      <w:r>
        <w:rPr>
          <w:rFonts w:ascii="楷体" w:hAnsi="楷体" w:eastAsia="楷体" w:cs="楷体"/>
          <w:sz w:val="23"/>
          <w:szCs w:val="23"/>
        </w:rPr>
        <w:t xml:space="preserve"> </w:t>
      </w:r>
      <w:r>
        <w:rPr>
          <w:rFonts w:ascii="楷体" w:hAnsi="楷体" w:eastAsia="楷体" w:cs="楷体"/>
          <w:spacing w:val="17"/>
          <w:sz w:val="23"/>
          <w:szCs w:val="23"/>
        </w:rPr>
        <w:t>员</w:t>
      </w:r>
      <w:r>
        <w:rPr>
          <w:rFonts w:ascii="楷体" w:hAnsi="楷体" w:eastAsia="楷体" w:cs="楷体"/>
          <w:spacing w:val="9"/>
          <w:sz w:val="23"/>
          <w:szCs w:val="23"/>
        </w:rPr>
        <w:t>会指定的管理办法审批登记，颁发采矿许可证。</w:t>
      </w:r>
    </w:p>
    <w:p>
      <w:pPr>
        <w:spacing w:before="2" w:line="449" w:lineRule="auto"/>
        <w:ind w:left="16" w:right="44" w:firstLine="478"/>
        <w:rPr>
          <w:rFonts w:ascii="楷体" w:hAnsi="楷体" w:eastAsia="楷体" w:cs="楷体"/>
          <w:sz w:val="23"/>
          <w:szCs w:val="23"/>
        </w:rPr>
      </w:pPr>
      <w:r>
        <w:rPr>
          <w:rFonts w:ascii="楷体" w:hAnsi="楷体" w:eastAsia="楷体" w:cs="楷体"/>
          <w:spacing w:val="11"/>
          <w:sz w:val="23"/>
          <w:szCs w:val="23"/>
        </w:rPr>
        <w:t>矿</w:t>
      </w:r>
      <w:r>
        <w:rPr>
          <w:rFonts w:ascii="楷体" w:hAnsi="楷体" w:eastAsia="楷体" w:cs="楷体"/>
          <w:spacing w:val="7"/>
          <w:sz w:val="23"/>
          <w:szCs w:val="23"/>
        </w:rPr>
        <w:t>区范围跨县级以上行政区域的，由所涉及行政区域的共同上一级登记管理</w:t>
      </w:r>
      <w:r>
        <w:rPr>
          <w:rFonts w:ascii="楷体" w:hAnsi="楷体" w:eastAsia="楷体" w:cs="楷体"/>
          <w:sz w:val="23"/>
          <w:szCs w:val="23"/>
        </w:rPr>
        <w:t xml:space="preserve"> </w:t>
      </w:r>
      <w:r>
        <w:rPr>
          <w:rFonts w:ascii="楷体" w:hAnsi="楷体" w:eastAsia="楷体" w:cs="楷体"/>
          <w:spacing w:val="11"/>
          <w:sz w:val="23"/>
          <w:szCs w:val="23"/>
        </w:rPr>
        <w:t>机</w:t>
      </w:r>
      <w:r>
        <w:rPr>
          <w:rFonts w:ascii="楷体" w:hAnsi="楷体" w:eastAsia="楷体" w:cs="楷体"/>
          <w:spacing w:val="9"/>
          <w:sz w:val="23"/>
          <w:szCs w:val="23"/>
        </w:rPr>
        <w:t>关审批登记，颁发采矿许可证。</w:t>
      </w:r>
    </w:p>
    <w:p>
      <w:pPr>
        <w:spacing w:before="1" w:line="449" w:lineRule="auto"/>
        <w:ind w:left="23" w:right="44" w:firstLine="478"/>
        <w:rPr>
          <w:rFonts w:ascii="楷体" w:hAnsi="楷体" w:eastAsia="楷体" w:cs="楷体"/>
          <w:sz w:val="23"/>
          <w:szCs w:val="23"/>
        </w:rPr>
      </w:pPr>
      <w:r>
        <w:rPr>
          <w:rFonts w:ascii="楷体" w:hAnsi="楷体" w:eastAsia="楷体" w:cs="楷体"/>
          <w:spacing w:val="7"/>
          <w:sz w:val="23"/>
          <w:szCs w:val="23"/>
        </w:rPr>
        <w:t>县级以上人民政府负责地质矿产管理工作的部门在审批发证后，应当逐级</w:t>
      </w:r>
      <w:r>
        <w:rPr>
          <w:rFonts w:ascii="楷体" w:hAnsi="楷体" w:eastAsia="楷体" w:cs="楷体"/>
          <w:spacing w:val="4"/>
          <w:sz w:val="23"/>
          <w:szCs w:val="23"/>
        </w:rPr>
        <w:t>向</w:t>
      </w:r>
      <w:r>
        <w:rPr>
          <w:rFonts w:ascii="楷体" w:hAnsi="楷体" w:eastAsia="楷体" w:cs="楷体"/>
          <w:sz w:val="23"/>
          <w:szCs w:val="23"/>
        </w:rPr>
        <w:t xml:space="preserve"> </w:t>
      </w:r>
      <w:r>
        <w:rPr>
          <w:rFonts w:ascii="楷体" w:hAnsi="楷体" w:eastAsia="楷体" w:cs="楷体"/>
          <w:spacing w:val="12"/>
          <w:sz w:val="23"/>
          <w:szCs w:val="23"/>
        </w:rPr>
        <w:t>上</w:t>
      </w:r>
      <w:r>
        <w:rPr>
          <w:rFonts w:ascii="楷体" w:hAnsi="楷体" w:eastAsia="楷体" w:cs="楷体"/>
          <w:spacing w:val="9"/>
          <w:sz w:val="23"/>
          <w:szCs w:val="23"/>
        </w:rPr>
        <w:t>一级人民政府负责地质矿产管理工作的部门备案。</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《中华人民共和国矿产资</w:t>
      </w:r>
      <w:r>
        <w:rPr>
          <w:rFonts w:ascii="仿宋" w:hAnsi="仿宋" w:eastAsia="仿宋" w:cs="仿宋"/>
          <w:sz w:val="23"/>
          <w:szCs w:val="23"/>
        </w:rPr>
        <w:t>源法》</w:t>
      </w:r>
    </w:p>
    <w:p>
      <w:pPr>
        <w:spacing w:before="281" w:line="451" w:lineRule="auto"/>
        <w:ind w:left="16" w:firstLine="492"/>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七条  负责矿产资源勘查、开采监督管理工作的国家工作人员和其他</w:t>
      </w:r>
      <w:r>
        <w:rPr>
          <w:rFonts w:ascii="楷体" w:hAnsi="楷体" w:eastAsia="楷体" w:cs="楷体"/>
          <w:sz w:val="23"/>
          <w:szCs w:val="23"/>
        </w:rPr>
        <w:t xml:space="preserve"> </w:t>
      </w:r>
      <w:r>
        <w:rPr>
          <w:rFonts w:ascii="楷体" w:hAnsi="楷体" w:eastAsia="楷体" w:cs="楷体"/>
          <w:spacing w:val="16"/>
          <w:sz w:val="23"/>
          <w:szCs w:val="23"/>
        </w:rPr>
        <w:t>有关</w:t>
      </w:r>
      <w:r>
        <w:rPr>
          <w:rFonts w:ascii="楷体" w:hAnsi="楷体" w:eastAsia="楷体" w:cs="楷体"/>
          <w:spacing w:val="9"/>
          <w:sz w:val="23"/>
          <w:szCs w:val="23"/>
        </w:rPr>
        <w:t>国</w:t>
      </w:r>
      <w:r>
        <w:rPr>
          <w:rFonts w:ascii="楷体" w:hAnsi="楷体" w:eastAsia="楷体" w:cs="楷体"/>
          <w:spacing w:val="8"/>
          <w:sz w:val="23"/>
          <w:szCs w:val="23"/>
        </w:rPr>
        <w:t>家工作人员徇私舞弊、滥用职权或者玩忽职守，违反本法规定批准勘查、</w:t>
      </w:r>
      <w:r>
        <w:rPr>
          <w:rFonts w:ascii="楷体" w:hAnsi="楷体" w:eastAsia="楷体" w:cs="楷体"/>
          <w:sz w:val="23"/>
          <w:szCs w:val="23"/>
        </w:rPr>
        <w:t xml:space="preserve"> </w:t>
      </w:r>
      <w:r>
        <w:rPr>
          <w:rFonts w:ascii="楷体" w:hAnsi="楷体" w:eastAsia="楷体" w:cs="楷体"/>
          <w:spacing w:val="14"/>
          <w:sz w:val="23"/>
          <w:szCs w:val="23"/>
        </w:rPr>
        <w:t>开</w:t>
      </w:r>
      <w:r>
        <w:rPr>
          <w:rFonts w:ascii="楷体" w:hAnsi="楷体" w:eastAsia="楷体" w:cs="楷体"/>
          <w:spacing w:val="8"/>
          <w:sz w:val="23"/>
          <w:szCs w:val="23"/>
        </w:rPr>
        <w:t>采</w:t>
      </w:r>
      <w:r>
        <w:rPr>
          <w:rFonts w:ascii="楷体" w:hAnsi="楷体" w:eastAsia="楷体" w:cs="楷体"/>
          <w:spacing w:val="7"/>
          <w:sz w:val="23"/>
          <w:szCs w:val="23"/>
        </w:rPr>
        <w:t>矿产资源和颁发勘查许可证、采矿许可证，或者对违法采矿行为不依法予以</w:t>
      </w:r>
      <w:r>
        <w:rPr>
          <w:rFonts w:ascii="楷体" w:hAnsi="楷体" w:eastAsia="楷体" w:cs="楷体"/>
          <w:sz w:val="23"/>
          <w:szCs w:val="23"/>
        </w:rPr>
        <w:t xml:space="preserve"> </w:t>
      </w:r>
      <w:r>
        <w:rPr>
          <w:rFonts w:ascii="楷体" w:hAnsi="楷体" w:eastAsia="楷体" w:cs="楷体"/>
          <w:spacing w:val="5"/>
          <w:sz w:val="23"/>
          <w:szCs w:val="23"/>
        </w:rPr>
        <w:t>制止、处罚，构成犯罪的，依法追究刑事责任； 不构成犯罪的，给予行政处分</w:t>
      </w:r>
      <w:r>
        <w:rPr>
          <w:rFonts w:ascii="楷体" w:hAnsi="楷体" w:eastAsia="楷体" w:cs="楷体"/>
          <w:spacing w:val="3"/>
          <w:sz w:val="23"/>
          <w:szCs w:val="23"/>
        </w:rPr>
        <w:t>。</w:t>
      </w:r>
    </w:p>
    <w:p>
      <w:pPr>
        <w:sectPr>
          <w:footerReference r:id="rId117" w:type="default"/>
          <w:pgSz w:w="11906" w:h="16839"/>
          <w:pgMar w:top="1431" w:right="1755" w:bottom="1157" w:left="1785" w:header="0" w:footer="994" w:gutter="0"/>
          <w:cols w:space="720" w:num="1"/>
        </w:sectPr>
      </w:pPr>
    </w:p>
    <w:p>
      <w:pPr>
        <w:spacing w:before="252" w:line="449" w:lineRule="auto"/>
        <w:ind w:left="15" w:right="13" w:firstLine="11"/>
        <w:rPr>
          <w:rFonts w:ascii="楷体" w:hAnsi="楷体" w:eastAsia="楷体" w:cs="楷体"/>
          <w:sz w:val="23"/>
          <w:szCs w:val="23"/>
        </w:rPr>
      </w:pPr>
      <w:r>
        <w:rPr>
          <w:rFonts w:ascii="楷体" w:hAnsi="楷体" w:eastAsia="楷体" w:cs="楷体"/>
          <w:spacing w:val="7"/>
          <w:sz w:val="23"/>
          <w:szCs w:val="23"/>
        </w:rPr>
        <w:t>违法颁发的勘查许可证、采矿许可证，上级人民政府地质矿产主管部门有权予</w:t>
      </w:r>
      <w:r>
        <w:rPr>
          <w:rFonts w:ascii="楷体" w:hAnsi="楷体" w:eastAsia="楷体" w:cs="楷体"/>
          <w:spacing w:val="6"/>
          <w:sz w:val="23"/>
          <w:szCs w:val="23"/>
        </w:rPr>
        <w:t>以</w:t>
      </w:r>
      <w:r>
        <w:rPr>
          <w:rFonts w:ascii="楷体" w:hAnsi="楷体" w:eastAsia="楷体" w:cs="楷体"/>
          <w:sz w:val="23"/>
          <w:szCs w:val="23"/>
        </w:rPr>
        <w:t xml:space="preserve"> </w:t>
      </w:r>
      <w:r>
        <w:rPr>
          <w:rFonts w:ascii="楷体" w:hAnsi="楷体" w:eastAsia="楷体" w:cs="楷体"/>
          <w:spacing w:val="7"/>
          <w:sz w:val="23"/>
          <w:szCs w:val="23"/>
        </w:rPr>
        <w:t>撤</w:t>
      </w:r>
      <w:r>
        <w:rPr>
          <w:rFonts w:ascii="楷体" w:hAnsi="楷体" w:eastAsia="楷体" w:cs="楷体"/>
          <w:spacing w:val="6"/>
          <w:sz w:val="23"/>
          <w:szCs w:val="23"/>
        </w:rPr>
        <w:t>销。</w:t>
      </w:r>
    </w:p>
    <w:p>
      <w:pPr>
        <w:spacing w:line="225" w:lineRule="auto"/>
        <w:ind w:left="499"/>
        <w:rPr>
          <w:rFonts w:ascii="仿宋" w:hAnsi="仿宋" w:eastAsia="仿宋" w:cs="仿宋"/>
          <w:sz w:val="23"/>
          <w:szCs w:val="23"/>
        </w:rPr>
      </w:pPr>
      <w:r>
        <w:rPr>
          <w:rFonts w:ascii="仿宋" w:hAnsi="仿宋" w:eastAsia="仿宋" w:cs="仿宋"/>
          <w:spacing w:val="10"/>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《矿产资源开采登记管理办法》</w:t>
      </w:r>
    </w:p>
    <w:p>
      <w:pPr>
        <w:spacing w:before="280" w:line="452" w:lineRule="auto"/>
        <w:ind w:left="18" w:right="13" w:firstLine="491"/>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五条  登记管理机关工作人员徇私舞弊、滥用职权、玩忽职守，构成</w:t>
      </w:r>
      <w:r>
        <w:rPr>
          <w:rFonts w:ascii="楷体" w:hAnsi="楷体" w:eastAsia="楷体" w:cs="楷体"/>
          <w:sz w:val="23"/>
          <w:szCs w:val="23"/>
        </w:rPr>
        <w:t xml:space="preserve"> </w:t>
      </w:r>
      <w:r>
        <w:rPr>
          <w:rFonts w:ascii="楷体" w:hAnsi="楷体" w:eastAsia="楷体" w:cs="楷体"/>
          <w:spacing w:val="10"/>
          <w:sz w:val="23"/>
          <w:szCs w:val="23"/>
        </w:rPr>
        <w:t>犯罪的</w:t>
      </w:r>
      <w:r>
        <w:rPr>
          <w:rFonts w:ascii="楷体" w:hAnsi="楷体" w:eastAsia="楷体" w:cs="楷体"/>
          <w:spacing w:val="5"/>
          <w:sz w:val="23"/>
          <w:szCs w:val="23"/>
        </w:rPr>
        <w:t>，依法追究刑事责任； 尚不构成犯罪的，依法给予行政处分。</w:t>
      </w:r>
    </w:p>
    <w:p>
      <w:pPr>
        <w:spacing w:before="304" w:line="226" w:lineRule="auto"/>
        <w:ind w:left="499"/>
        <w:rPr>
          <w:rFonts w:ascii="仿宋" w:hAnsi="仿宋" w:eastAsia="仿宋" w:cs="仿宋"/>
          <w:sz w:val="23"/>
          <w:szCs w:val="23"/>
        </w:rPr>
      </w:pP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三</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查处注意事</w:t>
      </w:r>
      <w:r>
        <w:rPr>
          <w:rFonts w:ascii="仿宋" w:hAnsi="仿宋" w:eastAsia="仿宋" w:cs="仿宋"/>
          <w:spacing w:val="-1"/>
          <w:sz w:val="23"/>
          <w:szCs w:val="23"/>
          <w14:textOutline w14:w="4358" w14:cap="sq" w14:cmpd="sng">
            <w14:solidFill>
              <w14:srgbClr w14:val="000000"/>
            </w14:solidFill>
            <w14:prstDash w14:val="solid"/>
            <w14:bevel/>
          </w14:textOutline>
        </w:rPr>
        <w:t>项</w:t>
      </w:r>
    </w:p>
    <w:p>
      <w:pPr>
        <w:spacing w:line="256" w:lineRule="auto"/>
        <w:rPr>
          <w:rFonts w:ascii="Arial"/>
          <w:sz w:val="21"/>
        </w:rPr>
      </w:pPr>
    </w:p>
    <w:p>
      <w:pPr>
        <w:spacing w:line="257" w:lineRule="auto"/>
        <w:rPr>
          <w:rFonts w:ascii="Arial"/>
          <w:sz w:val="21"/>
        </w:rPr>
      </w:pPr>
    </w:p>
    <w:p>
      <w:pPr>
        <w:spacing w:before="75" w:line="449" w:lineRule="auto"/>
        <w:ind w:left="499" w:right="33" w:firstLine="23"/>
        <w:rPr>
          <w:rFonts w:ascii="仿宋" w:hAnsi="仿宋" w:eastAsia="仿宋" w:cs="仿宋"/>
          <w:sz w:val="23"/>
          <w:szCs w:val="23"/>
        </w:rPr>
      </w:pPr>
      <w:r>
        <w:rPr>
          <w:rFonts w:ascii="Times New Roman" w:hAnsi="Times New Roman" w:eastAsia="Times New Roman" w:cs="Times New Roman"/>
          <w:spacing w:val="14"/>
          <w:sz w:val="23"/>
          <w:szCs w:val="23"/>
        </w:rPr>
        <w:t>1</w:t>
      </w:r>
      <w:r>
        <w:rPr>
          <w:rFonts w:ascii="Times New Roman" w:hAnsi="Times New Roman" w:eastAsia="Times New Roman" w:cs="Times New Roman"/>
          <w:spacing w:val="7"/>
          <w:sz w:val="23"/>
          <w:szCs w:val="23"/>
        </w:rPr>
        <w:t>.</w:t>
      </w:r>
      <w:r>
        <w:rPr>
          <w:rFonts w:ascii="仿宋" w:hAnsi="仿宋" w:eastAsia="仿宋" w:cs="仿宋"/>
          <w:spacing w:val="7"/>
          <w:sz w:val="23"/>
          <w:szCs w:val="23"/>
        </w:rPr>
        <w:t>对违法批准勘查开采矿产资源的处理，属于行政处理，不属于行政处罚。</w:t>
      </w:r>
      <w:r>
        <w:rPr>
          <w:rFonts w:ascii="仿宋" w:hAnsi="仿宋" w:eastAsia="仿宋" w:cs="仿宋"/>
          <w:sz w:val="23"/>
          <w:szCs w:val="23"/>
        </w:rPr>
        <w:t xml:space="preserve"> </w:t>
      </w:r>
      <w:r>
        <w:rPr>
          <w:rFonts w:ascii="Times New Roman" w:hAnsi="Times New Roman" w:eastAsia="Times New Roman" w:cs="Times New Roman"/>
          <w:spacing w:val="12"/>
          <w:sz w:val="23"/>
          <w:szCs w:val="23"/>
        </w:rPr>
        <w:t>2</w:t>
      </w:r>
      <w:r>
        <w:rPr>
          <w:rFonts w:ascii="Times New Roman" w:hAnsi="Times New Roman" w:eastAsia="Times New Roman" w:cs="Times New Roman"/>
          <w:spacing w:val="8"/>
          <w:sz w:val="23"/>
          <w:szCs w:val="23"/>
        </w:rPr>
        <w:t>.</w:t>
      </w:r>
      <w:r>
        <w:rPr>
          <w:rFonts w:ascii="Times New Roman" w:hAnsi="Times New Roman" w:eastAsia="Times New Roman" w:cs="Times New Roman"/>
          <w:spacing w:val="6"/>
          <w:sz w:val="23"/>
          <w:szCs w:val="23"/>
        </w:rPr>
        <w:t xml:space="preserve"> </w:t>
      </w:r>
      <w:r>
        <w:rPr>
          <w:rFonts w:ascii="仿宋" w:hAnsi="仿宋" w:eastAsia="仿宋" w:cs="仿宋"/>
          <w:spacing w:val="6"/>
          <w:sz w:val="23"/>
          <w:szCs w:val="23"/>
        </w:rPr>
        <w:t>涉嫌犯罪的，应当依法移送司法机关追究刑事责任。</w:t>
      </w:r>
    </w:p>
    <w:p>
      <w:pPr>
        <w:spacing w:before="3" w:line="453" w:lineRule="auto"/>
        <w:ind w:left="26" w:right="13" w:firstLine="477"/>
        <w:rPr>
          <w:rFonts w:ascii="仿宋" w:hAnsi="仿宋" w:eastAsia="仿宋" w:cs="仿宋"/>
          <w:sz w:val="23"/>
          <w:szCs w:val="23"/>
        </w:rPr>
      </w:pPr>
      <w:r>
        <w:rPr>
          <w:rFonts w:ascii="Times New Roman" w:hAnsi="Times New Roman" w:eastAsia="Times New Roman" w:cs="Times New Roman"/>
          <w:spacing w:val="12"/>
          <w:sz w:val="23"/>
          <w:szCs w:val="23"/>
        </w:rPr>
        <w:t>3.</w:t>
      </w:r>
      <w:r>
        <w:rPr>
          <w:rFonts w:ascii="Times New Roman" w:hAnsi="Times New Roman" w:eastAsia="Times New Roman" w:cs="Times New Roman"/>
          <w:spacing w:val="10"/>
          <w:sz w:val="23"/>
          <w:szCs w:val="23"/>
        </w:rPr>
        <w:t xml:space="preserve"> </w:t>
      </w:r>
      <w:r>
        <w:rPr>
          <w:rFonts w:ascii="仿宋" w:hAnsi="仿宋" w:eastAsia="仿宋" w:cs="仿宋"/>
          <w:spacing w:val="6"/>
          <w:sz w:val="23"/>
          <w:szCs w:val="23"/>
        </w:rPr>
        <w:t>涉及矿业权审批权限的违法定性，按照《自然资源部关于推进矿产资源管</w:t>
      </w:r>
      <w:r>
        <w:rPr>
          <w:rFonts w:ascii="仿宋" w:hAnsi="仿宋" w:eastAsia="仿宋" w:cs="仿宋"/>
          <w:sz w:val="23"/>
          <w:szCs w:val="23"/>
        </w:rPr>
        <w:t xml:space="preserve"> </w:t>
      </w:r>
      <w:r>
        <w:rPr>
          <w:rFonts w:ascii="仿宋" w:hAnsi="仿宋" w:eastAsia="仿宋" w:cs="仿宋"/>
          <w:spacing w:val="15"/>
          <w:sz w:val="23"/>
          <w:szCs w:val="23"/>
        </w:rPr>
        <w:t>理</w:t>
      </w:r>
      <w:r>
        <w:rPr>
          <w:rFonts w:ascii="仿宋" w:hAnsi="仿宋" w:eastAsia="仿宋" w:cs="仿宋"/>
          <w:spacing w:val="8"/>
          <w:sz w:val="23"/>
          <w:szCs w:val="23"/>
        </w:rPr>
        <w:t>改革若干事项的意见 (试行) 》的相关规定执行。</w:t>
      </w:r>
    </w:p>
    <w:p>
      <w:pPr>
        <w:sectPr>
          <w:footerReference r:id="rId118" w:type="default"/>
          <w:pgSz w:w="11906" w:h="16839"/>
          <w:pgMar w:top="1431" w:right="1785" w:bottom="1156" w:left="1785" w:header="0" w:footer="994" w:gutter="0"/>
          <w:cols w:space="720" w:num="1"/>
        </w:sectPr>
      </w:pPr>
    </w:p>
    <w:p>
      <w:pPr>
        <w:spacing w:before="162" w:line="227" w:lineRule="auto"/>
        <w:ind w:left="44"/>
        <w:rPr>
          <w:rFonts w:ascii="黑体" w:hAnsi="黑体" w:eastAsia="黑体" w:cs="黑体"/>
          <w:sz w:val="31"/>
          <w:szCs w:val="31"/>
        </w:rPr>
      </w:pPr>
      <w:r>
        <w:rPr>
          <w:rFonts w:ascii="黑体" w:hAnsi="黑体" w:eastAsia="黑体" w:cs="黑体"/>
          <w:spacing w:val="10"/>
          <w:sz w:val="31"/>
          <w:szCs w:val="31"/>
        </w:rPr>
        <w:t>附</w:t>
      </w:r>
      <w:r>
        <w:rPr>
          <w:rFonts w:ascii="黑体" w:hAnsi="黑体" w:eastAsia="黑体" w:cs="黑体"/>
          <w:spacing w:val="9"/>
          <w:sz w:val="31"/>
          <w:szCs w:val="31"/>
        </w:rPr>
        <w:t>录</w:t>
      </w:r>
      <w:r>
        <w:rPr>
          <w:rFonts w:ascii="黑体" w:hAnsi="黑体" w:eastAsia="黑体" w:cs="黑体"/>
          <w:spacing w:val="5"/>
          <w:sz w:val="31"/>
          <w:szCs w:val="31"/>
        </w:rPr>
        <w:t xml:space="preserve"> </w:t>
      </w:r>
      <w:r>
        <w:rPr>
          <w:rFonts w:ascii="Times New Roman" w:hAnsi="Times New Roman" w:eastAsia="Times New Roman" w:cs="Times New Roman"/>
          <w:sz w:val="31"/>
          <w:szCs w:val="31"/>
        </w:rPr>
        <w:t>C</w:t>
      </w:r>
      <w:r>
        <w:rPr>
          <w:rFonts w:ascii="Times New Roman" w:hAnsi="Times New Roman" w:eastAsia="Times New Roman" w:cs="Times New Roman"/>
          <w:spacing w:val="5"/>
          <w:sz w:val="31"/>
          <w:szCs w:val="31"/>
        </w:rPr>
        <w:t xml:space="preserve">  </w:t>
      </w:r>
      <w:r>
        <w:rPr>
          <w:rFonts w:ascii="黑体" w:hAnsi="黑体" w:eastAsia="黑体" w:cs="黑体"/>
          <w:spacing w:val="5"/>
          <w:sz w:val="31"/>
          <w:szCs w:val="31"/>
        </w:rPr>
        <w:t>主要测绘地理信息违法行为、法律依据与法律责任</w:t>
      </w:r>
    </w:p>
    <w:p>
      <w:pPr>
        <w:spacing w:line="283" w:lineRule="auto"/>
        <w:rPr>
          <w:rFonts w:ascii="Arial"/>
          <w:sz w:val="21"/>
        </w:rPr>
      </w:pPr>
    </w:p>
    <w:p>
      <w:pPr>
        <w:spacing w:line="283" w:lineRule="auto"/>
        <w:rPr>
          <w:rFonts w:ascii="Arial"/>
          <w:sz w:val="21"/>
        </w:rPr>
      </w:pPr>
    </w:p>
    <w:p>
      <w:pPr>
        <w:spacing w:before="74" w:line="384" w:lineRule="exact"/>
        <w:ind w:left="507"/>
        <w:rPr>
          <w:rFonts w:ascii="黑体" w:hAnsi="黑体" w:eastAsia="黑体" w:cs="黑体"/>
          <w:sz w:val="23"/>
          <w:szCs w:val="23"/>
        </w:rPr>
      </w:pPr>
      <w:r>
        <w:rPr>
          <w:rFonts w:ascii="黑体" w:hAnsi="黑体" w:eastAsia="黑体" w:cs="黑体"/>
          <w:spacing w:val="8"/>
          <w:position w:val="3"/>
          <w:sz w:val="23"/>
          <w:szCs w:val="23"/>
        </w:rPr>
        <w:t>一、测绘基准类</w:t>
      </w:r>
    </w:p>
    <w:p>
      <w:pPr>
        <w:spacing w:line="411" w:lineRule="auto"/>
        <w:rPr>
          <w:rFonts w:ascii="Arial"/>
          <w:sz w:val="21"/>
        </w:rPr>
      </w:pPr>
    </w:p>
    <w:p>
      <w:pPr>
        <w:spacing w:before="75" w:line="452" w:lineRule="auto"/>
        <w:ind w:left="21" w:right="36" w:firstLine="477"/>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一</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未经批准擅自建立相对独立的平面坐标系统，或者采用不符合国</w:t>
      </w:r>
      <w:r>
        <w:rPr>
          <w:rFonts w:ascii="仿宋" w:hAnsi="仿宋" w:eastAsia="仿宋" w:cs="仿宋"/>
          <w:spacing w:val="3"/>
          <w:sz w:val="23"/>
          <w:szCs w:val="23"/>
          <w14:textOutline w14:w="4358" w14:cap="sq" w14:cmpd="sng">
            <w14:solidFill>
              <w14:srgbClr w14:val="000000"/>
            </w14:solidFill>
            <w14:prstDash w14:val="solid"/>
            <w14:bevel/>
          </w14:textOutline>
        </w:rPr>
        <w:t>家</w:t>
      </w:r>
      <w:r>
        <w:rPr>
          <w:rFonts w:ascii="仿宋" w:hAnsi="仿宋" w:eastAsia="仿宋" w:cs="仿宋"/>
          <w:sz w:val="23"/>
          <w:szCs w:val="23"/>
        </w:rPr>
        <w:t xml:space="preserve"> </w:t>
      </w:r>
      <w:r>
        <w:rPr>
          <w:rFonts w:ascii="仿宋" w:hAnsi="仿宋" w:eastAsia="仿宋" w:cs="仿宋"/>
          <w:spacing w:val="19"/>
          <w:sz w:val="23"/>
          <w:szCs w:val="23"/>
          <w14:textOutline w14:w="4358" w14:cap="sq" w14:cmpd="sng">
            <w14:solidFill>
              <w14:srgbClr w14:val="000000"/>
            </w14:solidFill>
            <w14:prstDash w14:val="solid"/>
            <w14:bevel/>
          </w14:textOutline>
        </w:rPr>
        <w:t>标</w:t>
      </w:r>
      <w:r>
        <w:rPr>
          <w:rFonts w:ascii="仿宋" w:hAnsi="仿宋" w:eastAsia="仿宋" w:cs="仿宋"/>
          <w:spacing w:val="10"/>
          <w:sz w:val="23"/>
          <w:szCs w:val="23"/>
          <w14:textOutline w14:w="4358" w14:cap="sq" w14:cmpd="sng">
            <w14:solidFill>
              <w14:srgbClr w14:val="000000"/>
            </w14:solidFill>
            <w14:prstDash w14:val="solid"/>
            <w14:bevel/>
          </w14:textOutline>
        </w:rPr>
        <w:t>准的基础地理信息数据建立地理信息系统</w:t>
      </w:r>
    </w:p>
    <w:p>
      <w:pPr>
        <w:spacing w:before="304"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8" w:line="450" w:lineRule="auto"/>
        <w:ind w:left="16" w:right="34" w:firstLine="492"/>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一</w:t>
      </w:r>
      <w:r>
        <w:rPr>
          <w:rFonts w:ascii="楷体" w:hAnsi="楷体" w:eastAsia="楷体" w:cs="楷体"/>
          <w:spacing w:val="6"/>
          <w:sz w:val="23"/>
          <w:szCs w:val="23"/>
        </w:rPr>
        <w:t>条  因建设、城市规划和科学研究的需要，国家重大工程项目和国务</w:t>
      </w:r>
      <w:r>
        <w:rPr>
          <w:rFonts w:ascii="楷体" w:hAnsi="楷体" w:eastAsia="楷体" w:cs="楷体"/>
          <w:sz w:val="23"/>
          <w:szCs w:val="23"/>
        </w:rPr>
        <w:t xml:space="preserve"> </w:t>
      </w:r>
      <w:r>
        <w:rPr>
          <w:rFonts w:ascii="楷体" w:hAnsi="楷体" w:eastAsia="楷体" w:cs="楷体"/>
          <w:spacing w:val="14"/>
          <w:sz w:val="23"/>
          <w:szCs w:val="23"/>
        </w:rPr>
        <w:t>院</w:t>
      </w:r>
      <w:r>
        <w:rPr>
          <w:rFonts w:ascii="楷体" w:hAnsi="楷体" w:eastAsia="楷体" w:cs="楷体"/>
          <w:spacing w:val="8"/>
          <w:sz w:val="23"/>
          <w:szCs w:val="23"/>
        </w:rPr>
        <w:t>确</w:t>
      </w:r>
      <w:r>
        <w:rPr>
          <w:rFonts w:ascii="楷体" w:hAnsi="楷体" w:eastAsia="楷体" w:cs="楷体"/>
          <w:spacing w:val="7"/>
          <w:sz w:val="23"/>
          <w:szCs w:val="23"/>
        </w:rPr>
        <w:t>定的大城市确需建立相对独立的平面坐标系统的，由国务院测绘地理信息主</w:t>
      </w:r>
      <w:r>
        <w:rPr>
          <w:rFonts w:ascii="楷体" w:hAnsi="楷体" w:eastAsia="楷体" w:cs="楷体"/>
          <w:sz w:val="23"/>
          <w:szCs w:val="23"/>
        </w:rPr>
        <w:t xml:space="preserve"> </w:t>
      </w:r>
      <w:r>
        <w:rPr>
          <w:rFonts w:ascii="楷体" w:hAnsi="楷体" w:eastAsia="楷体" w:cs="楷体"/>
          <w:spacing w:val="4"/>
          <w:sz w:val="23"/>
          <w:szCs w:val="23"/>
        </w:rPr>
        <w:t>管部门批准；其他确需建立相对独立的平面坐标系统的，由省、 自治区、直</w:t>
      </w:r>
      <w:r>
        <w:rPr>
          <w:rFonts w:ascii="楷体" w:hAnsi="楷体" w:eastAsia="楷体" w:cs="楷体"/>
          <w:spacing w:val="2"/>
          <w:sz w:val="23"/>
          <w:szCs w:val="23"/>
        </w:rPr>
        <w:t>辖</w:t>
      </w:r>
      <w:r>
        <w:rPr>
          <w:rFonts w:ascii="楷体" w:hAnsi="楷体" w:eastAsia="楷体" w:cs="楷体"/>
          <w:sz w:val="23"/>
          <w:szCs w:val="23"/>
        </w:rPr>
        <w:t xml:space="preserve">市 </w:t>
      </w:r>
      <w:r>
        <w:rPr>
          <w:rFonts w:ascii="楷体" w:hAnsi="楷体" w:eastAsia="楷体" w:cs="楷体"/>
          <w:spacing w:val="13"/>
          <w:sz w:val="23"/>
          <w:szCs w:val="23"/>
        </w:rPr>
        <w:t>人</w:t>
      </w:r>
      <w:r>
        <w:rPr>
          <w:rFonts w:ascii="楷体" w:hAnsi="楷体" w:eastAsia="楷体" w:cs="楷体"/>
          <w:spacing w:val="9"/>
          <w:sz w:val="23"/>
          <w:szCs w:val="23"/>
        </w:rPr>
        <w:t>民政府测绘地理信息主管部门批准。</w:t>
      </w:r>
    </w:p>
    <w:p>
      <w:pPr>
        <w:spacing w:before="1" w:line="222" w:lineRule="auto"/>
        <w:ind w:left="504"/>
        <w:rPr>
          <w:rFonts w:ascii="楷体" w:hAnsi="楷体" w:eastAsia="楷体" w:cs="楷体"/>
          <w:sz w:val="23"/>
          <w:szCs w:val="23"/>
        </w:rPr>
      </w:pPr>
      <w:r>
        <w:rPr>
          <w:rFonts w:ascii="楷体" w:hAnsi="楷体" w:eastAsia="楷体" w:cs="楷体"/>
          <w:spacing w:val="15"/>
          <w:sz w:val="23"/>
          <w:szCs w:val="23"/>
        </w:rPr>
        <w:t>建</w:t>
      </w:r>
      <w:r>
        <w:rPr>
          <w:rFonts w:ascii="楷体" w:hAnsi="楷体" w:eastAsia="楷体" w:cs="楷体"/>
          <w:spacing w:val="9"/>
          <w:sz w:val="23"/>
          <w:szCs w:val="23"/>
        </w:rPr>
        <w:t>立相对独立的平面坐标系统，应当与国家坐标系统相联系。</w:t>
      </w:r>
    </w:p>
    <w:p>
      <w:pPr>
        <w:spacing w:before="283" w:line="449" w:lineRule="auto"/>
        <w:ind w:left="16" w:right="34" w:firstLine="493"/>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四条  建立地理信息系统，应当采用符合国家标准的基础地理信息数</w:t>
      </w:r>
      <w:r>
        <w:rPr>
          <w:rFonts w:ascii="楷体" w:hAnsi="楷体" w:eastAsia="楷体" w:cs="楷体"/>
          <w:sz w:val="23"/>
          <w:szCs w:val="23"/>
        </w:rPr>
        <w:t xml:space="preserve"> </w:t>
      </w:r>
      <w:r>
        <w:rPr>
          <w:rFonts w:ascii="楷体" w:hAnsi="楷体" w:eastAsia="楷体" w:cs="楷体"/>
          <w:spacing w:val="4"/>
          <w:sz w:val="23"/>
          <w:szCs w:val="23"/>
        </w:rPr>
        <w:t>据。</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6"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7" w:line="452" w:lineRule="auto"/>
        <w:ind w:left="16" w:firstLine="493"/>
        <w:rPr>
          <w:rFonts w:ascii="楷体" w:hAnsi="楷体" w:eastAsia="楷体" w:cs="楷体"/>
          <w:sz w:val="23"/>
          <w:szCs w:val="23"/>
        </w:rPr>
      </w:pPr>
      <w:r>
        <w:rPr>
          <w:rFonts w:ascii="楷体" w:hAnsi="楷体" w:eastAsia="楷体" w:cs="楷体"/>
          <w:spacing w:val="14"/>
          <w:sz w:val="23"/>
          <w:szCs w:val="23"/>
        </w:rPr>
        <w:t>第五</w:t>
      </w:r>
      <w:r>
        <w:rPr>
          <w:rFonts w:ascii="楷体" w:hAnsi="楷体" w:eastAsia="楷体" w:cs="楷体"/>
          <w:spacing w:val="9"/>
          <w:sz w:val="23"/>
          <w:szCs w:val="23"/>
        </w:rPr>
        <w:t>十</w:t>
      </w:r>
      <w:r>
        <w:rPr>
          <w:rFonts w:ascii="楷体" w:hAnsi="楷体" w:eastAsia="楷体" w:cs="楷体"/>
          <w:spacing w:val="7"/>
          <w:sz w:val="23"/>
          <w:szCs w:val="23"/>
        </w:rPr>
        <w:t>二条  违反本法规定，未经批准擅自建立相对独立的平面坐标系统，</w:t>
      </w:r>
      <w:r>
        <w:rPr>
          <w:rFonts w:ascii="楷体" w:hAnsi="楷体" w:eastAsia="楷体" w:cs="楷体"/>
          <w:sz w:val="23"/>
          <w:szCs w:val="23"/>
        </w:rPr>
        <w:t xml:space="preserve"> </w:t>
      </w:r>
      <w:r>
        <w:rPr>
          <w:rFonts w:ascii="楷体" w:hAnsi="楷体" w:eastAsia="楷体" w:cs="楷体"/>
          <w:spacing w:val="16"/>
          <w:sz w:val="23"/>
          <w:szCs w:val="23"/>
        </w:rPr>
        <w:t>或</w:t>
      </w:r>
      <w:r>
        <w:rPr>
          <w:rFonts w:ascii="楷体" w:hAnsi="楷体" w:eastAsia="楷体" w:cs="楷体"/>
          <w:spacing w:val="8"/>
          <w:sz w:val="23"/>
          <w:szCs w:val="23"/>
        </w:rPr>
        <w:t>者采用不符合国家标准的基础地理信息数据建立地理信息系统的，给予警告，</w:t>
      </w:r>
      <w:r>
        <w:rPr>
          <w:rFonts w:ascii="楷体" w:hAnsi="楷体" w:eastAsia="楷体" w:cs="楷体"/>
          <w:sz w:val="23"/>
          <w:szCs w:val="23"/>
        </w:rPr>
        <w:t xml:space="preserve"> </w:t>
      </w:r>
      <w:r>
        <w:rPr>
          <w:rFonts w:ascii="楷体" w:hAnsi="楷体" w:eastAsia="楷体" w:cs="楷体"/>
          <w:spacing w:val="14"/>
          <w:sz w:val="23"/>
          <w:szCs w:val="23"/>
        </w:rPr>
        <w:t>责</w:t>
      </w:r>
      <w:r>
        <w:rPr>
          <w:rFonts w:ascii="楷体" w:hAnsi="楷体" w:eastAsia="楷体" w:cs="楷体"/>
          <w:spacing w:val="9"/>
          <w:sz w:val="23"/>
          <w:szCs w:val="23"/>
        </w:rPr>
        <w:t>令</w:t>
      </w:r>
      <w:r>
        <w:rPr>
          <w:rFonts w:ascii="楷体" w:hAnsi="楷体" w:eastAsia="楷体" w:cs="楷体"/>
          <w:spacing w:val="7"/>
          <w:sz w:val="23"/>
          <w:szCs w:val="23"/>
        </w:rPr>
        <w:t>改正，可以并处五十万元以下的罚款；对直接负责的主管人员和其他直接责</w:t>
      </w:r>
      <w:r>
        <w:rPr>
          <w:rFonts w:ascii="楷体" w:hAnsi="楷体" w:eastAsia="楷体" w:cs="楷体"/>
          <w:sz w:val="23"/>
          <w:szCs w:val="23"/>
        </w:rPr>
        <w:t xml:space="preserve"> </w:t>
      </w:r>
      <w:r>
        <w:rPr>
          <w:rFonts w:ascii="楷体" w:hAnsi="楷体" w:eastAsia="楷体" w:cs="楷体"/>
          <w:spacing w:val="9"/>
          <w:sz w:val="23"/>
          <w:szCs w:val="23"/>
        </w:rPr>
        <w:t>任人员，依法给予处分</w:t>
      </w:r>
      <w:r>
        <w:rPr>
          <w:rFonts w:ascii="楷体" w:hAnsi="楷体" w:eastAsia="楷体" w:cs="楷体"/>
          <w:spacing w:val="8"/>
          <w:sz w:val="23"/>
          <w:szCs w:val="23"/>
        </w:rPr>
        <w:t>。</w:t>
      </w:r>
    </w:p>
    <w:p>
      <w:pPr>
        <w:spacing w:before="303" w:line="224" w:lineRule="auto"/>
        <w:ind w:left="499"/>
        <w:rPr>
          <w:rFonts w:ascii="仿宋" w:hAnsi="仿宋" w:eastAsia="仿宋" w:cs="仿宋"/>
          <w:sz w:val="23"/>
          <w:szCs w:val="23"/>
        </w:rPr>
      </w:pPr>
      <w:r>
        <w:rPr>
          <w:rFonts w:ascii="仿宋" w:hAnsi="仿宋" w:eastAsia="仿宋" w:cs="仿宋"/>
          <w:spacing w:val="8"/>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二</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卫星导航定位基准站建设单位未报备案</w:t>
      </w:r>
    </w:p>
    <w:p>
      <w:pPr>
        <w:spacing w:line="256" w:lineRule="auto"/>
        <w:rPr>
          <w:rFonts w:ascii="Arial"/>
          <w:sz w:val="21"/>
        </w:rPr>
      </w:pPr>
    </w:p>
    <w:p>
      <w:pPr>
        <w:spacing w:line="257"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ectPr>
          <w:footerReference r:id="rId119" w:type="default"/>
          <w:pgSz w:w="11906" w:h="16839"/>
          <w:pgMar w:top="1431" w:right="1765" w:bottom="1156" w:left="1785" w:header="0" w:footer="994" w:gutter="0"/>
          <w:cols w:space="720" w:num="1"/>
        </w:sectPr>
      </w:pPr>
    </w:p>
    <w:p>
      <w:pPr>
        <w:spacing w:before="255" w:line="449" w:lineRule="auto"/>
        <w:ind w:left="16" w:right="13" w:firstLine="493"/>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三</w:t>
      </w:r>
      <w:r>
        <w:rPr>
          <w:rFonts w:ascii="楷体" w:hAnsi="楷体" w:eastAsia="楷体" w:cs="楷体"/>
          <w:spacing w:val="6"/>
          <w:sz w:val="23"/>
          <w:szCs w:val="23"/>
        </w:rPr>
        <w:t>条  建设卫星导航定位基准站的，建设单位应当按照国家有关规定报</w:t>
      </w:r>
      <w:r>
        <w:rPr>
          <w:rFonts w:ascii="楷体" w:hAnsi="楷体" w:eastAsia="楷体" w:cs="楷体"/>
          <w:sz w:val="23"/>
          <w:szCs w:val="23"/>
        </w:rPr>
        <w:t xml:space="preserve"> </w:t>
      </w:r>
      <w:r>
        <w:rPr>
          <w:rFonts w:ascii="楷体" w:hAnsi="楷体" w:eastAsia="楷体" w:cs="楷体"/>
          <w:spacing w:val="14"/>
          <w:sz w:val="23"/>
          <w:szCs w:val="23"/>
        </w:rPr>
        <w:t>国</w:t>
      </w:r>
      <w:r>
        <w:rPr>
          <w:rFonts w:ascii="楷体" w:hAnsi="楷体" w:eastAsia="楷体" w:cs="楷体"/>
          <w:spacing w:val="9"/>
          <w:sz w:val="23"/>
          <w:szCs w:val="23"/>
        </w:rPr>
        <w:t>务</w:t>
      </w:r>
      <w:r>
        <w:rPr>
          <w:rFonts w:ascii="楷体" w:hAnsi="楷体" w:eastAsia="楷体" w:cs="楷体"/>
          <w:spacing w:val="7"/>
          <w:sz w:val="23"/>
          <w:szCs w:val="23"/>
        </w:rPr>
        <w:t>院测绘地理信息主管部门或者省、自治区、直辖市人民政府测绘地理信息主</w:t>
      </w:r>
      <w:r>
        <w:rPr>
          <w:rFonts w:ascii="楷体" w:hAnsi="楷体" w:eastAsia="楷体" w:cs="楷体"/>
          <w:sz w:val="23"/>
          <w:szCs w:val="23"/>
        </w:rPr>
        <w:t xml:space="preserve"> </w:t>
      </w:r>
      <w:r>
        <w:rPr>
          <w:rFonts w:ascii="楷体" w:hAnsi="楷体" w:eastAsia="楷体" w:cs="楷体"/>
          <w:spacing w:val="14"/>
          <w:sz w:val="23"/>
          <w:szCs w:val="23"/>
        </w:rPr>
        <w:t>管</w:t>
      </w:r>
      <w:r>
        <w:rPr>
          <w:rFonts w:ascii="楷体" w:hAnsi="楷体" w:eastAsia="楷体" w:cs="楷体"/>
          <w:spacing w:val="9"/>
          <w:sz w:val="23"/>
          <w:szCs w:val="23"/>
        </w:rPr>
        <w:t>部</w:t>
      </w:r>
      <w:r>
        <w:rPr>
          <w:rFonts w:ascii="楷体" w:hAnsi="楷体" w:eastAsia="楷体" w:cs="楷体"/>
          <w:spacing w:val="7"/>
          <w:sz w:val="23"/>
          <w:szCs w:val="23"/>
        </w:rPr>
        <w:t>门备案。国务院测绘地理信息主管部门应当汇总全国卫星导航定位基准站建</w:t>
      </w:r>
      <w:r>
        <w:rPr>
          <w:rFonts w:ascii="楷体" w:hAnsi="楷体" w:eastAsia="楷体" w:cs="楷体"/>
          <w:sz w:val="23"/>
          <w:szCs w:val="23"/>
        </w:rPr>
        <w:t xml:space="preserve"> </w:t>
      </w:r>
      <w:r>
        <w:rPr>
          <w:rFonts w:ascii="楷体" w:hAnsi="楷体" w:eastAsia="楷体" w:cs="楷体"/>
          <w:spacing w:val="16"/>
          <w:sz w:val="23"/>
          <w:szCs w:val="23"/>
        </w:rPr>
        <w:t>设</w:t>
      </w:r>
      <w:r>
        <w:rPr>
          <w:rFonts w:ascii="楷体" w:hAnsi="楷体" w:eastAsia="楷体" w:cs="楷体"/>
          <w:spacing w:val="9"/>
          <w:sz w:val="23"/>
          <w:szCs w:val="23"/>
        </w:rPr>
        <w:t>备案情况，并定期向军队测绘部门通报。</w:t>
      </w:r>
    </w:p>
    <w:p>
      <w:pPr>
        <w:spacing w:before="1" w:line="449" w:lineRule="auto"/>
        <w:ind w:left="21" w:right="13" w:firstLine="480"/>
        <w:rPr>
          <w:rFonts w:ascii="楷体" w:hAnsi="楷体" w:eastAsia="楷体" w:cs="楷体"/>
          <w:sz w:val="23"/>
          <w:szCs w:val="23"/>
        </w:rPr>
      </w:pPr>
      <w:r>
        <w:rPr>
          <w:rFonts w:ascii="楷体" w:hAnsi="楷体" w:eastAsia="楷体" w:cs="楷体"/>
          <w:spacing w:val="7"/>
          <w:sz w:val="23"/>
          <w:szCs w:val="23"/>
        </w:rPr>
        <w:t>本法所称卫星导航定位基准站，是指对卫星导航信号进行长期连续观测，</w:t>
      </w:r>
      <w:r>
        <w:rPr>
          <w:rFonts w:ascii="楷体" w:hAnsi="楷体" w:eastAsia="楷体" w:cs="楷体"/>
          <w:spacing w:val="3"/>
          <w:sz w:val="23"/>
          <w:szCs w:val="23"/>
        </w:rPr>
        <w:t>并</w:t>
      </w:r>
      <w:r>
        <w:rPr>
          <w:rFonts w:ascii="楷体" w:hAnsi="楷体" w:eastAsia="楷体" w:cs="楷体"/>
          <w:sz w:val="23"/>
          <w:szCs w:val="23"/>
        </w:rPr>
        <w:t xml:space="preserve"> </w:t>
      </w:r>
      <w:r>
        <w:rPr>
          <w:rFonts w:ascii="楷体" w:hAnsi="楷体" w:eastAsia="楷体" w:cs="楷体"/>
          <w:spacing w:val="18"/>
          <w:sz w:val="23"/>
          <w:szCs w:val="23"/>
        </w:rPr>
        <w:t>通</w:t>
      </w:r>
      <w:r>
        <w:rPr>
          <w:rFonts w:ascii="楷体" w:hAnsi="楷体" w:eastAsia="楷体" w:cs="楷体"/>
          <w:spacing w:val="15"/>
          <w:sz w:val="23"/>
          <w:szCs w:val="23"/>
        </w:rPr>
        <w:t>过</w:t>
      </w:r>
      <w:r>
        <w:rPr>
          <w:rFonts w:ascii="楷体" w:hAnsi="楷体" w:eastAsia="楷体" w:cs="楷体"/>
          <w:spacing w:val="9"/>
          <w:sz w:val="23"/>
          <w:szCs w:val="23"/>
        </w:rPr>
        <w:t>通信设施将观测数据实时或者定时传送至数据中心的地面固定观测站。</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1" w:line="451" w:lineRule="auto"/>
        <w:ind w:left="26" w:right="13" w:firstLine="483"/>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三条  违反本法规定，卫星导航定位基准站建设单位未报备案的，给</w:t>
      </w:r>
      <w:r>
        <w:rPr>
          <w:rFonts w:ascii="楷体" w:hAnsi="楷体" w:eastAsia="楷体" w:cs="楷体"/>
          <w:sz w:val="23"/>
          <w:szCs w:val="23"/>
        </w:rPr>
        <w:t xml:space="preserve"> </w:t>
      </w:r>
      <w:r>
        <w:rPr>
          <w:rFonts w:ascii="楷体" w:hAnsi="楷体" w:eastAsia="楷体" w:cs="楷体"/>
          <w:spacing w:val="7"/>
          <w:sz w:val="23"/>
          <w:szCs w:val="23"/>
        </w:rPr>
        <w:t>予警告，责令限期改正；逾期不改正的，处十万元以上三十万元以下的罚款；</w:t>
      </w:r>
      <w:r>
        <w:rPr>
          <w:rFonts w:ascii="楷体" w:hAnsi="楷体" w:eastAsia="楷体" w:cs="楷体"/>
          <w:spacing w:val="6"/>
          <w:sz w:val="23"/>
          <w:szCs w:val="23"/>
        </w:rPr>
        <w:t>对</w:t>
      </w:r>
      <w:r>
        <w:rPr>
          <w:rFonts w:ascii="楷体" w:hAnsi="楷体" w:eastAsia="楷体" w:cs="楷体"/>
          <w:sz w:val="23"/>
          <w:szCs w:val="23"/>
        </w:rPr>
        <w:t xml:space="preserve"> </w:t>
      </w:r>
      <w:r>
        <w:rPr>
          <w:rFonts w:ascii="楷体" w:hAnsi="楷体" w:eastAsia="楷体" w:cs="楷体"/>
          <w:spacing w:val="12"/>
          <w:sz w:val="23"/>
          <w:szCs w:val="23"/>
        </w:rPr>
        <w:t>直</w:t>
      </w:r>
      <w:r>
        <w:rPr>
          <w:rFonts w:ascii="楷体" w:hAnsi="楷体" w:eastAsia="楷体" w:cs="楷体"/>
          <w:spacing w:val="9"/>
          <w:sz w:val="23"/>
          <w:szCs w:val="23"/>
        </w:rPr>
        <w:t>接负责的主管人员和其他直接责任人员，依法给予处分。</w:t>
      </w:r>
    </w:p>
    <w:p>
      <w:pPr>
        <w:spacing w:before="304" w:line="224" w:lineRule="auto"/>
        <w:ind w:left="499"/>
        <w:rPr>
          <w:rFonts w:ascii="仿宋" w:hAnsi="仿宋" w:eastAsia="仿宋" w:cs="仿宋"/>
          <w:sz w:val="23"/>
          <w:szCs w:val="23"/>
        </w:rPr>
      </w:pPr>
      <w:r>
        <w:rPr>
          <w:rFonts w:ascii="仿宋" w:hAnsi="仿宋" w:eastAsia="仿宋" w:cs="仿宋"/>
          <w:spacing w:val="12"/>
          <w:sz w:val="23"/>
          <w:szCs w:val="23"/>
          <w14:textOutline w14:w="4358" w14:cap="sq" w14:cmpd="sng">
            <w14:solidFill>
              <w14:srgbClr w14:val="000000"/>
            </w14:solidFill>
            <w14:prstDash w14:val="solid"/>
            <w14:bevel/>
          </w14:textOutline>
        </w:rPr>
        <w:t>(</w:t>
      </w:r>
      <w:r>
        <w:rPr>
          <w:rFonts w:ascii="仿宋" w:hAnsi="仿宋" w:eastAsia="仿宋" w:cs="仿宋"/>
          <w:spacing w:val="8"/>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三</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卫星导航定位基准站的建设和运行维护不符合国家标准、要求</w:t>
      </w:r>
    </w:p>
    <w:p>
      <w:pPr>
        <w:spacing w:line="257" w:lineRule="auto"/>
        <w:rPr>
          <w:rFonts w:ascii="Arial"/>
          <w:sz w:val="21"/>
        </w:rPr>
      </w:pPr>
    </w:p>
    <w:p>
      <w:pPr>
        <w:spacing w:line="258"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9" w:line="223" w:lineRule="auto"/>
        <w:ind w:left="509"/>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十</w:t>
      </w:r>
      <w:r>
        <w:rPr>
          <w:rFonts w:ascii="楷体" w:hAnsi="楷体" w:eastAsia="楷体" w:cs="楷体"/>
          <w:spacing w:val="13"/>
          <w:sz w:val="23"/>
          <w:szCs w:val="23"/>
        </w:rPr>
        <w:t>四条  卫星导航定位基准站的建设和运行维护应当符合国家标准和要</w:t>
      </w:r>
    </w:p>
    <w:p>
      <w:pPr>
        <w:spacing w:before="285" w:line="227" w:lineRule="auto"/>
        <w:ind w:left="28"/>
        <w:rPr>
          <w:rFonts w:ascii="楷体" w:hAnsi="楷体" w:eastAsia="楷体" w:cs="楷体"/>
          <w:sz w:val="23"/>
          <w:szCs w:val="23"/>
        </w:rPr>
      </w:pPr>
      <w:r>
        <w:rPr>
          <w:rFonts w:ascii="楷体" w:hAnsi="楷体" w:eastAsia="楷体" w:cs="楷体"/>
          <w:spacing w:val="8"/>
          <w:sz w:val="23"/>
          <w:szCs w:val="23"/>
        </w:rPr>
        <w:t>求，不得危害国家安全</w:t>
      </w:r>
      <w:r>
        <w:rPr>
          <w:rFonts w:ascii="楷体" w:hAnsi="楷体" w:eastAsia="楷体" w:cs="楷体"/>
          <w:spacing w:val="5"/>
          <w:sz w:val="23"/>
          <w:szCs w:val="23"/>
        </w:rPr>
        <w:t>。</w:t>
      </w:r>
    </w:p>
    <w:p>
      <w:pPr>
        <w:spacing w:before="275" w:line="450" w:lineRule="auto"/>
        <w:ind w:left="24" w:right="13" w:firstLine="480"/>
        <w:rPr>
          <w:rFonts w:ascii="楷体" w:hAnsi="楷体" w:eastAsia="楷体" w:cs="楷体"/>
          <w:sz w:val="23"/>
          <w:szCs w:val="23"/>
        </w:rPr>
      </w:pPr>
      <w:r>
        <w:rPr>
          <w:rFonts w:ascii="楷体" w:hAnsi="楷体" w:eastAsia="楷体" w:cs="楷体"/>
          <w:spacing w:val="7"/>
          <w:sz w:val="23"/>
          <w:szCs w:val="23"/>
        </w:rPr>
        <w:t>卫星导航定位基准站的建设和运行维护单位应当建立数据安全保障制度，</w:t>
      </w:r>
      <w:r>
        <w:rPr>
          <w:rFonts w:ascii="楷体" w:hAnsi="楷体" w:eastAsia="楷体" w:cs="楷体"/>
          <w:spacing w:val="2"/>
          <w:sz w:val="23"/>
          <w:szCs w:val="23"/>
        </w:rPr>
        <w:t>并</w:t>
      </w:r>
      <w:r>
        <w:rPr>
          <w:rFonts w:ascii="楷体" w:hAnsi="楷体" w:eastAsia="楷体" w:cs="楷体"/>
          <w:sz w:val="23"/>
          <w:szCs w:val="23"/>
        </w:rPr>
        <w:t xml:space="preserve"> </w:t>
      </w:r>
      <w:r>
        <w:rPr>
          <w:rFonts w:ascii="楷体" w:hAnsi="楷体" w:eastAsia="楷体" w:cs="楷体"/>
          <w:spacing w:val="16"/>
          <w:sz w:val="23"/>
          <w:szCs w:val="23"/>
        </w:rPr>
        <w:t>遵</w:t>
      </w:r>
      <w:r>
        <w:rPr>
          <w:rFonts w:ascii="楷体" w:hAnsi="楷体" w:eastAsia="楷体" w:cs="楷体"/>
          <w:spacing w:val="9"/>
          <w:sz w:val="23"/>
          <w:szCs w:val="23"/>
        </w:rPr>
        <w:t>守</w:t>
      </w:r>
      <w:r>
        <w:rPr>
          <w:rFonts w:ascii="楷体" w:hAnsi="楷体" w:eastAsia="楷体" w:cs="楷体"/>
          <w:spacing w:val="8"/>
          <w:sz w:val="23"/>
          <w:szCs w:val="23"/>
        </w:rPr>
        <w:t>保密法律、行政法规的规定。</w:t>
      </w:r>
    </w:p>
    <w:p>
      <w:pPr>
        <w:spacing w:before="1" w:line="448" w:lineRule="auto"/>
        <w:ind w:left="18" w:right="13" w:firstLine="482"/>
        <w:rPr>
          <w:rFonts w:ascii="楷体" w:hAnsi="楷体" w:eastAsia="楷体" w:cs="楷体"/>
          <w:sz w:val="23"/>
          <w:szCs w:val="23"/>
        </w:rPr>
      </w:pPr>
      <w:r>
        <w:rPr>
          <w:rFonts w:ascii="楷体" w:hAnsi="楷体" w:eastAsia="楷体" w:cs="楷体"/>
          <w:spacing w:val="24"/>
          <w:sz w:val="23"/>
          <w:szCs w:val="23"/>
        </w:rPr>
        <w:t>县</w:t>
      </w:r>
      <w:r>
        <w:rPr>
          <w:rFonts w:ascii="楷体" w:hAnsi="楷体" w:eastAsia="楷体" w:cs="楷体"/>
          <w:spacing w:val="14"/>
          <w:sz w:val="23"/>
          <w:szCs w:val="23"/>
        </w:rPr>
        <w:t>级以上人民政府测绘地理信息主管部门应当会同本级人民政府其他有关</w:t>
      </w:r>
      <w:r>
        <w:rPr>
          <w:rFonts w:ascii="楷体" w:hAnsi="楷体" w:eastAsia="楷体" w:cs="楷体"/>
          <w:sz w:val="23"/>
          <w:szCs w:val="23"/>
        </w:rPr>
        <w:t xml:space="preserve"> </w:t>
      </w:r>
      <w:r>
        <w:rPr>
          <w:rFonts w:ascii="楷体" w:hAnsi="楷体" w:eastAsia="楷体" w:cs="楷体"/>
          <w:spacing w:val="18"/>
          <w:sz w:val="23"/>
          <w:szCs w:val="23"/>
        </w:rPr>
        <w:t>部</w:t>
      </w:r>
      <w:r>
        <w:rPr>
          <w:rFonts w:ascii="楷体" w:hAnsi="楷体" w:eastAsia="楷体" w:cs="楷体"/>
          <w:spacing w:val="14"/>
          <w:sz w:val="23"/>
          <w:szCs w:val="23"/>
        </w:rPr>
        <w:t>门</w:t>
      </w:r>
      <w:r>
        <w:rPr>
          <w:rFonts w:ascii="楷体" w:hAnsi="楷体" w:eastAsia="楷体" w:cs="楷体"/>
          <w:spacing w:val="9"/>
          <w:sz w:val="23"/>
          <w:szCs w:val="23"/>
        </w:rPr>
        <w:t>，加强对卫星导航定位基准站建设和运行维护的规范和指导。</w:t>
      </w:r>
    </w:p>
    <w:p>
      <w:pPr>
        <w:spacing w:before="2"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7"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0" w:line="224" w:lineRule="auto"/>
        <w:ind w:left="509"/>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四条  违反本法规定，卫星导航定位基准站的建设和运行维护不符合</w:t>
      </w:r>
    </w:p>
    <w:p>
      <w:pPr>
        <w:sectPr>
          <w:footerReference r:id="rId120" w:type="default"/>
          <w:pgSz w:w="11906" w:h="16839"/>
          <w:pgMar w:top="1431" w:right="1785" w:bottom="1157" w:left="1785" w:header="0" w:footer="994" w:gutter="0"/>
          <w:cols w:space="720" w:num="1"/>
        </w:sectPr>
      </w:pPr>
    </w:p>
    <w:p>
      <w:pPr>
        <w:spacing w:before="254" w:line="453" w:lineRule="auto"/>
        <w:ind w:left="16" w:right="70" w:firstLine="30"/>
        <w:rPr>
          <w:rFonts w:ascii="楷体" w:hAnsi="楷体" w:eastAsia="楷体" w:cs="楷体"/>
          <w:sz w:val="23"/>
          <w:szCs w:val="23"/>
        </w:rPr>
      </w:pPr>
      <w:r>
        <w:rPr>
          <w:rFonts w:ascii="楷体" w:hAnsi="楷体" w:eastAsia="楷体" w:cs="楷体"/>
          <w:spacing w:val="12"/>
          <w:sz w:val="23"/>
          <w:szCs w:val="23"/>
        </w:rPr>
        <w:t>国家</w:t>
      </w:r>
      <w:r>
        <w:rPr>
          <w:rFonts w:ascii="楷体" w:hAnsi="楷体" w:eastAsia="楷体" w:cs="楷体"/>
          <w:spacing w:val="8"/>
          <w:sz w:val="23"/>
          <w:szCs w:val="23"/>
        </w:rPr>
        <w:t>标</w:t>
      </w:r>
      <w:r>
        <w:rPr>
          <w:rFonts w:ascii="楷体" w:hAnsi="楷体" w:eastAsia="楷体" w:cs="楷体"/>
          <w:spacing w:val="6"/>
          <w:sz w:val="23"/>
          <w:szCs w:val="23"/>
        </w:rPr>
        <w:t>准、要求的，给予警告，责令限期改正，没收违法所得和测绘成果，并处</w:t>
      </w:r>
      <w:r>
        <w:rPr>
          <w:rFonts w:ascii="楷体" w:hAnsi="楷体" w:eastAsia="楷体" w:cs="楷体"/>
          <w:sz w:val="23"/>
          <w:szCs w:val="23"/>
        </w:rPr>
        <w:t xml:space="preserve"> </w:t>
      </w:r>
      <w:r>
        <w:rPr>
          <w:rFonts w:ascii="楷体" w:hAnsi="楷体" w:eastAsia="楷体" w:cs="楷体"/>
          <w:spacing w:val="14"/>
          <w:sz w:val="23"/>
          <w:szCs w:val="23"/>
        </w:rPr>
        <w:t>三</w:t>
      </w:r>
      <w:r>
        <w:rPr>
          <w:rFonts w:ascii="楷体" w:hAnsi="楷体" w:eastAsia="楷体" w:cs="楷体"/>
          <w:spacing w:val="9"/>
          <w:sz w:val="23"/>
          <w:szCs w:val="23"/>
        </w:rPr>
        <w:t>十</w:t>
      </w:r>
      <w:r>
        <w:rPr>
          <w:rFonts w:ascii="楷体" w:hAnsi="楷体" w:eastAsia="楷体" w:cs="楷体"/>
          <w:spacing w:val="7"/>
          <w:sz w:val="23"/>
          <w:szCs w:val="23"/>
        </w:rPr>
        <w:t>万元以上五十万元以下的罚款；逾期不改正的，没收相关设备；对直接负责</w:t>
      </w:r>
      <w:r>
        <w:rPr>
          <w:rFonts w:ascii="楷体" w:hAnsi="楷体" w:eastAsia="楷体" w:cs="楷体"/>
          <w:sz w:val="23"/>
          <w:szCs w:val="23"/>
        </w:rPr>
        <w:t xml:space="preserve"> </w:t>
      </w:r>
      <w:r>
        <w:rPr>
          <w:rFonts w:ascii="楷体" w:hAnsi="楷体" w:eastAsia="楷体" w:cs="楷体"/>
          <w:spacing w:val="14"/>
          <w:sz w:val="23"/>
          <w:szCs w:val="23"/>
        </w:rPr>
        <w:t>的</w:t>
      </w:r>
      <w:r>
        <w:rPr>
          <w:rFonts w:ascii="楷体" w:hAnsi="楷体" w:eastAsia="楷体" w:cs="楷体"/>
          <w:spacing w:val="9"/>
          <w:sz w:val="23"/>
          <w:szCs w:val="23"/>
        </w:rPr>
        <w:t>主</w:t>
      </w:r>
      <w:r>
        <w:rPr>
          <w:rFonts w:ascii="楷体" w:hAnsi="楷体" w:eastAsia="楷体" w:cs="楷体"/>
          <w:spacing w:val="7"/>
          <w:sz w:val="23"/>
          <w:szCs w:val="23"/>
        </w:rPr>
        <w:t>管人员和其他直接责任人员，依法给予处分；构成犯罪的，依法追究刑事责</w:t>
      </w:r>
      <w:r>
        <w:rPr>
          <w:rFonts w:ascii="楷体" w:hAnsi="楷体" w:eastAsia="楷体" w:cs="楷体"/>
          <w:sz w:val="23"/>
          <w:szCs w:val="23"/>
        </w:rPr>
        <w:t xml:space="preserve"> </w:t>
      </w:r>
      <w:r>
        <w:rPr>
          <w:rFonts w:ascii="楷体" w:hAnsi="楷体" w:eastAsia="楷体" w:cs="楷体"/>
          <w:spacing w:val="4"/>
          <w:sz w:val="23"/>
          <w:szCs w:val="23"/>
        </w:rPr>
        <w:t>任。</w:t>
      </w:r>
    </w:p>
    <w:p>
      <w:pPr>
        <w:spacing w:before="292" w:line="452" w:lineRule="auto"/>
        <w:ind w:left="29" w:right="73" w:firstLine="46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四</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实施基础测绘项目，不使用全国统一的测绘基准和测绘系统或者</w:t>
      </w:r>
      <w:r>
        <w:rPr>
          <w:rFonts w:ascii="仿宋" w:hAnsi="仿宋" w:eastAsia="仿宋" w:cs="仿宋"/>
          <w:spacing w:val="3"/>
          <w:sz w:val="23"/>
          <w:szCs w:val="23"/>
          <w14:textOutline w14:w="4358" w14:cap="sq" w14:cmpd="sng">
            <w14:solidFill>
              <w14:srgbClr w14:val="000000"/>
            </w14:solidFill>
            <w14:prstDash w14:val="solid"/>
            <w14:bevel/>
          </w14:textOutline>
        </w:rPr>
        <w:t>不</w:t>
      </w:r>
      <w:r>
        <w:rPr>
          <w:rFonts w:ascii="仿宋" w:hAnsi="仿宋" w:eastAsia="仿宋" w:cs="仿宋"/>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执行国家规定的测绘技术规范和标</w:t>
      </w:r>
      <w:r>
        <w:rPr>
          <w:rFonts w:ascii="仿宋" w:hAnsi="仿宋" w:eastAsia="仿宋" w:cs="仿宋"/>
          <w:spacing w:val="9"/>
          <w:sz w:val="23"/>
          <w:szCs w:val="23"/>
          <w14:textOutline w14:w="4358" w14:cap="sq" w14:cmpd="sng">
            <w14:solidFill>
              <w14:srgbClr w14:val="000000"/>
            </w14:solidFill>
            <w14:prstDash w14:val="solid"/>
            <w14:bevel/>
          </w14:textOutline>
        </w:rPr>
        <w:t>准</w:t>
      </w:r>
    </w:p>
    <w:p>
      <w:pPr>
        <w:spacing w:before="30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3" w:line="226"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8"/>
          <w:sz w:val="23"/>
          <w:szCs w:val="23"/>
        </w:rPr>
        <w:t>基础测绘条例》</w:t>
      </w:r>
    </w:p>
    <w:p>
      <w:pPr>
        <w:spacing w:before="276" w:line="450" w:lineRule="auto"/>
        <w:ind w:left="21" w:firstLine="488"/>
        <w:rPr>
          <w:rFonts w:ascii="楷体" w:hAnsi="楷体" w:eastAsia="楷体" w:cs="楷体"/>
          <w:sz w:val="23"/>
          <w:szCs w:val="23"/>
        </w:rPr>
      </w:pPr>
      <w:r>
        <w:rPr>
          <w:rFonts w:ascii="楷体" w:hAnsi="楷体" w:eastAsia="楷体" w:cs="楷体"/>
          <w:spacing w:val="6"/>
          <w:sz w:val="23"/>
          <w:szCs w:val="23"/>
        </w:rPr>
        <w:t>第</w:t>
      </w:r>
      <w:r>
        <w:rPr>
          <w:rFonts w:ascii="楷体" w:hAnsi="楷体" w:eastAsia="楷体" w:cs="楷体"/>
          <w:spacing w:val="5"/>
          <w:sz w:val="23"/>
          <w:szCs w:val="23"/>
        </w:rPr>
        <w:t>十七条  从事基础测绘活动，应当使用全国统一的大地基准、 高程基准、</w:t>
      </w:r>
      <w:r>
        <w:rPr>
          <w:rFonts w:ascii="楷体" w:hAnsi="楷体" w:eastAsia="楷体" w:cs="楷体"/>
          <w:sz w:val="23"/>
          <w:szCs w:val="23"/>
        </w:rPr>
        <w:t xml:space="preserve"> </w:t>
      </w:r>
      <w:r>
        <w:rPr>
          <w:rFonts w:ascii="楷体" w:hAnsi="楷体" w:eastAsia="楷体" w:cs="楷体"/>
          <w:spacing w:val="4"/>
          <w:sz w:val="23"/>
          <w:szCs w:val="23"/>
        </w:rPr>
        <w:t>深度基准、重力基</w:t>
      </w:r>
      <w:r>
        <w:rPr>
          <w:rFonts w:ascii="楷体" w:hAnsi="楷体" w:eastAsia="楷体" w:cs="楷体"/>
          <w:spacing w:val="3"/>
          <w:sz w:val="23"/>
          <w:szCs w:val="23"/>
        </w:rPr>
        <w:t>准</w:t>
      </w:r>
      <w:r>
        <w:rPr>
          <w:rFonts w:ascii="楷体" w:hAnsi="楷体" w:eastAsia="楷体" w:cs="楷体"/>
          <w:spacing w:val="2"/>
          <w:sz w:val="23"/>
          <w:szCs w:val="23"/>
        </w:rPr>
        <w:t>，以及全国统一的大地坐标系统、平面坐标系统、高程系统、</w:t>
      </w:r>
      <w:r>
        <w:rPr>
          <w:rFonts w:ascii="楷体" w:hAnsi="楷体" w:eastAsia="楷体" w:cs="楷体"/>
          <w:sz w:val="23"/>
          <w:szCs w:val="23"/>
        </w:rPr>
        <w:t xml:space="preserve"> </w:t>
      </w:r>
      <w:r>
        <w:rPr>
          <w:rFonts w:ascii="楷体" w:hAnsi="楷体" w:eastAsia="楷体" w:cs="楷体"/>
          <w:spacing w:val="18"/>
          <w:sz w:val="23"/>
          <w:szCs w:val="23"/>
        </w:rPr>
        <w:t>地</w:t>
      </w:r>
      <w:r>
        <w:rPr>
          <w:rFonts w:ascii="楷体" w:hAnsi="楷体" w:eastAsia="楷体" w:cs="楷体"/>
          <w:spacing w:val="13"/>
          <w:sz w:val="23"/>
          <w:szCs w:val="23"/>
        </w:rPr>
        <w:t>心</w:t>
      </w:r>
      <w:r>
        <w:rPr>
          <w:rFonts w:ascii="楷体" w:hAnsi="楷体" w:eastAsia="楷体" w:cs="楷体"/>
          <w:spacing w:val="9"/>
          <w:sz w:val="23"/>
          <w:szCs w:val="23"/>
        </w:rPr>
        <w:t>坐标系统、重力测量系统，执行国家规定的测绘技术规范和标准。</w:t>
      </w:r>
    </w:p>
    <w:p>
      <w:pPr>
        <w:spacing w:before="1" w:line="449" w:lineRule="auto"/>
        <w:ind w:left="16" w:right="10" w:firstLine="511"/>
        <w:rPr>
          <w:rFonts w:ascii="楷体" w:hAnsi="楷体" w:eastAsia="楷体" w:cs="楷体"/>
          <w:sz w:val="23"/>
          <w:szCs w:val="23"/>
        </w:rPr>
      </w:pPr>
      <w:r>
        <w:rPr>
          <w:rFonts w:ascii="楷体" w:hAnsi="楷体" w:eastAsia="楷体" w:cs="楷体"/>
          <w:spacing w:val="1"/>
          <w:sz w:val="23"/>
          <w:szCs w:val="23"/>
        </w:rPr>
        <w:t>因建设、城市规划和科学研究的需要，确需建立相对独立的平面坐标系统</w:t>
      </w:r>
      <w:r>
        <w:rPr>
          <w:rFonts w:ascii="楷体" w:hAnsi="楷体" w:eastAsia="楷体" w:cs="楷体"/>
          <w:sz w:val="23"/>
          <w:szCs w:val="23"/>
        </w:rPr>
        <w:t xml:space="preserve">的， </w:t>
      </w:r>
      <w:r>
        <w:rPr>
          <w:rFonts w:ascii="楷体" w:hAnsi="楷体" w:eastAsia="楷体" w:cs="楷体"/>
          <w:spacing w:val="9"/>
          <w:sz w:val="23"/>
          <w:szCs w:val="23"/>
        </w:rPr>
        <w:t>应当与国家坐标系统相联系。</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6"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8"/>
          <w:sz w:val="23"/>
          <w:szCs w:val="23"/>
        </w:rPr>
        <w:t>基础测绘条例》</w:t>
      </w:r>
    </w:p>
    <w:p>
      <w:pPr>
        <w:spacing w:before="280" w:line="451" w:lineRule="auto"/>
        <w:ind w:left="16" w:right="36" w:firstLine="493"/>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一条  违反本条例规定，实施基础测绘项目，不使用全国统一的测绘</w:t>
      </w:r>
      <w:r>
        <w:rPr>
          <w:rFonts w:ascii="楷体" w:hAnsi="楷体" w:eastAsia="楷体" w:cs="楷体"/>
          <w:sz w:val="23"/>
          <w:szCs w:val="23"/>
        </w:rPr>
        <w:t xml:space="preserve"> </w:t>
      </w:r>
      <w:r>
        <w:rPr>
          <w:rFonts w:ascii="楷体" w:hAnsi="楷体" w:eastAsia="楷体" w:cs="楷体"/>
          <w:spacing w:val="16"/>
          <w:sz w:val="23"/>
          <w:szCs w:val="23"/>
        </w:rPr>
        <w:t>基</w:t>
      </w:r>
      <w:r>
        <w:rPr>
          <w:rFonts w:ascii="楷体" w:hAnsi="楷体" w:eastAsia="楷体" w:cs="楷体"/>
          <w:spacing w:val="8"/>
          <w:sz w:val="23"/>
          <w:szCs w:val="23"/>
        </w:rPr>
        <w:t>准和测绘系统或者不执行国家规定的测绘技术规范和标准的，责令限期改正，</w:t>
      </w:r>
      <w:r>
        <w:rPr>
          <w:rFonts w:ascii="楷体" w:hAnsi="楷体" w:eastAsia="楷体" w:cs="楷体"/>
          <w:sz w:val="23"/>
          <w:szCs w:val="23"/>
        </w:rPr>
        <w:t xml:space="preserve"> </w:t>
      </w:r>
      <w:r>
        <w:rPr>
          <w:rFonts w:ascii="楷体" w:hAnsi="楷体" w:eastAsia="楷体" w:cs="楷体"/>
          <w:spacing w:val="16"/>
          <w:sz w:val="23"/>
          <w:szCs w:val="23"/>
        </w:rPr>
        <w:t>给</w:t>
      </w:r>
      <w:r>
        <w:rPr>
          <w:rFonts w:ascii="楷体" w:hAnsi="楷体" w:eastAsia="楷体" w:cs="楷体"/>
          <w:spacing w:val="15"/>
          <w:sz w:val="23"/>
          <w:szCs w:val="23"/>
        </w:rPr>
        <w:t>予</w:t>
      </w:r>
      <w:r>
        <w:rPr>
          <w:rFonts w:ascii="楷体" w:hAnsi="楷体" w:eastAsia="楷体" w:cs="楷体"/>
          <w:spacing w:val="8"/>
          <w:sz w:val="23"/>
          <w:szCs w:val="23"/>
        </w:rPr>
        <w:t xml:space="preserve">警告，可以并处 </w:t>
      </w:r>
      <w:r>
        <w:rPr>
          <w:rFonts w:ascii="Times New Roman" w:hAnsi="Times New Roman" w:eastAsia="Times New Roman" w:cs="Times New Roman"/>
          <w:spacing w:val="8"/>
          <w:sz w:val="23"/>
          <w:szCs w:val="23"/>
        </w:rPr>
        <w:t xml:space="preserve">10 </w:t>
      </w:r>
      <w:r>
        <w:rPr>
          <w:rFonts w:ascii="楷体" w:hAnsi="楷体" w:eastAsia="楷体" w:cs="楷体"/>
          <w:spacing w:val="8"/>
          <w:sz w:val="23"/>
          <w:szCs w:val="23"/>
        </w:rPr>
        <w:t>万元以下罚款；对负有直接责任的主管人员和其他直接</w:t>
      </w:r>
      <w:r>
        <w:rPr>
          <w:rFonts w:ascii="楷体" w:hAnsi="楷体" w:eastAsia="楷体" w:cs="楷体"/>
          <w:sz w:val="23"/>
          <w:szCs w:val="23"/>
        </w:rPr>
        <w:t xml:space="preserve"> </w:t>
      </w:r>
      <w:r>
        <w:rPr>
          <w:rFonts w:ascii="楷体" w:hAnsi="楷体" w:eastAsia="楷体" w:cs="楷体"/>
          <w:spacing w:val="9"/>
          <w:sz w:val="23"/>
          <w:szCs w:val="23"/>
        </w:rPr>
        <w:t>责任人员，依法给予处分。</w:t>
      </w:r>
    </w:p>
    <w:p>
      <w:pPr>
        <w:spacing w:before="304" w:line="225" w:lineRule="auto"/>
        <w:ind w:left="499"/>
        <w:rPr>
          <w:rFonts w:ascii="仿宋" w:hAnsi="仿宋" w:eastAsia="仿宋" w:cs="仿宋"/>
          <w:sz w:val="23"/>
          <w:szCs w:val="23"/>
        </w:rPr>
      </w:pP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五</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测绘基准类追究刑事责任规</w:t>
      </w:r>
      <w:r>
        <w:rPr>
          <w:rFonts w:ascii="仿宋" w:hAnsi="仿宋" w:eastAsia="仿宋" w:cs="仿宋"/>
          <w:sz w:val="23"/>
          <w:szCs w:val="23"/>
          <w14:textOutline w14:w="4358" w14:cap="sq" w14:cmpd="sng">
            <w14:solidFill>
              <w14:srgbClr w14:val="000000"/>
            </w14:solidFill>
            <w14:prstDash w14:val="solid"/>
            <w14:bevel/>
          </w14:textOutline>
        </w:rPr>
        <w:t>定</w:t>
      </w:r>
    </w:p>
    <w:p>
      <w:pPr>
        <w:spacing w:line="255" w:lineRule="auto"/>
        <w:rPr>
          <w:rFonts w:ascii="Arial"/>
          <w:sz w:val="21"/>
        </w:rPr>
      </w:pPr>
    </w:p>
    <w:p>
      <w:pPr>
        <w:spacing w:line="256" w:lineRule="auto"/>
        <w:rPr>
          <w:rFonts w:ascii="Arial"/>
          <w:sz w:val="21"/>
        </w:rPr>
      </w:pPr>
    </w:p>
    <w:p>
      <w:pPr>
        <w:spacing w:before="75" w:line="230" w:lineRule="auto"/>
        <w:ind w:left="498"/>
        <w:rPr>
          <w:rFonts w:ascii="黑体" w:hAnsi="黑体" w:eastAsia="黑体" w:cs="黑体"/>
          <w:sz w:val="23"/>
          <w:szCs w:val="23"/>
        </w:rPr>
      </w:pPr>
      <w:r>
        <w:rPr>
          <w:rFonts w:ascii="黑体" w:hAnsi="黑体" w:eastAsia="黑体" w:cs="黑体"/>
          <w:spacing w:val="10"/>
          <w:sz w:val="23"/>
          <w:szCs w:val="23"/>
        </w:rPr>
        <w:t>《</w:t>
      </w:r>
      <w:r>
        <w:rPr>
          <w:rFonts w:ascii="黑体" w:hAnsi="黑体" w:eastAsia="黑体" w:cs="黑体"/>
          <w:spacing w:val="9"/>
          <w:sz w:val="23"/>
          <w:szCs w:val="23"/>
        </w:rPr>
        <w:t>中华人民共和国刑法》</w:t>
      </w:r>
    </w:p>
    <w:p>
      <w:pPr>
        <w:spacing w:before="276" w:line="224" w:lineRule="auto"/>
        <w:ind w:left="509"/>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百</w:t>
      </w:r>
      <w:r>
        <w:rPr>
          <w:rFonts w:ascii="楷体" w:hAnsi="楷体" w:eastAsia="楷体" w:cs="楷体"/>
          <w:spacing w:val="6"/>
          <w:sz w:val="23"/>
          <w:szCs w:val="23"/>
        </w:rPr>
        <w:t>八十二条  以窃取、刺探、收买方法，非法获取国家秘密的，处三年</w:t>
      </w:r>
    </w:p>
    <w:p>
      <w:pPr>
        <w:sectPr>
          <w:footerReference r:id="rId121" w:type="default"/>
          <w:pgSz w:w="11906" w:h="16839"/>
          <w:pgMar w:top="1431" w:right="1728" w:bottom="1156" w:left="1785" w:header="0" w:footer="994" w:gutter="0"/>
          <w:cols w:space="720" w:num="1"/>
        </w:sectPr>
      </w:pPr>
    </w:p>
    <w:p>
      <w:pPr>
        <w:spacing w:before="252" w:line="449" w:lineRule="auto"/>
        <w:ind w:left="31" w:right="39" w:firstLine="7"/>
        <w:rPr>
          <w:rFonts w:ascii="楷体" w:hAnsi="楷体" w:eastAsia="楷体" w:cs="楷体"/>
          <w:sz w:val="23"/>
          <w:szCs w:val="23"/>
        </w:rPr>
      </w:pPr>
      <w:r>
        <w:rPr>
          <w:rFonts w:ascii="楷体" w:hAnsi="楷体" w:eastAsia="楷体" w:cs="楷体"/>
          <w:spacing w:val="12"/>
          <w:sz w:val="23"/>
          <w:szCs w:val="23"/>
        </w:rPr>
        <w:t>以下有</w:t>
      </w:r>
      <w:r>
        <w:rPr>
          <w:rFonts w:ascii="楷体" w:hAnsi="楷体" w:eastAsia="楷体" w:cs="楷体"/>
          <w:spacing w:val="9"/>
          <w:sz w:val="23"/>
          <w:szCs w:val="23"/>
        </w:rPr>
        <w:t>期</w:t>
      </w:r>
      <w:r>
        <w:rPr>
          <w:rFonts w:ascii="楷体" w:hAnsi="楷体" w:eastAsia="楷体" w:cs="楷体"/>
          <w:spacing w:val="6"/>
          <w:sz w:val="23"/>
          <w:szCs w:val="23"/>
        </w:rPr>
        <w:t>徒刑、拘役、管制或者剥夺政治权利；情节严重的，处三年以上七年以</w:t>
      </w:r>
      <w:r>
        <w:rPr>
          <w:rFonts w:ascii="楷体" w:hAnsi="楷体" w:eastAsia="楷体" w:cs="楷体"/>
          <w:sz w:val="23"/>
          <w:szCs w:val="23"/>
        </w:rPr>
        <w:t xml:space="preserve"> </w:t>
      </w:r>
      <w:r>
        <w:rPr>
          <w:rFonts w:ascii="楷体" w:hAnsi="楷体" w:eastAsia="楷体" w:cs="楷体"/>
          <w:spacing w:val="7"/>
          <w:sz w:val="23"/>
          <w:szCs w:val="23"/>
        </w:rPr>
        <w:t>下</w:t>
      </w:r>
      <w:r>
        <w:rPr>
          <w:rFonts w:ascii="楷体" w:hAnsi="楷体" w:eastAsia="楷体" w:cs="楷体"/>
          <w:spacing w:val="5"/>
          <w:sz w:val="23"/>
          <w:szCs w:val="23"/>
        </w:rPr>
        <w:t>有期徒刑。</w:t>
      </w:r>
    </w:p>
    <w:p>
      <w:pPr>
        <w:spacing w:before="2" w:line="449" w:lineRule="auto"/>
        <w:ind w:left="26" w:right="39" w:firstLine="485"/>
        <w:rPr>
          <w:rFonts w:ascii="楷体" w:hAnsi="楷体" w:eastAsia="楷体" w:cs="楷体"/>
          <w:sz w:val="23"/>
          <w:szCs w:val="23"/>
        </w:rPr>
      </w:pPr>
      <w:r>
        <w:rPr>
          <w:rFonts w:ascii="楷体" w:hAnsi="楷体" w:eastAsia="楷体" w:cs="楷体"/>
          <w:spacing w:val="12"/>
          <w:sz w:val="23"/>
          <w:szCs w:val="23"/>
        </w:rPr>
        <w:t>非法持</w:t>
      </w:r>
      <w:r>
        <w:rPr>
          <w:rFonts w:ascii="楷体" w:hAnsi="楷体" w:eastAsia="楷体" w:cs="楷体"/>
          <w:spacing w:val="8"/>
          <w:sz w:val="23"/>
          <w:szCs w:val="23"/>
        </w:rPr>
        <w:t>有</w:t>
      </w:r>
      <w:r>
        <w:rPr>
          <w:rFonts w:ascii="楷体" w:hAnsi="楷体" w:eastAsia="楷体" w:cs="楷体"/>
          <w:spacing w:val="6"/>
          <w:sz w:val="23"/>
          <w:szCs w:val="23"/>
        </w:rPr>
        <w:t>属于国家绝密、机密的文件、资料或者其他物品，拒不说明来源与</w:t>
      </w:r>
      <w:r>
        <w:rPr>
          <w:rFonts w:ascii="楷体" w:hAnsi="楷体" w:eastAsia="楷体" w:cs="楷体"/>
          <w:sz w:val="23"/>
          <w:szCs w:val="23"/>
        </w:rPr>
        <w:t xml:space="preserve"> </w:t>
      </w:r>
      <w:r>
        <w:rPr>
          <w:rFonts w:ascii="楷体" w:hAnsi="楷体" w:eastAsia="楷体" w:cs="楷体"/>
          <w:spacing w:val="9"/>
          <w:sz w:val="23"/>
          <w:szCs w:val="23"/>
        </w:rPr>
        <w:t>用途的，处三年以下有期徒刑、拘役或者管制</w:t>
      </w:r>
      <w:r>
        <w:rPr>
          <w:rFonts w:ascii="楷体" w:hAnsi="楷体" w:eastAsia="楷体" w:cs="楷体"/>
          <w:spacing w:val="7"/>
          <w:sz w:val="23"/>
          <w:szCs w:val="23"/>
        </w:rPr>
        <w:t>。</w:t>
      </w:r>
    </w:p>
    <w:p>
      <w:pPr>
        <w:spacing w:before="1" w:line="449" w:lineRule="auto"/>
        <w:ind w:left="26" w:right="39" w:firstLine="483"/>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百</w:t>
      </w:r>
      <w:r>
        <w:rPr>
          <w:rFonts w:ascii="楷体" w:hAnsi="楷体" w:eastAsia="楷体" w:cs="楷体"/>
          <w:spacing w:val="6"/>
          <w:sz w:val="23"/>
          <w:szCs w:val="23"/>
        </w:rPr>
        <w:t>九十八条  国家机关工作人员违反保守国家秘密法的规定，故意或者</w:t>
      </w:r>
      <w:r>
        <w:rPr>
          <w:rFonts w:ascii="楷体" w:hAnsi="楷体" w:eastAsia="楷体" w:cs="楷体"/>
          <w:sz w:val="23"/>
          <w:szCs w:val="23"/>
        </w:rPr>
        <w:t xml:space="preserve"> </w:t>
      </w:r>
      <w:r>
        <w:rPr>
          <w:rFonts w:ascii="楷体" w:hAnsi="楷体" w:eastAsia="楷体" w:cs="楷体"/>
          <w:spacing w:val="7"/>
          <w:sz w:val="23"/>
          <w:szCs w:val="23"/>
        </w:rPr>
        <w:t>过失泄露国家秘密，情节严重的，处三年以下有期徒刑或者拘役；情节特别严</w:t>
      </w:r>
      <w:r>
        <w:rPr>
          <w:rFonts w:ascii="楷体" w:hAnsi="楷体" w:eastAsia="楷体" w:cs="楷体"/>
          <w:spacing w:val="6"/>
          <w:sz w:val="23"/>
          <w:szCs w:val="23"/>
        </w:rPr>
        <w:t>重</w:t>
      </w:r>
      <w:r>
        <w:rPr>
          <w:rFonts w:ascii="楷体" w:hAnsi="楷体" w:eastAsia="楷体" w:cs="楷体"/>
          <w:sz w:val="23"/>
          <w:szCs w:val="23"/>
        </w:rPr>
        <w:t xml:space="preserve"> </w:t>
      </w:r>
      <w:r>
        <w:rPr>
          <w:rFonts w:ascii="楷体" w:hAnsi="楷体" w:eastAsia="楷体" w:cs="楷体"/>
          <w:spacing w:val="16"/>
          <w:sz w:val="23"/>
          <w:szCs w:val="23"/>
        </w:rPr>
        <w:t>的</w:t>
      </w:r>
      <w:r>
        <w:rPr>
          <w:rFonts w:ascii="楷体" w:hAnsi="楷体" w:eastAsia="楷体" w:cs="楷体"/>
          <w:spacing w:val="9"/>
          <w:sz w:val="23"/>
          <w:szCs w:val="23"/>
        </w:rPr>
        <w:t>，</w:t>
      </w:r>
      <w:r>
        <w:rPr>
          <w:rFonts w:ascii="楷体" w:hAnsi="楷体" w:eastAsia="楷体" w:cs="楷体"/>
          <w:spacing w:val="8"/>
          <w:sz w:val="23"/>
          <w:szCs w:val="23"/>
        </w:rPr>
        <w:t>处三年以上七年以下有期徒刑。</w:t>
      </w:r>
    </w:p>
    <w:p>
      <w:pPr>
        <w:spacing w:line="222" w:lineRule="auto"/>
        <w:ind w:left="511"/>
        <w:rPr>
          <w:rFonts w:ascii="楷体" w:hAnsi="楷体" w:eastAsia="楷体" w:cs="楷体"/>
          <w:sz w:val="23"/>
          <w:szCs w:val="23"/>
        </w:rPr>
      </w:pPr>
      <w:r>
        <w:rPr>
          <w:rFonts w:ascii="楷体" w:hAnsi="楷体" w:eastAsia="楷体" w:cs="楷体"/>
          <w:spacing w:val="9"/>
          <w:sz w:val="23"/>
          <w:szCs w:val="23"/>
        </w:rPr>
        <w:t>非国家机关工作人员犯前款罪的，依照前款的规定酌情处罚</w:t>
      </w:r>
      <w:r>
        <w:rPr>
          <w:rFonts w:ascii="楷体" w:hAnsi="楷体" w:eastAsia="楷体" w:cs="楷体"/>
          <w:spacing w:val="8"/>
          <w:sz w:val="23"/>
          <w:szCs w:val="23"/>
        </w:rPr>
        <w:t>。</w:t>
      </w:r>
    </w:p>
    <w:p>
      <w:pPr>
        <w:spacing w:line="257" w:lineRule="auto"/>
        <w:rPr>
          <w:rFonts w:ascii="Arial"/>
          <w:sz w:val="21"/>
        </w:rPr>
      </w:pPr>
    </w:p>
    <w:p>
      <w:pPr>
        <w:spacing w:line="258" w:lineRule="auto"/>
        <w:rPr>
          <w:rFonts w:ascii="Arial"/>
          <w:sz w:val="21"/>
        </w:rPr>
      </w:pPr>
    </w:p>
    <w:p>
      <w:pPr>
        <w:spacing w:before="75" w:line="312" w:lineRule="exact"/>
        <w:ind w:left="507"/>
        <w:rPr>
          <w:rFonts w:ascii="黑体" w:hAnsi="黑体" w:eastAsia="黑体" w:cs="黑体"/>
          <w:sz w:val="23"/>
          <w:szCs w:val="23"/>
        </w:rPr>
      </w:pPr>
      <w:r>
        <w:rPr>
          <w:rFonts w:ascii="黑体" w:hAnsi="黑体" w:eastAsia="黑体" w:cs="黑体"/>
          <w:spacing w:val="12"/>
          <w:position w:val="2"/>
          <w:sz w:val="23"/>
          <w:szCs w:val="23"/>
        </w:rPr>
        <w:t>二</w:t>
      </w:r>
      <w:r>
        <w:rPr>
          <w:rFonts w:ascii="黑体" w:hAnsi="黑体" w:eastAsia="黑体" w:cs="黑体"/>
          <w:spacing w:val="8"/>
          <w:position w:val="2"/>
          <w:sz w:val="23"/>
          <w:szCs w:val="23"/>
        </w:rPr>
        <w:t>、测绘资质资格类</w:t>
      </w:r>
    </w:p>
    <w:p>
      <w:pPr>
        <w:spacing w:line="242" w:lineRule="auto"/>
        <w:rPr>
          <w:rFonts w:ascii="Arial"/>
          <w:sz w:val="21"/>
        </w:rPr>
      </w:pPr>
    </w:p>
    <w:p>
      <w:pPr>
        <w:spacing w:line="242" w:lineRule="auto"/>
        <w:rPr>
          <w:rFonts w:ascii="Arial"/>
          <w:sz w:val="21"/>
        </w:rPr>
      </w:pPr>
    </w:p>
    <w:p>
      <w:pPr>
        <w:spacing w:before="76" w:line="225" w:lineRule="auto"/>
        <w:ind w:left="499"/>
        <w:rPr>
          <w:rFonts w:ascii="仿宋" w:hAnsi="仿宋" w:eastAsia="仿宋" w:cs="仿宋"/>
          <w:sz w:val="23"/>
          <w:szCs w:val="23"/>
        </w:rPr>
      </w:pPr>
      <w:r>
        <w:rPr>
          <w:rFonts w:ascii="仿宋" w:hAnsi="仿宋" w:eastAsia="仿宋" w:cs="仿宋"/>
          <w:spacing w:val="8"/>
          <w:sz w:val="23"/>
          <w:szCs w:val="23"/>
          <w14:textOutline w14:w="4358" w14:cap="sq" w14:cmpd="sng">
            <w14:solidFill>
              <w14:srgbClr w14:val="000000"/>
            </w14:solidFill>
            <w14:prstDash w14:val="solid"/>
            <w14:bevel/>
          </w14:textOutline>
        </w:rPr>
        <w:t>(</w:t>
      </w:r>
      <w:r>
        <w:rPr>
          <w:rFonts w:ascii="仿宋" w:hAnsi="仿宋" w:eastAsia="仿宋" w:cs="仿宋"/>
          <w:spacing w:val="8"/>
          <w:sz w:val="23"/>
          <w:szCs w:val="23"/>
        </w:rPr>
        <w:t xml:space="preserve"> </w:t>
      </w:r>
      <w:r>
        <w:rPr>
          <w:rFonts w:ascii="仿宋" w:hAnsi="仿宋" w:eastAsia="仿宋" w:cs="仿宋"/>
          <w:spacing w:val="8"/>
          <w:sz w:val="23"/>
          <w:szCs w:val="23"/>
          <w14:textOutline w14:w="4358" w14:cap="sq" w14:cmpd="sng">
            <w14:solidFill>
              <w14:srgbClr w14:val="000000"/>
            </w14:solidFill>
            <w14:prstDash w14:val="solid"/>
            <w14:bevel/>
          </w14:textOutline>
        </w:rPr>
        <w:t>一</w:t>
      </w:r>
      <w:r>
        <w:rPr>
          <w:rFonts w:ascii="仿宋" w:hAnsi="仿宋" w:eastAsia="仿宋" w:cs="仿宋"/>
          <w:spacing w:val="5"/>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未取得测绘资质证书，擅自从事测绘活动</w:t>
      </w:r>
    </w:p>
    <w:p>
      <w:pPr>
        <w:spacing w:line="255"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80" w:line="224" w:lineRule="auto"/>
        <w:ind w:left="509"/>
        <w:rPr>
          <w:rFonts w:ascii="楷体" w:hAnsi="楷体" w:eastAsia="楷体" w:cs="楷体"/>
          <w:sz w:val="23"/>
          <w:szCs w:val="23"/>
        </w:rPr>
      </w:pPr>
      <w:r>
        <w:rPr>
          <w:rFonts w:ascii="楷体" w:hAnsi="楷体" w:eastAsia="楷体" w:cs="楷体"/>
          <w:spacing w:val="9"/>
          <w:sz w:val="23"/>
          <w:szCs w:val="23"/>
        </w:rPr>
        <w:t>第二十七条  国家对从事测绘活动的单位实行测绘资质管理制度</w:t>
      </w:r>
      <w:r>
        <w:rPr>
          <w:rFonts w:ascii="楷体" w:hAnsi="楷体" w:eastAsia="楷体" w:cs="楷体"/>
          <w:spacing w:val="3"/>
          <w:sz w:val="23"/>
          <w:szCs w:val="23"/>
        </w:rPr>
        <w:t>。</w:t>
      </w:r>
    </w:p>
    <w:p>
      <w:pPr>
        <w:spacing w:before="280" w:line="226" w:lineRule="auto"/>
        <w:ind w:left="496"/>
        <w:rPr>
          <w:rFonts w:ascii="楷体" w:hAnsi="楷体" w:eastAsia="楷体" w:cs="楷体"/>
          <w:sz w:val="23"/>
          <w:szCs w:val="23"/>
        </w:rPr>
      </w:pPr>
      <w:r>
        <w:rPr>
          <w:rFonts w:ascii="楷体" w:hAnsi="楷体" w:eastAsia="楷体" w:cs="楷体"/>
          <w:spacing w:val="9"/>
          <w:sz w:val="23"/>
          <w:szCs w:val="23"/>
        </w:rPr>
        <w:t>从</w:t>
      </w:r>
      <w:r>
        <w:rPr>
          <w:rFonts w:ascii="楷体" w:hAnsi="楷体" w:eastAsia="楷体" w:cs="楷体"/>
          <w:spacing w:val="7"/>
          <w:sz w:val="23"/>
          <w:szCs w:val="23"/>
        </w:rPr>
        <w:t>事测绘活动的单位应当具备下列条件，并依法取得相应等级的测绘资质证</w:t>
      </w:r>
    </w:p>
    <w:p>
      <w:pPr>
        <w:spacing w:before="277" w:line="231" w:lineRule="auto"/>
        <w:ind w:left="41"/>
        <w:rPr>
          <w:rFonts w:ascii="楷体" w:hAnsi="楷体" w:eastAsia="楷体" w:cs="楷体"/>
          <w:sz w:val="23"/>
          <w:szCs w:val="23"/>
        </w:rPr>
      </w:pPr>
      <w:r>
        <w:rPr>
          <w:rFonts w:ascii="楷体" w:hAnsi="楷体" w:eastAsia="楷体" w:cs="楷体"/>
          <w:spacing w:val="12"/>
          <w:sz w:val="23"/>
          <w:szCs w:val="23"/>
        </w:rPr>
        <w:t>书</w:t>
      </w:r>
      <w:r>
        <w:rPr>
          <w:rFonts w:ascii="楷体" w:hAnsi="楷体" w:eastAsia="楷体" w:cs="楷体"/>
          <w:spacing w:val="6"/>
          <w:sz w:val="23"/>
          <w:szCs w:val="23"/>
        </w:rPr>
        <w:t>，方可从事测绘活动：</w:t>
      </w:r>
    </w:p>
    <w:p>
      <w:pPr>
        <w:spacing w:before="278" w:line="224" w:lineRule="auto"/>
        <w:ind w:left="499"/>
        <w:rPr>
          <w:rFonts w:ascii="楷体" w:hAnsi="楷体" w:eastAsia="楷体" w:cs="楷体"/>
          <w:sz w:val="23"/>
          <w:szCs w:val="23"/>
        </w:rPr>
      </w:pPr>
      <w:r>
        <w:rPr>
          <w:rFonts w:ascii="楷体" w:hAnsi="楷体" w:eastAsia="楷体" w:cs="楷体"/>
          <w:spacing w:val="-6"/>
          <w:sz w:val="23"/>
          <w:szCs w:val="23"/>
        </w:rPr>
        <w:t>(</w:t>
      </w:r>
      <w:r>
        <w:rPr>
          <w:rFonts w:ascii="楷体" w:hAnsi="楷体" w:eastAsia="楷体" w:cs="楷体"/>
          <w:spacing w:val="-5"/>
          <w:sz w:val="23"/>
          <w:szCs w:val="23"/>
        </w:rPr>
        <w:t xml:space="preserve"> </w:t>
      </w:r>
      <w:r>
        <w:rPr>
          <w:rFonts w:ascii="楷体" w:hAnsi="楷体" w:eastAsia="楷体" w:cs="楷体"/>
          <w:spacing w:val="-3"/>
          <w:sz w:val="23"/>
          <w:szCs w:val="23"/>
        </w:rPr>
        <w:t>一 ) 有法人资格；</w:t>
      </w:r>
    </w:p>
    <w:p>
      <w:pPr>
        <w:spacing w:before="276" w:line="226" w:lineRule="auto"/>
        <w:ind w:left="499"/>
        <w:rPr>
          <w:rFonts w:ascii="楷体" w:hAnsi="楷体" w:eastAsia="楷体" w:cs="楷体"/>
          <w:sz w:val="23"/>
          <w:szCs w:val="23"/>
        </w:rPr>
      </w:pPr>
      <w:r>
        <w:rPr>
          <w:rFonts w:ascii="楷体" w:hAnsi="楷体" w:eastAsia="楷体" w:cs="楷体"/>
          <w:spacing w:val="26"/>
          <w:sz w:val="23"/>
          <w:szCs w:val="23"/>
        </w:rPr>
        <w:t>(</w:t>
      </w:r>
      <w:r>
        <w:rPr>
          <w:rFonts w:ascii="楷体" w:hAnsi="楷体" w:eastAsia="楷体" w:cs="楷体"/>
          <w:spacing w:val="18"/>
          <w:sz w:val="23"/>
          <w:szCs w:val="23"/>
        </w:rPr>
        <w:t>二</w:t>
      </w:r>
      <w:r>
        <w:rPr>
          <w:rFonts w:ascii="楷体" w:hAnsi="楷体" w:eastAsia="楷体" w:cs="楷体"/>
          <w:spacing w:val="13"/>
          <w:sz w:val="23"/>
          <w:szCs w:val="23"/>
        </w:rPr>
        <w:t>) 有与从事的测绘活动相适应的专业技术人员；</w:t>
      </w:r>
    </w:p>
    <w:p>
      <w:pPr>
        <w:spacing w:before="278" w:line="226" w:lineRule="auto"/>
        <w:ind w:left="499"/>
        <w:rPr>
          <w:rFonts w:ascii="楷体" w:hAnsi="楷体" w:eastAsia="楷体" w:cs="楷体"/>
          <w:sz w:val="23"/>
          <w:szCs w:val="23"/>
        </w:rPr>
      </w:pPr>
      <w:r>
        <w:rPr>
          <w:rFonts w:ascii="楷体" w:hAnsi="楷体" w:eastAsia="楷体" w:cs="楷体"/>
          <w:spacing w:val="6"/>
          <w:sz w:val="23"/>
          <w:szCs w:val="23"/>
        </w:rPr>
        <w:t>(</w:t>
      </w:r>
      <w:r>
        <w:rPr>
          <w:rFonts w:ascii="楷体" w:hAnsi="楷体" w:eastAsia="楷体" w:cs="楷体"/>
          <w:spacing w:val="4"/>
          <w:sz w:val="23"/>
          <w:szCs w:val="23"/>
        </w:rPr>
        <w:t xml:space="preserve"> 三 ) 有与从事的测绘活动相适应的技术装备和设施；</w:t>
      </w:r>
    </w:p>
    <w:p>
      <w:pPr>
        <w:spacing w:before="283" w:line="222" w:lineRule="auto"/>
        <w:ind w:left="49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四</w:t>
      </w:r>
      <w:r>
        <w:rPr>
          <w:rFonts w:ascii="楷体" w:hAnsi="楷体" w:eastAsia="楷体" w:cs="楷体"/>
          <w:spacing w:val="3"/>
          <w:sz w:val="23"/>
          <w:szCs w:val="23"/>
        </w:rPr>
        <w:t xml:space="preserve"> ) 有健全的技术和质量保证体系、安全保障措施、信息安全保密管理制</w:t>
      </w:r>
    </w:p>
    <w:p>
      <w:pPr>
        <w:spacing w:before="283" w:line="222" w:lineRule="auto"/>
        <w:ind w:left="14"/>
        <w:rPr>
          <w:rFonts w:ascii="楷体" w:hAnsi="楷体" w:eastAsia="楷体" w:cs="楷体"/>
          <w:sz w:val="23"/>
          <w:szCs w:val="23"/>
        </w:rPr>
      </w:pPr>
      <w:r>
        <w:rPr>
          <w:rFonts w:ascii="楷体" w:hAnsi="楷体" w:eastAsia="楷体" w:cs="楷体"/>
          <w:spacing w:val="16"/>
          <w:sz w:val="23"/>
          <w:szCs w:val="23"/>
        </w:rPr>
        <w:t>度</w:t>
      </w:r>
      <w:r>
        <w:rPr>
          <w:rFonts w:ascii="楷体" w:hAnsi="楷体" w:eastAsia="楷体" w:cs="楷体"/>
          <w:spacing w:val="9"/>
          <w:sz w:val="23"/>
          <w:szCs w:val="23"/>
        </w:rPr>
        <w:t>以及测绘成果和资料档案管理制度。</w:t>
      </w:r>
    </w:p>
    <w:p>
      <w:pPr>
        <w:spacing w:before="282" w:line="226"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7"/>
          <w:sz w:val="23"/>
          <w:szCs w:val="23"/>
        </w:rPr>
        <w:t>2</w:t>
      </w:r>
      <w:r>
        <w:rPr>
          <w:rFonts w:ascii="仿宋" w:hAnsi="仿宋" w:eastAsia="仿宋" w:cs="仿宋"/>
          <w:spacing w:val="7"/>
          <w:sz w:val="23"/>
          <w:szCs w:val="23"/>
        </w:rPr>
        <w:t>)  《基础测绘条例》</w:t>
      </w:r>
    </w:p>
    <w:p>
      <w:pPr>
        <w:spacing w:before="280" w:line="452" w:lineRule="auto"/>
        <w:ind w:left="67" w:firstLine="442"/>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十</w:t>
      </w:r>
      <w:r>
        <w:rPr>
          <w:rFonts w:ascii="楷体" w:hAnsi="楷体" w:eastAsia="楷体" w:cs="楷体"/>
          <w:spacing w:val="13"/>
          <w:sz w:val="23"/>
          <w:szCs w:val="23"/>
        </w:rPr>
        <w:t>六条第一款  基础测绘项目承担单位应当具有与所承担的基础测绘项</w:t>
      </w:r>
      <w:r>
        <w:rPr>
          <w:rFonts w:ascii="楷体" w:hAnsi="楷体" w:eastAsia="楷体" w:cs="楷体"/>
          <w:sz w:val="23"/>
          <w:szCs w:val="23"/>
        </w:rPr>
        <w:t xml:space="preserve"> </w:t>
      </w:r>
      <w:r>
        <w:rPr>
          <w:rFonts w:ascii="楷体" w:hAnsi="楷体" w:eastAsia="楷体" w:cs="楷体"/>
          <w:spacing w:val="7"/>
          <w:sz w:val="23"/>
          <w:szCs w:val="23"/>
        </w:rPr>
        <w:t>目相应等级的测绘资质，并不得超越其资质等级许可的范围从事基础测绘活动</w:t>
      </w:r>
      <w:r>
        <w:rPr>
          <w:rFonts w:ascii="楷体" w:hAnsi="楷体" w:eastAsia="楷体" w:cs="楷体"/>
          <w:spacing w:val="4"/>
          <w:sz w:val="23"/>
          <w:szCs w:val="23"/>
        </w:rPr>
        <w:t>。</w:t>
      </w:r>
    </w:p>
    <w:p>
      <w:pPr>
        <w:sectPr>
          <w:footerReference r:id="rId122" w:type="default"/>
          <w:pgSz w:w="11906" w:h="16839"/>
          <w:pgMar w:top="1431" w:right="1759" w:bottom="1157" w:left="1785" w:header="0" w:footer="994" w:gutter="0"/>
          <w:cols w:space="720" w:num="1"/>
        </w:sectPr>
      </w:pPr>
    </w:p>
    <w:p>
      <w:pPr>
        <w:spacing w:before="252"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77" w:line="450" w:lineRule="auto"/>
        <w:ind w:left="23" w:right="34" w:firstLine="486"/>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五条第一款  违反本法规定，未取得测绘资质证书，擅自从事测绘活</w:t>
      </w:r>
      <w:r>
        <w:rPr>
          <w:rFonts w:ascii="楷体" w:hAnsi="楷体" w:eastAsia="楷体" w:cs="楷体"/>
          <w:sz w:val="23"/>
          <w:szCs w:val="23"/>
        </w:rPr>
        <w:t xml:space="preserve"> </w:t>
      </w:r>
      <w:r>
        <w:rPr>
          <w:rFonts w:ascii="楷体" w:hAnsi="楷体" w:eastAsia="楷体" w:cs="楷体"/>
          <w:spacing w:val="9"/>
          <w:sz w:val="23"/>
          <w:szCs w:val="23"/>
        </w:rPr>
        <w:t>动</w:t>
      </w:r>
      <w:r>
        <w:rPr>
          <w:rFonts w:ascii="楷体" w:hAnsi="楷体" w:eastAsia="楷体" w:cs="楷体"/>
          <w:spacing w:val="7"/>
          <w:sz w:val="23"/>
          <w:szCs w:val="23"/>
        </w:rPr>
        <w:t>的，责令停止违法行为，没收违法所得和测绘成果，并处测绘约定报酬一倍以</w:t>
      </w:r>
      <w:r>
        <w:rPr>
          <w:rFonts w:ascii="楷体" w:hAnsi="楷体" w:eastAsia="楷体" w:cs="楷体"/>
          <w:sz w:val="23"/>
          <w:szCs w:val="23"/>
        </w:rPr>
        <w:t xml:space="preserve"> </w:t>
      </w:r>
      <w:r>
        <w:rPr>
          <w:rFonts w:ascii="楷体" w:hAnsi="楷体" w:eastAsia="楷体" w:cs="楷体"/>
          <w:spacing w:val="11"/>
          <w:sz w:val="23"/>
          <w:szCs w:val="23"/>
        </w:rPr>
        <w:t>上</w:t>
      </w:r>
      <w:r>
        <w:rPr>
          <w:rFonts w:ascii="楷体" w:hAnsi="楷体" w:eastAsia="楷体" w:cs="楷体"/>
          <w:spacing w:val="9"/>
          <w:sz w:val="23"/>
          <w:szCs w:val="23"/>
        </w:rPr>
        <w:t>二倍以下的罚款；情节严重的，没收测绘工具。</w:t>
      </w:r>
    </w:p>
    <w:p>
      <w:pPr>
        <w:spacing w:before="1" w:line="225"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7"/>
          <w:sz w:val="23"/>
          <w:szCs w:val="23"/>
        </w:rPr>
        <w:t>2</w:t>
      </w:r>
      <w:r>
        <w:rPr>
          <w:rFonts w:ascii="仿宋" w:hAnsi="仿宋" w:eastAsia="仿宋" w:cs="仿宋"/>
          <w:spacing w:val="7"/>
          <w:sz w:val="23"/>
          <w:szCs w:val="23"/>
        </w:rPr>
        <w:t>)  《基础测绘条例》</w:t>
      </w:r>
    </w:p>
    <w:p>
      <w:pPr>
        <w:spacing w:before="276" w:line="452" w:lineRule="auto"/>
        <w:ind w:left="17" w:firstLine="491"/>
        <w:rPr>
          <w:rFonts w:ascii="楷体" w:hAnsi="楷体" w:eastAsia="楷体" w:cs="楷体"/>
          <w:sz w:val="23"/>
          <w:szCs w:val="23"/>
        </w:rPr>
      </w:pPr>
      <w:r>
        <w:rPr>
          <w:rFonts w:ascii="楷体" w:hAnsi="楷体" w:eastAsia="楷体" w:cs="楷体"/>
          <w:spacing w:val="14"/>
          <w:sz w:val="23"/>
          <w:szCs w:val="23"/>
        </w:rPr>
        <w:t>第二</w:t>
      </w:r>
      <w:r>
        <w:rPr>
          <w:rFonts w:ascii="楷体" w:hAnsi="楷体" w:eastAsia="楷体" w:cs="楷体"/>
          <w:spacing w:val="9"/>
          <w:sz w:val="23"/>
          <w:szCs w:val="23"/>
        </w:rPr>
        <w:t>十</w:t>
      </w:r>
      <w:r>
        <w:rPr>
          <w:rFonts w:ascii="楷体" w:hAnsi="楷体" w:eastAsia="楷体" w:cs="楷体"/>
          <w:spacing w:val="7"/>
          <w:sz w:val="23"/>
          <w:szCs w:val="23"/>
        </w:rPr>
        <w:t>九条  违反本条例规定，未取得测绘资质证书从事基础测绘活动的，</w:t>
      </w:r>
      <w:r>
        <w:rPr>
          <w:rFonts w:ascii="楷体" w:hAnsi="楷体" w:eastAsia="楷体" w:cs="楷体"/>
          <w:sz w:val="23"/>
          <w:szCs w:val="23"/>
        </w:rPr>
        <w:t xml:space="preserve"> </w:t>
      </w:r>
      <w:r>
        <w:rPr>
          <w:rFonts w:ascii="楷体" w:hAnsi="楷体" w:eastAsia="楷体" w:cs="楷体"/>
          <w:spacing w:val="22"/>
          <w:sz w:val="23"/>
          <w:szCs w:val="23"/>
        </w:rPr>
        <w:t>责</w:t>
      </w:r>
      <w:r>
        <w:rPr>
          <w:rFonts w:ascii="楷体" w:hAnsi="楷体" w:eastAsia="楷体" w:cs="楷体"/>
          <w:spacing w:val="15"/>
          <w:sz w:val="23"/>
          <w:szCs w:val="23"/>
        </w:rPr>
        <w:t>令</w:t>
      </w:r>
      <w:r>
        <w:rPr>
          <w:rFonts w:ascii="楷体" w:hAnsi="楷体" w:eastAsia="楷体" w:cs="楷体"/>
          <w:spacing w:val="11"/>
          <w:sz w:val="23"/>
          <w:szCs w:val="23"/>
        </w:rPr>
        <w:t xml:space="preserve">停止违法行为，没收违法所得和测绘成果，并处测绘约定报酬 </w:t>
      </w:r>
      <w:r>
        <w:rPr>
          <w:rFonts w:ascii="Times New Roman" w:hAnsi="Times New Roman" w:eastAsia="Times New Roman" w:cs="Times New Roman"/>
          <w:spacing w:val="11"/>
          <w:sz w:val="23"/>
          <w:szCs w:val="23"/>
        </w:rPr>
        <w:t xml:space="preserve">1 </w:t>
      </w:r>
      <w:r>
        <w:rPr>
          <w:rFonts w:ascii="楷体" w:hAnsi="楷体" w:eastAsia="楷体" w:cs="楷体"/>
          <w:spacing w:val="11"/>
          <w:sz w:val="23"/>
          <w:szCs w:val="23"/>
        </w:rPr>
        <w:t xml:space="preserve">倍以上 </w:t>
      </w:r>
      <w:r>
        <w:rPr>
          <w:rFonts w:ascii="Times New Roman" w:hAnsi="Times New Roman" w:eastAsia="Times New Roman" w:cs="Times New Roman"/>
          <w:spacing w:val="11"/>
          <w:sz w:val="23"/>
          <w:szCs w:val="23"/>
        </w:rPr>
        <w:t>2</w:t>
      </w:r>
      <w:r>
        <w:rPr>
          <w:rFonts w:ascii="Times New Roman" w:hAnsi="Times New Roman" w:eastAsia="Times New Roman" w:cs="Times New Roman"/>
          <w:sz w:val="23"/>
          <w:szCs w:val="23"/>
        </w:rPr>
        <w:t xml:space="preserve"> </w:t>
      </w:r>
      <w:r>
        <w:rPr>
          <w:rFonts w:ascii="楷体" w:hAnsi="楷体" w:eastAsia="楷体" w:cs="楷体"/>
          <w:spacing w:val="8"/>
          <w:sz w:val="23"/>
          <w:szCs w:val="23"/>
        </w:rPr>
        <w:t>倍以下的罚款。</w:t>
      </w:r>
    </w:p>
    <w:p>
      <w:pPr>
        <w:spacing w:before="306" w:line="225" w:lineRule="auto"/>
        <w:ind w:left="499"/>
        <w:rPr>
          <w:rFonts w:ascii="仿宋" w:hAnsi="仿宋" w:eastAsia="仿宋" w:cs="仿宋"/>
          <w:sz w:val="23"/>
          <w:szCs w:val="23"/>
        </w:rPr>
      </w:pPr>
      <w:r>
        <w:rPr>
          <w:rFonts w:ascii="仿宋" w:hAnsi="仿宋" w:eastAsia="仿宋" w:cs="仿宋"/>
          <w:spacing w:val="8"/>
          <w:sz w:val="23"/>
          <w:szCs w:val="23"/>
          <w14:textOutline w14:w="4358" w14:cap="sq" w14:cmpd="sng">
            <w14:solidFill>
              <w14:srgbClr w14:val="000000"/>
            </w14:solidFill>
            <w14:prstDash w14:val="solid"/>
            <w14:bevel/>
          </w14:textOutline>
        </w:rPr>
        <w:t>(</w:t>
      </w:r>
      <w:r>
        <w:rPr>
          <w:rFonts w:ascii="仿宋" w:hAnsi="仿宋" w:eastAsia="仿宋" w:cs="仿宋"/>
          <w:spacing w:val="8"/>
          <w:sz w:val="23"/>
          <w:szCs w:val="23"/>
        </w:rPr>
        <w:t xml:space="preserve"> </w:t>
      </w:r>
      <w:r>
        <w:rPr>
          <w:rFonts w:ascii="仿宋" w:hAnsi="仿宋" w:eastAsia="仿宋" w:cs="仿宋"/>
          <w:spacing w:val="8"/>
          <w:sz w:val="23"/>
          <w:szCs w:val="23"/>
          <w14:textOutline w14:w="4358" w14:cap="sq" w14:cmpd="sng">
            <w14:solidFill>
              <w14:srgbClr w14:val="000000"/>
            </w14:solidFill>
            <w14:prstDash w14:val="solid"/>
            <w14:bevel/>
          </w14:textOutline>
        </w:rPr>
        <w:t>二</w:t>
      </w:r>
      <w:r>
        <w:rPr>
          <w:rFonts w:ascii="仿宋" w:hAnsi="仿宋" w:eastAsia="仿宋" w:cs="仿宋"/>
          <w:spacing w:val="8"/>
          <w:sz w:val="23"/>
          <w:szCs w:val="23"/>
        </w:rPr>
        <w:t xml:space="preserve"> </w:t>
      </w:r>
      <w:r>
        <w:rPr>
          <w:rFonts w:ascii="仿宋" w:hAnsi="仿宋" w:eastAsia="仿宋" w:cs="仿宋"/>
          <w:spacing w:val="7"/>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以欺骗手段取得测绘资质证书从事测绘活动</w:t>
      </w:r>
    </w:p>
    <w:p>
      <w:pPr>
        <w:spacing w:line="255"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0" w:line="224" w:lineRule="auto"/>
        <w:ind w:left="509"/>
        <w:rPr>
          <w:rFonts w:ascii="楷体" w:hAnsi="楷体" w:eastAsia="楷体" w:cs="楷体"/>
          <w:sz w:val="23"/>
          <w:szCs w:val="23"/>
        </w:rPr>
      </w:pPr>
      <w:r>
        <w:rPr>
          <w:rFonts w:ascii="楷体" w:hAnsi="楷体" w:eastAsia="楷体" w:cs="楷体"/>
          <w:spacing w:val="9"/>
          <w:sz w:val="23"/>
          <w:szCs w:val="23"/>
        </w:rPr>
        <w:t>第二十七条  国家对从事测绘活动的单位实行测绘资质管理制度</w:t>
      </w:r>
      <w:r>
        <w:rPr>
          <w:rFonts w:ascii="楷体" w:hAnsi="楷体" w:eastAsia="楷体" w:cs="楷体"/>
          <w:spacing w:val="3"/>
          <w:sz w:val="23"/>
          <w:szCs w:val="23"/>
        </w:rPr>
        <w:t>。</w:t>
      </w:r>
    </w:p>
    <w:p>
      <w:pPr>
        <w:spacing w:before="279" w:line="226" w:lineRule="auto"/>
        <w:ind w:left="496"/>
        <w:rPr>
          <w:rFonts w:ascii="楷体" w:hAnsi="楷体" w:eastAsia="楷体" w:cs="楷体"/>
          <w:sz w:val="23"/>
          <w:szCs w:val="23"/>
        </w:rPr>
      </w:pPr>
      <w:r>
        <w:rPr>
          <w:rFonts w:ascii="楷体" w:hAnsi="楷体" w:eastAsia="楷体" w:cs="楷体"/>
          <w:spacing w:val="9"/>
          <w:sz w:val="23"/>
          <w:szCs w:val="23"/>
        </w:rPr>
        <w:t>从</w:t>
      </w:r>
      <w:r>
        <w:rPr>
          <w:rFonts w:ascii="楷体" w:hAnsi="楷体" w:eastAsia="楷体" w:cs="楷体"/>
          <w:spacing w:val="7"/>
          <w:sz w:val="23"/>
          <w:szCs w:val="23"/>
        </w:rPr>
        <w:t>事测绘活动的单位应当具备下列条件，并依法取得相应等级的测绘资质证</w:t>
      </w:r>
    </w:p>
    <w:p>
      <w:pPr>
        <w:spacing w:before="278" w:line="231" w:lineRule="auto"/>
        <w:ind w:left="41"/>
        <w:rPr>
          <w:rFonts w:ascii="楷体" w:hAnsi="楷体" w:eastAsia="楷体" w:cs="楷体"/>
          <w:sz w:val="23"/>
          <w:szCs w:val="23"/>
        </w:rPr>
      </w:pPr>
      <w:r>
        <w:rPr>
          <w:rFonts w:ascii="楷体" w:hAnsi="楷体" w:eastAsia="楷体" w:cs="楷体"/>
          <w:spacing w:val="12"/>
          <w:sz w:val="23"/>
          <w:szCs w:val="23"/>
        </w:rPr>
        <w:t>书</w:t>
      </w:r>
      <w:r>
        <w:rPr>
          <w:rFonts w:ascii="楷体" w:hAnsi="楷体" w:eastAsia="楷体" w:cs="楷体"/>
          <w:spacing w:val="6"/>
          <w:sz w:val="23"/>
          <w:szCs w:val="23"/>
        </w:rPr>
        <w:t>，方可从事测绘活动：</w:t>
      </w:r>
    </w:p>
    <w:p>
      <w:pPr>
        <w:spacing w:before="277" w:line="224" w:lineRule="auto"/>
        <w:ind w:left="499"/>
        <w:rPr>
          <w:rFonts w:ascii="楷体" w:hAnsi="楷体" w:eastAsia="楷体" w:cs="楷体"/>
          <w:sz w:val="23"/>
          <w:szCs w:val="23"/>
        </w:rPr>
      </w:pPr>
      <w:r>
        <w:rPr>
          <w:rFonts w:ascii="楷体" w:hAnsi="楷体" w:eastAsia="楷体" w:cs="楷体"/>
          <w:spacing w:val="-6"/>
          <w:sz w:val="23"/>
          <w:szCs w:val="23"/>
        </w:rPr>
        <w:t>(</w:t>
      </w:r>
      <w:r>
        <w:rPr>
          <w:rFonts w:ascii="楷体" w:hAnsi="楷体" w:eastAsia="楷体" w:cs="楷体"/>
          <w:spacing w:val="-5"/>
          <w:sz w:val="23"/>
          <w:szCs w:val="23"/>
        </w:rPr>
        <w:t xml:space="preserve"> </w:t>
      </w:r>
      <w:r>
        <w:rPr>
          <w:rFonts w:ascii="楷体" w:hAnsi="楷体" w:eastAsia="楷体" w:cs="楷体"/>
          <w:spacing w:val="-3"/>
          <w:sz w:val="23"/>
          <w:szCs w:val="23"/>
        </w:rPr>
        <w:t>一 ) 有法人资格；</w:t>
      </w:r>
    </w:p>
    <w:p>
      <w:pPr>
        <w:spacing w:before="277" w:line="226" w:lineRule="auto"/>
        <w:ind w:left="499"/>
        <w:rPr>
          <w:rFonts w:ascii="楷体" w:hAnsi="楷体" w:eastAsia="楷体" w:cs="楷体"/>
          <w:sz w:val="23"/>
          <w:szCs w:val="23"/>
        </w:rPr>
      </w:pPr>
      <w:r>
        <w:rPr>
          <w:rFonts w:ascii="楷体" w:hAnsi="楷体" w:eastAsia="楷体" w:cs="楷体"/>
          <w:spacing w:val="26"/>
          <w:sz w:val="23"/>
          <w:szCs w:val="23"/>
        </w:rPr>
        <w:t>(</w:t>
      </w:r>
      <w:r>
        <w:rPr>
          <w:rFonts w:ascii="楷体" w:hAnsi="楷体" w:eastAsia="楷体" w:cs="楷体"/>
          <w:spacing w:val="18"/>
          <w:sz w:val="23"/>
          <w:szCs w:val="23"/>
        </w:rPr>
        <w:t>二</w:t>
      </w:r>
      <w:r>
        <w:rPr>
          <w:rFonts w:ascii="楷体" w:hAnsi="楷体" w:eastAsia="楷体" w:cs="楷体"/>
          <w:spacing w:val="13"/>
          <w:sz w:val="23"/>
          <w:szCs w:val="23"/>
        </w:rPr>
        <w:t>) 有与从事的测绘活动相适应的专业技术人员；</w:t>
      </w:r>
    </w:p>
    <w:p>
      <w:pPr>
        <w:spacing w:before="277" w:line="226" w:lineRule="auto"/>
        <w:ind w:left="499"/>
        <w:rPr>
          <w:rFonts w:ascii="楷体" w:hAnsi="楷体" w:eastAsia="楷体" w:cs="楷体"/>
          <w:sz w:val="23"/>
          <w:szCs w:val="23"/>
        </w:rPr>
      </w:pPr>
      <w:r>
        <w:rPr>
          <w:rFonts w:ascii="楷体" w:hAnsi="楷体" w:eastAsia="楷体" w:cs="楷体"/>
          <w:spacing w:val="6"/>
          <w:sz w:val="23"/>
          <w:szCs w:val="23"/>
        </w:rPr>
        <w:t>(</w:t>
      </w:r>
      <w:r>
        <w:rPr>
          <w:rFonts w:ascii="楷体" w:hAnsi="楷体" w:eastAsia="楷体" w:cs="楷体"/>
          <w:spacing w:val="4"/>
          <w:sz w:val="23"/>
          <w:szCs w:val="23"/>
        </w:rPr>
        <w:t xml:space="preserve"> 三 ) 有与从事的测绘活动相适应的技术装备和设施；</w:t>
      </w:r>
    </w:p>
    <w:p>
      <w:pPr>
        <w:spacing w:before="284" w:line="222" w:lineRule="auto"/>
        <w:ind w:left="49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四</w:t>
      </w:r>
      <w:r>
        <w:rPr>
          <w:rFonts w:ascii="楷体" w:hAnsi="楷体" w:eastAsia="楷体" w:cs="楷体"/>
          <w:spacing w:val="3"/>
          <w:sz w:val="23"/>
          <w:szCs w:val="23"/>
        </w:rPr>
        <w:t xml:space="preserve"> ) 有健全的技术和质量保证体系、安全保障措施、信息安全保密管理制</w:t>
      </w:r>
    </w:p>
    <w:p>
      <w:pPr>
        <w:spacing w:before="282" w:line="222" w:lineRule="auto"/>
        <w:ind w:left="14"/>
        <w:rPr>
          <w:rFonts w:ascii="楷体" w:hAnsi="楷体" w:eastAsia="楷体" w:cs="楷体"/>
          <w:sz w:val="23"/>
          <w:szCs w:val="23"/>
        </w:rPr>
      </w:pPr>
      <w:r>
        <w:rPr>
          <w:rFonts w:ascii="楷体" w:hAnsi="楷体" w:eastAsia="楷体" w:cs="楷体"/>
          <w:spacing w:val="16"/>
          <w:sz w:val="23"/>
          <w:szCs w:val="23"/>
        </w:rPr>
        <w:t>度</w:t>
      </w:r>
      <w:r>
        <w:rPr>
          <w:rFonts w:ascii="楷体" w:hAnsi="楷体" w:eastAsia="楷体" w:cs="楷体"/>
          <w:spacing w:val="9"/>
          <w:sz w:val="23"/>
          <w:szCs w:val="23"/>
        </w:rPr>
        <w:t>以及测绘成果和资料档案管理制度。</w:t>
      </w:r>
    </w:p>
    <w:p>
      <w:pPr>
        <w:spacing w:before="282"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7"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7" w:line="226" w:lineRule="auto"/>
        <w:ind w:left="509"/>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五条第二款  以欺骗手段取得测绘资质证书从事测绘活动的，吊销测</w:t>
      </w:r>
    </w:p>
    <w:p>
      <w:pPr>
        <w:sectPr>
          <w:footerReference r:id="rId123" w:type="default"/>
          <w:pgSz w:w="11906" w:h="16839"/>
          <w:pgMar w:top="1431" w:right="1765" w:bottom="1157" w:left="1785" w:header="0" w:footer="994" w:gutter="0"/>
          <w:cols w:space="720" w:num="1"/>
        </w:sectPr>
      </w:pPr>
    </w:p>
    <w:p>
      <w:pPr>
        <w:spacing w:before="253" w:line="452" w:lineRule="auto"/>
        <w:ind w:left="23" w:right="39" w:hanging="2"/>
        <w:rPr>
          <w:rFonts w:ascii="楷体" w:hAnsi="楷体" w:eastAsia="楷体" w:cs="楷体"/>
          <w:sz w:val="23"/>
          <w:szCs w:val="23"/>
        </w:rPr>
      </w:pPr>
      <w:r>
        <w:rPr>
          <w:rFonts w:ascii="楷体" w:hAnsi="楷体" w:eastAsia="楷体" w:cs="楷体"/>
          <w:spacing w:val="10"/>
          <w:sz w:val="23"/>
          <w:szCs w:val="23"/>
        </w:rPr>
        <w:t>绘</w:t>
      </w:r>
      <w:r>
        <w:rPr>
          <w:rFonts w:ascii="楷体" w:hAnsi="楷体" w:eastAsia="楷体" w:cs="楷体"/>
          <w:spacing w:val="7"/>
          <w:sz w:val="23"/>
          <w:szCs w:val="23"/>
        </w:rPr>
        <w:t>资质证书，没收违法所得和测绘成果，并处测绘约定报酬一倍以上二倍以下的</w:t>
      </w:r>
      <w:r>
        <w:rPr>
          <w:rFonts w:ascii="楷体" w:hAnsi="楷体" w:eastAsia="楷体" w:cs="楷体"/>
          <w:sz w:val="23"/>
          <w:szCs w:val="23"/>
        </w:rPr>
        <w:t xml:space="preserve"> </w:t>
      </w:r>
      <w:r>
        <w:rPr>
          <w:rFonts w:ascii="楷体" w:hAnsi="楷体" w:eastAsia="楷体" w:cs="楷体"/>
          <w:spacing w:val="16"/>
          <w:sz w:val="23"/>
          <w:szCs w:val="23"/>
        </w:rPr>
        <w:t>罚</w:t>
      </w:r>
      <w:r>
        <w:rPr>
          <w:rFonts w:ascii="楷体" w:hAnsi="楷体" w:eastAsia="楷体" w:cs="楷体"/>
          <w:spacing w:val="11"/>
          <w:sz w:val="23"/>
          <w:szCs w:val="23"/>
        </w:rPr>
        <w:t>款</w:t>
      </w:r>
      <w:r>
        <w:rPr>
          <w:rFonts w:ascii="楷体" w:hAnsi="楷体" w:eastAsia="楷体" w:cs="楷体"/>
          <w:spacing w:val="8"/>
          <w:sz w:val="23"/>
          <w:szCs w:val="23"/>
        </w:rPr>
        <w:t>；情节严重的，没收测绘工具。</w:t>
      </w:r>
    </w:p>
    <w:p>
      <w:pPr>
        <w:spacing w:before="303" w:line="224" w:lineRule="auto"/>
        <w:ind w:left="49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三</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测绘单位超越资质等级许可的范围从事测绘活动</w:t>
      </w:r>
    </w:p>
    <w:p>
      <w:pPr>
        <w:spacing w:line="257" w:lineRule="auto"/>
        <w:rPr>
          <w:rFonts w:ascii="Arial"/>
          <w:sz w:val="21"/>
        </w:rPr>
      </w:pPr>
    </w:p>
    <w:p>
      <w:pPr>
        <w:spacing w:line="258"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77" w:line="450" w:lineRule="auto"/>
        <w:ind w:left="29" w:right="5" w:firstLine="480"/>
        <w:rPr>
          <w:rFonts w:ascii="楷体" w:hAnsi="楷体" w:eastAsia="楷体" w:cs="楷体"/>
          <w:sz w:val="23"/>
          <w:szCs w:val="23"/>
        </w:rPr>
      </w:pPr>
      <w:r>
        <w:rPr>
          <w:rFonts w:ascii="楷体" w:hAnsi="楷体" w:eastAsia="楷体" w:cs="楷体"/>
          <w:spacing w:val="14"/>
          <w:sz w:val="23"/>
          <w:szCs w:val="23"/>
        </w:rPr>
        <w:t>第二</w:t>
      </w:r>
      <w:r>
        <w:rPr>
          <w:rFonts w:ascii="楷体" w:hAnsi="楷体" w:eastAsia="楷体" w:cs="楷体"/>
          <w:spacing w:val="9"/>
          <w:sz w:val="23"/>
          <w:szCs w:val="23"/>
        </w:rPr>
        <w:t>十</w:t>
      </w:r>
      <w:r>
        <w:rPr>
          <w:rFonts w:ascii="楷体" w:hAnsi="楷体" w:eastAsia="楷体" w:cs="楷体"/>
          <w:spacing w:val="7"/>
          <w:sz w:val="23"/>
          <w:szCs w:val="23"/>
        </w:rPr>
        <w:t>九条第一款  测绘单位不得超越资质等级许可的范围从事测绘活动，</w:t>
      </w:r>
      <w:r>
        <w:rPr>
          <w:rFonts w:ascii="楷体" w:hAnsi="楷体" w:eastAsia="楷体" w:cs="楷体"/>
          <w:sz w:val="23"/>
          <w:szCs w:val="23"/>
        </w:rPr>
        <w:t xml:space="preserve"> </w:t>
      </w:r>
      <w:r>
        <w:rPr>
          <w:rFonts w:ascii="楷体" w:hAnsi="楷体" w:eastAsia="楷体" w:cs="楷体"/>
          <w:spacing w:val="7"/>
          <w:sz w:val="23"/>
          <w:szCs w:val="23"/>
        </w:rPr>
        <w:t>不得以其他测绘单位的名义从事测绘活动，不得允许其他单位以本单位的名义</w:t>
      </w:r>
      <w:r>
        <w:rPr>
          <w:rFonts w:ascii="楷体" w:hAnsi="楷体" w:eastAsia="楷体" w:cs="楷体"/>
          <w:spacing w:val="3"/>
          <w:sz w:val="23"/>
          <w:szCs w:val="23"/>
        </w:rPr>
        <w:t>从</w:t>
      </w:r>
      <w:r>
        <w:rPr>
          <w:rFonts w:ascii="楷体" w:hAnsi="楷体" w:eastAsia="楷体" w:cs="楷体"/>
          <w:sz w:val="23"/>
          <w:szCs w:val="23"/>
        </w:rPr>
        <w:t xml:space="preserve"> </w:t>
      </w:r>
      <w:r>
        <w:rPr>
          <w:rFonts w:ascii="楷体" w:hAnsi="楷体" w:eastAsia="楷体" w:cs="楷体"/>
          <w:spacing w:val="6"/>
          <w:sz w:val="23"/>
          <w:szCs w:val="23"/>
        </w:rPr>
        <w:t>事测绘活动</w:t>
      </w:r>
      <w:r>
        <w:rPr>
          <w:rFonts w:ascii="楷体" w:hAnsi="楷体" w:eastAsia="楷体" w:cs="楷体"/>
          <w:spacing w:val="4"/>
          <w:sz w:val="23"/>
          <w:szCs w:val="23"/>
        </w:rPr>
        <w:t>。</w:t>
      </w:r>
    </w:p>
    <w:p>
      <w:pPr>
        <w:spacing w:before="1" w:line="225"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7"/>
          <w:sz w:val="23"/>
          <w:szCs w:val="23"/>
        </w:rPr>
        <w:t>2</w:t>
      </w:r>
      <w:r>
        <w:rPr>
          <w:rFonts w:ascii="仿宋" w:hAnsi="仿宋" w:eastAsia="仿宋" w:cs="仿宋"/>
          <w:spacing w:val="7"/>
          <w:sz w:val="23"/>
          <w:szCs w:val="23"/>
        </w:rPr>
        <w:t>)  《基础测绘条例》</w:t>
      </w:r>
    </w:p>
    <w:p>
      <w:pPr>
        <w:spacing w:before="282" w:line="448" w:lineRule="auto"/>
        <w:ind w:left="67" w:firstLine="442"/>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十</w:t>
      </w:r>
      <w:r>
        <w:rPr>
          <w:rFonts w:ascii="楷体" w:hAnsi="楷体" w:eastAsia="楷体" w:cs="楷体"/>
          <w:spacing w:val="13"/>
          <w:sz w:val="23"/>
          <w:szCs w:val="23"/>
        </w:rPr>
        <w:t>六条第一款  基础测绘项目承担单位应当具有与所承担的基础测绘项</w:t>
      </w:r>
      <w:r>
        <w:rPr>
          <w:rFonts w:ascii="楷体" w:hAnsi="楷体" w:eastAsia="楷体" w:cs="楷体"/>
          <w:sz w:val="23"/>
          <w:szCs w:val="23"/>
        </w:rPr>
        <w:t xml:space="preserve"> </w:t>
      </w:r>
      <w:r>
        <w:rPr>
          <w:rFonts w:ascii="楷体" w:hAnsi="楷体" w:eastAsia="楷体" w:cs="楷体"/>
          <w:spacing w:val="7"/>
          <w:sz w:val="23"/>
          <w:szCs w:val="23"/>
        </w:rPr>
        <w:t>目相应等级的测绘资质，并不得超越其资质等级许可的范围从事基础测绘活动</w:t>
      </w:r>
      <w:r>
        <w:rPr>
          <w:rFonts w:ascii="楷体" w:hAnsi="楷体" w:eastAsia="楷体" w:cs="楷体"/>
          <w:spacing w:val="4"/>
          <w:sz w:val="23"/>
          <w:szCs w:val="23"/>
        </w:rPr>
        <w:t>。</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8"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79" w:line="224" w:lineRule="auto"/>
        <w:ind w:left="509"/>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六条  违反本法规定，测绘单位有下列行为之一的，责令停止违法行</w:t>
      </w:r>
    </w:p>
    <w:p>
      <w:pPr>
        <w:spacing w:before="280" w:line="449" w:lineRule="auto"/>
        <w:ind w:left="38" w:right="39" w:hanging="8"/>
        <w:rPr>
          <w:rFonts w:ascii="楷体" w:hAnsi="楷体" w:eastAsia="楷体" w:cs="楷体"/>
          <w:sz w:val="23"/>
          <w:szCs w:val="23"/>
        </w:rPr>
      </w:pPr>
      <w:r>
        <w:rPr>
          <w:rFonts w:ascii="楷体" w:hAnsi="楷体" w:eastAsia="楷体" w:cs="楷体"/>
          <w:spacing w:val="7"/>
          <w:sz w:val="23"/>
          <w:szCs w:val="23"/>
        </w:rPr>
        <w:t>为，没收违法所得和测绘成果，处测绘约定报酬一倍以上二倍以下的罚款，并</w:t>
      </w:r>
      <w:r>
        <w:rPr>
          <w:rFonts w:ascii="楷体" w:hAnsi="楷体" w:eastAsia="楷体" w:cs="楷体"/>
          <w:spacing w:val="1"/>
          <w:sz w:val="23"/>
          <w:szCs w:val="23"/>
        </w:rPr>
        <w:t>可</w:t>
      </w:r>
      <w:r>
        <w:rPr>
          <w:rFonts w:ascii="楷体" w:hAnsi="楷体" w:eastAsia="楷体" w:cs="楷体"/>
          <w:sz w:val="23"/>
          <w:szCs w:val="23"/>
        </w:rPr>
        <w:t xml:space="preserve"> </w:t>
      </w:r>
      <w:r>
        <w:rPr>
          <w:rFonts w:ascii="楷体" w:hAnsi="楷体" w:eastAsia="楷体" w:cs="楷体"/>
          <w:spacing w:val="10"/>
          <w:sz w:val="23"/>
          <w:szCs w:val="23"/>
        </w:rPr>
        <w:t>以</w:t>
      </w:r>
      <w:r>
        <w:rPr>
          <w:rFonts w:ascii="楷体" w:hAnsi="楷体" w:eastAsia="楷体" w:cs="楷体"/>
          <w:spacing w:val="9"/>
          <w:sz w:val="23"/>
          <w:szCs w:val="23"/>
        </w:rPr>
        <w:t>责</w:t>
      </w:r>
      <w:r>
        <w:rPr>
          <w:rFonts w:ascii="楷体" w:hAnsi="楷体" w:eastAsia="楷体" w:cs="楷体"/>
          <w:spacing w:val="5"/>
          <w:sz w:val="23"/>
          <w:szCs w:val="23"/>
        </w:rPr>
        <w:t>令停业整顿或者降低测绘资质等级；情节严重的， 吊销测绘资质证书：</w:t>
      </w:r>
    </w:p>
    <w:p>
      <w:pPr>
        <w:spacing w:before="1" w:line="225" w:lineRule="auto"/>
        <w:ind w:left="49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4"/>
          <w:sz w:val="23"/>
          <w:szCs w:val="23"/>
        </w:rPr>
        <w:t>一</w:t>
      </w:r>
      <w:r>
        <w:rPr>
          <w:rFonts w:ascii="楷体" w:hAnsi="楷体" w:eastAsia="楷体" w:cs="楷体"/>
          <w:spacing w:val="3"/>
          <w:sz w:val="23"/>
          <w:szCs w:val="23"/>
        </w:rPr>
        <w:t xml:space="preserve"> ) 超越资质等级许可的范围从事测绘活动；</w:t>
      </w:r>
    </w:p>
    <w:p>
      <w:pPr>
        <w:spacing w:before="280" w:line="226"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7"/>
          <w:sz w:val="23"/>
          <w:szCs w:val="23"/>
        </w:rPr>
        <w:t>2</w:t>
      </w:r>
      <w:r>
        <w:rPr>
          <w:rFonts w:ascii="仿宋" w:hAnsi="仿宋" w:eastAsia="仿宋" w:cs="仿宋"/>
          <w:spacing w:val="7"/>
          <w:sz w:val="23"/>
          <w:szCs w:val="23"/>
        </w:rPr>
        <w:t>)  《基础测绘条例》</w:t>
      </w:r>
    </w:p>
    <w:p>
      <w:pPr>
        <w:spacing w:before="280" w:line="451" w:lineRule="auto"/>
        <w:ind w:left="31" w:right="39" w:firstLine="478"/>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条  违反本条例规定，基础测绘项目承担单位超越资质等级许可的范</w:t>
      </w:r>
      <w:r>
        <w:rPr>
          <w:rFonts w:ascii="楷体" w:hAnsi="楷体" w:eastAsia="楷体" w:cs="楷体"/>
          <w:sz w:val="23"/>
          <w:szCs w:val="23"/>
        </w:rPr>
        <w:t xml:space="preserve"> </w:t>
      </w:r>
      <w:r>
        <w:rPr>
          <w:rFonts w:ascii="楷体" w:hAnsi="楷体" w:eastAsia="楷体" w:cs="楷体"/>
          <w:spacing w:val="7"/>
          <w:sz w:val="23"/>
          <w:szCs w:val="23"/>
        </w:rPr>
        <w:t>围从事基础测绘活动的，责令停止违法行为，没收违法所得和测绘成果，处测</w:t>
      </w:r>
      <w:r>
        <w:rPr>
          <w:rFonts w:ascii="楷体" w:hAnsi="楷体" w:eastAsia="楷体" w:cs="楷体"/>
          <w:sz w:val="23"/>
          <w:szCs w:val="23"/>
        </w:rPr>
        <w:t xml:space="preserve">绘 </w:t>
      </w:r>
      <w:r>
        <w:rPr>
          <w:rFonts w:ascii="楷体" w:hAnsi="楷体" w:eastAsia="楷体" w:cs="楷体"/>
          <w:spacing w:val="6"/>
          <w:sz w:val="23"/>
          <w:szCs w:val="23"/>
        </w:rPr>
        <w:t>约定</w:t>
      </w:r>
      <w:r>
        <w:rPr>
          <w:rFonts w:ascii="楷体" w:hAnsi="楷体" w:eastAsia="楷体" w:cs="楷体"/>
          <w:spacing w:val="3"/>
          <w:sz w:val="23"/>
          <w:szCs w:val="23"/>
        </w:rPr>
        <w:t xml:space="preserve">报酬 </w:t>
      </w:r>
      <w:r>
        <w:rPr>
          <w:rFonts w:ascii="Times New Roman" w:hAnsi="Times New Roman" w:eastAsia="Times New Roman" w:cs="Times New Roman"/>
          <w:spacing w:val="3"/>
          <w:sz w:val="23"/>
          <w:szCs w:val="23"/>
        </w:rPr>
        <w:t xml:space="preserve">1 </w:t>
      </w:r>
      <w:r>
        <w:rPr>
          <w:rFonts w:ascii="楷体" w:hAnsi="楷体" w:eastAsia="楷体" w:cs="楷体"/>
          <w:spacing w:val="3"/>
          <w:sz w:val="23"/>
          <w:szCs w:val="23"/>
        </w:rPr>
        <w:t xml:space="preserve">倍以上 </w:t>
      </w:r>
      <w:r>
        <w:rPr>
          <w:rFonts w:ascii="Times New Roman" w:hAnsi="Times New Roman" w:eastAsia="Times New Roman" w:cs="Times New Roman"/>
          <w:spacing w:val="3"/>
          <w:sz w:val="23"/>
          <w:szCs w:val="23"/>
        </w:rPr>
        <w:t xml:space="preserve">2 </w:t>
      </w:r>
      <w:r>
        <w:rPr>
          <w:rFonts w:ascii="楷体" w:hAnsi="楷体" w:eastAsia="楷体" w:cs="楷体"/>
          <w:spacing w:val="3"/>
          <w:sz w:val="23"/>
          <w:szCs w:val="23"/>
        </w:rPr>
        <w:t>倍以下的罚款，并可以责令停业整顿或者降低资质等级；情</w:t>
      </w:r>
      <w:r>
        <w:rPr>
          <w:rFonts w:ascii="楷体" w:hAnsi="楷体" w:eastAsia="楷体" w:cs="楷体"/>
          <w:sz w:val="23"/>
          <w:szCs w:val="23"/>
        </w:rPr>
        <w:t xml:space="preserve"> </w:t>
      </w:r>
      <w:r>
        <w:rPr>
          <w:rFonts w:ascii="楷体" w:hAnsi="楷体" w:eastAsia="楷体" w:cs="楷体"/>
          <w:spacing w:val="-1"/>
          <w:sz w:val="23"/>
          <w:szCs w:val="23"/>
        </w:rPr>
        <w:t>节严重</w:t>
      </w:r>
      <w:r>
        <w:rPr>
          <w:rFonts w:ascii="楷体" w:hAnsi="楷体" w:eastAsia="楷体" w:cs="楷体"/>
          <w:sz w:val="23"/>
          <w:szCs w:val="23"/>
        </w:rPr>
        <w:t>的， 吊销测绘资质证书。</w:t>
      </w:r>
    </w:p>
    <w:p>
      <w:pPr>
        <w:spacing w:before="304" w:line="224" w:lineRule="auto"/>
        <w:ind w:left="499"/>
        <w:rPr>
          <w:rFonts w:ascii="仿宋" w:hAnsi="仿宋" w:eastAsia="仿宋" w:cs="仿宋"/>
          <w:sz w:val="23"/>
          <w:szCs w:val="23"/>
        </w:rPr>
      </w:pP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四</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测绘单位以其他测绘单位的名义从事测绘活动</w:t>
      </w:r>
    </w:p>
    <w:p>
      <w:pPr>
        <w:sectPr>
          <w:footerReference r:id="rId124" w:type="default"/>
          <w:pgSz w:w="11906" w:h="16839"/>
          <w:pgMar w:top="1431" w:right="1759" w:bottom="1157" w:left="1785" w:header="0" w:footer="994" w:gutter="0"/>
          <w:cols w:space="720" w:num="1"/>
        </w:sectPr>
      </w:pPr>
    </w:p>
    <w:p>
      <w:pPr>
        <w:spacing w:before="252"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6" w:line="450" w:lineRule="auto"/>
        <w:ind w:left="29" w:right="26" w:firstLine="480"/>
        <w:rPr>
          <w:rFonts w:ascii="楷体" w:hAnsi="楷体" w:eastAsia="楷体" w:cs="楷体"/>
          <w:sz w:val="23"/>
          <w:szCs w:val="23"/>
        </w:rPr>
      </w:pPr>
      <w:r>
        <w:rPr>
          <w:rFonts w:ascii="楷体" w:hAnsi="楷体" w:eastAsia="楷体" w:cs="楷体"/>
          <w:spacing w:val="14"/>
          <w:sz w:val="23"/>
          <w:szCs w:val="23"/>
        </w:rPr>
        <w:t>第二</w:t>
      </w:r>
      <w:r>
        <w:rPr>
          <w:rFonts w:ascii="楷体" w:hAnsi="楷体" w:eastAsia="楷体" w:cs="楷体"/>
          <w:spacing w:val="9"/>
          <w:sz w:val="23"/>
          <w:szCs w:val="23"/>
        </w:rPr>
        <w:t>十</w:t>
      </w:r>
      <w:r>
        <w:rPr>
          <w:rFonts w:ascii="楷体" w:hAnsi="楷体" w:eastAsia="楷体" w:cs="楷体"/>
          <w:spacing w:val="7"/>
          <w:sz w:val="23"/>
          <w:szCs w:val="23"/>
        </w:rPr>
        <w:t>九条第一款  测绘单位不得超越资质等级许可的范围从事测绘活动，</w:t>
      </w:r>
      <w:r>
        <w:rPr>
          <w:rFonts w:ascii="楷体" w:hAnsi="楷体" w:eastAsia="楷体" w:cs="楷体"/>
          <w:sz w:val="23"/>
          <w:szCs w:val="23"/>
        </w:rPr>
        <w:t xml:space="preserve"> </w:t>
      </w:r>
      <w:r>
        <w:rPr>
          <w:rFonts w:ascii="楷体" w:hAnsi="楷体" w:eastAsia="楷体" w:cs="楷体"/>
          <w:spacing w:val="7"/>
          <w:sz w:val="23"/>
          <w:szCs w:val="23"/>
        </w:rPr>
        <w:t>不得以其他测绘单位的名义从事测绘活动，不得允许其他单位以本单位的名义</w:t>
      </w:r>
      <w:r>
        <w:rPr>
          <w:rFonts w:ascii="楷体" w:hAnsi="楷体" w:eastAsia="楷体" w:cs="楷体"/>
          <w:spacing w:val="3"/>
          <w:sz w:val="23"/>
          <w:szCs w:val="23"/>
        </w:rPr>
        <w:t>从</w:t>
      </w:r>
      <w:r>
        <w:rPr>
          <w:rFonts w:ascii="楷体" w:hAnsi="楷体" w:eastAsia="楷体" w:cs="楷体"/>
          <w:sz w:val="23"/>
          <w:szCs w:val="23"/>
        </w:rPr>
        <w:t xml:space="preserve"> </w:t>
      </w:r>
      <w:r>
        <w:rPr>
          <w:rFonts w:ascii="楷体" w:hAnsi="楷体" w:eastAsia="楷体" w:cs="楷体"/>
          <w:spacing w:val="6"/>
          <w:sz w:val="23"/>
          <w:szCs w:val="23"/>
        </w:rPr>
        <w:t>事测绘活动</w:t>
      </w:r>
      <w:r>
        <w:rPr>
          <w:rFonts w:ascii="楷体" w:hAnsi="楷体" w:eastAsia="楷体" w:cs="楷体"/>
          <w:spacing w:val="4"/>
          <w:sz w:val="23"/>
          <w:szCs w:val="23"/>
        </w:rPr>
        <w:t>。</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7"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9" w:line="449" w:lineRule="auto"/>
        <w:ind w:left="26" w:firstLine="483"/>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六条第二项  违反本法规定，测绘单位有下列行为之一的，责令停止</w:t>
      </w:r>
      <w:r>
        <w:rPr>
          <w:rFonts w:ascii="楷体" w:hAnsi="楷体" w:eastAsia="楷体" w:cs="楷体"/>
          <w:sz w:val="23"/>
          <w:szCs w:val="23"/>
        </w:rPr>
        <w:t xml:space="preserve"> </w:t>
      </w:r>
      <w:r>
        <w:rPr>
          <w:rFonts w:ascii="楷体" w:hAnsi="楷体" w:eastAsia="楷体" w:cs="楷体"/>
          <w:spacing w:val="4"/>
          <w:sz w:val="23"/>
          <w:szCs w:val="23"/>
        </w:rPr>
        <w:t>违</w:t>
      </w:r>
      <w:r>
        <w:rPr>
          <w:rFonts w:ascii="楷体" w:hAnsi="楷体" w:eastAsia="楷体" w:cs="楷体"/>
          <w:spacing w:val="2"/>
          <w:sz w:val="23"/>
          <w:szCs w:val="23"/>
        </w:rPr>
        <w:t>法行为，没收违法所得和测绘成果，处测绘约定报酬一倍以上二倍以下的罚款，</w:t>
      </w:r>
      <w:r>
        <w:rPr>
          <w:rFonts w:ascii="楷体" w:hAnsi="楷体" w:eastAsia="楷体" w:cs="楷体"/>
          <w:sz w:val="23"/>
          <w:szCs w:val="23"/>
        </w:rPr>
        <w:t xml:space="preserve"> </w:t>
      </w:r>
      <w:r>
        <w:rPr>
          <w:rFonts w:ascii="楷体" w:hAnsi="楷体" w:eastAsia="楷体" w:cs="楷体"/>
          <w:spacing w:val="8"/>
          <w:sz w:val="23"/>
          <w:szCs w:val="23"/>
        </w:rPr>
        <w:t>并可</w:t>
      </w:r>
      <w:r>
        <w:rPr>
          <w:rFonts w:ascii="楷体" w:hAnsi="楷体" w:eastAsia="楷体" w:cs="楷体"/>
          <w:spacing w:val="5"/>
          <w:sz w:val="23"/>
          <w:szCs w:val="23"/>
        </w:rPr>
        <w:t>以</w:t>
      </w:r>
      <w:r>
        <w:rPr>
          <w:rFonts w:ascii="楷体" w:hAnsi="楷体" w:eastAsia="楷体" w:cs="楷体"/>
          <w:spacing w:val="4"/>
          <w:sz w:val="23"/>
          <w:szCs w:val="23"/>
        </w:rPr>
        <w:t>责令停业整顿或者降低测绘资质等级；情节严重的， 吊销测绘资质证书：</w:t>
      </w:r>
    </w:p>
    <w:p>
      <w:pPr>
        <w:spacing w:before="1" w:line="225" w:lineRule="auto"/>
        <w:ind w:left="499"/>
        <w:rPr>
          <w:rFonts w:ascii="楷体" w:hAnsi="楷体" w:eastAsia="楷体" w:cs="楷体"/>
          <w:sz w:val="23"/>
          <w:szCs w:val="23"/>
        </w:rPr>
      </w:pPr>
      <w:r>
        <w:rPr>
          <w:rFonts w:ascii="楷体" w:hAnsi="楷体" w:eastAsia="楷体" w:cs="楷体"/>
          <w:spacing w:val="20"/>
          <w:sz w:val="23"/>
          <w:szCs w:val="23"/>
        </w:rPr>
        <w:t>(</w:t>
      </w:r>
      <w:r>
        <w:rPr>
          <w:rFonts w:ascii="楷体" w:hAnsi="楷体" w:eastAsia="楷体" w:cs="楷体"/>
          <w:spacing w:val="14"/>
          <w:sz w:val="23"/>
          <w:szCs w:val="23"/>
        </w:rPr>
        <w:t>二) 以其他测绘单位的名义从事测绘活动；</w:t>
      </w:r>
    </w:p>
    <w:p>
      <w:pPr>
        <w:spacing w:line="257" w:lineRule="auto"/>
        <w:rPr>
          <w:rFonts w:ascii="Arial"/>
          <w:sz w:val="21"/>
        </w:rPr>
      </w:pPr>
    </w:p>
    <w:p>
      <w:pPr>
        <w:spacing w:line="257" w:lineRule="auto"/>
        <w:rPr>
          <w:rFonts w:ascii="Arial"/>
          <w:sz w:val="21"/>
        </w:rPr>
      </w:pPr>
    </w:p>
    <w:p>
      <w:pPr>
        <w:spacing w:before="75" w:line="224" w:lineRule="auto"/>
        <w:ind w:left="49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五</w:t>
      </w:r>
      <w:r>
        <w:rPr>
          <w:rFonts w:ascii="仿宋" w:hAnsi="仿宋" w:eastAsia="仿宋" w:cs="仿宋"/>
          <w:spacing w:val="8"/>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测绘单位允许其他单位以本单位的名义从事测绘活动</w:t>
      </w:r>
    </w:p>
    <w:p>
      <w:pPr>
        <w:spacing w:line="257" w:lineRule="auto"/>
        <w:rPr>
          <w:rFonts w:ascii="Arial"/>
          <w:sz w:val="21"/>
        </w:rPr>
      </w:pPr>
    </w:p>
    <w:p>
      <w:pPr>
        <w:spacing w:line="258"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6" w:line="450" w:lineRule="auto"/>
        <w:ind w:left="29" w:right="26" w:firstLine="480"/>
        <w:rPr>
          <w:rFonts w:ascii="楷体" w:hAnsi="楷体" w:eastAsia="楷体" w:cs="楷体"/>
          <w:sz w:val="23"/>
          <w:szCs w:val="23"/>
        </w:rPr>
      </w:pPr>
      <w:r>
        <w:rPr>
          <w:rFonts w:ascii="楷体" w:hAnsi="楷体" w:eastAsia="楷体" w:cs="楷体"/>
          <w:spacing w:val="14"/>
          <w:sz w:val="23"/>
          <w:szCs w:val="23"/>
        </w:rPr>
        <w:t>第二</w:t>
      </w:r>
      <w:r>
        <w:rPr>
          <w:rFonts w:ascii="楷体" w:hAnsi="楷体" w:eastAsia="楷体" w:cs="楷体"/>
          <w:spacing w:val="9"/>
          <w:sz w:val="23"/>
          <w:szCs w:val="23"/>
        </w:rPr>
        <w:t>十</w:t>
      </w:r>
      <w:r>
        <w:rPr>
          <w:rFonts w:ascii="楷体" w:hAnsi="楷体" w:eastAsia="楷体" w:cs="楷体"/>
          <w:spacing w:val="7"/>
          <w:sz w:val="23"/>
          <w:szCs w:val="23"/>
        </w:rPr>
        <w:t>九条第一款  测绘单位不得超越资质等级许可的范围从事测绘活动，</w:t>
      </w:r>
      <w:r>
        <w:rPr>
          <w:rFonts w:ascii="楷体" w:hAnsi="楷体" w:eastAsia="楷体" w:cs="楷体"/>
          <w:sz w:val="23"/>
          <w:szCs w:val="23"/>
        </w:rPr>
        <w:t xml:space="preserve"> </w:t>
      </w:r>
      <w:r>
        <w:rPr>
          <w:rFonts w:ascii="楷体" w:hAnsi="楷体" w:eastAsia="楷体" w:cs="楷体"/>
          <w:spacing w:val="7"/>
          <w:sz w:val="23"/>
          <w:szCs w:val="23"/>
        </w:rPr>
        <w:t>不得以其他测绘单位的名义从事测绘活动，不得允许其他单位以本单位的名义</w:t>
      </w:r>
      <w:r>
        <w:rPr>
          <w:rFonts w:ascii="楷体" w:hAnsi="楷体" w:eastAsia="楷体" w:cs="楷体"/>
          <w:spacing w:val="3"/>
          <w:sz w:val="23"/>
          <w:szCs w:val="23"/>
        </w:rPr>
        <w:t>从</w:t>
      </w:r>
      <w:r>
        <w:rPr>
          <w:rFonts w:ascii="楷体" w:hAnsi="楷体" w:eastAsia="楷体" w:cs="楷体"/>
          <w:sz w:val="23"/>
          <w:szCs w:val="23"/>
        </w:rPr>
        <w:t xml:space="preserve"> </w:t>
      </w:r>
      <w:r>
        <w:rPr>
          <w:rFonts w:ascii="楷体" w:hAnsi="楷体" w:eastAsia="楷体" w:cs="楷体"/>
          <w:spacing w:val="6"/>
          <w:sz w:val="23"/>
          <w:szCs w:val="23"/>
        </w:rPr>
        <w:t>事测绘活动</w:t>
      </w:r>
      <w:r>
        <w:rPr>
          <w:rFonts w:ascii="楷体" w:hAnsi="楷体" w:eastAsia="楷体" w:cs="楷体"/>
          <w:spacing w:val="4"/>
          <w:sz w:val="23"/>
          <w:szCs w:val="23"/>
        </w:rPr>
        <w:t>。</w:t>
      </w:r>
    </w:p>
    <w:p>
      <w:pPr>
        <w:spacing w:before="2"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7"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0" w:line="224" w:lineRule="auto"/>
        <w:ind w:left="509"/>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六条  违反本法规定，测绘单位有下列行为之一的，责令停止违法行</w:t>
      </w:r>
    </w:p>
    <w:p>
      <w:pPr>
        <w:spacing w:before="280" w:line="449" w:lineRule="auto"/>
        <w:ind w:left="38" w:right="60" w:hanging="8"/>
        <w:rPr>
          <w:rFonts w:ascii="楷体" w:hAnsi="楷体" w:eastAsia="楷体" w:cs="楷体"/>
          <w:sz w:val="23"/>
          <w:szCs w:val="23"/>
        </w:rPr>
      </w:pPr>
      <w:r>
        <w:rPr>
          <w:rFonts w:ascii="楷体" w:hAnsi="楷体" w:eastAsia="楷体" w:cs="楷体"/>
          <w:spacing w:val="7"/>
          <w:sz w:val="23"/>
          <w:szCs w:val="23"/>
        </w:rPr>
        <w:t>为，没收违法所得和测绘成果，处测绘约定报酬一倍以上二倍以下的罚款，并</w:t>
      </w:r>
      <w:r>
        <w:rPr>
          <w:rFonts w:ascii="楷体" w:hAnsi="楷体" w:eastAsia="楷体" w:cs="楷体"/>
          <w:spacing w:val="1"/>
          <w:sz w:val="23"/>
          <w:szCs w:val="23"/>
        </w:rPr>
        <w:t>可</w:t>
      </w:r>
      <w:r>
        <w:rPr>
          <w:rFonts w:ascii="楷体" w:hAnsi="楷体" w:eastAsia="楷体" w:cs="楷体"/>
          <w:sz w:val="23"/>
          <w:szCs w:val="23"/>
        </w:rPr>
        <w:t xml:space="preserve"> </w:t>
      </w:r>
      <w:r>
        <w:rPr>
          <w:rFonts w:ascii="楷体" w:hAnsi="楷体" w:eastAsia="楷体" w:cs="楷体"/>
          <w:spacing w:val="10"/>
          <w:sz w:val="23"/>
          <w:szCs w:val="23"/>
        </w:rPr>
        <w:t>以</w:t>
      </w:r>
      <w:r>
        <w:rPr>
          <w:rFonts w:ascii="楷体" w:hAnsi="楷体" w:eastAsia="楷体" w:cs="楷体"/>
          <w:spacing w:val="9"/>
          <w:sz w:val="23"/>
          <w:szCs w:val="23"/>
        </w:rPr>
        <w:t>责</w:t>
      </w:r>
      <w:r>
        <w:rPr>
          <w:rFonts w:ascii="楷体" w:hAnsi="楷体" w:eastAsia="楷体" w:cs="楷体"/>
          <w:spacing w:val="5"/>
          <w:sz w:val="23"/>
          <w:szCs w:val="23"/>
        </w:rPr>
        <w:t>令停业整顿或者降低测绘资质等级；情节严重的， 吊销测绘资质证书：</w:t>
      </w:r>
    </w:p>
    <w:p>
      <w:pPr>
        <w:spacing w:before="1" w:line="225" w:lineRule="auto"/>
        <w:ind w:left="499"/>
        <w:rPr>
          <w:rFonts w:ascii="楷体" w:hAnsi="楷体" w:eastAsia="楷体" w:cs="楷体"/>
          <w:sz w:val="23"/>
          <w:szCs w:val="23"/>
        </w:rPr>
      </w:pPr>
      <w:r>
        <w:rPr>
          <w:rFonts w:ascii="楷体" w:hAnsi="楷体" w:eastAsia="楷体" w:cs="楷体"/>
          <w:spacing w:val="4"/>
          <w:sz w:val="23"/>
          <w:szCs w:val="23"/>
        </w:rPr>
        <w:t>( 三 ) 允许其他单位以本单位的名义从事测绘活动</w:t>
      </w:r>
      <w:r>
        <w:rPr>
          <w:rFonts w:ascii="楷体" w:hAnsi="楷体" w:eastAsia="楷体" w:cs="楷体"/>
          <w:sz w:val="23"/>
          <w:szCs w:val="23"/>
        </w:rPr>
        <w:t>。</w:t>
      </w:r>
    </w:p>
    <w:p>
      <w:pPr>
        <w:sectPr>
          <w:footerReference r:id="rId125" w:type="default"/>
          <w:pgSz w:w="11906" w:h="16839"/>
          <w:pgMar w:top="1431" w:right="1739" w:bottom="1157" w:left="1785" w:header="0" w:footer="994" w:gutter="0"/>
          <w:cols w:space="720" w:num="1"/>
        </w:sectPr>
      </w:pPr>
    </w:p>
    <w:p>
      <w:pPr>
        <w:spacing w:before="253" w:line="452" w:lineRule="auto"/>
        <w:ind w:left="23" w:right="63" w:firstLine="475"/>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六</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测绘项目的招标单位让不具有相应资质等级的测绘单位中标，或</w:t>
      </w:r>
      <w:r>
        <w:rPr>
          <w:rFonts w:ascii="仿宋" w:hAnsi="仿宋" w:eastAsia="仿宋" w:cs="仿宋"/>
          <w:spacing w:val="3"/>
          <w:sz w:val="23"/>
          <w:szCs w:val="23"/>
          <w14:textOutline w14:w="4358" w14:cap="sq" w14:cmpd="sng">
            <w14:solidFill>
              <w14:srgbClr w14:val="000000"/>
            </w14:solidFill>
            <w14:prstDash w14:val="solid"/>
            <w14:bevel/>
          </w14:textOutline>
        </w:rPr>
        <w:t>者</w:t>
      </w:r>
      <w:r>
        <w:rPr>
          <w:rFonts w:ascii="仿宋" w:hAnsi="仿宋" w:eastAsia="仿宋" w:cs="仿宋"/>
          <w:sz w:val="23"/>
          <w:szCs w:val="23"/>
        </w:rPr>
        <w:t xml:space="preserve"> </w:t>
      </w:r>
      <w:r>
        <w:rPr>
          <w:rFonts w:ascii="仿宋" w:hAnsi="仿宋" w:eastAsia="仿宋" w:cs="仿宋"/>
          <w:spacing w:val="12"/>
          <w:sz w:val="23"/>
          <w:szCs w:val="23"/>
          <w14:textOutline w14:w="4358" w14:cap="sq" w14:cmpd="sng">
            <w14:solidFill>
              <w14:srgbClr w14:val="000000"/>
            </w14:solidFill>
            <w14:prstDash w14:val="solid"/>
            <w14:bevel/>
          </w14:textOutline>
        </w:rPr>
        <w:t>让</w:t>
      </w:r>
      <w:r>
        <w:rPr>
          <w:rFonts w:ascii="仿宋" w:hAnsi="仿宋" w:eastAsia="仿宋" w:cs="仿宋"/>
          <w:spacing w:val="10"/>
          <w:sz w:val="23"/>
          <w:szCs w:val="23"/>
          <w14:textOutline w14:w="4358" w14:cap="sq" w14:cmpd="sng">
            <w14:solidFill>
              <w14:srgbClr w14:val="000000"/>
            </w14:solidFill>
            <w14:prstDash w14:val="solid"/>
            <w14:bevel/>
          </w14:textOutline>
        </w:rPr>
        <w:t>测绘单位低于测绘成本中标</w:t>
      </w:r>
    </w:p>
    <w:p>
      <w:pPr>
        <w:spacing w:before="302"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6"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0" w:line="449" w:lineRule="auto"/>
        <w:ind w:left="18" w:right="60" w:firstLine="491"/>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九条第二款  测绘项目实行招投标的，测绘项目的招标单位应当依法</w:t>
      </w:r>
      <w:r>
        <w:rPr>
          <w:rFonts w:ascii="楷体" w:hAnsi="楷体" w:eastAsia="楷体" w:cs="楷体"/>
          <w:sz w:val="23"/>
          <w:szCs w:val="23"/>
        </w:rPr>
        <w:t xml:space="preserve"> </w:t>
      </w:r>
      <w:r>
        <w:rPr>
          <w:rFonts w:ascii="楷体" w:hAnsi="楷体" w:eastAsia="楷体" w:cs="楷体"/>
          <w:spacing w:val="13"/>
          <w:sz w:val="23"/>
          <w:szCs w:val="23"/>
        </w:rPr>
        <w:t>在</w:t>
      </w:r>
      <w:r>
        <w:rPr>
          <w:rFonts w:ascii="楷体" w:hAnsi="楷体" w:eastAsia="楷体" w:cs="楷体"/>
          <w:spacing w:val="7"/>
          <w:sz w:val="23"/>
          <w:szCs w:val="23"/>
        </w:rPr>
        <w:t>招标公告或者投标邀请书中对测绘单位资质等级作出要求，不得让不具有相应</w:t>
      </w:r>
      <w:r>
        <w:rPr>
          <w:rFonts w:ascii="楷体" w:hAnsi="楷体" w:eastAsia="楷体" w:cs="楷体"/>
          <w:sz w:val="23"/>
          <w:szCs w:val="23"/>
        </w:rPr>
        <w:t xml:space="preserve"> </w:t>
      </w:r>
      <w:r>
        <w:rPr>
          <w:rFonts w:ascii="楷体" w:hAnsi="楷体" w:eastAsia="楷体" w:cs="楷体"/>
          <w:spacing w:val="18"/>
          <w:sz w:val="23"/>
          <w:szCs w:val="23"/>
        </w:rPr>
        <w:t>测</w:t>
      </w:r>
      <w:r>
        <w:rPr>
          <w:rFonts w:ascii="楷体" w:hAnsi="楷体" w:eastAsia="楷体" w:cs="楷体"/>
          <w:spacing w:val="13"/>
          <w:sz w:val="23"/>
          <w:szCs w:val="23"/>
        </w:rPr>
        <w:t>绘</w:t>
      </w:r>
      <w:r>
        <w:rPr>
          <w:rFonts w:ascii="楷体" w:hAnsi="楷体" w:eastAsia="楷体" w:cs="楷体"/>
          <w:spacing w:val="9"/>
          <w:sz w:val="23"/>
          <w:szCs w:val="23"/>
        </w:rPr>
        <w:t>资质等级的单位中标，不得让测绘单位低于测绘成本中标。</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6"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9" w:line="451" w:lineRule="auto"/>
        <w:ind w:left="24" w:firstLine="485"/>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七条  违反本法规定，测绘项目的招标单位让不具有相应资质等级的</w:t>
      </w:r>
      <w:r>
        <w:rPr>
          <w:rFonts w:ascii="楷体" w:hAnsi="楷体" w:eastAsia="楷体" w:cs="楷体"/>
          <w:sz w:val="23"/>
          <w:szCs w:val="23"/>
        </w:rPr>
        <w:t xml:space="preserve"> </w:t>
      </w:r>
      <w:r>
        <w:rPr>
          <w:rFonts w:ascii="楷体" w:hAnsi="楷体" w:eastAsia="楷体" w:cs="楷体"/>
          <w:spacing w:val="8"/>
          <w:sz w:val="23"/>
          <w:szCs w:val="23"/>
        </w:rPr>
        <w:t>测</w:t>
      </w:r>
      <w:r>
        <w:rPr>
          <w:rFonts w:ascii="楷体" w:hAnsi="楷体" w:eastAsia="楷体" w:cs="楷体"/>
          <w:spacing w:val="7"/>
          <w:sz w:val="23"/>
          <w:szCs w:val="23"/>
        </w:rPr>
        <w:t>绘单位中标，或者让测绘单位低于测绘成本中标的，责令改正，可以处测绘约</w:t>
      </w:r>
      <w:r>
        <w:rPr>
          <w:rFonts w:ascii="楷体" w:hAnsi="楷体" w:eastAsia="楷体" w:cs="楷体"/>
          <w:sz w:val="23"/>
          <w:szCs w:val="23"/>
        </w:rPr>
        <w:t xml:space="preserve"> </w:t>
      </w:r>
      <w:r>
        <w:rPr>
          <w:rFonts w:ascii="楷体" w:hAnsi="楷体" w:eastAsia="楷体" w:cs="楷体"/>
          <w:spacing w:val="4"/>
          <w:sz w:val="23"/>
          <w:szCs w:val="23"/>
        </w:rPr>
        <w:t>定报</w:t>
      </w:r>
      <w:r>
        <w:rPr>
          <w:rFonts w:ascii="楷体" w:hAnsi="楷体" w:eastAsia="楷体" w:cs="楷体"/>
          <w:spacing w:val="2"/>
          <w:sz w:val="23"/>
          <w:szCs w:val="23"/>
        </w:rPr>
        <w:t>酬二倍以下的罚款。招标单位的工作人员利用职务上的便利，索取他人财物，</w:t>
      </w:r>
      <w:r>
        <w:rPr>
          <w:rFonts w:ascii="楷体" w:hAnsi="楷体" w:eastAsia="楷体" w:cs="楷体"/>
          <w:sz w:val="23"/>
          <w:szCs w:val="23"/>
        </w:rPr>
        <w:t xml:space="preserve"> </w:t>
      </w:r>
      <w:r>
        <w:rPr>
          <w:rFonts w:ascii="楷体" w:hAnsi="楷体" w:eastAsia="楷体" w:cs="楷体"/>
          <w:spacing w:val="8"/>
          <w:sz w:val="23"/>
          <w:szCs w:val="23"/>
        </w:rPr>
        <w:t>或</w:t>
      </w:r>
      <w:r>
        <w:rPr>
          <w:rFonts w:ascii="楷体" w:hAnsi="楷体" w:eastAsia="楷体" w:cs="楷体"/>
          <w:spacing w:val="7"/>
          <w:sz w:val="23"/>
          <w:szCs w:val="23"/>
        </w:rPr>
        <w:t>者非法收受他人财物为他人谋取利益的，依法给予处分；构成犯罪的，依法追</w:t>
      </w:r>
      <w:r>
        <w:rPr>
          <w:rFonts w:ascii="楷体" w:hAnsi="楷体" w:eastAsia="楷体" w:cs="楷体"/>
          <w:sz w:val="23"/>
          <w:szCs w:val="23"/>
        </w:rPr>
        <w:t xml:space="preserve"> </w:t>
      </w:r>
      <w:r>
        <w:rPr>
          <w:rFonts w:ascii="楷体" w:hAnsi="楷体" w:eastAsia="楷体" w:cs="楷体"/>
          <w:spacing w:val="9"/>
          <w:sz w:val="23"/>
          <w:szCs w:val="23"/>
        </w:rPr>
        <w:t>究</w:t>
      </w:r>
      <w:r>
        <w:rPr>
          <w:rFonts w:ascii="楷体" w:hAnsi="楷体" w:eastAsia="楷体" w:cs="楷体"/>
          <w:spacing w:val="6"/>
          <w:sz w:val="23"/>
          <w:szCs w:val="23"/>
        </w:rPr>
        <w:t>刑事责任。</w:t>
      </w:r>
    </w:p>
    <w:p>
      <w:pPr>
        <w:spacing w:before="303" w:line="222" w:lineRule="auto"/>
        <w:ind w:left="499"/>
        <w:rPr>
          <w:rFonts w:ascii="仿宋" w:hAnsi="仿宋" w:eastAsia="仿宋" w:cs="仿宋"/>
          <w:sz w:val="23"/>
          <w:szCs w:val="23"/>
        </w:rPr>
      </w:pPr>
      <w:r>
        <w:rPr>
          <w:rFonts w:ascii="仿宋" w:hAnsi="仿宋" w:eastAsia="仿宋" w:cs="仿宋"/>
          <w:spacing w:val="16"/>
          <w:sz w:val="23"/>
          <w:szCs w:val="23"/>
          <w14:textOutline w14:w="4358" w14:cap="sq" w14:cmpd="sng">
            <w14:solidFill>
              <w14:srgbClr w14:val="000000"/>
            </w14:solidFill>
            <w14:prstDash w14:val="solid"/>
            <w14:bevel/>
          </w14:textOutline>
        </w:rPr>
        <w:t>(七)</w:t>
      </w:r>
      <w:r>
        <w:rPr>
          <w:rFonts w:ascii="仿宋" w:hAnsi="仿宋" w:eastAsia="仿宋" w:cs="仿宋"/>
          <w:spacing w:val="16"/>
          <w:sz w:val="23"/>
          <w:szCs w:val="23"/>
        </w:rPr>
        <w:t xml:space="preserve"> </w:t>
      </w:r>
      <w:r>
        <w:rPr>
          <w:rFonts w:ascii="仿宋" w:hAnsi="仿宋" w:eastAsia="仿宋" w:cs="仿宋"/>
          <w:spacing w:val="16"/>
          <w:sz w:val="23"/>
          <w:szCs w:val="23"/>
          <w14:textOutline w14:w="4358" w14:cap="sq" w14:cmpd="sng">
            <w14:solidFill>
              <w14:srgbClr w14:val="000000"/>
            </w14:solidFill>
            <w14:prstDash w14:val="solid"/>
            <w14:bevel/>
          </w14:textOutline>
        </w:rPr>
        <w:t>中标的测绘单位向他人转让测绘项</w:t>
      </w:r>
      <w:r>
        <w:rPr>
          <w:rFonts w:ascii="仿宋" w:hAnsi="仿宋" w:eastAsia="仿宋" w:cs="仿宋"/>
          <w:spacing w:val="12"/>
          <w:sz w:val="23"/>
          <w:szCs w:val="23"/>
          <w14:textOutline w14:w="4358" w14:cap="sq" w14:cmpd="sng">
            <w14:solidFill>
              <w14:srgbClr w14:val="000000"/>
            </w14:solidFill>
            <w14:prstDash w14:val="solid"/>
            <w14:bevel/>
          </w14:textOutline>
        </w:rPr>
        <w:t>目</w:t>
      </w:r>
    </w:p>
    <w:p>
      <w:pPr>
        <w:spacing w:line="259" w:lineRule="auto"/>
        <w:rPr>
          <w:rFonts w:ascii="Arial"/>
          <w:sz w:val="21"/>
        </w:rPr>
      </w:pPr>
    </w:p>
    <w:p>
      <w:pPr>
        <w:spacing w:line="259"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9" w:line="450" w:lineRule="auto"/>
        <w:ind w:left="499" w:right="1220" w:firstLine="10"/>
        <w:rPr>
          <w:rFonts w:ascii="黑体" w:hAnsi="黑体" w:eastAsia="黑体" w:cs="黑体"/>
          <w:sz w:val="23"/>
          <w:szCs w:val="23"/>
        </w:rPr>
      </w:pPr>
      <w:r>
        <w:rPr>
          <w:rFonts w:ascii="楷体" w:hAnsi="楷体" w:eastAsia="楷体" w:cs="楷体"/>
          <w:spacing w:val="14"/>
          <w:sz w:val="23"/>
          <w:szCs w:val="23"/>
        </w:rPr>
        <w:t>第</w:t>
      </w:r>
      <w:r>
        <w:rPr>
          <w:rFonts w:ascii="楷体" w:hAnsi="楷体" w:eastAsia="楷体" w:cs="楷体"/>
          <w:spacing w:val="7"/>
          <w:sz w:val="23"/>
          <w:szCs w:val="23"/>
        </w:rPr>
        <w:t>二十九条第三款  中标的测绘单位不得向他人转让测绘项目。</w:t>
      </w:r>
      <w:r>
        <w:rPr>
          <w:rFonts w:ascii="楷体" w:hAnsi="楷体" w:eastAsia="楷体" w:cs="楷体"/>
          <w:sz w:val="23"/>
          <w:szCs w:val="23"/>
        </w:rPr>
        <w:t xml:space="preserve"> </w:t>
      </w: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1"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9" w:line="452" w:lineRule="auto"/>
        <w:ind w:left="29" w:right="60" w:firstLine="480"/>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八条  违反本法规定，中标的测绘单位向他人转让测绘项目的，责令</w:t>
      </w:r>
      <w:r>
        <w:rPr>
          <w:rFonts w:ascii="楷体" w:hAnsi="楷体" w:eastAsia="楷体" w:cs="楷体"/>
          <w:sz w:val="23"/>
          <w:szCs w:val="23"/>
        </w:rPr>
        <w:t xml:space="preserve"> </w:t>
      </w:r>
      <w:r>
        <w:rPr>
          <w:rFonts w:ascii="楷体" w:hAnsi="楷体" w:eastAsia="楷体" w:cs="楷体"/>
          <w:spacing w:val="7"/>
          <w:sz w:val="23"/>
          <w:szCs w:val="23"/>
        </w:rPr>
        <w:t>改正，没收违法所得，处测绘约定报酬一倍以上二倍以下的罚款，并可以责令</w:t>
      </w:r>
      <w:r>
        <w:rPr>
          <w:rFonts w:ascii="楷体" w:hAnsi="楷体" w:eastAsia="楷体" w:cs="楷体"/>
          <w:spacing w:val="3"/>
          <w:sz w:val="23"/>
          <w:szCs w:val="23"/>
        </w:rPr>
        <w:t>停</w:t>
      </w:r>
      <w:r>
        <w:rPr>
          <w:rFonts w:ascii="楷体" w:hAnsi="楷体" w:eastAsia="楷体" w:cs="楷体"/>
          <w:sz w:val="23"/>
          <w:szCs w:val="23"/>
        </w:rPr>
        <w:t xml:space="preserve"> </w:t>
      </w:r>
      <w:r>
        <w:rPr>
          <w:rFonts w:ascii="楷体" w:hAnsi="楷体" w:eastAsia="楷体" w:cs="楷体"/>
          <w:spacing w:val="5"/>
          <w:sz w:val="23"/>
          <w:szCs w:val="23"/>
        </w:rPr>
        <w:t>业整顿或者降低测绘资质等级；情节严重的， 吊销测绘资质证书</w:t>
      </w:r>
      <w:r>
        <w:rPr>
          <w:rFonts w:ascii="楷体" w:hAnsi="楷体" w:eastAsia="楷体" w:cs="楷体"/>
          <w:spacing w:val="4"/>
          <w:sz w:val="23"/>
          <w:szCs w:val="23"/>
        </w:rPr>
        <w:t>。</w:t>
      </w:r>
    </w:p>
    <w:p>
      <w:pPr>
        <w:sectPr>
          <w:footerReference r:id="rId126" w:type="default"/>
          <w:pgSz w:w="11906" w:h="16839"/>
          <w:pgMar w:top="1431" w:right="1739" w:bottom="1157" w:left="1785" w:header="0" w:footer="994" w:gutter="0"/>
          <w:cols w:space="720" w:num="1"/>
        </w:sectPr>
      </w:pPr>
    </w:p>
    <w:p>
      <w:pPr>
        <w:spacing w:before="253" w:line="225" w:lineRule="auto"/>
        <w:ind w:left="499"/>
        <w:rPr>
          <w:rFonts w:ascii="仿宋" w:hAnsi="仿宋" w:eastAsia="仿宋" w:cs="仿宋"/>
          <w:sz w:val="23"/>
          <w:szCs w:val="23"/>
        </w:rPr>
      </w:pPr>
      <w:r>
        <w:rPr>
          <w:rFonts w:ascii="仿宋" w:hAnsi="仿宋" w:eastAsia="仿宋" w:cs="仿宋"/>
          <w:spacing w:val="24"/>
          <w:sz w:val="23"/>
          <w:szCs w:val="23"/>
          <w14:textOutline w14:w="4358" w14:cap="sq" w14:cmpd="sng">
            <w14:solidFill>
              <w14:srgbClr w14:val="000000"/>
            </w14:solidFill>
            <w14:prstDash w14:val="solid"/>
            <w14:bevel/>
          </w14:textOutline>
        </w:rPr>
        <w:t>(</w:t>
      </w:r>
      <w:r>
        <w:rPr>
          <w:rFonts w:ascii="仿宋" w:hAnsi="仿宋" w:eastAsia="仿宋" w:cs="仿宋"/>
          <w:spacing w:val="15"/>
          <w:sz w:val="23"/>
          <w:szCs w:val="23"/>
          <w14:textOutline w14:w="4358" w14:cap="sq" w14:cmpd="sng">
            <w14:solidFill>
              <w14:srgbClr w14:val="000000"/>
            </w14:solidFill>
            <w14:prstDash w14:val="solid"/>
            <w14:bevel/>
          </w14:textOutline>
        </w:rPr>
        <w:t>八)</w:t>
      </w:r>
      <w:r>
        <w:rPr>
          <w:rFonts w:ascii="仿宋" w:hAnsi="仿宋" w:eastAsia="仿宋" w:cs="仿宋"/>
          <w:spacing w:val="15"/>
          <w:sz w:val="23"/>
          <w:szCs w:val="23"/>
        </w:rPr>
        <w:t xml:space="preserve"> </w:t>
      </w:r>
      <w:r>
        <w:rPr>
          <w:rFonts w:ascii="仿宋" w:hAnsi="仿宋" w:eastAsia="仿宋" w:cs="仿宋"/>
          <w:spacing w:val="15"/>
          <w:sz w:val="23"/>
          <w:szCs w:val="23"/>
          <w14:textOutline w14:w="4358" w14:cap="sq" w14:cmpd="sng">
            <w14:solidFill>
              <w14:srgbClr w14:val="000000"/>
            </w14:solidFill>
            <w14:prstDash w14:val="solid"/>
            <w14:bevel/>
          </w14:textOutline>
        </w:rPr>
        <w:t>未取得测绘执业资格，擅自从事测绘活动</w:t>
      </w:r>
    </w:p>
    <w:p>
      <w:pPr>
        <w:spacing w:line="255"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9" w:line="450" w:lineRule="auto"/>
        <w:ind w:left="16" w:right="39" w:firstLine="492"/>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条  从事测绘活动的专业技术人员应当具备相应的执业资格条件。具</w:t>
      </w:r>
      <w:r>
        <w:rPr>
          <w:rFonts w:ascii="楷体" w:hAnsi="楷体" w:eastAsia="楷体" w:cs="楷体"/>
          <w:sz w:val="23"/>
          <w:szCs w:val="23"/>
        </w:rPr>
        <w:t xml:space="preserve"> </w:t>
      </w:r>
      <w:r>
        <w:rPr>
          <w:rFonts w:ascii="楷体" w:hAnsi="楷体" w:eastAsia="楷体" w:cs="楷体"/>
          <w:spacing w:val="21"/>
          <w:sz w:val="23"/>
          <w:szCs w:val="23"/>
        </w:rPr>
        <w:t>体</w:t>
      </w:r>
      <w:r>
        <w:rPr>
          <w:rFonts w:ascii="楷体" w:hAnsi="楷体" w:eastAsia="楷体" w:cs="楷体"/>
          <w:spacing w:val="14"/>
          <w:sz w:val="23"/>
          <w:szCs w:val="23"/>
        </w:rPr>
        <w:t>办法由国务院测绘地理信息主管部门会同国务院人力资源社会保障主管部门</w:t>
      </w:r>
      <w:r>
        <w:rPr>
          <w:rFonts w:ascii="楷体" w:hAnsi="楷体" w:eastAsia="楷体" w:cs="楷体"/>
          <w:sz w:val="23"/>
          <w:szCs w:val="23"/>
        </w:rPr>
        <w:t xml:space="preserve"> </w:t>
      </w:r>
      <w:r>
        <w:rPr>
          <w:rFonts w:ascii="楷体" w:hAnsi="楷体" w:eastAsia="楷体" w:cs="楷体"/>
          <w:spacing w:val="7"/>
          <w:sz w:val="23"/>
          <w:szCs w:val="23"/>
        </w:rPr>
        <w:t>规</w:t>
      </w:r>
      <w:r>
        <w:rPr>
          <w:rFonts w:ascii="楷体" w:hAnsi="楷体" w:eastAsia="楷体" w:cs="楷体"/>
          <w:spacing w:val="5"/>
          <w:sz w:val="23"/>
          <w:szCs w:val="23"/>
        </w:rPr>
        <w:t>定。</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5" w:line="453" w:lineRule="auto"/>
        <w:ind w:left="17" w:firstLine="491"/>
        <w:rPr>
          <w:rFonts w:ascii="楷体" w:hAnsi="楷体" w:eastAsia="楷体" w:cs="楷体"/>
          <w:sz w:val="23"/>
          <w:szCs w:val="23"/>
        </w:rPr>
      </w:pPr>
      <w:r>
        <w:rPr>
          <w:rFonts w:ascii="楷体" w:hAnsi="楷体" w:eastAsia="楷体" w:cs="楷体"/>
          <w:spacing w:val="14"/>
          <w:sz w:val="23"/>
          <w:szCs w:val="23"/>
        </w:rPr>
        <w:t>第五十</w:t>
      </w:r>
      <w:r>
        <w:rPr>
          <w:rFonts w:ascii="楷体" w:hAnsi="楷体" w:eastAsia="楷体" w:cs="楷体"/>
          <w:spacing w:val="8"/>
          <w:sz w:val="23"/>
          <w:szCs w:val="23"/>
        </w:rPr>
        <w:t>九</w:t>
      </w:r>
      <w:r>
        <w:rPr>
          <w:rFonts w:ascii="楷体" w:hAnsi="楷体" w:eastAsia="楷体" w:cs="楷体"/>
          <w:spacing w:val="7"/>
          <w:sz w:val="23"/>
          <w:szCs w:val="23"/>
        </w:rPr>
        <w:t>条  违反本法规定，未取得测绘执业资格，擅自从事测绘活动的，</w:t>
      </w:r>
      <w:r>
        <w:rPr>
          <w:rFonts w:ascii="楷体" w:hAnsi="楷体" w:eastAsia="楷体" w:cs="楷体"/>
          <w:sz w:val="23"/>
          <w:szCs w:val="23"/>
        </w:rPr>
        <w:t xml:space="preserve"> </w:t>
      </w:r>
      <w:r>
        <w:rPr>
          <w:rFonts w:ascii="楷体" w:hAnsi="楷体" w:eastAsia="楷体" w:cs="楷体"/>
          <w:spacing w:val="14"/>
          <w:sz w:val="23"/>
          <w:szCs w:val="23"/>
        </w:rPr>
        <w:t>责</w:t>
      </w:r>
      <w:r>
        <w:rPr>
          <w:rFonts w:ascii="楷体" w:hAnsi="楷体" w:eastAsia="楷体" w:cs="楷体"/>
          <w:spacing w:val="7"/>
          <w:sz w:val="23"/>
          <w:szCs w:val="23"/>
        </w:rPr>
        <w:t>令停止违法行为，没收违法所得和测绘成果，对其所在单位可以处违法所得二</w:t>
      </w:r>
      <w:r>
        <w:rPr>
          <w:rFonts w:ascii="楷体" w:hAnsi="楷体" w:eastAsia="楷体" w:cs="楷体"/>
          <w:sz w:val="23"/>
          <w:szCs w:val="23"/>
        </w:rPr>
        <w:t xml:space="preserve"> </w:t>
      </w:r>
      <w:r>
        <w:rPr>
          <w:rFonts w:ascii="楷体" w:hAnsi="楷体" w:eastAsia="楷体" w:cs="楷体"/>
          <w:spacing w:val="16"/>
          <w:sz w:val="23"/>
          <w:szCs w:val="23"/>
        </w:rPr>
        <w:t>倍</w:t>
      </w:r>
      <w:r>
        <w:rPr>
          <w:rFonts w:ascii="楷体" w:hAnsi="楷体" w:eastAsia="楷体" w:cs="楷体"/>
          <w:spacing w:val="12"/>
          <w:sz w:val="23"/>
          <w:szCs w:val="23"/>
        </w:rPr>
        <w:t>以</w:t>
      </w:r>
      <w:r>
        <w:rPr>
          <w:rFonts w:ascii="楷体" w:hAnsi="楷体" w:eastAsia="楷体" w:cs="楷体"/>
          <w:spacing w:val="8"/>
          <w:sz w:val="23"/>
          <w:szCs w:val="23"/>
        </w:rPr>
        <w:t>下的罚款；情节严重的，没收测绘工具；造成损失的，依法承担赔偿责任。</w:t>
      </w:r>
    </w:p>
    <w:p>
      <w:pPr>
        <w:spacing w:line="474" w:lineRule="auto"/>
        <w:rPr>
          <w:rFonts w:ascii="Arial"/>
          <w:sz w:val="21"/>
        </w:rPr>
      </w:pPr>
    </w:p>
    <w:p>
      <w:pPr>
        <w:spacing w:before="75" w:line="303" w:lineRule="exact"/>
        <w:ind w:left="508"/>
        <w:rPr>
          <w:rFonts w:ascii="黑体" w:hAnsi="黑体" w:eastAsia="黑体" w:cs="黑体"/>
          <w:sz w:val="23"/>
          <w:szCs w:val="23"/>
        </w:rPr>
      </w:pPr>
      <w:r>
        <w:rPr>
          <w:rFonts w:ascii="黑体" w:hAnsi="黑体" w:eastAsia="黑体" w:cs="黑体"/>
          <w:spacing w:val="8"/>
          <w:position w:val="1"/>
          <w:sz w:val="23"/>
          <w:szCs w:val="23"/>
        </w:rPr>
        <w:t>三、测绘质量</w:t>
      </w:r>
      <w:r>
        <w:rPr>
          <w:rFonts w:ascii="黑体" w:hAnsi="黑体" w:eastAsia="黑体" w:cs="黑体"/>
          <w:spacing w:val="7"/>
          <w:position w:val="1"/>
          <w:sz w:val="23"/>
          <w:szCs w:val="23"/>
        </w:rPr>
        <w:t>类</w:t>
      </w:r>
    </w:p>
    <w:p>
      <w:pPr>
        <w:spacing w:line="245" w:lineRule="auto"/>
        <w:rPr>
          <w:rFonts w:ascii="Arial"/>
          <w:sz w:val="21"/>
        </w:rPr>
      </w:pPr>
    </w:p>
    <w:p>
      <w:pPr>
        <w:spacing w:line="245" w:lineRule="auto"/>
        <w:rPr>
          <w:rFonts w:ascii="Arial"/>
          <w:sz w:val="21"/>
        </w:rPr>
      </w:pPr>
    </w:p>
    <w:p>
      <w:pPr>
        <w:spacing w:before="76" w:line="224" w:lineRule="auto"/>
        <w:ind w:left="510"/>
        <w:rPr>
          <w:rFonts w:ascii="仿宋" w:hAnsi="仿宋" w:eastAsia="仿宋" w:cs="仿宋"/>
          <w:sz w:val="23"/>
          <w:szCs w:val="23"/>
        </w:rPr>
      </w:pPr>
      <w:r>
        <w:rPr>
          <w:rFonts w:ascii="仿宋" w:hAnsi="仿宋" w:eastAsia="仿宋" w:cs="仿宋"/>
          <w:spacing w:val="17"/>
          <w:sz w:val="23"/>
          <w:szCs w:val="23"/>
          <w14:textOutline w14:w="4358" w14:cap="sq" w14:cmpd="sng">
            <w14:solidFill>
              <w14:srgbClr w14:val="000000"/>
            </w14:solidFill>
            <w14:prstDash w14:val="solid"/>
            <w14:bevel/>
          </w14:textOutline>
        </w:rPr>
        <w:t>测</w:t>
      </w:r>
      <w:r>
        <w:rPr>
          <w:rFonts w:ascii="仿宋" w:hAnsi="仿宋" w:eastAsia="仿宋" w:cs="仿宋"/>
          <w:spacing w:val="9"/>
          <w:sz w:val="23"/>
          <w:szCs w:val="23"/>
          <w14:textOutline w14:w="4358" w14:cap="sq" w14:cmpd="sng">
            <w14:solidFill>
              <w14:srgbClr w14:val="000000"/>
            </w14:solidFill>
            <w14:prstDash w14:val="solid"/>
            <w14:bevel/>
          </w14:textOutline>
        </w:rPr>
        <w:t>绘单位测绘成果质量不合格</w:t>
      </w:r>
    </w:p>
    <w:p>
      <w:pPr>
        <w:spacing w:line="256" w:lineRule="auto"/>
        <w:rPr>
          <w:rFonts w:ascii="Arial"/>
          <w:sz w:val="21"/>
        </w:rPr>
      </w:pPr>
    </w:p>
    <w:p>
      <w:pPr>
        <w:spacing w:line="257"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7"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79" w:line="450" w:lineRule="auto"/>
        <w:ind w:left="29" w:right="39" w:firstLine="480"/>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九条  测绘单位应当对完成的测绘成果质量负责。县级以上人民政府</w:t>
      </w:r>
      <w:r>
        <w:rPr>
          <w:rFonts w:ascii="楷体" w:hAnsi="楷体" w:eastAsia="楷体" w:cs="楷体"/>
          <w:sz w:val="23"/>
          <w:szCs w:val="23"/>
        </w:rPr>
        <w:t xml:space="preserve"> </w:t>
      </w:r>
      <w:r>
        <w:rPr>
          <w:rFonts w:ascii="楷体" w:hAnsi="楷体" w:eastAsia="楷体" w:cs="楷体"/>
          <w:spacing w:val="10"/>
          <w:sz w:val="23"/>
          <w:szCs w:val="23"/>
        </w:rPr>
        <w:t>测</w:t>
      </w:r>
      <w:r>
        <w:rPr>
          <w:rFonts w:ascii="楷体" w:hAnsi="楷体" w:eastAsia="楷体" w:cs="楷体"/>
          <w:spacing w:val="9"/>
          <w:sz w:val="23"/>
          <w:szCs w:val="23"/>
        </w:rPr>
        <w:t>绘地理信息主管部门应当加强对测绘成果质量的监督管理。</w:t>
      </w:r>
    </w:p>
    <w:p>
      <w:pPr>
        <w:spacing w:before="1" w:line="225"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7"/>
          <w:sz w:val="23"/>
          <w:szCs w:val="23"/>
        </w:rPr>
        <w:t>2</w:t>
      </w:r>
      <w:r>
        <w:rPr>
          <w:rFonts w:ascii="仿宋" w:hAnsi="仿宋" w:eastAsia="仿宋" w:cs="仿宋"/>
          <w:spacing w:val="7"/>
          <w:sz w:val="23"/>
          <w:szCs w:val="23"/>
        </w:rPr>
        <w:t>)  《基础测绘条例》</w:t>
      </w:r>
    </w:p>
    <w:p>
      <w:pPr>
        <w:spacing w:before="278" w:line="449" w:lineRule="auto"/>
        <w:ind w:left="26" w:right="39" w:firstLine="483"/>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二</w:t>
      </w:r>
      <w:r>
        <w:rPr>
          <w:rFonts w:ascii="楷体" w:hAnsi="楷体" w:eastAsia="楷体" w:cs="楷体"/>
          <w:spacing w:val="13"/>
          <w:sz w:val="23"/>
          <w:szCs w:val="23"/>
        </w:rPr>
        <w:t>十五条  基础测绘项目承担单位应当建立健全基础测绘成果质量管理</w:t>
      </w:r>
      <w:r>
        <w:rPr>
          <w:rFonts w:ascii="楷体" w:hAnsi="楷体" w:eastAsia="楷体" w:cs="楷体"/>
          <w:sz w:val="23"/>
          <w:szCs w:val="23"/>
        </w:rPr>
        <w:t xml:space="preserve"> </w:t>
      </w:r>
      <w:r>
        <w:rPr>
          <w:rFonts w:ascii="楷体" w:hAnsi="楷体" w:eastAsia="楷体" w:cs="楷体"/>
          <w:spacing w:val="7"/>
          <w:sz w:val="23"/>
          <w:szCs w:val="23"/>
        </w:rPr>
        <w:t>制度，严格执行国家规定的测绘技术规范和标准，对其完成的基础测绘成果质</w:t>
      </w:r>
      <w:r>
        <w:rPr>
          <w:rFonts w:ascii="楷体" w:hAnsi="楷体" w:eastAsia="楷体" w:cs="楷体"/>
          <w:spacing w:val="6"/>
          <w:sz w:val="23"/>
          <w:szCs w:val="23"/>
        </w:rPr>
        <w:t>量</w:t>
      </w:r>
      <w:r>
        <w:rPr>
          <w:rFonts w:ascii="楷体" w:hAnsi="楷体" w:eastAsia="楷体" w:cs="楷体"/>
          <w:sz w:val="23"/>
          <w:szCs w:val="23"/>
        </w:rPr>
        <w:t xml:space="preserve"> </w:t>
      </w:r>
      <w:r>
        <w:rPr>
          <w:rFonts w:ascii="楷体" w:hAnsi="楷体" w:eastAsia="楷体" w:cs="楷体"/>
          <w:spacing w:val="3"/>
          <w:sz w:val="23"/>
          <w:szCs w:val="23"/>
        </w:rPr>
        <w:t>负</w:t>
      </w:r>
      <w:r>
        <w:rPr>
          <w:rFonts w:ascii="楷体" w:hAnsi="楷体" w:eastAsia="楷体" w:cs="楷体"/>
          <w:spacing w:val="2"/>
          <w:sz w:val="23"/>
          <w:szCs w:val="23"/>
        </w:rPr>
        <w:t>责。</w:t>
      </w:r>
    </w:p>
    <w:p>
      <w:pPr>
        <w:spacing w:before="2"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ectPr>
          <w:footerReference r:id="rId127" w:type="default"/>
          <w:pgSz w:w="11906" w:h="16839"/>
          <w:pgMar w:top="1431" w:right="1759" w:bottom="1157" w:left="1785" w:header="0" w:footer="994" w:gutter="0"/>
          <w:cols w:space="720" w:num="1"/>
        </w:sectPr>
      </w:pPr>
    </w:p>
    <w:p>
      <w:pPr>
        <w:spacing w:before="253"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81" w:line="449" w:lineRule="auto"/>
        <w:ind w:left="16" w:right="13" w:firstLine="493"/>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三条  违反本法规定，测绘成果质量不合格的，责令测绘单位补测或</w:t>
      </w:r>
      <w:r>
        <w:rPr>
          <w:rFonts w:ascii="楷体" w:hAnsi="楷体" w:eastAsia="楷体" w:cs="楷体"/>
          <w:sz w:val="23"/>
          <w:szCs w:val="23"/>
        </w:rPr>
        <w:t xml:space="preserve"> </w:t>
      </w:r>
      <w:r>
        <w:rPr>
          <w:rFonts w:ascii="楷体" w:hAnsi="楷体" w:eastAsia="楷体" w:cs="楷体"/>
          <w:spacing w:val="14"/>
          <w:sz w:val="23"/>
          <w:szCs w:val="23"/>
        </w:rPr>
        <w:t>者</w:t>
      </w:r>
      <w:r>
        <w:rPr>
          <w:rFonts w:ascii="楷体" w:hAnsi="楷体" w:eastAsia="楷体" w:cs="楷体"/>
          <w:spacing w:val="9"/>
          <w:sz w:val="23"/>
          <w:szCs w:val="23"/>
        </w:rPr>
        <w:t>重</w:t>
      </w:r>
      <w:r>
        <w:rPr>
          <w:rFonts w:ascii="楷体" w:hAnsi="楷体" w:eastAsia="楷体" w:cs="楷体"/>
          <w:spacing w:val="7"/>
          <w:sz w:val="23"/>
          <w:szCs w:val="23"/>
        </w:rPr>
        <w:t>测；情节严重的，责令停业整顿，并处降低测绘资质等级或者吊销测绘资质</w:t>
      </w:r>
      <w:r>
        <w:rPr>
          <w:rFonts w:ascii="楷体" w:hAnsi="楷体" w:eastAsia="楷体" w:cs="楷体"/>
          <w:sz w:val="23"/>
          <w:szCs w:val="23"/>
        </w:rPr>
        <w:t xml:space="preserve"> </w:t>
      </w:r>
      <w:r>
        <w:rPr>
          <w:rFonts w:ascii="楷体" w:hAnsi="楷体" w:eastAsia="楷体" w:cs="楷体"/>
          <w:spacing w:val="15"/>
          <w:sz w:val="23"/>
          <w:szCs w:val="23"/>
        </w:rPr>
        <w:t>证</w:t>
      </w:r>
      <w:r>
        <w:rPr>
          <w:rFonts w:ascii="楷体" w:hAnsi="楷体" w:eastAsia="楷体" w:cs="楷体"/>
          <w:spacing w:val="9"/>
          <w:sz w:val="23"/>
          <w:szCs w:val="23"/>
        </w:rPr>
        <w:t>书；造成损失的，依法承担赔偿责任。</w:t>
      </w:r>
    </w:p>
    <w:p>
      <w:pPr>
        <w:spacing w:before="1" w:line="225"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7"/>
          <w:sz w:val="23"/>
          <w:szCs w:val="23"/>
        </w:rPr>
        <w:t>2</w:t>
      </w:r>
      <w:r>
        <w:rPr>
          <w:rFonts w:ascii="仿宋" w:hAnsi="仿宋" w:eastAsia="仿宋" w:cs="仿宋"/>
          <w:spacing w:val="7"/>
          <w:sz w:val="23"/>
          <w:szCs w:val="23"/>
        </w:rPr>
        <w:t>)  《基础测绘条例》</w:t>
      </w:r>
    </w:p>
    <w:p>
      <w:pPr>
        <w:spacing w:before="279" w:line="452" w:lineRule="auto"/>
        <w:ind w:left="14" w:right="13" w:firstLine="495"/>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三条  违反本条例规定，基础测绘成果质量不合格的，责令基础测绘</w:t>
      </w:r>
      <w:r>
        <w:rPr>
          <w:rFonts w:ascii="楷体" w:hAnsi="楷体" w:eastAsia="楷体" w:cs="楷体"/>
          <w:sz w:val="23"/>
          <w:szCs w:val="23"/>
        </w:rPr>
        <w:t xml:space="preserve"> </w:t>
      </w:r>
      <w:r>
        <w:rPr>
          <w:rFonts w:ascii="楷体" w:hAnsi="楷体" w:eastAsia="楷体" w:cs="楷体"/>
          <w:spacing w:val="14"/>
          <w:sz w:val="23"/>
          <w:szCs w:val="23"/>
        </w:rPr>
        <w:t>项</w:t>
      </w:r>
      <w:r>
        <w:rPr>
          <w:rFonts w:ascii="楷体" w:hAnsi="楷体" w:eastAsia="楷体" w:cs="楷体"/>
          <w:spacing w:val="9"/>
          <w:sz w:val="23"/>
          <w:szCs w:val="23"/>
        </w:rPr>
        <w:t>目</w:t>
      </w:r>
      <w:r>
        <w:rPr>
          <w:rFonts w:ascii="楷体" w:hAnsi="楷体" w:eastAsia="楷体" w:cs="楷体"/>
          <w:spacing w:val="7"/>
          <w:sz w:val="23"/>
          <w:szCs w:val="23"/>
        </w:rPr>
        <w:t>承担单位补测或者重测；情节严重的，责令停业整顿，降低资质等级直至吊</w:t>
      </w:r>
      <w:r>
        <w:rPr>
          <w:rFonts w:ascii="楷体" w:hAnsi="楷体" w:eastAsia="楷体" w:cs="楷体"/>
          <w:sz w:val="23"/>
          <w:szCs w:val="23"/>
        </w:rPr>
        <w:t xml:space="preserve"> </w:t>
      </w:r>
      <w:r>
        <w:rPr>
          <w:rFonts w:ascii="楷体" w:hAnsi="楷体" w:eastAsia="楷体" w:cs="楷体"/>
          <w:spacing w:val="18"/>
          <w:sz w:val="23"/>
          <w:szCs w:val="23"/>
        </w:rPr>
        <w:t>销</w:t>
      </w:r>
      <w:r>
        <w:rPr>
          <w:rFonts w:ascii="楷体" w:hAnsi="楷体" w:eastAsia="楷体" w:cs="楷体"/>
          <w:spacing w:val="15"/>
          <w:sz w:val="23"/>
          <w:szCs w:val="23"/>
        </w:rPr>
        <w:t>测</w:t>
      </w:r>
      <w:r>
        <w:rPr>
          <w:rFonts w:ascii="楷体" w:hAnsi="楷体" w:eastAsia="楷体" w:cs="楷体"/>
          <w:spacing w:val="9"/>
          <w:sz w:val="23"/>
          <w:szCs w:val="23"/>
        </w:rPr>
        <w:t>绘资质证书；给用户造成损失的，依法承担赔偿责任。</w:t>
      </w:r>
    </w:p>
    <w:p>
      <w:pPr>
        <w:spacing w:before="299" w:line="235" w:lineRule="auto"/>
        <w:ind w:left="517"/>
        <w:rPr>
          <w:rFonts w:ascii="黑体" w:hAnsi="黑体" w:eastAsia="黑体" w:cs="黑体"/>
          <w:sz w:val="23"/>
          <w:szCs w:val="23"/>
        </w:rPr>
      </w:pPr>
      <w:r>
        <w:rPr>
          <w:rFonts w:ascii="黑体" w:hAnsi="黑体" w:eastAsia="黑体" w:cs="黑体"/>
          <w:spacing w:val="10"/>
          <w:sz w:val="23"/>
          <w:szCs w:val="23"/>
        </w:rPr>
        <w:t>四</w:t>
      </w:r>
      <w:r>
        <w:rPr>
          <w:rFonts w:ascii="黑体" w:hAnsi="黑体" w:eastAsia="黑体" w:cs="黑体"/>
          <w:spacing w:val="6"/>
          <w:sz w:val="23"/>
          <w:szCs w:val="23"/>
        </w:rPr>
        <w:t>、测绘成果类</w:t>
      </w:r>
    </w:p>
    <w:p>
      <w:pPr>
        <w:spacing w:line="251" w:lineRule="auto"/>
        <w:rPr>
          <w:rFonts w:ascii="Arial"/>
          <w:sz w:val="21"/>
        </w:rPr>
      </w:pPr>
    </w:p>
    <w:p>
      <w:pPr>
        <w:spacing w:line="252" w:lineRule="auto"/>
        <w:rPr>
          <w:rFonts w:ascii="Arial"/>
          <w:sz w:val="21"/>
        </w:rPr>
      </w:pPr>
    </w:p>
    <w:p>
      <w:pPr>
        <w:spacing w:before="76" w:line="452" w:lineRule="auto"/>
        <w:ind w:left="26" w:right="16" w:firstLine="472"/>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一</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不汇交测绘成果资料的，测绘项目出资人逾期不汇交的，承担国</w:t>
      </w:r>
      <w:r>
        <w:rPr>
          <w:rFonts w:ascii="仿宋" w:hAnsi="仿宋" w:eastAsia="仿宋" w:cs="仿宋"/>
          <w:spacing w:val="3"/>
          <w:sz w:val="23"/>
          <w:szCs w:val="23"/>
          <w14:textOutline w14:w="4358" w14:cap="sq" w14:cmpd="sng">
            <w14:solidFill>
              <w14:srgbClr w14:val="000000"/>
            </w14:solidFill>
            <w14:prstDash w14:val="solid"/>
            <w14:bevel/>
          </w14:textOutline>
        </w:rPr>
        <w:t>家</w:t>
      </w:r>
      <w:r>
        <w:rPr>
          <w:rFonts w:ascii="仿宋" w:hAnsi="仿宋" w:eastAsia="仿宋" w:cs="仿宋"/>
          <w:sz w:val="23"/>
          <w:szCs w:val="23"/>
        </w:rPr>
        <w:t xml:space="preserve"> </w:t>
      </w:r>
      <w:r>
        <w:rPr>
          <w:rFonts w:ascii="仿宋" w:hAnsi="仿宋" w:eastAsia="仿宋" w:cs="仿宋"/>
          <w:spacing w:val="12"/>
          <w:sz w:val="23"/>
          <w:szCs w:val="23"/>
          <w14:textOutline w14:w="4358" w14:cap="sq" w14:cmpd="sng">
            <w14:solidFill>
              <w14:srgbClr w14:val="000000"/>
            </w14:solidFill>
            <w14:prstDash w14:val="solid"/>
            <w14:bevel/>
          </w14:textOutline>
        </w:rPr>
        <w:t>投资的测</w:t>
      </w:r>
      <w:r>
        <w:rPr>
          <w:rFonts w:ascii="仿宋" w:hAnsi="仿宋" w:eastAsia="仿宋" w:cs="仿宋"/>
          <w:spacing w:val="7"/>
          <w:sz w:val="23"/>
          <w:szCs w:val="23"/>
          <w14:textOutline w14:w="4358" w14:cap="sq" w14:cmpd="sng">
            <w14:solidFill>
              <w14:srgbClr w14:val="000000"/>
            </w14:solidFill>
            <w14:prstDash w14:val="solid"/>
            <w14:bevel/>
          </w14:textOutline>
        </w:rPr>
        <w:t>绘</w:t>
      </w:r>
      <w:r>
        <w:rPr>
          <w:rFonts w:ascii="仿宋" w:hAnsi="仿宋" w:eastAsia="仿宋" w:cs="仿宋"/>
          <w:spacing w:val="6"/>
          <w:sz w:val="23"/>
          <w:szCs w:val="23"/>
          <w14:textOutline w14:w="4358" w14:cap="sq" w14:cmpd="sng">
            <w14:solidFill>
              <w14:srgbClr w14:val="000000"/>
            </w14:solidFill>
            <w14:prstDash w14:val="solid"/>
            <w14:bevel/>
          </w14:textOutline>
        </w:rPr>
        <w:t>项目的单位逾期不汇交的，</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自暂扣测绘资质证书之日起六个月内仍</w:t>
      </w:r>
      <w:r>
        <w:rPr>
          <w:rFonts w:ascii="仿宋" w:hAnsi="仿宋" w:eastAsia="仿宋" w:cs="仿宋"/>
          <w:sz w:val="23"/>
          <w:szCs w:val="23"/>
        </w:rPr>
        <w:t xml:space="preserve"> </w:t>
      </w:r>
      <w:r>
        <w:rPr>
          <w:rFonts w:ascii="仿宋" w:hAnsi="仿宋" w:eastAsia="仿宋" w:cs="仿宋"/>
          <w:spacing w:val="8"/>
          <w:sz w:val="23"/>
          <w:szCs w:val="23"/>
          <w14:textOutline w14:w="4358" w14:cap="sq" w14:cmpd="sng">
            <w14:solidFill>
              <w14:srgbClr w14:val="000000"/>
            </w14:solidFill>
            <w14:prstDash w14:val="solid"/>
            <w14:bevel/>
          </w14:textOutline>
        </w:rPr>
        <w:t>不</w:t>
      </w:r>
      <w:r>
        <w:rPr>
          <w:rFonts w:ascii="仿宋" w:hAnsi="仿宋" w:eastAsia="仿宋" w:cs="仿宋"/>
          <w:spacing w:val="6"/>
          <w:sz w:val="23"/>
          <w:szCs w:val="23"/>
          <w14:textOutline w14:w="4358" w14:cap="sq" w14:cmpd="sng">
            <w14:solidFill>
              <w14:srgbClr w14:val="000000"/>
            </w14:solidFill>
            <w14:prstDash w14:val="solid"/>
            <w14:bevel/>
          </w14:textOutline>
        </w:rPr>
        <w:t>汇交</w:t>
      </w:r>
    </w:p>
    <w:p>
      <w:pPr>
        <w:spacing w:before="301"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9" w:line="450" w:lineRule="auto"/>
        <w:ind w:left="19" w:right="13" w:firstLine="490"/>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三条第一款  国家实行测绘成果汇交制度。国家依法保护测绘成果的</w:t>
      </w:r>
      <w:r>
        <w:rPr>
          <w:rFonts w:ascii="楷体" w:hAnsi="楷体" w:eastAsia="楷体" w:cs="楷体"/>
          <w:sz w:val="23"/>
          <w:szCs w:val="23"/>
        </w:rPr>
        <w:t xml:space="preserve"> </w:t>
      </w:r>
      <w:r>
        <w:rPr>
          <w:rFonts w:ascii="楷体" w:hAnsi="楷体" w:eastAsia="楷体" w:cs="楷体"/>
          <w:spacing w:val="7"/>
          <w:sz w:val="23"/>
          <w:szCs w:val="23"/>
        </w:rPr>
        <w:t>知识产权</w:t>
      </w:r>
      <w:r>
        <w:rPr>
          <w:rFonts w:ascii="楷体" w:hAnsi="楷体" w:eastAsia="楷体" w:cs="楷体"/>
          <w:spacing w:val="6"/>
          <w:sz w:val="23"/>
          <w:szCs w:val="23"/>
        </w:rPr>
        <w:t>。</w:t>
      </w:r>
    </w:p>
    <w:p>
      <w:pPr>
        <w:spacing w:before="7" w:line="451" w:lineRule="auto"/>
        <w:ind w:left="16" w:right="13" w:firstLine="492"/>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三条第二款  测绘项目完成后，测绘项目出资人或者承担国家投资的</w:t>
      </w:r>
      <w:r>
        <w:rPr>
          <w:rFonts w:ascii="楷体" w:hAnsi="楷体" w:eastAsia="楷体" w:cs="楷体"/>
          <w:sz w:val="23"/>
          <w:szCs w:val="23"/>
        </w:rPr>
        <w:t xml:space="preserve"> </w:t>
      </w:r>
      <w:r>
        <w:rPr>
          <w:rFonts w:ascii="楷体" w:hAnsi="楷体" w:eastAsia="楷体" w:cs="楷体"/>
          <w:spacing w:val="14"/>
          <w:sz w:val="23"/>
          <w:szCs w:val="23"/>
        </w:rPr>
        <w:t>测</w:t>
      </w:r>
      <w:r>
        <w:rPr>
          <w:rFonts w:ascii="楷体" w:hAnsi="楷体" w:eastAsia="楷体" w:cs="楷体"/>
          <w:spacing w:val="8"/>
          <w:sz w:val="23"/>
          <w:szCs w:val="23"/>
        </w:rPr>
        <w:t>绘</w:t>
      </w:r>
      <w:r>
        <w:rPr>
          <w:rFonts w:ascii="楷体" w:hAnsi="楷体" w:eastAsia="楷体" w:cs="楷体"/>
          <w:spacing w:val="7"/>
          <w:sz w:val="23"/>
          <w:szCs w:val="23"/>
        </w:rPr>
        <w:t>项目的单位，应当向国务院测绘地理信息主管部门或者省、自治区、直辖市</w:t>
      </w:r>
      <w:r>
        <w:rPr>
          <w:rFonts w:ascii="楷体" w:hAnsi="楷体" w:eastAsia="楷体" w:cs="楷体"/>
          <w:sz w:val="23"/>
          <w:szCs w:val="23"/>
        </w:rPr>
        <w:t xml:space="preserve"> </w:t>
      </w:r>
      <w:r>
        <w:rPr>
          <w:rFonts w:ascii="楷体" w:hAnsi="楷体" w:eastAsia="楷体" w:cs="楷体"/>
          <w:spacing w:val="14"/>
          <w:sz w:val="23"/>
          <w:szCs w:val="23"/>
        </w:rPr>
        <w:t>人</w:t>
      </w:r>
      <w:r>
        <w:rPr>
          <w:rFonts w:ascii="楷体" w:hAnsi="楷体" w:eastAsia="楷体" w:cs="楷体"/>
          <w:spacing w:val="8"/>
          <w:sz w:val="23"/>
          <w:szCs w:val="23"/>
        </w:rPr>
        <w:t>民</w:t>
      </w:r>
      <w:r>
        <w:rPr>
          <w:rFonts w:ascii="楷体" w:hAnsi="楷体" w:eastAsia="楷体" w:cs="楷体"/>
          <w:spacing w:val="7"/>
          <w:sz w:val="23"/>
          <w:szCs w:val="23"/>
        </w:rPr>
        <w:t>政府测绘地理信息主管部门汇交测绘成果资料。属于基础测绘项目的，应当</w:t>
      </w:r>
      <w:r>
        <w:rPr>
          <w:rFonts w:ascii="楷体" w:hAnsi="楷体" w:eastAsia="楷体" w:cs="楷体"/>
          <w:sz w:val="23"/>
          <w:szCs w:val="23"/>
        </w:rPr>
        <w:t xml:space="preserve"> </w:t>
      </w:r>
      <w:r>
        <w:rPr>
          <w:rFonts w:ascii="楷体" w:hAnsi="楷体" w:eastAsia="楷体" w:cs="楷体"/>
          <w:spacing w:val="14"/>
          <w:sz w:val="23"/>
          <w:szCs w:val="23"/>
        </w:rPr>
        <w:t>汇</w:t>
      </w:r>
      <w:r>
        <w:rPr>
          <w:rFonts w:ascii="楷体" w:hAnsi="楷体" w:eastAsia="楷体" w:cs="楷体"/>
          <w:spacing w:val="8"/>
          <w:sz w:val="23"/>
          <w:szCs w:val="23"/>
        </w:rPr>
        <w:t>交</w:t>
      </w:r>
      <w:r>
        <w:rPr>
          <w:rFonts w:ascii="楷体" w:hAnsi="楷体" w:eastAsia="楷体" w:cs="楷体"/>
          <w:spacing w:val="7"/>
          <w:sz w:val="23"/>
          <w:szCs w:val="23"/>
        </w:rPr>
        <w:t>测绘成果副本；属于非基础测绘项目的，应当汇交测绘成果目录。负责接收</w:t>
      </w:r>
      <w:r>
        <w:rPr>
          <w:rFonts w:ascii="楷体" w:hAnsi="楷体" w:eastAsia="楷体" w:cs="楷体"/>
          <w:sz w:val="23"/>
          <w:szCs w:val="23"/>
        </w:rPr>
        <w:t xml:space="preserve"> </w:t>
      </w:r>
      <w:r>
        <w:rPr>
          <w:rFonts w:ascii="楷体" w:hAnsi="楷体" w:eastAsia="楷体" w:cs="楷体"/>
          <w:spacing w:val="14"/>
          <w:sz w:val="23"/>
          <w:szCs w:val="23"/>
        </w:rPr>
        <w:t>测</w:t>
      </w:r>
      <w:r>
        <w:rPr>
          <w:rFonts w:ascii="楷体" w:hAnsi="楷体" w:eastAsia="楷体" w:cs="楷体"/>
          <w:spacing w:val="8"/>
          <w:sz w:val="23"/>
          <w:szCs w:val="23"/>
        </w:rPr>
        <w:t>绘</w:t>
      </w:r>
      <w:r>
        <w:rPr>
          <w:rFonts w:ascii="楷体" w:hAnsi="楷体" w:eastAsia="楷体" w:cs="楷体"/>
          <w:spacing w:val="7"/>
          <w:sz w:val="23"/>
          <w:szCs w:val="23"/>
        </w:rPr>
        <w:t>成果副本和目录的测绘地理信息主管部门应当出具测绘成果汇交凭证，并及</w:t>
      </w:r>
      <w:r>
        <w:rPr>
          <w:rFonts w:ascii="楷体" w:hAnsi="楷体" w:eastAsia="楷体" w:cs="楷体"/>
          <w:sz w:val="23"/>
          <w:szCs w:val="23"/>
        </w:rPr>
        <w:t xml:space="preserve"> </w:t>
      </w:r>
      <w:r>
        <w:rPr>
          <w:rFonts w:ascii="楷体" w:hAnsi="楷体" w:eastAsia="楷体" w:cs="楷体"/>
          <w:spacing w:val="14"/>
          <w:sz w:val="23"/>
          <w:szCs w:val="23"/>
        </w:rPr>
        <w:t>时</w:t>
      </w:r>
      <w:r>
        <w:rPr>
          <w:rFonts w:ascii="楷体" w:hAnsi="楷体" w:eastAsia="楷体" w:cs="楷体"/>
          <w:spacing w:val="8"/>
          <w:sz w:val="23"/>
          <w:szCs w:val="23"/>
        </w:rPr>
        <w:t>将</w:t>
      </w:r>
      <w:r>
        <w:rPr>
          <w:rFonts w:ascii="楷体" w:hAnsi="楷体" w:eastAsia="楷体" w:cs="楷体"/>
          <w:spacing w:val="7"/>
          <w:sz w:val="23"/>
          <w:szCs w:val="23"/>
        </w:rPr>
        <w:t>测绘成果副本和目录移交给保管单位。测绘成果汇交的具体办法由国务院规</w:t>
      </w:r>
      <w:r>
        <w:rPr>
          <w:rFonts w:ascii="楷体" w:hAnsi="楷体" w:eastAsia="楷体" w:cs="楷体"/>
          <w:sz w:val="23"/>
          <w:szCs w:val="23"/>
        </w:rPr>
        <w:t xml:space="preserve"> </w:t>
      </w:r>
      <w:r>
        <w:rPr>
          <w:rFonts w:ascii="楷体" w:hAnsi="楷体" w:eastAsia="楷体" w:cs="楷体"/>
          <w:spacing w:val="4"/>
          <w:sz w:val="23"/>
          <w:szCs w:val="23"/>
        </w:rPr>
        <w:t>定</w:t>
      </w:r>
      <w:r>
        <w:rPr>
          <w:rFonts w:ascii="楷体" w:hAnsi="楷体" w:eastAsia="楷体" w:cs="楷体"/>
          <w:spacing w:val="3"/>
          <w:sz w:val="23"/>
          <w:szCs w:val="23"/>
        </w:rPr>
        <w:t>。</w:t>
      </w:r>
    </w:p>
    <w:p>
      <w:pPr>
        <w:sectPr>
          <w:footerReference r:id="rId128" w:type="default"/>
          <w:pgSz w:w="11906" w:h="16839"/>
          <w:pgMar w:top="1431" w:right="1785" w:bottom="1157" w:left="1785" w:header="0" w:footer="994" w:gutter="0"/>
          <w:cols w:space="720" w:num="1"/>
        </w:sectPr>
      </w:pPr>
    </w:p>
    <w:p>
      <w:pPr>
        <w:spacing w:before="252"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1" w:line="449" w:lineRule="auto"/>
        <w:ind w:left="35" w:right="13" w:firstLine="474"/>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条  违反本法规定，不汇交测绘成果资料的，责令限期汇交；测绘项</w:t>
      </w:r>
      <w:r>
        <w:rPr>
          <w:rFonts w:ascii="楷体" w:hAnsi="楷体" w:eastAsia="楷体" w:cs="楷体"/>
          <w:sz w:val="23"/>
          <w:szCs w:val="23"/>
        </w:rPr>
        <w:t xml:space="preserve"> </w:t>
      </w:r>
      <w:r>
        <w:rPr>
          <w:rFonts w:ascii="楷体" w:hAnsi="楷体" w:eastAsia="楷体" w:cs="楷体"/>
          <w:spacing w:val="12"/>
          <w:sz w:val="23"/>
          <w:szCs w:val="23"/>
        </w:rPr>
        <w:t>目出资人</w:t>
      </w:r>
      <w:r>
        <w:rPr>
          <w:rFonts w:ascii="楷体" w:hAnsi="楷体" w:eastAsia="楷体" w:cs="楷体"/>
          <w:spacing w:val="6"/>
          <w:sz w:val="23"/>
          <w:szCs w:val="23"/>
        </w:rPr>
        <w:t>逾期不汇交的，处重测所需费用一倍以上二倍以下的罚款；承担国家投</w:t>
      </w:r>
      <w:r>
        <w:rPr>
          <w:rFonts w:ascii="楷体" w:hAnsi="楷体" w:eastAsia="楷体" w:cs="楷体"/>
          <w:sz w:val="23"/>
          <w:szCs w:val="23"/>
        </w:rPr>
        <w:t xml:space="preserve"> </w:t>
      </w:r>
      <w:r>
        <w:rPr>
          <w:rFonts w:ascii="楷体" w:hAnsi="楷体" w:eastAsia="楷体" w:cs="楷体"/>
          <w:spacing w:val="12"/>
          <w:sz w:val="23"/>
          <w:szCs w:val="23"/>
        </w:rPr>
        <w:t>资的测绘</w:t>
      </w:r>
      <w:r>
        <w:rPr>
          <w:rFonts w:ascii="楷体" w:hAnsi="楷体" w:eastAsia="楷体" w:cs="楷体"/>
          <w:spacing w:val="6"/>
          <w:sz w:val="23"/>
          <w:szCs w:val="23"/>
        </w:rPr>
        <w:t>项目的单位逾期不汇交的，处五万元以上二十万元以下的罚款，并处暂</w:t>
      </w:r>
    </w:p>
    <w:p>
      <w:pPr>
        <w:spacing w:line="455" w:lineRule="auto"/>
        <w:ind w:left="15" w:right="13" w:firstLine="4"/>
        <w:rPr>
          <w:rFonts w:ascii="楷体" w:hAnsi="楷体" w:eastAsia="楷体" w:cs="楷体"/>
          <w:sz w:val="23"/>
          <w:szCs w:val="23"/>
        </w:rPr>
      </w:pPr>
      <w:r>
        <w:rPr>
          <w:rFonts w:ascii="楷体" w:hAnsi="楷体" w:eastAsia="楷体" w:cs="楷体"/>
          <w:spacing w:val="12"/>
          <w:sz w:val="23"/>
          <w:szCs w:val="23"/>
        </w:rPr>
        <w:t>扣</w:t>
      </w:r>
      <w:r>
        <w:rPr>
          <w:rFonts w:ascii="楷体" w:hAnsi="楷体" w:eastAsia="楷体" w:cs="楷体"/>
          <w:spacing w:val="7"/>
          <w:sz w:val="23"/>
          <w:szCs w:val="23"/>
        </w:rPr>
        <w:t>测绘资质证书，自暂扣测绘资质证书之日起六个月内仍不汇交的，吊销测绘资</w:t>
      </w:r>
      <w:r>
        <w:rPr>
          <w:rFonts w:ascii="楷体" w:hAnsi="楷体" w:eastAsia="楷体" w:cs="楷体"/>
          <w:sz w:val="23"/>
          <w:szCs w:val="23"/>
        </w:rPr>
        <w:t xml:space="preserve"> </w:t>
      </w:r>
      <w:r>
        <w:rPr>
          <w:rFonts w:ascii="楷体" w:hAnsi="楷体" w:eastAsia="楷体" w:cs="楷体"/>
          <w:spacing w:val="18"/>
          <w:sz w:val="23"/>
          <w:szCs w:val="23"/>
        </w:rPr>
        <w:t>质证</w:t>
      </w:r>
      <w:r>
        <w:rPr>
          <w:rFonts w:ascii="楷体" w:hAnsi="楷体" w:eastAsia="楷体" w:cs="楷体"/>
          <w:spacing w:val="11"/>
          <w:sz w:val="23"/>
          <w:szCs w:val="23"/>
        </w:rPr>
        <w:t>书</w:t>
      </w:r>
      <w:r>
        <w:rPr>
          <w:rFonts w:ascii="楷体" w:hAnsi="楷体" w:eastAsia="楷体" w:cs="楷体"/>
          <w:spacing w:val="9"/>
          <w:sz w:val="23"/>
          <w:szCs w:val="23"/>
        </w:rPr>
        <w:t>；对直接负责的主管人员和其他直接责任人员，依法给予处分。</w:t>
      </w:r>
    </w:p>
    <w:p>
      <w:pPr>
        <w:spacing w:before="299" w:line="452" w:lineRule="auto"/>
        <w:ind w:left="33" w:right="16" w:firstLine="465"/>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二</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擅自发布中华人民共和国领域和中华人民共和国管辖的其他海域</w:t>
      </w:r>
      <w:r>
        <w:rPr>
          <w:rFonts w:ascii="仿宋" w:hAnsi="仿宋" w:eastAsia="仿宋" w:cs="仿宋"/>
          <w:spacing w:val="3"/>
          <w:sz w:val="23"/>
          <w:szCs w:val="23"/>
          <w14:textOutline w14:w="4358" w14:cap="sq" w14:cmpd="sng">
            <w14:solidFill>
              <w14:srgbClr w14:val="000000"/>
            </w14:solidFill>
            <w14:prstDash w14:val="solid"/>
            <w14:bevel/>
          </w14:textOutline>
        </w:rPr>
        <w:t>的</w:t>
      </w:r>
      <w:r>
        <w:rPr>
          <w:rFonts w:ascii="仿宋" w:hAnsi="仿宋" w:eastAsia="仿宋" w:cs="仿宋"/>
          <w:sz w:val="23"/>
          <w:szCs w:val="23"/>
        </w:rPr>
        <w:t xml:space="preserve"> </w:t>
      </w:r>
      <w:r>
        <w:rPr>
          <w:rFonts w:ascii="仿宋" w:hAnsi="仿宋" w:eastAsia="仿宋" w:cs="仿宋"/>
          <w:spacing w:val="11"/>
          <w:sz w:val="23"/>
          <w:szCs w:val="23"/>
          <w14:textOutline w14:w="4358" w14:cap="sq" w14:cmpd="sng">
            <w14:solidFill>
              <w14:srgbClr w14:val="000000"/>
            </w14:solidFill>
            <w14:prstDash w14:val="solid"/>
            <w14:bevel/>
          </w14:textOutline>
        </w:rPr>
        <w:t>重</w:t>
      </w:r>
      <w:r>
        <w:rPr>
          <w:rFonts w:ascii="仿宋" w:hAnsi="仿宋" w:eastAsia="仿宋" w:cs="仿宋"/>
          <w:spacing w:val="8"/>
          <w:sz w:val="23"/>
          <w:szCs w:val="23"/>
          <w14:textOutline w14:w="4358" w14:cap="sq" w14:cmpd="sng">
            <w14:solidFill>
              <w14:srgbClr w14:val="000000"/>
            </w14:solidFill>
            <w14:prstDash w14:val="solid"/>
            <w14:bevel/>
          </w14:textOutline>
        </w:rPr>
        <w:t>要地理信息数据</w:t>
      </w:r>
    </w:p>
    <w:p>
      <w:pPr>
        <w:spacing w:before="304"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78" w:line="450" w:lineRule="auto"/>
        <w:ind w:left="18" w:right="13" w:firstLine="491"/>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三</w:t>
      </w:r>
      <w:r>
        <w:rPr>
          <w:rFonts w:ascii="楷体" w:hAnsi="楷体" w:eastAsia="楷体" w:cs="楷体"/>
          <w:spacing w:val="13"/>
          <w:sz w:val="23"/>
          <w:szCs w:val="23"/>
        </w:rPr>
        <w:t>十七条  中华人民共和国领域和中华人民共和国管辖的其他海域的位</w:t>
      </w:r>
      <w:r>
        <w:rPr>
          <w:rFonts w:ascii="楷体" w:hAnsi="楷体" w:eastAsia="楷体" w:cs="楷体"/>
          <w:sz w:val="23"/>
          <w:szCs w:val="23"/>
        </w:rPr>
        <w:t xml:space="preserve"> </w:t>
      </w:r>
      <w:r>
        <w:rPr>
          <w:rFonts w:ascii="楷体" w:hAnsi="楷体" w:eastAsia="楷体" w:cs="楷体"/>
          <w:spacing w:val="13"/>
          <w:sz w:val="23"/>
          <w:szCs w:val="23"/>
        </w:rPr>
        <w:t>置</w:t>
      </w:r>
      <w:r>
        <w:rPr>
          <w:rFonts w:ascii="楷体" w:hAnsi="楷体" w:eastAsia="楷体" w:cs="楷体"/>
          <w:spacing w:val="7"/>
          <w:sz w:val="23"/>
          <w:szCs w:val="23"/>
        </w:rPr>
        <w:t>、高程、深度、面积、长度等重要地理信息数据，由国务院测绘地理信息主管</w:t>
      </w:r>
      <w:r>
        <w:rPr>
          <w:rFonts w:ascii="楷体" w:hAnsi="楷体" w:eastAsia="楷体" w:cs="楷体"/>
          <w:sz w:val="23"/>
          <w:szCs w:val="23"/>
        </w:rPr>
        <w:t xml:space="preserve"> </w:t>
      </w:r>
      <w:r>
        <w:rPr>
          <w:rFonts w:ascii="楷体" w:hAnsi="楷体" w:eastAsia="楷体" w:cs="楷体"/>
          <w:spacing w:val="13"/>
          <w:sz w:val="23"/>
          <w:szCs w:val="23"/>
        </w:rPr>
        <w:t>部</w:t>
      </w:r>
      <w:r>
        <w:rPr>
          <w:rFonts w:ascii="楷体" w:hAnsi="楷体" w:eastAsia="楷体" w:cs="楷体"/>
          <w:spacing w:val="7"/>
          <w:sz w:val="23"/>
          <w:szCs w:val="23"/>
        </w:rPr>
        <w:t>门审核，并与国务院其他有关部门、军队测绘部门会商后，报国务院批准，由</w:t>
      </w:r>
      <w:r>
        <w:rPr>
          <w:rFonts w:ascii="楷体" w:hAnsi="楷体" w:eastAsia="楷体" w:cs="楷体"/>
          <w:sz w:val="23"/>
          <w:szCs w:val="23"/>
        </w:rPr>
        <w:t xml:space="preserve"> </w:t>
      </w:r>
      <w:r>
        <w:rPr>
          <w:rFonts w:ascii="楷体" w:hAnsi="楷体" w:eastAsia="楷体" w:cs="楷体"/>
          <w:spacing w:val="10"/>
          <w:sz w:val="23"/>
          <w:szCs w:val="23"/>
        </w:rPr>
        <w:t>国</w:t>
      </w:r>
      <w:r>
        <w:rPr>
          <w:rFonts w:ascii="楷体" w:hAnsi="楷体" w:eastAsia="楷体" w:cs="楷体"/>
          <w:spacing w:val="9"/>
          <w:sz w:val="23"/>
          <w:szCs w:val="23"/>
        </w:rPr>
        <w:t>务院或者国务院授权的部门公布。</w:t>
      </w:r>
    </w:p>
    <w:p>
      <w:pPr>
        <w:spacing w:before="1"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《中华人民共和国测绘成果管理条例》</w:t>
      </w:r>
    </w:p>
    <w:p>
      <w:pPr>
        <w:spacing w:before="279" w:line="450" w:lineRule="auto"/>
        <w:ind w:left="496" w:right="1053" w:firstLine="13"/>
        <w:rPr>
          <w:rFonts w:ascii="楷体" w:hAnsi="楷体" w:eastAsia="楷体" w:cs="楷体"/>
          <w:sz w:val="23"/>
          <w:szCs w:val="23"/>
        </w:rPr>
      </w:pPr>
      <w:r>
        <w:rPr>
          <w:rFonts w:ascii="楷体" w:hAnsi="楷体" w:eastAsia="楷体" w:cs="楷体"/>
          <w:spacing w:val="14"/>
          <w:sz w:val="23"/>
          <w:szCs w:val="23"/>
        </w:rPr>
        <w:t>第</w:t>
      </w:r>
      <w:r>
        <w:rPr>
          <w:rFonts w:ascii="楷体" w:hAnsi="楷体" w:eastAsia="楷体" w:cs="楷体"/>
          <w:spacing w:val="12"/>
          <w:sz w:val="23"/>
          <w:szCs w:val="23"/>
        </w:rPr>
        <w:t>二</w:t>
      </w:r>
      <w:r>
        <w:rPr>
          <w:rFonts w:ascii="楷体" w:hAnsi="楷体" w:eastAsia="楷体" w:cs="楷体"/>
          <w:spacing w:val="7"/>
          <w:sz w:val="23"/>
          <w:szCs w:val="23"/>
        </w:rPr>
        <w:t>十二条 国家对重要地理信息数据实行统一审核与公布制度。</w:t>
      </w:r>
      <w:r>
        <w:rPr>
          <w:rFonts w:ascii="楷体" w:hAnsi="楷体" w:eastAsia="楷体" w:cs="楷体"/>
          <w:sz w:val="23"/>
          <w:szCs w:val="23"/>
        </w:rPr>
        <w:t xml:space="preserve"> </w:t>
      </w:r>
      <w:r>
        <w:rPr>
          <w:rFonts w:ascii="楷体" w:hAnsi="楷体" w:eastAsia="楷体" w:cs="楷体"/>
          <w:spacing w:val="18"/>
          <w:sz w:val="23"/>
          <w:szCs w:val="23"/>
        </w:rPr>
        <w:t>任</w:t>
      </w:r>
      <w:r>
        <w:rPr>
          <w:rFonts w:ascii="楷体" w:hAnsi="楷体" w:eastAsia="楷体" w:cs="楷体"/>
          <w:spacing w:val="10"/>
          <w:sz w:val="23"/>
          <w:szCs w:val="23"/>
        </w:rPr>
        <w:t>何</w:t>
      </w:r>
      <w:r>
        <w:rPr>
          <w:rFonts w:ascii="楷体" w:hAnsi="楷体" w:eastAsia="楷体" w:cs="楷体"/>
          <w:spacing w:val="9"/>
          <w:sz w:val="23"/>
          <w:szCs w:val="23"/>
        </w:rPr>
        <w:t>单位和个人不得擅自公布重要地理信息数据。</w:t>
      </w:r>
    </w:p>
    <w:p>
      <w:pPr>
        <w:spacing w:before="1" w:line="223" w:lineRule="auto"/>
        <w:ind w:left="589"/>
        <w:rPr>
          <w:rFonts w:ascii="楷体" w:hAnsi="楷体" w:eastAsia="楷体" w:cs="楷体"/>
          <w:sz w:val="23"/>
          <w:szCs w:val="23"/>
        </w:rPr>
      </w:pPr>
      <w:r>
        <w:rPr>
          <w:rFonts w:ascii="楷体" w:hAnsi="楷体" w:eastAsia="楷体" w:cs="楷体"/>
          <w:spacing w:val="11"/>
          <w:sz w:val="23"/>
          <w:szCs w:val="23"/>
        </w:rPr>
        <w:t>第</w:t>
      </w:r>
      <w:r>
        <w:rPr>
          <w:rFonts w:ascii="楷体" w:hAnsi="楷体" w:eastAsia="楷体" w:cs="楷体"/>
          <w:spacing w:val="8"/>
          <w:sz w:val="23"/>
          <w:szCs w:val="23"/>
        </w:rPr>
        <w:t>二十三条 重要地理信息数据包括：</w:t>
      </w:r>
    </w:p>
    <w:p>
      <w:pPr>
        <w:spacing w:before="281" w:line="222" w:lineRule="auto"/>
        <w:ind w:left="578"/>
        <w:rPr>
          <w:rFonts w:ascii="楷体" w:hAnsi="楷体" w:eastAsia="楷体" w:cs="楷体"/>
          <w:sz w:val="23"/>
          <w:szCs w:val="23"/>
        </w:rPr>
      </w:pPr>
      <w:r>
        <w:rPr>
          <w:rFonts w:ascii="楷体" w:hAnsi="楷体" w:eastAsia="楷体" w:cs="楷体"/>
          <w:spacing w:val="-6"/>
          <w:sz w:val="23"/>
          <w:szCs w:val="23"/>
        </w:rPr>
        <w:t>( 一 ) 国界、 国家海岸线长度</w:t>
      </w:r>
      <w:r>
        <w:rPr>
          <w:rFonts w:ascii="楷体" w:hAnsi="楷体" w:eastAsia="楷体" w:cs="楷体"/>
          <w:spacing w:val="-4"/>
          <w:sz w:val="23"/>
          <w:szCs w:val="23"/>
        </w:rPr>
        <w:t>；</w:t>
      </w:r>
    </w:p>
    <w:p>
      <w:pPr>
        <w:spacing w:before="282" w:line="232" w:lineRule="auto"/>
        <w:ind w:left="578"/>
        <w:rPr>
          <w:rFonts w:ascii="楷体" w:hAnsi="楷体" w:eastAsia="楷体" w:cs="楷体"/>
          <w:sz w:val="23"/>
          <w:szCs w:val="23"/>
        </w:rPr>
      </w:pPr>
      <w:r>
        <w:rPr>
          <w:rFonts w:ascii="楷体" w:hAnsi="楷体" w:eastAsia="楷体" w:cs="楷体"/>
          <w:spacing w:val="15"/>
          <w:sz w:val="23"/>
          <w:szCs w:val="23"/>
        </w:rPr>
        <w:t>(</w:t>
      </w:r>
      <w:r>
        <w:rPr>
          <w:rFonts w:ascii="楷体" w:hAnsi="楷体" w:eastAsia="楷体" w:cs="楷体"/>
          <w:spacing w:val="14"/>
          <w:sz w:val="23"/>
          <w:szCs w:val="23"/>
        </w:rPr>
        <w:t>二) 领土、领海、毗连区、专属经济区面积；</w:t>
      </w:r>
    </w:p>
    <w:p>
      <w:pPr>
        <w:spacing w:before="270" w:line="225" w:lineRule="auto"/>
        <w:ind w:left="578"/>
        <w:rPr>
          <w:rFonts w:ascii="楷体" w:hAnsi="楷体" w:eastAsia="楷体" w:cs="楷体"/>
          <w:sz w:val="23"/>
          <w:szCs w:val="23"/>
        </w:rPr>
      </w:pPr>
      <w:r>
        <w:rPr>
          <w:rFonts w:ascii="楷体" w:hAnsi="楷体" w:eastAsia="楷体" w:cs="楷体"/>
          <w:spacing w:val="-2"/>
          <w:sz w:val="23"/>
          <w:szCs w:val="23"/>
        </w:rPr>
        <w:t>( 三 ) 国家海岸滩涂面积、 岛礁数量和面积</w:t>
      </w:r>
      <w:r>
        <w:rPr>
          <w:rFonts w:ascii="楷体" w:hAnsi="楷体" w:eastAsia="楷体" w:cs="楷体"/>
          <w:sz w:val="23"/>
          <w:szCs w:val="23"/>
        </w:rPr>
        <w:t>；</w:t>
      </w:r>
    </w:p>
    <w:p>
      <w:pPr>
        <w:spacing w:before="281" w:line="226" w:lineRule="auto"/>
        <w:ind w:left="578"/>
        <w:rPr>
          <w:rFonts w:ascii="楷体" w:hAnsi="楷体" w:eastAsia="楷体" w:cs="楷体"/>
          <w:sz w:val="23"/>
          <w:szCs w:val="23"/>
        </w:rPr>
      </w:pPr>
      <w:r>
        <w:rPr>
          <w:rFonts w:ascii="楷体" w:hAnsi="楷体" w:eastAsia="楷体" w:cs="楷体"/>
          <w:spacing w:val="6"/>
          <w:sz w:val="23"/>
          <w:szCs w:val="23"/>
        </w:rPr>
        <w:t>(</w:t>
      </w:r>
      <w:r>
        <w:rPr>
          <w:rFonts w:ascii="楷体" w:hAnsi="楷体" w:eastAsia="楷体" w:cs="楷体"/>
          <w:spacing w:val="4"/>
          <w:sz w:val="23"/>
          <w:szCs w:val="23"/>
        </w:rPr>
        <w:t xml:space="preserve"> 四 ) 国家版图的重要特征点，地势、地貌分区位置；</w:t>
      </w:r>
    </w:p>
    <w:p>
      <w:pPr>
        <w:sectPr>
          <w:footerReference r:id="rId129" w:type="default"/>
          <w:pgSz w:w="11906" w:h="16839"/>
          <w:pgMar w:top="1431" w:right="1785" w:bottom="1157" w:left="1785" w:header="0" w:footer="994" w:gutter="0"/>
          <w:cols w:space="720" w:num="1"/>
        </w:sectPr>
      </w:pPr>
    </w:p>
    <w:p>
      <w:pPr>
        <w:spacing w:before="254" w:line="448" w:lineRule="auto"/>
        <w:ind w:left="24" w:right="66" w:firstLine="474"/>
        <w:rPr>
          <w:rFonts w:ascii="楷体" w:hAnsi="楷体" w:eastAsia="楷体" w:cs="楷体"/>
          <w:sz w:val="23"/>
          <w:szCs w:val="23"/>
        </w:rPr>
      </w:pPr>
      <w:r>
        <w:rPr>
          <w:rFonts w:ascii="楷体" w:hAnsi="楷体" w:eastAsia="楷体" w:cs="楷体"/>
          <w:spacing w:val="14"/>
          <w:sz w:val="23"/>
          <w:szCs w:val="23"/>
        </w:rPr>
        <w:t>(五)国务院测绘行政主管部门商国务院其他有关部门确定的其他重要自</w:t>
      </w:r>
      <w:r>
        <w:rPr>
          <w:rFonts w:ascii="楷体" w:hAnsi="楷体" w:eastAsia="楷体" w:cs="楷体"/>
          <w:spacing w:val="13"/>
          <w:sz w:val="23"/>
          <w:szCs w:val="23"/>
        </w:rPr>
        <w:t>然</w:t>
      </w:r>
      <w:r>
        <w:rPr>
          <w:rFonts w:ascii="楷体" w:hAnsi="楷体" w:eastAsia="楷体" w:cs="楷体"/>
          <w:sz w:val="23"/>
          <w:szCs w:val="23"/>
        </w:rPr>
        <w:t xml:space="preserve"> </w:t>
      </w:r>
      <w:r>
        <w:rPr>
          <w:rFonts w:ascii="楷体" w:hAnsi="楷体" w:eastAsia="楷体" w:cs="楷体"/>
          <w:spacing w:val="10"/>
          <w:sz w:val="23"/>
          <w:szCs w:val="23"/>
        </w:rPr>
        <w:t>和</w:t>
      </w:r>
      <w:r>
        <w:rPr>
          <w:rFonts w:ascii="楷体" w:hAnsi="楷体" w:eastAsia="楷体" w:cs="楷体"/>
          <w:spacing w:val="9"/>
          <w:sz w:val="23"/>
          <w:szCs w:val="23"/>
        </w:rPr>
        <w:t>人</w:t>
      </w:r>
      <w:r>
        <w:rPr>
          <w:rFonts w:ascii="楷体" w:hAnsi="楷体" w:eastAsia="楷体" w:cs="楷体"/>
          <w:spacing w:val="5"/>
          <w:sz w:val="23"/>
          <w:szCs w:val="23"/>
        </w:rPr>
        <w:t>文地理实体的位置、 高程、深度、面积、长度等地理信息数据。</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7"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0" w:line="451" w:lineRule="auto"/>
        <w:ind w:left="18" w:right="40" w:firstLine="491"/>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一条  违反本法规定，擅自发布中华人民共和国领域和中华人民共和</w:t>
      </w:r>
      <w:r>
        <w:rPr>
          <w:rFonts w:ascii="楷体" w:hAnsi="楷体" w:eastAsia="楷体" w:cs="楷体"/>
          <w:sz w:val="23"/>
          <w:szCs w:val="23"/>
        </w:rPr>
        <w:t xml:space="preserve"> </w:t>
      </w:r>
      <w:r>
        <w:rPr>
          <w:rFonts w:ascii="楷体" w:hAnsi="楷体" w:eastAsia="楷体" w:cs="楷体"/>
          <w:spacing w:val="13"/>
          <w:sz w:val="23"/>
          <w:szCs w:val="23"/>
        </w:rPr>
        <w:t>国</w:t>
      </w:r>
      <w:r>
        <w:rPr>
          <w:rFonts w:ascii="楷体" w:hAnsi="楷体" w:eastAsia="楷体" w:cs="楷体"/>
          <w:spacing w:val="7"/>
          <w:sz w:val="23"/>
          <w:szCs w:val="23"/>
        </w:rPr>
        <w:t>管辖的其他海域的重要地理信息数据的，给予警告，责令改正，可以并处五十</w:t>
      </w:r>
      <w:r>
        <w:rPr>
          <w:rFonts w:ascii="楷体" w:hAnsi="楷体" w:eastAsia="楷体" w:cs="楷体"/>
          <w:sz w:val="23"/>
          <w:szCs w:val="23"/>
        </w:rPr>
        <w:t xml:space="preserve"> </w:t>
      </w:r>
      <w:r>
        <w:rPr>
          <w:rFonts w:ascii="楷体" w:hAnsi="楷体" w:eastAsia="楷体" w:cs="楷体"/>
          <w:spacing w:val="8"/>
          <w:sz w:val="23"/>
          <w:szCs w:val="23"/>
        </w:rPr>
        <w:t>万元以下的罚款；对直接负责的主管人员和其他直接责任人员，依法给予处分</w:t>
      </w:r>
      <w:r>
        <w:rPr>
          <w:rFonts w:ascii="楷体" w:hAnsi="楷体" w:eastAsia="楷体" w:cs="楷体"/>
          <w:spacing w:val="5"/>
          <w:sz w:val="23"/>
          <w:szCs w:val="23"/>
        </w:rPr>
        <w:t>；</w:t>
      </w:r>
      <w:r>
        <w:rPr>
          <w:rFonts w:ascii="楷体" w:hAnsi="楷体" w:eastAsia="楷体" w:cs="楷体"/>
          <w:sz w:val="23"/>
          <w:szCs w:val="23"/>
        </w:rPr>
        <w:t xml:space="preserve"> </w:t>
      </w:r>
      <w:r>
        <w:rPr>
          <w:rFonts w:ascii="楷体" w:hAnsi="楷体" w:eastAsia="楷体" w:cs="楷体"/>
          <w:spacing w:val="9"/>
          <w:sz w:val="23"/>
          <w:szCs w:val="23"/>
        </w:rPr>
        <w:t>构成犯罪的，依法追究刑事责任。</w:t>
      </w:r>
    </w:p>
    <w:p>
      <w:pPr>
        <w:spacing w:before="301" w:line="455" w:lineRule="auto"/>
        <w:ind w:left="26" w:right="68" w:firstLine="472"/>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三</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地理信息生产、保管、利用单位未对属于国家秘密的地理信息的</w:t>
      </w:r>
      <w:r>
        <w:rPr>
          <w:rFonts w:ascii="仿宋" w:hAnsi="仿宋" w:eastAsia="仿宋" w:cs="仿宋"/>
          <w:spacing w:val="3"/>
          <w:sz w:val="23"/>
          <w:szCs w:val="23"/>
          <w14:textOutline w14:w="4358" w14:cap="sq" w14:cmpd="sng">
            <w14:solidFill>
              <w14:srgbClr w14:val="000000"/>
            </w14:solidFill>
            <w14:prstDash w14:val="solid"/>
            <w14:bevel/>
          </w14:textOutline>
        </w:rPr>
        <w:t>获</w:t>
      </w:r>
      <w:r>
        <w:rPr>
          <w:rFonts w:ascii="仿宋" w:hAnsi="仿宋" w:eastAsia="仿宋" w:cs="仿宋"/>
          <w:sz w:val="23"/>
          <w:szCs w:val="23"/>
        </w:rPr>
        <w:t xml:space="preserve"> </w:t>
      </w:r>
      <w:r>
        <w:rPr>
          <w:rFonts w:ascii="仿宋" w:hAnsi="仿宋" w:eastAsia="仿宋" w:cs="仿宋"/>
          <w:spacing w:val="20"/>
          <w:sz w:val="23"/>
          <w:szCs w:val="23"/>
          <w14:textOutline w14:w="4358" w14:cap="sq" w14:cmpd="sng">
            <w14:solidFill>
              <w14:srgbClr w14:val="000000"/>
            </w14:solidFill>
            <w14:prstDash w14:val="solid"/>
            <w14:bevel/>
          </w14:textOutline>
        </w:rPr>
        <w:t>取</w:t>
      </w:r>
      <w:r>
        <w:rPr>
          <w:rFonts w:ascii="仿宋" w:hAnsi="仿宋" w:eastAsia="仿宋" w:cs="仿宋"/>
          <w:spacing w:val="14"/>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14:textOutline w14:w="4358" w14:cap="sq" w14:cmpd="sng">
            <w14:solidFill>
              <w14:srgbClr w14:val="000000"/>
            </w14:solidFill>
            <w14:prstDash w14:val="solid"/>
            <w14:bevel/>
          </w14:textOutline>
        </w:rPr>
        <w:t>持有、提供、利用情况进行登记、长期保存的，泄露国家秘密</w:t>
      </w:r>
    </w:p>
    <w:p>
      <w:pPr>
        <w:spacing w:before="299"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3" w:line="448" w:lineRule="auto"/>
        <w:ind w:left="21" w:firstLine="488"/>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七条第一款  地理信息生产、保管、利用单位应当对属于国家秘密的</w:t>
      </w:r>
      <w:r>
        <w:rPr>
          <w:rFonts w:ascii="楷体" w:hAnsi="楷体" w:eastAsia="楷体" w:cs="楷体"/>
          <w:sz w:val="23"/>
          <w:szCs w:val="23"/>
        </w:rPr>
        <w:t xml:space="preserve"> </w:t>
      </w:r>
      <w:r>
        <w:rPr>
          <w:rFonts w:ascii="楷体" w:hAnsi="楷体" w:eastAsia="楷体" w:cs="楷体"/>
          <w:spacing w:val="4"/>
          <w:sz w:val="23"/>
          <w:szCs w:val="23"/>
        </w:rPr>
        <w:t>地理信息的获</w:t>
      </w:r>
      <w:r>
        <w:rPr>
          <w:rFonts w:ascii="楷体" w:hAnsi="楷体" w:eastAsia="楷体" w:cs="楷体"/>
          <w:spacing w:val="3"/>
          <w:sz w:val="23"/>
          <w:szCs w:val="23"/>
        </w:rPr>
        <w:t>取</w:t>
      </w:r>
      <w:r>
        <w:rPr>
          <w:rFonts w:ascii="楷体" w:hAnsi="楷体" w:eastAsia="楷体" w:cs="楷体"/>
          <w:spacing w:val="2"/>
          <w:sz w:val="23"/>
          <w:szCs w:val="23"/>
        </w:rPr>
        <w:t>、持有、提供、利用情况进行登记并长期保存，实行可追溯管理。</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8"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3" w:line="450" w:lineRule="auto"/>
        <w:ind w:left="21" w:right="32" w:firstLine="488"/>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五条第一款  违反本法规定，地理信息生产、保管、利用单位未对属</w:t>
      </w:r>
      <w:r>
        <w:rPr>
          <w:rFonts w:ascii="楷体" w:hAnsi="楷体" w:eastAsia="楷体" w:cs="楷体"/>
          <w:sz w:val="23"/>
          <w:szCs w:val="23"/>
        </w:rPr>
        <w:t xml:space="preserve"> </w:t>
      </w:r>
      <w:r>
        <w:rPr>
          <w:rFonts w:ascii="楷体" w:hAnsi="楷体" w:eastAsia="楷体" w:cs="楷体"/>
          <w:spacing w:val="11"/>
          <w:sz w:val="23"/>
          <w:szCs w:val="23"/>
        </w:rPr>
        <w:t>于</w:t>
      </w:r>
      <w:r>
        <w:rPr>
          <w:rFonts w:ascii="楷体" w:hAnsi="楷体" w:eastAsia="楷体" w:cs="楷体"/>
          <w:spacing w:val="8"/>
          <w:sz w:val="23"/>
          <w:szCs w:val="23"/>
        </w:rPr>
        <w:t>国家秘密的地理信息的获取、持有、提供、利用情况进行登记、长期保存的，</w:t>
      </w:r>
      <w:r>
        <w:rPr>
          <w:rFonts w:ascii="楷体" w:hAnsi="楷体" w:eastAsia="楷体" w:cs="楷体"/>
          <w:sz w:val="23"/>
          <w:szCs w:val="23"/>
        </w:rPr>
        <w:t xml:space="preserve"> </w:t>
      </w:r>
      <w:r>
        <w:rPr>
          <w:rFonts w:ascii="楷体" w:hAnsi="楷体" w:eastAsia="楷体" w:cs="楷体"/>
          <w:spacing w:val="10"/>
          <w:sz w:val="23"/>
          <w:szCs w:val="23"/>
        </w:rPr>
        <w:t>给</w:t>
      </w:r>
      <w:r>
        <w:rPr>
          <w:rFonts w:ascii="楷体" w:hAnsi="楷体" w:eastAsia="楷体" w:cs="楷体"/>
          <w:spacing w:val="7"/>
          <w:sz w:val="23"/>
          <w:szCs w:val="23"/>
        </w:rPr>
        <w:t>予警告，责令改正，可以并处二十万元以下的罚款；泄露国家秘密的，责令停</w:t>
      </w:r>
      <w:r>
        <w:rPr>
          <w:rFonts w:ascii="楷体" w:hAnsi="楷体" w:eastAsia="楷体" w:cs="楷体"/>
          <w:sz w:val="23"/>
          <w:szCs w:val="23"/>
        </w:rPr>
        <w:t xml:space="preserve"> </w:t>
      </w:r>
      <w:r>
        <w:rPr>
          <w:rFonts w:ascii="楷体" w:hAnsi="楷体" w:eastAsia="楷体" w:cs="楷体"/>
          <w:spacing w:val="10"/>
          <w:sz w:val="23"/>
          <w:szCs w:val="23"/>
        </w:rPr>
        <w:t>业</w:t>
      </w:r>
      <w:r>
        <w:rPr>
          <w:rFonts w:ascii="楷体" w:hAnsi="楷体" w:eastAsia="楷体" w:cs="楷体"/>
          <w:spacing w:val="7"/>
          <w:sz w:val="23"/>
          <w:szCs w:val="23"/>
        </w:rPr>
        <w:t>整顿，并处降低测绘资质等级或者吊销测绘资质证书；构成犯罪的，依法追究</w:t>
      </w:r>
      <w:r>
        <w:rPr>
          <w:rFonts w:ascii="楷体" w:hAnsi="楷体" w:eastAsia="楷体" w:cs="楷体"/>
          <w:sz w:val="23"/>
          <w:szCs w:val="23"/>
        </w:rPr>
        <w:t xml:space="preserve"> </w:t>
      </w:r>
      <w:r>
        <w:rPr>
          <w:rFonts w:ascii="楷体" w:hAnsi="楷体" w:eastAsia="楷体" w:cs="楷体"/>
          <w:spacing w:val="8"/>
          <w:sz w:val="23"/>
          <w:szCs w:val="23"/>
        </w:rPr>
        <w:t>刑</w:t>
      </w:r>
      <w:r>
        <w:rPr>
          <w:rFonts w:ascii="楷体" w:hAnsi="楷体" w:eastAsia="楷体" w:cs="楷体"/>
          <w:spacing w:val="6"/>
          <w:sz w:val="23"/>
          <w:szCs w:val="23"/>
        </w:rPr>
        <w:t>事责任。</w:t>
      </w:r>
    </w:p>
    <w:p>
      <w:pPr>
        <w:spacing w:before="306" w:line="225" w:lineRule="auto"/>
        <w:ind w:left="49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四</w:t>
      </w:r>
      <w:r>
        <w:rPr>
          <w:rFonts w:ascii="仿宋" w:hAnsi="仿宋" w:eastAsia="仿宋" w:cs="仿宋"/>
          <w:spacing w:val="10"/>
          <w:sz w:val="23"/>
          <w:szCs w:val="23"/>
        </w:rPr>
        <w:t xml:space="preserve"> </w:t>
      </w:r>
      <w:r>
        <w:rPr>
          <w:rFonts w:ascii="仿宋" w:hAnsi="仿宋" w:eastAsia="仿宋" w:cs="仿宋"/>
          <w:spacing w:val="8"/>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违法获取、持有、提供、利用属于国家秘密的地理信息</w:t>
      </w:r>
    </w:p>
    <w:p>
      <w:pPr>
        <w:sectPr>
          <w:footerReference r:id="rId130" w:type="default"/>
          <w:pgSz w:w="11906" w:h="16839"/>
          <w:pgMar w:top="1431" w:right="1733" w:bottom="1157" w:left="1785" w:header="0" w:footer="994" w:gutter="0"/>
          <w:cols w:space="720" w:num="1"/>
        </w:sectPr>
      </w:pPr>
    </w:p>
    <w:p>
      <w:pPr>
        <w:spacing w:before="252"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8" w:line="450" w:lineRule="auto"/>
        <w:ind w:left="36" w:right="52" w:firstLine="473"/>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七条第二款  从事测绘活动涉及获取、持有、提供、利用属于国家秘</w:t>
      </w:r>
      <w:r>
        <w:rPr>
          <w:rFonts w:ascii="楷体" w:hAnsi="楷体" w:eastAsia="楷体" w:cs="楷体"/>
          <w:sz w:val="23"/>
          <w:szCs w:val="23"/>
        </w:rPr>
        <w:t xml:space="preserve"> </w:t>
      </w:r>
      <w:r>
        <w:rPr>
          <w:rFonts w:ascii="楷体" w:hAnsi="楷体" w:eastAsia="楷体" w:cs="楷体"/>
          <w:spacing w:val="9"/>
          <w:sz w:val="23"/>
          <w:szCs w:val="23"/>
        </w:rPr>
        <w:t>密的地理信息，应当遵守保密法律、行政法规和国家有关规定</w:t>
      </w:r>
      <w:r>
        <w:rPr>
          <w:rFonts w:ascii="楷体" w:hAnsi="楷体" w:eastAsia="楷体" w:cs="楷体"/>
          <w:spacing w:val="4"/>
          <w:sz w:val="23"/>
          <w:szCs w:val="23"/>
        </w:rPr>
        <w:t>。</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2" w:line="452" w:lineRule="auto"/>
        <w:ind w:left="16" w:firstLine="493"/>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五条第二款  违反本法规定，获取、持有、提供、利用属于国家秘密</w:t>
      </w:r>
      <w:r>
        <w:rPr>
          <w:rFonts w:ascii="楷体" w:hAnsi="楷体" w:eastAsia="楷体" w:cs="楷体"/>
          <w:sz w:val="23"/>
          <w:szCs w:val="23"/>
        </w:rPr>
        <w:t xml:space="preserve"> </w:t>
      </w:r>
      <w:r>
        <w:rPr>
          <w:rFonts w:ascii="楷体" w:hAnsi="楷体" w:eastAsia="楷体" w:cs="楷体"/>
          <w:spacing w:val="14"/>
          <w:sz w:val="23"/>
          <w:szCs w:val="23"/>
        </w:rPr>
        <w:t>的</w:t>
      </w:r>
      <w:r>
        <w:rPr>
          <w:rFonts w:ascii="楷体" w:hAnsi="楷体" w:eastAsia="楷体" w:cs="楷体"/>
          <w:spacing w:val="9"/>
          <w:sz w:val="23"/>
          <w:szCs w:val="23"/>
        </w:rPr>
        <w:t>地</w:t>
      </w:r>
      <w:r>
        <w:rPr>
          <w:rFonts w:ascii="楷体" w:hAnsi="楷体" w:eastAsia="楷体" w:cs="楷体"/>
          <w:spacing w:val="7"/>
          <w:sz w:val="23"/>
          <w:szCs w:val="23"/>
        </w:rPr>
        <w:t>理信息的，给予警告，责令停止违法行为，没收违法所得，可以并处违法所</w:t>
      </w:r>
      <w:r>
        <w:rPr>
          <w:rFonts w:ascii="楷体" w:hAnsi="楷体" w:eastAsia="楷体" w:cs="楷体"/>
          <w:sz w:val="23"/>
          <w:szCs w:val="23"/>
        </w:rPr>
        <w:t xml:space="preserve"> </w:t>
      </w:r>
      <w:r>
        <w:rPr>
          <w:rFonts w:ascii="楷体" w:hAnsi="楷体" w:eastAsia="楷体" w:cs="楷体"/>
          <w:spacing w:val="4"/>
          <w:sz w:val="23"/>
          <w:szCs w:val="23"/>
        </w:rPr>
        <w:t>得二</w:t>
      </w:r>
      <w:r>
        <w:rPr>
          <w:rFonts w:ascii="楷体" w:hAnsi="楷体" w:eastAsia="楷体" w:cs="楷体"/>
          <w:spacing w:val="2"/>
          <w:sz w:val="23"/>
          <w:szCs w:val="23"/>
        </w:rPr>
        <w:t>倍以下的罚款；对直接负责的主管人员和其他直接责任人员，依法给予处分；</w:t>
      </w:r>
      <w:r>
        <w:rPr>
          <w:rFonts w:ascii="楷体" w:hAnsi="楷体" w:eastAsia="楷体" w:cs="楷体"/>
          <w:sz w:val="23"/>
          <w:szCs w:val="23"/>
        </w:rPr>
        <w:t xml:space="preserve"> </w:t>
      </w:r>
      <w:r>
        <w:rPr>
          <w:rFonts w:ascii="楷体" w:hAnsi="楷体" w:eastAsia="楷体" w:cs="楷体"/>
          <w:spacing w:val="18"/>
          <w:sz w:val="23"/>
          <w:szCs w:val="23"/>
        </w:rPr>
        <w:t>造成</w:t>
      </w:r>
      <w:r>
        <w:rPr>
          <w:rFonts w:ascii="楷体" w:hAnsi="楷体" w:eastAsia="楷体" w:cs="楷体"/>
          <w:spacing w:val="9"/>
          <w:sz w:val="23"/>
          <w:szCs w:val="23"/>
        </w:rPr>
        <w:t>损失的，依法承担赔偿责任；构成犯罪的，依法追究刑事责任。</w:t>
      </w:r>
    </w:p>
    <w:p>
      <w:pPr>
        <w:spacing w:before="297" w:line="452" w:lineRule="auto"/>
        <w:ind w:left="27" w:right="54" w:firstLine="471"/>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五</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测绘成果保管单位未按照测绘成果资料的保管制度管理测绘成果</w:t>
      </w:r>
      <w:r>
        <w:rPr>
          <w:rFonts w:ascii="仿宋" w:hAnsi="仿宋" w:eastAsia="仿宋" w:cs="仿宋"/>
          <w:spacing w:val="3"/>
          <w:sz w:val="23"/>
          <w:szCs w:val="23"/>
          <w14:textOutline w14:w="4358" w14:cap="sq" w14:cmpd="sng">
            <w14:solidFill>
              <w14:srgbClr w14:val="000000"/>
            </w14:solidFill>
            <w14:prstDash w14:val="solid"/>
            <w14:bevel/>
          </w14:textOutline>
        </w:rPr>
        <w:t>资</w:t>
      </w:r>
      <w:r>
        <w:rPr>
          <w:rFonts w:ascii="仿宋" w:hAnsi="仿宋" w:eastAsia="仿宋" w:cs="仿宋"/>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料，造成测绘成果资料损毁、散</w:t>
      </w:r>
      <w:r>
        <w:rPr>
          <w:rFonts w:ascii="仿宋" w:hAnsi="仿宋" w:eastAsia="仿宋" w:cs="仿宋"/>
          <w:spacing w:val="8"/>
          <w:sz w:val="23"/>
          <w:szCs w:val="23"/>
          <w14:textOutline w14:w="4358" w14:cap="sq" w14:cmpd="sng">
            <w14:solidFill>
              <w14:srgbClr w14:val="000000"/>
            </w14:solidFill>
            <w14:prstDash w14:val="solid"/>
            <w14:bevel/>
          </w14:textOutline>
        </w:rPr>
        <w:t>失</w:t>
      </w:r>
    </w:p>
    <w:p>
      <w:pPr>
        <w:spacing w:before="306"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仿宋" w:hAnsi="仿宋" w:eastAsia="仿宋" w:cs="仿宋"/>
          <w:spacing w:val="9"/>
          <w:sz w:val="23"/>
          <w:szCs w:val="23"/>
        </w:rPr>
        <w:t>中华人民共和国测绘成果管理条例》</w:t>
      </w:r>
    </w:p>
    <w:p>
      <w:pPr>
        <w:spacing w:before="281" w:line="449" w:lineRule="auto"/>
        <w:ind w:left="15" w:right="7" w:firstLine="494"/>
        <w:rPr>
          <w:rFonts w:ascii="楷体" w:hAnsi="楷体" w:eastAsia="楷体" w:cs="楷体"/>
          <w:sz w:val="23"/>
          <w:szCs w:val="23"/>
        </w:rPr>
      </w:pPr>
      <w:r>
        <w:rPr>
          <w:rFonts w:ascii="楷体" w:hAnsi="楷体" w:eastAsia="楷体" w:cs="楷体"/>
          <w:spacing w:val="14"/>
          <w:sz w:val="23"/>
          <w:szCs w:val="23"/>
        </w:rPr>
        <w:t>第十二</w:t>
      </w:r>
      <w:r>
        <w:rPr>
          <w:rFonts w:ascii="楷体" w:hAnsi="楷体" w:eastAsia="楷体" w:cs="楷体"/>
          <w:spacing w:val="12"/>
          <w:sz w:val="23"/>
          <w:szCs w:val="23"/>
        </w:rPr>
        <w:t>条</w:t>
      </w:r>
      <w:r>
        <w:rPr>
          <w:rFonts w:ascii="楷体" w:hAnsi="楷体" w:eastAsia="楷体" w:cs="楷体"/>
          <w:spacing w:val="7"/>
          <w:sz w:val="23"/>
          <w:szCs w:val="23"/>
        </w:rPr>
        <w:t xml:space="preserve">  测绘成果保管单位应当按照规定保管测绘成果资料，不得损毁、</w:t>
      </w:r>
      <w:r>
        <w:rPr>
          <w:rFonts w:ascii="楷体" w:hAnsi="楷体" w:eastAsia="楷体" w:cs="楷体"/>
          <w:sz w:val="23"/>
          <w:szCs w:val="23"/>
        </w:rPr>
        <w:t xml:space="preserve"> </w:t>
      </w:r>
      <w:r>
        <w:rPr>
          <w:rFonts w:ascii="楷体" w:hAnsi="楷体" w:eastAsia="楷体" w:cs="楷体"/>
          <w:spacing w:val="9"/>
          <w:sz w:val="23"/>
          <w:szCs w:val="23"/>
        </w:rPr>
        <w:t>散</w:t>
      </w:r>
      <w:r>
        <w:rPr>
          <w:rFonts w:ascii="楷体" w:hAnsi="楷体" w:eastAsia="楷体" w:cs="楷体"/>
          <w:spacing w:val="8"/>
          <w:sz w:val="23"/>
          <w:szCs w:val="23"/>
        </w:rPr>
        <w:t>失、转让。</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6"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仿宋" w:hAnsi="仿宋" w:eastAsia="仿宋" w:cs="仿宋"/>
          <w:spacing w:val="9"/>
          <w:sz w:val="23"/>
          <w:szCs w:val="23"/>
        </w:rPr>
        <w:t>中华人民共和国测绘成果管理条例》</w:t>
      </w:r>
    </w:p>
    <w:p>
      <w:pPr>
        <w:spacing w:before="281" w:line="224" w:lineRule="auto"/>
        <w:ind w:left="509"/>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19"/>
          <w:sz w:val="23"/>
          <w:szCs w:val="23"/>
        </w:rPr>
        <w:t>二</w:t>
      </w:r>
      <w:r>
        <w:rPr>
          <w:rFonts w:ascii="楷体" w:hAnsi="楷体" w:eastAsia="楷体" w:cs="楷体"/>
          <w:spacing w:val="13"/>
          <w:sz w:val="23"/>
          <w:szCs w:val="23"/>
        </w:rPr>
        <w:t>十八条第一项  违反本条例规定，测绘成果保管单位有下列行为之一</w:t>
      </w:r>
    </w:p>
    <w:p>
      <w:pPr>
        <w:spacing w:before="283" w:line="449" w:lineRule="auto"/>
        <w:ind w:left="14" w:right="17" w:firstLine="22"/>
        <w:rPr>
          <w:rFonts w:ascii="楷体" w:hAnsi="楷体" w:eastAsia="楷体" w:cs="楷体"/>
          <w:sz w:val="23"/>
          <w:szCs w:val="23"/>
        </w:rPr>
      </w:pPr>
      <w:r>
        <w:rPr>
          <w:rFonts w:ascii="楷体" w:hAnsi="楷体" w:eastAsia="楷体" w:cs="楷体"/>
          <w:spacing w:val="14"/>
          <w:sz w:val="23"/>
          <w:szCs w:val="23"/>
        </w:rPr>
        <w:t>的，由</w:t>
      </w:r>
      <w:r>
        <w:rPr>
          <w:rFonts w:ascii="楷体" w:hAnsi="楷体" w:eastAsia="楷体" w:cs="楷体"/>
          <w:spacing w:val="8"/>
          <w:sz w:val="23"/>
          <w:szCs w:val="23"/>
        </w:rPr>
        <w:t>测</w:t>
      </w:r>
      <w:r>
        <w:rPr>
          <w:rFonts w:ascii="楷体" w:hAnsi="楷体" w:eastAsia="楷体" w:cs="楷体"/>
          <w:spacing w:val="7"/>
          <w:sz w:val="23"/>
          <w:szCs w:val="23"/>
        </w:rPr>
        <w:t>绘行政主管部门给予警告，责令改正；有违法所得的，没收违法所得；</w:t>
      </w:r>
      <w:r>
        <w:rPr>
          <w:rFonts w:ascii="楷体" w:hAnsi="楷体" w:eastAsia="楷体" w:cs="楷体"/>
          <w:sz w:val="23"/>
          <w:szCs w:val="23"/>
        </w:rPr>
        <w:t xml:space="preserve"> </w:t>
      </w:r>
      <w:r>
        <w:rPr>
          <w:rFonts w:ascii="楷体" w:hAnsi="楷体" w:eastAsia="楷体" w:cs="楷体"/>
          <w:spacing w:val="16"/>
          <w:sz w:val="23"/>
          <w:szCs w:val="23"/>
        </w:rPr>
        <w:t>造</w:t>
      </w:r>
      <w:r>
        <w:rPr>
          <w:rFonts w:ascii="楷体" w:hAnsi="楷体" w:eastAsia="楷体" w:cs="楷体"/>
          <w:spacing w:val="10"/>
          <w:sz w:val="23"/>
          <w:szCs w:val="23"/>
        </w:rPr>
        <w:t>成</w:t>
      </w:r>
      <w:r>
        <w:rPr>
          <w:rFonts w:ascii="楷体" w:hAnsi="楷体" w:eastAsia="楷体" w:cs="楷体"/>
          <w:spacing w:val="8"/>
          <w:sz w:val="23"/>
          <w:szCs w:val="23"/>
        </w:rPr>
        <w:t>损失的，依法承担赔偿责任；对直接负责的主管人员和其他直接责任人员，</w:t>
      </w:r>
      <w:r>
        <w:rPr>
          <w:rFonts w:ascii="楷体" w:hAnsi="楷体" w:eastAsia="楷体" w:cs="楷体"/>
          <w:sz w:val="23"/>
          <w:szCs w:val="23"/>
        </w:rPr>
        <w:t xml:space="preserve"> </w:t>
      </w:r>
      <w:r>
        <w:rPr>
          <w:rFonts w:ascii="楷体" w:hAnsi="楷体" w:eastAsia="楷体" w:cs="楷体"/>
          <w:spacing w:val="11"/>
          <w:sz w:val="23"/>
          <w:szCs w:val="23"/>
        </w:rPr>
        <w:t>依</w:t>
      </w:r>
      <w:r>
        <w:rPr>
          <w:rFonts w:ascii="楷体" w:hAnsi="楷体" w:eastAsia="楷体" w:cs="楷体"/>
          <w:spacing w:val="8"/>
          <w:sz w:val="23"/>
          <w:szCs w:val="23"/>
        </w:rPr>
        <w:t>法给予处分：</w:t>
      </w:r>
    </w:p>
    <w:p>
      <w:pPr>
        <w:spacing w:line="222" w:lineRule="auto"/>
        <w:ind w:left="499"/>
        <w:rPr>
          <w:rFonts w:ascii="楷体" w:hAnsi="楷体" w:eastAsia="楷体" w:cs="楷体"/>
          <w:sz w:val="23"/>
          <w:szCs w:val="23"/>
        </w:rPr>
      </w:pPr>
      <w:r>
        <w:rPr>
          <w:rFonts w:ascii="楷体" w:hAnsi="楷体" w:eastAsia="楷体" w:cs="楷体"/>
          <w:spacing w:val="12"/>
          <w:sz w:val="23"/>
          <w:szCs w:val="23"/>
        </w:rPr>
        <w:t>( 一</w:t>
      </w:r>
      <w:r>
        <w:rPr>
          <w:rFonts w:ascii="楷体" w:hAnsi="楷体" w:eastAsia="楷体" w:cs="楷体"/>
          <w:spacing w:val="9"/>
          <w:sz w:val="23"/>
          <w:szCs w:val="23"/>
        </w:rPr>
        <w:t xml:space="preserve"> </w:t>
      </w:r>
      <w:r>
        <w:rPr>
          <w:rFonts w:ascii="楷体" w:hAnsi="楷体" w:eastAsia="楷体" w:cs="楷体"/>
          <w:spacing w:val="6"/>
          <w:sz w:val="23"/>
          <w:szCs w:val="23"/>
        </w:rPr>
        <w:t>)未按照测绘成果资料的保管制度管理测绘成果资料，造成测绘成果资</w:t>
      </w:r>
    </w:p>
    <w:p>
      <w:pPr>
        <w:sectPr>
          <w:footerReference r:id="rId131" w:type="default"/>
          <w:pgSz w:w="11906" w:h="16839"/>
          <w:pgMar w:top="1431" w:right="1747" w:bottom="1157" w:left="1785" w:header="0" w:footer="994" w:gutter="0"/>
          <w:cols w:space="720" w:num="1"/>
        </w:sectPr>
      </w:pPr>
    </w:p>
    <w:p>
      <w:pPr>
        <w:spacing w:before="253" w:line="227" w:lineRule="auto"/>
        <w:ind w:left="16"/>
        <w:rPr>
          <w:rFonts w:ascii="楷体" w:hAnsi="楷体" w:eastAsia="楷体" w:cs="楷体"/>
          <w:sz w:val="23"/>
          <w:szCs w:val="23"/>
        </w:rPr>
      </w:pPr>
      <w:r>
        <w:rPr>
          <w:rFonts w:ascii="楷体" w:hAnsi="楷体" w:eastAsia="楷体" w:cs="楷体"/>
          <w:spacing w:val="11"/>
          <w:sz w:val="23"/>
          <w:szCs w:val="23"/>
        </w:rPr>
        <w:t>料</w:t>
      </w:r>
      <w:r>
        <w:rPr>
          <w:rFonts w:ascii="楷体" w:hAnsi="楷体" w:eastAsia="楷体" w:cs="楷体"/>
          <w:spacing w:val="8"/>
          <w:sz w:val="23"/>
          <w:szCs w:val="23"/>
        </w:rPr>
        <w:t>损毁、散失的；</w:t>
      </w:r>
    </w:p>
    <w:p>
      <w:pPr>
        <w:spacing w:line="254" w:lineRule="auto"/>
        <w:rPr>
          <w:rFonts w:ascii="Arial"/>
          <w:sz w:val="21"/>
        </w:rPr>
      </w:pPr>
    </w:p>
    <w:p>
      <w:pPr>
        <w:spacing w:line="255" w:lineRule="auto"/>
        <w:rPr>
          <w:rFonts w:ascii="Arial"/>
          <w:sz w:val="21"/>
        </w:rPr>
      </w:pPr>
    </w:p>
    <w:p>
      <w:pPr>
        <w:spacing w:before="75" w:line="222" w:lineRule="auto"/>
        <w:ind w:left="49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六</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测绘成果保管单位擅自转让汇交的测绘成果资料</w:t>
      </w:r>
    </w:p>
    <w:p>
      <w:pPr>
        <w:spacing w:line="257" w:lineRule="auto"/>
        <w:rPr>
          <w:rFonts w:ascii="Arial"/>
          <w:sz w:val="21"/>
        </w:rPr>
      </w:pPr>
    </w:p>
    <w:p>
      <w:pPr>
        <w:spacing w:line="258"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6"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仿宋" w:hAnsi="仿宋" w:eastAsia="仿宋" w:cs="仿宋"/>
          <w:spacing w:val="9"/>
          <w:sz w:val="23"/>
          <w:szCs w:val="23"/>
        </w:rPr>
        <w:t>中华人民共和国测绘成果管理条例》</w:t>
      </w:r>
    </w:p>
    <w:p>
      <w:pPr>
        <w:spacing w:before="281" w:line="449" w:lineRule="auto"/>
        <w:ind w:left="15" w:right="26" w:firstLine="494"/>
        <w:rPr>
          <w:rFonts w:ascii="楷体" w:hAnsi="楷体" w:eastAsia="楷体" w:cs="楷体"/>
          <w:sz w:val="23"/>
          <w:szCs w:val="23"/>
        </w:rPr>
      </w:pPr>
      <w:r>
        <w:rPr>
          <w:rFonts w:ascii="楷体" w:hAnsi="楷体" w:eastAsia="楷体" w:cs="楷体"/>
          <w:spacing w:val="14"/>
          <w:sz w:val="23"/>
          <w:szCs w:val="23"/>
        </w:rPr>
        <w:t>第十二</w:t>
      </w:r>
      <w:r>
        <w:rPr>
          <w:rFonts w:ascii="楷体" w:hAnsi="楷体" w:eastAsia="楷体" w:cs="楷体"/>
          <w:spacing w:val="12"/>
          <w:sz w:val="23"/>
          <w:szCs w:val="23"/>
        </w:rPr>
        <w:t>条</w:t>
      </w:r>
      <w:r>
        <w:rPr>
          <w:rFonts w:ascii="楷体" w:hAnsi="楷体" w:eastAsia="楷体" w:cs="楷体"/>
          <w:spacing w:val="7"/>
          <w:sz w:val="23"/>
          <w:szCs w:val="23"/>
        </w:rPr>
        <w:t xml:space="preserve">  测绘成果保管单位应当按照规定保管测绘成果资料，不得损毁、</w:t>
      </w:r>
      <w:r>
        <w:rPr>
          <w:rFonts w:ascii="楷体" w:hAnsi="楷体" w:eastAsia="楷体" w:cs="楷体"/>
          <w:sz w:val="23"/>
          <w:szCs w:val="23"/>
        </w:rPr>
        <w:t xml:space="preserve"> </w:t>
      </w:r>
      <w:r>
        <w:rPr>
          <w:rFonts w:ascii="楷体" w:hAnsi="楷体" w:eastAsia="楷体" w:cs="楷体"/>
          <w:spacing w:val="9"/>
          <w:sz w:val="23"/>
          <w:szCs w:val="23"/>
        </w:rPr>
        <w:t>散</w:t>
      </w:r>
      <w:r>
        <w:rPr>
          <w:rFonts w:ascii="楷体" w:hAnsi="楷体" w:eastAsia="楷体" w:cs="楷体"/>
          <w:spacing w:val="8"/>
          <w:sz w:val="23"/>
          <w:szCs w:val="23"/>
        </w:rPr>
        <w:t>失、转让。</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仿宋" w:hAnsi="仿宋" w:eastAsia="仿宋" w:cs="仿宋"/>
          <w:spacing w:val="9"/>
          <w:sz w:val="23"/>
          <w:szCs w:val="23"/>
        </w:rPr>
        <w:t>中华人民共和国测绘成果管理条例》</w:t>
      </w:r>
    </w:p>
    <w:p>
      <w:pPr>
        <w:spacing w:before="280" w:line="224" w:lineRule="auto"/>
        <w:ind w:left="509"/>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19"/>
          <w:sz w:val="23"/>
          <w:szCs w:val="23"/>
        </w:rPr>
        <w:t>二</w:t>
      </w:r>
      <w:r>
        <w:rPr>
          <w:rFonts w:ascii="楷体" w:hAnsi="楷体" w:eastAsia="楷体" w:cs="楷体"/>
          <w:spacing w:val="13"/>
          <w:sz w:val="23"/>
          <w:szCs w:val="23"/>
        </w:rPr>
        <w:t>十八条第二项  违反本条例规定，测绘成果保管单位有下列行为之一</w:t>
      </w:r>
    </w:p>
    <w:p>
      <w:pPr>
        <w:spacing w:before="284" w:line="449" w:lineRule="auto"/>
        <w:ind w:left="14" w:right="36" w:firstLine="22"/>
        <w:rPr>
          <w:rFonts w:ascii="楷体" w:hAnsi="楷体" w:eastAsia="楷体" w:cs="楷体"/>
          <w:sz w:val="23"/>
          <w:szCs w:val="23"/>
        </w:rPr>
      </w:pPr>
      <w:r>
        <w:rPr>
          <w:rFonts w:ascii="楷体" w:hAnsi="楷体" w:eastAsia="楷体" w:cs="楷体"/>
          <w:spacing w:val="14"/>
          <w:sz w:val="23"/>
          <w:szCs w:val="23"/>
        </w:rPr>
        <w:t>的，由</w:t>
      </w:r>
      <w:r>
        <w:rPr>
          <w:rFonts w:ascii="楷体" w:hAnsi="楷体" w:eastAsia="楷体" w:cs="楷体"/>
          <w:spacing w:val="8"/>
          <w:sz w:val="23"/>
          <w:szCs w:val="23"/>
        </w:rPr>
        <w:t>测</w:t>
      </w:r>
      <w:r>
        <w:rPr>
          <w:rFonts w:ascii="楷体" w:hAnsi="楷体" w:eastAsia="楷体" w:cs="楷体"/>
          <w:spacing w:val="7"/>
          <w:sz w:val="23"/>
          <w:szCs w:val="23"/>
        </w:rPr>
        <w:t>绘行政主管部门给予警告，责令改正；有违法所得的，没收违法所得；</w:t>
      </w:r>
      <w:r>
        <w:rPr>
          <w:rFonts w:ascii="楷体" w:hAnsi="楷体" w:eastAsia="楷体" w:cs="楷体"/>
          <w:sz w:val="23"/>
          <w:szCs w:val="23"/>
        </w:rPr>
        <w:t xml:space="preserve"> </w:t>
      </w:r>
      <w:r>
        <w:rPr>
          <w:rFonts w:ascii="楷体" w:hAnsi="楷体" w:eastAsia="楷体" w:cs="楷体"/>
          <w:spacing w:val="16"/>
          <w:sz w:val="23"/>
          <w:szCs w:val="23"/>
        </w:rPr>
        <w:t>造</w:t>
      </w:r>
      <w:r>
        <w:rPr>
          <w:rFonts w:ascii="楷体" w:hAnsi="楷体" w:eastAsia="楷体" w:cs="楷体"/>
          <w:spacing w:val="10"/>
          <w:sz w:val="23"/>
          <w:szCs w:val="23"/>
        </w:rPr>
        <w:t>成</w:t>
      </w:r>
      <w:r>
        <w:rPr>
          <w:rFonts w:ascii="楷体" w:hAnsi="楷体" w:eastAsia="楷体" w:cs="楷体"/>
          <w:spacing w:val="8"/>
          <w:sz w:val="23"/>
          <w:szCs w:val="23"/>
        </w:rPr>
        <w:t>损失的，依法承担赔偿责任；对直接负责的主管人员和其他直接责任人员，</w:t>
      </w:r>
      <w:r>
        <w:rPr>
          <w:rFonts w:ascii="楷体" w:hAnsi="楷体" w:eastAsia="楷体" w:cs="楷体"/>
          <w:sz w:val="23"/>
          <w:szCs w:val="23"/>
        </w:rPr>
        <w:t xml:space="preserve"> </w:t>
      </w:r>
      <w:r>
        <w:rPr>
          <w:rFonts w:ascii="楷体" w:hAnsi="楷体" w:eastAsia="楷体" w:cs="楷体"/>
          <w:spacing w:val="11"/>
          <w:sz w:val="23"/>
          <w:szCs w:val="23"/>
        </w:rPr>
        <w:t>依</w:t>
      </w:r>
      <w:r>
        <w:rPr>
          <w:rFonts w:ascii="楷体" w:hAnsi="楷体" w:eastAsia="楷体" w:cs="楷体"/>
          <w:spacing w:val="8"/>
          <w:sz w:val="23"/>
          <w:szCs w:val="23"/>
        </w:rPr>
        <w:t>法给予处分：</w:t>
      </w:r>
    </w:p>
    <w:p>
      <w:pPr>
        <w:spacing w:before="1" w:line="223" w:lineRule="auto"/>
        <w:ind w:left="499"/>
        <w:rPr>
          <w:rFonts w:ascii="楷体" w:hAnsi="楷体" w:eastAsia="楷体" w:cs="楷体"/>
          <w:sz w:val="23"/>
          <w:szCs w:val="23"/>
        </w:rPr>
      </w:pPr>
      <w:r>
        <w:rPr>
          <w:rFonts w:ascii="楷体" w:hAnsi="楷体" w:eastAsia="楷体" w:cs="楷体"/>
          <w:spacing w:val="28"/>
          <w:sz w:val="23"/>
          <w:szCs w:val="23"/>
        </w:rPr>
        <w:t>(</w:t>
      </w:r>
      <w:r>
        <w:rPr>
          <w:rFonts w:ascii="楷体" w:hAnsi="楷体" w:eastAsia="楷体" w:cs="楷体"/>
          <w:spacing w:val="14"/>
          <w:sz w:val="23"/>
          <w:szCs w:val="23"/>
        </w:rPr>
        <w:t>二) 擅自转让汇交的测绘成果资料的；</w:t>
      </w:r>
    </w:p>
    <w:p>
      <w:pPr>
        <w:spacing w:line="257" w:lineRule="auto"/>
        <w:rPr>
          <w:rFonts w:ascii="Arial"/>
          <w:sz w:val="21"/>
        </w:rPr>
      </w:pPr>
    </w:p>
    <w:p>
      <w:pPr>
        <w:spacing w:line="257" w:lineRule="auto"/>
        <w:rPr>
          <w:rFonts w:ascii="Arial"/>
          <w:sz w:val="21"/>
        </w:rPr>
      </w:pPr>
    </w:p>
    <w:p>
      <w:pPr>
        <w:spacing w:before="76" w:line="223" w:lineRule="auto"/>
        <w:ind w:left="499"/>
        <w:rPr>
          <w:rFonts w:ascii="仿宋" w:hAnsi="仿宋" w:eastAsia="仿宋" w:cs="仿宋"/>
          <w:sz w:val="23"/>
          <w:szCs w:val="23"/>
        </w:rPr>
      </w:pPr>
      <w:r>
        <w:rPr>
          <w:rFonts w:ascii="仿宋" w:hAnsi="仿宋" w:eastAsia="仿宋" w:cs="仿宋"/>
          <w:spacing w:val="14"/>
          <w:sz w:val="23"/>
          <w:szCs w:val="23"/>
          <w14:textOutline w14:w="4358" w14:cap="sq" w14:cmpd="sng">
            <w14:solidFill>
              <w14:srgbClr w14:val="000000"/>
            </w14:solidFill>
            <w14:prstDash w14:val="solid"/>
            <w14:bevel/>
          </w14:textOutline>
        </w:rPr>
        <w:t>(七)</w:t>
      </w:r>
      <w:r>
        <w:rPr>
          <w:rFonts w:ascii="仿宋" w:hAnsi="仿宋" w:eastAsia="仿宋" w:cs="仿宋"/>
          <w:spacing w:val="14"/>
          <w:sz w:val="23"/>
          <w:szCs w:val="23"/>
        </w:rPr>
        <w:t xml:space="preserve"> </w:t>
      </w:r>
      <w:r>
        <w:rPr>
          <w:rFonts w:ascii="仿宋" w:hAnsi="仿宋" w:eastAsia="仿宋" w:cs="仿宋"/>
          <w:spacing w:val="14"/>
          <w:sz w:val="23"/>
          <w:szCs w:val="23"/>
          <w14:textOutline w14:w="4358" w14:cap="sq" w14:cmpd="sng">
            <w14:solidFill>
              <w14:srgbClr w14:val="000000"/>
            </w14:solidFill>
            <w14:prstDash w14:val="solid"/>
            <w14:bevel/>
          </w14:textOutline>
        </w:rPr>
        <w:t>测绘成果保管单位未依法向测绘成果的使用人提供测绘成果资料</w:t>
      </w:r>
    </w:p>
    <w:p>
      <w:pPr>
        <w:spacing w:line="257" w:lineRule="auto"/>
        <w:rPr>
          <w:rFonts w:ascii="Arial"/>
          <w:sz w:val="21"/>
        </w:rPr>
      </w:pPr>
    </w:p>
    <w:p>
      <w:pPr>
        <w:spacing w:line="257"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6"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42" w:line="385" w:lineRule="auto"/>
        <w:ind w:left="24" w:right="70" w:firstLine="492"/>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14"/>
          <w:sz w:val="23"/>
          <w:szCs w:val="23"/>
        </w:rPr>
        <w:t>三</w:t>
      </w:r>
      <w:r>
        <w:rPr>
          <w:rFonts w:ascii="楷体" w:hAnsi="楷体" w:eastAsia="楷体" w:cs="楷体"/>
          <w:spacing w:val="13"/>
          <w:sz w:val="23"/>
          <w:szCs w:val="23"/>
        </w:rPr>
        <w:t>十四条第二款  测绘成果保管单位应当采取措施保障测绘成果的完整</w:t>
      </w:r>
      <w:r>
        <w:rPr>
          <w:rFonts w:ascii="楷体" w:hAnsi="楷体" w:eastAsia="楷体" w:cs="楷体"/>
          <w:sz w:val="23"/>
          <w:szCs w:val="23"/>
        </w:rPr>
        <w:t xml:space="preserve"> </w:t>
      </w:r>
      <w:r>
        <w:rPr>
          <w:rFonts w:ascii="楷体" w:hAnsi="楷体" w:eastAsia="楷体" w:cs="楷体"/>
          <w:spacing w:val="12"/>
          <w:sz w:val="23"/>
          <w:szCs w:val="23"/>
        </w:rPr>
        <w:t>和</w:t>
      </w:r>
      <w:r>
        <w:rPr>
          <w:rFonts w:ascii="楷体" w:hAnsi="楷体" w:eastAsia="楷体" w:cs="楷体"/>
          <w:spacing w:val="9"/>
          <w:sz w:val="23"/>
          <w:szCs w:val="23"/>
        </w:rPr>
        <w:t>安全，并按照国家有关规定向社会公开和提供利用。</w:t>
      </w:r>
    </w:p>
    <w:p>
      <w:pPr>
        <w:spacing w:before="1" w:line="385" w:lineRule="auto"/>
        <w:ind w:left="46" w:firstLine="463"/>
        <w:rPr>
          <w:rFonts w:ascii="楷体" w:hAnsi="楷体" w:eastAsia="楷体" w:cs="楷体"/>
          <w:sz w:val="23"/>
          <w:szCs w:val="23"/>
        </w:rPr>
      </w:pPr>
      <w:r>
        <w:rPr>
          <w:rFonts w:ascii="楷体" w:hAnsi="楷体" w:eastAsia="楷体" w:cs="楷体"/>
          <w:spacing w:val="10"/>
          <w:sz w:val="23"/>
          <w:szCs w:val="23"/>
        </w:rPr>
        <w:t>第</w:t>
      </w:r>
      <w:r>
        <w:rPr>
          <w:rFonts w:ascii="楷体" w:hAnsi="楷体" w:eastAsia="楷体" w:cs="楷体"/>
          <w:spacing w:val="6"/>
          <w:sz w:val="23"/>
          <w:szCs w:val="23"/>
        </w:rPr>
        <w:t>三</w:t>
      </w:r>
      <w:r>
        <w:rPr>
          <w:rFonts w:ascii="楷体" w:hAnsi="楷体" w:eastAsia="楷体" w:cs="楷体"/>
          <w:spacing w:val="5"/>
          <w:sz w:val="23"/>
          <w:szCs w:val="23"/>
        </w:rPr>
        <w:t>十六条 基础测绘成果和国家投资完成的其他测绘成果，用于政府决策、</w:t>
      </w:r>
      <w:r>
        <w:rPr>
          <w:rFonts w:ascii="楷体" w:hAnsi="楷体" w:eastAsia="楷体" w:cs="楷体"/>
          <w:sz w:val="23"/>
          <w:szCs w:val="23"/>
        </w:rPr>
        <w:t xml:space="preserve"> </w:t>
      </w:r>
      <w:r>
        <w:rPr>
          <w:rFonts w:ascii="楷体" w:hAnsi="楷体" w:eastAsia="楷体" w:cs="楷体"/>
          <w:spacing w:val="14"/>
          <w:sz w:val="23"/>
          <w:szCs w:val="23"/>
        </w:rPr>
        <w:t>国</w:t>
      </w:r>
      <w:r>
        <w:rPr>
          <w:rFonts w:ascii="楷体" w:hAnsi="楷体" w:eastAsia="楷体" w:cs="楷体"/>
          <w:spacing w:val="12"/>
          <w:sz w:val="23"/>
          <w:szCs w:val="23"/>
        </w:rPr>
        <w:t>防</w:t>
      </w:r>
      <w:r>
        <w:rPr>
          <w:rFonts w:ascii="楷体" w:hAnsi="楷体" w:eastAsia="楷体" w:cs="楷体"/>
          <w:spacing w:val="7"/>
          <w:sz w:val="23"/>
          <w:szCs w:val="23"/>
        </w:rPr>
        <w:t>建设和公共服务的，应当无偿提供。</w:t>
      </w:r>
    </w:p>
    <w:p>
      <w:pPr>
        <w:spacing w:before="2" w:line="390" w:lineRule="auto"/>
        <w:ind w:left="18" w:right="10" w:firstLine="494"/>
        <w:rPr>
          <w:rFonts w:ascii="楷体" w:hAnsi="楷体" w:eastAsia="楷体" w:cs="楷体"/>
          <w:sz w:val="23"/>
          <w:szCs w:val="23"/>
        </w:rPr>
      </w:pPr>
      <w:r>
        <w:rPr>
          <w:rFonts w:ascii="楷体" w:hAnsi="楷体" w:eastAsia="楷体" w:cs="楷体"/>
          <w:spacing w:val="12"/>
          <w:sz w:val="23"/>
          <w:szCs w:val="23"/>
        </w:rPr>
        <w:t>除前款</w:t>
      </w:r>
      <w:r>
        <w:rPr>
          <w:rFonts w:ascii="楷体" w:hAnsi="楷体" w:eastAsia="楷体" w:cs="楷体"/>
          <w:spacing w:val="6"/>
          <w:sz w:val="23"/>
          <w:szCs w:val="23"/>
        </w:rPr>
        <w:t>规定情形外，测绘成果依法实行有偿使用制度。但是，各级人民政府</w:t>
      </w:r>
      <w:r>
        <w:rPr>
          <w:rFonts w:ascii="楷体" w:hAnsi="楷体" w:eastAsia="楷体" w:cs="楷体"/>
          <w:sz w:val="23"/>
          <w:szCs w:val="23"/>
        </w:rPr>
        <w:t xml:space="preserve"> </w:t>
      </w:r>
      <w:r>
        <w:rPr>
          <w:rFonts w:ascii="楷体" w:hAnsi="楷体" w:eastAsia="楷体" w:cs="楷体"/>
          <w:spacing w:val="4"/>
          <w:sz w:val="23"/>
          <w:szCs w:val="23"/>
        </w:rPr>
        <w:t>及有关部门</w:t>
      </w:r>
      <w:r>
        <w:rPr>
          <w:rFonts w:ascii="楷体" w:hAnsi="楷体" w:eastAsia="楷体" w:cs="楷体"/>
          <w:spacing w:val="2"/>
          <w:sz w:val="23"/>
          <w:szCs w:val="23"/>
        </w:rPr>
        <w:t>和军队因防灾减灾、应对突发事件、维护国家安全等公共利益的需要，</w:t>
      </w:r>
      <w:r>
        <w:rPr>
          <w:rFonts w:ascii="楷体" w:hAnsi="楷体" w:eastAsia="楷体" w:cs="楷体"/>
          <w:sz w:val="23"/>
          <w:szCs w:val="23"/>
        </w:rPr>
        <w:t xml:space="preserve"> </w:t>
      </w:r>
      <w:r>
        <w:rPr>
          <w:rFonts w:ascii="楷体" w:hAnsi="楷体" w:eastAsia="楷体" w:cs="楷体"/>
          <w:spacing w:val="8"/>
          <w:sz w:val="23"/>
          <w:szCs w:val="23"/>
        </w:rPr>
        <w:t>可以无偿使用</w:t>
      </w:r>
      <w:r>
        <w:rPr>
          <w:rFonts w:ascii="楷体" w:hAnsi="楷体" w:eastAsia="楷体" w:cs="楷体"/>
          <w:spacing w:val="7"/>
          <w:sz w:val="23"/>
          <w:szCs w:val="23"/>
        </w:rPr>
        <w:t>。</w:t>
      </w:r>
    </w:p>
    <w:p>
      <w:pPr>
        <w:sectPr>
          <w:footerReference r:id="rId132" w:type="default"/>
          <w:pgSz w:w="11906" w:h="16839"/>
          <w:pgMar w:top="1431" w:right="1728" w:bottom="1157" w:left="1785" w:header="0" w:footer="994" w:gutter="0"/>
          <w:cols w:space="720" w:num="1"/>
        </w:sectPr>
      </w:pPr>
    </w:p>
    <w:p>
      <w:pPr>
        <w:spacing w:before="214" w:line="224" w:lineRule="auto"/>
        <w:ind w:left="509"/>
        <w:rPr>
          <w:rFonts w:ascii="楷体" w:hAnsi="楷体" w:eastAsia="楷体" w:cs="楷体"/>
          <w:sz w:val="23"/>
          <w:szCs w:val="23"/>
        </w:rPr>
      </w:pPr>
      <w:r>
        <w:rPr>
          <w:rFonts w:ascii="楷体" w:hAnsi="楷体" w:eastAsia="楷体" w:cs="楷体"/>
          <w:spacing w:val="16"/>
          <w:sz w:val="23"/>
          <w:szCs w:val="23"/>
        </w:rPr>
        <w:t>测</w:t>
      </w:r>
      <w:r>
        <w:rPr>
          <w:rFonts w:ascii="楷体" w:hAnsi="楷体" w:eastAsia="楷体" w:cs="楷体"/>
          <w:spacing w:val="10"/>
          <w:sz w:val="23"/>
          <w:szCs w:val="23"/>
        </w:rPr>
        <w:t>绘</w:t>
      </w:r>
      <w:r>
        <w:rPr>
          <w:rFonts w:ascii="楷体" w:hAnsi="楷体" w:eastAsia="楷体" w:cs="楷体"/>
          <w:spacing w:val="8"/>
          <w:sz w:val="23"/>
          <w:szCs w:val="23"/>
        </w:rPr>
        <w:t>成果使用的具体办法由国务院规定。</w:t>
      </w:r>
    </w:p>
    <w:p>
      <w:pPr>
        <w:spacing w:before="240"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《中华人民共和国测绘成果管理条例》</w:t>
      </w:r>
    </w:p>
    <w:p>
      <w:pPr>
        <w:spacing w:before="279" w:line="450" w:lineRule="auto"/>
        <w:ind w:left="25" w:right="34" w:firstLine="484"/>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九</w:t>
      </w:r>
      <w:r>
        <w:rPr>
          <w:rFonts w:ascii="楷体" w:hAnsi="楷体" w:eastAsia="楷体" w:cs="楷体"/>
          <w:spacing w:val="6"/>
          <w:sz w:val="23"/>
          <w:szCs w:val="23"/>
        </w:rPr>
        <w:t>条  基础测绘成果和财政投资完成的其他测绘成果，用于国家机关决</w:t>
      </w:r>
      <w:r>
        <w:rPr>
          <w:rFonts w:ascii="楷体" w:hAnsi="楷体" w:eastAsia="楷体" w:cs="楷体"/>
          <w:sz w:val="23"/>
          <w:szCs w:val="23"/>
        </w:rPr>
        <w:t xml:space="preserve"> </w:t>
      </w:r>
      <w:r>
        <w:rPr>
          <w:rFonts w:ascii="楷体" w:hAnsi="楷体" w:eastAsia="楷体" w:cs="楷体"/>
          <w:spacing w:val="9"/>
          <w:sz w:val="23"/>
          <w:szCs w:val="23"/>
        </w:rPr>
        <w:t>策和社会公益性事业的，应当无偿提供</w:t>
      </w:r>
      <w:r>
        <w:rPr>
          <w:rFonts w:ascii="楷体" w:hAnsi="楷体" w:eastAsia="楷体" w:cs="楷体"/>
          <w:spacing w:val="5"/>
          <w:sz w:val="23"/>
          <w:szCs w:val="23"/>
        </w:rPr>
        <w:t>。</w:t>
      </w:r>
    </w:p>
    <w:p>
      <w:pPr>
        <w:spacing w:before="1" w:line="449" w:lineRule="auto"/>
        <w:ind w:left="16" w:right="34" w:firstLine="496"/>
        <w:rPr>
          <w:rFonts w:ascii="楷体" w:hAnsi="楷体" w:eastAsia="楷体" w:cs="楷体"/>
          <w:sz w:val="23"/>
          <w:szCs w:val="23"/>
        </w:rPr>
      </w:pPr>
      <w:r>
        <w:rPr>
          <w:rFonts w:ascii="楷体" w:hAnsi="楷体" w:eastAsia="楷体" w:cs="楷体"/>
          <w:spacing w:val="12"/>
          <w:sz w:val="23"/>
          <w:szCs w:val="23"/>
        </w:rPr>
        <w:t>除前款</w:t>
      </w:r>
      <w:r>
        <w:rPr>
          <w:rFonts w:ascii="楷体" w:hAnsi="楷体" w:eastAsia="楷体" w:cs="楷体"/>
          <w:spacing w:val="6"/>
          <w:sz w:val="23"/>
          <w:szCs w:val="23"/>
        </w:rPr>
        <w:t>规定外，测绘成果依法实行有偿使用制度。但是，各级人民政府及其</w:t>
      </w:r>
      <w:r>
        <w:rPr>
          <w:rFonts w:ascii="楷体" w:hAnsi="楷体" w:eastAsia="楷体" w:cs="楷体"/>
          <w:sz w:val="23"/>
          <w:szCs w:val="23"/>
        </w:rPr>
        <w:t xml:space="preserve"> </w:t>
      </w:r>
      <w:r>
        <w:rPr>
          <w:rFonts w:ascii="楷体" w:hAnsi="楷体" w:eastAsia="楷体" w:cs="楷体"/>
          <w:spacing w:val="13"/>
          <w:sz w:val="23"/>
          <w:szCs w:val="23"/>
        </w:rPr>
        <w:t>有</w:t>
      </w:r>
      <w:r>
        <w:rPr>
          <w:rFonts w:ascii="楷体" w:hAnsi="楷体" w:eastAsia="楷体" w:cs="楷体"/>
          <w:spacing w:val="7"/>
          <w:sz w:val="23"/>
          <w:szCs w:val="23"/>
        </w:rPr>
        <w:t>关部门和军队因防灾、减灾、国防建设等公共利益的需要，可以无偿使用测绘</w:t>
      </w:r>
      <w:r>
        <w:rPr>
          <w:rFonts w:ascii="楷体" w:hAnsi="楷体" w:eastAsia="楷体" w:cs="楷体"/>
          <w:sz w:val="23"/>
          <w:szCs w:val="23"/>
        </w:rPr>
        <w:t xml:space="preserve"> </w:t>
      </w:r>
      <w:r>
        <w:rPr>
          <w:rFonts w:ascii="楷体" w:hAnsi="楷体" w:eastAsia="楷体" w:cs="楷体"/>
          <w:spacing w:val="7"/>
          <w:sz w:val="23"/>
          <w:szCs w:val="23"/>
        </w:rPr>
        <w:t>成</w:t>
      </w:r>
      <w:r>
        <w:rPr>
          <w:rFonts w:ascii="楷体" w:hAnsi="楷体" w:eastAsia="楷体" w:cs="楷体"/>
          <w:spacing w:val="5"/>
          <w:sz w:val="23"/>
          <w:szCs w:val="23"/>
        </w:rPr>
        <w:t>果。</w:t>
      </w:r>
    </w:p>
    <w:p>
      <w:pPr>
        <w:spacing w:before="1" w:line="448" w:lineRule="auto"/>
        <w:ind w:left="20" w:right="34" w:firstLine="473"/>
        <w:rPr>
          <w:rFonts w:ascii="楷体" w:hAnsi="楷体" w:eastAsia="楷体" w:cs="楷体"/>
          <w:sz w:val="23"/>
          <w:szCs w:val="23"/>
        </w:rPr>
      </w:pPr>
      <w:r>
        <w:rPr>
          <w:rFonts w:ascii="楷体" w:hAnsi="楷体" w:eastAsia="楷体" w:cs="楷体"/>
          <w:spacing w:val="12"/>
          <w:sz w:val="23"/>
          <w:szCs w:val="23"/>
        </w:rPr>
        <w:t>依</w:t>
      </w:r>
      <w:r>
        <w:rPr>
          <w:rFonts w:ascii="楷体" w:hAnsi="楷体" w:eastAsia="楷体" w:cs="楷体"/>
          <w:spacing w:val="7"/>
          <w:sz w:val="23"/>
          <w:szCs w:val="23"/>
        </w:rPr>
        <w:t>法有偿使用测绘成果的，使用人与测绘项目出资人应当签订书面协议，明</w:t>
      </w:r>
      <w:r>
        <w:rPr>
          <w:rFonts w:ascii="楷体" w:hAnsi="楷体" w:eastAsia="楷体" w:cs="楷体"/>
          <w:sz w:val="23"/>
          <w:szCs w:val="23"/>
        </w:rPr>
        <w:t xml:space="preserve"> </w:t>
      </w:r>
      <w:r>
        <w:rPr>
          <w:rFonts w:ascii="楷体" w:hAnsi="楷体" w:eastAsia="楷体" w:cs="楷体"/>
          <w:spacing w:val="11"/>
          <w:sz w:val="23"/>
          <w:szCs w:val="23"/>
        </w:rPr>
        <w:t>确</w:t>
      </w:r>
      <w:r>
        <w:rPr>
          <w:rFonts w:ascii="楷体" w:hAnsi="楷体" w:eastAsia="楷体" w:cs="楷体"/>
          <w:spacing w:val="8"/>
          <w:sz w:val="23"/>
          <w:szCs w:val="23"/>
        </w:rPr>
        <w:t>双方的权利和义务。</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8"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仿宋" w:hAnsi="仿宋" w:eastAsia="仿宋" w:cs="仿宋"/>
          <w:spacing w:val="9"/>
          <w:sz w:val="23"/>
          <w:szCs w:val="23"/>
        </w:rPr>
        <w:t>中华人民共和国测绘成果管理条例》</w:t>
      </w:r>
    </w:p>
    <w:p>
      <w:pPr>
        <w:spacing w:before="279" w:line="224" w:lineRule="auto"/>
        <w:ind w:left="509"/>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19"/>
          <w:sz w:val="23"/>
          <w:szCs w:val="23"/>
        </w:rPr>
        <w:t>二</w:t>
      </w:r>
      <w:r>
        <w:rPr>
          <w:rFonts w:ascii="楷体" w:hAnsi="楷体" w:eastAsia="楷体" w:cs="楷体"/>
          <w:spacing w:val="13"/>
          <w:sz w:val="23"/>
          <w:szCs w:val="23"/>
        </w:rPr>
        <w:t>十八条第三项  违反本条例规定，测绘成果保管单位有下列行为之一</w:t>
      </w:r>
    </w:p>
    <w:p>
      <w:pPr>
        <w:spacing w:before="282" w:line="449" w:lineRule="auto"/>
        <w:ind w:left="14" w:firstLine="22"/>
        <w:rPr>
          <w:rFonts w:ascii="楷体" w:hAnsi="楷体" w:eastAsia="楷体" w:cs="楷体"/>
          <w:sz w:val="23"/>
          <w:szCs w:val="23"/>
        </w:rPr>
      </w:pPr>
      <w:r>
        <w:rPr>
          <w:rFonts w:ascii="楷体" w:hAnsi="楷体" w:eastAsia="楷体" w:cs="楷体"/>
          <w:spacing w:val="14"/>
          <w:sz w:val="23"/>
          <w:szCs w:val="23"/>
        </w:rPr>
        <w:t>的，由</w:t>
      </w:r>
      <w:r>
        <w:rPr>
          <w:rFonts w:ascii="楷体" w:hAnsi="楷体" w:eastAsia="楷体" w:cs="楷体"/>
          <w:spacing w:val="8"/>
          <w:sz w:val="23"/>
          <w:szCs w:val="23"/>
        </w:rPr>
        <w:t>测</w:t>
      </w:r>
      <w:r>
        <w:rPr>
          <w:rFonts w:ascii="楷体" w:hAnsi="楷体" w:eastAsia="楷体" w:cs="楷体"/>
          <w:spacing w:val="7"/>
          <w:sz w:val="23"/>
          <w:szCs w:val="23"/>
        </w:rPr>
        <w:t>绘行政主管部门给予警告，责令改正；有违法所得的，没收违法所得；</w:t>
      </w:r>
      <w:r>
        <w:rPr>
          <w:rFonts w:ascii="楷体" w:hAnsi="楷体" w:eastAsia="楷体" w:cs="楷体"/>
          <w:sz w:val="23"/>
          <w:szCs w:val="23"/>
        </w:rPr>
        <w:t xml:space="preserve"> </w:t>
      </w:r>
      <w:r>
        <w:rPr>
          <w:rFonts w:ascii="楷体" w:hAnsi="楷体" w:eastAsia="楷体" w:cs="楷体"/>
          <w:spacing w:val="16"/>
          <w:sz w:val="23"/>
          <w:szCs w:val="23"/>
        </w:rPr>
        <w:t>造</w:t>
      </w:r>
      <w:r>
        <w:rPr>
          <w:rFonts w:ascii="楷体" w:hAnsi="楷体" w:eastAsia="楷体" w:cs="楷体"/>
          <w:spacing w:val="10"/>
          <w:sz w:val="23"/>
          <w:szCs w:val="23"/>
        </w:rPr>
        <w:t>成</w:t>
      </w:r>
      <w:r>
        <w:rPr>
          <w:rFonts w:ascii="楷体" w:hAnsi="楷体" w:eastAsia="楷体" w:cs="楷体"/>
          <w:spacing w:val="8"/>
          <w:sz w:val="23"/>
          <w:szCs w:val="23"/>
        </w:rPr>
        <w:t>损失的，依法承担赔偿责任；对直接负责的主管人员和其他直接责任人员，</w:t>
      </w:r>
      <w:r>
        <w:rPr>
          <w:rFonts w:ascii="楷体" w:hAnsi="楷体" w:eastAsia="楷体" w:cs="楷体"/>
          <w:sz w:val="23"/>
          <w:szCs w:val="23"/>
        </w:rPr>
        <w:t xml:space="preserve"> </w:t>
      </w:r>
      <w:r>
        <w:rPr>
          <w:rFonts w:ascii="楷体" w:hAnsi="楷体" w:eastAsia="楷体" w:cs="楷体"/>
          <w:spacing w:val="11"/>
          <w:sz w:val="23"/>
          <w:szCs w:val="23"/>
        </w:rPr>
        <w:t>依</w:t>
      </w:r>
      <w:r>
        <w:rPr>
          <w:rFonts w:ascii="楷体" w:hAnsi="楷体" w:eastAsia="楷体" w:cs="楷体"/>
          <w:spacing w:val="8"/>
          <w:sz w:val="23"/>
          <w:szCs w:val="23"/>
        </w:rPr>
        <w:t>法给予处分：</w:t>
      </w:r>
    </w:p>
    <w:p>
      <w:pPr>
        <w:spacing w:before="1" w:line="223" w:lineRule="auto"/>
        <w:ind w:left="499"/>
        <w:rPr>
          <w:rFonts w:ascii="楷体" w:hAnsi="楷体" w:eastAsia="楷体" w:cs="楷体"/>
          <w:sz w:val="23"/>
          <w:szCs w:val="23"/>
        </w:rPr>
      </w:pPr>
      <w:r>
        <w:rPr>
          <w:rFonts w:ascii="楷体" w:hAnsi="楷体" w:eastAsia="楷体" w:cs="楷体"/>
          <w:spacing w:val="8"/>
          <w:sz w:val="23"/>
          <w:szCs w:val="23"/>
        </w:rPr>
        <w:t>(</w:t>
      </w:r>
      <w:r>
        <w:rPr>
          <w:rFonts w:ascii="楷体" w:hAnsi="楷体" w:eastAsia="楷体" w:cs="楷体"/>
          <w:spacing w:val="7"/>
          <w:sz w:val="23"/>
          <w:szCs w:val="23"/>
        </w:rPr>
        <w:t xml:space="preserve"> </w:t>
      </w:r>
      <w:r>
        <w:rPr>
          <w:rFonts w:ascii="楷体" w:hAnsi="楷体" w:eastAsia="楷体" w:cs="楷体"/>
          <w:spacing w:val="4"/>
          <w:sz w:val="23"/>
          <w:szCs w:val="23"/>
        </w:rPr>
        <w:t>三 ) 未依法向测绘成果的使用人提供测绘成果资料的。</w:t>
      </w:r>
    </w:p>
    <w:p>
      <w:pPr>
        <w:spacing w:line="258" w:lineRule="auto"/>
        <w:rPr>
          <w:rFonts w:ascii="Arial"/>
          <w:sz w:val="21"/>
        </w:rPr>
      </w:pPr>
    </w:p>
    <w:p>
      <w:pPr>
        <w:spacing w:line="259" w:lineRule="auto"/>
        <w:rPr>
          <w:rFonts w:ascii="Arial"/>
          <w:sz w:val="21"/>
        </w:rPr>
      </w:pPr>
    </w:p>
    <w:p>
      <w:pPr>
        <w:spacing w:before="75" w:line="453" w:lineRule="auto"/>
        <w:ind w:left="26" w:right="36" w:firstLine="472"/>
        <w:rPr>
          <w:rFonts w:ascii="仿宋" w:hAnsi="仿宋" w:eastAsia="仿宋" w:cs="仿宋"/>
          <w:sz w:val="23"/>
          <w:szCs w:val="23"/>
        </w:rPr>
      </w:pPr>
      <w:r>
        <w:rPr>
          <w:rFonts w:ascii="仿宋" w:hAnsi="仿宋" w:eastAsia="仿宋" w:cs="仿宋"/>
          <w:spacing w:val="26"/>
          <w:sz w:val="23"/>
          <w:szCs w:val="23"/>
          <w14:textOutline w14:w="4358" w14:cap="sq" w14:cmpd="sng">
            <w14:solidFill>
              <w14:srgbClr w14:val="000000"/>
            </w14:solidFill>
            <w14:prstDash w14:val="solid"/>
            <w14:bevel/>
          </w14:textOutline>
        </w:rPr>
        <w:t>(</w:t>
      </w:r>
      <w:r>
        <w:rPr>
          <w:rFonts w:ascii="仿宋" w:hAnsi="仿宋" w:eastAsia="仿宋" w:cs="仿宋"/>
          <w:spacing w:val="16"/>
          <w:sz w:val="23"/>
          <w:szCs w:val="23"/>
        </w:rPr>
        <w:t xml:space="preserve"> </w:t>
      </w:r>
      <w:r>
        <w:rPr>
          <w:rFonts w:ascii="仿宋" w:hAnsi="仿宋" w:eastAsia="仿宋" w:cs="仿宋"/>
          <w:spacing w:val="13"/>
          <w:sz w:val="23"/>
          <w:szCs w:val="23"/>
          <w14:textOutline w14:w="4358" w14:cap="sq" w14:cmpd="sng">
            <w14:solidFill>
              <w14:srgbClr w14:val="000000"/>
            </w14:solidFill>
            <w14:prstDash w14:val="solid"/>
            <w14:bevel/>
          </w14:textOutline>
        </w:rPr>
        <w:t>八)</w:t>
      </w:r>
      <w:r>
        <w:rPr>
          <w:rFonts w:ascii="仿宋" w:hAnsi="仿宋" w:eastAsia="仿宋" w:cs="仿宋"/>
          <w:spacing w:val="13"/>
          <w:sz w:val="23"/>
          <w:szCs w:val="23"/>
        </w:rPr>
        <w:t xml:space="preserve"> </w:t>
      </w:r>
      <w:r>
        <w:rPr>
          <w:rFonts w:ascii="仿宋" w:hAnsi="仿宋" w:eastAsia="仿宋" w:cs="仿宋"/>
          <w:spacing w:val="13"/>
          <w:sz w:val="23"/>
          <w:szCs w:val="23"/>
          <w14:textOutline w14:w="4358" w14:cap="sq" w14:cmpd="sng">
            <w14:solidFill>
              <w14:srgbClr w14:val="000000"/>
            </w14:solidFill>
            <w14:prstDash w14:val="solid"/>
            <w14:bevel/>
          </w14:textOutline>
        </w:rPr>
        <w:t>在对社会公众有影响的活动中使用未经依法公布的重要地理信息数</w:t>
      </w:r>
      <w:r>
        <w:rPr>
          <w:rFonts w:ascii="仿宋" w:hAnsi="仿宋" w:eastAsia="仿宋" w:cs="仿宋"/>
          <w:sz w:val="23"/>
          <w:szCs w:val="23"/>
        </w:rPr>
        <w:t xml:space="preserve"> </w:t>
      </w:r>
      <w:r>
        <w:rPr>
          <w:rFonts w:ascii="仿宋" w:hAnsi="仿宋" w:eastAsia="仿宋" w:cs="仿宋"/>
          <w:sz w:val="23"/>
          <w:szCs w:val="23"/>
          <w14:textOutline w14:w="4358" w14:cap="sq" w14:cmpd="sng">
            <w14:solidFill>
              <w14:srgbClr w14:val="000000"/>
            </w14:solidFill>
            <w14:prstDash w14:val="solid"/>
            <w14:bevel/>
          </w14:textOutline>
        </w:rPr>
        <w:t>据</w:t>
      </w:r>
    </w:p>
    <w:p>
      <w:pPr>
        <w:spacing w:before="300"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7"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仿宋" w:hAnsi="仿宋" w:eastAsia="仿宋" w:cs="仿宋"/>
          <w:spacing w:val="9"/>
          <w:sz w:val="23"/>
          <w:szCs w:val="23"/>
        </w:rPr>
        <w:t>中华人民共和国测绘成果管理条例》</w:t>
      </w:r>
    </w:p>
    <w:p>
      <w:pPr>
        <w:spacing w:before="278" w:line="455" w:lineRule="auto"/>
        <w:ind w:left="16" w:right="34" w:firstLine="493"/>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8"/>
          <w:sz w:val="23"/>
          <w:szCs w:val="23"/>
        </w:rPr>
        <w:t>十</w:t>
      </w:r>
      <w:r>
        <w:rPr>
          <w:rFonts w:ascii="楷体" w:hAnsi="楷体" w:eastAsia="楷体" w:cs="楷体"/>
          <w:spacing w:val="6"/>
          <w:sz w:val="23"/>
          <w:szCs w:val="23"/>
        </w:rPr>
        <w:t>五条第二款  在行政管理、新闻传播、对外交流、教学等对社会公众</w:t>
      </w:r>
      <w:r>
        <w:rPr>
          <w:rFonts w:ascii="楷体" w:hAnsi="楷体" w:eastAsia="楷体" w:cs="楷体"/>
          <w:sz w:val="23"/>
          <w:szCs w:val="23"/>
        </w:rPr>
        <w:t xml:space="preserve"> </w:t>
      </w:r>
      <w:r>
        <w:rPr>
          <w:rFonts w:ascii="楷体" w:hAnsi="楷体" w:eastAsia="楷体" w:cs="楷体"/>
          <w:spacing w:val="14"/>
          <w:sz w:val="23"/>
          <w:szCs w:val="23"/>
        </w:rPr>
        <w:t>有</w:t>
      </w:r>
      <w:r>
        <w:rPr>
          <w:rFonts w:ascii="楷体" w:hAnsi="楷体" w:eastAsia="楷体" w:cs="楷体"/>
          <w:spacing w:val="9"/>
          <w:sz w:val="23"/>
          <w:szCs w:val="23"/>
        </w:rPr>
        <w:t>影</w:t>
      </w:r>
      <w:r>
        <w:rPr>
          <w:rFonts w:ascii="楷体" w:hAnsi="楷体" w:eastAsia="楷体" w:cs="楷体"/>
          <w:spacing w:val="7"/>
          <w:sz w:val="23"/>
          <w:szCs w:val="23"/>
        </w:rPr>
        <w:t>响的活动中，需要使用重要地理信息数据的，应当使用依法公布的重要地理</w:t>
      </w:r>
      <w:r>
        <w:rPr>
          <w:rFonts w:ascii="楷体" w:hAnsi="楷体" w:eastAsia="楷体" w:cs="楷体"/>
          <w:sz w:val="23"/>
          <w:szCs w:val="23"/>
        </w:rPr>
        <w:t xml:space="preserve"> </w:t>
      </w:r>
      <w:r>
        <w:rPr>
          <w:rFonts w:ascii="楷体" w:hAnsi="楷体" w:eastAsia="楷体" w:cs="楷体"/>
          <w:spacing w:val="10"/>
          <w:sz w:val="23"/>
          <w:szCs w:val="23"/>
        </w:rPr>
        <w:t>信</w:t>
      </w:r>
      <w:r>
        <w:rPr>
          <w:rFonts w:ascii="楷体" w:hAnsi="楷体" w:eastAsia="楷体" w:cs="楷体"/>
          <w:spacing w:val="7"/>
          <w:sz w:val="23"/>
          <w:szCs w:val="23"/>
        </w:rPr>
        <w:t>息数据。</w:t>
      </w:r>
    </w:p>
    <w:p>
      <w:pPr>
        <w:sectPr>
          <w:footerReference r:id="rId133" w:type="default"/>
          <w:pgSz w:w="11906" w:h="16839"/>
          <w:pgMar w:top="1431" w:right="1765" w:bottom="1157" w:left="1785" w:header="0" w:footer="994" w:gutter="0"/>
          <w:cols w:space="720" w:num="1"/>
        </w:sectPr>
      </w:pPr>
    </w:p>
    <w:p>
      <w:pPr>
        <w:spacing w:before="252"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仿宋" w:hAnsi="仿宋" w:eastAsia="仿宋" w:cs="仿宋"/>
          <w:spacing w:val="9"/>
          <w:sz w:val="23"/>
          <w:szCs w:val="23"/>
        </w:rPr>
        <w:t>中华人民共和国测绘成果管理条例》</w:t>
      </w:r>
    </w:p>
    <w:p>
      <w:pPr>
        <w:spacing w:before="281" w:line="449" w:lineRule="auto"/>
        <w:ind w:left="16" w:right="13" w:firstLine="492"/>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九条第三项  违反本条例规定，有下列行为之一的，由测绘行政主管</w:t>
      </w:r>
      <w:r>
        <w:rPr>
          <w:rFonts w:ascii="楷体" w:hAnsi="楷体" w:eastAsia="楷体" w:cs="楷体"/>
          <w:sz w:val="23"/>
          <w:szCs w:val="23"/>
        </w:rPr>
        <w:t xml:space="preserve"> </w:t>
      </w:r>
      <w:r>
        <w:rPr>
          <w:rFonts w:ascii="楷体" w:hAnsi="楷体" w:eastAsia="楷体" w:cs="楷体"/>
          <w:spacing w:val="16"/>
          <w:sz w:val="23"/>
          <w:szCs w:val="23"/>
        </w:rPr>
        <w:t>部</w:t>
      </w:r>
      <w:r>
        <w:rPr>
          <w:rFonts w:ascii="楷体" w:hAnsi="楷体" w:eastAsia="楷体" w:cs="楷体"/>
          <w:spacing w:val="15"/>
          <w:sz w:val="23"/>
          <w:szCs w:val="23"/>
        </w:rPr>
        <w:t>门</w:t>
      </w:r>
      <w:r>
        <w:rPr>
          <w:rFonts w:ascii="楷体" w:hAnsi="楷体" w:eastAsia="楷体" w:cs="楷体"/>
          <w:spacing w:val="8"/>
          <w:sz w:val="23"/>
          <w:szCs w:val="23"/>
        </w:rPr>
        <w:t xml:space="preserve">或者其他有关部门依据职责责令改正，给予警告，可以处 </w:t>
      </w:r>
      <w:r>
        <w:rPr>
          <w:rFonts w:ascii="Times New Roman" w:hAnsi="Times New Roman" w:eastAsia="Times New Roman" w:cs="Times New Roman"/>
          <w:spacing w:val="8"/>
          <w:sz w:val="23"/>
          <w:szCs w:val="23"/>
        </w:rPr>
        <w:t xml:space="preserve">10 </w:t>
      </w:r>
      <w:r>
        <w:rPr>
          <w:rFonts w:ascii="楷体" w:hAnsi="楷体" w:eastAsia="楷体" w:cs="楷体"/>
          <w:spacing w:val="8"/>
          <w:sz w:val="23"/>
          <w:szCs w:val="23"/>
        </w:rPr>
        <w:t>万元以下的罚</w:t>
      </w:r>
      <w:r>
        <w:rPr>
          <w:rFonts w:ascii="楷体" w:hAnsi="楷体" w:eastAsia="楷体" w:cs="楷体"/>
          <w:sz w:val="23"/>
          <w:szCs w:val="23"/>
        </w:rPr>
        <w:t xml:space="preserve"> </w:t>
      </w:r>
      <w:r>
        <w:rPr>
          <w:rFonts w:ascii="楷体" w:hAnsi="楷体" w:eastAsia="楷体" w:cs="楷体"/>
          <w:spacing w:val="18"/>
          <w:sz w:val="23"/>
          <w:szCs w:val="23"/>
        </w:rPr>
        <w:t>款</w:t>
      </w:r>
      <w:r>
        <w:rPr>
          <w:rFonts w:ascii="楷体" w:hAnsi="楷体" w:eastAsia="楷体" w:cs="楷体"/>
          <w:spacing w:val="16"/>
          <w:sz w:val="23"/>
          <w:szCs w:val="23"/>
        </w:rPr>
        <w:t>；</w:t>
      </w:r>
      <w:r>
        <w:rPr>
          <w:rFonts w:ascii="楷体" w:hAnsi="楷体" w:eastAsia="楷体" w:cs="楷体"/>
          <w:spacing w:val="9"/>
          <w:sz w:val="23"/>
          <w:szCs w:val="23"/>
        </w:rPr>
        <w:t>对直接负责的主管人员和其他直接责任人员，依法给予处分：</w:t>
      </w:r>
    </w:p>
    <w:p>
      <w:pPr>
        <w:spacing w:before="2" w:line="459" w:lineRule="auto"/>
        <w:ind w:left="36" w:right="13" w:firstLine="462"/>
        <w:rPr>
          <w:rFonts w:ascii="楷体" w:hAnsi="楷体" w:eastAsia="楷体" w:cs="楷体"/>
          <w:sz w:val="23"/>
          <w:szCs w:val="23"/>
        </w:rPr>
      </w:pPr>
      <w:r>
        <w:rPr>
          <w:rFonts w:ascii="楷体" w:hAnsi="楷体" w:eastAsia="楷体" w:cs="楷体"/>
          <w:spacing w:val="14"/>
          <w:sz w:val="23"/>
          <w:szCs w:val="23"/>
        </w:rPr>
        <w:t>(三)在对社会公众有影响的活动中使用未经依法公布的重要地理信息数</w:t>
      </w:r>
      <w:r>
        <w:rPr>
          <w:rFonts w:ascii="楷体" w:hAnsi="楷体" w:eastAsia="楷体" w:cs="楷体"/>
          <w:spacing w:val="13"/>
          <w:sz w:val="23"/>
          <w:szCs w:val="23"/>
        </w:rPr>
        <w:t>据</w:t>
      </w:r>
      <w:r>
        <w:rPr>
          <w:rFonts w:ascii="楷体" w:hAnsi="楷体" w:eastAsia="楷体" w:cs="楷体"/>
          <w:sz w:val="23"/>
          <w:szCs w:val="23"/>
        </w:rPr>
        <w:t xml:space="preserve"> </w:t>
      </w:r>
      <w:r>
        <w:rPr>
          <w:rFonts w:ascii="楷体" w:hAnsi="楷体" w:eastAsia="楷体" w:cs="楷体"/>
          <w:spacing w:val="-7"/>
          <w:sz w:val="23"/>
          <w:szCs w:val="23"/>
        </w:rPr>
        <w:t>的</w:t>
      </w:r>
      <w:r>
        <w:rPr>
          <w:rFonts w:ascii="楷体" w:hAnsi="楷体" w:eastAsia="楷体" w:cs="楷体"/>
          <w:spacing w:val="-6"/>
          <w:sz w:val="23"/>
          <w:szCs w:val="23"/>
        </w:rPr>
        <w:t>。</w:t>
      </w:r>
    </w:p>
    <w:p>
      <w:pPr>
        <w:spacing w:before="286" w:line="225" w:lineRule="auto"/>
        <w:ind w:left="499"/>
        <w:rPr>
          <w:rFonts w:ascii="仿宋" w:hAnsi="仿宋" w:eastAsia="仿宋" w:cs="仿宋"/>
          <w:sz w:val="23"/>
          <w:szCs w:val="23"/>
        </w:rPr>
      </w:pPr>
      <w:r>
        <w:rPr>
          <w:rFonts w:ascii="仿宋" w:hAnsi="仿宋" w:eastAsia="仿宋" w:cs="仿宋"/>
          <w:spacing w:val="28"/>
          <w:sz w:val="23"/>
          <w:szCs w:val="23"/>
          <w14:textOutline w14:w="4358" w14:cap="sq" w14:cmpd="sng">
            <w14:solidFill>
              <w14:srgbClr w14:val="000000"/>
            </w14:solidFill>
            <w14:prstDash w14:val="solid"/>
            <w14:bevel/>
          </w14:textOutline>
        </w:rPr>
        <w:t>(</w:t>
      </w:r>
      <w:r>
        <w:rPr>
          <w:rFonts w:ascii="仿宋" w:hAnsi="仿宋" w:eastAsia="仿宋" w:cs="仿宋"/>
          <w:spacing w:val="16"/>
          <w:sz w:val="23"/>
          <w:szCs w:val="23"/>
          <w14:textOutline w14:w="4358" w14:cap="sq" w14:cmpd="sng">
            <w14:solidFill>
              <w14:srgbClr w14:val="000000"/>
            </w14:solidFill>
            <w14:prstDash w14:val="solid"/>
            <w14:bevel/>
          </w14:textOutline>
        </w:rPr>
        <w:t>九)</w:t>
      </w:r>
      <w:r>
        <w:rPr>
          <w:rFonts w:ascii="仿宋" w:hAnsi="仿宋" w:eastAsia="仿宋" w:cs="仿宋"/>
          <w:spacing w:val="16"/>
          <w:sz w:val="23"/>
          <w:szCs w:val="23"/>
        </w:rPr>
        <w:t xml:space="preserve"> </w:t>
      </w:r>
      <w:r>
        <w:rPr>
          <w:rFonts w:ascii="仿宋" w:hAnsi="仿宋" w:eastAsia="仿宋" w:cs="仿宋"/>
          <w:spacing w:val="16"/>
          <w:sz w:val="23"/>
          <w:szCs w:val="23"/>
          <w14:textOutline w14:w="4358" w14:cap="sq" w14:cmpd="sng">
            <w14:solidFill>
              <w14:srgbClr w14:val="000000"/>
            </w14:solidFill>
            <w14:prstDash w14:val="solid"/>
            <w14:bevel/>
          </w14:textOutline>
        </w:rPr>
        <w:t>测绘成果类追究刑事责任规定</w:t>
      </w:r>
    </w:p>
    <w:p>
      <w:pPr>
        <w:spacing w:line="255" w:lineRule="auto"/>
        <w:rPr>
          <w:rFonts w:ascii="Arial"/>
          <w:sz w:val="21"/>
        </w:rPr>
      </w:pPr>
    </w:p>
    <w:p>
      <w:pPr>
        <w:spacing w:line="256" w:lineRule="auto"/>
        <w:rPr>
          <w:rFonts w:ascii="Arial"/>
          <w:sz w:val="21"/>
        </w:rPr>
      </w:pPr>
    </w:p>
    <w:p>
      <w:pPr>
        <w:spacing w:before="75" w:line="230" w:lineRule="auto"/>
        <w:ind w:left="498"/>
        <w:rPr>
          <w:rFonts w:ascii="黑体" w:hAnsi="黑体" w:eastAsia="黑体" w:cs="黑体"/>
          <w:sz w:val="23"/>
          <w:szCs w:val="23"/>
        </w:rPr>
      </w:pPr>
      <w:r>
        <w:rPr>
          <w:rFonts w:ascii="黑体" w:hAnsi="黑体" w:eastAsia="黑体" w:cs="黑体"/>
          <w:spacing w:val="10"/>
          <w:sz w:val="23"/>
          <w:szCs w:val="23"/>
        </w:rPr>
        <w:t>《</w:t>
      </w:r>
      <w:r>
        <w:rPr>
          <w:rFonts w:ascii="黑体" w:hAnsi="黑体" w:eastAsia="黑体" w:cs="黑体"/>
          <w:spacing w:val="9"/>
          <w:sz w:val="23"/>
          <w:szCs w:val="23"/>
        </w:rPr>
        <w:t>中华人民共和国刑法》</w:t>
      </w:r>
    </w:p>
    <w:p>
      <w:pPr>
        <w:spacing w:before="278" w:line="449" w:lineRule="auto"/>
        <w:ind w:left="20" w:right="13" w:firstLine="489"/>
        <w:rPr>
          <w:rFonts w:ascii="楷体" w:hAnsi="楷体" w:eastAsia="楷体" w:cs="楷体"/>
          <w:sz w:val="23"/>
          <w:szCs w:val="23"/>
        </w:rPr>
      </w:pPr>
      <w:r>
        <w:rPr>
          <w:rFonts w:ascii="楷体" w:hAnsi="楷体" w:eastAsia="楷体" w:cs="楷体"/>
          <w:spacing w:val="12"/>
          <w:sz w:val="23"/>
          <w:szCs w:val="23"/>
        </w:rPr>
        <w:t>第一</w:t>
      </w:r>
      <w:r>
        <w:rPr>
          <w:rFonts w:ascii="楷体" w:hAnsi="楷体" w:eastAsia="楷体" w:cs="楷体"/>
          <w:spacing w:val="10"/>
          <w:sz w:val="23"/>
          <w:szCs w:val="23"/>
        </w:rPr>
        <w:t>百</w:t>
      </w:r>
      <w:r>
        <w:rPr>
          <w:rFonts w:ascii="楷体" w:hAnsi="楷体" w:eastAsia="楷体" w:cs="楷体"/>
          <w:spacing w:val="6"/>
          <w:sz w:val="23"/>
          <w:szCs w:val="23"/>
        </w:rPr>
        <w:t>一十一条  为境外的机构、组织、人员窃取、刺探、收买、非法提供</w:t>
      </w:r>
      <w:r>
        <w:rPr>
          <w:rFonts w:ascii="楷体" w:hAnsi="楷体" w:eastAsia="楷体" w:cs="楷体"/>
          <w:sz w:val="23"/>
          <w:szCs w:val="23"/>
        </w:rPr>
        <w:t xml:space="preserve"> </w:t>
      </w:r>
      <w:r>
        <w:rPr>
          <w:rFonts w:ascii="楷体" w:hAnsi="楷体" w:eastAsia="楷体" w:cs="楷体"/>
          <w:spacing w:val="11"/>
          <w:sz w:val="23"/>
          <w:szCs w:val="23"/>
        </w:rPr>
        <w:t>国</w:t>
      </w:r>
      <w:r>
        <w:rPr>
          <w:rFonts w:ascii="楷体" w:hAnsi="楷体" w:eastAsia="楷体" w:cs="楷体"/>
          <w:spacing w:val="7"/>
          <w:sz w:val="23"/>
          <w:szCs w:val="23"/>
        </w:rPr>
        <w:t>家秘密或者情报的，处五年以上十年以下有期徒刑；情节特别严重的，处十年</w:t>
      </w:r>
      <w:r>
        <w:rPr>
          <w:rFonts w:ascii="楷体" w:hAnsi="楷体" w:eastAsia="楷体" w:cs="楷体"/>
          <w:sz w:val="23"/>
          <w:szCs w:val="23"/>
        </w:rPr>
        <w:t xml:space="preserve"> </w:t>
      </w:r>
      <w:r>
        <w:rPr>
          <w:rFonts w:ascii="楷体" w:hAnsi="楷体" w:eastAsia="楷体" w:cs="楷体"/>
          <w:spacing w:val="11"/>
          <w:sz w:val="23"/>
          <w:szCs w:val="23"/>
        </w:rPr>
        <w:t>以</w:t>
      </w:r>
      <w:r>
        <w:rPr>
          <w:rFonts w:ascii="楷体" w:hAnsi="楷体" w:eastAsia="楷体" w:cs="楷体"/>
          <w:spacing w:val="7"/>
          <w:sz w:val="23"/>
          <w:szCs w:val="23"/>
        </w:rPr>
        <w:t>上有期徒刑或者无期徒刑；情节较轻的，处五年以下有期徒刑、拘役、管制或</w:t>
      </w:r>
      <w:r>
        <w:rPr>
          <w:rFonts w:ascii="楷体" w:hAnsi="楷体" w:eastAsia="楷体" w:cs="楷体"/>
          <w:sz w:val="23"/>
          <w:szCs w:val="23"/>
        </w:rPr>
        <w:t xml:space="preserve"> </w:t>
      </w:r>
      <w:r>
        <w:rPr>
          <w:rFonts w:ascii="楷体" w:hAnsi="楷体" w:eastAsia="楷体" w:cs="楷体"/>
          <w:spacing w:val="8"/>
          <w:sz w:val="23"/>
          <w:szCs w:val="23"/>
        </w:rPr>
        <w:t>者剥夺政治权利</w:t>
      </w:r>
      <w:r>
        <w:rPr>
          <w:rFonts w:ascii="楷体" w:hAnsi="楷体" w:eastAsia="楷体" w:cs="楷体"/>
          <w:spacing w:val="7"/>
          <w:sz w:val="23"/>
          <w:szCs w:val="23"/>
        </w:rPr>
        <w:t>。</w:t>
      </w:r>
    </w:p>
    <w:p>
      <w:pPr>
        <w:spacing w:before="2" w:line="449" w:lineRule="auto"/>
        <w:ind w:left="31" w:right="13" w:firstLine="478"/>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百</w:t>
      </w:r>
      <w:r>
        <w:rPr>
          <w:rFonts w:ascii="楷体" w:hAnsi="楷体" w:eastAsia="楷体" w:cs="楷体"/>
          <w:spacing w:val="6"/>
          <w:sz w:val="23"/>
          <w:szCs w:val="23"/>
        </w:rPr>
        <w:t>八十二条  以窃取、刺探、收买方法，非法获取国家秘密的，处三年</w:t>
      </w:r>
      <w:r>
        <w:rPr>
          <w:rFonts w:ascii="楷体" w:hAnsi="楷体" w:eastAsia="楷体" w:cs="楷体"/>
          <w:sz w:val="23"/>
          <w:szCs w:val="23"/>
        </w:rPr>
        <w:t xml:space="preserve"> </w:t>
      </w:r>
      <w:r>
        <w:rPr>
          <w:rFonts w:ascii="楷体" w:hAnsi="楷体" w:eastAsia="楷体" w:cs="楷体"/>
          <w:spacing w:val="7"/>
          <w:sz w:val="23"/>
          <w:szCs w:val="23"/>
        </w:rPr>
        <w:t>以下有期徒刑、拘役、管制或者剥夺政治权利；情节严重的，处三年以上七年</w:t>
      </w:r>
      <w:r>
        <w:rPr>
          <w:rFonts w:ascii="楷体" w:hAnsi="楷体" w:eastAsia="楷体" w:cs="楷体"/>
          <w:sz w:val="23"/>
          <w:szCs w:val="23"/>
        </w:rPr>
        <w:t xml:space="preserve">以 </w:t>
      </w:r>
      <w:r>
        <w:rPr>
          <w:rFonts w:ascii="楷体" w:hAnsi="楷体" w:eastAsia="楷体" w:cs="楷体"/>
          <w:spacing w:val="7"/>
          <w:sz w:val="23"/>
          <w:szCs w:val="23"/>
        </w:rPr>
        <w:t>下</w:t>
      </w:r>
      <w:r>
        <w:rPr>
          <w:rFonts w:ascii="楷体" w:hAnsi="楷体" w:eastAsia="楷体" w:cs="楷体"/>
          <w:spacing w:val="5"/>
          <w:sz w:val="23"/>
          <w:szCs w:val="23"/>
        </w:rPr>
        <w:t>有期徒刑。</w:t>
      </w:r>
    </w:p>
    <w:p>
      <w:pPr>
        <w:spacing w:before="2" w:line="449" w:lineRule="auto"/>
        <w:ind w:left="26" w:right="13" w:firstLine="485"/>
        <w:rPr>
          <w:rFonts w:ascii="楷体" w:hAnsi="楷体" w:eastAsia="楷体" w:cs="楷体"/>
          <w:sz w:val="23"/>
          <w:szCs w:val="23"/>
        </w:rPr>
      </w:pPr>
      <w:r>
        <w:rPr>
          <w:rFonts w:ascii="楷体" w:hAnsi="楷体" w:eastAsia="楷体" w:cs="楷体"/>
          <w:spacing w:val="12"/>
          <w:sz w:val="23"/>
          <w:szCs w:val="23"/>
        </w:rPr>
        <w:t>非法持</w:t>
      </w:r>
      <w:r>
        <w:rPr>
          <w:rFonts w:ascii="楷体" w:hAnsi="楷体" w:eastAsia="楷体" w:cs="楷体"/>
          <w:spacing w:val="8"/>
          <w:sz w:val="23"/>
          <w:szCs w:val="23"/>
        </w:rPr>
        <w:t>有</w:t>
      </w:r>
      <w:r>
        <w:rPr>
          <w:rFonts w:ascii="楷体" w:hAnsi="楷体" w:eastAsia="楷体" w:cs="楷体"/>
          <w:spacing w:val="6"/>
          <w:sz w:val="23"/>
          <w:szCs w:val="23"/>
        </w:rPr>
        <w:t>属于国家绝密、机密的文件、资料或者其他物品，拒不说明来源与</w:t>
      </w:r>
      <w:r>
        <w:rPr>
          <w:rFonts w:ascii="楷体" w:hAnsi="楷体" w:eastAsia="楷体" w:cs="楷体"/>
          <w:sz w:val="23"/>
          <w:szCs w:val="23"/>
        </w:rPr>
        <w:t xml:space="preserve"> </w:t>
      </w:r>
      <w:r>
        <w:rPr>
          <w:rFonts w:ascii="楷体" w:hAnsi="楷体" w:eastAsia="楷体" w:cs="楷体"/>
          <w:spacing w:val="9"/>
          <w:sz w:val="23"/>
          <w:szCs w:val="23"/>
        </w:rPr>
        <w:t>用途的，处三年以下有期徒刑、拘役或者管制</w:t>
      </w:r>
      <w:r>
        <w:rPr>
          <w:rFonts w:ascii="楷体" w:hAnsi="楷体" w:eastAsia="楷体" w:cs="楷体"/>
          <w:spacing w:val="7"/>
          <w:sz w:val="23"/>
          <w:szCs w:val="23"/>
        </w:rPr>
        <w:t>。</w:t>
      </w:r>
    </w:p>
    <w:p>
      <w:pPr>
        <w:spacing w:before="2" w:line="449" w:lineRule="auto"/>
        <w:ind w:left="26" w:right="13" w:firstLine="483"/>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百</w:t>
      </w:r>
      <w:r>
        <w:rPr>
          <w:rFonts w:ascii="楷体" w:hAnsi="楷体" w:eastAsia="楷体" w:cs="楷体"/>
          <w:spacing w:val="6"/>
          <w:sz w:val="23"/>
          <w:szCs w:val="23"/>
        </w:rPr>
        <w:t>九十八条  国家机关工作人员违反保守国家秘密法的规定，故意或者</w:t>
      </w:r>
      <w:r>
        <w:rPr>
          <w:rFonts w:ascii="楷体" w:hAnsi="楷体" w:eastAsia="楷体" w:cs="楷体"/>
          <w:sz w:val="23"/>
          <w:szCs w:val="23"/>
        </w:rPr>
        <w:t xml:space="preserve"> </w:t>
      </w:r>
      <w:r>
        <w:rPr>
          <w:rFonts w:ascii="楷体" w:hAnsi="楷体" w:eastAsia="楷体" w:cs="楷体"/>
          <w:spacing w:val="7"/>
          <w:sz w:val="23"/>
          <w:szCs w:val="23"/>
        </w:rPr>
        <w:t>过失泄露国家秘密，情节严重的，处三年以下有期徒刑或者拘役；情节特别严</w:t>
      </w:r>
      <w:r>
        <w:rPr>
          <w:rFonts w:ascii="楷体" w:hAnsi="楷体" w:eastAsia="楷体" w:cs="楷体"/>
          <w:spacing w:val="6"/>
          <w:sz w:val="23"/>
          <w:szCs w:val="23"/>
        </w:rPr>
        <w:t>重</w:t>
      </w:r>
      <w:r>
        <w:rPr>
          <w:rFonts w:ascii="楷体" w:hAnsi="楷体" w:eastAsia="楷体" w:cs="楷体"/>
          <w:sz w:val="23"/>
          <w:szCs w:val="23"/>
        </w:rPr>
        <w:t xml:space="preserve"> </w:t>
      </w:r>
      <w:r>
        <w:rPr>
          <w:rFonts w:ascii="楷体" w:hAnsi="楷体" w:eastAsia="楷体" w:cs="楷体"/>
          <w:spacing w:val="16"/>
          <w:sz w:val="23"/>
          <w:szCs w:val="23"/>
        </w:rPr>
        <w:t>的</w:t>
      </w:r>
      <w:r>
        <w:rPr>
          <w:rFonts w:ascii="楷体" w:hAnsi="楷体" w:eastAsia="楷体" w:cs="楷体"/>
          <w:spacing w:val="9"/>
          <w:sz w:val="23"/>
          <w:szCs w:val="23"/>
        </w:rPr>
        <w:t>，</w:t>
      </w:r>
      <w:r>
        <w:rPr>
          <w:rFonts w:ascii="楷体" w:hAnsi="楷体" w:eastAsia="楷体" w:cs="楷体"/>
          <w:spacing w:val="8"/>
          <w:sz w:val="23"/>
          <w:szCs w:val="23"/>
        </w:rPr>
        <w:t>处三年以上七年以下有期徒刑。</w:t>
      </w:r>
    </w:p>
    <w:p>
      <w:pPr>
        <w:spacing w:line="222" w:lineRule="auto"/>
        <w:ind w:left="511"/>
        <w:rPr>
          <w:rFonts w:ascii="楷体" w:hAnsi="楷体" w:eastAsia="楷体" w:cs="楷体"/>
          <w:sz w:val="23"/>
          <w:szCs w:val="23"/>
        </w:rPr>
      </w:pPr>
      <w:r>
        <w:rPr>
          <w:rFonts w:ascii="楷体" w:hAnsi="楷体" w:eastAsia="楷体" w:cs="楷体"/>
          <w:spacing w:val="9"/>
          <w:sz w:val="23"/>
          <w:szCs w:val="23"/>
        </w:rPr>
        <w:t>非国家机关工作人员犯前款罪的，依照前款的规定酌情处罚</w:t>
      </w:r>
      <w:r>
        <w:rPr>
          <w:rFonts w:ascii="楷体" w:hAnsi="楷体" w:eastAsia="楷体" w:cs="楷体"/>
          <w:spacing w:val="8"/>
          <w:sz w:val="23"/>
          <w:szCs w:val="23"/>
        </w:rPr>
        <w:t>。</w:t>
      </w:r>
    </w:p>
    <w:p>
      <w:pPr>
        <w:spacing w:line="257" w:lineRule="auto"/>
        <w:rPr>
          <w:rFonts w:ascii="Arial"/>
          <w:sz w:val="21"/>
        </w:rPr>
      </w:pPr>
    </w:p>
    <w:p>
      <w:pPr>
        <w:spacing w:line="258" w:lineRule="auto"/>
        <w:rPr>
          <w:rFonts w:ascii="Arial"/>
          <w:sz w:val="21"/>
        </w:rPr>
      </w:pPr>
    </w:p>
    <w:p>
      <w:pPr>
        <w:spacing w:before="76" w:line="302" w:lineRule="exact"/>
        <w:ind w:left="509"/>
        <w:rPr>
          <w:rFonts w:ascii="黑体" w:hAnsi="黑体" w:eastAsia="黑体" w:cs="黑体"/>
          <w:sz w:val="23"/>
          <w:szCs w:val="23"/>
        </w:rPr>
      </w:pPr>
      <w:r>
        <w:rPr>
          <w:rFonts w:ascii="黑体" w:hAnsi="黑体" w:eastAsia="黑体" w:cs="黑体"/>
          <w:spacing w:val="12"/>
          <w:position w:val="1"/>
          <w:sz w:val="23"/>
          <w:szCs w:val="23"/>
        </w:rPr>
        <w:t>五</w:t>
      </w:r>
      <w:r>
        <w:rPr>
          <w:rFonts w:ascii="黑体" w:hAnsi="黑体" w:eastAsia="黑体" w:cs="黑体"/>
          <w:spacing w:val="7"/>
          <w:position w:val="1"/>
          <w:sz w:val="23"/>
          <w:szCs w:val="23"/>
        </w:rPr>
        <w:t>、地图管理类</w:t>
      </w:r>
    </w:p>
    <w:p>
      <w:pPr>
        <w:sectPr>
          <w:footerReference r:id="rId134" w:type="default"/>
          <w:pgSz w:w="11906" w:h="16839"/>
          <w:pgMar w:top="1431" w:right="1785" w:bottom="1157" w:left="1785" w:header="0" w:footer="994" w:gutter="0"/>
          <w:cols w:space="720" w:num="1"/>
        </w:sectPr>
      </w:pPr>
    </w:p>
    <w:p>
      <w:pPr>
        <w:spacing w:before="253" w:line="225" w:lineRule="auto"/>
        <w:ind w:left="499"/>
        <w:rPr>
          <w:rFonts w:ascii="仿宋" w:hAnsi="仿宋" w:eastAsia="仿宋" w:cs="仿宋"/>
          <w:sz w:val="23"/>
          <w:szCs w:val="23"/>
        </w:rPr>
      </w:pP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一</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应当送审而未送审地图或者附着地图图形产品</w:t>
      </w:r>
    </w:p>
    <w:p>
      <w:pPr>
        <w:spacing w:line="255" w:lineRule="auto"/>
        <w:rPr>
          <w:rFonts w:ascii="Arial"/>
          <w:sz w:val="21"/>
        </w:rPr>
      </w:pPr>
    </w:p>
    <w:p>
      <w:pPr>
        <w:spacing w:line="256"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3" w:line="226"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8"/>
          <w:sz w:val="23"/>
          <w:szCs w:val="23"/>
        </w:rPr>
        <w:t>地图管理条例》</w:t>
      </w:r>
    </w:p>
    <w:p>
      <w:pPr>
        <w:spacing w:before="280" w:line="222" w:lineRule="auto"/>
        <w:ind w:left="509"/>
        <w:rPr>
          <w:rFonts w:ascii="楷体" w:hAnsi="楷体" w:eastAsia="楷体" w:cs="楷体"/>
          <w:sz w:val="23"/>
          <w:szCs w:val="23"/>
        </w:rPr>
      </w:pPr>
      <w:r>
        <w:rPr>
          <w:rFonts w:ascii="楷体" w:hAnsi="楷体" w:eastAsia="楷体" w:cs="楷体"/>
          <w:spacing w:val="8"/>
          <w:sz w:val="23"/>
          <w:szCs w:val="23"/>
        </w:rPr>
        <w:t>第十五条  国家实行地图审核制度</w:t>
      </w:r>
      <w:r>
        <w:rPr>
          <w:rFonts w:ascii="楷体" w:hAnsi="楷体" w:eastAsia="楷体" w:cs="楷体"/>
          <w:spacing w:val="6"/>
          <w:sz w:val="23"/>
          <w:szCs w:val="23"/>
        </w:rPr>
        <w:t>。</w:t>
      </w:r>
    </w:p>
    <w:p>
      <w:pPr>
        <w:spacing w:before="281" w:line="450" w:lineRule="auto"/>
        <w:ind w:left="16" w:right="48" w:firstLine="496"/>
        <w:rPr>
          <w:rFonts w:ascii="楷体" w:hAnsi="楷体" w:eastAsia="楷体" w:cs="楷体"/>
          <w:sz w:val="23"/>
          <w:szCs w:val="23"/>
        </w:rPr>
      </w:pPr>
      <w:r>
        <w:rPr>
          <w:rFonts w:ascii="楷体" w:hAnsi="楷体" w:eastAsia="楷体" w:cs="楷体"/>
          <w:spacing w:val="14"/>
          <w:sz w:val="23"/>
          <w:szCs w:val="23"/>
        </w:rPr>
        <w:t>向社会</w:t>
      </w:r>
      <w:r>
        <w:rPr>
          <w:rFonts w:ascii="楷体" w:hAnsi="楷体" w:eastAsia="楷体" w:cs="楷体"/>
          <w:spacing w:val="11"/>
          <w:sz w:val="23"/>
          <w:szCs w:val="23"/>
        </w:rPr>
        <w:t>公</w:t>
      </w:r>
      <w:r>
        <w:rPr>
          <w:rFonts w:ascii="楷体" w:hAnsi="楷体" w:eastAsia="楷体" w:cs="楷体"/>
          <w:spacing w:val="7"/>
          <w:sz w:val="23"/>
          <w:szCs w:val="23"/>
        </w:rPr>
        <w:t>开的地图，应当报送有审核权的测绘地理信息行政主管部门审核。</w:t>
      </w:r>
      <w:r>
        <w:rPr>
          <w:rFonts w:ascii="楷体" w:hAnsi="楷体" w:eastAsia="楷体" w:cs="楷体"/>
          <w:sz w:val="23"/>
          <w:szCs w:val="23"/>
        </w:rPr>
        <w:t xml:space="preserve"> </w:t>
      </w:r>
      <w:r>
        <w:rPr>
          <w:rFonts w:ascii="楷体" w:hAnsi="楷体" w:eastAsia="楷体" w:cs="楷体"/>
          <w:spacing w:val="18"/>
          <w:sz w:val="23"/>
          <w:szCs w:val="23"/>
        </w:rPr>
        <w:t>但</w:t>
      </w:r>
      <w:r>
        <w:rPr>
          <w:rFonts w:ascii="楷体" w:hAnsi="楷体" w:eastAsia="楷体" w:cs="楷体"/>
          <w:spacing w:val="14"/>
          <w:sz w:val="23"/>
          <w:szCs w:val="23"/>
        </w:rPr>
        <w:t>是</w:t>
      </w:r>
      <w:r>
        <w:rPr>
          <w:rFonts w:ascii="楷体" w:hAnsi="楷体" w:eastAsia="楷体" w:cs="楷体"/>
          <w:spacing w:val="9"/>
          <w:sz w:val="23"/>
          <w:szCs w:val="23"/>
        </w:rPr>
        <w:t>，景区图、街区图、地铁线路图等内容简单的地图除外。</w:t>
      </w:r>
    </w:p>
    <w:p>
      <w:pPr>
        <w:spacing w:before="1" w:line="222" w:lineRule="auto"/>
        <w:ind w:left="501"/>
        <w:rPr>
          <w:rFonts w:ascii="楷体" w:hAnsi="楷体" w:eastAsia="楷体" w:cs="楷体"/>
          <w:sz w:val="23"/>
          <w:szCs w:val="23"/>
        </w:rPr>
      </w:pPr>
      <w:r>
        <w:rPr>
          <w:rFonts w:ascii="楷体" w:hAnsi="楷体" w:eastAsia="楷体" w:cs="楷体"/>
          <w:spacing w:val="12"/>
          <w:sz w:val="23"/>
          <w:szCs w:val="23"/>
        </w:rPr>
        <w:t>地</w:t>
      </w:r>
      <w:r>
        <w:rPr>
          <w:rFonts w:ascii="楷体" w:hAnsi="楷体" w:eastAsia="楷体" w:cs="楷体"/>
          <w:spacing w:val="8"/>
          <w:sz w:val="23"/>
          <w:szCs w:val="23"/>
        </w:rPr>
        <w:t>图审核不得收取费用。</w:t>
      </w:r>
    </w:p>
    <w:p>
      <w:pPr>
        <w:spacing w:before="285" w:line="449" w:lineRule="auto"/>
        <w:ind w:left="20" w:firstLine="489"/>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六</w:t>
      </w:r>
      <w:r>
        <w:rPr>
          <w:rFonts w:ascii="楷体" w:hAnsi="楷体" w:eastAsia="楷体" w:cs="楷体"/>
          <w:spacing w:val="6"/>
          <w:sz w:val="23"/>
          <w:szCs w:val="23"/>
        </w:rPr>
        <w:t>条第一款  出版地图的，由出版单位送审；展示或者登载不属于出版</w:t>
      </w:r>
      <w:r>
        <w:rPr>
          <w:rFonts w:ascii="楷体" w:hAnsi="楷体" w:eastAsia="楷体" w:cs="楷体"/>
          <w:sz w:val="23"/>
          <w:szCs w:val="23"/>
        </w:rPr>
        <w:t xml:space="preserve"> </w:t>
      </w:r>
      <w:r>
        <w:rPr>
          <w:rFonts w:ascii="楷体" w:hAnsi="楷体" w:eastAsia="楷体" w:cs="楷体"/>
          <w:spacing w:val="11"/>
          <w:sz w:val="23"/>
          <w:szCs w:val="23"/>
        </w:rPr>
        <w:t>物</w:t>
      </w:r>
      <w:r>
        <w:rPr>
          <w:rFonts w:ascii="楷体" w:hAnsi="楷体" w:eastAsia="楷体" w:cs="楷体"/>
          <w:spacing w:val="7"/>
          <w:sz w:val="23"/>
          <w:szCs w:val="23"/>
        </w:rPr>
        <w:t>的地图的，由展示者或者登载者送审；进口不属于出版物的地图或者附着地图</w:t>
      </w:r>
      <w:r>
        <w:rPr>
          <w:rFonts w:ascii="楷体" w:hAnsi="楷体" w:eastAsia="楷体" w:cs="楷体"/>
          <w:sz w:val="23"/>
          <w:szCs w:val="23"/>
        </w:rPr>
        <w:t xml:space="preserve"> </w:t>
      </w:r>
      <w:r>
        <w:rPr>
          <w:rFonts w:ascii="楷体" w:hAnsi="楷体" w:eastAsia="楷体" w:cs="楷体"/>
          <w:spacing w:val="18"/>
          <w:sz w:val="23"/>
          <w:szCs w:val="23"/>
        </w:rPr>
        <w:t>图形</w:t>
      </w:r>
      <w:r>
        <w:rPr>
          <w:rFonts w:ascii="楷体" w:hAnsi="楷体" w:eastAsia="楷体" w:cs="楷体"/>
          <w:spacing w:val="14"/>
          <w:sz w:val="23"/>
          <w:szCs w:val="23"/>
        </w:rPr>
        <w:t>的</w:t>
      </w:r>
      <w:r>
        <w:rPr>
          <w:rFonts w:ascii="楷体" w:hAnsi="楷体" w:eastAsia="楷体" w:cs="楷体"/>
          <w:spacing w:val="9"/>
          <w:sz w:val="23"/>
          <w:szCs w:val="23"/>
        </w:rPr>
        <w:t>产品的，由进口者送审；进口属于出版物的地图，依照《出版管理条例》</w:t>
      </w:r>
      <w:r>
        <w:rPr>
          <w:rFonts w:ascii="楷体" w:hAnsi="楷体" w:eastAsia="楷体" w:cs="楷体"/>
          <w:sz w:val="23"/>
          <w:szCs w:val="23"/>
        </w:rPr>
        <w:t xml:space="preserve"> </w:t>
      </w:r>
      <w:r>
        <w:rPr>
          <w:rFonts w:ascii="楷体" w:hAnsi="楷体" w:eastAsia="楷体" w:cs="楷体"/>
          <w:spacing w:val="11"/>
          <w:sz w:val="23"/>
          <w:szCs w:val="23"/>
        </w:rPr>
        <w:t>的</w:t>
      </w:r>
      <w:r>
        <w:rPr>
          <w:rFonts w:ascii="楷体" w:hAnsi="楷体" w:eastAsia="楷体" w:cs="楷体"/>
          <w:spacing w:val="7"/>
          <w:sz w:val="23"/>
          <w:szCs w:val="23"/>
        </w:rPr>
        <w:t>有关规定执行；出口不属于出版物的地图或者附着地图图形的产品的，由出口</w:t>
      </w:r>
      <w:r>
        <w:rPr>
          <w:rFonts w:ascii="楷体" w:hAnsi="楷体" w:eastAsia="楷体" w:cs="楷体"/>
          <w:sz w:val="23"/>
          <w:szCs w:val="23"/>
        </w:rPr>
        <w:t xml:space="preserve"> </w:t>
      </w:r>
      <w:r>
        <w:rPr>
          <w:rFonts w:ascii="楷体" w:hAnsi="楷体" w:eastAsia="楷体" w:cs="楷体"/>
          <w:spacing w:val="16"/>
          <w:sz w:val="23"/>
          <w:szCs w:val="23"/>
        </w:rPr>
        <w:t>者</w:t>
      </w:r>
      <w:r>
        <w:rPr>
          <w:rFonts w:ascii="楷体" w:hAnsi="楷体" w:eastAsia="楷体" w:cs="楷体"/>
          <w:spacing w:val="9"/>
          <w:sz w:val="23"/>
          <w:szCs w:val="23"/>
        </w:rPr>
        <w:t>送审；生产附着地图图形的产品的，由生产者送审。</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6"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81" w:line="449" w:lineRule="auto"/>
        <w:ind w:left="18" w:right="88" w:firstLine="491"/>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二条  违反本法规定，编制、出版、展示、登载、更新的地图或者互</w:t>
      </w:r>
      <w:r>
        <w:rPr>
          <w:rFonts w:ascii="楷体" w:hAnsi="楷体" w:eastAsia="楷体" w:cs="楷体"/>
          <w:sz w:val="23"/>
          <w:szCs w:val="23"/>
        </w:rPr>
        <w:t xml:space="preserve"> </w:t>
      </w:r>
      <w:r>
        <w:rPr>
          <w:rFonts w:ascii="楷体" w:hAnsi="楷体" w:eastAsia="楷体" w:cs="楷体"/>
          <w:spacing w:val="13"/>
          <w:sz w:val="23"/>
          <w:szCs w:val="23"/>
        </w:rPr>
        <w:t>联</w:t>
      </w:r>
      <w:r>
        <w:rPr>
          <w:rFonts w:ascii="楷体" w:hAnsi="楷体" w:eastAsia="楷体" w:cs="楷体"/>
          <w:spacing w:val="7"/>
          <w:sz w:val="23"/>
          <w:szCs w:val="23"/>
        </w:rPr>
        <w:t>网地图服务不符合国家有关地图管理规定的，依法给予行政处罚、处分；构成</w:t>
      </w:r>
      <w:r>
        <w:rPr>
          <w:rFonts w:ascii="楷体" w:hAnsi="楷体" w:eastAsia="楷体" w:cs="楷体"/>
          <w:sz w:val="23"/>
          <w:szCs w:val="23"/>
        </w:rPr>
        <w:t xml:space="preserve"> </w:t>
      </w:r>
      <w:r>
        <w:rPr>
          <w:rFonts w:ascii="楷体" w:hAnsi="楷体" w:eastAsia="楷体" w:cs="楷体"/>
          <w:spacing w:val="9"/>
          <w:sz w:val="23"/>
          <w:szCs w:val="23"/>
        </w:rPr>
        <w:t>犯罪的，依法追究刑事责任</w:t>
      </w:r>
      <w:r>
        <w:rPr>
          <w:rFonts w:ascii="楷体" w:hAnsi="楷体" w:eastAsia="楷体" w:cs="楷体"/>
          <w:spacing w:val="7"/>
          <w:sz w:val="23"/>
          <w:szCs w:val="23"/>
        </w:rPr>
        <w:t>。</w:t>
      </w:r>
    </w:p>
    <w:p>
      <w:pPr>
        <w:spacing w:before="1" w:line="225"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7"/>
          <w:sz w:val="23"/>
          <w:szCs w:val="23"/>
        </w:rPr>
        <w:t>2</w:t>
      </w:r>
      <w:r>
        <w:rPr>
          <w:rFonts w:ascii="仿宋" w:hAnsi="仿宋" w:eastAsia="仿宋" w:cs="仿宋"/>
          <w:spacing w:val="7"/>
          <w:sz w:val="23"/>
          <w:szCs w:val="23"/>
        </w:rPr>
        <w:t>)  《地图管理条例》</w:t>
      </w:r>
    </w:p>
    <w:p>
      <w:pPr>
        <w:spacing w:before="279" w:line="451" w:lineRule="auto"/>
        <w:ind w:left="16" w:right="28" w:firstLine="493"/>
        <w:rPr>
          <w:rFonts w:ascii="楷体" w:hAnsi="楷体" w:eastAsia="楷体" w:cs="楷体"/>
          <w:sz w:val="23"/>
          <w:szCs w:val="23"/>
        </w:rPr>
      </w:pPr>
      <w:r>
        <w:rPr>
          <w:rFonts w:ascii="楷体" w:hAnsi="楷体" w:eastAsia="楷体" w:cs="楷体"/>
          <w:spacing w:val="2"/>
          <w:sz w:val="23"/>
          <w:szCs w:val="23"/>
        </w:rPr>
        <w:t>第四十九条  违反本条例规定，应</w:t>
      </w:r>
      <w:r>
        <w:rPr>
          <w:rFonts w:ascii="楷体" w:hAnsi="楷体" w:eastAsia="楷体" w:cs="楷体"/>
          <w:spacing w:val="1"/>
          <w:sz w:val="23"/>
          <w:szCs w:val="23"/>
        </w:rPr>
        <w:t>当送审而未送审的，责令改正，给予警告，</w:t>
      </w:r>
      <w:r>
        <w:rPr>
          <w:rFonts w:ascii="楷体" w:hAnsi="楷体" w:eastAsia="楷体" w:cs="楷体"/>
          <w:sz w:val="23"/>
          <w:szCs w:val="23"/>
        </w:rPr>
        <w:t xml:space="preserve"> </w:t>
      </w:r>
      <w:r>
        <w:rPr>
          <w:rFonts w:ascii="楷体" w:hAnsi="楷体" w:eastAsia="楷体" w:cs="楷体"/>
          <w:spacing w:val="16"/>
          <w:sz w:val="23"/>
          <w:szCs w:val="23"/>
        </w:rPr>
        <w:t>没</w:t>
      </w:r>
      <w:r>
        <w:rPr>
          <w:rFonts w:ascii="楷体" w:hAnsi="楷体" w:eastAsia="楷体" w:cs="楷体"/>
          <w:spacing w:val="15"/>
          <w:sz w:val="23"/>
          <w:szCs w:val="23"/>
        </w:rPr>
        <w:t>收</w:t>
      </w:r>
      <w:r>
        <w:rPr>
          <w:rFonts w:ascii="楷体" w:hAnsi="楷体" w:eastAsia="楷体" w:cs="楷体"/>
          <w:spacing w:val="8"/>
          <w:sz w:val="23"/>
          <w:szCs w:val="23"/>
        </w:rPr>
        <w:t xml:space="preserve">违法地图或者附着地图图形的产品，可以处 </w:t>
      </w:r>
      <w:r>
        <w:rPr>
          <w:rFonts w:ascii="Times New Roman" w:hAnsi="Times New Roman" w:eastAsia="Times New Roman" w:cs="Times New Roman"/>
          <w:spacing w:val="8"/>
          <w:sz w:val="23"/>
          <w:szCs w:val="23"/>
        </w:rPr>
        <w:t xml:space="preserve">10 </w:t>
      </w:r>
      <w:r>
        <w:rPr>
          <w:rFonts w:ascii="楷体" w:hAnsi="楷体" w:eastAsia="楷体" w:cs="楷体"/>
          <w:spacing w:val="8"/>
          <w:sz w:val="23"/>
          <w:szCs w:val="23"/>
        </w:rPr>
        <w:t>万元以下的罚款；有违法所</w:t>
      </w:r>
      <w:r>
        <w:rPr>
          <w:rFonts w:ascii="楷体" w:hAnsi="楷体" w:eastAsia="楷体" w:cs="楷体"/>
          <w:sz w:val="23"/>
          <w:szCs w:val="23"/>
        </w:rPr>
        <w:t xml:space="preserve"> </w:t>
      </w:r>
      <w:r>
        <w:rPr>
          <w:rFonts w:ascii="楷体" w:hAnsi="楷体" w:eastAsia="楷体" w:cs="楷体"/>
          <w:spacing w:val="18"/>
          <w:sz w:val="23"/>
          <w:szCs w:val="23"/>
        </w:rPr>
        <w:t>得</w:t>
      </w:r>
      <w:r>
        <w:rPr>
          <w:rFonts w:ascii="楷体" w:hAnsi="楷体" w:eastAsia="楷体" w:cs="楷体"/>
          <w:spacing w:val="13"/>
          <w:sz w:val="23"/>
          <w:szCs w:val="23"/>
        </w:rPr>
        <w:t>的</w:t>
      </w:r>
      <w:r>
        <w:rPr>
          <w:rFonts w:ascii="楷体" w:hAnsi="楷体" w:eastAsia="楷体" w:cs="楷体"/>
          <w:spacing w:val="9"/>
          <w:sz w:val="23"/>
          <w:szCs w:val="23"/>
        </w:rPr>
        <w:t>，没收违法所得；构成犯罪的，依法追究刑事责任。</w:t>
      </w:r>
    </w:p>
    <w:p>
      <w:pPr>
        <w:spacing w:before="307" w:line="224" w:lineRule="auto"/>
        <w:ind w:left="499"/>
        <w:rPr>
          <w:rFonts w:ascii="仿宋" w:hAnsi="仿宋" w:eastAsia="仿宋" w:cs="仿宋"/>
          <w:sz w:val="23"/>
          <w:szCs w:val="23"/>
        </w:rPr>
      </w:pP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二</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不需要送审的地图不符合国家有关标准和规定</w:t>
      </w:r>
    </w:p>
    <w:p>
      <w:pPr>
        <w:spacing w:line="256" w:lineRule="auto"/>
        <w:rPr>
          <w:rFonts w:ascii="Arial"/>
          <w:sz w:val="21"/>
        </w:rPr>
      </w:pPr>
    </w:p>
    <w:p>
      <w:pPr>
        <w:spacing w:line="257"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ectPr>
          <w:footerReference r:id="rId135" w:type="default"/>
          <w:pgSz w:w="11906" w:h="16839"/>
          <w:pgMar w:top="1431" w:right="1710" w:bottom="1157" w:left="1785" w:header="0" w:footer="994" w:gutter="0"/>
          <w:cols w:space="720" w:num="1"/>
        </w:sectPr>
      </w:pPr>
    </w:p>
    <w:p>
      <w:pPr>
        <w:spacing w:before="253" w:line="226"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8"/>
          <w:sz w:val="23"/>
          <w:szCs w:val="23"/>
        </w:rPr>
        <w:t>地图管理条例》</w:t>
      </w:r>
    </w:p>
    <w:p>
      <w:pPr>
        <w:spacing w:before="277" w:line="450" w:lineRule="auto"/>
        <w:ind w:left="23" w:right="52" w:firstLine="486"/>
        <w:rPr>
          <w:rFonts w:ascii="楷体" w:hAnsi="楷体" w:eastAsia="楷体" w:cs="楷体"/>
          <w:sz w:val="23"/>
          <w:szCs w:val="23"/>
        </w:rPr>
      </w:pPr>
      <w:r>
        <w:rPr>
          <w:rFonts w:ascii="楷体" w:hAnsi="楷体" w:eastAsia="楷体" w:cs="楷体"/>
          <w:spacing w:val="12"/>
          <w:sz w:val="23"/>
          <w:szCs w:val="23"/>
        </w:rPr>
        <w:t>第八</w:t>
      </w:r>
      <w:r>
        <w:rPr>
          <w:rFonts w:ascii="楷体" w:hAnsi="楷体" w:eastAsia="楷体" w:cs="楷体"/>
          <w:spacing w:val="10"/>
          <w:sz w:val="23"/>
          <w:szCs w:val="23"/>
        </w:rPr>
        <w:t>条</w:t>
      </w:r>
      <w:r>
        <w:rPr>
          <w:rFonts w:ascii="楷体" w:hAnsi="楷体" w:eastAsia="楷体" w:cs="楷体"/>
          <w:spacing w:val="6"/>
          <w:sz w:val="23"/>
          <w:szCs w:val="23"/>
        </w:rPr>
        <w:t xml:space="preserve">  编制地图，应当执行国家有关地图编制标准，遵守国家有关地图内</w:t>
      </w:r>
      <w:r>
        <w:rPr>
          <w:rFonts w:ascii="楷体" w:hAnsi="楷体" w:eastAsia="楷体" w:cs="楷体"/>
          <w:sz w:val="23"/>
          <w:szCs w:val="23"/>
        </w:rPr>
        <w:t xml:space="preserve"> </w:t>
      </w:r>
      <w:r>
        <w:rPr>
          <w:rFonts w:ascii="楷体" w:hAnsi="楷体" w:eastAsia="楷体" w:cs="楷体"/>
          <w:spacing w:val="8"/>
          <w:sz w:val="23"/>
          <w:szCs w:val="23"/>
        </w:rPr>
        <w:t>容</w:t>
      </w:r>
      <w:r>
        <w:rPr>
          <w:rFonts w:ascii="楷体" w:hAnsi="楷体" w:eastAsia="楷体" w:cs="楷体"/>
          <w:spacing w:val="7"/>
          <w:sz w:val="23"/>
          <w:szCs w:val="23"/>
        </w:rPr>
        <w:t>表示的规定。</w:t>
      </w:r>
    </w:p>
    <w:p>
      <w:pPr>
        <w:spacing w:line="223" w:lineRule="auto"/>
        <w:ind w:left="501"/>
        <w:rPr>
          <w:rFonts w:ascii="楷体" w:hAnsi="楷体" w:eastAsia="楷体" w:cs="楷体"/>
          <w:sz w:val="23"/>
          <w:szCs w:val="23"/>
        </w:rPr>
      </w:pPr>
      <w:r>
        <w:rPr>
          <w:rFonts w:ascii="楷体" w:hAnsi="楷体" w:eastAsia="楷体" w:cs="楷体"/>
          <w:spacing w:val="14"/>
          <w:sz w:val="23"/>
          <w:szCs w:val="23"/>
        </w:rPr>
        <w:t>地</w:t>
      </w:r>
      <w:r>
        <w:rPr>
          <w:rFonts w:ascii="楷体" w:hAnsi="楷体" w:eastAsia="楷体" w:cs="楷体"/>
          <w:spacing w:val="8"/>
          <w:sz w:val="23"/>
          <w:szCs w:val="23"/>
        </w:rPr>
        <w:t>图上不得表示下列内容：</w:t>
      </w:r>
    </w:p>
    <w:p>
      <w:pPr>
        <w:spacing w:before="280" w:line="226" w:lineRule="auto"/>
        <w:ind w:left="499"/>
        <w:rPr>
          <w:rFonts w:ascii="楷体" w:hAnsi="楷体" w:eastAsia="楷体" w:cs="楷体"/>
          <w:sz w:val="23"/>
          <w:szCs w:val="23"/>
        </w:rPr>
      </w:pPr>
      <w:r>
        <w:rPr>
          <w:rFonts w:ascii="楷体" w:hAnsi="楷体" w:eastAsia="楷体" w:cs="楷体"/>
          <w:spacing w:val="4"/>
          <w:sz w:val="23"/>
          <w:szCs w:val="23"/>
        </w:rPr>
        <w:t>( 一 ) 危害</w:t>
      </w:r>
      <w:r>
        <w:rPr>
          <w:rFonts w:ascii="楷体" w:hAnsi="楷体" w:eastAsia="楷体" w:cs="楷体"/>
          <w:spacing w:val="2"/>
          <w:sz w:val="23"/>
          <w:szCs w:val="23"/>
        </w:rPr>
        <w:t>国家统一、主权和领土完整的；</w:t>
      </w:r>
    </w:p>
    <w:p>
      <w:pPr>
        <w:spacing w:before="277" w:line="226" w:lineRule="auto"/>
        <w:ind w:left="499"/>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4"/>
          <w:sz w:val="23"/>
          <w:szCs w:val="23"/>
        </w:rPr>
        <w:t>二) 危害国家安全、损害国家荣誉和利益的；</w:t>
      </w:r>
    </w:p>
    <w:p>
      <w:pPr>
        <w:spacing w:before="281" w:line="224" w:lineRule="auto"/>
        <w:ind w:left="499"/>
        <w:rPr>
          <w:rFonts w:ascii="楷体" w:hAnsi="楷体" w:eastAsia="楷体" w:cs="楷体"/>
          <w:sz w:val="23"/>
          <w:szCs w:val="23"/>
        </w:rPr>
      </w:pPr>
      <w:r>
        <w:rPr>
          <w:rFonts w:ascii="楷体" w:hAnsi="楷体" w:eastAsia="楷体" w:cs="楷体"/>
          <w:spacing w:val="-2"/>
          <w:sz w:val="23"/>
          <w:szCs w:val="23"/>
        </w:rPr>
        <w:t xml:space="preserve">( 三 ) </w:t>
      </w:r>
      <w:r>
        <w:rPr>
          <w:rFonts w:ascii="楷体" w:hAnsi="楷体" w:eastAsia="楷体" w:cs="楷体"/>
          <w:spacing w:val="-1"/>
          <w:sz w:val="23"/>
          <w:szCs w:val="23"/>
        </w:rPr>
        <w:t>属于国家秘密的；</w:t>
      </w:r>
    </w:p>
    <w:p>
      <w:pPr>
        <w:spacing w:before="280" w:line="222" w:lineRule="auto"/>
        <w:ind w:left="499"/>
        <w:rPr>
          <w:rFonts w:ascii="楷体" w:hAnsi="楷体" w:eastAsia="楷体" w:cs="楷体"/>
          <w:sz w:val="23"/>
          <w:szCs w:val="23"/>
        </w:rPr>
      </w:pPr>
      <w:r>
        <w:rPr>
          <w:rFonts w:ascii="楷体" w:hAnsi="楷体" w:eastAsia="楷体" w:cs="楷体"/>
          <w:spacing w:val="3"/>
          <w:sz w:val="23"/>
          <w:szCs w:val="23"/>
        </w:rPr>
        <w:t>( 四 ) 影响民族团结、侵害民族风俗习惯的；</w:t>
      </w:r>
    </w:p>
    <w:p>
      <w:pPr>
        <w:spacing w:before="282" w:line="223" w:lineRule="auto"/>
        <w:ind w:left="499"/>
        <w:rPr>
          <w:rFonts w:ascii="楷体" w:hAnsi="楷体" w:eastAsia="楷体" w:cs="楷体"/>
          <w:sz w:val="23"/>
          <w:szCs w:val="23"/>
        </w:rPr>
      </w:pPr>
      <w:r>
        <w:rPr>
          <w:rFonts w:ascii="楷体" w:hAnsi="楷体" w:eastAsia="楷体" w:cs="楷体"/>
          <w:spacing w:val="3"/>
          <w:sz w:val="23"/>
          <w:szCs w:val="23"/>
        </w:rPr>
        <w:t>( 五 ) 法律、法规规定不得表示的其他内容。</w:t>
      </w:r>
    </w:p>
    <w:p>
      <w:pPr>
        <w:spacing w:before="283"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82" w:line="449" w:lineRule="auto"/>
        <w:ind w:left="18" w:right="52" w:firstLine="491"/>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二条  违反本法规定，编制、出版、展示、登载、更新的地图或者互</w:t>
      </w:r>
      <w:r>
        <w:rPr>
          <w:rFonts w:ascii="楷体" w:hAnsi="楷体" w:eastAsia="楷体" w:cs="楷体"/>
          <w:sz w:val="23"/>
          <w:szCs w:val="23"/>
        </w:rPr>
        <w:t xml:space="preserve"> </w:t>
      </w:r>
      <w:r>
        <w:rPr>
          <w:rFonts w:ascii="楷体" w:hAnsi="楷体" w:eastAsia="楷体" w:cs="楷体"/>
          <w:spacing w:val="13"/>
          <w:sz w:val="23"/>
          <w:szCs w:val="23"/>
        </w:rPr>
        <w:t>联</w:t>
      </w:r>
      <w:r>
        <w:rPr>
          <w:rFonts w:ascii="楷体" w:hAnsi="楷体" w:eastAsia="楷体" w:cs="楷体"/>
          <w:spacing w:val="7"/>
          <w:sz w:val="23"/>
          <w:szCs w:val="23"/>
        </w:rPr>
        <w:t>网地图服务不符合国家有关地图管理规定的，依法给予行政处罚、处分；构成</w:t>
      </w:r>
      <w:r>
        <w:rPr>
          <w:rFonts w:ascii="楷体" w:hAnsi="楷体" w:eastAsia="楷体" w:cs="楷体"/>
          <w:sz w:val="23"/>
          <w:szCs w:val="23"/>
        </w:rPr>
        <w:t xml:space="preserve"> </w:t>
      </w:r>
      <w:r>
        <w:rPr>
          <w:rFonts w:ascii="楷体" w:hAnsi="楷体" w:eastAsia="楷体" w:cs="楷体"/>
          <w:spacing w:val="9"/>
          <w:sz w:val="23"/>
          <w:szCs w:val="23"/>
        </w:rPr>
        <w:t>犯罪的，依法追究刑事责任</w:t>
      </w:r>
      <w:r>
        <w:rPr>
          <w:rFonts w:ascii="楷体" w:hAnsi="楷体" w:eastAsia="楷体" w:cs="楷体"/>
          <w:spacing w:val="7"/>
          <w:sz w:val="23"/>
          <w:szCs w:val="23"/>
        </w:rPr>
        <w:t>。</w:t>
      </w:r>
    </w:p>
    <w:p>
      <w:pPr>
        <w:spacing w:before="1" w:line="225"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7"/>
          <w:sz w:val="23"/>
          <w:szCs w:val="23"/>
        </w:rPr>
        <w:t>2</w:t>
      </w:r>
      <w:r>
        <w:rPr>
          <w:rFonts w:ascii="仿宋" w:hAnsi="仿宋" w:eastAsia="仿宋" w:cs="仿宋"/>
          <w:spacing w:val="7"/>
          <w:sz w:val="23"/>
          <w:szCs w:val="23"/>
        </w:rPr>
        <w:t>)  《地图管理条例》</w:t>
      </w:r>
    </w:p>
    <w:p>
      <w:pPr>
        <w:spacing w:before="279" w:line="224" w:lineRule="auto"/>
        <w:ind w:left="509"/>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条  违反本条例规定，不需要送审的地图不符合国家有关标准和规定</w:t>
      </w:r>
    </w:p>
    <w:p>
      <w:pPr>
        <w:spacing w:before="281" w:line="452" w:lineRule="auto"/>
        <w:ind w:left="18" w:firstLine="17"/>
        <w:rPr>
          <w:rFonts w:ascii="楷体" w:hAnsi="楷体" w:eastAsia="楷体" w:cs="楷体"/>
          <w:sz w:val="23"/>
          <w:szCs w:val="23"/>
        </w:rPr>
      </w:pPr>
      <w:r>
        <w:rPr>
          <w:rFonts w:ascii="楷体" w:hAnsi="楷体" w:eastAsia="楷体" w:cs="楷体"/>
          <w:spacing w:val="18"/>
          <w:sz w:val="23"/>
          <w:szCs w:val="23"/>
        </w:rPr>
        <w:t>的，</w:t>
      </w:r>
      <w:r>
        <w:rPr>
          <w:rFonts w:ascii="楷体" w:hAnsi="楷体" w:eastAsia="楷体" w:cs="楷体"/>
          <w:spacing w:val="15"/>
          <w:sz w:val="23"/>
          <w:szCs w:val="23"/>
        </w:rPr>
        <w:t>责</w:t>
      </w:r>
      <w:r>
        <w:rPr>
          <w:rFonts w:ascii="楷体" w:hAnsi="楷体" w:eastAsia="楷体" w:cs="楷体"/>
          <w:spacing w:val="9"/>
          <w:sz w:val="23"/>
          <w:szCs w:val="23"/>
        </w:rPr>
        <w:t xml:space="preserve">令改正，给予警告，没收违法地图或者附着地图图形的产品，可以处 </w:t>
      </w:r>
      <w:r>
        <w:rPr>
          <w:rFonts w:ascii="Times New Roman" w:hAnsi="Times New Roman" w:eastAsia="Times New Roman" w:cs="Times New Roman"/>
          <w:spacing w:val="9"/>
          <w:sz w:val="23"/>
          <w:szCs w:val="23"/>
        </w:rPr>
        <w:t>10</w:t>
      </w:r>
      <w:r>
        <w:rPr>
          <w:rFonts w:ascii="Times New Roman" w:hAnsi="Times New Roman" w:eastAsia="Times New Roman" w:cs="Times New Roman"/>
          <w:sz w:val="23"/>
          <w:szCs w:val="23"/>
        </w:rPr>
        <w:t xml:space="preserve"> </w:t>
      </w:r>
      <w:r>
        <w:rPr>
          <w:rFonts w:ascii="楷体" w:hAnsi="楷体" w:eastAsia="楷体" w:cs="楷体"/>
          <w:spacing w:val="3"/>
          <w:sz w:val="23"/>
          <w:szCs w:val="23"/>
        </w:rPr>
        <w:t>万</w:t>
      </w:r>
      <w:r>
        <w:rPr>
          <w:rFonts w:ascii="楷体" w:hAnsi="楷体" w:eastAsia="楷体" w:cs="楷体"/>
          <w:spacing w:val="2"/>
          <w:sz w:val="23"/>
          <w:szCs w:val="23"/>
        </w:rPr>
        <w:t>元以下的罚款；有违法所得的，没收违法所得；情节严重的，可以向社会通报；</w:t>
      </w:r>
      <w:r>
        <w:rPr>
          <w:rFonts w:ascii="楷体" w:hAnsi="楷体" w:eastAsia="楷体" w:cs="楷体"/>
          <w:sz w:val="23"/>
          <w:szCs w:val="23"/>
        </w:rPr>
        <w:t xml:space="preserve"> </w:t>
      </w:r>
      <w:r>
        <w:rPr>
          <w:rFonts w:ascii="楷体" w:hAnsi="楷体" w:eastAsia="楷体" w:cs="楷体"/>
          <w:spacing w:val="9"/>
          <w:sz w:val="23"/>
          <w:szCs w:val="23"/>
        </w:rPr>
        <w:t>构成犯罪的，依法追究刑事责任。</w:t>
      </w:r>
    </w:p>
    <w:p>
      <w:pPr>
        <w:spacing w:before="302" w:line="453" w:lineRule="auto"/>
        <w:ind w:left="28" w:right="54" w:firstLine="470"/>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三</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经审核不符合国家有关标准和规定的地图未按照审核要求修改即</w:t>
      </w:r>
      <w:r>
        <w:rPr>
          <w:rFonts w:ascii="仿宋" w:hAnsi="仿宋" w:eastAsia="仿宋" w:cs="仿宋"/>
          <w:spacing w:val="3"/>
          <w:sz w:val="23"/>
          <w:szCs w:val="23"/>
          <w14:textOutline w14:w="4358" w14:cap="sq" w14:cmpd="sng">
            <w14:solidFill>
              <w14:srgbClr w14:val="000000"/>
            </w14:solidFill>
            <w14:prstDash w14:val="solid"/>
            <w14:bevel/>
          </w14:textOutline>
        </w:rPr>
        <w:t>向</w:t>
      </w:r>
      <w:r>
        <w:rPr>
          <w:rFonts w:ascii="仿宋" w:hAnsi="仿宋" w:eastAsia="仿宋" w:cs="仿宋"/>
          <w:sz w:val="23"/>
          <w:szCs w:val="23"/>
        </w:rPr>
        <w:t xml:space="preserve"> </w:t>
      </w:r>
      <w:r>
        <w:rPr>
          <w:rFonts w:ascii="仿宋" w:hAnsi="仿宋" w:eastAsia="仿宋" w:cs="仿宋"/>
          <w:spacing w:val="7"/>
          <w:sz w:val="23"/>
          <w:szCs w:val="23"/>
          <w14:textOutline w14:w="4358" w14:cap="sq" w14:cmpd="sng">
            <w14:solidFill>
              <w14:srgbClr w14:val="000000"/>
            </w14:solidFill>
            <w14:prstDash w14:val="solid"/>
            <w14:bevel/>
          </w14:textOutline>
        </w:rPr>
        <w:t>社会公开</w:t>
      </w:r>
    </w:p>
    <w:p>
      <w:pPr>
        <w:spacing w:before="303"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6"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8"/>
          <w:sz w:val="23"/>
          <w:szCs w:val="23"/>
        </w:rPr>
        <w:t>地图管理条例》</w:t>
      </w:r>
    </w:p>
    <w:p>
      <w:pPr>
        <w:sectPr>
          <w:footerReference r:id="rId136" w:type="default"/>
          <w:pgSz w:w="11906" w:h="16839"/>
          <w:pgMar w:top="1431" w:right="1747" w:bottom="1157" w:left="1785" w:header="0" w:footer="994" w:gutter="0"/>
          <w:cols w:space="720" w:num="1"/>
        </w:sectPr>
      </w:pPr>
    </w:p>
    <w:p>
      <w:pPr>
        <w:spacing w:before="253" w:line="222" w:lineRule="auto"/>
        <w:ind w:left="509"/>
        <w:rPr>
          <w:rFonts w:ascii="楷体" w:hAnsi="楷体" w:eastAsia="楷体" w:cs="楷体"/>
          <w:sz w:val="23"/>
          <w:szCs w:val="23"/>
        </w:rPr>
      </w:pPr>
      <w:r>
        <w:rPr>
          <w:rFonts w:ascii="楷体" w:hAnsi="楷体" w:eastAsia="楷体" w:cs="楷体"/>
          <w:spacing w:val="8"/>
          <w:sz w:val="23"/>
          <w:szCs w:val="23"/>
        </w:rPr>
        <w:t>第十五条  国家实行地图审核制度</w:t>
      </w:r>
      <w:r>
        <w:rPr>
          <w:rFonts w:ascii="楷体" w:hAnsi="楷体" w:eastAsia="楷体" w:cs="楷体"/>
          <w:spacing w:val="6"/>
          <w:sz w:val="23"/>
          <w:szCs w:val="23"/>
        </w:rPr>
        <w:t>。</w:t>
      </w:r>
    </w:p>
    <w:p>
      <w:pPr>
        <w:spacing w:before="281" w:line="450" w:lineRule="auto"/>
        <w:ind w:left="16" w:right="12" w:firstLine="496"/>
        <w:rPr>
          <w:rFonts w:ascii="楷体" w:hAnsi="楷体" w:eastAsia="楷体" w:cs="楷体"/>
          <w:sz w:val="23"/>
          <w:szCs w:val="23"/>
        </w:rPr>
      </w:pPr>
      <w:r>
        <w:rPr>
          <w:rFonts w:ascii="楷体" w:hAnsi="楷体" w:eastAsia="楷体" w:cs="楷体"/>
          <w:spacing w:val="14"/>
          <w:sz w:val="23"/>
          <w:szCs w:val="23"/>
        </w:rPr>
        <w:t>向社会</w:t>
      </w:r>
      <w:r>
        <w:rPr>
          <w:rFonts w:ascii="楷体" w:hAnsi="楷体" w:eastAsia="楷体" w:cs="楷体"/>
          <w:spacing w:val="11"/>
          <w:sz w:val="23"/>
          <w:szCs w:val="23"/>
        </w:rPr>
        <w:t>公</w:t>
      </w:r>
      <w:r>
        <w:rPr>
          <w:rFonts w:ascii="楷体" w:hAnsi="楷体" w:eastAsia="楷体" w:cs="楷体"/>
          <w:spacing w:val="7"/>
          <w:sz w:val="23"/>
          <w:szCs w:val="23"/>
        </w:rPr>
        <w:t>开的地图，应当报送有审核权的测绘地理信息行政主管部门审核。</w:t>
      </w:r>
      <w:r>
        <w:rPr>
          <w:rFonts w:ascii="楷体" w:hAnsi="楷体" w:eastAsia="楷体" w:cs="楷体"/>
          <w:sz w:val="23"/>
          <w:szCs w:val="23"/>
        </w:rPr>
        <w:t xml:space="preserve"> </w:t>
      </w:r>
      <w:r>
        <w:rPr>
          <w:rFonts w:ascii="楷体" w:hAnsi="楷体" w:eastAsia="楷体" w:cs="楷体"/>
          <w:spacing w:val="18"/>
          <w:sz w:val="23"/>
          <w:szCs w:val="23"/>
        </w:rPr>
        <w:t>但</w:t>
      </w:r>
      <w:r>
        <w:rPr>
          <w:rFonts w:ascii="楷体" w:hAnsi="楷体" w:eastAsia="楷体" w:cs="楷体"/>
          <w:spacing w:val="14"/>
          <w:sz w:val="23"/>
          <w:szCs w:val="23"/>
        </w:rPr>
        <w:t>是</w:t>
      </w:r>
      <w:r>
        <w:rPr>
          <w:rFonts w:ascii="楷体" w:hAnsi="楷体" w:eastAsia="楷体" w:cs="楷体"/>
          <w:spacing w:val="9"/>
          <w:sz w:val="23"/>
          <w:szCs w:val="23"/>
        </w:rPr>
        <w:t>，景区图、街区图、地铁线路图等内容简单的地图除外。</w:t>
      </w:r>
    </w:p>
    <w:p>
      <w:pPr>
        <w:spacing w:line="222" w:lineRule="auto"/>
        <w:ind w:left="501"/>
        <w:rPr>
          <w:rFonts w:ascii="楷体" w:hAnsi="楷体" w:eastAsia="楷体" w:cs="楷体"/>
          <w:sz w:val="23"/>
          <w:szCs w:val="23"/>
        </w:rPr>
      </w:pPr>
      <w:r>
        <w:rPr>
          <w:rFonts w:ascii="楷体" w:hAnsi="楷体" w:eastAsia="楷体" w:cs="楷体"/>
          <w:spacing w:val="12"/>
          <w:sz w:val="23"/>
          <w:szCs w:val="23"/>
        </w:rPr>
        <w:t>地</w:t>
      </w:r>
      <w:r>
        <w:rPr>
          <w:rFonts w:ascii="楷体" w:hAnsi="楷体" w:eastAsia="楷体" w:cs="楷体"/>
          <w:spacing w:val="8"/>
          <w:sz w:val="23"/>
          <w:szCs w:val="23"/>
        </w:rPr>
        <w:t>图审核不得收取费用。</w:t>
      </w:r>
    </w:p>
    <w:p>
      <w:pPr>
        <w:spacing w:before="281"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84" w:line="449" w:lineRule="auto"/>
        <w:ind w:left="18" w:right="52" w:firstLine="491"/>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二条  违反本法规定，编制、出版、展示、登载、更新的地图或者互</w:t>
      </w:r>
      <w:r>
        <w:rPr>
          <w:rFonts w:ascii="楷体" w:hAnsi="楷体" w:eastAsia="楷体" w:cs="楷体"/>
          <w:sz w:val="23"/>
          <w:szCs w:val="23"/>
        </w:rPr>
        <w:t xml:space="preserve"> </w:t>
      </w:r>
      <w:r>
        <w:rPr>
          <w:rFonts w:ascii="楷体" w:hAnsi="楷体" w:eastAsia="楷体" w:cs="楷体"/>
          <w:spacing w:val="13"/>
          <w:sz w:val="23"/>
          <w:szCs w:val="23"/>
        </w:rPr>
        <w:t>联</w:t>
      </w:r>
      <w:r>
        <w:rPr>
          <w:rFonts w:ascii="楷体" w:hAnsi="楷体" w:eastAsia="楷体" w:cs="楷体"/>
          <w:spacing w:val="7"/>
          <w:sz w:val="23"/>
          <w:szCs w:val="23"/>
        </w:rPr>
        <w:t>网地图服务不符合国家有关地图管理规定的，依法给予行政处罚、处分；构成</w:t>
      </w:r>
      <w:r>
        <w:rPr>
          <w:rFonts w:ascii="楷体" w:hAnsi="楷体" w:eastAsia="楷体" w:cs="楷体"/>
          <w:sz w:val="23"/>
          <w:szCs w:val="23"/>
        </w:rPr>
        <w:t xml:space="preserve"> </w:t>
      </w:r>
      <w:r>
        <w:rPr>
          <w:rFonts w:ascii="楷体" w:hAnsi="楷体" w:eastAsia="楷体" w:cs="楷体"/>
          <w:spacing w:val="9"/>
          <w:sz w:val="23"/>
          <w:szCs w:val="23"/>
        </w:rPr>
        <w:t>犯罪的，依法追究刑事责任</w:t>
      </w:r>
      <w:r>
        <w:rPr>
          <w:rFonts w:ascii="楷体" w:hAnsi="楷体" w:eastAsia="楷体" w:cs="楷体"/>
          <w:spacing w:val="7"/>
          <w:sz w:val="23"/>
          <w:szCs w:val="23"/>
        </w:rPr>
        <w:t>。</w:t>
      </w:r>
    </w:p>
    <w:p>
      <w:pPr>
        <w:spacing w:before="1" w:line="225"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7"/>
          <w:sz w:val="23"/>
          <w:szCs w:val="23"/>
        </w:rPr>
        <w:t>2</w:t>
      </w:r>
      <w:r>
        <w:rPr>
          <w:rFonts w:ascii="仿宋" w:hAnsi="仿宋" w:eastAsia="仿宋" w:cs="仿宋"/>
          <w:spacing w:val="7"/>
          <w:sz w:val="23"/>
          <w:szCs w:val="23"/>
        </w:rPr>
        <w:t>)  《地图管理条例》</w:t>
      </w:r>
    </w:p>
    <w:p>
      <w:pPr>
        <w:spacing w:before="280" w:line="451" w:lineRule="auto"/>
        <w:ind w:left="17" w:firstLine="491"/>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一条  违反本条例规定，经审核不符合国家有关标准和规定的地图未</w:t>
      </w:r>
      <w:r>
        <w:rPr>
          <w:rFonts w:ascii="楷体" w:hAnsi="楷体" w:eastAsia="楷体" w:cs="楷体"/>
          <w:sz w:val="23"/>
          <w:szCs w:val="23"/>
        </w:rPr>
        <w:t xml:space="preserve"> </w:t>
      </w:r>
      <w:r>
        <w:rPr>
          <w:rFonts w:ascii="楷体" w:hAnsi="楷体" w:eastAsia="楷体" w:cs="楷体"/>
          <w:spacing w:val="12"/>
          <w:sz w:val="23"/>
          <w:szCs w:val="23"/>
        </w:rPr>
        <w:t>按</w:t>
      </w:r>
      <w:r>
        <w:rPr>
          <w:rFonts w:ascii="楷体" w:hAnsi="楷体" w:eastAsia="楷体" w:cs="楷体"/>
          <w:spacing w:val="7"/>
          <w:sz w:val="23"/>
          <w:szCs w:val="23"/>
        </w:rPr>
        <w:t>照审核要求修改即向社会公开的，责令改正，给予警告，没收违法地图或者附</w:t>
      </w:r>
      <w:r>
        <w:rPr>
          <w:rFonts w:ascii="楷体" w:hAnsi="楷体" w:eastAsia="楷体" w:cs="楷体"/>
          <w:sz w:val="23"/>
          <w:szCs w:val="23"/>
        </w:rPr>
        <w:t xml:space="preserve"> </w:t>
      </w:r>
      <w:r>
        <w:rPr>
          <w:rFonts w:ascii="楷体" w:hAnsi="楷体" w:eastAsia="楷体" w:cs="楷体"/>
          <w:spacing w:val="6"/>
          <w:sz w:val="23"/>
          <w:szCs w:val="23"/>
        </w:rPr>
        <w:t>着地图图形的</w:t>
      </w:r>
      <w:r>
        <w:rPr>
          <w:rFonts w:ascii="楷体" w:hAnsi="楷体" w:eastAsia="楷体" w:cs="楷体"/>
          <w:spacing w:val="3"/>
          <w:sz w:val="23"/>
          <w:szCs w:val="23"/>
        </w:rPr>
        <w:t xml:space="preserve">产品，可以处 </w:t>
      </w:r>
      <w:r>
        <w:rPr>
          <w:rFonts w:ascii="Times New Roman" w:hAnsi="Times New Roman" w:eastAsia="Times New Roman" w:cs="Times New Roman"/>
          <w:spacing w:val="3"/>
          <w:sz w:val="23"/>
          <w:szCs w:val="23"/>
        </w:rPr>
        <w:t xml:space="preserve">10 </w:t>
      </w:r>
      <w:r>
        <w:rPr>
          <w:rFonts w:ascii="楷体" w:hAnsi="楷体" w:eastAsia="楷体" w:cs="楷体"/>
          <w:spacing w:val="3"/>
          <w:sz w:val="23"/>
          <w:szCs w:val="23"/>
        </w:rPr>
        <w:t>万元以下的罚款；有违法所得的，没收违法所得；</w:t>
      </w:r>
      <w:r>
        <w:rPr>
          <w:rFonts w:ascii="楷体" w:hAnsi="楷体" w:eastAsia="楷体" w:cs="楷体"/>
          <w:sz w:val="23"/>
          <w:szCs w:val="23"/>
        </w:rPr>
        <w:t xml:space="preserve"> </w:t>
      </w:r>
      <w:r>
        <w:rPr>
          <w:rFonts w:ascii="楷体" w:hAnsi="楷体" w:eastAsia="楷体" w:cs="楷体"/>
          <w:spacing w:val="14"/>
          <w:sz w:val="23"/>
          <w:szCs w:val="23"/>
        </w:rPr>
        <w:t>情</w:t>
      </w:r>
      <w:r>
        <w:rPr>
          <w:rFonts w:ascii="楷体" w:hAnsi="楷体" w:eastAsia="楷体" w:cs="楷体"/>
          <w:spacing w:val="7"/>
          <w:sz w:val="23"/>
          <w:szCs w:val="23"/>
        </w:rPr>
        <w:t>节严重的，责令停业整顿，降低资质等级或者吊销测绘资质证书，可以向社会</w:t>
      </w:r>
      <w:r>
        <w:rPr>
          <w:rFonts w:ascii="楷体" w:hAnsi="楷体" w:eastAsia="楷体" w:cs="楷体"/>
          <w:sz w:val="23"/>
          <w:szCs w:val="23"/>
        </w:rPr>
        <w:t xml:space="preserve"> </w:t>
      </w:r>
      <w:r>
        <w:rPr>
          <w:rFonts w:ascii="楷体" w:hAnsi="楷体" w:eastAsia="楷体" w:cs="楷体"/>
          <w:spacing w:val="13"/>
          <w:sz w:val="23"/>
          <w:szCs w:val="23"/>
        </w:rPr>
        <w:t>通</w:t>
      </w:r>
      <w:r>
        <w:rPr>
          <w:rFonts w:ascii="楷体" w:hAnsi="楷体" w:eastAsia="楷体" w:cs="楷体"/>
          <w:spacing w:val="9"/>
          <w:sz w:val="23"/>
          <w:szCs w:val="23"/>
        </w:rPr>
        <w:t>报；构成犯罪的，依法追究刑事责任。</w:t>
      </w:r>
    </w:p>
    <w:p>
      <w:pPr>
        <w:spacing w:before="301" w:line="453" w:lineRule="auto"/>
        <w:ind w:left="21" w:right="54" w:firstLine="477"/>
        <w:rPr>
          <w:rFonts w:ascii="仿宋" w:hAnsi="仿宋" w:eastAsia="仿宋" w:cs="仿宋"/>
          <w:sz w:val="23"/>
          <w:szCs w:val="23"/>
        </w:rPr>
      </w:pPr>
      <w:r>
        <w:rPr>
          <w:rFonts w:ascii="仿宋" w:hAnsi="仿宋" w:eastAsia="仿宋" w:cs="仿宋"/>
          <w:spacing w:val="12"/>
          <w:sz w:val="23"/>
          <w:szCs w:val="23"/>
          <w14:textOutline w14:w="4358" w14:cap="sq" w14:cmpd="sng">
            <w14:solidFill>
              <w14:srgbClr w14:val="000000"/>
            </w14:solidFill>
            <w14:prstDash w14:val="solid"/>
            <w14:bevel/>
          </w14:textOutline>
        </w:rPr>
        <w:t>(</w:t>
      </w:r>
      <w:r>
        <w:rPr>
          <w:rFonts w:ascii="仿宋" w:hAnsi="仿宋" w:eastAsia="仿宋" w:cs="仿宋"/>
          <w:spacing w:val="12"/>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四</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弄虚作假、伪造申请材料骗取地图审核批准文件，或者伪造、</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冒用</w:t>
      </w:r>
      <w:r>
        <w:rPr>
          <w:rFonts w:ascii="仿宋" w:hAnsi="仿宋" w:eastAsia="仿宋" w:cs="仿宋"/>
          <w:sz w:val="23"/>
          <w:szCs w:val="23"/>
        </w:rPr>
        <w:t xml:space="preserve"> </w:t>
      </w:r>
      <w:r>
        <w:rPr>
          <w:rFonts w:ascii="仿宋" w:hAnsi="仿宋" w:eastAsia="仿宋" w:cs="仿宋"/>
          <w:spacing w:val="12"/>
          <w:sz w:val="23"/>
          <w:szCs w:val="23"/>
          <w14:textOutline w14:w="4358" w14:cap="sq" w14:cmpd="sng">
            <w14:solidFill>
              <w14:srgbClr w14:val="000000"/>
            </w14:solidFill>
            <w14:prstDash w14:val="solid"/>
            <w14:bevel/>
          </w14:textOutline>
        </w:rPr>
        <w:t>地</w:t>
      </w:r>
      <w:r>
        <w:rPr>
          <w:rFonts w:ascii="仿宋" w:hAnsi="仿宋" w:eastAsia="仿宋" w:cs="仿宋"/>
          <w:spacing w:val="10"/>
          <w:sz w:val="23"/>
          <w:szCs w:val="23"/>
          <w14:textOutline w14:w="4358" w14:cap="sq" w14:cmpd="sng">
            <w14:solidFill>
              <w14:srgbClr w14:val="000000"/>
            </w14:solidFill>
            <w14:prstDash w14:val="solid"/>
            <w14:bevel/>
          </w14:textOutline>
        </w:rPr>
        <w:t>图审核批准文件和审图号</w:t>
      </w:r>
    </w:p>
    <w:p>
      <w:pPr>
        <w:spacing w:before="301"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6" w:line="226"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8"/>
          <w:sz w:val="23"/>
          <w:szCs w:val="23"/>
        </w:rPr>
        <w:t>地图管理条例》</w:t>
      </w:r>
    </w:p>
    <w:p>
      <w:pPr>
        <w:spacing w:before="278" w:line="452" w:lineRule="auto"/>
        <w:ind w:left="16" w:firstLine="492"/>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六</w:t>
      </w:r>
      <w:r>
        <w:rPr>
          <w:rFonts w:ascii="楷体" w:hAnsi="楷体" w:eastAsia="楷体" w:cs="楷体"/>
          <w:spacing w:val="6"/>
          <w:sz w:val="23"/>
          <w:szCs w:val="23"/>
        </w:rPr>
        <w:t>条  出版地图的，由出版单位送审；展示或者登载不属于出版物的地</w:t>
      </w:r>
      <w:r>
        <w:rPr>
          <w:rFonts w:ascii="楷体" w:hAnsi="楷体" w:eastAsia="楷体" w:cs="楷体"/>
          <w:sz w:val="23"/>
          <w:szCs w:val="23"/>
        </w:rPr>
        <w:t xml:space="preserve"> </w:t>
      </w:r>
      <w:r>
        <w:rPr>
          <w:rFonts w:ascii="楷体" w:hAnsi="楷体" w:eastAsia="楷体" w:cs="楷体"/>
          <w:spacing w:val="14"/>
          <w:sz w:val="23"/>
          <w:szCs w:val="23"/>
        </w:rPr>
        <w:t>图</w:t>
      </w:r>
      <w:r>
        <w:rPr>
          <w:rFonts w:ascii="楷体" w:hAnsi="楷体" w:eastAsia="楷体" w:cs="楷体"/>
          <w:spacing w:val="8"/>
          <w:sz w:val="23"/>
          <w:szCs w:val="23"/>
        </w:rPr>
        <w:t>的</w:t>
      </w:r>
      <w:r>
        <w:rPr>
          <w:rFonts w:ascii="楷体" w:hAnsi="楷体" w:eastAsia="楷体" w:cs="楷体"/>
          <w:spacing w:val="7"/>
          <w:sz w:val="23"/>
          <w:szCs w:val="23"/>
        </w:rPr>
        <w:t>，由展示者或者登载者送审；进口不属于出版物的地图或者附着地图图形的</w:t>
      </w:r>
      <w:r>
        <w:rPr>
          <w:rFonts w:ascii="楷体" w:hAnsi="楷体" w:eastAsia="楷体" w:cs="楷体"/>
          <w:sz w:val="23"/>
          <w:szCs w:val="23"/>
        </w:rPr>
        <w:t xml:space="preserve"> </w:t>
      </w:r>
      <w:r>
        <w:rPr>
          <w:rFonts w:ascii="楷体" w:hAnsi="楷体" w:eastAsia="楷体" w:cs="楷体"/>
          <w:spacing w:val="14"/>
          <w:sz w:val="23"/>
          <w:szCs w:val="23"/>
        </w:rPr>
        <w:t>产</w:t>
      </w:r>
      <w:r>
        <w:rPr>
          <w:rFonts w:ascii="楷体" w:hAnsi="楷体" w:eastAsia="楷体" w:cs="楷体"/>
          <w:spacing w:val="8"/>
          <w:sz w:val="23"/>
          <w:szCs w:val="23"/>
        </w:rPr>
        <w:t>品</w:t>
      </w:r>
      <w:r>
        <w:rPr>
          <w:rFonts w:ascii="楷体" w:hAnsi="楷体" w:eastAsia="楷体" w:cs="楷体"/>
          <w:spacing w:val="7"/>
          <w:sz w:val="23"/>
          <w:szCs w:val="23"/>
        </w:rPr>
        <w:t>的，由进口者送审；进口属于出版物的地图，依照《出版管理条例》的有关</w:t>
      </w:r>
      <w:r>
        <w:rPr>
          <w:rFonts w:ascii="楷体" w:hAnsi="楷体" w:eastAsia="楷体" w:cs="楷体"/>
          <w:sz w:val="23"/>
          <w:szCs w:val="23"/>
        </w:rPr>
        <w:t xml:space="preserve"> </w:t>
      </w:r>
      <w:r>
        <w:rPr>
          <w:rFonts w:ascii="楷体" w:hAnsi="楷体" w:eastAsia="楷体" w:cs="楷体"/>
          <w:spacing w:val="4"/>
          <w:sz w:val="23"/>
          <w:szCs w:val="23"/>
        </w:rPr>
        <w:t>规</w:t>
      </w:r>
      <w:r>
        <w:rPr>
          <w:rFonts w:ascii="楷体" w:hAnsi="楷体" w:eastAsia="楷体" w:cs="楷体"/>
          <w:spacing w:val="3"/>
          <w:sz w:val="23"/>
          <w:szCs w:val="23"/>
        </w:rPr>
        <w:t>定</w:t>
      </w:r>
      <w:r>
        <w:rPr>
          <w:rFonts w:ascii="楷体" w:hAnsi="楷体" w:eastAsia="楷体" w:cs="楷体"/>
          <w:spacing w:val="2"/>
          <w:sz w:val="23"/>
          <w:szCs w:val="23"/>
        </w:rPr>
        <w:t>执行；出口不属于出版物的地图或者附着地图图形的产品的，由出口者送审；</w:t>
      </w:r>
    </w:p>
    <w:p>
      <w:pPr>
        <w:sectPr>
          <w:footerReference r:id="rId137" w:type="default"/>
          <w:pgSz w:w="11906" w:h="16839"/>
          <w:pgMar w:top="1431" w:right="1747" w:bottom="1157" w:left="1785" w:header="0" w:footer="994" w:gutter="0"/>
          <w:cols w:space="720" w:num="1"/>
        </w:sectPr>
      </w:pPr>
    </w:p>
    <w:p>
      <w:pPr>
        <w:spacing w:before="253" w:line="222" w:lineRule="auto"/>
        <w:ind w:left="26"/>
        <w:rPr>
          <w:rFonts w:ascii="楷体" w:hAnsi="楷体" w:eastAsia="楷体" w:cs="楷体"/>
          <w:sz w:val="23"/>
          <w:szCs w:val="23"/>
        </w:rPr>
      </w:pPr>
      <w:r>
        <w:rPr>
          <w:rFonts w:ascii="楷体" w:hAnsi="楷体" w:eastAsia="楷体" w:cs="楷体"/>
          <w:spacing w:val="9"/>
          <w:sz w:val="23"/>
          <w:szCs w:val="23"/>
        </w:rPr>
        <w:t>生产附着地图图形的产品的，由生产者送审</w:t>
      </w:r>
      <w:r>
        <w:rPr>
          <w:rFonts w:ascii="楷体" w:hAnsi="楷体" w:eastAsia="楷体" w:cs="楷体"/>
          <w:spacing w:val="6"/>
          <w:sz w:val="23"/>
          <w:szCs w:val="23"/>
        </w:rPr>
        <w:t>。</w:t>
      </w:r>
    </w:p>
    <w:p>
      <w:pPr>
        <w:spacing w:before="282" w:line="222" w:lineRule="auto"/>
        <w:ind w:left="506"/>
        <w:rPr>
          <w:rFonts w:ascii="楷体" w:hAnsi="楷体" w:eastAsia="楷体" w:cs="楷体"/>
          <w:sz w:val="23"/>
          <w:szCs w:val="23"/>
        </w:rPr>
      </w:pPr>
      <w:r>
        <w:rPr>
          <w:rFonts w:ascii="楷体" w:hAnsi="楷体" w:eastAsia="楷体" w:cs="楷体"/>
          <w:spacing w:val="8"/>
          <w:sz w:val="23"/>
          <w:szCs w:val="23"/>
        </w:rPr>
        <w:t>送审应当提交以下材料</w:t>
      </w:r>
      <w:r>
        <w:rPr>
          <w:rFonts w:ascii="楷体" w:hAnsi="楷体" w:eastAsia="楷体" w:cs="楷体"/>
          <w:spacing w:val="7"/>
          <w:sz w:val="23"/>
          <w:szCs w:val="23"/>
        </w:rPr>
        <w:t>：</w:t>
      </w:r>
    </w:p>
    <w:p>
      <w:pPr>
        <w:spacing w:before="282" w:line="222" w:lineRule="auto"/>
        <w:ind w:left="499"/>
        <w:rPr>
          <w:rFonts w:ascii="楷体" w:hAnsi="楷体" w:eastAsia="楷体" w:cs="楷体"/>
          <w:sz w:val="23"/>
          <w:szCs w:val="23"/>
        </w:rPr>
      </w:pPr>
      <w:r>
        <w:rPr>
          <w:rFonts w:ascii="楷体" w:hAnsi="楷体" w:eastAsia="楷体" w:cs="楷体"/>
          <w:spacing w:val="-2"/>
          <w:sz w:val="23"/>
          <w:szCs w:val="23"/>
        </w:rPr>
        <w:t xml:space="preserve">( 一 ) </w:t>
      </w:r>
      <w:r>
        <w:rPr>
          <w:rFonts w:ascii="楷体" w:hAnsi="楷体" w:eastAsia="楷体" w:cs="楷体"/>
          <w:spacing w:val="-1"/>
          <w:sz w:val="23"/>
          <w:szCs w:val="23"/>
        </w:rPr>
        <w:t>地图审核申请表；</w:t>
      </w:r>
    </w:p>
    <w:p>
      <w:pPr>
        <w:spacing w:before="285" w:line="222" w:lineRule="auto"/>
        <w:ind w:left="499"/>
        <w:rPr>
          <w:rFonts w:ascii="楷体" w:hAnsi="楷体" w:eastAsia="楷体" w:cs="楷体"/>
          <w:sz w:val="23"/>
          <w:szCs w:val="23"/>
        </w:rPr>
      </w:pPr>
      <w:r>
        <w:rPr>
          <w:rFonts w:ascii="楷体" w:hAnsi="楷体" w:eastAsia="楷体" w:cs="楷体"/>
          <w:spacing w:val="15"/>
          <w:sz w:val="23"/>
          <w:szCs w:val="23"/>
        </w:rPr>
        <w:t>(二) 需要审核的地图样图或者样品；</w:t>
      </w:r>
    </w:p>
    <w:p>
      <w:pPr>
        <w:spacing w:before="282" w:line="224" w:lineRule="auto"/>
        <w:ind w:left="499"/>
        <w:rPr>
          <w:rFonts w:ascii="楷体" w:hAnsi="楷体" w:eastAsia="楷体" w:cs="楷体"/>
          <w:sz w:val="23"/>
          <w:szCs w:val="23"/>
        </w:rPr>
      </w:pPr>
      <w:r>
        <w:rPr>
          <w:rFonts w:ascii="楷体" w:hAnsi="楷体" w:eastAsia="楷体" w:cs="楷体"/>
          <w:spacing w:val="2"/>
          <w:sz w:val="23"/>
          <w:szCs w:val="23"/>
        </w:rPr>
        <w:t>( 三 ) 地图编制单位的测绘资质证书</w:t>
      </w:r>
      <w:r>
        <w:rPr>
          <w:rFonts w:ascii="楷体" w:hAnsi="楷体" w:eastAsia="楷体" w:cs="楷体"/>
          <w:spacing w:val="1"/>
          <w:sz w:val="23"/>
          <w:szCs w:val="23"/>
        </w:rPr>
        <w:t>。</w:t>
      </w:r>
    </w:p>
    <w:p>
      <w:pPr>
        <w:spacing w:before="282" w:line="449" w:lineRule="auto"/>
        <w:ind w:left="16" w:firstLine="487"/>
        <w:rPr>
          <w:rFonts w:ascii="楷体" w:hAnsi="楷体" w:eastAsia="楷体" w:cs="楷体"/>
          <w:sz w:val="23"/>
          <w:szCs w:val="23"/>
        </w:rPr>
      </w:pPr>
      <w:r>
        <w:rPr>
          <w:rFonts w:ascii="楷体" w:hAnsi="楷体" w:eastAsia="楷体" w:cs="楷体"/>
          <w:spacing w:val="14"/>
          <w:sz w:val="23"/>
          <w:szCs w:val="23"/>
        </w:rPr>
        <w:t>进</w:t>
      </w:r>
      <w:r>
        <w:rPr>
          <w:rFonts w:ascii="楷体" w:hAnsi="楷体" w:eastAsia="楷体" w:cs="楷体"/>
          <w:spacing w:val="8"/>
          <w:sz w:val="23"/>
          <w:szCs w:val="23"/>
        </w:rPr>
        <w:t>口不属于出版物的地图和附着地图图形的产品的，仅需提交前款第一项、</w:t>
      </w:r>
      <w:r>
        <w:rPr>
          <w:rFonts w:ascii="楷体" w:hAnsi="楷体" w:eastAsia="楷体" w:cs="楷体"/>
          <w:sz w:val="23"/>
          <w:szCs w:val="23"/>
        </w:rPr>
        <w:t xml:space="preserve"> </w:t>
      </w:r>
      <w:r>
        <w:rPr>
          <w:rFonts w:ascii="楷体" w:hAnsi="楷体" w:eastAsia="楷体" w:cs="楷体"/>
          <w:spacing w:val="14"/>
          <w:sz w:val="23"/>
          <w:szCs w:val="23"/>
        </w:rPr>
        <w:t>第</w:t>
      </w:r>
      <w:r>
        <w:rPr>
          <w:rFonts w:ascii="楷体" w:hAnsi="楷体" w:eastAsia="楷体" w:cs="楷体"/>
          <w:spacing w:val="8"/>
          <w:sz w:val="23"/>
          <w:szCs w:val="23"/>
        </w:rPr>
        <w:t>二</w:t>
      </w:r>
      <w:r>
        <w:rPr>
          <w:rFonts w:ascii="楷体" w:hAnsi="楷体" w:eastAsia="楷体" w:cs="楷体"/>
          <w:spacing w:val="7"/>
          <w:sz w:val="23"/>
          <w:szCs w:val="23"/>
        </w:rPr>
        <w:t>项规定的材料。利用涉及国家秘密的测绘成果编制地图的，还应当提交保密</w:t>
      </w:r>
      <w:r>
        <w:rPr>
          <w:rFonts w:ascii="楷体" w:hAnsi="楷体" w:eastAsia="楷体" w:cs="楷体"/>
          <w:sz w:val="23"/>
          <w:szCs w:val="23"/>
        </w:rPr>
        <w:t xml:space="preserve"> </w:t>
      </w:r>
      <w:r>
        <w:rPr>
          <w:rFonts w:ascii="楷体" w:hAnsi="楷体" w:eastAsia="楷体" w:cs="楷体"/>
          <w:spacing w:val="9"/>
          <w:sz w:val="23"/>
          <w:szCs w:val="23"/>
        </w:rPr>
        <w:t>技</w:t>
      </w:r>
      <w:r>
        <w:rPr>
          <w:rFonts w:ascii="楷体" w:hAnsi="楷体" w:eastAsia="楷体" w:cs="楷体"/>
          <w:spacing w:val="8"/>
          <w:sz w:val="23"/>
          <w:szCs w:val="23"/>
        </w:rPr>
        <w:t>术处理证明。</w:t>
      </w:r>
    </w:p>
    <w:p>
      <w:pPr>
        <w:spacing w:before="1" w:line="449" w:lineRule="auto"/>
        <w:ind w:left="24" w:right="46" w:firstLine="485"/>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19"/>
          <w:sz w:val="23"/>
          <w:szCs w:val="23"/>
        </w:rPr>
        <w:t>二</w:t>
      </w:r>
      <w:r>
        <w:rPr>
          <w:rFonts w:ascii="楷体" w:hAnsi="楷体" w:eastAsia="楷体" w:cs="楷体"/>
          <w:spacing w:val="13"/>
          <w:sz w:val="23"/>
          <w:szCs w:val="23"/>
        </w:rPr>
        <w:t>十一条第二款  地图审核批准文件和审图号应当在有审核权的测绘地</w:t>
      </w:r>
      <w:r>
        <w:rPr>
          <w:rFonts w:ascii="楷体" w:hAnsi="楷体" w:eastAsia="楷体" w:cs="楷体"/>
          <w:sz w:val="23"/>
          <w:szCs w:val="23"/>
        </w:rPr>
        <w:t xml:space="preserve"> </w:t>
      </w:r>
      <w:r>
        <w:rPr>
          <w:rFonts w:ascii="楷体" w:hAnsi="楷体" w:eastAsia="楷体" w:cs="楷体"/>
          <w:spacing w:val="13"/>
          <w:sz w:val="23"/>
          <w:szCs w:val="23"/>
        </w:rPr>
        <w:t>理</w:t>
      </w:r>
      <w:r>
        <w:rPr>
          <w:rFonts w:ascii="楷体" w:hAnsi="楷体" w:eastAsia="楷体" w:cs="楷体"/>
          <w:spacing w:val="9"/>
          <w:sz w:val="23"/>
          <w:szCs w:val="23"/>
        </w:rPr>
        <w:t>信息行政主管部门网站或者其他新闻媒体上及时公告。</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84" w:line="449" w:lineRule="auto"/>
        <w:ind w:left="18" w:right="44" w:firstLine="491"/>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二条  违反本法规定，编制、出版、展示、登载、更新的地图或者互</w:t>
      </w:r>
      <w:r>
        <w:rPr>
          <w:rFonts w:ascii="楷体" w:hAnsi="楷体" w:eastAsia="楷体" w:cs="楷体"/>
          <w:sz w:val="23"/>
          <w:szCs w:val="23"/>
        </w:rPr>
        <w:t xml:space="preserve"> </w:t>
      </w:r>
      <w:r>
        <w:rPr>
          <w:rFonts w:ascii="楷体" w:hAnsi="楷体" w:eastAsia="楷体" w:cs="楷体"/>
          <w:spacing w:val="13"/>
          <w:sz w:val="23"/>
          <w:szCs w:val="23"/>
        </w:rPr>
        <w:t>联</w:t>
      </w:r>
      <w:r>
        <w:rPr>
          <w:rFonts w:ascii="楷体" w:hAnsi="楷体" w:eastAsia="楷体" w:cs="楷体"/>
          <w:spacing w:val="7"/>
          <w:sz w:val="23"/>
          <w:szCs w:val="23"/>
        </w:rPr>
        <w:t>网地图服务不符合国家有关地图管理规定的，依法给予行政处罚、处分；构成</w:t>
      </w:r>
      <w:r>
        <w:rPr>
          <w:rFonts w:ascii="楷体" w:hAnsi="楷体" w:eastAsia="楷体" w:cs="楷体"/>
          <w:sz w:val="23"/>
          <w:szCs w:val="23"/>
        </w:rPr>
        <w:t xml:space="preserve"> </w:t>
      </w:r>
      <w:r>
        <w:rPr>
          <w:rFonts w:ascii="楷体" w:hAnsi="楷体" w:eastAsia="楷体" w:cs="楷体"/>
          <w:spacing w:val="9"/>
          <w:sz w:val="23"/>
          <w:szCs w:val="23"/>
        </w:rPr>
        <w:t>犯罪的，依法追究刑事责任</w:t>
      </w:r>
      <w:r>
        <w:rPr>
          <w:rFonts w:ascii="楷体" w:hAnsi="楷体" w:eastAsia="楷体" w:cs="楷体"/>
          <w:spacing w:val="7"/>
          <w:sz w:val="23"/>
          <w:szCs w:val="23"/>
        </w:rPr>
        <w:t>。</w:t>
      </w:r>
    </w:p>
    <w:p>
      <w:pPr>
        <w:spacing w:before="1" w:line="225"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7"/>
          <w:sz w:val="23"/>
          <w:szCs w:val="23"/>
        </w:rPr>
        <w:t>2</w:t>
      </w:r>
      <w:r>
        <w:rPr>
          <w:rFonts w:ascii="仿宋" w:hAnsi="仿宋" w:eastAsia="仿宋" w:cs="仿宋"/>
          <w:spacing w:val="7"/>
          <w:sz w:val="23"/>
          <w:szCs w:val="23"/>
        </w:rPr>
        <w:t>)  《地图管理条例》</w:t>
      </w:r>
    </w:p>
    <w:p>
      <w:pPr>
        <w:spacing w:before="281" w:line="450" w:lineRule="auto"/>
        <w:ind w:left="16" w:right="44" w:firstLine="492"/>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二条  违反本条例规定，弄虚作假、伪造申请材料骗取地图审核批准</w:t>
      </w:r>
      <w:r>
        <w:rPr>
          <w:rFonts w:ascii="楷体" w:hAnsi="楷体" w:eastAsia="楷体" w:cs="楷体"/>
          <w:sz w:val="23"/>
          <w:szCs w:val="23"/>
        </w:rPr>
        <w:t xml:space="preserve"> </w:t>
      </w:r>
      <w:r>
        <w:rPr>
          <w:rFonts w:ascii="楷体" w:hAnsi="楷体" w:eastAsia="楷体" w:cs="楷体"/>
          <w:spacing w:val="14"/>
          <w:sz w:val="23"/>
          <w:szCs w:val="23"/>
        </w:rPr>
        <w:t>文</w:t>
      </w:r>
      <w:r>
        <w:rPr>
          <w:rFonts w:ascii="楷体" w:hAnsi="楷体" w:eastAsia="楷体" w:cs="楷体"/>
          <w:spacing w:val="8"/>
          <w:sz w:val="23"/>
          <w:szCs w:val="23"/>
        </w:rPr>
        <w:t>件</w:t>
      </w:r>
      <w:r>
        <w:rPr>
          <w:rFonts w:ascii="楷体" w:hAnsi="楷体" w:eastAsia="楷体" w:cs="楷体"/>
          <w:spacing w:val="7"/>
          <w:sz w:val="23"/>
          <w:szCs w:val="23"/>
        </w:rPr>
        <w:t>，或者伪造、冒用地图审核批准文件和审图号的，责令停止违法行为，给予</w:t>
      </w:r>
      <w:r>
        <w:rPr>
          <w:rFonts w:ascii="楷体" w:hAnsi="楷体" w:eastAsia="楷体" w:cs="楷体"/>
          <w:sz w:val="23"/>
          <w:szCs w:val="23"/>
        </w:rPr>
        <w:t xml:space="preserve"> </w:t>
      </w:r>
      <w:r>
        <w:rPr>
          <w:rFonts w:ascii="楷体" w:hAnsi="楷体" w:eastAsia="楷体" w:cs="楷体"/>
          <w:spacing w:val="6"/>
          <w:sz w:val="23"/>
          <w:szCs w:val="23"/>
        </w:rPr>
        <w:t>警告，没收违</w:t>
      </w:r>
      <w:r>
        <w:rPr>
          <w:rFonts w:ascii="楷体" w:hAnsi="楷体" w:eastAsia="楷体" w:cs="楷体"/>
          <w:spacing w:val="3"/>
          <w:sz w:val="23"/>
          <w:szCs w:val="23"/>
        </w:rPr>
        <w:t xml:space="preserve">法地图和附着地图图形的产品，并处 </w:t>
      </w:r>
      <w:r>
        <w:rPr>
          <w:rFonts w:ascii="Times New Roman" w:hAnsi="Times New Roman" w:eastAsia="Times New Roman" w:cs="Times New Roman"/>
          <w:spacing w:val="3"/>
          <w:sz w:val="23"/>
          <w:szCs w:val="23"/>
        </w:rPr>
        <w:t xml:space="preserve">10 </w:t>
      </w:r>
      <w:r>
        <w:rPr>
          <w:rFonts w:ascii="楷体" w:hAnsi="楷体" w:eastAsia="楷体" w:cs="楷体"/>
          <w:spacing w:val="3"/>
          <w:sz w:val="23"/>
          <w:szCs w:val="23"/>
        </w:rPr>
        <w:t xml:space="preserve">万元以上 </w:t>
      </w:r>
      <w:r>
        <w:rPr>
          <w:rFonts w:ascii="Times New Roman" w:hAnsi="Times New Roman" w:eastAsia="Times New Roman" w:cs="Times New Roman"/>
          <w:spacing w:val="3"/>
          <w:sz w:val="23"/>
          <w:szCs w:val="23"/>
        </w:rPr>
        <w:t xml:space="preserve">20 </w:t>
      </w:r>
      <w:r>
        <w:rPr>
          <w:rFonts w:ascii="楷体" w:hAnsi="楷体" w:eastAsia="楷体" w:cs="楷体"/>
          <w:spacing w:val="3"/>
          <w:sz w:val="23"/>
          <w:szCs w:val="23"/>
        </w:rPr>
        <w:t>万元以下的罚</w:t>
      </w:r>
      <w:r>
        <w:rPr>
          <w:rFonts w:ascii="楷体" w:hAnsi="楷体" w:eastAsia="楷体" w:cs="楷体"/>
          <w:sz w:val="23"/>
          <w:szCs w:val="23"/>
        </w:rPr>
        <w:t xml:space="preserve"> </w:t>
      </w:r>
      <w:r>
        <w:rPr>
          <w:rFonts w:ascii="楷体" w:hAnsi="楷体" w:eastAsia="楷体" w:cs="楷体"/>
          <w:spacing w:val="14"/>
          <w:sz w:val="23"/>
          <w:szCs w:val="23"/>
        </w:rPr>
        <w:t>款</w:t>
      </w:r>
      <w:r>
        <w:rPr>
          <w:rFonts w:ascii="楷体" w:hAnsi="楷体" w:eastAsia="楷体" w:cs="楷体"/>
          <w:spacing w:val="8"/>
          <w:sz w:val="23"/>
          <w:szCs w:val="23"/>
        </w:rPr>
        <w:t>；</w:t>
      </w:r>
      <w:r>
        <w:rPr>
          <w:rFonts w:ascii="楷体" w:hAnsi="楷体" w:eastAsia="楷体" w:cs="楷体"/>
          <w:spacing w:val="7"/>
          <w:sz w:val="23"/>
          <w:szCs w:val="23"/>
        </w:rPr>
        <w:t>有违法所得的，没收违法所得；情节严重的，责令停业整顿，降低资质等级</w:t>
      </w:r>
      <w:r>
        <w:rPr>
          <w:rFonts w:ascii="楷体" w:hAnsi="楷体" w:eastAsia="楷体" w:cs="楷体"/>
          <w:sz w:val="23"/>
          <w:szCs w:val="23"/>
        </w:rPr>
        <w:t xml:space="preserve"> </w:t>
      </w:r>
      <w:r>
        <w:rPr>
          <w:rFonts w:ascii="楷体" w:hAnsi="楷体" w:eastAsia="楷体" w:cs="楷体"/>
          <w:spacing w:val="18"/>
          <w:sz w:val="23"/>
          <w:szCs w:val="23"/>
        </w:rPr>
        <w:t>或</w:t>
      </w:r>
      <w:r>
        <w:rPr>
          <w:rFonts w:ascii="楷体" w:hAnsi="楷体" w:eastAsia="楷体" w:cs="楷体"/>
          <w:spacing w:val="13"/>
          <w:sz w:val="23"/>
          <w:szCs w:val="23"/>
        </w:rPr>
        <w:t>者</w:t>
      </w:r>
      <w:r>
        <w:rPr>
          <w:rFonts w:ascii="楷体" w:hAnsi="楷体" w:eastAsia="楷体" w:cs="楷体"/>
          <w:spacing w:val="9"/>
          <w:sz w:val="23"/>
          <w:szCs w:val="23"/>
        </w:rPr>
        <w:t>吊销测绘资质证书；构成犯罪的，依法追究刑事责任。</w:t>
      </w:r>
    </w:p>
    <w:p>
      <w:pPr>
        <w:spacing w:before="306" w:line="453" w:lineRule="auto"/>
        <w:ind w:left="23" w:right="46" w:firstLine="475"/>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五</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未在地图的适当位置显著标注审图号，或者未按照有关规定送交</w:t>
      </w:r>
      <w:r>
        <w:rPr>
          <w:rFonts w:ascii="仿宋" w:hAnsi="仿宋" w:eastAsia="仿宋" w:cs="仿宋"/>
          <w:spacing w:val="3"/>
          <w:sz w:val="23"/>
          <w:szCs w:val="23"/>
          <w14:textOutline w14:w="4358" w14:cap="sq" w14:cmpd="sng">
            <w14:solidFill>
              <w14:srgbClr w14:val="000000"/>
            </w14:solidFill>
            <w14:prstDash w14:val="solid"/>
            <w14:bevel/>
          </w14:textOutline>
        </w:rPr>
        <w:t>样</w:t>
      </w:r>
      <w:r>
        <w:rPr>
          <w:rFonts w:ascii="仿宋" w:hAnsi="仿宋" w:eastAsia="仿宋" w:cs="仿宋"/>
          <w:sz w:val="23"/>
          <w:szCs w:val="23"/>
        </w:rPr>
        <w:t xml:space="preserve"> </w:t>
      </w:r>
      <w:r>
        <w:rPr>
          <w:rFonts w:ascii="仿宋" w:hAnsi="仿宋" w:eastAsia="仿宋" w:cs="仿宋"/>
          <w:sz w:val="23"/>
          <w:szCs w:val="23"/>
          <w14:textOutline w14:w="4358" w14:cap="sq" w14:cmpd="sng">
            <w14:solidFill>
              <w14:srgbClr w14:val="000000"/>
            </w14:solidFill>
            <w14:prstDash w14:val="solid"/>
            <w14:bevel/>
          </w14:textOutline>
        </w:rPr>
        <w:t>本</w:t>
      </w:r>
    </w:p>
    <w:p>
      <w:pPr>
        <w:sectPr>
          <w:footerReference r:id="rId138" w:type="default"/>
          <w:pgSz w:w="11906" w:h="16839"/>
          <w:pgMar w:top="1431" w:right="1755" w:bottom="1157" w:left="1785" w:header="0" w:footer="994" w:gutter="0"/>
          <w:cols w:space="720" w:num="1"/>
        </w:sectPr>
      </w:pPr>
    </w:p>
    <w:p>
      <w:pPr>
        <w:spacing w:before="252"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3" w:line="226"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8"/>
          <w:sz w:val="23"/>
          <w:szCs w:val="23"/>
        </w:rPr>
        <w:t>地图管理条例》</w:t>
      </w:r>
    </w:p>
    <w:p>
      <w:pPr>
        <w:spacing w:before="277" w:line="450" w:lineRule="auto"/>
        <w:ind w:left="54" w:right="60" w:firstLine="455"/>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二条  经审核批准的地图，应当在地图或者附着地图图形的产品的适</w:t>
      </w:r>
      <w:r>
        <w:rPr>
          <w:rFonts w:ascii="楷体" w:hAnsi="楷体" w:eastAsia="楷体" w:cs="楷体"/>
          <w:sz w:val="23"/>
          <w:szCs w:val="23"/>
        </w:rPr>
        <w:t xml:space="preserve"> </w:t>
      </w:r>
      <w:r>
        <w:rPr>
          <w:rFonts w:ascii="楷体" w:hAnsi="楷体" w:eastAsia="楷体" w:cs="楷体"/>
          <w:spacing w:val="16"/>
          <w:sz w:val="23"/>
          <w:szCs w:val="23"/>
        </w:rPr>
        <w:t>当</w:t>
      </w:r>
      <w:r>
        <w:rPr>
          <w:rFonts w:ascii="楷体" w:hAnsi="楷体" w:eastAsia="楷体" w:cs="楷体"/>
          <w:spacing w:val="15"/>
          <w:sz w:val="23"/>
          <w:szCs w:val="23"/>
        </w:rPr>
        <w:t>位</w:t>
      </w:r>
      <w:r>
        <w:rPr>
          <w:rFonts w:ascii="楷体" w:hAnsi="楷体" w:eastAsia="楷体" w:cs="楷体"/>
          <w:spacing w:val="8"/>
          <w:sz w:val="23"/>
          <w:szCs w:val="23"/>
        </w:rPr>
        <w:t>置显著标注审图号。其中，属于出版物的，应当在版权页标注审图号。</w:t>
      </w:r>
    </w:p>
    <w:p>
      <w:pPr>
        <w:spacing w:before="1" w:line="449" w:lineRule="auto"/>
        <w:ind w:left="21" w:right="60" w:firstLine="488"/>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五条  经审核批准的地图，送审者应当按照有关规定向有审核权的测</w:t>
      </w:r>
      <w:r>
        <w:rPr>
          <w:rFonts w:ascii="楷体" w:hAnsi="楷体" w:eastAsia="楷体" w:cs="楷体"/>
          <w:sz w:val="23"/>
          <w:szCs w:val="23"/>
        </w:rPr>
        <w:t xml:space="preserve"> </w:t>
      </w:r>
      <w:r>
        <w:rPr>
          <w:rFonts w:ascii="楷体" w:hAnsi="楷体" w:eastAsia="楷体" w:cs="楷体"/>
          <w:spacing w:val="9"/>
          <w:sz w:val="23"/>
          <w:szCs w:val="23"/>
        </w:rPr>
        <w:t>绘地理信息行政主管部门免费送交样本。</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81" w:line="449" w:lineRule="auto"/>
        <w:ind w:left="18" w:right="60" w:firstLine="491"/>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二条  违反本法规定，编制、出版、展示、登载、更新的地图或者互</w:t>
      </w:r>
      <w:r>
        <w:rPr>
          <w:rFonts w:ascii="楷体" w:hAnsi="楷体" w:eastAsia="楷体" w:cs="楷体"/>
          <w:sz w:val="23"/>
          <w:szCs w:val="23"/>
        </w:rPr>
        <w:t xml:space="preserve"> </w:t>
      </w:r>
      <w:r>
        <w:rPr>
          <w:rFonts w:ascii="楷体" w:hAnsi="楷体" w:eastAsia="楷体" w:cs="楷体"/>
          <w:spacing w:val="13"/>
          <w:sz w:val="23"/>
          <w:szCs w:val="23"/>
        </w:rPr>
        <w:t>联</w:t>
      </w:r>
      <w:r>
        <w:rPr>
          <w:rFonts w:ascii="楷体" w:hAnsi="楷体" w:eastAsia="楷体" w:cs="楷体"/>
          <w:spacing w:val="7"/>
          <w:sz w:val="23"/>
          <w:szCs w:val="23"/>
        </w:rPr>
        <w:t>网地图服务不符合国家有关地图管理规定的，依法给予行政处罚、处分；构成</w:t>
      </w:r>
      <w:r>
        <w:rPr>
          <w:rFonts w:ascii="楷体" w:hAnsi="楷体" w:eastAsia="楷体" w:cs="楷体"/>
          <w:sz w:val="23"/>
          <w:szCs w:val="23"/>
        </w:rPr>
        <w:t xml:space="preserve"> </w:t>
      </w:r>
      <w:r>
        <w:rPr>
          <w:rFonts w:ascii="楷体" w:hAnsi="楷体" w:eastAsia="楷体" w:cs="楷体"/>
          <w:spacing w:val="9"/>
          <w:sz w:val="23"/>
          <w:szCs w:val="23"/>
        </w:rPr>
        <w:t>犯罪的，依法追究刑事责任</w:t>
      </w:r>
      <w:r>
        <w:rPr>
          <w:rFonts w:ascii="楷体" w:hAnsi="楷体" w:eastAsia="楷体" w:cs="楷体"/>
          <w:spacing w:val="7"/>
          <w:sz w:val="23"/>
          <w:szCs w:val="23"/>
        </w:rPr>
        <w:t>。</w:t>
      </w:r>
    </w:p>
    <w:p>
      <w:pPr>
        <w:spacing w:before="1" w:line="225"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7"/>
          <w:sz w:val="23"/>
          <w:szCs w:val="23"/>
        </w:rPr>
        <w:t>2</w:t>
      </w:r>
      <w:r>
        <w:rPr>
          <w:rFonts w:ascii="仿宋" w:hAnsi="仿宋" w:eastAsia="仿宋" w:cs="仿宋"/>
          <w:spacing w:val="7"/>
          <w:sz w:val="23"/>
          <w:szCs w:val="23"/>
        </w:rPr>
        <w:t>)  《地图管理条例》</w:t>
      </w:r>
    </w:p>
    <w:p>
      <w:pPr>
        <w:spacing w:before="280" w:line="451" w:lineRule="auto"/>
        <w:ind w:left="31" w:firstLine="478"/>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三条  违反本条例规定，未在地图的适当位置显著标注审图号，或者</w:t>
      </w:r>
      <w:r>
        <w:rPr>
          <w:rFonts w:ascii="楷体" w:hAnsi="楷体" w:eastAsia="楷体" w:cs="楷体"/>
          <w:sz w:val="23"/>
          <w:szCs w:val="23"/>
        </w:rPr>
        <w:t xml:space="preserve"> </w:t>
      </w:r>
      <w:r>
        <w:rPr>
          <w:rFonts w:ascii="楷体" w:hAnsi="楷体" w:eastAsia="楷体" w:cs="楷体"/>
          <w:spacing w:val="2"/>
          <w:sz w:val="23"/>
          <w:szCs w:val="23"/>
        </w:rPr>
        <w:t>未按照有关规定送交样本的，责令改正，给予警告；情节严重的，责令停业整</w:t>
      </w:r>
      <w:r>
        <w:rPr>
          <w:rFonts w:ascii="楷体" w:hAnsi="楷体" w:eastAsia="楷体" w:cs="楷体"/>
          <w:spacing w:val="1"/>
          <w:sz w:val="23"/>
          <w:szCs w:val="23"/>
        </w:rPr>
        <w:t>顿</w:t>
      </w:r>
      <w:r>
        <w:rPr>
          <w:rFonts w:ascii="楷体" w:hAnsi="楷体" w:eastAsia="楷体" w:cs="楷体"/>
          <w:sz w:val="23"/>
          <w:szCs w:val="23"/>
        </w:rPr>
        <w:t xml:space="preserve">， </w:t>
      </w:r>
      <w:r>
        <w:rPr>
          <w:rFonts w:ascii="楷体" w:hAnsi="楷体" w:eastAsia="楷体" w:cs="楷体"/>
          <w:spacing w:val="14"/>
          <w:sz w:val="23"/>
          <w:szCs w:val="23"/>
        </w:rPr>
        <w:t>降</w:t>
      </w:r>
      <w:r>
        <w:rPr>
          <w:rFonts w:ascii="楷体" w:hAnsi="楷体" w:eastAsia="楷体" w:cs="楷体"/>
          <w:spacing w:val="8"/>
          <w:sz w:val="23"/>
          <w:szCs w:val="23"/>
        </w:rPr>
        <w:t>低资质等级或者吊销测绘资质证书。</w:t>
      </w:r>
    </w:p>
    <w:p>
      <w:pPr>
        <w:spacing w:before="307" w:line="452" w:lineRule="auto"/>
        <w:ind w:left="23" w:right="63" w:firstLine="475"/>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六</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互联网地图服务单位使用未经依法审核批准的地图提供服务，或</w:t>
      </w:r>
      <w:r>
        <w:rPr>
          <w:rFonts w:ascii="仿宋" w:hAnsi="仿宋" w:eastAsia="仿宋" w:cs="仿宋"/>
          <w:spacing w:val="3"/>
          <w:sz w:val="23"/>
          <w:szCs w:val="23"/>
          <w14:textOutline w14:w="4358" w14:cap="sq" w14:cmpd="sng">
            <w14:solidFill>
              <w14:srgbClr w14:val="000000"/>
            </w14:solidFill>
            <w14:prstDash w14:val="solid"/>
            <w14:bevel/>
          </w14:textOutline>
        </w:rPr>
        <w:t>者</w:t>
      </w:r>
      <w:r>
        <w:rPr>
          <w:rFonts w:ascii="仿宋" w:hAnsi="仿宋" w:eastAsia="仿宋" w:cs="仿宋"/>
          <w:sz w:val="23"/>
          <w:szCs w:val="23"/>
        </w:rPr>
        <w:t xml:space="preserve"> </w:t>
      </w:r>
      <w:r>
        <w:rPr>
          <w:rFonts w:ascii="仿宋" w:hAnsi="仿宋" w:eastAsia="仿宋" w:cs="仿宋"/>
          <w:spacing w:val="14"/>
          <w:sz w:val="23"/>
          <w:szCs w:val="23"/>
          <w14:textOutline w14:w="4358" w14:cap="sq" w14:cmpd="sng">
            <w14:solidFill>
              <w14:srgbClr w14:val="000000"/>
            </w14:solidFill>
            <w14:prstDash w14:val="solid"/>
            <w14:bevel/>
          </w14:textOutline>
        </w:rPr>
        <w:t>未</w:t>
      </w:r>
      <w:r>
        <w:rPr>
          <w:rFonts w:ascii="仿宋" w:hAnsi="仿宋" w:eastAsia="仿宋" w:cs="仿宋"/>
          <w:spacing w:val="10"/>
          <w:sz w:val="23"/>
          <w:szCs w:val="23"/>
          <w14:textOutline w14:w="4358" w14:cap="sq" w14:cmpd="sng">
            <w14:solidFill>
              <w14:srgbClr w14:val="000000"/>
            </w14:solidFill>
            <w14:prstDash w14:val="solid"/>
            <w14:bevel/>
          </w14:textOutline>
        </w:rPr>
        <w:t>对互联网地图新增内容进行核查校对</w:t>
      </w:r>
    </w:p>
    <w:p>
      <w:pPr>
        <w:spacing w:before="302"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7" w:line="226"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8"/>
          <w:sz w:val="23"/>
          <w:szCs w:val="23"/>
        </w:rPr>
        <w:t>地图管理条例》</w:t>
      </w:r>
    </w:p>
    <w:p>
      <w:pPr>
        <w:spacing w:before="278" w:line="449" w:lineRule="auto"/>
        <w:ind w:left="18" w:right="60" w:firstLine="491"/>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八条  互联网地图服务单位应当使用经依法审核批准的地图，加强对</w:t>
      </w:r>
      <w:r>
        <w:rPr>
          <w:rFonts w:ascii="楷体" w:hAnsi="楷体" w:eastAsia="楷体" w:cs="楷体"/>
          <w:sz w:val="23"/>
          <w:szCs w:val="23"/>
        </w:rPr>
        <w:t xml:space="preserve"> </w:t>
      </w:r>
      <w:r>
        <w:rPr>
          <w:rFonts w:ascii="楷体" w:hAnsi="楷体" w:eastAsia="楷体" w:cs="楷体"/>
          <w:spacing w:val="13"/>
          <w:sz w:val="23"/>
          <w:szCs w:val="23"/>
        </w:rPr>
        <w:t>互</w:t>
      </w:r>
      <w:r>
        <w:rPr>
          <w:rFonts w:ascii="楷体" w:hAnsi="楷体" w:eastAsia="楷体" w:cs="楷体"/>
          <w:spacing w:val="7"/>
          <w:sz w:val="23"/>
          <w:szCs w:val="23"/>
        </w:rPr>
        <w:t>联网地图新增内容的核查校对，并按照国家有关规定向国务院测绘地理信息行</w:t>
      </w:r>
      <w:r>
        <w:rPr>
          <w:rFonts w:ascii="楷体" w:hAnsi="楷体" w:eastAsia="楷体" w:cs="楷体"/>
          <w:sz w:val="23"/>
          <w:szCs w:val="23"/>
        </w:rPr>
        <w:t xml:space="preserve"> </w:t>
      </w:r>
      <w:r>
        <w:rPr>
          <w:rFonts w:ascii="楷体" w:hAnsi="楷体" w:eastAsia="楷体" w:cs="楷体"/>
          <w:spacing w:val="10"/>
          <w:sz w:val="23"/>
          <w:szCs w:val="23"/>
        </w:rPr>
        <w:t>政主管部</w:t>
      </w:r>
      <w:r>
        <w:rPr>
          <w:rFonts w:ascii="楷体" w:hAnsi="楷体" w:eastAsia="楷体" w:cs="楷体"/>
          <w:spacing w:val="5"/>
          <w:sz w:val="23"/>
          <w:szCs w:val="23"/>
        </w:rPr>
        <w:t>门或者省、 自治区、直辖市测绘地理信息行政主管部门备案。</w:t>
      </w:r>
    </w:p>
    <w:p>
      <w:pPr>
        <w:spacing w:before="2"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ectPr>
          <w:footerReference r:id="rId139" w:type="default"/>
          <w:pgSz w:w="11906" w:h="16839"/>
          <w:pgMar w:top="1431" w:right="1739" w:bottom="1157" w:left="1785" w:header="0" w:footer="994" w:gutter="0"/>
          <w:cols w:space="720" w:num="1"/>
        </w:sectPr>
      </w:pPr>
    </w:p>
    <w:p>
      <w:pPr>
        <w:spacing w:before="253"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81" w:line="449" w:lineRule="auto"/>
        <w:ind w:left="18" w:right="13" w:firstLine="491"/>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二条  违反本法规定，编制、出版、展示、登载、更新的地图或者互</w:t>
      </w:r>
      <w:r>
        <w:rPr>
          <w:rFonts w:ascii="楷体" w:hAnsi="楷体" w:eastAsia="楷体" w:cs="楷体"/>
          <w:sz w:val="23"/>
          <w:szCs w:val="23"/>
        </w:rPr>
        <w:t xml:space="preserve"> </w:t>
      </w:r>
      <w:r>
        <w:rPr>
          <w:rFonts w:ascii="楷体" w:hAnsi="楷体" w:eastAsia="楷体" w:cs="楷体"/>
          <w:spacing w:val="13"/>
          <w:sz w:val="23"/>
          <w:szCs w:val="23"/>
        </w:rPr>
        <w:t>联</w:t>
      </w:r>
      <w:r>
        <w:rPr>
          <w:rFonts w:ascii="楷体" w:hAnsi="楷体" w:eastAsia="楷体" w:cs="楷体"/>
          <w:spacing w:val="7"/>
          <w:sz w:val="23"/>
          <w:szCs w:val="23"/>
        </w:rPr>
        <w:t>网地图服务不符合国家有关地图管理规定的，依法给予行政处罚、处分；构成</w:t>
      </w:r>
      <w:r>
        <w:rPr>
          <w:rFonts w:ascii="楷体" w:hAnsi="楷体" w:eastAsia="楷体" w:cs="楷体"/>
          <w:sz w:val="23"/>
          <w:szCs w:val="23"/>
        </w:rPr>
        <w:t xml:space="preserve"> </w:t>
      </w:r>
      <w:r>
        <w:rPr>
          <w:rFonts w:ascii="楷体" w:hAnsi="楷体" w:eastAsia="楷体" w:cs="楷体"/>
          <w:spacing w:val="9"/>
          <w:sz w:val="23"/>
          <w:szCs w:val="23"/>
        </w:rPr>
        <w:t>犯罪的，依法追究刑事责任</w:t>
      </w:r>
      <w:r>
        <w:rPr>
          <w:rFonts w:ascii="楷体" w:hAnsi="楷体" w:eastAsia="楷体" w:cs="楷体"/>
          <w:spacing w:val="7"/>
          <w:sz w:val="23"/>
          <w:szCs w:val="23"/>
        </w:rPr>
        <w:t>。</w:t>
      </w:r>
    </w:p>
    <w:p>
      <w:pPr>
        <w:spacing w:before="1" w:line="225"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7"/>
          <w:sz w:val="23"/>
          <w:szCs w:val="23"/>
        </w:rPr>
        <w:t>2</w:t>
      </w:r>
      <w:r>
        <w:rPr>
          <w:rFonts w:ascii="仿宋" w:hAnsi="仿宋" w:eastAsia="仿宋" w:cs="仿宋"/>
          <w:spacing w:val="7"/>
          <w:sz w:val="23"/>
          <w:szCs w:val="23"/>
        </w:rPr>
        <w:t>)  《地图管理条例》</w:t>
      </w:r>
    </w:p>
    <w:p>
      <w:pPr>
        <w:spacing w:before="277" w:line="451" w:lineRule="auto"/>
        <w:ind w:left="30" w:right="13" w:firstLine="479"/>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四条  违反本条例规定，互联网地图服务单位使用未经依法审核批准</w:t>
      </w:r>
      <w:r>
        <w:rPr>
          <w:rFonts w:ascii="楷体" w:hAnsi="楷体" w:eastAsia="楷体" w:cs="楷体"/>
          <w:sz w:val="23"/>
          <w:szCs w:val="23"/>
        </w:rPr>
        <w:t xml:space="preserve"> </w:t>
      </w:r>
      <w:r>
        <w:rPr>
          <w:rFonts w:ascii="楷体" w:hAnsi="楷体" w:eastAsia="楷体" w:cs="楷体"/>
          <w:spacing w:val="7"/>
          <w:sz w:val="23"/>
          <w:szCs w:val="23"/>
        </w:rPr>
        <w:t>的地图提供服务，或者未对互联网地图新增内容进行核查校对的，责令改正，</w:t>
      </w:r>
      <w:r>
        <w:rPr>
          <w:rFonts w:ascii="楷体" w:hAnsi="楷体" w:eastAsia="楷体" w:cs="楷体"/>
          <w:spacing w:val="1"/>
          <w:sz w:val="23"/>
          <w:szCs w:val="23"/>
        </w:rPr>
        <w:t>给</w:t>
      </w:r>
      <w:r>
        <w:rPr>
          <w:rFonts w:ascii="楷体" w:hAnsi="楷体" w:eastAsia="楷体" w:cs="楷体"/>
          <w:sz w:val="23"/>
          <w:szCs w:val="23"/>
        </w:rPr>
        <w:t xml:space="preserve"> </w:t>
      </w:r>
      <w:r>
        <w:rPr>
          <w:rFonts w:ascii="楷体" w:hAnsi="楷体" w:eastAsia="楷体" w:cs="楷体"/>
          <w:spacing w:val="8"/>
          <w:sz w:val="23"/>
          <w:szCs w:val="23"/>
        </w:rPr>
        <w:t xml:space="preserve">予警告，可以处 </w:t>
      </w:r>
      <w:r>
        <w:rPr>
          <w:rFonts w:ascii="Times New Roman" w:hAnsi="Times New Roman" w:eastAsia="Times New Roman" w:cs="Times New Roman"/>
          <w:spacing w:val="8"/>
          <w:sz w:val="23"/>
          <w:szCs w:val="23"/>
        </w:rPr>
        <w:t xml:space="preserve">20 </w:t>
      </w:r>
      <w:r>
        <w:rPr>
          <w:rFonts w:ascii="楷体" w:hAnsi="楷体" w:eastAsia="楷体" w:cs="楷体"/>
          <w:spacing w:val="8"/>
          <w:sz w:val="23"/>
          <w:szCs w:val="23"/>
        </w:rPr>
        <w:t>万元以下的罚款；有违法所得的，没收违法所得；情节严</w:t>
      </w:r>
      <w:r>
        <w:rPr>
          <w:rFonts w:ascii="楷体" w:hAnsi="楷体" w:eastAsia="楷体" w:cs="楷体"/>
          <w:spacing w:val="6"/>
          <w:sz w:val="23"/>
          <w:szCs w:val="23"/>
        </w:rPr>
        <w:t>重</w:t>
      </w:r>
      <w:r>
        <w:rPr>
          <w:rFonts w:ascii="楷体" w:hAnsi="楷体" w:eastAsia="楷体" w:cs="楷体"/>
          <w:sz w:val="23"/>
          <w:szCs w:val="23"/>
        </w:rPr>
        <w:t xml:space="preserve"> </w:t>
      </w:r>
      <w:r>
        <w:rPr>
          <w:rFonts w:ascii="楷体" w:hAnsi="楷体" w:eastAsia="楷体" w:cs="楷体"/>
          <w:spacing w:val="7"/>
          <w:sz w:val="23"/>
          <w:szCs w:val="23"/>
        </w:rPr>
        <w:t>的，责令停业整顿，降低资质等级或者吊销测绘资质证书；构成犯罪的，依法</w:t>
      </w:r>
      <w:r>
        <w:rPr>
          <w:rFonts w:ascii="楷体" w:hAnsi="楷体" w:eastAsia="楷体" w:cs="楷体"/>
          <w:spacing w:val="1"/>
          <w:sz w:val="23"/>
          <w:szCs w:val="23"/>
        </w:rPr>
        <w:t>追</w:t>
      </w:r>
      <w:r>
        <w:rPr>
          <w:rFonts w:ascii="楷体" w:hAnsi="楷体" w:eastAsia="楷体" w:cs="楷体"/>
          <w:sz w:val="23"/>
          <w:szCs w:val="23"/>
        </w:rPr>
        <w:t xml:space="preserve"> </w:t>
      </w:r>
      <w:r>
        <w:rPr>
          <w:rFonts w:ascii="楷体" w:hAnsi="楷体" w:eastAsia="楷体" w:cs="楷体"/>
          <w:spacing w:val="8"/>
          <w:sz w:val="23"/>
          <w:szCs w:val="23"/>
        </w:rPr>
        <w:t>究</w:t>
      </w:r>
      <w:r>
        <w:rPr>
          <w:rFonts w:ascii="楷体" w:hAnsi="楷体" w:eastAsia="楷体" w:cs="楷体"/>
          <w:spacing w:val="5"/>
          <w:sz w:val="23"/>
          <w:szCs w:val="23"/>
        </w:rPr>
        <w:t>刑事责任。</w:t>
      </w:r>
    </w:p>
    <w:p>
      <w:pPr>
        <w:spacing w:before="302" w:line="453" w:lineRule="auto"/>
        <w:ind w:left="57" w:right="16" w:firstLine="441"/>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七</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通过互联网上传标注了含有按照国家有关规定在地图上不得表示</w:t>
      </w:r>
      <w:r>
        <w:rPr>
          <w:rFonts w:ascii="仿宋" w:hAnsi="仿宋" w:eastAsia="仿宋" w:cs="仿宋"/>
          <w:spacing w:val="3"/>
          <w:sz w:val="23"/>
          <w:szCs w:val="23"/>
          <w14:textOutline w14:w="4358" w14:cap="sq" w14:cmpd="sng">
            <w14:solidFill>
              <w14:srgbClr w14:val="000000"/>
            </w14:solidFill>
            <w14:prstDash w14:val="solid"/>
            <w14:bevel/>
          </w14:textOutline>
        </w:rPr>
        <w:t>的</w:t>
      </w:r>
      <w:r>
        <w:rPr>
          <w:rFonts w:ascii="仿宋" w:hAnsi="仿宋" w:eastAsia="仿宋" w:cs="仿宋"/>
          <w:sz w:val="23"/>
          <w:szCs w:val="23"/>
        </w:rPr>
        <w:t xml:space="preserve"> </w:t>
      </w:r>
      <w:r>
        <w:rPr>
          <w:rFonts w:ascii="仿宋" w:hAnsi="仿宋" w:eastAsia="仿宋" w:cs="仿宋"/>
          <w:spacing w:val="-13"/>
          <w:sz w:val="23"/>
          <w:szCs w:val="23"/>
          <w14:textOutline w14:w="4358" w14:cap="sq" w14:cmpd="sng">
            <w14:solidFill>
              <w14:srgbClr w14:val="000000"/>
            </w14:solidFill>
            <w14:prstDash w14:val="solid"/>
            <w14:bevel/>
          </w14:textOutline>
        </w:rPr>
        <w:t>内</w:t>
      </w:r>
      <w:r>
        <w:rPr>
          <w:rFonts w:ascii="仿宋" w:hAnsi="仿宋" w:eastAsia="仿宋" w:cs="仿宋"/>
          <w:spacing w:val="-11"/>
          <w:sz w:val="23"/>
          <w:szCs w:val="23"/>
          <w14:textOutline w14:w="4358" w14:cap="sq" w14:cmpd="sng">
            <w14:solidFill>
              <w14:srgbClr w14:val="000000"/>
            </w14:solidFill>
            <w14:prstDash w14:val="solid"/>
            <w14:bevel/>
          </w14:textOutline>
        </w:rPr>
        <w:t>容</w:t>
      </w:r>
    </w:p>
    <w:p>
      <w:pPr>
        <w:spacing w:before="304"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6"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8"/>
          <w:sz w:val="23"/>
          <w:szCs w:val="23"/>
        </w:rPr>
        <w:t>地图管理条例》</w:t>
      </w:r>
    </w:p>
    <w:p>
      <w:pPr>
        <w:spacing w:before="279" w:line="449" w:lineRule="auto"/>
        <w:ind w:left="16" w:right="13" w:firstLine="492"/>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三</w:t>
      </w:r>
      <w:r>
        <w:rPr>
          <w:rFonts w:ascii="楷体" w:hAnsi="楷体" w:eastAsia="楷体" w:cs="楷体"/>
          <w:spacing w:val="13"/>
          <w:sz w:val="23"/>
          <w:szCs w:val="23"/>
        </w:rPr>
        <w:t>十七条  任何单位和个人不得通过互联网上传标注含有按照国家有关</w:t>
      </w:r>
      <w:r>
        <w:rPr>
          <w:rFonts w:ascii="楷体" w:hAnsi="楷体" w:eastAsia="楷体" w:cs="楷体"/>
          <w:sz w:val="23"/>
          <w:szCs w:val="23"/>
        </w:rPr>
        <w:t xml:space="preserve"> </w:t>
      </w:r>
      <w:r>
        <w:rPr>
          <w:rFonts w:ascii="楷体" w:hAnsi="楷体" w:eastAsia="楷体" w:cs="楷体"/>
          <w:spacing w:val="10"/>
          <w:sz w:val="23"/>
          <w:szCs w:val="23"/>
        </w:rPr>
        <w:t>规</w:t>
      </w:r>
      <w:r>
        <w:rPr>
          <w:rFonts w:ascii="楷体" w:hAnsi="楷体" w:eastAsia="楷体" w:cs="楷体"/>
          <w:spacing w:val="9"/>
          <w:sz w:val="23"/>
          <w:szCs w:val="23"/>
        </w:rPr>
        <w:t>定在地图上不得表示的内容。</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84" w:line="449" w:lineRule="auto"/>
        <w:ind w:left="18" w:right="13" w:firstLine="491"/>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二条  违反本法规定，编制、出版、展示、登载、更新的地图或者互</w:t>
      </w:r>
      <w:r>
        <w:rPr>
          <w:rFonts w:ascii="楷体" w:hAnsi="楷体" w:eastAsia="楷体" w:cs="楷体"/>
          <w:sz w:val="23"/>
          <w:szCs w:val="23"/>
        </w:rPr>
        <w:t xml:space="preserve"> </w:t>
      </w:r>
      <w:r>
        <w:rPr>
          <w:rFonts w:ascii="楷体" w:hAnsi="楷体" w:eastAsia="楷体" w:cs="楷体"/>
          <w:spacing w:val="13"/>
          <w:sz w:val="23"/>
          <w:szCs w:val="23"/>
        </w:rPr>
        <w:t>联</w:t>
      </w:r>
      <w:r>
        <w:rPr>
          <w:rFonts w:ascii="楷体" w:hAnsi="楷体" w:eastAsia="楷体" w:cs="楷体"/>
          <w:spacing w:val="7"/>
          <w:sz w:val="23"/>
          <w:szCs w:val="23"/>
        </w:rPr>
        <w:t>网地图服务不符合国家有关地图管理规定的，依法给予行政处罚、处分；构成</w:t>
      </w:r>
      <w:r>
        <w:rPr>
          <w:rFonts w:ascii="楷体" w:hAnsi="楷体" w:eastAsia="楷体" w:cs="楷体"/>
          <w:sz w:val="23"/>
          <w:szCs w:val="23"/>
        </w:rPr>
        <w:t xml:space="preserve"> </w:t>
      </w:r>
      <w:r>
        <w:rPr>
          <w:rFonts w:ascii="楷体" w:hAnsi="楷体" w:eastAsia="楷体" w:cs="楷体"/>
          <w:spacing w:val="9"/>
          <w:sz w:val="23"/>
          <w:szCs w:val="23"/>
        </w:rPr>
        <w:t>犯罪的，依法追究刑事责任</w:t>
      </w:r>
      <w:r>
        <w:rPr>
          <w:rFonts w:ascii="楷体" w:hAnsi="楷体" w:eastAsia="楷体" w:cs="楷体"/>
          <w:spacing w:val="7"/>
          <w:sz w:val="23"/>
          <w:szCs w:val="23"/>
        </w:rPr>
        <w:t>。</w:t>
      </w:r>
    </w:p>
    <w:p>
      <w:pPr>
        <w:spacing w:before="1" w:line="225" w:lineRule="auto"/>
        <w:ind w:left="499"/>
        <w:rPr>
          <w:rFonts w:ascii="仿宋" w:hAnsi="仿宋" w:eastAsia="仿宋" w:cs="仿宋"/>
          <w:sz w:val="23"/>
          <w:szCs w:val="23"/>
        </w:rPr>
      </w:pPr>
      <w:r>
        <w:rPr>
          <w:rFonts w:ascii="仿宋" w:hAnsi="仿宋" w:eastAsia="仿宋" w:cs="仿宋"/>
          <w:spacing w:val="11"/>
          <w:sz w:val="23"/>
          <w:szCs w:val="23"/>
        </w:rPr>
        <w:t>(</w:t>
      </w:r>
      <w:r>
        <w:rPr>
          <w:rFonts w:ascii="Times New Roman" w:hAnsi="Times New Roman" w:eastAsia="Times New Roman" w:cs="Times New Roman"/>
          <w:spacing w:val="7"/>
          <w:sz w:val="23"/>
          <w:szCs w:val="23"/>
        </w:rPr>
        <w:t>2</w:t>
      </w:r>
      <w:r>
        <w:rPr>
          <w:rFonts w:ascii="仿宋" w:hAnsi="仿宋" w:eastAsia="仿宋" w:cs="仿宋"/>
          <w:spacing w:val="7"/>
          <w:sz w:val="23"/>
          <w:szCs w:val="23"/>
        </w:rPr>
        <w:t>)  《地图管理条例》</w:t>
      </w:r>
    </w:p>
    <w:p>
      <w:pPr>
        <w:spacing w:before="278" w:line="224" w:lineRule="auto"/>
        <w:ind w:left="509"/>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五条  违反本条例规定，通过互联网上传标注了含有按照国家有关规</w:t>
      </w:r>
    </w:p>
    <w:p>
      <w:pPr>
        <w:sectPr>
          <w:footerReference r:id="rId140" w:type="default"/>
          <w:pgSz w:w="11906" w:h="16839"/>
          <w:pgMar w:top="1431" w:right="1785" w:bottom="1157" w:left="1785" w:header="0" w:footer="994" w:gutter="0"/>
          <w:cols w:space="720" w:num="1"/>
        </w:sectPr>
      </w:pPr>
    </w:p>
    <w:p>
      <w:pPr>
        <w:spacing w:before="254" w:line="453" w:lineRule="auto"/>
        <w:ind w:left="16" w:right="70" w:firstLine="9"/>
        <w:rPr>
          <w:rFonts w:ascii="楷体" w:hAnsi="楷体" w:eastAsia="楷体" w:cs="楷体"/>
          <w:sz w:val="23"/>
          <w:szCs w:val="23"/>
        </w:rPr>
      </w:pPr>
      <w:r>
        <w:rPr>
          <w:rFonts w:ascii="楷体" w:hAnsi="楷体" w:eastAsia="楷体" w:cs="楷体"/>
          <w:spacing w:val="13"/>
          <w:sz w:val="23"/>
          <w:szCs w:val="23"/>
        </w:rPr>
        <w:t>定</w:t>
      </w:r>
      <w:r>
        <w:rPr>
          <w:rFonts w:ascii="楷体" w:hAnsi="楷体" w:eastAsia="楷体" w:cs="楷体"/>
          <w:spacing w:val="8"/>
          <w:sz w:val="23"/>
          <w:szCs w:val="23"/>
        </w:rPr>
        <w:t xml:space="preserve">在地图上不得表示的内容的，责令改正，给予警告，可以处 </w:t>
      </w:r>
      <w:r>
        <w:rPr>
          <w:rFonts w:ascii="Times New Roman" w:hAnsi="Times New Roman" w:eastAsia="Times New Roman" w:cs="Times New Roman"/>
          <w:spacing w:val="8"/>
          <w:sz w:val="23"/>
          <w:szCs w:val="23"/>
        </w:rPr>
        <w:t xml:space="preserve">10 </w:t>
      </w:r>
      <w:r>
        <w:rPr>
          <w:rFonts w:ascii="楷体" w:hAnsi="楷体" w:eastAsia="楷体" w:cs="楷体"/>
          <w:spacing w:val="8"/>
          <w:sz w:val="23"/>
          <w:szCs w:val="23"/>
        </w:rPr>
        <w:t>万元以下的罚</w:t>
      </w:r>
      <w:r>
        <w:rPr>
          <w:rFonts w:ascii="楷体" w:hAnsi="楷体" w:eastAsia="楷体" w:cs="楷体"/>
          <w:sz w:val="23"/>
          <w:szCs w:val="23"/>
        </w:rPr>
        <w:t xml:space="preserve"> </w:t>
      </w:r>
      <w:r>
        <w:rPr>
          <w:rFonts w:ascii="楷体" w:hAnsi="楷体" w:eastAsia="楷体" w:cs="楷体"/>
          <w:spacing w:val="13"/>
          <w:sz w:val="23"/>
          <w:szCs w:val="23"/>
        </w:rPr>
        <w:t>款</w:t>
      </w:r>
      <w:r>
        <w:rPr>
          <w:rFonts w:ascii="楷体" w:hAnsi="楷体" w:eastAsia="楷体" w:cs="楷体"/>
          <w:spacing w:val="9"/>
          <w:sz w:val="23"/>
          <w:szCs w:val="23"/>
        </w:rPr>
        <w:t>；构成犯罪的，依法追究刑事责任。</w:t>
      </w:r>
    </w:p>
    <w:p>
      <w:pPr>
        <w:spacing w:before="299" w:line="455" w:lineRule="auto"/>
        <w:ind w:left="23" w:right="132" w:firstLine="475"/>
        <w:rPr>
          <w:rFonts w:ascii="仿宋" w:hAnsi="仿宋" w:eastAsia="仿宋" w:cs="仿宋"/>
          <w:sz w:val="23"/>
          <w:szCs w:val="23"/>
        </w:rPr>
      </w:pPr>
      <w:r>
        <w:rPr>
          <w:rFonts w:ascii="仿宋" w:hAnsi="仿宋" w:eastAsia="仿宋" w:cs="仿宋"/>
          <w:spacing w:val="22"/>
          <w:sz w:val="23"/>
          <w:szCs w:val="23"/>
          <w14:textOutline w14:w="4358" w14:cap="sq" w14:cmpd="sng">
            <w14:solidFill>
              <w14:srgbClr w14:val="000000"/>
            </w14:solidFill>
            <w14:prstDash w14:val="solid"/>
            <w14:bevel/>
          </w14:textOutline>
        </w:rPr>
        <w:t>(</w:t>
      </w:r>
      <w:r>
        <w:rPr>
          <w:rFonts w:ascii="仿宋" w:hAnsi="仿宋" w:eastAsia="仿宋" w:cs="仿宋"/>
          <w:spacing w:val="22"/>
          <w:sz w:val="23"/>
          <w:szCs w:val="23"/>
        </w:rPr>
        <w:t xml:space="preserve"> </w:t>
      </w:r>
      <w:r>
        <w:rPr>
          <w:rFonts w:ascii="仿宋" w:hAnsi="仿宋" w:eastAsia="仿宋" w:cs="仿宋"/>
          <w:spacing w:val="14"/>
          <w:sz w:val="23"/>
          <w:szCs w:val="23"/>
          <w14:textOutline w14:w="4358" w14:cap="sq" w14:cmpd="sng">
            <w14:solidFill>
              <w14:srgbClr w14:val="000000"/>
            </w14:solidFill>
            <w14:prstDash w14:val="solid"/>
            <w14:bevel/>
          </w14:textOutline>
        </w:rPr>
        <w:t>八</w:t>
      </w:r>
      <w:r>
        <w:rPr>
          <w:rFonts w:ascii="仿宋" w:hAnsi="仿宋" w:eastAsia="仿宋" w:cs="仿宋"/>
          <w:spacing w:val="11"/>
          <w:sz w:val="23"/>
          <w:szCs w:val="23"/>
          <w14:textOutline w14:w="4358" w14:cap="sq" w14:cmpd="sng">
            <w14:solidFill>
              <w14:srgbClr w14:val="000000"/>
            </w14:solidFill>
            <w14:prstDash w14:val="solid"/>
            <w14:bevel/>
          </w14:textOutline>
        </w:rPr>
        <w:t>)</w:t>
      </w:r>
      <w:r>
        <w:rPr>
          <w:rFonts w:ascii="仿宋" w:hAnsi="仿宋" w:eastAsia="仿宋" w:cs="仿宋"/>
          <w:spacing w:val="11"/>
          <w:sz w:val="23"/>
          <w:szCs w:val="23"/>
        </w:rPr>
        <w:t xml:space="preserve"> </w:t>
      </w:r>
      <w:r>
        <w:rPr>
          <w:rFonts w:ascii="仿宋" w:hAnsi="仿宋" w:eastAsia="仿宋" w:cs="仿宋"/>
          <w:spacing w:val="11"/>
          <w:sz w:val="23"/>
          <w:szCs w:val="23"/>
          <w14:textOutline w14:w="4358" w14:cap="sq" w14:cmpd="sng">
            <w14:solidFill>
              <w14:srgbClr w14:val="000000"/>
            </w14:solidFill>
            <w14:prstDash w14:val="solid"/>
            <w14:bevel/>
          </w14:textOutline>
        </w:rPr>
        <w:t>最终向社会公开的地图与审核通过的地图内容及表现形式不一致，</w:t>
      </w:r>
      <w:r>
        <w:rPr>
          <w:rFonts w:ascii="仿宋" w:hAnsi="仿宋" w:eastAsia="仿宋" w:cs="仿宋"/>
          <w:sz w:val="23"/>
          <w:szCs w:val="23"/>
        </w:rPr>
        <w:t xml:space="preserve"> </w:t>
      </w:r>
      <w:r>
        <w:rPr>
          <w:rFonts w:ascii="仿宋" w:hAnsi="仿宋" w:eastAsia="仿宋" w:cs="仿宋"/>
          <w:spacing w:val="19"/>
          <w:sz w:val="23"/>
          <w:szCs w:val="23"/>
          <w14:textOutline w14:w="4358" w14:cap="sq" w14:cmpd="sng">
            <w14:solidFill>
              <w14:srgbClr w14:val="000000"/>
            </w14:solidFill>
            <w14:prstDash w14:val="solid"/>
            <w14:bevel/>
          </w14:textOutline>
        </w:rPr>
        <w:t>或</w:t>
      </w:r>
      <w:r>
        <w:rPr>
          <w:rFonts w:ascii="仿宋" w:hAnsi="仿宋" w:eastAsia="仿宋" w:cs="仿宋"/>
          <w:spacing w:val="10"/>
          <w:sz w:val="23"/>
          <w:szCs w:val="23"/>
          <w14:textOutline w14:w="4358" w14:cap="sq" w14:cmpd="sng">
            <w14:solidFill>
              <w14:srgbClr w14:val="000000"/>
            </w14:solidFill>
            <w14:prstDash w14:val="solid"/>
            <w14:bevel/>
          </w14:textOutline>
        </w:rPr>
        <w:t>者互联网地图服务审图号有效期届满未重新送审</w:t>
      </w:r>
    </w:p>
    <w:p>
      <w:pPr>
        <w:spacing w:before="298"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5" w:lineRule="auto"/>
        <w:ind w:left="499"/>
        <w:rPr>
          <w:rFonts w:ascii="仿宋" w:hAnsi="仿宋" w:eastAsia="仿宋" w:cs="仿宋"/>
          <w:sz w:val="23"/>
          <w:szCs w:val="23"/>
        </w:rPr>
      </w:pPr>
      <w:r>
        <w:rPr>
          <w:rFonts w:ascii="仿宋" w:hAnsi="仿宋" w:eastAsia="仿宋" w:cs="仿宋"/>
          <w:spacing w:val="9"/>
          <w:sz w:val="23"/>
          <w:szCs w:val="23"/>
        </w:rPr>
        <w:t>《地图审核管理规定</w:t>
      </w:r>
      <w:r>
        <w:rPr>
          <w:rFonts w:ascii="仿宋" w:hAnsi="仿宋" w:eastAsia="仿宋" w:cs="仿宋"/>
          <w:spacing w:val="8"/>
          <w:sz w:val="23"/>
          <w:szCs w:val="23"/>
        </w:rPr>
        <w:t>》</w:t>
      </w:r>
    </w:p>
    <w:p>
      <w:pPr>
        <w:spacing w:before="280" w:line="449" w:lineRule="auto"/>
        <w:ind w:left="26" w:right="70" w:firstLine="483"/>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条</w:t>
      </w:r>
      <w:r>
        <w:rPr>
          <w:rFonts w:ascii="楷体" w:hAnsi="楷体" w:eastAsia="楷体" w:cs="楷体"/>
          <w:spacing w:val="6"/>
          <w:sz w:val="23"/>
          <w:szCs w:val="23"/>
        </w:rPr>
        <w:t xml:space="preserve">  有下列情形之一的，申请人应当依照本规定向有审核权的自然资源</w:t>
      </w:r>
      <w:r>
        <w:rPr>
          <w:rFonts w:ascii="楷体" w:hAnsi="楷体" w:eastAsia="楷体" w:cs="楷体"/>
          <w:sz w:val="23"/>
          <w:szCs w:val="23"/>
        </w:rPr>
        <w:t xml:space="preserve"> </w:t>
      </w:r>
      <w:r>
        <w:rPr>
          <w:rFonts w:ascii="楷体" w:hAnsi="楷体" w:eastAsia="楷体" w:cs="楷体"/>
          <w:spacing w:val="11"/>
          <w:sz w:val="23"/>
          <w:szCs w:val="23"/>
        </w:rPr>
        <w:t>主</w:t>
      </w:r>
      <w:r>
        <w:rPr>
          <w:rFonts w:ascii="楷体" w:hAnsi="楷体" w:eastAsia="楷体" w:cs="楷体"/>
          <w:spacing w:val="8"/>
          <w:sz w:val="23"/>
          <w:szCs w:val="23"/>
        </w:rPr>
        <w:t>管部门提出地图审核申请：</w:t>
      </w:r>
    </w:p>
    <w:p>
      <w:pPr>
        <w:spacing w:before="2" w:line="449" w:lineRule="auto"/>
        <w:ind w:left="36" w:right="70" w:firstLine="462"/>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一</w:t>
      </w:r>
      <w:r>
        <w:rPr>
          <w:rFonts w:ascii="楷体" w:hAnsi="楷体" w:eastAsia="楷体" w:cs="楷体"/>
          <w:spacing w:val="3"/>
          <w:sz w:val="23"/>
          <w:szCs w:val="23"/>
        </w:rPr>
        <w:t xml:space="preserve"> ) 出版、展示、登载、生产、进口、出口地图或者附着地图图形的产品</w:t>
      </w:r>
      <w:r>
        <w:rPr>
          <w:rFonts w:ascii="楷体" w:hAnsi="楷体" w:eastAsia="楷体" w:cs="楷体"/>
          <w:sz w:val="23"/>
          <w:szCs w:val="23"/>
        </w:rPr>
        <w:t xml:space="preserve"> </w:t>
      </w:r>
      <w:r>
        <w:rPr>
          <w:rFonts w:ascii="楷体" w:hAnsi="楷体" w:eastAsia="楷体" w:cs="楷体"/>
          <w:spacing w:val="-7"/>
          <w:sz w:val="23"/>
          <w:szCs w:val="23"/>
        </w:rPr>
        <w:t>的</w:t>
      </w:r>
      <w:r>
        <w:rPr>
          <w:rFonts w:ascii="楷体" w:hAnsi="楷体" w:eastAsia="楷体" w:cs="楷体"/>
          <w:spacing w:val="-6"/>
          <w:sz w:val="23"/>
          <w:szCs w:val="23"/>
        </w:rPr>
        <w:t>；</w:t>
      </w:r>
    </w:p>
    <w:p>
      <w:pPr>
        <w:spacing w:before="2" w:line="449" w:lineRule="auto"/>
        <w:ind w:left="26" w:firstLine="472"/>
        <w:rPr>
          <w:rFonts w:ascii="楷体" w:hAnsi="楷体" w:eastAsia="楷体" w:cs="楷体"/>
          <w:sz w:val="23"/>
          <w:szCs w:val="23"/>
        </w:rPr>
      </w:pPr>
      <w:r>
        <w:rPr>
          <w:rFonts w:ascii="楷体" w:hAnsi="楷体" w:eastAsia="楷体" w:cs="楷体"/>
          <w:spacing w:val="10"/>
          <w:sz w:val="23"/>
          <w:szCs w:val="23"/>
        </w:rPr>
        <w:t>(二</w:t>
      </w:r>
      <w:r>
        <w:rPr>
          <w:rFonts w:ascii="楷体" w:hAnsi="楷体" w:eastAsia="楷体" w:cs="楷体"/>
          <w:spacing w:val="7"/>
          <w:sz w:val="23"/>
          <w:szCs w:val="23"/>
        </w:rPr>
        <w:t>)</w:t>
      </w:r>
      <w:r>
        <w:rPr>
          <w:rFonts w:ascii="楷体" w:hAnsi="楷体" w:eastAsia="楷体" w:cs="楷体"/>
          <w:spacing w:val="5"/>
          <w:sz w:val="23"/>
          <w:szCs w:val="23"/>
        </w:rPr>
        <w:t xml:space="preserve"> 已审核批准的地图或者附着地图图形的产品，再次出版、展示、登载、</w:t>
      </w:r>
      <w:r>
        <w:rPr>
          <w:rFonts w:ascii="楷体" w:hAnsi="楷体" w:eastAsia="楷体" w:cs="楷体"/>
          <w:sz w:val="23"/>
          <w:szCs w:val="23"/>
        </w:rPr>
        <w:t xml:space="preserve"> </w:t>
      </w:r>
      <w:r>
        <w:rPr>
          <w:rFonts w:ascii="楷体" w:hAnsi="楷体" w:eastAsia="楷体" w:cs="楷体"/>
          <w:spacing w:val="4"/>
          <w:sz w:val="23"/>
          <w:szCs w:val="23"/>
        </w:rPr>
        <w:t>生产、进口、</w:t>
      </w:r>
      <w:r>
        <w:rPr>
          <w:rFonts w:ascii="楷体" w:hAnsi="楷体" w:eastAsia="楷体" w:cs="楷体"/>
          <w:spacing w:val="2"/>
          <w:sz w:val="23"/>
          <w:szCs w:val="23"/>
        </w:rPr>
        <w:t xml:space="preserve"> 出口且地图内容发生变化的；</w:t>
      </w:r>
    </w:p>
    <w:p>
      <w:pPr>
        <w:spacing w:before="1" w:line="224" w:lineRule="auto"/>
        <w:ind w:left="499"/>
        <w:rPr>
          <w:rFonts w:ascii="楷体" w:hAnsi="楷体" w:eastAsia="楷体" w:cs="楷体"/>
          <w:sz w:val="23"/>
          <w:szCs w:val="23"/>
        </w:rPr>
      </w:pPr>
      <w:r>
        <w:rPr>
          <w:rFonts w:ascii="楷体" w:hAnsi="楷体" w:eastAsia="楷体" w:cs="楷体"/>
          <w:spacing w:val="10"/>
          <w:sz w:val="23"/>
          <w:szCs w:val="23"/>
        </w:rPr>
        <w:t>(</w:t>
      </w:r>
      <w:r>
        <w:rPr>
          <w:rFonts w:ascii="楷体" w:hAnsi="楷体" w:eastAsia="楷体" w:cs="楷体"/>
          <w:spacing w:val="9"/>
          <w:sz w:val="23"/>
          <w:szCs w:val="23"/>
        </w:rPr>
        <w:t xml:space="preserve"> </w:t>
      </w:r>
      <w:r>
        <w:rPr>
          <w:rFonts w:ascii="楷体" w:hAnsi="楷体" w:eastAsia="楷体" w:cs="楷体"/>
          <w:spacing w:val="5"/>
          <w:sz w:val="23"/>
          <w:szCs w:val="23"/>
        </w:rPr>
        <w:t>三 ) 拟在境外出版、展示、登载的地图或者附着地图图形的产品的。</w:t>
      </w:r>
    </w:p>
    <w:p>
      <w:pPr>
        <w:spacing w:before="281" w:line="449" w:lineRule="auto"/>
        <w:ind w:left="54" w:right="70" w:firstLine="455"/>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八条第一款  互联网地图服务审图号有效期为两年。审图号到期，应</w:t>
      </w:r>
      <w:r>
        <w:rPr>
          <w:rFonts w:ascii="楷体" w:hAnsi="楷体" w:eastAsia="楷体" w:cs="楷体"/>
          <w:sz w:val="23"/>
          <w:szCs w:val="23"/>
        </w:rPr>
        <w:t xml:space="preserve"> </w:t>
      </w:r>
      <w:r>
        <w:rPr>
          <w:rFonts w:ascii="楷体" w:hAnsi="楷体" w:eastAsia="楷体" w:cs="楷体"/>
          <w:spacing w:val="2"/>
          <w:sz w:val="23"/>
          <w:szCs w:val="23"/>
        </w:rPr>
        <w:t>当重新</w:t>
      </w:r>
      <w:r>
        <w:rPr>
          <w:rFonts w:ascii="楷体" w:hAnsi="楷体" w:eastAsia="楷体" w:cs="楷体"/>
          <w:spacing w:val="1"/>
          <w:sz w:val="23"/>
          <w:szCs w:val="23"/>
        </w:rPr>
        <w:t>送审。</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2"/>
          <w:sz w:val="23"/>
          <w:szCs w:val="23"/>
        </w:rPr>
        <w:t xml:space="preserve">( </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  《中华人民共和国测绘法》</w:t>
      </w:r>
    </w:p>
    <w:p>
      <w:pPr>
        <w:spacing w:before="282" w:line="449" w:lineRule="auto"/>
        <w:ind w:left="18" w:right="70" w:firstLine="491"/>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二条  违反本法规定，编制、出版、展示、登载、更新的地图或者互</w:t>
      </w:r>
      <w:r>
        <w:rPr>
          <w:rFonts w:ascii="楷体" w:hAnsi="楷体" w:eastAsia="楷体" w:cs="楷体"/>
          <w:sz w:val="23"/>
          <w:szCs w:val="23"/>
        </w:rPr>
        <w:t xml:space="preserve"> </w:t>
      </w:r>
      <w:r>
        <w:rPr>
          <w:rFonts w:ascii="楷体" w:hAnsi="楷体" w:eastAsia="楷体" w:cs="楷体"/>
          <w:spacing w:val="13"/>
          <w:sz w:val="23"/>
          <w:szCs w:val="23"/>
        </w:rPr>
        <w:t>联</w:t>
      </w:r>
      <w:r>
        <w:rPr>
          <w:rFonts w:ascii="楷体" w:hAnsi="楷体" w:eastAsia="楷体" w:cs="楷体"/>
          <w:spacing w:val="7"/>
          <w:sz w:val="23"/>
          <w:szCs w:val="23"/>
        </w:rPr>
        <w:t>网地图服务不符合国家有关地图管理规定的，依法给予行政处罚、处分；构成</w:t>
      </w:r>
      <w:r>
        <w:rPr>
          <w:rFonts w:ascii="楷体" w:hAnsi="楷体" w:eastAsia="楷体" w:cs="楷体"/>
          <w:sz w:val="23"/>
          <w:szCs w:val="23"/>
        </w:rPr>
        <w:t xml:space="preserve"> </w:t>
      </w:r>
      <w:r>
        <w:rPr>
          <w:rFonts w:ascii="楷体" w:hAnsi="楷体" w:eastAsia="楷体" w:cs="楷体"/>
          <w:spacing w:val="9"/>
          <w:sz w:val="23"/>
          <w:szCs w:val="23"/>
        </w:rPr>
        <w:t>犯罪的，依法追究刑事责任</w:t>
      </w:r>
      <w:r>
        <w:rPr>
          <w:rFonts w:ascii="楷体" w:hAnsi="楷体" w:eastAsia="楷体" w:cs="楷体"/>
          <w:spacing w:val="7"/>
          <w:sz w:val="23"/>
          <w:szCs w:val="23"/>
        </w:rPr>
        <w:t>。</w:t>
      </w:r>
    </w:p>
    <w:p>
      <w:pPr>
        <w:spacing w:line="225"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10"/>
          <w:sz w:val="23"/>
          <w:szCs w:val="23"/>
        </w:rPr>
        <w:t>2</w:t>
      </w:r>
      <w:r>
        <w:rPr>
          <w:rFonts w:ascii="仿宋" w:hAnsi="仿宋" w:eastAsia="仿宋" w:cs="仿宋"/>
          <w:spacing w:val="7"/>
          <w:sz w:val="23"/>
          <w:szCs w:val="23"/>
        </w:rPr>
        <w:t>)  《地图审核管理规定》</w:t>
      </w:r>
    </w:p>
    <w:p>
      <w:pPr>
        <w:spacing w:before="280" w:line="460" w:lineRule="auto"/>
        <w:ind w:left="26" w:right="70" w:firstLine="483"/>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三</w:t>
      </w:r>
      <w:r>
        <w:rPr>
          <w:rFonts w:ascii="楷体" w:hAnsi="楷体" w:eastAsia="楷体" w:cs="楷体"/>
          <w:spacing w:val="13"/>
          <w:sz w:val="23"/>
          <w:szCs w:val="23"/>
        </w:rPr>
        <w:t>十二条  最终向社会公开的地图与审核通过的地图内容及表现形式不</w:t>
      </w:r>
      <w:r>
        <w:rPr>
          <w:rFonts w:ascii="楷体" w:hAnsi="楷体" w:eastAsia="楷体" w:cs="楷体"/>
          <w:sz w:val="23"/>
          <w:szCs w:val="23"/>
        </w:rPr>
        <w:t xml:space="preserve"> </w:t>
      </w:r>
      <w:r>
        <w:rPr>
          <w:rFonts w:ascii="楷体" w:hAnsi="楷体" w:eastAsia="楷体" w:cs="楷体"/>
          <w:spacing w:val="7"/>
          <w:sz w:val="23"/>
          <w:szCs w:val="23"/>
        </w:rPr>
        <w:t>一致，或者互联网地图服务审图号有效期届满未重新送审的，自然资源主管部</w:t>
      </w:r>
      <w:r>
        <w:rPr>
          <w:rFonts w:ascii="楷体" w:hAnsi="楷体" w:eastAsia="楷体" w:cs="楷体"/>
          <w:spacing w:val="6"/>
          <w:sz w:val="23"/>
          <w:szCs w:val="23"/>
        </w:rPr>
        <w:t>门</w:t>
      </w:r>
    </w:p>
    <w:p>
      <w:pPr>
        <w:sectPr>
          <w:footerReference r:id="rId141" w:type="default"/>
          <w:pgSz w:w="11906" w:h="16839"/>
          <w:pgMar w:top="1431" w:right="1728" w:bottom="1157" w:left="1785" w:header="0" w:footer="994" w:gutter="0"/>
          <w:cols w:space="720" w:num="1"/>
        </w:sectPr>
      </w:pPr>
    </w:p>
    <w:p>
      <w:pPr>
        <w:spacing w:before="252" w:line="224" w:lineRule="auto"/>
        <w:ind w:left="16"/>
        <w:rPr>
          <w:rFonts w:ascii="楷体" w:hAnsi="楷体" w:eastAsia="楷体" w:cs="楷体"/>
          <w:sz w:val="23"/>
          <w:szCs w:val="23"/>
        </w:rPr>
      </w:pPr>
      <w:r>
        <w:rPr>
          <w:rFonts w:ascii="楷体" w:hAnsi="楷体" w:eastAsia="楷体" w:cs="楷体"/>
          <w:spacing w:val="12"/>
          <w:sz w:val="23"/>
          <w:szCs w:val="23"/>
        </w:rPr>
        <w:t>应当</w:t>
      </w:r>
      <w:r>
        <w:rPr>
          <w:rFonts w:ascii="楷体" w:hAnsi="楷体" w:eastAsia="楷体" w:cs="楷体"/>
          <w:spacing w:val="7"/>
          <w:sz w:val="23"/>
          <w:szCs w:val="23"/>
        </w:rPr>
        <w:t>责</w:t>
      </w:r>
      <w:r>
        <w:rPr>
          <w:rFonts w:ascii="楷体" w:hAnsi="楷体" w:eastAsia="楷体" w:cs="楷体"/>
          <w:spacing w:val="6"/>
          <w:sz w:val="23"/>
          <w:szCs w:val="23"/>
        </w:rPr>
        <w:t xml:space="preserve">令改正、给予警告，可以处 </w:t>
      </w:r>
      <w:r>
        <w:rPr>
          <w:rFonts w:ascii="Times New Roman" w:hAnsi="Times New Roman" w:eastAsia="Times New Roman" w:cs="Times New Roman"/>
          <w:spacing w:val="6"/>
          <w:sz w:val="23"/>
          <w:szCs w:val="23"/>
        </w:rPr>
        <w:t xml:space="preserve">3 </w:t>
      </w:r>
      <w:r>
        <w:rPr>
          <w:rFonts w:ascii="楷体" w:hAnsi="楷体" w:eastAsia="楷体" w:cs="楷体"/>
          <w:spacing w:val="6"/>
          <w:sz w:val="23"/>
          <w:szCs w:val="23"/>
        </w:rPr>
        <w:t>万元以下的罚款。</w:t>
      </w:r>
    </w:p>
    <w:p>
      <w:pPr>
        <w:spacing w:line="257" w:lineRule="auto"/>
        <w:rPr>
          <w:rFonts w:ascii="Arial"/>
          <w:sz w:val="21"/>
        </w:rPr>
      </w:pPr>
    </w:p>
    <w:p>
      <w:pPr>
        <w:spacing w:line="257" w:lineRule="auto"/>
        <w:rPr>
          <w:rFonts w:ascii="Arial"/>
          <w:sz w:val="21"/>
        </w:rPr>
      </w:pPr>
    </w:p>
    <w:p>
      <w:pPr>
        <w:spacing w:before="75" w:line="226" w:lineRule="auto"/>
        <w:ind w:left="499"/>
        <w:rPr>
          <w:rFonts w:ascii="仿宋" w:hAnsi="仿宋" w:eastAsia="仿宋" w:cs="仿宋"/>
          <w:sz w:val="23"/>
          <w:szCs w:val="23"/>
        </w:rPr>
      </w:pPr>
      <w:r>
        <w:rPr>
          <w:rFonts w:ascii="仿宋" w:hAnsi="仿宋" w:eastAsia="仿宋" w:cs="仿宋"/>
          <w:spacing w:val="28"/>
          <w:sz w:val="23"/>
          <w:szCs w:val="23"/>
          <w14:textOutline w14:w="4358" w14:cap="sq" w14:cmpd="sng">
            <w14:solidFill>
              <w14:srgbClr w14:val="000000"/>
            </w14:solidFill>
            <w14:prstDash w14:val="solid"/>
            <w14:bevel/>
          </w14:textOutline>
        </w:rPr>
        <w:t>(</w:t>
      </w:r>
      <w:r>
        <w:rPr>
          <w:rFonts w:ascii="仿宋" w:hAnsi="仿宋" w:eastAsia="仿宋" w:cs="仿宋"/>
          <w:spacing w:val="16"/>
          <w:sz w:val="23"/>
          <w:szCs w:val="23"/>
          <w14:textOutline w14:w="4358" w14:cap="sq" w14:cmpd="sng">
            <w14:solidFill>
              <w14:srgbClr w14:val="000000"/>
            </w14:solidFill>
            <w14:prstDash w14:val="solid"/>
            <w14:bevel/>
          </w14:textOutline>
        </w:rPr>
        <w:t>九)</w:t>
      </w:r>
      <w:r>
        <w:rPr>
          <w:rFonts w:ascii="仿宋" w:hAnsi="仿宋" w:eastAsia="仿宋" w:cs="仿宋"/>
          <w:spacing w:val="16"/>
          <w:sz w:val="23"/>
          <w:szCs w:val="23"/>
        </w:rPr>
        <w:t xml:space="preserve"> </w:t>
      </w:r>
      <w:r>
        <w:rPr>
          <w:rFonts w:ascii="仿宋" w:hAnsi="仿宋" w:eastAsia="仿宋" w:cs="仿宋"/>
          <w:spacing w:val="16"/>
          <w:sz w:val="23"/>
          <w:szCs w:val="23"/>
          <w14:textOutline w14:w="4358" w14:cap="sq" w14:cmpd="sng">
            <w14:solidFill>
              <w14:srgbClr w14:val="000000"/>
            </w14:solidFill>
            <w14:prstDash w14:val="solid"/>
            <w14:bevel/>
          </w14:textOutline>
        </w:rPr>
        <w:t>地图管理类追究刑事责任规定</w:t>
      </w:r>
    </w:p>
    <w:p>
      <w:pPr>
        <w:spacing w:line="255" w:lineRule="auto"/>
        <w:rPr>
          <w:rFonts w:ascii="Arial"/>
          <w:sz w:val="21"/>
        </w:rPr>
      </w:pPr>
    </w:p>
    <w:p>
      <w:pPr>
        <w:spacing w:line="255" w:lineRule="auto"/>
        <w:rPr>
          <w:rFonts w:ascii="Arial"/>
          <w:sz w:val="21"/>
        </w:rPr>
      </w:pPr>
    </w:p>
    <w:p>
      <w:pPr>
        <w:spacing w:before="75" w:line="230" w:lineRule="auto"/>
        <w:ind w:left="498"/>
        <w:rPr>
          <w:rFonts w:ascii="黑体" w:hAnsi="黑体" w:eastAsia="黑体" w:cs="黑体"/>
          <w:sz w:val="23"/>
          <w:szCs w:val="23"/>
        </w:rPr>
      </w:pPr>
      <w:r>
        <w:rPr>
          <w:rFonts w:ascii="黑体" w:hAnsi="黑体" w:eastAsia="黑体" w:cs="黑体"/>
          <w:spacing w:val="10"/>
          <w:sz w:val="23"/>
          <w:szCs w:val="23"/>
        </w:rPr>
        <w:t>《</w:t>
      </w:r>
      <w:r>
        <w:rPr>
          <w:rFonts w:ascii="黑体" w:hAnsi="黑体" w:eastAsia="黑体" w:cs="黑体"/>
          <w:spacing w:val="9"/>
          <w:sz w:val="23"/>
          <w:szCs w:val="23"/>
        </w:rPr>
        <w:t>中华人民共和国刑法》</w:t>
      </w:r>
    </w:p>
    <w:p>
      <w:pPr>
        <w:spacing w:before="278" w:line="449" w:lineRule="auto"/>
        <w:ind w:left="20" w:right="52" w:firstLine="489"/>
        <w:rPr>
          <w:rFonts w:ascii="楷体" w:hAnsi="楷体" w:eastAsia="楷体" w:cs="楷体"/>
          <w:sz w:val="23"/>
          <w:szCs w:val="23"/>
        </w:rPr>
      </w:pPr>
      <w:r>
        <w:rPr>
          <w:rFonts w:ascii="楷体" w:hAnsi="楷体" w:eastAsia="楷体" w:cs="楷体"/>
          <w:spacing w:val="13"/>
          <w:sz w:val="23"/>
          <w:szCs w:val="23"/>
        </w:rPr>
        <w:t>第</w:t>
      </w:r>
      <w:r>
        <w:rPr>
          <w:rFonts w:ascii="楷体" w:hAnsi="楷体" w:eastAsia="楷体" w:cs="楷体"/>
          <w:spacing w:val="10"/>
          <w:sz w:val="23"/>
          <w:szCs w:val="23"/>
        </w:rPr>
        <w:t>一百一十一条 为境外的机构、组织、人员窃取、刺探、收买、非法提供</w:t>
      </w:r>
      <w:r>
        <w:rPr>
          <w:rFonts w:ascii="楷体" w:hAnsi="楷体" w:eastAsia="楷体" w:cs="楷体"/>
          <w:sz w:val="23"/>
          <w:szCs w:val="23"/>
        </w:rPr>
        <w:t xml:space="preserve"> </w:t>
      </w:r>
      <w:r>
        <w:rPr>
          <w:rFonts w:ascii="楷体" w:hAnsi="楷体" w:eastAsia="楷体" w:cs="楷体"/>
          <w:spacing w:val="11"/>
          <w:sz w:val="23"/>
          <w:szCs w:val="23"/>
        </w:rPr>
        <w:t>国</w:t>
      </w:r>
      <w:r>
        <w:rPr>
          <w:rFonts w:ascii="楷体" w:hAnsi="楷体" w:eastAsia="楷体" w:cs="楷体"/>
          <w:spacing w:val="7"/>
          <w:sz w:val="23"/>
          <w:szCs w:val="23"/>
        </w:rPr>
        <w:t>家秘密或者情报的，处五年以上十年以下有期徒刑；情节特别严重的，处十年</w:t>
      </w:r>
      <w:r>
        <w:rPr>
          <w:rFonts w:ascii="楷体" w:hAnsi="楷体" w:eastAsia="楷体" w:cs="楷体"/>
          <w:sz w:val="23"/>
          <w:szCs w:val="23"/>
        </w:rPr>
        <w:t xml:space="preserve"> </w:t>
      </w:r>
      <w:r>
        <w:rPr>
          <w:rFonts w:ascii="楷体" w:hAnsi="楷体" w:eastAsia="楷体" w:cs="楷体"/>
          <w:spacing w:val="11"/>
          <w:sz w:val="23"/>
          <w:szCs w:val="23"/>
        </w:rPr>
        <w:t>以</w:t>
      </w:r>
      <w:r>
        <w:rPr>
          <w:rFonts w:ascii="楷体" w:hAnsi="楷体" w:eastAsia="楷体" w:cs="楷体"/>
          <w:spacing w:val="7"/>
          <w:sz w:val="23"/>
          <w:szCs w:val="23"/>
        </w:rPr>
        <w:t>上有期徒刑或者无期徒刑；情节较轻的，处五年以下有期徒刑、拘役、管制或</w:t>
      </w:r>
      <w:r>
        <w:rPr>
          <w:rFonts w:ascii="楷体" w:hAnsi="楷体" w:eastAsia="楷体" w:cs="楷体"/>
          <w:sz w:val="23"/>
          <w:szCs w:val="23"/>
        </w:rPr>
        <w:t xml:space="preserve"> </w:t>
      </w:r>
      <w:r>
        <w:rPr>
          <w:rFonts w:ascii="楷体" w:hAnsi="楷体" w:eastAsia="楷体" w:cs="楷体"/>
          <w:spacing w:val="8"/>
          <w:sz w:val="23"/>
          <w:szCs w:val="23"/>
        </w:rPr>
        <w:t>者剥夺政治权利</w:t>
      </w:r>
      <w:r>
        <w:rPr>
          <w:rFonts w:ascii="楷体" w:hAnsi="楷体" w:eastAsia="楷体" w:cs="楷体"/>
          <w:spacing w:val="7"/>
          <w:sz w:val="23"/>
          <w:szCs w:val="23"/>
        </w:rPr>
        <w:t>。</w:t>
      </w:r>
    </w:p>
    <w:p>
      <w:pPr>
        <w:spacing w:before="3" w:line="448" w:lineRule="auto"/>
        <w:ind w:left="16" w:firstLine="493"/>
        <w:rPr>
          <w:rFonts w:ascii="楷体" w:hAnsi="楷体" w:eastAsia="楷体" w:cs="楷体"/>
          <w:sz w:val="23"/>
          <w:szCs w:val="23"/>
        </w:rPr>
      </w:pPr>
      <w:r>
        <w:rPr>
          <w:rFonts w:ascii="楷体" w:hAnsi="楷体" w:eastAsia="楷体" w:cs="楷体"/>
          <w:spacing w:val="8"/>
          <w:sz w:val="23"/>
          <w:szCs w:val="23"/>
        </w:rPr>
        <w:t>第二百八十条  伪造、变造、买卖或者盗窃、抢夺、毁灭国家机关的公文、</w:t>
      </w:r>
      <w:r>
        <w:rPr>
          <w:rFonts w:ascii="楷体" w:hAnsi="楷体" w:eastAsia="楷体" w:cs="楷体"/>
          <w:sz w:val="23"/>
          <w:szCs w:val="23"/>
        </w:rPr>
        <w:t xml:space="preserve"> </w:t>
      </w:r>
      <w:r>
        <w:rPr>
          <w:rFonts w:ascii="楷体" w:hAnsi="楷体" w:eastAsia="楷体" w:cs="楷体"/>
          <w:spacing w:val="4"/>
          <w:sz w:val="23"/>
          <w:szCs w:val="23"/>
        </w:rPr>
        <w:t>证件</w:t>
      </w:r>
      <w:r>
        <w:rPr>
          <w:rFonts w:ascii="楷体" w:hAnsi="楷体" w:eastAsia="楷体" w:cs="楷体"/>
          <w:spacing w:val="2"/>
          <w:sz w:val="23"/>
          <w:szCs w:val="23"/>
        </w:rPr>
        <w:t>、印章的，处三年以下有期徒刑、拘役、管制或者剥夺政治权利，并处罚金；</w:t>
      </w:r>
      <w:r>
        <w:rPr>
          <w:rFonts w:ascii="楷体" w:hAnsi="楷体" w:eastAsia="楷体" w:cs="楷体"/>
          <w:sz w:val="23"/>
          <w:szCs w:val="23"/>
        </w:rPr>
        <w:t xml:space="preserve"> </w:t>
      </w:r>
      <w:r>
        <w:rPr>
          <w:rFonts w:ascii="楷体" w:hAnsi="楷体" w:eastAsia="楷体" w:cs="楷体"/>
          <w:spacing w:val="18"/>
          <w:sz w:val="23"/>
          <w:szCs w:val="23"/>
        </w:rPr>
        <w:t>情</w:t>
      </w:r>
      <w:r>
        <w:rPr>
          <w:rFonts w:ascii="楷体" w:hAnsi="楷体" w:eastAsia="楷体" w:cs="楷体"/>
          <w:spacing w:val="13"/>
          <w:sz w:val="23"/>
          <w:szCs w:val="23"/>
        </w:rPr>
        <w:t>节</w:t>
      </w:r>
      <w:r>
        <w:rPr>
          <w:rFonts w:ascii="楷体" w:hAnsi="楷体" w:eastAsia="楷体" w:cs="楷体"/>
          <w:spacing w:val="9"/>
          <w:sz w:val="23"/>
          <w:szCs w:val="23"/>
        </w:rPr>
        <w:t>严重的，处三年以上十年以下有期徒刑，并处罚金。</w:t>
      </w:r>
    </w:p>
    <w:p>
      <w:pPr>
        <w:spacing w:before="1" w:line="450" w:lineRule="auto"/>
        <w:ind w:left="15" w:right="52" w:firstLine="481"/>
        <w:rPr>
          <w:rFonts w:ascii="楷体" w:hAnsi="楷体" w:eastAsia="楷体" w:cs="楷体"/>
          <w:sz w:val="23"/>
          <w:szCs w:val="23"/>
        </w:rPr>
      </w:pPr>
      <w:r>
        <w:rPr>
          <w:rFonts w:ascii="楷体" w:hAnsi="楷体" w:eastAsia="楷体" w:cs="楷体"/>
          <w:spacing w:val="9"/>
          <w:sz w:val="23"/>
          <w:szCs w:val="23"/>
        </w:rPr>
        <w:t>伪</w:t>
      </w:r>
      <w:r>
        <w:rPr>
          <w:rFonts w:ascii="楷体" w:hAnsi="楷体" w:eastAsia="楷体" w:cs="楷体"/>
          <w:spacing w:val="7"/>
          <w:sz w:val="23"/>
          <w:szCs w:val="23"/>
        </w:rPr>
        <w:t>造公司、企业、事业单位、人民团体的印章的，处三年以下有期徒刑、拘</w:t>
      </w:r>
      <w:r>
        <w:rPr>
          <w:rFonts w:ascii="楷体" w:hAnsi="楷体" w:eastAsia="楷体" w:cs="楷体"/>
          <w:sz w:val="23"/>
          <w:szCs w:val="23"/>
        </w:rPr>
        <w:t xml:space="preserve"> </w:t>
      </w:r>
      <w:r>
        <w:rPr>
          <w:rFonts w:ascii="楷体" w:hAnsi="楷体" w:eastAsia="楷体" w:cs="楷体"/>
          <w:spacing w:val="16"/>
          <w:sz w:val="23"/>
          <w:szCs w:val="23"/>
        </w:rPr>
        <w:t>役</w:t>
      </w:r>
      <w:r>
        <w:rPr>
          <w:rFonts w:ascii="楷体" w:hAnsi="楷体" w:eastAsia="楷体" w:cs="楷体"/>
          <w:spacing w:val="9"/>
          <w:sz w:val="23"/>
          <w:szCs w:val="23"/>
        </w:rPr>
        <w:t>、管制或者剥夺政治权利，并处罚金。</w:t>
      </w:r>
    </w:p>
    <w:p>
      <w:pPr>
        <w:spacing w:before="2" w:line="449" w:lineRule="auto"/>
        <w:ind w:left="16" w:right="52" w:firstLine="480"/>
        <w:rPr>
          <w:rFonts w:ascii="楷体" w:hAnsi="楷体" w:eastAsia="楷体" w:cs="楷体"/>
          <w:sz w:val="23"/>
          <w:szCs w:val="23"/>
        </w:rPr>
      </w:pPr>
      <w:r>
        <w:rPr>
          <w:rFonts w:ascii="楷体" w:hAnsi="楷体" w:eastAsia="楷体" w:cs="楷体"/>
          <w:spacing w:val="9"/>
          <w:sz w:val="23"/>
          <w:szCs w:val="23"/>
        </w:rPr>
        <w:t>伪</w:t>
      </w:r>
      <w:r>
        <w:rPr>
          <w:rFonts w:ascii="楷体" w:hAnsi="楷体" w:eastAsia="楷体" w:cs="楷体"/>
          <w:spacing w:val="7"/>
          <w:sz w:val="23"/>
          <w:szCs w:val="23"/>
        </w:rPr>
        <w:t>造、变造、买卖居民身份证、护照、社会保障卡、驾驶证等依法可以用于</w:t>
      </w:r>
      <w:r>
        <w:rPr>
          <w:rFonts w:ascii="楷体" w:hAnsi="楷体" w:eastAsia="楷体" w:cs="楷体"/>
          <w:sz w:val="23"/>
          <w:szCs w:val="23"/>
        </w:rPr>
        <w:t xml:space="preserve"> </w:t>
      </w:r>
      <w:r>
        <w:rPr>
          <w:rFonts w:ascii="楷体" w:hAnsi="楷体" w:eastAsia="楷体" w:cs="楷体"/>
          <w:spacing w:val="14"/>
          <w:sz w:val="23"/>
          <w:szCs w:val="23"/>
        </w:rPr>
        <w:t>证</w:t>
      </w:r>
      <w:r>
        <w:rPr>
          <w:rFonts w:ascii="楷体" w:hAnsi="楷体" w:eastAsia="楷体" w:cs="楷体"/>
          <w:spacing w:val="9"/>
          <w:sz w:val="23"/>
          <w:szCs w:val="23"/>
        </w:rPr>
        <w:t>明</w:t>
      </w:r>
      <w:r>
        <w:rPr>
          <w:rFonts w:ascii="楷体" w:hAnsi="楷体" w:eastAsia="楷体" w:cs="楷体"/>
          <w:spacing w:val="7"/>
          <w:sz w:val="23"/>
          <w:szCs w:val="23"/>
        </w:rPr>
        <w:t>身份的证件的，处三年以下有期徒刑、拘役、管制或者剥夺政治权利，并处</w:t>
      </w:r>
      <w:r>
        <w:rPr>
          <w:rFonts w:ascii="楷体" w:hAnsi="楷体" w:eastAsia="楷体" w:cs="楷体"/>
          <w:sz w:val="23"/>
          <w:szCs w:val="23"/>
        </w:rPr>
        <w:t xml:space="preserve"> </w:t>
      </w:r>
      <w:r>
        <w:rPr>
          <w:rFonts w:ascii="楷体" w:hAnsi="楷体" w:eastAsia="楷体" w:cs="楷体"/>
          <w:spacing w:val="18"/>
          <w:sz w:val="23"/>
          <w:szCs w:val="23"/>
        </w:rPr>
        <w:t>罚</w:t>
      </w:r>
      <w:r>
        <w:rPr>
          <w:rFonts w:ascii="楷体" w:hAnsi="楷体" w:eastAsia="楷体" w:cs="楷体"/>
          <w:spacing w:val="16"/>
          <w:sz w:val="23"/>
          <w:szCs w:val="23"/>
        </w:rPr>
        <w:t>金</w:t>
      </w:r>
      <w:r>
        <w:rPr>
          <w:rFonts w:ascii="楷体" w:hAnsi="楷体" w:eastAsia="楷体" w:cs="楷体"/>
          <w:spacing w:val="9"/>
          <w:sz w:val="23"/>
          <w:szCs w:val="23"/>
        </w:rPr>
        <w:t>；情节严重的，处三年以上七年以下有期徒刑，并处罚金。</w:t>
      </w:r>
    </w:p>
    <w:p>
      <w:pPr>
        <w:spacing w:before="2" w:line="449" w:lineRule="auto"/>
        <w:ind w:left="31" w:right="52" w:firstLine="478"/>
        <w:rPr>
          <w:rFonts w:ascii="楷体" w:hAnsi="楷体" w:eastAsia="楷体" w:cs="楷体"/>
          <w:sz w:val="23"/>
          <w:szCs w:val="23"/>
        </w:rPr>
      </w:pPr>
      <w:r>
        <w:rPr>
          <w:rFonts w:ascii="楷体" w:hAnsi="楷体" w:eastAsia="楷体" w:cs="楷体"/>
          <w:spacing w:val="13"/>
          <w:sz w:val="23"/>
          <w:szCs w:val="23"/>
        </w:rPr>
        <w:t>第</w:t>
      </w:r>
      <w:r>
        <w:rPr>
          <w:rFonts w:ascii="楷体" w:hAnsi="楷体" w:eastAsia="楷体" w:cs="楷体"/>
          <w:spacing w:val="10"/>
          <w:sz w:val="23"/>
          <w:szCs w:val="23"/>
        </w:rPr>
        <w:t>二百八十二条 以窃取、刺探、收买方法，非法获取国家秘密的，处三年</w:t>
      </w:r>
      <w:r>
        <w:rPr>
          <w:rFonts w:ascii="楷体" w:hAnsi="楷体" w:eastAsia="楷体" w:cs="楷体"/>
          <w:sz w:val="23"/>
          <w:szCs w:val="23"/>
        </w:rPr>
        <w:t xml:space="preserve"> </w:t>
      </w:r>
      <w:r>
        <w:rPr>
          <w:rFonts w:ascii="楷体" w:hAnsi="楷体" w:eastAsia="楷体" w:cs="楷体"/>
          <w:spacing w:val="7"/>
          <w:sz w:val="23"/>
          <w:szCs w:val="23"/>
        </w:rPr>
        <w:t>以下有期徒刑、拘役、管制或者剥夺政治权利；情节严重的，处三年以上七年</w:t>
      </w:r>
      <w:r>
        <w:rPr>
          <w:rFonts w:ascii="楷体" w:hAnsi="楷体" w:eastAsia="楷体" w:cs="楷体"/>
          <w:sz w:val="23"/>
          <w:szCs w:val="23"/>
        </w:rPr>
        <w:t xml:space="preserve">以 </w:t>
      </w:r>
      <w:r>
        <w:rPr>
          <w:rFonts w:ascii="楷体" w:hAnsi="楷体" w:eastAsia="楷体" w:cs="楷体"/>
          <w:spacing w:val="7"/>
          <w:sz w:val="23"/>
          <w:szCs w:val="23"/>
        </w:rPr>
        <w:t>下</w:t>
      </w:r>
      <w:r>
        <w:rPr>
          <w:rFonts w:ascii="楷体" w:hAnsi="楷体" w:eastAsia="楷体" w:cs="楷体"/>
          <w:spacing w:val="5"/>
          <w:sz w:val="23"/>
          <w:szCs w:val="23"/>
        </w:rPr>
        <w:t>有期徒刑。</w:t>
      </w:r>
    </w:p>
    <w:p>
      <w:pPr>
        <w:spacing w:before="2" w:line="447" w:lineRule="auto"/>
        <w:ind w:left="26" w:right="52" w:firstLine="485"/>
        <w:rPr>
          <w:rFonts w:ascii="楷体" w:hAnsi="楷体" w:eastAsia="楷体" w:cs="楷体"/>
          <w:sz w:val="23"/>
          <w:szCs w:val="23"/>
        </w:rPr>
      </w:pPr>
      <w:r>
        <w:rPr>
          <w:rFonts w:ascii="楷体" w:hAnsi="楷体" w:eastAsia="楷体" w:cs="楷体"/>
          <w:spacing w:val="12"/>
          <w:sz w:val="23"/>
          <w:szCs w:val="23"/>
        </w:rPr>
        <w:t>非法持</w:t>
      </w:r>
      <w:r>
        <w:rPr>
          <w:rFonts w:ascii="楷体" w:hAnsi="楷体" w:eastAsia="楷体" w:cs="楷体"/>
          <w:spacing w:val="8"/>
          <w:sz w:val="23"/>
          <w:szCs w:val="23"/>
        </w:rPr>
        <w:t>有</w:t>
      </w:r>
      <w:r>
        <w:rPr>
          <w:rFonts w:ascii="楷体" w:hAnsi="楷体" w:eastAsia="楷体" w:cs="楷体"/>
          <w:spacing w:val="6"/>
          <w:sz w:val="23"/>
          <w:szCs w:val="23"/>
        </w:rPr>
        <w:t>属于国家绝密、机密的文件、资料或者其他物品，拒不说明来源与</w:t>
      </w:r>
      <w:r>
        <w:rPr>
          <w:rFonts w:ascii="楷体" w:hAnsi="楷体" w:eastAsia="楷体" w:cs="楷体"/>
          <w:sz w:val="23"/>
          <w:szCs w:val="23"/>
        </w:rPr>
        <w:t xml:space="preserve"> </w:t>
      </w:r>
      <w:r>
        <w:rPr>
          <w:rFonts w:ascii="楷体" w:hAnsi="楷体" w:eastAsia="楷体" w:cs="楷体"/>
          <w:spacing w:val="9"/>
          <w:sz w:val="23"/>
          <w:szCs w:val="23"/>
        </w:rPr>
        <w:t>用途的，处三年以下有期徒刑、拘役或者管制</w:t>
      </w:r>
      <w:r>
        <w:rPr>
          <w:rFonts w:ascii="楷体" w:hAnsi="楷体" w:eastAsia="楷体" w:cs="楷体"/>
          <w:spacing w:val="7"/>
          <w:sz w:val="23"/>
          <w:szCs w:val="23"/>
        </w:rPr>
        <w:t>。</w:t>
      </w:r>
    </w:p>
    <w:p>
      <w:pPr>
        <w:spacing w:before="2" w:line="450" w:lineRule="auto"/>
        <w:ind w:left="16" w:right="54" w:firstLine="492"/>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8"/>
          <w:sz w:val="23"/>
          <w:szCs w:val="23"/>
        </w:rPr>
        <w:t>百</w:t>
      </w:r>
      <w:r>
        <w:rPr>
          <w:rFonts w:ascii="楷体" w:hAnsi="楷体" w:eastAsia="楷体" w:cs="楷体"/>
          <w:spacing w:val="6"/>
          <w:sz w:val="23"/>
          <w:szCs w:val="23"/>
        </w:rPr>
        <w:t>八十五条 违反国家规定，侵入国家事务、 国防建设、尖端科学技术</w:t>
      </w:r>
      <w:r>
        <w:rPr>
          <w:rFonts w:ascii="楷体" w:hAnsi="楷体" w:eastAsia="楷体" w:cs="楷体"/>
          <w:sz w:val="23"/>
          <w:szCs w:val="23"/>
        </w:rPr>
        <w:t xml:space="preserve"> </w:t>
      </w:r>
      <w:r>
        <w:rPr>
          <w:rFonts w:ascii="楷体" w:hAnsi="楷体" w:eastAsia="楷体" w:cs="楷体"/>
          <w:spacing w:val="18"/>
          <w:sz w:val="23"/>
          <w:szCs w:val="23"/>
        </w:rPr>
        <w:t>领</w:t>
      </w:r>
      <w:r>
        <w:rPr>
          <w:rFonts w:ascii="楷体" w:hAnsi="楷体" w:eastAsia="楷体" w:cs="楷体"/>
          <w:spacing w:val="13"/>
          <w:sz w:val="23"/>
          <w:szCs w:val="23"/>
        </w:rPr>
        <w:t>域</w:t>
      </w:r>
      <w:r>
        <w:rPr>
          <w:rFonts w:ascii="楷体" w:hAnsi="楷体" w:eastAsia="楷体" w:cs="楷体"/>
          <w:spacing w:val="9"/>
          <w:sz w:val="23"/>
          <w:szCs w:val="23"/>
        </w:rPr>
        <w:t>的计算机信息系统的，处三年以下有期徒刑或者拘役。</w:t>
      </w:r>
    </w:p>
    <w:p>
      <w:pPr>
        <w:spacing w:before="1" w:line="225" w:lineRule="auto"/>
        <w:ind w:left="506"/>
        <w:rPr>
          <w:rFonts w:ascii="楷体" w:hAnsi="楷体" w:eastAsia="楷体" w:cs="楷体"/>
          <w:sz w:val="23"/>
          <w:szCs w:val="23"/>
        </w:rPr>
      </w:pPr>
      <w:r>
        <w:rPr>
          <w:rFonts w:ascii="楷体" w:hAnsi="楷体" w:eastAsia="楷体" w:cs="楷体"/>
          <w:spacing w:val="20"/>
          <w:sz w:val="23"/>
          <w:szCs w:val="23"/>
        </w:rPr>
        <w:t>违</w:t>
      </w:r>
      <w:r>
        <w:rPr>
          <w:rFonts w:ascii="楷体" w:hAnsi="楷体" w:eastAsia="楷体" w:cs="楷体"/>
          <w:spacing w:val="14"/>
          <w:sz w:val="23"/>
          <w:szCs w:val="23"/>
        </w:rPr>
        <w:t>反国家规定，侵入前款规定以外的计算机信息系统或者采用其他技术手</w:t>
      </w:r>
    </w:p>
    <w:p>
      <w:pPr>
        <w:sectPr>
          <w:footerReference r:id="rId142" w:type="default"/>
          <w:pgSz w:w="11906" w:h="16839"/>
          <w:pgMar w:top="1431" w:right="1747" w:bottom="1157" w:left="1785" w:header="0" w:footer="994" w:gutter="0"/>
          <w:cols w:space="720" w:num="1"/>
        </w:sectPr>
      </w:pPr>
    </w:p>
    <w:p>
      <w:pPr>
        <w:spacing w:before="255" w:line="449" w:lineRule="auto"/>
        <w:ind w:left="23" w:right="60" w:hanging="7"/>
        <w:rPr>
          <w:rFonts w:ascii="楷体" w:hAnsi="楷体" w:eastAsia="楷体" w:cs="楷体"/>
          <w:sz w:val="23"/>
          <w:szCs w:val="23"/>
        </w:rPr>
      </w:pPr>
      <w:r>
        <w:rPr>
          <w:rFonts w:ascii="楷体" w:hAnsi="楷体" w:eastAsia="楷体" w:cs="楷体"/>
          <w:spacing w:val="14"/>
          <w:sz w:val="23"/>
          <w:szCs w:val="23"/>
        </w:rPr>
        <w:t>段</w:t>
      </w:r>
      <w:r>
        <w:rPr>
          <w:rFonts w:ascii="楷体" w:hAnsi="楷体" w:eastAsia="楷体" w:cs="楷体"/>
          <w:spacing w:val="8"/>
          <w:sz w:val="23"/>
          <w:szCs w:val="23"/>
        </w:rPr>
        <w:t>，</w:t>
      </w:r>
      <w:r>
        <w:rPr>
          <w:rFonts w:ascii="楷体" w:hAnsi="楷体" w:eastAsia="楷体" w:cs="楷体"/>
          <w:spacing w:val="7"/>
          <w:sz w:val="23"/>
          <w:szCs w:val="23"/>
        </w:rPr>
        <w:t>获取该计算机信息系统中存储、处理或者传输的数据，或者对该计算机信息</w:t>
      </w:r>
      <w:r>
        <w:rPr>
          <w:rFonts w:ascii="楷体" w:hAnsi="楷体" w:eastAsia="楷体" w:cs="楷体"/>
          <w:sz w:val="23"/>
          <w:szCs w:val="23"/>
        </w:rPr>
        <w:t xml:space="preserve"> </w:t>
      </w:r>
      <w:r>
        <w:rPr>
          <w:rFonts w:ascii="楷体" w:hAnsi="楷体" w:eastAsia="楷体" w:cs="楷体"/>
          <w:spacing w:val="8"/>
          <w:sz w:val="23"/>
          <w:szCs w:val="23"/>
        </w:rPr>
        <w:t>系</w:t>
      </w:r>
      <w:r>
        <w:rPr>
          <w:rFonts w:ascii="楷体" w:hAnsi="楷体" w:eastAsia="楷体" w:cs="楷体"/>
          <w:spacing w:val="7"/>
          <w:sz w:val="23"/>
          <w:szCs w:val="23"/>
        </w:rPr>
        <w:t>统实施非法控制，情节严重的，处三年以下有期徒刑或者拘役，并处或者单处</w:t>
      </w:r>
      <w:r>
        <w:rPr>
          <w:rFonts w:ascii="楷体" w:hAnsi="楷体" w:eastAsia="楷体" w:cs="楷体"/>
          <w:sz w:val="23"/>
          <w:szCs w:val="23"/>
        </w:rPr>
        <w:t xml:space="preserve"> </w:t>
      </w:r>
      <w:r>
        <w:rPr>
          <w:rFonts w:ascii="楷体" w:hAnsi="楷体" w:eastAsia="楷体" w:cs="楷体"/>
          <w:spacing w:val="18"/>
          <w:sz w:val="23"/>
          <w:szCs w:val="23"/>
        </w:rPr>
        <w:t>罚</w:t>
      </w:r>
      <w:r>
        <w:rPr>
          <w:rFonts w:ascii="楷体" w:hAnsi="楷体" w:eastAsia="楷体" w:cs="楷体"/>
          <w:spacing w:val="9"/>
          <w:sz w:val="23"/>
          <w:szCs w:val="23"/>
        </w:rPr>
        <w:t>金；情节特别严重的，处三年以上七年以下有期徒刑，并处罚金。</w:t>
      </w:r>
    </w:p>
    <w:p>
      <w:pPr>
        <w:spacing w:before="1" w:line="449" w:lineRule="auto"/>
        <w:ind w:left="31" w:right="60" w:firstLine="464"/>
        <w:rPr>
          <w:rFonts w:ascii="楷体" w:hAnsi="楷体" w:eastAsia="楷体" w:cs="楷体"/>
          <w:sz w:val="23"/>
          <w:szCs w:val="23"/>
        </w:rPr>
      </w:pPr>
      <w:r>
        <w:rPr>
          <w:rFonts w:ascii="楷体" w:hAnsi="楷体" w:eastAsia="楷体" w:cs="楷体"/>
          <w:spacing w:val="10"/>
          <w:sz w:val="23"/>
          <w:szCs w:val="23"/>
        </w:rPr>
        <w:t>提</w:t>
      </w:r>
      <w:r>
        <w:rPr>
          <w:rFonts w:ascii="楷体" w:hAnsi="楷体" w:eastAsia="楷体" w:cs="楷体"/>
          <w:spacing w:val="7"/>
          <w:sz w:val="23"/>
          <w:szCs w:val="23"/>
        </w:rPr>
        <w:t>供专门用于侵入、非法控制计算机信息系统的程序、工具，或者明知他人</w:t>
      </w:r>
      <w:r>
        <w:rPr>
          <w:rFonts w:ascii="楷体" w:hAnsi="楷体" w:eastAsia="楷体" w:cs="楷体"/>
          <w:sz w:val="23"/>
          <w:szCs w:val="23"/>
        </w:rPr>
        <w:t xml:space="preserve"> </w:t>
      </w:r>
      <w:r>
        <w:rPr>
          <w:rFonts w:ascii="楷体" w:hAnsi="楷体" w:eastAsia="楷体" w:cs="楷体"/>
          <w:spacing w:val="7"/>
          <w:sz w:val="23"/>
          <w:szCs w:val="23"/>
        </w:rPr>
        <w:t>实施侵入、非法控制计算机信息系统的违法犯罪行为而为其提供程序、工具，</w:t>
      </w:r>
      <w:r>
        <w:rPr>
          <w:rFonts w:ascii="楷体" w:hAnsi="楷体" w:eastAsia="楷体" w:cs="楷体"/>
          <w:sz w:val="23"/>
          <w:szCs w:val="23"/>
        </w:rPr>
        <w:t xml:space="preserve">情 </w:t>
      </w:r>
      <w:r>
        <w:rPr>
          <w:rFonts w:ascii="楷体" w:hAnsi="楷体" w:eastAsia="楷体" w:cs="楷体"/>
          <w:spacing w:val="10"/>
          <w:sz w:val="23"/>
          <w:szCs w:val="23"/>
        </w:rPr>
        <w:t>节</w:t>
      </w:r>
      <w:r>
        <w:rPr>
          <w:rFonts w:ascii="楷体" w:hAnsi="楷体" w:eastAsia="楷体" w:cs="楷体"/>
          <w:spacing w:val="8"/>
          <w:sz w:val="23"/>
          <w:szCs w:val="23"/>
        </w:rPr>
        <w:t>严重的，依照前款的规定处罚。</w:t>
      </w:r>
    </w:p>
    <w:p>
      <w:pPr>
        <w:spacing w:before="2" w:line="448" w:lineRule="auto"/>
        <w:ind w:left="14" w:right="60" w:firstLine="487"/>
        <w:rPr>
          <w:rFonts w:ascii="楷体" w:hAnsi="楷体" w:eastAsia="楷体" w:cs="楷体"/>
          <w:sz w:val="23"/>
          <w:szCs w:val="23"/>
        </w:rPr>
      </w:pPr>
      <w:r>
        <w:rPr>
          <w:rFonts w:ascii="楷体" w:hAnsi="楷体" w:eastAsia="楷体" w:cs="楷体"/>
          <w:spacing w:val="7"/>
          <w:sz w:val="23"/>
          <w:szCs w:val="23"/>
        </w:rPr>
        <w:t>单位犯前三款罪的，对单位判处罚金，并对其直接负责的主管人员和其他</w:t>
      </w:r>
      <w:r>
        <w:rPr>
          <w:rFonts w:ascii="楷体" w:hAnsi="楷体" w:eastAsia="楷体" w:cs="楷体"/>
          <w:spacing w:val="4"/>
          <w:sz w:val="23"/>
          <w:szCs w:val="23"/>
        </w:rPr>
        <w:t>直</w:t>
      </w:r>
      <w:r>
        <w:rPr>
          <w:rFonts w:ascii="楷体" w:hAnsi="楷体" w:eastAsia="楷体" w:cs="楷体"/>
          <w:sz w:val="23"/>
          <w:szCs w:val="23"/>
        </w:rPr>
        <w:t xml:space="preserve"> </w:t>
      </w:r>
      <w:r>
        <w:rPr>
          <w:rFonts w:ascii="楷体" w:hAnsi="楷体" w:eastAsia="楷体" w:cs="楷体"/>
          <w:spacing w:val="16"/>
          <w:sz w:val="23"/>
          <w:szCs w:val="23"/>
        </w:rPr>
        <w:t>接</w:t>
      </w:r>
      <w:r>
        <w:rPr>
          <w:rFonts w:ascii="楷体" w:hAnsi="楷体" w:eastAsia="楷体" w:cs="楷体"/>
          <w:spacing w:val="9"/>
          <w:sz w:val="23"/>
          <w:szCs w:val="23"/>
        </w:rPr>
        <w:t>责任人员，依照各该款的规定处罚。</w:t>
      </w:r>
    </w:p>
    <w:p>
      <w:pPr>
        <w:spacing w:before="1" w:line="449" w:lineRule="auto"/>
        <w:ind w:left="24" w:firstLine="485"/>
        <w:rPr>
          <w:rFonts w:ascii="楷体" w:hAnsi="楷体" w:eastAsia="楷体" w:cs="楷体"/>
          <w:sz w:val="23"/>
          <w:szCs w:val="23"/>
        </w:rPr>
      </w:pPr>
      <w:r>
        <w:rPr>
          <w:rFonts w:ascii="楷体" w:hAnsi="楷体" w:eastAsia="楷体" w:cs="楷体"/>
          <w:spacing w:val="13"/>
          <w:sz w:val="23"/>
          <w:szCs w:val="23"/>
        </w:rPr>
        <w:t>第</w:t>
      </w:r>
      <w:r>
        <w:rPr>
          <w:rFonts w:ascii="楷体" w:hAnsi="楷体" w:eastAsia="楷体" w:cs="楷体"/>
          <w:spacing w:val="10"/>
          <w:sz w:val="23"/>
          <w:szCs w:val="23"/>
        </w:rPr>
        <w:t>二百八十六条之一 网络服务提供者不履行法律、行政法规规定的信息网</w:t>
      </w:r>
      <w:r>
        <w:rPr>
          <w:rFonts w:ascii="楷体" w:hAnsi="楷体" w:eastAsia="楷体" w:cs="楷体"/>
          <w:sz w:val="23"/>
          <w:szCs w:val="23"/>
        </w:rPr>
        <w:t xml:space="preserve"> </w:t>
      </w:r>
      <w:r>
        <w:rPr>
          <w:rFonts w:ascii="楷体" w:hAnsi="楷体" w:eastAsia="楷体" w:cs="楷体"/>
          <w:spacing w:val="4"/>
          <w:sz w:val="23"/>
          <w:szCs w:val="23"/>
        </w:rPr>
        <w:t>络安</w:t>
      </w:r>
      <w:r>
        <w:rPr>
          <w:rFonts w:ascii="楷体" w:hAnsi="楷体" w:eastAsia="楷体" w:cs="楷体"/>
          <w:spacing w:val="2"/>
          <w:sz w:val="23"/>
          <w:szCs w:val="23"/>
        </w:rPr>
        <w:t>全管理义务，经监管部门责令采取改正措施而拒不改正，有下列情形之一的，</w:t>
      </w:r>
      <w:r>
        <w:rPr>
          <w:rFonts w:ascii="楷体" w:hAnsi="楷体" w:eastAsia="楷体" w:cs="楷体"/>
          <w:sz w:val="23"/>
          <w:szCs w:val="23"/>
        </w:rPr>
        <w:t xml:space="preserve"> </w:t>
      </w:r>
      <w:r>
        <w:rPr>
          <w:rFonts w:ascii="楷体" w:hAnsi="楷体" w:eastAsia="楷体" w:cs="楷体"/>
          <w:spacing w:val="14"/>
          <w:sz w:val="23"/>
          <w:szCs w:val="23"/>
        </w:rPr>
        <w:t>处</w:t>
      </w:r>
      <w:r>
        <w:rPr>
          <w:rFonts w:ascii="楷体" w:hAnsi="楷体" w:eastAsia="楷体" w:cs="楷体"/>
          <w:spacing w:val="9"/>
          <w:sz w:val="23"/>
          <w:szCs w:val="23"/>
        </w:rPr>
        <w:t>三年以下有期徒刑、拘役或者管制，并处或者单处罚金：</w:t>
      </w:r>
    </w:p>
    <w:p>
      <w:pPr>
        <w:spacing w:line="228" w:lineRule="auto"/>
        <w:ind w:left="499"/>
        <w:rPr>
          <w:rFonts w:ascii="楷体" w:hAnsi="楷体" w:eastAsia="楷体" w:cs="楷体"/>
          <w:sz w:val="23"/>
          <w:szCs w:val="23"/>
        </w:rPr>
      </w:pPr>
      <w:r>
        <w:rPr>
          <w:rFonts w:ascii="楷体" w:hAnsi="楷体" w:eastAsia="楷体" w:cs="楷体"/>
          <w:spacing w:val="2"/>
          <w:sz w:val="23"/>
          <w:szCs w:val="23"/>
        </w:rPr>
        <w:t>(</w:t>
      </w:r>
      <w:r>
        <w:rPr>
          <w:rFonts w:ascii="楷体" w:hAnsi="楷体" w:eastAsia="楷体" w:cs="楷体"/>
          <w:spacing w:val="1"/>
          <w:sz w:val="23"/>
          <w:szCs w:val="23"/>
        </w:rPr>
        <w:t xml:space="preserve"> 一 ) 致使违法信息大量传播的；</w:t>
      </w:r>
    </w:p>
    <w:p>
      <w:pPr>
        <w:spacing w:before="278" w:line="227" w:lineRule="auto"/>
        <w:ind w:left="499"/>
        <w:rPr>
          <w:rFonts w:ascii="楷体" w:hAnsi="楷体" w:eastAsia="楷体" w:cs="楷体"/>
          <w:sz w:val="23"/>
          <w:szCs w:val="23"/>
        </w:rPr>
      </w:pPr>
      <w:r>
        <w:rPr>
          <w:rFonts w:ascii="楷体" w:hAnsi="楷体" w:eastAsia="楷体" w:cs="楷体"/>
          <w:spacing w:val="20"/>
          <w:sz w:val="23"/>
          <w:szCs w:val="23"/>
        </w:rPr>
        <w:t>(</w:t>
      </w:r>
      <w:r>
        <w:rPr>
          <w:rFonts w:ascii="楷体" w:hAnsi="楷体" w:eastAsia="楷体" w:cs="楷体"/>
          <w:spacing w:val="14"/>
          <w:sz w:val="23"/>
          <w:szCs w:val="23"/>
        </w:rPr>
        <w:t>二) 致使用户信息泄露，造成严重后果的；</w:t>
      </w:r>
    </w:p>
    <w:p>
      <w:pPr>
        <w:spacing w:before="273" w:line="226" w:lineRule="auto"/>
        <w:ind w:left="499"/>
        <w:rPr>
          <w:rFonts w:ascii="楷体" w:hAnsi="楷体" w:eastAsia="楷体" w:cs="楷体"/>
          <w:sz w:val="23"/>
          <w:szCs w:val="23"/>
        </w:rPr>
      </w:pPr>
      <w:r>
        <w:rPr>
          <w:rFonts w:ascii="楷体" w:hAnsi="楷体" w:eastAsia="楷体" w:cs="楷体"/>
          <w:spacing w:val="3"/>
          <w:sz w:val="23"/>
          <w:szCs w:val="23"/>
        </w:rPr>
        <w:t>( 三 ) 致使刑事案件证据灭失，情节严重的；</w:t>
      </w:r>
    </w:p>
    <w:p>
      <w:pPr>
        <w:spacing w:before="280" w:line="224" w:lineRule="auto"/>
        <w:ind w:left="499"/>
        <w:rPr>
          <w:rFonts w:ascii="楷体" w:hAnsi="楷体" w:eastAsia="楷体" w:cs="楷体"/>
          <w:sz w:val="23"/>
          <w:szCs w:val="23"/>
        </w:rPr>
      </w:pPr>
      <w:r>
        <w:rPr>
          <w:rFonts w:ascii="楷体" w:hAnsi="楷体" w:eastAsia="楷体" w:cs="楷体"/>
          <w:spacing w:val="-1"/>
          <w:sz w:val="23"/>
          <w:szCs w:val="23"/>
        </w:rPr>
        <w:t>( 四 ) 有其他严</w:t>
      </w:r>
      <w:r>
        <w:rPr>
          <w:rFonts w:ascii="楷体" w:hAnsi="楷体" w:eastAsia="楷体" w:cs="楷体"/>
          <w:sz w:val="23"/>
          <w:szCs w:val="23"/>
        </w:rPr>
        <w:t>重情节的。</w:t>
      </w:r>
    </w:p>
    <w:p>
      <w:pPr>
        <w:spacing w:before="282" w:line="449" w:lineRule="auto"/>
        <w:ind w:left="24" w:right="60" w:firstLine="477"/>
        <w:rPr>
          <w:rFonts w:ascii="楷体" w:hAnsi="楷体" w:eastAsia="楷体" w:cs="楷体"/>
          <w:sz w:val="23"/>
          <w:szCs w:val="23"/>
        </w:rPr>
      </w:pPr>
      <w:r>
        <w:rPr>
          <w:rFonts w:ascii="楷体" w:hAnsi="楷体" w:eastAsia="楷体" w:cs="楷体"/>
          <w:spacing w:val="7"/>
          <w:sz w:val="23"/>
          <w:szCs w:val="23"/>
        </w:rPr>
        <w:t>单位犯前款罪的，对单位判处罚金，并对其直接负责的主管人员和其他直</w:t>
      </w:r>
      <w:r>
        <w:rPr>
          <w:rFonts w:ascii="楷体" w:hAnsi="楷体" w:eastAsia="楷体" w:cs="楷体"/>
          <w:spacing w:val="4"/>
          <w:sz w:val="23"/>
          <w:szCs w:val="23"/>
        </w:rPr>
        <w:t>接</w:t>
      </w:r>
      <w:r>
        <w:rPr>
          <w:rFonts w:ascii="楷体" w:hAnsi="楷体" w:eastAsia="楷体" w:cs="楷体"/>
          <w:sz w:val="23"/>
          <w:szCs w:val="23"/>
        </w:rPr>
        <w:t xml:space="preserve"> </w:t>
      </w:r>
      <w:r>
        <w:rPr>
          <w:rFonts w:ascii="楷体" w:hAnsi="楷体" w:eastAsia="楷体" w:cs="楷体"/>
          <w:spacing w:val="16"/>
          <w:sz w:val="23"/>
          <w:szCs w:val="23"/>
        </w:rPr>
        <w:t>责</w:t>
      </w:r>
      <w:r>
        <w:rPr>
          <w:rFonts w:ascii="楷体" w:hAnsi="楷体" w:eastAsia="楷体" w:cs="楷体"/>
          <w:spacing w:val="9"/>
          <w:sz w:val="23"/>
          <w:szCs w:val="23"/>
        </w:rPr>
        <w:t>任</w:t>
      </w:r>
      <w:r>
        <w:rPr>
          <w:rFonts w:ascii="楷体" w:hAnsi="楷体" w:eastAsia="楷体" w:cs="楷体"/>
          <w:spacing w:val="8"/>
          <w:sz w:val="23"/>
          <w:szCs w:val="23"/>
        </w:rPr>
        <w:t>人员，依照前款的规定处罚。</w:t>
      </w:r>
    </w:p>
    <w:p>
      <w:pPr>
        <w:spacing w:before="1" w:line="224" w:lineRule="auto"/>
        <w:ind w:left="496"/>
        <w:rPr>
          <w:rFonts w:ascii="楷体" w:hAnsi="楷体" w:eastAsia="楷体" w:cs="楷体"/>
          <w:sz w:val="23"/>
          <w:szCs w:val="23"/>
        </w:rPr>
      </w:pPr>
      <w:r>
        <w:rPr>
          <w:rFonts w:ascii="楷体" w:hAnsi="楷体" w:eastAsia="楷体" w:cs="楷体"/>
          <w:spacing w:val="18"/>
          <w:sz w:val="23"/>
          <w:szCs w:val="23"/>
        </w:rPr>
        <w:t>有前</w:t>
      </w:r>
      <w:r>
        <w:rPr>
          <w:rFonts w:ascii="楷体" w:hAnsi="楷体" w:eastAsia="楷体" w:cs="楷体"/>
          <w:spacing w:val="9"/>
          <w:sz w:val="23"/>
          <w:szCs w:val="23"/>
        </w:rPr>
        <w:t>两款行为，同时构成其他犯罪的，依照处罚较重的规定定罪处罚。</w:t>
      </w:r>
    </w:p>
    <w:p>
      <w:pPr>
        <w:spacing w:before="284" w:line="449" w:lineRule="auto"/>
        <w:ind w:left="26" w:right="60" w:firstLine="483"/>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百</w:t>
      </w:r>
      <w:r>
        <w:rPr>
          <w:rFonts w:ascii="楷体" w:hAnsi="楷体" w:eastAsia="楷体" w:cs="楷体"/>
          <w:spacing w:val="6"/>
          <w:sz w:val="23"/>
          <w:szCs w:val="23"/>
        </w:rPr>
        <w:t>九十八条  国家机关工作人员违反保守国家秘密法的规定，故意或者</w:t>
      </w:r>
      <w:r>
        <w:rPr>
          <w:rFonts w:ascii="楷体" w:hAnsi="楷体" w:eastAsia="楷体" w:cs="楷体"/>
          <w:sz w:val="23"/>
          <w:szCs w:val="23"/>
        </w:rPr>
        <w:t xml:space="preserve"> </w:t>
      </w:r>
      <w:r>
        <w:rPr>
          <w:rFonts w:ascii="楷体" w:hAnsi="楷体" w:eastAsia="楷体" w:cs="楷体"/>
          <w:spacing w:val="7"/>
          <w:sz w:val="23"/>
          <w:szCs w:val="23"/>
        </w:rPr>
        <w:t>过失泄露国家秘密，情节严重的，处三年以下有期徒刑或者拘役；情节特别严</w:t>
      </w:r>
      <w:r>
        <w:rPr>
          <w:rFonts w:ascii="楷体" w:hAnsi="楷体" w:eastAsia="楷体" w:cs="楷体"/>
          <w:spacing w:val="6"/>
          <w:sz w:val="23"/>
          <w:szCs w:val="23"/>
        </w:rPr>
        <w:t>重</w:t>
      </w:r>
      <w:r>
        <w:rPr>
          <w:rFonts w:ascii="楷体" w:hAnsi="楷体" w:eastAsia="楷体" w:cs="楷体"/>
          <w:sz w:val="23"/>
          <w:szCs w:val="23"/>
        </w:rPr>
        <w:t xml:space="preserve"> </w:t>
      </w:r>
      <w:r>
        <w:rPr>
          <w:rFonts w:ascii="楷体" w:hAnsi="楷体" w:eastAsia="楷体" w:cs="楷体"/>
          <w:spacing w:val="16"/>
          <w:sz w:val="23"/>
          <w:szCs w:val="23"/>
        </w:rPr>
        <w:t>的</w:t>
      </w:r>
      <w:r>
        <w:rPr>
          <w:rFonts w:ascii="楷体" w:hAnsi="楷体" w:eastAsia="楷体" w:cs="楷体"/>
          <w:spacing w:val="9"/>
          <w:sz w:val="23"/>
          <w:szCs w:val="23"/>
        </w:rPr>
        <w:t>，</w:t>
      </w:r>
      <w:r>
        <w:rPr>
          <w:rFonts w:ascii="楷体" w:hAnsi="楷体" w:eastAsia="楷体" w:cs="楷体"/>
          <w:spacing w:val="8"/>
          <w:sz w:val="23"/>
          <w:szCs w:val="23"/>
        </w:rPr>
        <w:t>处三年以上七年以下有期徒刑。</w:t>
      </w:r>
    </w:p>
    <w:p>
      <w:pPr>
        <w:spacing w:line="222" w:lineRule="auto"/>
        <w:ind w:left="511"/>
        <w:rPr>
          <w:rFonts w:ascii="楷体" w:hAnsi="楷体" w:eastAsia="楷体" w:cs="楷体"/>
          <w:sz w:val="23"/>
          <w:szCs w:val="23"/>
        </w:rPr>
      </w:pPr>
      <w:r>
        <w:rPr>
          <w:rFonts w:ascii="楷体" w:hAnsi="楷体" w:eastAsia="楷体" w:cs="楷体"/>
          <w:spacing w:val="9"/>
          <w:sz w:val="23"/>
          <w:szCs w:val="23"/>
        </w:rPr>
        <w:t>非国家机关工作人员犯前款罪的，依照前款的规定酌情处罚</w:t>
      </w:r>
      <w:r>
        <w:rPr>
          <w:rFonts w:ascii="楷体" w:hAnsi="楷体" w:eastAsia="楷体" w:cs="楷体"/>
          <w:spacing w:val="8"/>
          <w:sz w:val="23"/>
          <w:szCs w:val="23"/>
        </w:rPr>
        <w:t>。</w:t>
      </w:r>
    </w:p>
    <w:p>
      <w:pPr>
        <w:spacing w:line="258" w:lineRule="auto"/>
        <w:rPr>
          <w:rFonts w:ascii="Arial"/>
          <w:sz w:val="21"/>
        </w:rPr>
      </w:pPr>
    </w:p>
    <w:p>
      <w:pPr>
        <w:spacing w:line="258" w:lineRule="auto"/>
        <w:rPr>
          <w:rFonts w:ascii="Arial"/>
          <w:sz w:val="21"/>
        </w:rPr>
      </w:pPr>
    </w:p>
    <w:p>
      <w:pPr>
        <w:spacing w:before="75" w:line="235" w:lineRule="auto"/>
        <w:ind w:left="510"/>
        <w:rPr>
          <w:rFonts w:ascii="黑体" w:hAnsi="黑体" w:eastAsia="黑体" w:cs="黑体"/>
          <w:sz w:val="23"/>
          <w:szCs w:val="23"/>
        </w:rPr>
      </w:pPr>
      <w:r>
        <w:rPr>
          <w:rFonts w:ascii="黑体" w:hAnsi="黑体" w:eastAsia="黑体" w:cs="黑体"/>
          <w:spacing w:val="11"/>
          <w:sz w:val="23"/>
          <w:szCs w:val="23"/>
        </w:rPr>
        <w:t>六</w:t>
      </w:r>
      <w:r>
        <w:rPr>
          <w:rFonts w:ascii="黑体" w:hAnsi="黑体" w:eastAsia="黑体" w:cs="黑体"/>
          <w:spacing w:val="7"/>
          <w:sz w:val="23"/>
          <w:szCs w:val="23"/>
        </w:rPr>
        <w:t>、测量标志类</w:t>
      </w:r>
    </w:p>
    <w:p>
      <w:pPr>
        <w:sectPr>
          <w:footerReference r:id="rId143" w:type="default"/>
          <w:pgSz w:w="11906" w:h="16839"/>
          <w:pgMar w:top="1431" w:right="1739" w:bottom="1157" w:left="1785" w:header="0" w:footer="994" w:gutter="0"/>
          <w:cols w:space="720" w:num="1"/>
        </w:sectPr>
      </w:pPr>
    </w:p>
    <w:p>
      <w:pPr>
        <w:spacing w:before="253" w:line="226" w:lineRule="auto"/>
        <w:ind w:left="499"/>
        <w:rPr>
          <w:rFonts w:ascii="仿宋" w:hAnsi="仿宋" w:eastAsia="仿宋" w:cs="仿宋"/>
          <w:sz w:val="23"/>
          <w:szCs w:val="23"/>
        </w:rPr>
      </w:pPr>
      <w:r>
        <w:rPr>
          <w:rFonts w:ascii="仿宋" w:hAnsi="仿宋" w:eastAsia="仿宋" w:cs="仿宋"/>
          <w:spacing w:val="12"/>
          <w:sz w:val="23"/>
          <w:szCs w:val="23"/>
          <w14:textOutline w14:w="4358" w14:cap="sq" w14:cmpd="sng">
            <w14:solidFill>
              <w14:srgbClr w14:val="000000"/>
            </w14:solidFill>
            <w14:prstDash w14:val="solid"/>
            <w14:bevel/>
          </w14:textOutline>
        </w:rPr>
        <w:t>(</w:t>
      </w:r>
      <w:r>
        <w:rPr>
          <w:rFonts w:ascii="仿宋" w:hAnsi="仿宋" w:eastAsia="仿宋" w:cs="仿宋"/>
          <w:spacing w:val="12"/>
          <w:sz w:val="23"/>
          <w:szCs w:val="23"/>
        </w:rPr>
        <w:t xml:space="preserve"> </w:t>
      </w:r>
      <w:r>
        <w:rPr>
          <w:rFonts w:ascii="仿宋" w:hAnsi="仿宋" w:eastAsia="仿宋" w:cs="仿宋"/>
          <w:spacing w:val="12"/>
          <w:sz w:val="23"/>
          <w:szCs w:val="23"/>
          <w14:textOutline w14:w="4358" w14:cap="sq" w14:cmpd="sng">
            <w14:solidFill>
              <w14:srgbClr w14:val="000000"/>
            </w14:solidFill>
            <w14:prstDash w14:val="solid"/>
            <w14:bevel/>
          </w14:textOutline>
        </w:rPr>
        <w:t>一</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损毁、擅自移动永久性测量标志或者正在使用中的临时性测量标志</w:t>
      </w:r>
    </w:p>
    <w:p>
      <w:pPr>
        <w:spacing w:line="255" w:lineRule="auto"/>
        <w:rPr>
          <w:rFonts w:ascii="Arial"/>
          <w:sz w:val="21"/>
        </w:rPr>
      </w:pPr>
    </w:p>
    <w:p>
      <w:pPr>
        <w:spacing w:line="255"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3" w:line="449" w:lineRule="auto"/>
        <w:ind w:left="18" w:right="60" w:firstLine="491"/>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四</w:t>
      </w:r>
      <w:r>
        <w:rPr>
          <w:rFonts w:ascii="楷体" w:hAnsi="楷体" w:eastAsia="楷体" w:cs="楷体"/>
          <w:spacing w:val="13"/>
          <w:sz w:val="23"/>
          <w:szCs w:val="23"/>
        </w:rPr>
        <w:t>十一条  任何单位和个人不得损毁或者擅自移动永久性测量标志和正</w:t>
      </w:r>
      <w:r>
        <w:rPr>
          <w:rFonts w:ascii="楷体" w:hAnsi="楷体" w:eastAsia="楷体" w:cs="楷体"/>
          <w:sz w:val="23"/>
          <w:szCs w:val="23"/>
        </w:rPr>
        <w:t xml:space="preserve"> </w:t>
      </w:r>
      <w:r>
        <w:rPr>
          <w:rFonts w:ascii="楷体" w:hAnsi="楷体" w:eastAsia="楷体" w:cs="楷体"/>
          <w:spacing w:val="13"/>
          <w:sz w:val="23"/>
          <w:szCs w:val="23"/>
        </w:rPr>
        <w:t>在</w:t>
      </w:r>
      <w:r>
        <w:rPr>
          <w:rFonts w:ascii="楷体" w:hAnsi="楷体" w:eastAsia="楷体" w:cs="楷体"/>
          <w:spacing w:val="7"/>
          <w:sz w:val="23"/>
          <w:szCs w:val="23"/>
        </w:rPr>
        <w:t>使用中的临时性测量标志，不得侵占永久性测量标志用地，不得在永久性测量</w:t>
      </w:r>
      <w:r>
        <w:rPr>
          <w:rFonts w:ascii="楷体" w:hAnsi="楷体" w:eastAsia="楷体" w:cs="楷体"/>
          <w:sz w:val="23"/>
          <w:szCs w:val="23"/>
        </w:rPr>
        <w:t xml:space="preserve"> </w:t>
      </w:r>
      <w:r>
        <w:rPr>
          <w:rFonts w:ascii="楷体" w:hAnsi="楷体" w:eastAsia="楷体" w:cs="楷体"/>
          <w:spacing w:val="18"/>
          <w:sz w:val="23"/>
          <w:szCs w:val="23"/>
        </w:rPr>
        <w:t>标</w:t>
      </w:r>
      <w:r>
        <w:rPr>
          <w:rFonts w:ascii="楷体" w:hAnsi="楷体" w:eastAsia="楷体" w:cs="楷体"/>
          <w:spacing w:val="13"/>
          <w:sz w:val="23"/>
          <w:szCs w:val="23"/>
        </w:rPr>
        <w:t>志</w:t>
      </w:r>
      <w:r>
        <w:rPr>
          <w:rFonts w:ascii="楷体" w:hAnsi="楷体" w:eastAsia="楷体" w:cs="楷体"/>
          <w:spacing w:val="9"/>
          <w:sz w:val="23"/>
          <w:szCs w:val="23"/>
        </w:rPr>
        <w:t>安全控制范围内从事危害测量标志安全和使用效能的活动。</w:t>
      </w:r>
    </w:p>
    <w:p>
      <w:pPr>
        <w:spacing w:line="449" w:lineRule="auto"/>
        <w:ind w:left="26" w:right="60" w:firstLine="476"/>
        <w:rPr>
          <w:rFonts w:ascii="楷体" w:hAnsi="楷体" w:eastAsia="楷体" w:cs="楷体"/>
          <w:sz w:val="23"/>
          <w:szCs w:val="23"/>
        </w:rPr>
      </w:pPr>
      <w:r>
        <w:rPr>
          <w:rFonts w:ascii="楷体" w:hAnsi="楷体" w:eastAsia="楷体" w:cs="楷体"/>
          <w:spacing w:val="7"/>
          <w:sz w:val="23"/>
          <w:szCs w:val="23"/>
        </w:rPr>
        <w:t>本法所称永久性测量标志，是指各等级的三角点、基线点、导线点、军用</w:t>
      </w:r>
      <w:r>
        <w:rPr>
          <w:rFonts w:ascii="楷体" w:hAnsi="楷体" w:eastAsia="楷体" w:cs="楷体"/>
          <w:spacing w:val="3"/>
          <w:sz w:val="23"/>
          <w:szCs w:val="23"/>
        </w:rPr>
        <w:t>控</w:t>
      </w:r>
      <w:r>
        <w:rPr>
          <w:rFonts w:ascii="楷体" w:hAnsi="楷体" w:eastAsia="楷体" w:cs="楷体"/>
          <w:sz w:val="23"/>
          <w:szCs w:val="23"/>
        </w:rPr>
        <w:t xml:space="preserve"> </w:t>
      </w:r>
      <w:r>
        <w:rPr>
          <w:rFonts w:ascii="楷体" w:hAnsi="楷体" w:eastAsia="楷体" w:cs="楷体"/>
          <w:spacing w:val="7"/>
          <w:sz w:val="23"/>
          <w:szCs w:val="23"/>
        </w:rPr>
        <w:t>制点、重力点、天文点、水准点和卫星定位点的觇标和标石标志，以及用于地</w:t>
      </w:r>
      <w:r>
        <w:rPr>
          <w:rFonts w:ascii="楷体" w:hAnsi="楷体" w:eastAsia="楷体" w:cs="楷体"/>
          <w:spacing w:val="6"/>
          <w:sz w:val="23"/>
          <w:szCs w:val="23"/>
        </w:rPr>
        <w:t>形</w:t>
      </w:r>
      <w:r>
        <w:rPr>
          <w:rFonts w:ascii="楷体" w:hAnsi="楷体" w:eastAsia="楷体" w:cs="楷体"/>
          <w:sz w:val="23"/>
          <w:szCs w:val="23"/>
        </w:rPr>
        <w:t xml:space="preserve"> </w:t>
      </w:r>
      <w:r>
        <w:rPr>
          <w:rFonts w:ascii="楷体" w:hAnsi="楷体" w:eastAsia="楷体" w:cs="楷体"/>
          <w:spacing w:val="12"/>
          <w:sz w:val="23"/>
          <w:szCs w:val="23"/>
        </w:rPr>
        <w:t>测</w:t>
      </w:r>
      <w:r>
        <w:rPr>
          <w:rFonts w:ascii="楷体" w:hAnsi="楷体" w:eastAsia="楷体" w:cs="楷体"/>
          <w:spacing w:val="9"/>
          <w:sz w:val="23"/>
          <w:szCs w:val="23"/>
        </w:rPr>
        <w:t>图、工程测量和形变测量的固定标志和海底大地点设施。</w:t>
      </w:r>
    </w:p>
    <w:p>
      <w:pPr>
        <w:spacing w:before="2"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9" w:line="450" w:lineRule="auto"/>
        <w:ind w:left="14" w:firstLine="495"/>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四条第一项  违反本法规定，有下列行为之一的，给予警告，责令改</w:t>
      </w:r>
      <w:r>
        <w:rPr>
          <w:rFonts w:ascii="楷体" w:hAnsi="楷体" w:eastAsia="楷体" w:cs="楷体"/>
          <w:sz w:val="23"/>
          <w:szCs w:val="23"/>
        </w:rPr>
        <w:t xml:space="preserve"> </w:t>
      </w:r>
      <w:r>
        <w:rPr>
          <w:rFonts w:ascii="楷体" w:hAnsi="楷体" w:eastAsia="楷体" w:cs="楷体"/>
          <w:spacing w:val="4"/>
          <w:sz w:val="23"/>
          <w:szCs w:val="23"/>
        </w:rPr>
        <w:t>正，可以并处二</w:t>
      </w:r>
      <w:r>
        <w:rPr>
          <w:rFonts w:ascii="楷体" w:hAnsi="楷体" w:eastAsia="楷体" w:cs="楷体"/>
          <w:spacing w:val="2"/>
          <w:sz w:val="23"/>
          <w:szCs w:val="23"/>
        </w:rPr>
        <w:t>十万元以下的罚款；对直接负责的主管人员和其他直接责任人员，</w:t>
      </w:r>
      <w:r>
        <w:rPr>
          <w:rFonts w:ascii="楷体" w:hAnsi="楷体" w:eastAsia="楷体" w:cs="楷体"/>
          <w:sz w:val="23"/>
          <w:szCs w:val="23"/>
        </w:rPr>
        <w:t xml:space="preserve"> </w:t>
      </w:r>
      <w:r>
        <w:rPr>
          <w:rFonts w:ascii="楷体" w:hAnsi="楷体" w:eastAsia="楷体" w:cs="楷体"/>
          <w:spacing w:val="14"/>
          <w:sz w:val="23"/>
          <w:szCs w:val="23"/>
        </w:rPr>
        <w:t>依</w:t>
      </w:r>
      <w:r>
        <w:rPr>
          <w:rFonts w:ascii="楷体" w:hAnsi="楷体" w:eastAsia="楷体" w:cs="楷体"/>
          <w:spacing w:val="11"/>
          <w:sz w:val="23"/>
          <w:szCs w:val="23"/>
        </w:rPr>
        <w:t>法</w:t>
      </w:r>
      <w:r>
        <w:rPr>
          <w:rFonts w:ascii="楷体" w:hAnsi="楷体" w:eastAsia="楷体" w:cs="楷体"/>
          <w:spacing w:val="7"/>
          <w:sz w:val="23"/>
          <w:szCs w:val="23"/>
        </w:rPr>
        <w:t>给予处分；造成损失的，依法承担赔偿责任；构成犯罪的，依法追究刑事责</w:t>
      </w:r>
      <w:r>
        <w:rPr>
          <w:rFonts w:ascii="楷体" w:hAnsi="楷体" w:eastAsia="楷体" w:cs="楷体"/>
          <w:sz w:val="23"/>
          <w:szCs w:val="23"/>
        </w:rPr>
        <w:t xml:space="preserve"> </w:t>
      </w:r>
      <w:r>
        <w:rPr>
          <w:rFonts w:ascii="楷体" w:hAnsi="楷体" w:eastAsia="楷体" w:cs="楷体"/>
          <w:spacing w:val="5"/>
          <w:sz w:val="23"/>
          <w:szCs w:val="23"/>
        </w:rPr>
        <w:t>任：</w:t>
      </w:r>
    </w:p>
    <w:p>
      <w:pPr>
        <w:spacing w:line="231" w:lineRule="auto"/>
        <w:ind w:left="499"/>
        <w:rPr>
          <w:rFonts w:ascii="楷体" w:hAnsi="楷体" w:eastAsia="楷体" w:cs="楷体"/>
          <w:sz w:val="23"/>
          <w:szCs w:val="23"/>
        </w:rPr>
      </w:pPr>
      <w:r>
        <w:rPr>
          <w:rFonts w:ascii="楷体" w:hAnsi="楷体" w:eastAsia="楷体" w:cs="楷体"/>
          <w:spacing w:val="4"/>
          <w:sz w:val="23"/>
          <w:szCs w:val="23"/>
        </w:rPr>
        <w:t>( 一 ) 损毁、擅自移动永久性测量标志或者正在使用中的临时性测量标志</w:t>
      </w:r>
      <w:r>
        <w:rPr>
          <w:rFonts w:ascii="楷体" w:hAnsi="楷体" w:eastAsia="楷体" w:cs="楷体"/>
          <w:spacing w:val="2"/>
          <w:sz w:val="23"/>
          <w:szCs w:val="23"/>
        </w:rPr>
        <w:t>；</w:t>
      </w:r>
    </w:p>
    <w:p>
      <w:pPr>
        <w:spacing w:line="252" w:lineRule="auto"/>
        <w:rPr>
          <w:rFonts w:ascii="Arial"/>
          <w:sz w:val="21"/>
        </w:rPr>
      </w:pPr>
    </w:p>
    <w:p>
      <w:pPr>
        <w:spacing w:line="252" w:lineRule="auto"/>
        <w:rPr>
          <w:rFonts w:ascii="Arial"/>
          <w:sz w:val="21"/>
        </w:rPr>
      </w:pPr>
    </w:p>
    <w:p>
      <w:pPr>
        <w:spacing w:before="76" w:line="223" w:lineRule="auto"/>
        <w:ind w:left="499"/>
        <w:rPr>
          <w:rFonts w:ascii="仿宋" w:hAnsi="仿宋" w:eastAsia="仿宋" w:cs="仿宋"/>
          <w:sz w:val="23"/>
          <w:szCs w:val="23"/>
        </w:rPr>
      </w:pP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二</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侵占永久性测量标志</w:t>
      </w:r>
      <w:r>
        <w:rPr>
          <w:rFonts w:ascii="仿宋" w:hAnsi="仿宋" w:eastAsia="仿宋" w:cs="仿宋"/>
          <w:spacing w:val="1"/>
          <w:sz w:val="23"/>
          <w:szCs w:val="23"/>
          <w14:textOutline w14:w="4358" w14:cap="sq" w14:cmpd="sng">
            <w14:solidFill>
              <w14:srgbClr w14:val="000000"/>
            </w14:solidFill>
            <w14:prstDash w14:val="solid"/>
            <w14:bevel/>
          </w14:textOutline>
        </w:rPr>
        <w:t>用</w:t>
      </w:r>
      <w:r>
        <w:rPr>
          <w:rFonts w:ascii="仿宋" w:hAnsi="仿宋" w:eastAsia="仿宋" w:cs="仿宋"/>
          <w:sz w:val="23"/>
          <w:szCs w:val="23"/>
          <w14:textOutline w14:w="4358" w14:cap="sq" w14:cmpd="sng">
            <w14:solidFill>
              <w14:srgbClr w14:val="000000"/>
            </w14:solidFill>
            <w14:prstDash w14:val="solid"/>
            <w14:bevel/>
          </w14:textOutline>
        </w:rPr>
        <w:t>地</w:t>
      </w:r>
    </w:p>
    <w:p>
      <w:pPr>
        <w:spacing w:line="257" w:lineRule="auto"/>
        <w:rPr>
          <w:rFonts w:ascii="Arial"/>
          <w:sz w:val="21"/>
        </w:rPr>
      </w:pPr>
    </w:p>
    <w:p>
      <w:pPr>
        <w:spacing w:line="257"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7"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1" w:line="449" w:lineRule="auto"/>
        <w:ind w:left="18" w:right="60" w:firstLine="491"/>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四</w:t>
      </w:r>
      <w:r>
        <w:rPr>
          <w:rFonts w:ascii="楷体" w:hAnsi="楷体" w:eastAsia="楷体" w:cs="楷体"/>
          <w:spacing w:val="13"/>
          <w:sz w:val="23"/>
          <w:szCs w:val="23"/>
        </w:rPr>
        <w:t>十一条  任何单位和个人不得损毁或者擅自移动永久性测量标志和正</w:t>
      </w:r>
      <w:r>
        <w:rPr>
          <w:rFonts w:ascii="楷体" w:hAnsi="楷体" w:eastAsia="楷体" w:cs="楷体"/>
          <w:sz w:val="23"/>
          <w:szCs w:val="23"/>
        </w:rPr>
        <w:t xml:space="preserve"> </w:t>
      </w:r>
      <w:r>
        <w:rPr>
          <w:rFonts w:ascii="楷体" w:hAnsi="楷体" w:eastAsia="楷体" w:cs="楷体"/>
          <w:spacing w:val="13"/>
          <w:sz w:val="23"/>
          <w:szCs w:val="23"/>
        </w:rPr>
        <w:t>在</w:t>
      </w:r>
      <w:r>
        <w:rPr>
          <w:rFonts w:ascii="楷体" w:hAnsi="楷体" w:eastAsia="楷体" w:cs="楷体"/>
          <w:spacing w:val="7"/>
          <w:sz w:val="23"/>
          <w:szCs w:val="23"/>
        </w:rPr>
        <w:t>使用中的临时性测量标志，不得侵占永久性测量标志用地，不得在永久性测量</w:t>
      </w:r>
      <w:r>
        <w:rPr>
          <w:rFonts w:ascii="楷体" w:hAnsi="楷体" w:eastAsia="楷体" w:cs="楷体"/>
          <w:sz w:val="23"/>
          <w:szCs w:val="23"/>
        </w:rPr>
        <w:t xml:space="preserve"> </w:t>
      </w:r>
      <w:r>
        <w:rPr>
          <w:rFonts w:ascii="楷体" w:hAnsi="楷体" w:eastAsia="楷体" w:cs="楷体"/>
          <w:spacing w:val="18"/>
          <w:sz w:val="23"/>
          <w:szCs w:val="23"/>
        </w:rPr>
        <w:t>标</w:t>
      </w:r>
      <w:r>
        <w:rPr>
          <w:rFonts w:ascii="楷体" w:hAnsi="楷体" w:eastAsia="楷体" w:cs="楷体"/>
          <w:spacing w:val="13"/>
          <w:sz w:val="23"/>
          <w:szCs w:val="23"/>
        </w:rPr>
        <w:t>志</w:t>
      </w:r>
      <w:r>
        <w:rPr>
          <w:rFonts w:ascii="楷体" w:hAnsi="楷体" w:eastAsia="楷体" w:cs="楷体"/>
          <w:spacing w:val="9"/>
          <w:sz w:val="23"/>
          <w:szCs w:val="23"/>
        </w:rPr>
        <w:t>安全控制范围内从事危害测量标志安全和使用效能的活动。</w:t>
      </w:r>
    </w:p>
    <w:p>
      <w:pPr>
        <w:spacing w:before="1" w:line="224" w:lineRule="auto"/>
        <w:ind w:left="502"/>
        <w:rPr>
          <w:rFonts w:ascii="楷体" w:hAnsi="楷体" w:eastAsia="楷体" w:cs="楷体"/>
          <w:sz w:val="23"/>
          <w:szCs w:val="23"/>
        </w:rPr>
      </w:pPr>
      <w:r>
        <w:rPr>
          <w:rFonts w:ascii="楷体" w:hAnsi="楷体" w:eastAsia="楷体" w:cs="楷体"/>
          <w:spacing w:val="7"/>
          <w:sz w:val="23"/>
          <w:szCs w:val="23"/>
        </w:rPr>
        <w:t>本法所称永久性测量标志，是指各等级的三角点、基线点、导线点、军用</w:t>
      </w:r>
      <w:r>
        <w:rPr>
          <w:rFonts w:ascii="楷体" w:hAnsi="楷体" w:eastAsia="楷体" w:cs="楷体"/>
          <w:spacing w:val="3"/>
          <w:sz w:val="23"/>
          <w:szCs w:val="23"/>
        </w:rPr>
        <w:t>控</w:t>
      </w:r>
    </w:p>
    <w:p>
      <w:pPr>
        <w:sectPr>
          <w:footerReference r:id="rId144" w:type="default"/>
          <w:pgSz w:w="11906" w:h="16839"/>
          <w:pgMar w:top="1431" w:right="1739" w:bottom="1157" w:left="1785" w:header="0" w:footer="994" w:gutter="0"/>
          <w:cols w:space="720" w:num="1"/>
        </w:sectPr>
      </w:pPr>
    </w:p>
    <w:p>
      <w:pPr>
        <w:spacing w:before="254" w:line="448" w:lineRule="auto"/>
        <w:ind w:left="28" w:right="60" w:hanging="2"/>
        <w:rPr>
          <w:rFonts w:ascii="楷体" w:hAnsi="楷体" w:eastAsia="楷体" w:cs="楷体"/>
          <w:sz w:val="23"/>
          <w:szCs w:val="23"/>
        </w:rPr>
      </w:pPr>
      <w:r>
        <w:rPr>
          <w:rFonts w:ascii="楷体" w:hAnsi="楷体" w:eastAsia="楷体" w:cs="楷体"/>
          <w:spacing w:val="7"/>
          <w:sz w:val="23"/>
          <w:szCs w:val="23"/>
        </w:rPr>
        <w:t>制点、重力点、天文点、水准点和卫星定位点的觇标和标石标志，以及用于地</w:t>
      </w:r>
      <w:r>
        <w:rPr>
          <w:rFonts w:ascii="楷体" w:hAnsi="楷体" w:eastAsia="楷体" w:cs="楷体"/>
          <w:spacing w:val="6"/>
          <w:sz w:val="23"/>
          <w:szCs w:val="23"/>
        </w:rPr>
        <w:t>形</w:t>
      </w:r>
      <w:r>
        <w:rPr>
          <w:rFonts w:ascii="楷体" w:hAnsi="楷体" w:eastAsia="楷体" w:cs="楷体"/>
          <w:sz w:val="23"/>
          <w:szCs w:val="23"/>
        </w:rPr>
        <w:t xml:space="preserve"> </w:t>
      </w:r>
      <w:r>
        <w:rPr>
          <w:rFonts w:ascii="楷体" w:hAnsi="楷体" w:eastAsia="楷体" w:cs="楷体"/>
          <w:spacing w:val="9"/>
          <w:sz w:val="23"/>
          <w:szCs w:val="23"/>
        </w:rPr>
        <w:t>测图、工程测量和形变测量的固定标志和海底大地点设施。</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7"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1" w:line="449" w:lineRule="auto"/>
        <w:ind w:left="14" w:firstLine="495"/>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四条第二项  违反本法规定，有下列行为之一的，给予警告，责令改</w:t>
      </w:r>
      <w:r>
        <w:rPr>
          <w:rFonts w:ascii="楷体" w:hAnsi="楷体" w:eastAsia="楷体" w:cs="楷体"/>
          <w:sz w:val="23"/>
          <w:szCs w:val="23"/>
        </w:rPr>
        <w:t xml:space="preserve"> </w:t>
      </w:r>
      <w:r>
        <w:rPr>
          <w:rFonts w:ascii="楷体" w:hAnsi="楷体" w:eastAsia="楷体" w:cs="楷体"/>
          <w:spacing w:val="4"/>
          <w:sz w:val="23"/>
          <w:szCs w:val="23"/>
        </w:rPr>
        <w:t>正，可以并处二</w:t>
      </w:r>
      <w:r>
        <w:rPr>
          <w:rFonts w:ascii="楷体" w:hAnsi="楷体" w:eastAsia="楷体" w:cs="楷体"/>
          <w:spacing w:val="2"/>
          <w:sz w:val="23"/>
          <w:szCs w:val="23"/>
        </w:rPr>
        <w:t>十万元以下的罚款；对直接负责的主管人员和其他直接责任人员，</w:t>
      </w:r>
      <w:r>
        <w:rPr>
          <w:rFonts w:ascii="楷体" w:hAnsi="楷体" w:eastAsia="楷体" w:cs="楷体"/>
          <w:sz w:val="23"/>
          <w:szCs w:val="23"/>
        </w:rPr>
        <w:t xml:space="preserve"> </w:t>
      </w:r>
      <w:r>
        <w:rPr>
          <w:rFonts w:ascii="楷体" w:hAnsi="楷体" w:eastAsia="楷体" w:cs="楷体"/>
          <w:spacing w:val="14"/>
          <w:sz w:val="23"/>
          <w:szCs w:val="23"/>
        </w:rPr>
        <w:t>依</w:t>
      </w:r>
      <w:r>
        <w:rPr>
          <w:rFonts w:ascii="楷体" w:hAnsi="楷体" w:eastAsia="楷体" w:cs="楷体"/>
          <w:spacing w:val="11"/>
          <w:sz w:val="23"/>
          <w:szCs w:val="23"/>
        </w:rPr>
        <w:t>法</w:t>
      </w:r>
      <w:r>
        <w:rPr>
          <w:rFonts w:ascii="楷体" w:hAnsi="楷体" w:eastAsia="楷体" w:cs="楷体"/>
          <w:spacing w:val="7"/>
          <w:sz w:val="23"/>
          <w:szCs w:val="23"/>
        </w:rPr>
        <w:t>给予处分；造成损失的，依法承担赔偿责任；构成犯罪的，依法追究刑事责</w:t>
      </w:r>
      <w:r>
        <w:rPr>
          <w:rFonts w:ascii="楷体" w:hAnsi="楷体" w:eastAsia="楷体" w:cs="楷体"/>
          <w:sz w:val="23"/>
          <w:szCs w:val="23"/>
        </w:rPr>
        <w:t xml:space="preserve"> </w:t>
      </w:r>
      <w:r>
        <w:rPr>
          <w:rFonts w:ascii="楷体" w:hAnsi="楷体" w:eastAsia="楷体" w:cs="楷体"/>
          <w:spacing w:val="5"/>
          <w:sz w:val="23"/>
          <w:szCs w:val="23"/>
        </w:rPr>
        <w:t>任：</w:t>
      </w:r>
    </w:p>
    <w:p>
      <w:pPr>
        <w:spacing w:before="1" w:line="225" w:lineRule="auto"/>
        <w:ind w:left="499"/>
        <w:rPr>
          <w:rFonts w:ascii="楷体" w:hAnsi="楷体" w:eastAsia="楷体" w:cs="楷体"/>
          <w:sz w:val="23"/>
          <w:szCs w:val="23"/>
        </w:rPr>
      </w:pPr>
      <w:r>
        <w:rPr>
          <w:rFonts w:ascii="楷体" w:hAnsi="楷体" w:eastAsia="楷体" w:cs="楷体"/>
          <w:spacing w:val="25"/>
          <w:sz w:val="23"/>
          <w:szCs w:val="23"/>
        </w:rPr>
        <w:t>(</w:t>
      </w:r>
      <w:r>
        <w:rPr>
          <w:rFonts w:ascii="楷体" w:hAnsi="楷体" w:eastAsia="楷体" w:cs="楷体"/>
          <w:spacing w:val="15"/>
          <w:sz w:val="23"/>
          <w:szCs w:val="23"/>
        </w:rPr>
        <w:t>二) 侵占永久性测量标志用地；</w:t>
      </w:r>
    </w:p>
    <w:p>
      <w:pPr>
        <w:spacing w:line="257" w:lineRule="auto"/>
        <w:rPr>
          <w:rFonts w:ascii="Arial"/>
          <w:sz w:val="21"/>
        </w:rPr>
      </w:pPr>
    </w:p>
    <w:p>
      <w:pPr>
        <w:spacing w:line="258" w:lineRule="auto"/>
        <w:rPr>
          <w:rFonts w:ascii="Arial"/>
          <w:sz w:val="21"/>
        </w:rPr>
      </w:pPr>
    </w:p>
    <w:p>
      <w:pPr>
        <w:spacing w:before="74" w:line="452" w:lineRule="auto"/>
        <w:ind w:left="44" w:right="63" w:firstLine="455"/>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三</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在永久性测量标志安全控制范围内从事危害测量标志安全和使用</w:t>
      </w:r>
      <w:r>
        <w:rPr>
          <w:rFonts w:ascii="仿宋" w:hAnsi="仿宋" w:eastAsia="仿宋" w:cs="仿宋"/>
          <w:spacing w:val="3"/>
          <w:sz w:val="23"/>
          <w:szCs w:val="23"/>
          <w14:textOutline w14:w="4358" w14:cap="sq" w14:cmpd="sng">
            <w14:solidFill>
              <w14:srgbClr w14:val="000000"/>
            </w14:solidFill>
            <w14:prstDash w14:val="solid"/>
            <w14:bevel/>
          </w14:textOutline>
        </w:rPr>
        <w:t>效</w:t>
      </w:r>
      <w:r>
        <w:rPr>
          <w:rFonts w:ascii="仿宋" w:hAnsi="仿宋" w:eastAsia="仿宋" w:cs="仿宋"/>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能的活动</w:t>
      </w:r>
    </w:p>
    <w:p>
      <w:pPr>
        <w:spacing w:before="302"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7"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2" w:line="449" w:lineRule="auto"/>
        <w:ind w:left="18" w:right="60" w:firstLine="491"/>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四</w:t>
      </w:r>
      <w:r>
        <w:rPr>
          <w:rFonts w:ascii="楷体" w:hAnsi="楷体" w:eastAsia="楷体" w:cs="楷体"/>
          <w:spacing w:val="13"/>
          <w:sz w:val="23"/>
          <w:szCs w:val="23"/>
        </w:rPr>
        <w:t>十一条  任何单位和个人不得损毁或者擅自移动永久性测量标志和正</w:t>
      </w:r>
      <w:r>
        <w:rPr>
          <w:rFonts w:ascii="楷体" w:hAnsi="楷体" w:eastAsia="楷体" w:cs="楷体"/>
          <w:sz w:val="23"/>
          <w:szCs w:val="23"/>
        </w:rPr>
        <w:t xml:space="preserve"> </w:t>
      </w:r>
      <w:r>
        <w:rPr>
          <w:rFonts w:ascii="楷体" w:hAnsi="楷体" w:eastAsia="楷体" w:cs="楷体"/>
          <w:spacing w:val="13"/>
          <w:sz w:val="23"/>
          <w:szCs w:val="23"/>
        </w:rPr>
        <w:t>在</w:t>
      </w:r>
      <w:r>
        <w:rPr>
          <w:rFonts w:ascii="楷体" w:hAnsi="楷体" w:eastAsia="楷体" w:cs="楷体"/>
          <w:spacing w:val="7"/>
          <w:sz w:val="23"/>
          <w:szCs w:val="23"/>
        </w:rPr>
        <w:t>使用中的临时性测量标志，不得侵占永久性测量标志用地，不得在永久性测量</w:t>
      </w:r>
      <w:r>
        <w:rPr>
          <w:rFonts w:ascii="楷体" w:hAnsi="楷体" w:eastAsia="楷体" w:cs="楷体"/>
          <w:sz w:val="23"/>
          <w:szCs w:val="23"/>
        </w:rPr>
        <w:t xml:space="preserve"> </w:t>
      </w:r>
      <w:r>
        <w:rPr>
          <w:rFonts w:ascii="楷体" w:hAnsi="楷体" w:eastAsia="楷体" w:cs="楷体"/>
          <w:spacing w:val="18"/>
          <w:sz w:val="23"/>
          <w:szCs w:val="23"/>
        </w:rPr>
        <w:t>标</w:t>
      </w:r>
      <w:r>
        <w:rPr>
          <w:rFonts w:ascii="楷体" w:hAnsi="楷体" w:eastAsia="楷体" w:cs="楷体"/>
          <w:spacing w:val="13"/>
          <w:sz w:val="23"/>
          <w:szCs w:val="23"/>
        </w:rPr>
        <w:t>志</w:t>
      </w:r>
      <w:r>
        <w:rPr>
          <w:rFonts w:ascii="楷体" w:hAnsi="楷体" w:eastAsia="楷体" w:cs="楷体"/>
          <w:spacing w:val="9"/>
          <w:sz w:val="23"/>
          <w:szCs w:val="23"/>
        </w:rPr>
        <w:t>安全控制范围内从事危害测量标志安全和使用效能的活动。</w:t>
      </w:r>
    </w:p>
    <w:p>
      <w:pPr>
        <w:spacing w:before="1" w:line="449" w:lineRule="auto"/>
        <w:ind w:left="26" w:right="60" w:firstLine="476"/>
        <w:rPr>
          <w:rFonts w:ascii="楷体" w:hAnsi="楷体" w:eastAsia="楷体" w:cs="楷体"/>
          <w:sz w:val="23"/>
          <w:szCs w:val="23"/>
        </w:rPr>
      </w:pPr>
      <w:r>
        <w:rPr>
          <w:rFonts w:ascii="楷体" w:hAnsi="楷体" w:eastAsia="楷体" w:cs="楷体"/>
          <w:spacing w:val="7"/>
          <w:sz w:val="23"/>
          <w:szCs w:val="23"/>
        </w:rPr>
        <w:t>本法所称永久性测量标志，是指各等级的三角点、基线点、导线点、军用</w:t>
      </w:r>
      <w:r>
        <w:rPr>
          <w:rFonts w:ascii="楷体" w:hAnsi="楷体" w:eastAsia="楷体" w:cs="楷体"/>
          <w:spacing w:val="3"/>
          <w:sz w:val="23"/>
          <w:szCs w:val="23"/>
        </w:rPr>
        <w:t>控</w:t>
      </w:r>
      <w:r>
        <w:rPr>
          <w:rFonts w:ascii="楷体" w:hAnsi="楷体" w:eastAsia="楷体" w:cs="楷体"/>
          <w:sz w:val="23"/>
          <w:szCs w:val="23"/>
        </w:rPr>
        <w:t xml:space="preserve"> </w:t>
      </w:r>
      <w:r>
        <w:rPr>
          <w:rFonts w:ascii="楷体" w:hAnsi="楷体" w:eastAsia="楷体" w:cs="楷体"/>
          <w:spacing w:val="7"/>
          <w:sz w:val="23"/>
          <w:szCs w:val="23"/>
        </w:rPr>
        <w:t>制点、重力点、天文点、水准点和卫星定位点的觇标和标石标志，以及用于地</w:t>
      </w:r>
      <w:r>
        <w:rPr>
          <w:rFonts w:ascii="楷体" w:hAnsi="楷体" w:eastAsia="楷体" w:cs="楷体"/>
          <w:spacing w:val="6"/>
          <w:sz w:val="23"/>
          <w:szCs w:val="23"/>
        </w:rPr>
        <w:t>形</w:t>
      </w:r>
      <w:r>
        <w:rPr>
          <w:rFonts w:ascii="楷体" w:hAnsi="楷体" w:eastAsia="楷体" w:cs="楷体"/>
          <w:sz w:val="23"/>
          <w:szCs w:val="23"/>
        </w:rPr>
        <w:t xml:space="preserve"> </w:t>
      </w:r>
      <w:r>
        <w:rPr>
          <w:rFonts w:ascii="楷体" w:hAnsi="楷体" w:eastAsia="楷体" w:cs="楷体"/>
          <w:spacing w:val="12"/>
          <w:sz w:val="23"/>
          <w:szCs w:val="23"/>
        </w:rPr>
        <w:t>测</w:t>
      </w:r>
      <w:r>
        <w:rPr>
          <w:rFonts w:ascii="楷体" w:hAnsi="楷体" w:eastAsia="楷体" w:cs="楷体"/>
          <w:spacing w:val="9"/>
          <w:sz w:val="23"/>
          <w:szCs w:val="23"/>
        </w:rPr>
        <w:t>图、工程测量和形变测量的固定标志和海底大地点设施。</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2" w:line="465" w:lineRule="auto"/>
        <w:ind w:left="21" w:firstLine="488"/>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四条第三项  违反本法规定，有下列行为之一的，给予警告，责令改</w:t>
      </w:r>
      <w:r>
        <w:rPr>
          <w:rFonts w:ascii="楷体" w:hAnsi="楷体" w:eastAsia="楷体" w:cs="楷体"/>
          <w:sz w:val="23"/>
          <w:szCs w:val="23"/>
        </w:rPr>
        <w:t xml:space="preserve"> </w:t>
      </w:r>
      <w:r>
        <w:rPr>
          <w:rFonts w:ascii="楷体" w:hAnsi="楷体" w:eastAsia="楷体" w:cs="楷体"/>
          <w:spacing w:val="4"/>
          <w:sz w:val="23"/>
          <w:szCs w:val="23"/>
        </w:rPr>
        <w:t>正，可</w:t>
      </w:r>
      <w:r>
        <w:rPr>
          <w:rFonts w:ascii="楷体" w:hAnsi="楷体" w:eastAsia="楷体" w:cs="楷体"/>
          <w:spacing w:val="3"/>
          <w:sz w:val="23"/>
          <w:szCs w:val="23"/>
        </w:rPr>
        <w:t>以</w:t>
      </w:r>
      <w:r>
        <w:rPr>
          <w:rFonts w:ascii="楷体" w:hAnsi="楷体" w:eastAsia="楷体" w:cs="楷体"/>
          <w:spacing w:val="2"/>
          <w:sz w:val="23"/>
          <w:szCs w:val="23"/>
        </w:rPr>
        <w:t>并处二十万元以下的罚款；对直接负责的主管人员和其他直接责任人员，</w:t>
      </w:r>
    </w:p>
    <w:p>
      <w:pPr>
        <w:sectPr>
          <w:footerReference r:id="rId145" w:type="default"/>
          <w:pgSz w:w="11906" w:h="16839"/>
          <w:pgMar w:top="1431" w:right="1739" w:bottom="1156" w:left="1785" w:header="0" w:footer="994" w:gutter="0"/>
          <w:cols w:space="720" w:num="1"/>
        </w:sectPr>
      </w:pPr>
    </w:p>
    <w:p>
      <w:pPr>
        <w:spacing w:before="250" w:line="449" w:lineRule="auto"/>
        <w:ind w:left="15" w:right="60" w:hanging="1"/>
        <w:rPr>
          <w:rFonts w:ascii="楷体" w:hAnsi="楷体" w:eastAsia="楷体" w:cs="楷体"/>
          <w:sz w:val="23"/>
          <w:szCs w:val="23"/>
        </w:rPr>
      </w:pPr>
      <w:r>
        <w:rPr>
          <w:rFonts w:ascii="楷体" w:hAnsi="楷体" w:eastAsia="楷体" w:cs="楷体"/>
          <w:spacing w:val="14"/>
          <w:sz w:val="23"/>
          <w:szCs w:val="23"/>
        </w:rPr>
        <w:t>依</w:t>
      </w:r>
      <w:r>
        <w:rPr>
          <w:rFonts w:ascii="楷体" w:hAnsi="楷体" w:eastAsia="楷体" w:cs="楷体"/>
          <w:spacing w:val="11"/>
          <w:sz w:val="23"/>
          <w:szCs w:val="23"/>
        </w:rPr>
        <w:t>法</w:t>
      </w:r>
      <w:r>
        <w:rPr>
          <w:rFonts w:ascii="楷体" w:hAnsi="楷体" w:eastAsia="楷体" w:cs="楷体"/>
          <w:spacing w:val="7"/>
          <w:sz w:val="23"/>
          <w:szCs w:val="23"/>
        </w:rPr>
        <w:t>给予处分；造成损失的，依法承担赔偿责任；构成犯罪的，依法追究刑事责</w:t>
      </w:r>
      <w:r>
        <w:rPr>
          <w:rFonts w:ascii="楷体" w:hAnsi="楷体" w:eastAsia="楷体" w:cs="楷体"/>
          <w:sz w:val="23"/>
          <w:szCs w:val="23"/>
        </w:rPr>
        <w:t xml:space="preserve"> </w:t>
      </w:r>
      <w:r>
        <w:rPr>
          <w:rFonts w:ascii="楷体" w:hAnsi="楷体" w:eastAsia="楷体" w:cs="楷体"/>
          <w:spacing w:val="4"/>
          <w:sz w:val="23"/>
          <w:szCs w:val="23"/>
        </w:rPr>
        <w:t>任：</w:t>
      </w:r>
    </w:p>
    <w:p>
      <w:pPr>
        <w:spacing w:before="2" w:line="456" w:lineRule="auto"/>
        <w:ind w:left="36" w:right="60" w:firstLine="462"/>
        <w:rPr>
          <w:rFonts w:ascii="楷体" w:hAnsi="楷体" w:eastAsia="楷体" w:cs="楷体"/>
          <w:sz w:val="23"/>
          <w:szCs w:val="23"/>
        </w:rPr>
      </w:pPr>
      <w:r>
        <w:rPr>
          <w:rFonts w:ascii="楷体" w:hAnsi="楷体" w:eastAsia="楷体" w:cs="楷体"/>
          <w:spacing w:val="14"/>
          <w:sz w:val="23"/>
          <w:szCs w:val="23"/>
        </w:rPr>
        <w:t>(三)在永久性测量标志安全控制范围内从事危害测量标志安全和使用效</w:t>
      </w:r>
      <w:r>
        <w:rPr>
          <w:rFonts w:ascii="楷体" w:hAnsi="楷体" w:eastAsia="楷体" w:cs="楷体"/>
          <w:spacing w:val="13"/>
          <w:sz w:val="23"/>
          <w:szCs w:val="23"/>
        </w:rPr>
        <w:t>能</w:t>
      </w:r>
      <w:r>
        <w:rPr>
          <w:rFonts w:ascii="楷体" w:hAnsi="楷体" w:eastAsia="楷体" w:cs="楷体"/>
          <w:sz w:val="23"/>
          <w:szCs w:val="23"/>
        </w:rPr>
        <w:t xml:space="preserve"> </w:t>
      </w:r>
      <w:r>
        <w:rPr>
          <w:rFonts w:ascii="楷体" w:hAnsi="楷体" w:eastAsia="楷体" w:cs="楷体"/>
          <w:spacing w:val="2"/>
          <w:sz w:val="23"/>
          <w:szCs w:val="23"/>
        </w:rPr>
        <w:t>的活动</w:t>
      </w:r>
      <w:r>
        <w:rPr>
          <w:rFonts w:ascii="楷体" w:hAnsi="楷体" w:eastAsia="楷体" w:cs="楷体"/>
          <w:spacing w:val="1"/>
          <w:sz w:val="23"/>
          <w:szCs w:val="23"/>
        </w:rPr>
        <w:t>；</w:t>
      </w:r>
    </w:p>
    <w:p>
      <w:pPr>
        <w:spacing w:before="296" w:line="453" w:lineRule="auto"/>
        <w:ind w:left="25" w:right="63" w:firstLine="473"/>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四</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擅自拆迁永久性测量标志或者使永久性测量标志失去使用效能，</w:t>
      </w:r>
      <w:r>
        <w:rPr>
          <w:rFonts w:ascii="仿宋" w:hAnsi="仿宋" w:eastAsia="仿宋" w:cs="仿宋"/>
          <w:spacing w:val="3"/>
          <w:sz w:val="23"/>
          <w:szCs w:val="23"/>
          <w14:textOutline w14:w="4358" w14:cap="sq" w14:cmpd="sng">
            <w14:solidFill>
              <w14:srgbClr w14:val="000000"/>
            </w14:solidFill>
            <w14:prstDash w14:val="solid"/>
            <w14:bevel/>
          </w14:textOutline>
        </w:rPr>
        <w:t>或</w:t>
      </w:r>
      <w:r>
        <w:rPr>
          <w:rFonts w:ascii="仿宋" w:hAnsi="仿宋" w:eastAsia="仿宋" w:cs="仿宋"/>
          <w:sz w:val="23"/>
          <w:szCs w:val="23"/>
        </w:rPr>
        <w:t xml:space="preserve"> </w:t>
      </w:r>
      <w:r>
        <w:rPr>
          <w:rFonts w:ascii="仿宋" w:hAnsi="仿宋" w:eastAsia="仿宋" w:cs="仿宋"/>
          <w:spacing w:val="13"/>
          <w:sz w:val="23"/>
          <w:szCs w:val="23"/>
          <w14:textOutline w14:w="4358" w14:cap="sq" w14:cmpd="sng">
            <w14:solidFill>
              <w14:srgbClr w14:val="000000"/>
            </w14:solidFill>
            <w14:prstDash w14:val="solid"/>
            <w14:bevel/>
          </w14:textOutline>
        </w:rPr>
        <w:t>者</w:t>
      </w:r>
      <w:r>
        <w:rPr>
          <w:rFonts w:ascii="仿宋" w:hAnsi="仿宋" w:eastAsia="仿宋" w:cs="仿宋"/>
          <w:spacing w:val="9"/>
          <w:sz w:val="23"/>
          <w:szCs w:val="23"/>
          <w14:textOutline w14:w="4358" w14:cap="sq" w14:cmpd="sng">
            <w14:solidFill>
              <w14:srgbClr w14:val="000000"/>
            </w14:solidFill>
            <w14:prstDash w14:val="solid"/>
            <w14:bevel/>
          </w14:textOutline>
        </w:rPr>
        <w:t>拒绝支付迁建费用</w:t>
      </w:r>
    </w:p>
    <w:p>
      <w:pPr>
        <w:spacing w:before="302"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8" w:line="450" w:lineRule="auto"/>
        <w:ind w:left="14" w:right="60" w:firstLine="495"/>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三条  进行工程建设，应当避开永久性测量标志；确实无法避开，需</w:t>
      </w:r>
      <w:r>
        <w:rPr>
          <w:rFonts w:ascii="楷体" w:hAnsi="楷体" w:eastAsia="楷体" w:cs="楷体"/>
          <w:sz w:val="23"/>
          <w:szCs w:val="23"/>
        </w:rPr>
        <w:t xml:space="preserve"> </w:t>
      </w:r>
      <w:r>
        <w:rPr>
          <w:rFonts w:ascii="楷体" w:hAnsi="楷体" w:eastAsia="楷体" w:cs="楷体"/>
          <w:spacing w:val="14"/>
          <w:sz w:val="23"/>
          <w:szCs w:val="23"/>
        </w:rPr>
        <w:t>要</w:t>
      </w:r>
      <w:r>
        <w:rPr>
          <w:rFonts w:ascii="楷体" w:hAnsi="楷体" w:eastAsia="楷体" w:cs="楷体"/>
          <w:spacing w:val="11"/>
          <w:sz w:val="23"/>
          <w:szCs w:val="23"/>
        </w:rPr>
        <w:t>拆</w:t>
      </w:r>
      <w:r>
        <w:rPr>
          <w:rFonts w:ascii="楷体" w:hAnsi="楷体" w:eastAsia="楷体" w:cs="楷体"/>
          <w:spacing w:val="7"/>
          <w:sz w:val="23"/>
          <w:szCs w:val="23"/>
        </w:rPr>
        <w:t>迁永久性测量标志或者使永久性测量标志失去使用效能的，应当经省、自治</w:t>
      </w:r>
      <w:r>
        <w:rPr>
          <w:rFonts w:ascii="楷体" w:hAnsi="楷体" w:eastAsia="楷体" w:cs="楷体"/>
          <w:sz w:val="23"/>
          <w:szCs w:val="23"/>
        </w:rPr>
        <w:t xml:space="preserve"> </w:t>
      </w:r>
      <w:r>
        <w:rPr>
          <w:rFonts w:ascii="楷体" w:hAnsi="楷体" w:eastAsia="楷体" w:cs="楷体"/>
          <w:spacing w:val="14"/>
          <w:sz w:val="23"/>
          <w:szCs w:val="23"/>
        </w:rPr>
        <w:t>区</w:t>
      </w:r>
      <w:r>
        <w:rPr>
          <w:rFonts w:ascii="楷体" w:hAnsi="楷体" w:eastAsia="楷体" w:cs="楷体"/>
          <w:spacing w:val="11"/>
          <w:sz w:val="23"/>
          <w:szCs w:val="23"/>
        </w:rPr>
        <w:t>、</w:t>
      </w:r>
      <w:r>
        <w:rPr>
          <w:rFonts w:ascii="楷体" w:hAnsi="楷体" w:eastAsia="楷体" w:cs="楷体"/>
          <w:spacing w:val="7"/>
          <w:sz w:val="23"/>
          <w:szCs w:val="23"/>
        </w:rPr>
        <w:t>直辖市人民政府测绘地理信息主管部门批准；涉及军用控制点的，应当征得</w:t>
      </w:r>
      <w:r>
        <w:rPr>
          <w:rFonts w:ascii="楷体" w:hAnsi="楷体" w:eastAsia="楷体" w:cs="楷体"/>
          <w:sz w:val="23"/>
          <w:szCs w:val="23"/>
        </w:rPr>
        <w:t xml:space="preserve"> </w:t>
      </w:r>
      <w:r>
        <w:rPr>
          <w:rFonts w:ascii="楷体" w:hAnsi="楷体" w:eastAsia="楷体" w:cs="楷体"/>
          <w:spacing w:val="18"/>
          <w:sz w:val="23"/>
          <w:szCs w:val="23"/>
        </w:rPr>
        <w:t>军</w:t>
      </w:r>
      <w:r>
        <w:rPr>
          <w:rFonts w:ascii="楷体" w:hAnsi="楷体" w:eastAsia="楷体" w:cs="楷体"/>
          <w:spacing w:val="15"/>
          <w:sz w:val="23"/>
          <w:szCs w:val="23"/>
        </w:rPr>
        <w:t>队</w:t>
      </w:r>
      <w:r>
        <w:rPr>
          <w:rFonts w:ascii="楷体" w:hAnsi="楷体" w:eastAsia="楷体" w:cs="楷体"/>
          <w:spacing w:val="9"/>
          <w:sz w:val="23"/>
          <w:szCs w:val="23"/>
        </w:rPr>
        <w:t>测绘部门的同意。所需迁建费用由工程建设单位承担。</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6"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8" w:line="450" w:lineRule="auto"/>
        <w:ind w:left="14" w:firstLine="495"/>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四条第四项  违反本法规定，有下列行为之一的，给予警告，责令改</w:t>
      </w:r>
      <w:r>
        <w:rPr>
          <w:rFonts w:ascii="楷体" w:hAnsi="楷体" w:eastAsia="楷体" w:cs="楷体"/>
          <w:sz w:val="23"/>
          <w:szCs w:val="23"/>
        </w:rPr>
        <w:t xml:space="preserve"> </w:t>
      </w:r>
      <w:r>
        <w:rPr>
          <w:rFonts w:ascii="楷体" w:hAnsi="楷体" w:eastAsia="楷体" w:cs="楷体"/>
          <w:spacing w:val="4"/>
          <w:sz w:val="23"/>
          <w:szCs w:val="23"/>
        </w:rPr>
        <w:t>正，可以并处二</w:t>
      </w:r>
      <w:r>
        <w:rPr>
          <w:rFonts w:ascii="楷体" w:hAnsi="楷体" w:eastAsia="楷体" w:cs="楷体"/>
          <w:spacing w:val="2"/>
          <w:sz w:val="23"/>
          <w:szCs w:val="23"/>
        </w:rPr>
        <w:t>十万元以下的罚款；对直接负责的主管人员和其他直接责任人员，</w:t>
      </w:r>
      <w:r>
        <w:rPr>
          <w:rFonts w:ascii="楷体" w:hAnsi="楷体" w:eastAsia="楷体" w:cs="楷体"/>
          <w:sz w:val="23"/>
          <w:szCs w:val="23"/>
        </w:rPr>
        <w:t xml:space="preserve"> </w:t>
      </w:r>
      <w:r>
        <w:rPr>
          <w:rFonts w:ascii="楷体" w:hAnsi="楷体" w:eastAsia="楷体" w:cs="楷体"/>
          <w:spacing w:val="14"/>
          <w:sz w:val="23"/>
          <w:szCs w:val="23"/>
        </w:rPr>
        <w:t>依</w:t>
      </w:r>
      <w:r>
        <w:rPr>
          <w:rFonts w:ascii="楷体" w:hAnsi="楷体" w:eastAsia="楷体" w:cs="楷体"/>
          <w:spacing w:val="11"/>
          <w:sz w:val="23"/>
          <w:szCs w:val="23"/>
        </w:rPr>
        <w:t>法</w:t>
      </w:r>
      <w:r>
        <w:rPr>
          <w:rFonts w:ascii="楷体" w:hAnsi="楷体" w:eastAsia="楷体" w:cs="楷体"/>
          <w:spacing w:val="7"/>
          <w:sz w:val="23"/>
          <w:szCs w:val="23"/>
        </w:rPr>
        <w:t>给予处分；造成损失的，依法承担赔偿责任；构成犯罪的，依法追究刑事责</w:t>
      </w:r>
      <w:r>
        <w:rPr>
          <w:rFonts w:ascii="楷体" w:hAnsi="楷体" w:eastAsia="楷体" w:cs="楷体"/>
          <w:sz w:val="23"/>
          <w:szCs w:val="23"/>
        </w:rPr>
        <w:t xml:space="preserve"> </w:t>
      </w:r>
      <w:r>
        <w:rPr>
          <w:rFonts w:ascii="楷体" w:hAnsi="楷体" w:eastAsia="楷体" w:cs="楷体"/>
          <w:spacing w:val="5"/>
          <w:sz w:val="23"/>
          <w:szCs w:val="23"/>
        </w:rPr>
        <w:t>任：</w:t>
      </w:r>
    </w:p>
    <w:p>
      <w:pPr>
        <w:spacing w:before="1" w:line="452" w:lineRule="auto"/>
        <w:ind w:left="17" w:right="60" w:firstLine="481"/>
        <w:rPr>
          <w:rFonts w:ascii="楷体" w:hAnsi="楷体" w:eastAsia="楷体" w:cs="楷体"/>
          <w:sz w:val="23"/>
          <w:szCs w:val="23"/>
        </w:rPr>
      </w:pPr>
      <w:r>
        <w:rPr>
          <w:rFonts w:ascii="楷体" w:hAnsi="楷体" w:eastAsia="楷体" w:cs="楷体"/>
          <w:spacing w:val="14"/>
          <w:sz w:val="23"/>
          <w:szCs w:val="23"/>
        </w:rPr>
        <w:t>(四)擅自拆迁永久性测量标志或者使永久性测量标志失去使用效能，或</w:t>
      </w:r>
      <w:r>
        <w:rPr>
          <w:rFonts w:ascii="楷体" w:hAnsi="楷体" w:eastAsia="楷体" w:cs="楷体"/>
          <w:spacing w:val="13"/>
          <w:sz w:val="23"/>
          <w:szCs w:val="23"/>
        </w:rPr>
        <w:t>者</w:t>
      </w:r>
      <w:r>
        <w:rPr>
          <w:rFonts w:ascii="楷体" w:hAnsi="楷体" w:eastAsia="楷体" w:cs="楷体"/>
          <w:sz w:val="23"/>
          <w:szCs w:val="23"/>
        </w:rPr>
        <w:t xml:space="preserve"> </w:t>
      </w:r>
      <w:r>
        <w:rPr>
          <w:rFonts w:ascii="楷体" w:hAnsi="楷体" w:eastAsia="楷体" w:cs="楷体"/>
          <w:spacing w:val="12"/>
          <w:sz w:val="23"/>
          <w:szCs w:val="23"/>
        </w:rPr>
        <w:t>拒</w:t>
      </w:r>
      <w:r>
        <w:rPr>
          <w:rFonts w:ascii="楷体" w:hAnsi="楷体" w:eastAsia="楷体" w:cs="楷体"/>
          <w:spacing w:val="8"/>
          <w:sz w:val="23"/>
          <w:szCs w:val="23"/>
        </w:rPr>
        <w:t>绝支付迁建费用；</w:t>
      </w:r>
    </w:p>
    <w:p>
      <w:pPr>
        <w:spacing w:before="304" w:line="223" w:lineRule="auto"/>
        <w:ind w:left="499"/>
        <w:rPr>
          <w:rFonts w:ascii="仿宋" w:hAnsi="仿宋" w:eastAsia="仿宋" w:cs="仿宋"/>
          <w:sz w:val="23"/>
          <w:szCs w:val="23"/>
        </w:rPr>
      </w:pPr>
      <w:r>
        <w:rPr>
          <w:rFonts w:ascii="仿宋" w:hAnsi="仿宋" w:eastAsia="仿宋" w:cs="仿宋"/>
          <w:spacing w:val="12"/>
          <w:sz w:val="23"/>
          <w:szCs w:val="23"/>
          <w14:textOutline w14:w="4358" w14:cap="sq" w14:cmpd="sng">
            <w14:solidFill>
              <w14:srgbClr w14:val="000000"/>
            </w14:solidFill>
            <w14:prstDash w14:val="solid"/>
            <w14:bevel/>
          </w14:textOutline>
        </w:rPr>
        <w:t>(</w:t>
      </w:r>
      <w:r>
        <w:rPr>
          <w:rFonts w:ascii="仿宋" w:hAnsi="仿宋" w:eastAsia="仿宋" w:cs="仿宋"/>
          <w:spacing w:val="8"/>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五</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违反操作规程使用永久性测量标志，造成永久性测量标志毁损</w:t>
      </w:r>
    </w:p>
    <w:p>
      <w:pPr>
        <w:spacing w:line="258" w:lineRule="auto"/>
        <w:rPr>
          <w:rFonts w:ascii="Arial"/>
          <w:sz w:val="21"/>
        </w:rPr>
      </w:pPr>
    </w:p>
    <w:p>
      <w:pPr>
        <w:spacing w:line="258"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ectPr>
          <w:footerReference r:id="rId146" w:type="default"/>
          <w:pgSz w:w="11906" w:h="16839"/>
          <w:pgMar w:top="1431" w:right="1739" w:bottom="1157" w:left="1785" w:header="0" w:footer="994" w:gutter="0"/>
          <w:cols w:space="720" w:num="1"/>
        </w:sectPr>
      </w:pPr>
    </w:p>
    <w:p>
      <w:pPr>
        <w:spacing w:before="253"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9" w:line="450" w:lineRule="auto"/>
        <w:ind w:left="16" w:right="60" w:firstLine="493"/>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四条  测绘人员使用永久性测量标志，应当持有测绘作业证件，并保</w:t>
      </w:r>
      <w:r>
        <w:rPr>
          <w:rFonts w:ascii="楷体" w:hAnsi="楷体" w:eastAsia="楷体" w:cs="楷体"/>
          <w:sz w:val="23"/>
          <w:szCs w:val="23"/>
        </w:rPr>
        <w:t xml:space="preserve"> </w:t>
      </w:r>
      <w:r>
        <w:rPr>
          <w:rFonts w:ascii="楷体" w:hAnsi="楷体" w:eastAsia="楷体" w:cs="楷体"/>
          <w:spacing w:val="14"/>
          <w:sz w:val="23"/>
          <w:szCs w:val="23"/>
        </w:rPr>
        <w:t>证</w:t>
      </w:r>
      <w:r>
        <w:rPr>
          <w:rFonts w:ascii="楷体" w:hAnsi="楷体" w:eastAsia="楷体" w:cs="楷体"/>
          <w:spacing w:val="8"/>
          <w:sz w:val="23"/>
          <w:szCs w:val="23"/>
        </w:rPr>
        <w:t>测量标志的完好。</w:t>
      </w:r>
    </w:p>
    <w:p>
      <w:pPr>
        <w:spacing w:line="558" w:lineRule="exact"/>
        <w:ind w:left="496"/>
        <w:rPr>
          <w:rFonts w:ascii="楷体" w:hAnsi="楷体" w:eastAsia="楷体" w:cs="楷体"/>
          <w:sz w:val="23"/>
          <w:szCs w:val="23"/>
        </w:rPr>
      </w:pPr>
      <w:r>
        <w:rPr>
          <w:rFonts w:ascii="楷体" w:hAnsi="楷体" w:eastAsia="楷体" w:cs="楷体"/>
          <w:spacing w:val="18"/>
          <w:position w:val="25"/>
          <w:sz w:val="23"/>
          <w:szCs w:val="23"/>
        </w:rPr>
        <w:t>保</w:t>
      </w:r>
      <w:r>
        <w:rPr>
          <w:rFonts w:ascii="楷体" w:hAnsi="楷体" w:eastAsia="楷体" w:cs="楷体"/>
          <w:spacing w:val="14"/>
          <w:position w:val="25"/>
          <w:sz w:val="23"/>
          <w:szCs w:val="23"/>
        </w:rPr>
        <w:t>管</w:t>
      </w:r>
      <w:r>
        <w:rPr>
          <w:rFonts w:ascii="楷体" w:hAnsi="楷体" w:eastAsia="楷体" w:cs="楷体"/>
          <w:spacing w:val="9"/>
          <w:position w:val="25"/>
          <w:sz w:val="23"/>
          <w:szCs w:val="23"/>
        </w:rPr>
        <w:t>测量标志的人员应当查验测量标志使用后的完好状况。</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3" w:line="449" w:lineRule="auto"/>
        <w:ind w:left="14" w:firstLine="495"/>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四条第五项  违反本法规定，有下列行为之一的，给予警告，责令改</w:t>
      </w:r>
      <w:r>
        <w:rPr>
          <w:rFonts w:ascii="楷体" w:hAnsi="楷体" w:eastAsia="楷体" w:cs="楷体"/>
          <w:sz w:val="23"/>
          <w:szCs w:val="23"/>
        </w:rPr>
        <w:t xml:space="preserve"> </w:t>
      </w:r>
      <w:r>
        <w:rPr>
          <w:rFonts w:ascii="楷体" w:hAnsi="楷体" w:eastAsia="楷体" w:cs="楷体"/>
          <w:spacing w:val="4"/>
          <w:sz w:val="23"/>
          <w:szCs w:val="23"/>
        </w:rPr>
        <w:t>正，可以并处二</w:t>
      </w:r>
      <w:r>
        <w:rPr>
          <w:rFonts w:ascii="楷体" w:hAnsi="楷体" w:eastAsia="楷体" w:cs="楷体"/>
          <w:spacing w:val="2"/>
          <w:sz w:val="23"/>
          <w:szCs w:val="23"/>
        </w:rPr>
        <w:t>十万元以下的罚款；对直接负责的主管人员和其他直接责任人员，</w:t>
      </w:r>
      <w:r>
        <w:rPr>
          <w:rFonts w:ascii="楷体" w:hAnsi="楷体" w:eastAsia="楷体" w:cs="楷体"/>
          <w:sz w:val="23"/>
          <w:szCs w:val="23"/>
        </w:rPr>
        <w:t xml:space="preserve"> </w:t>
      </w:r>
      <w:r>
        <w:rPr>
          <w:rFonts w:ascii="楷体" w:hAnsi="楷体" w:eastAsia="楷体" w:cs="楷体"/>
          <w:spacing w:val="14"/>
          <w:sz w:val="23"/>
          <w:szCs w:val="23"/>
        </w:rPr>
        <w:t>依</w:t>
      </w:r>
      <w:r>
        <w:rPr>
          <w:rFonts w:ascii="楷体" w:hAnsi="楷体" w:eastAsia="楷体" w:cs="楷体"/>
          <w:spacing w:val="11"/>
          <w:sz w:val="23"/>
          <w:szCs w:val="23"/>
        </w:rPr>
        <w:t>法</w:t>
      </w:r>
      <w:r>
        <w:rPr>
          <w:rFonts w:ascii="楷体" w:hAnsi="楷体" w:eastAsia="楷体" w:cs="楷体"/>
          <w:spacing w:val="7"/>
          <w:sz w:val="23"/>
          <w:szCs w:val="23"/>
        </w:rPr>
        <w:t>给予处分；造成损失的，依法承担赔偿责任；构成犯罪的，依法追究刑事责</w:t>
      </w:r>
      <w:r>
        <w:rPr>
          <w:rFonts w:ascii="楷体" w:hAnsi="楷体" w:eastAsia="楷体" w:cs="楷体"/>
          <w:sz w:val="23"/>
          <w:szCs w:val="23"/>
        </w:rPr>
        <w:t xml:space="preserve"> </w:t>
      </w:r>
      <w:r>
        <w:rPr>
          <w:rFonts w:ascii="楷体" w:hAnsi="楷体" w:eastAsia="楷体" w:cs="楷体"/>
          <w:spacing w:val="5"/>
          <w:sz w:val="23"/>
          <w:szCs w:val="23"/>
        </w:rPr>
        <w:t>任：</w:t>
      </w:r>
    </w:p>
    <w:p>
      <w:pPr>
        <w:spacing w:line="222" w:lineRule="auto"/>
        <w:ind w:left="499"/>
        <w:rPr>
          <w:rFonts w:ascii="楷体" w:hAnsi="楷体" w:eastAsia="楷体" w:cs="楷体"/>
          <w:sz w:val="23"/>
          <w:szCs w:val="23"/>
        </w:rPr>
      </w:pPr>
      <w:r>
        <w:rPr>
          <w:rFonts w:ascii="楷体" w:hAnsi="楷体" w:eastAsia="楷体" w:cs="楷体"/>
          <w:spacing w:val="10"/>
          <w:sz w:val="23"/>
          <w:szCs w:val="23"/>
        </w:rPr>
        <w:t>(</w:t>
      </w:r>
      <w:r>
        <w:rPr>
          <w:rFonts w:ascii="楷体" w:hAnsi="楷体" w:eastAsia="楷体" w:cs="楷体"/>
          <w:spacing w:val="9"/>
          <w:sz w:val="23"/>
          <w:szCs w:val="23"/>
        </w:rPr>
        <w:t xml:space="preserve"> </w:t>
      </w:r>
      <w:r>
        <w:rPr>
          <w:rFonts w:ascii="楷体" w:hAnsi="楷体" w:eastAsia="楷体" w:cs="楷体"/>
          <w:spacing w:val="5"/>
          <w:sz w:val="23"/>
          <w:szCs w:val="23"/>
        </w:rPr>
        <w:t>五 ) 违反操作规程使用永久性测量标志，造成永久性测量标志毁损。</w:t>
      </w:r>
    </w:p>
    <w:p>
      <w:pPr>
        <w:spacing w:line="258" w:lineRule="auto"/>
        <w:rPr>
          <w:rFonts w:ascii="Arial"/>
          <w:sz w:val="21"/>
        </w:rPr>
      </w:pPr>
    </w:p>
    <w:p>
      <w:pPr>
        <w:spacing w:line="259" w:lineRule="auto"/>
        <w:rPr>
          <w:rFonts w:ascii="Arial"/>
          <w:sz w:val="21"/>
        </w:rPr>
      </w:pPr>
    </w:p>
    <w:p>
      <w:pPr>
        <w:spacing w:before="76" w:line="453" w:lineRule="auto"/>
        <w:ind w:left="29" w:right="63" w:firstLine="46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六</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干扰或者阻挠测量标志建设单位依法使用土地或者在建筑物上建</w:t>
      </w:r>
      <w:r>
        <w:rPr>
          <w:rFonts w:ascii="仿宋" w:hAnsi="仿宋" w:eastAsia="仿宋" w:cs="仿宋"/>
          <w:spacing w:val="3"/>
          <w:sz w:val="23"/>
          <w:szCs w:val="23"/>
          <w14:textOutline w14:w="4358" w14:cap="sq" w14:cmpd="sng">
            <w14:solidFill>
              <w14:srgbClr w14:val="000000"/>
            </w14:solidFill>
            <w14:prstDash w14:val="solid"/>
            <w14:bevel/>
          </w14:textOutline>
        </w:rPr>
        <w:t>设</w:t>
      </w:r>
      <w:r>
        <w:rPr>
          <w:rFonts w:ascii="仿宋" w:hAnsi="仿宋" w:eastAsia="仿宋" w:cs="仿宋"/>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永</w:t>
      </w:r>
      <w:r>
        <w:rPr>
          <w:rFonts w:ascii="仿宋" w:hAnsi="仿宋" w:eastAsia="仿宋" w:cs="仿宋"/>
          <w:spacing w:val="8"/>
          <w:sz w:val="23"/>
          <w:szCs w:val="23"/>
          <w14:textOutline w14:w="4358" w14:cap="sq" w14:cmpd="sng">
            <w14:solidFill>
              <w14:srgbClr w14:val="000000"/>
            </w14:solidFill>
            <w14:prstDash w14:val="solid"/>
            <w14:bevel/>
          </w14:textOutline>
        </w:rPr>
        <w:t>久性测量标志</w:t>
      </w:r>
    </w:p>
    <w:p>
      <w:pPr>
        <w:spacing w:before="301"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仿宋" w:hAnsi="仿宋" w:eastAsia="仿宋" w:cs="仿宋"/>
          <w:spacing w:val="9"/>
          <w:sz w:val="23"/>
          <w:szCs w:val="23"/>
        </w:rPr>
        <w:t>中华人民共和国测量标志保护条例》</w:t>
      </w:r>
    </w:p>
    <w:p>
      <w:pPr>
        <w:spacing w:before="284" w:line="448" w:lineRule="auto"/>
        <w:ind w:left="25" w:right="60" w:firstLine="484"/>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一</w:t>
      </w:r>
      <w:r>
        <w:rPr>
          <w:rFonts w:ascii="楷体" w:hAnsi="楷体" w:eastAsia="楷体" w:cs="楷体"/>
          <w:spacing w:val="6"/>
          <w:sz w:val="23"/>
          <w:szCs w:val="23"/>
        </w:rPr>
        <w:t>条  设置永久性测量标志，需要依法使用土地或者在建筑物上建设永</w:t>
      </w:r>
      <w:r>
        <w:rPr>
          <w:rFonts w:ascii="楷体" w:hAnsi="楷体" w:eastAsia="楷体" w:cs="楷体"/>
          <w:sz w:val="23"/>
          <w:szCs w:val="23"/>
        </w:rPr>
        <w:t xml:space="preserve"> </w:t>
      </w:r>
      <w:r>
        <w:rPr>
          <w:rFonts w:ascii="楷体" w:hAnsi="楷体" w:eastAsia="楷体" w:cs="楷体"/>
          <w:spacing w:val="10"/>
          <w:sz w:val="23"/>
          <w:szCs w:val="23"/>
        </w:rPr>
        <w:t>久</w:t>
      </w:r>
      <w:r>
        <w:rPr>
          <w:rFonts w:ascii="楷体" w:hAnsi="楷体" w:eastAsia="楷体" w:cs="楷体"/>
          <w:spacing w:val="9"/>
          <w:sz w:val="23"/>
          <w:szCs w:val="23"/>
        </w:rPr>
        <w:t>性测量标志的，有关单位和个人不得干扰和阻挠。</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7"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仿宋" w:hAnsi="仿宋" w:eastAsia="仿宋" w:cs="仿宋"/>
          <w:spacing w:val="9"/>
          <w:sz w:val="23"/>
          <w:szCs w:val="23"/>
        </w:rPr>
        <w:t>中华人民共和国测量标志保护条例》</w:t>
      </w:r>
    </w:p>
    <w:p>
      <w:pPr>
        <w:spacing w:before="279" w:line="452" w:lineRule="auto"/>
        <w:ind w:left="16" w:right="60" w:firstLine="493"/>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三条第一项  有本条例第二十二条禁止的行为之一，或者有下列行为</w:t>
      </w:r>
      <w:r>
        <w:rPr>
          <w:rFonts w:ascii="楷体" w:hAnsi="楷体" w:eastAsia="楷体" w:cs="楷体"/>
          <w:sz w:val="23"/>
          <w:szCs w:val="23"/>
        </w:rPr>
        <w:t xml:space="preserve"> </w:t>
      </w:r>
      <w:r>
        <w:rPr>
          <w:rFonts w:ascii="楷体" w:hAnsi="楷体" w:eastAsia="楷体" w:cs="楷体"/>
          <w:spacing w:val="14"/>
          <w:sz w:val="23"/>
          <w:szCs w:val="23"/>
        </w:rPr>
        <w:t>之</w:t>
      </w:r>
      <w:r>
        <w:rPr>
          <w:rFonts w:ascii="楷体" w:hAnsi="楷体" w:eastAsia="楷体" w:cs="楷体"/>
          <w:spacing w:val="9"/>
          <w:sz w:val="23"/>
          <w:szCs w:val="23"/>
        </w:rPr>
        <w:t>一</w:t>
      </w:r>
      <w:r>
        <w:rPr>
          <w:rFonts w:ascii="楷体" w:hAnsi="楷体" w:eastAsia="楷体" w:cs="楷体"/>
          <w:spacing w:val="7"/>
          <w:sz w:val="23"/>
          <w:szCs w:val="23"/>
        </w:rPr>
        <w:t>的，由县级以上人民政府管理测绘工作的部门责令限期改正，给予警告，并</w:t>
      </w:r>
      <w:r>
        <w:rPr>
          <w:rFonts w:ascii="楷体" w:hAnsi="楷体" w:eastAsia="楷体" w:cs="楷体"/>
          <w:sz w:val="23"/>
          <w:szCs w:val="23"/>
        </w:rPr>
        <w:t xml:space="preserve"> </w:t>
      </w:r>
      <w:r>
        <w:rPr>
          <w:rFonts w:ascii="楷体" w:hAnsi="楷体" w:eastAsia="楷体" w:cs="楷体"/>
          <w:spacing w:val="10"/>
          <w:sz w:val="23"/>
          <w:szCs w:val="23"/>
        </w:rPr>
        <w:t>可以</w:t>
      </w:r>
      <w:r>
        <w:rPr>
          <w:rFonts w:ascii="楷体" w:hAnsi="楷体" w:eastAsia="楷体" w:cs="楷体"/>
          <w:spacing w:val="6"/>
          <w:sz w:val="23"/>
          <w:szCs w:val="23"/>
        </w:rPr>
        <w:t>根</w:t>
      </w:r>
      <w:r>
        <w:rPr>
          <w:rFonts w:ascii="楷体" w:hAnsi="楷体" w:eastAsia="楷体" w:cs="楷体"/>
          <w:spacing w:val="5"/>
          <w:sz w:val="23"/>
          <w:szCs w:val="23"/>
        </w:rPr>
        <w:t xml:space="preserve">据情节处以 </w:t>
      </w:r>
      <w:r>
        <w:rPr>
          <w:rFonts w:ascii="Times New Roman" w:hAnsi="Times New Roman" w:eastAsia="Times New Roman" w:cs="Times New Roman"/>
          <w:spacing w:val="5"/>
          <w:sz w:val="23"/>
          <w:szCs w:val="23"/>
        </w:rPr>
        <w:t xml:space="preserve">5 </w:t>
      </w:r>
      <w:r>
        <w:rPr>
          <w:rFonts w:ascii="楷体" w:hAnsi="楷体" w:eastAsia="楷体" w:cs="楷体"/>
          <w:spacing w:val="5"/>
          <w:sz w:val="23"/>
          <w:szCs w:val="23"/>
        </w:rPr>
        <w:t>万元以下的罚款；对负有直接责任的主管人员和其他直接责</w:t>
      </w:r>
      <w:r>
        <w:rPr>
          <w:rFonts w:ascii="楷体" w:hAnsi="楷体" w:eastAsia="楷体" w:cs="楷体"/>
          <w:sz w:val="23"/>
          <w:szCs w:val="23"/>
        </w:rPr>
        <w:t xml:space="preserve"> </w:t>
      </w:r>
      <w:r>
        <w:rPr>
          <w:rFonts w:ascii="楷体" w:hAnsi="楷体" w:eastAsia="楷体" w:cs="楷体"/>
          <w:spacing w:val="18"/>
          <w:sz w:val="23"/>
          <w:szCs w:val="23"/>
        </w:rPr>
        <w:t>任人</w:t>
      </w:r>
      <w:r>
        <w:rPr>
          <w:rFonts w:ascii="楷体" w:hAnsi="楷体" w:eastAsia="楷体" w:cs="楷体"/>
          <w:spacing w:val="9"/>
          <w:sz w:val="23"/>
          <w:szCs w:val="23"/>
        </w:rPr>
        <w:t>员，依法给予行政处分；造成损失的，应当依法承担赔偿责任：</w:t>
      </w:r>
    </w:p>
    <w:p>
      <w:pPr>
        <w:sectPr>
          <w:footerReference r:id="rId147" w:type="default"/>
          <w:pgSz w:w="11906" w:h="16839"/>
          <w:pgMar w:top="1431" w:right="1739" w:bottom="1157" w:left="1785" w:header="0" w:footer="994" w:gutter="0"/>
          <w:cols w:space="720" w:num="1"/>
        </w:sectPr>
      </w:pPr>
    </w:p>
    <w:p>
      <w:pPr>
        <w:spacing w:before="253" w:line="454" w:lineRule="auto"/>
        <w:ind w:left="25" w:right="34" w:firstLine="473"/>
        <w:rPr>
          <w:rFonts w:ascii="楷体" w:hAnsi="楷体" w:eastAsia="楷体" w:cs="楷体"/>
          <w:sz w:val="23"/>
          <w:szCs w:val="23"/>
        </w:rPr>
      </w:pPr>
      <w:r>
        <w:rPr>
          <w:rFonts w:ascii="楷体" w:hAnsi="楷体" w:eastAsia="楷体" w:cs="楷体"/>
          <w:spacing w:val="12"/>
          <w:sz w:val="23"/>
          <w:szCs w:val="23"/>
        </w:rPr>
        <w:t>( 一</w:t>
      </w:r>
      <w:r>
        <w:rPr>
          <w:rFonts w:ascii="楷体" w:hAnsi="楷体" w:eastAsia="楷体" w:cs="楷体"/>
          <w:spacing w:val="9"/>
          <w:sz w:val="23"/>
          <w:szCs w:val="23"/>
        </w:rPr>
        <w:t xml:space="preserve"> </w:t>
      </w:r>
      <w:r>
        <w:rPr>
          <w:rFonts w:ascii="楷体" w:hAnsi="楷体" w:eastAsia="楷体" w:cs="楷体"/>
          <w:spacing w:val="6"/>
          <w:sz w:val="23"/>
          <w:szCs w:val="23"/>
        </w:rPr>
        <w:t>)干扰或者阻挠测量标志建设单位依法使用土地或者在建筑物上建设永</w:t>
      </w:r>
      <w:r>
        <w:rPr>
          <w:rFonts w:ascii="楷体" w:hAnsi="楷体" w:eastAsia="楷体" w:cs="楷体"/>
          <w:sz w:val="23"/>
          <w:szCs w:val="23"/>
        </w:rPr>
        <w:t xml:space="preserve"> </w:t>
      </w:r>
      <w:r>
        <w:rPr>
          <w:rFonts w:ascii="楷体" w:hAnsi="楷体" w:eastAsia="楷体" w:cs="楷体"/>
          <w:spacing w:val="9"/>
          <w:sz w:val="23"/>
          <w:szCs w:val="23"/>
        </w:rPr>
        <w:t>久</w:t>
      </w:r>
      <w:r>
        <w:rPr>
          <w:rFonts w:ascii="楷体" w:hAnsi="楷体" w:eastAsia="楷体" w:cs="楷体"/>
          <w:spacing w:val="7"/>
          <w:sz w:val="23"/>
          <w:szCs w:val="23"/>
        </w:rPr>
        <w:t>性测量标志的；</w:t>
      </w:r>
    </w:p>
    <w:p>
      <w:pPr>
        <w:spacing w:before="298" w:line="454" w:lineRule="auto"/>
        <w:ind w:left="44" w:right="36" w:firstLine="455"/>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七</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无证使用永久性测量标志并且拒绝县级以上人民政府管理测绘工</w:t>
      </w:r>
      <w:r>
        <w:rPr>
          <w:rFonts w:ascii="仿宋" w:hAnsi="仿宋" w:eastAsia="仿宋" w:cs="仿宋"/>
          <w:spacing w:val="3"/>
          <w:sz w:val="23"/>
          <w:szCs w:val="23"/>
          <w14:textOutline w14:w="4358" w14:cap="sq" w14:cmpd="sng">
            <w14:solidFill>
              <w14:srgbClr w14:val="000000"/>
            </w14:solidFill>
            <w14:prstDash w14:val="solid"/>
            <w14:bevel/>
          </w14:textOutline>
        </w:rPr>
        <w:t>作</w:t>
      </w:r>
      <w:r>
        <w:rPr>
          <w:rFonts w:ascii="仿宋" w:hAnsi="仿宋" w:eastAsia="仿宋" w:cs="仿宋"/>
          <w:sz w:val="23"/>
          <w:szCs w:val="23"/>
        </w:rPr>
        <w:t xml:space="preserve"> </w:t>
      </w:r>
      <w:r>
        <w:rPr>
          <w:rFonts w:ascii="仿宋" w:hAnsi="仿宋" w:eastAsia="仿宋" w:cs="仿宋"/>
          <w:spacing w:val="18"/>
          <w:sz w:val="23"/>
          <w:szCs w:val="23"/>
          <w14:textOutline w14:w="4358" w14:cap="sq" w14:cmpd="sng">
            <w14:solidFill>
              <w14:srgbClr w14:val="000000"/>
            </w14:solidFill>
            <w14:prstDash w14:val="solid"/>
            <w14:bevel/>
          </w14:textOutline>
        </w:rPr>
        <w:t>的</w:t>
      </w:r>
      <w:r>
        <w:rPr>
          <w:rFonts w:ascii="仿宋" w:hAnsi="仿宋" w:eastAsia="仿宋" w:cs="仿宋"/>
          <w:spacing w:val="11"/>
          <w:sz w:val="23"/>
          <w:szCs w:val="23"/>
          <w14:textOutline w14:w="4358" w14:cap="sq" w14:cmpd="sng">
            <w14:solidFill>
              <w14:srgbClr w14:val="000000"/>
            </w14:solidFill>
            <w14:prstDash w14:val="solid"/>
            <w14:bevel/>
          </w14:textOutline>
        </w:rPr>
        <w:t>部</w:t>
      </w:r>
      <w:r>
        <w:rPr>
          <w:rFonts w:ascii="仿宋" w:hAnsi="仿宋" w:eastAsia="仿宋" w:cs="仿宋"/>
          <w:spacing w:val="9"/>
          <w:sz w:val="23"/>
          <w:szCs w:val="23"/>
          <w14:textOutline w14:w="4358" w14:cap="sq" w14:cmpd="sng">
            <w14:solidFill>
              <w14:srgbClr w14:val="000000"/>
            </w14:solidFill>
            <w14:prstDash w14:val="solid"/>
            <w14:bevel/>
          </w14:textOutline>
        </w:rPr>
        <w:t>门监督和负责保管测量标志的单位和人员查询</w:t>
      </w:r>
    </w:p>
    <w:p>
      <w:pPr>
        <w:spacing w:before="300"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3"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仿宋" w:hAnsi="仿宋" w:eastAsia="仿宋" w:cs="仿宋"/>
          <w:spacing w:val="9"/>
          <w:sz w:val="23"/>
          <w:szCs w:val="23"/>
        </w:rPr>
        <w:t>中华人民共和国测量标志保护条例》</w:t>
      </w:r>
    </w:p>
    <w:p>
      <w:pPr>
        <w:spacing w:before="284" w:line="449" w:lineRule="auto"/>
        <w:ind w:left="21" w:right="34" w:firstLine="488"/>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六</w:t>
      </w:r>
      <w:r>
        <w:rPr>
          <w:rFonts w:ascii="楷体" w:hAnsi="楷体" w:eastAsia="楷体" w:cs="楷体"/>
          <w:spacing w:val="6"/>
          <w:sz w:val="23"/>
          <w:szCs w:val="23"/>
        </w:rPr>
        <w:t>条  测绘人员使用永久性测量标志，应当持有测绘工作证件，并接受</w:t>
      </w:r>
      <w:r>
        <w:rPr>
          <w:rFonts w:ascii="楷体" w:hAnsi="楷体" w:eastAsia="楷体" w:cs="楷体"/>
          <w:sz w:val="23"/>
          <w:szCs w:val="23"/>
        </w:rPr>
        <w:t xml:space="preserve"> </w:t>
      </w:r>
      <w:r>
        <w:rPr>
          <w:rFonts w:ascii="楷体" w:hAnsi="楷体" w:eastAsia="楷体" w:cs="楷体"/>
          <w:spacing w:val="16"/>
          <w:sz w:val="23"/>
          <w:szCs w:val="23"/>
        </w:rPr>
        <w:t>县</w:t>
      </w:r>
      <w:r>
        <w:rPr>
          <w:rFonts w:ascii="楷体" w:hAnsi="楷体" w:eastAsia="楷体" w:cs="楷体"/>
          <w:spacing w:val="14"/>
          <w:sz w:val="23"/>
          <w:szCs w:val="23"/>
        </w:rPr>
        <w:t>级以上人民政府管理测绘工作的部门的监督和负责保管测量标志的单位和人</w:t>
      </w:r>
      <w:r>
        <w:rPr>
          <w:rFonts w:ascii="楷体" w:hAnsi="楷体" w:eastAsia="楷体" w:cs="楷体"/>
          <w:sz w:val="23"/>
          <w:szCs w:val="23"/>
        </w:rPr>
        <w:t xml:space="preserve"> </w:t>
      </w:r>
      <w:r>
        <w:rPr>
          <w:rFonts w:ascii="楷体" w:hAnsi="楷体" w:eastAsia="楷体" w:cs="楷体"/>
          <w:spacing w:val="16"/>
          <w:sz w:val="23"/>
          <w:szCs w:val="23"/>
        </w:rPr>
        <w:t>员</w:t>
      </w:r>
      <w:r>
        <w:rPr>
          <w:rFonts w:ascii="楷体" w:hAnsi="楷体" w:eastAsia="楷体" w:cs="楷体"/>
          <w:spacing w:val="10"/>
          <w:sz w:val="23"/>
          <w:szCs w:val="23"/>
        </w:rPr>
        <w:t>的</w:t>
      </w:r>
      <w:r>
        <w:rPr>
          <w:rFonts w:ascii="楷体" w:hAnsi="楷体" w:eastAsia="楷体" w:cs="楷体"/>
          <w:spacing w:val="8"/>
          <w:sz w:val="23"/>
          <w:szCs w:val="23"/>
        </w:rPr>
        <w:t>查询，确保测量标志完好。</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4" w:line="224" w:lineRule="auto"/>
        <w:ind w:left="499"/>
        <w:rPr>
          <w:rFonts w:ascii="仿宋" w:hAnsi="仿宋" w:eastAsia="仿宋" w:cs="仿宋"/>
          <w:sz w:val="23"/>
          <w:szCs w:val="23"/>
        </w:rPr>
      </w:pPr>
      <w:r>
        <w:rPr>
          <w:rFonts w:ascii="仿宋" w:hAnsi="仿宋" w:eastAsia="仿宋" w:cs="仿宋"/>
          <w:spacing w:val="16"/>
          <w:sz w:val="23"/>
          <w:szCs w:val="23"/>
        </w:rPr>
        <w:t>《</w:t>
      </w:r>
      <w:r>
        <w:rPr>
          <w:rFonts w:ascii="仿宋" w:hAnsi="仿宋" w:eastAsia="仿宋" w:cs="仿宋"/>
          <w:spacing w:val="9"/>
          <w:sz w:val="23"/>
          <w:szCs w:val="23"/>
        </w:rPr>
        <w:t>中华人民共和国测量标志保护条例》</w:t>
      </w:r>
    </w:p>
    <w:p>
      <w:pPr>
        <w:spacing w:before="280" w:line="450" w:lineRule="auto"/>
        <w:ind w:left="16" w:right="34" w:firstLine="493"/>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三条第四项  有本条例第二十二条禁止的行为之一，或者有下列行为</w:t>
      </w:r>
      <w:r>
        <w:rPr>
          <w:rFonts w:ascii="楷体" w:hAnsi="楷体" w:eastAsia="楷体" w:cs="楷体"/>
          <w:sz w:val="23"/>
          <w:szCs w:val="23"/>
        </w:rPr>
        <w:t xml:space="preserve"> </w:t>
      </w:r>
      <w:r>
        <w:rPr>
          <w:rFonts w:ascii="楷体" w:hAnsi="楷体" w:eastAsia="楷体" w:cs="楷体"/>
          <w:spacing w:val="14"/>
          <w:sz w:val="23"/>
          <w:szCs w:val="23"/>
        </w:rPr>
        <w:t>之</w:t>
      </w:r>
      <w:r>
        <w:rPr>
          <w:rFonts w:ascii="楷体" w:hAnsi="楷体" w:eastAsia="楷体" w:cs="楷体"/>
          <w:spacing w:val="9"/>
          <w:sz w:val="23"/>
          <w:szCs w:val="23"/>
        </w:rPr>
        <w:t>一</w:t>
      </w:r>
      <w:r>
        <w:rPr>
          <w:rFonts w:ascii="楷体" w:hAnsi="楷体" w:eastAsia="楷体" w:cs="楷体"/>
          <w:spacing w:val="7"/>
          <w:sz w:val="23"/>
          <w:szCs w:val="23"/>
        </w:rPr>
        <w:t>的，由县级以上人民政府管理测绘工作的部门责令限期改正，给予警告，并</w:t>
      </w:r>
      <w:r>
        <w:rPr>
          <w:rFonts w:ascii="楷体" w:hAnsi="楷体" w:eastAsia="楷体" w:cs="楷体"/>
          <w:sz w:val="23"/>
          <w:szCs w:val="23"/>
        </w:rPr>
        <w:t xml:space="preserve"> </w:t>
      </w:r>
      <w:r>
        <w:rPr>
          <w:rFonts w:ascii="楷体" w:hAnsi="楷体" w:eastAsia="楷体" w:cs="楷体"/>
          <w:spacing w:val="10"/>
          <w:sz w:val="23"/>
          <w:szCs w:val="23"/>
        </w:rPr>
        <w:t>可以</w:t>
      </w:r>
      <w:r>
        <w:rPr>
          <w:rFonts w:ascii="楷体" w:hAnsi="楷体" w:eastAsia="楷体" w:cs="楷体"/>
          <w:spacing w:val="6"/>
          <w:sz w:val="23"/>
          <w:szCs w:val="23"/>
        </w:rPr>
        <w:t>根</w:t>
      </w:r>
      <w:r>
        <w:rPr>
          <w:rFonts w:ascii="楷体" w:hAnsi="楷体" w:eastAsia="楷体" w:cs="楷体"/>
          <w:spacing w:val="5"/>
          <w:sz w:val="23"/>
          <w:szCs w:val="23"/>
        </w:rPr>
        <w:t xml:space="preserve">据情节处以 </w:t>
      </w:r>
      <w:r>
        <w:rPr>
          <w:rFonts w:ascii="Times New Roman" w:hAnsi="Times New Roman" w:eastAsia="Times New Roman" w:cs="Times New Roman"/>
          <w:spacing w:val="5"/>
          <w:sz w:val="23"/>
          <w:szCs w:val="23"/>
        </w:rPr>
        <w:t xml:space="preserve">5 </w:t>
      </w:r>
      <w:r>
        <w:rPr>
          <w:rFonts w:ascii="楷体" w:hAnsi="楷体" w:eastAsia="楷体" w:cs="楷体"/>
          <w:spacing w:val="5"/>
          <w:sz w:val="23"/>
          <w:szCs w:val="23"/>
        </w:rPr>
        <w:t>万元以下的罚款；对负有直接责任的主管人员和其他直接责</w:t>
      </w:r>
      <w:r>
        <w:rPr>
          <w:rFonts w:ascii="楷体" w:hAnsi="楷体" w:eastAsia="楷体" w:cs="楷体"/>
          <w:sz w:val="23"/>
          <w:szCs w:val="23"/>
        </w:rPr>
        <w:t xml:space="preserve"> </w:t>
      </w:r>
      <w:r>
        <w:rPr>
          <w:rFonts w:ascii="楷体" w:hAnsi="楷体" w:eastAsia="楷体" w:cs="楷体"/>
          <w:spacing w:val="18"/>
          <w:sz w:val="23"/>
          <w:szCs w:val="23"/>
        </w:rPr>
        <w:t>任人</w:t>
      </w:r>
      <w:r>
        <w:rPr>
          <w:rFonts w:ascii="楷体" w:hAnsi="楷体" w:eastAsia="楷体" w:cs="楷体"/>
          <w:spacing w:val="9"/>
          <w:sz w:val="23"/>
          <w:szCs w:val="23"/>
        </w:rPr>
        <w:t>员，依法给予行政处分；造成损失的，应当依法承担赔偿责任：</w:t>
      </w:r>
    </w:p>
    <w:p>
      <w:pPr>
        <w:spacing w:before="1" w:line="451" w:lineRule="auto"/>
        <w:ind w:left="18" w:right="34" w:firstLine="480"/>
        <w:rPr>
          <w:rFonts w:ascii="楷体" w:hAnsi="楷体" w:eastAsia="楷体" w:cs="楷体"/>
          <w:sz w:val="23"/>
          <w:szCs w:val="23"/>
        </w:rPr>
      </w:pPr>
      <w:r>
        <w:rPr>
          <w:rFonts w:ascii="楷体" w:hAnsi="楷体" w:eastAsia="楷体" w:cs="楷体"/>
          <w:spacing w:val="14"/>
          <w:sz w:val="23"/>
          <w:szCs w:val="23"/>
        </w:rPr>
        <w:t>(四)无证使用永久性测量标志并且拒绝县级以上人民政府管理测绘工作</w:t>
      </w:r>
      <w:r>
        <w:rPr>
          <w:rFonts w:ascii="楷体" w:hAnsi="楷体" w:eastAsia="楷体" w:cs="楷体"/>
          <w:spacing w:val="13"/>
          <w:sz w:val="23"/>
          <w:szCs w:val="23"/>
        </w:rPr>
        <w:t>的</w:t>
      </w:r>
      <w:r>
        <w:rPr>
          <w:rFonts w:ascii="楷体" w:hAnsi="楷体" w:eastAsia="楷体" w:cs="楷体"/>
          <w:sz w:val="23"/>
          <w:szCs w:val="23"/>
        </w:rPr>
        <w:t xml:space="preserve"> </w:t>
      </w:r>
      <w:r>
        <w:rPr>
          <w:rFonts w:ascii="楷体" w:hAnsi="楷体" w:eastAsia="楷体" w:cs="楷体"/>
          <w:spacing w:val="17"/>
          <w:sz w:val="23"/>
          <w:szCs w:val="23"/>
        </w:rPr>
        <w:t>部</w:t>
      </w:r>
      <w:r>
        <w:rPr>
          <w:rFonts w:ascii="楷体" w:hAnsi="楷体" w:eastAsia="楷体" w:cs="楷体"/>
          <w:spacing w:val="9"/>
          <w:sz w:val="23"/>
          <w:szCs w:val="23"/>
        </w:rPr>
        <w:t>门监督和负责保管测量标志的单位和人员查询的。</w:t>
      </w:r>
    </w:p>
    <w:p>
      <w:pPr>
        <w:spacing w:before="306" w:line="223" w:lineRule="auto"/>
        <w:ind w:left="499"/>
        <w:rPr>
          <w:rFonts w:ascii="仿宋" w:hAnsi="仿宋" w:eastAsia="仿宋" w:cs="仿宋"/>
          <w:sz w:val="23"/>
          <w:szCs w:val="23"/>
        </w:rPr>
      </w:pPr>
      <w:r>
        <w:rPr>
          <w:rFonts w:ascii="仿宋" w:hAnsi="仿宋" w:eastAsia="仿宋" w:cs="仿宋"/>
          <w:spacing w:val="29"/>
          <w:sz w:val="23"/>
          <w:szCs w:val="23"/>
          <w14:textOutline w14:w="4358" w14:cap="sq" w14:cmpd="sng">
            <w14:solidFill>
              <w14:srgbClr w14:val="000000"/>
            </w14:solidFill>
            <w14:prstDash w14:val="solid"/>
            <w14:bevel/>
          </w14:textOutline>
        </w:rPr>
        <w:t>(</w:t>
      </w:r>
      <w:r>
        <w:rPr>
          <w:rFonts w:ascii="仿宋" w:hAnsi="仿宋" w:eastAsia="仿宋" w:cs="仿宋"/>
          <w:spacing w:val="15"/>
          <w:sz w:val="23"/>
          <w:szCs w:val="23"/>
          <w14:textOutline w14:w="4358" w14:cap="sq" w14:cmpd="sng">
            <w14:solidFill>
              <w14:srgbClr w14:val="000000"/>
            </w14:solidFill>
            <w14:prstDash w14:val="solid"/>
            <w14:bevel/>
          </w14:textOutline>
        </w:rPr>
        <w:t>八)</w:t>
      </w:r>
      <w:r>
        <w:rPr>
          <w:rFonts w:ascii="仿宋" w:hAnsi="仿宋" w:eastAsia="仿宋" w:cs="仿宋"/>
          <w:spacing w:val="15"/>
          <w:sz w:val="23"/>
          <w:szCs w:val="23"/>
        </w:rPr>
        <w:t xml:space="preserve"> </w:t>
      </w:r>
      <w:r>
        <w:rPr>
          <w:rFonts w:ascii="仿宋" w:hAnsi="仿宋" w:eastAsia="仿宋" w:cs="仿宋"/>
          <w:spacing w:val="15"/>
          <w:sz w:val="23"/>
          <w:szCs w:val="23"/>
          <w14:textOutline w14:w="4358" w14:cap="sq" w14:cmpd="sng">
            <w14:solidFill>
              <w14:srgbClr w14:val="000000"/>
            </w14:solidFill>
            <w14:prstDash w14:val="solid"/>
            <w14:bevel/>
          </w14:textOutline>
        </w:rPr>
        <w:t>破坏永久性测量标志追究刑事责任规定</w:t>
      </w:r>
    </w:p>
    <w:p>
      <w:pPr>
        <w:spacing w:line="258" w:lineRule="auto"/>
        <w:rPr>
          <w:rFonts w:ascii="Arial"/>
          <w:sz w:val="21"/>
        </w:rPr>
      </w:pPr>
    </w:p>
    <w:p>
      <w:pPr>
        <w:spacing w:line="258"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11"/>
          <w:sz w:val="23"/>
          <w:szCs w:val="23"/>
        </w:rPr>
        <w:t>1</w:t>
      </w:r>
      <w:r>
        <w:rPr>
          <w:rFonts w:ascii="Times New Roman" w:hAnsi="Times New Roman" w:eastAsia="Times New Roman" w:cs="Times New Roman"/>
          <w:spacing w:val="6"/>
          <w:sz w:val="23"/>
          <w:szCs w:val="23"/>
        </w:rPr>
        <w:t>.</w:t>
      </w:r>
      <w:r>
        <w:rPr>
          <w:rFonts w:ascii="黑体" w:hAnsi="黑体" w:eastAsia="黑体" w:cs="黑体"/>
          <w:spacing w:val="6"/>
          <w:sz w:val="23"/>
          <w:szCs w:val="23"/>
        </w:rPr>
        <w:t>《中华人民共和国刑法》</w:t>
      </w:r>
    </w:p>
    <w:p>
      <w:pPr>
        <w:spacing w:before="275" w:line="449" w:lineRule="auto"/>
        <w:ind w:left="26" w:firstLine="483"/>
        <w:rPr>
          <w:rFonts w:ascii="楷体" w:hAnsi="楷体" w:eastAsia="楷体" w:cs="楷体"/>
          <w:sz w:val="23"/>
          <w:szCs w:val="23"/>
        </w:rPr>
      </w:pPr>
      <w:r>
        <w:rPr>
          <w:rFonts w:ascii="楷体" w:hAnsi="楷体" w:eastAsia="楷体" w:cs="楷体"/>
          <w:spacing w:val="14"/>
          <w:sz w:val="23"/>
          <w:szCs w:val="23"/>
        </w:rPr>
        <w:t>第三</w:t>
      </w:r>
      <w:r>
        <w:rPr>
          <w:rFonts w:ascii="楷体" w:hAnsi="楷体" w:eastAsia="楷体" w:cs="楷体"/>
          <w:spacing w:val="9"/>
          <w:sz w:val="23"/>
          <w:szCs w:val="23"/>
        </w:rPr>
        <w:t>百</w:t>
      </w:r>
      <w:r>
        <w:rPr>
          <w:rFonts w:ascii="楷体" w:hAnsi="楷体" w:eastAsia="楷体" w:cs="楷体"/>
          <w:spacing w:val="7"/>
          <w:sz w:val="23"/>
          <w:szCs w:val="23"/>
        </w:rPr>
        <w:t>二十三条  故意破坏国家边境的界碑、界桩或者永久性测量标志的，</w:t>
      </w:r>
      <w:r>
        <w:rPr>
          <w:rFonts w:ascii="楷体" w:hAnsi="楷体" w:eastAsia="楷体" w:cs="楷体"/>
          <w:sz w:val="23"/>
          <w:szCs w:val="23"/>
        </w:rPr>
        <w:t xml:space="preserve"> </w:t>
      </w:r>
      <w:r>
        <w:rPr>
          <w:rFonts w:ascii="楷体" w:hAnsi="楷体" w:eastAsia="楷体" w:cs="楷体"/>
          <w:spacing w:val="13"/>
          <w:sz w:val="23"/>
          <w:szCs w:val="23"/>
        </w:rPr>
        <w:t>处</w:t>
      </w:r>
      <w:r>
        <w:rPr>
          <w:rFonts w:ascii="楷体" w:hAnsi="楷体" w:eastAsia="楷体" w:cs="楷体"/>
          <w:spacing w:val="8"/>
          <w:sz w:val="23"/>
          <w:szCs w:val="23"/>
        </w:rPr>
        <w:t>三年以下有期徒刑或者拘役。</w:t>
      </w:r>
    </w:p>
    <w:p>
      <w:pPr>
        <w:spacing w:before="1" w:line="229" w:lineRule="auto"/>
        <w:ind w:left="499"/>
        <w:rPr>
          <w:rFonts w:ascii="黑体" w:hAnsi="黑体" w:eastAsia="黑体" w:cs="黑体"/>
          <w:sz w:val="23"/>
          <w:szCs w:val="23"/>
        </w:rPr>
      </w:pPr>
      <w:r>
        <w:rPr>
          <w:rFonts w:ascii="Times New Roman" w:hAnsi="Times New Roman" w:eastAsia="Times New Roman" w:cs="Times New Roman"/>
          <w:spacing w:val="16"/>
          <w:sz w:val="23"/>
          <w:szCs w:val="23"/>
        </w:rPr>
        <w:t>2.</w:t>
      </w:r>
      <w:r>
        <w:rPr>
          <w:rFonts w:ascii="黑体" w:hAnsi="黑体" w:eastAsia="黑体" w:cs="黑体"/>
          <w:spacing w:val="16"/>
          <w:sz w:val="23"/>
          <w:szCs w:val="23"/>
        </w:rPr>
        <w:t>《</w:t>
      </w:r>
      <w:r>
        <w:rPr>
          <w:rFonts w:ascii="黑体" w:hAnsi="黑体" w:eastAsia="黑体" w:cs="黑体"/>
          <w:spacing w:val="12"/>
          <w:sz w:val="23"/>
          <w:szCs w:val="23"/>
        </w:rPr>
        <w:t>公</w:t>
      </w:r>
      <w:r>
        <w:rPr>
          <w:rFonts w:ascii="黑体" w:hAnsi="黑体" w:eastAsia="黑体" w:cs="黑体"/>
          <w:spacing w:val="8"/>
          <w:sz w:val="23"/>
          <w:szCs w:val="23"/>
        </w:rPr>
        <w:t>安部关于妨害国 (边) 境管理犯罪案件立案标准及有关问题的通知》</w:t>
      </w:r>
    </w:p>
    <w:p>
      <w:pPr>
        <w:sectPr>
          <w:footerReference r:id="rId148" w:type="default"/>
          <w:pgSz w:w="11906" w:h="16839"/>
          <w:pgMar w:top="1431" w:right="1765" w:bottom="1156" w:left="1785" w:header="0" w:footer="994" w:gutter="0"/>
          <w:cols w:space="720" w:num="1"/>
        </w:sectPr>
      </w:pPr>
    </w:p>
    <w:p>
      <w:pPr>
        <w:spacing w:before="253" w:line="226" w:lineRule="auto"/>
        <w:ind w:left="499"/>
        <w:rPr>
          <w:rFonts w:ascii="楷体" w:hAnsi="楷体" w:eastAsia="楷体" w:cs="楷体"/>
          <w:sz w:val="23"/>
          <w:szCs w:val="23"/>
        </w:rPr>
      </w:pPr>
      <w:r>
        <w:rPr>
          <w:rFonts w:ascii="楷体" w:hAnsi="楷体" w:eastAsia="楷体" w:cs="楷体"/>
          <w:spacing w:val="18"/>
          <w:sz w:val="23"/>
          <w:szCs w:val="23"/>
        </w:rPr>
        <w:t>(</w:t>
      </w:r>
      <w:r>
        <w:rPr>
          <w:rFonts w:ascii="楷体" w:hAnsi="楷体" w:eastAsia="楷体" w:cs="楷体"/>
          <w:spacing w:val="17"/>
          <w:sz w:val="23"/>
          <w:szCs w:val="23"/>
        </w:rPr>
        <w:t>八) 破坏永久性测量标志案</w:t>
      </w:r>
    </w:p>
    <w:p>
      <w:pPr>
        <w:spacing w:before="277" w:line="450" w:lineRule="auto"/>
        <w:ind w:left="16" w:right="7" w:firstLine="805"/>
        <w:rPr>
          <w:rFonts w:ascii="楷体" w:hAnsi="楷体" w:eastAsia="楷体" w:cs="楷体"/>
          <w:sz w:val="23"/>
          <w:szCs w:val="23"/>
        </w:rPr>
      </w:pPr>
      <w:r>
        <w:rPr>
          <w:rFonts w:ascii="Times New Roman" w:hAnsi="Times New Roman" w:eastAsia="Times New Roman" w:cs="Times New Roman"/>
          <w:spacing w:val="1"/>
          <w:sz w:val="23"/>
          <w:szCs w:val="23"/>
        </w:rPr>
        <w:t>1.</w:t>
      </w:r>
      <w:r>
        <w:rPr>
          <w:rFonts w:ascii="楷体" w:hAnsi="楷体" w:eastAsia="楷体" w:cs="楷体"/>
          <w:spacing w:val="1"/>
          <w:sz w:val="23"/>
          <w:szCs w:val="23"/>
        </w:rPr>
        <w:t>采取盗取、拆毁、损坏、改变、移动、掩埋等手段破坏</w:t>
      </w:r>
      <w:r>
        <w:rPr>
          <w:rFonts w:ascii="楷体" w:hAnsi="楷体" w:eastAsia="楷体" w:cs="楷体"/>
          <w:sz w:val="23"/>
          <w:szCs w:val="23"/>
        </w:rPr>
        <w:t xml:space="preserve">永久性测量标志， </w:t>
      </w:r>
      <w:r>
        <w:rPr>
          <w:rFonts w:ascii="楷体" w:hAnsi="楷体" w:eastAsia="楷体" w:cs="楷体"/>
          <w:spacing w:val="13"/>
          <w:sz w:val="23"/>
          <w:szCs w:val="23"/>
        </w:rPr>
        <w:t>使</w:t>
      </w:r>
      <w:r>
        <w:rPr>
          <w:rFonts w:ascii="楷体" w:hAnsi="楷体" w:eastAsia="楷体" w:cs="楷体"/>
          <w:spacing w:val="9"/>
          <w:sz w:val="23"/>
          <w:szCs w:val="23"/>
        </w:rPr>
        <w:t>其失去原有作用的，应当立案侦查。</w:t>
      </w:r>
    </w:p>
    <w:p>
      <w:pPr>
        <w:spacing w:line="452" w:lineRule="auto"/>
        <w:ind w:left="16" w:right="68" w:firstLine="783"/>
        <w:rPr>
          <w:rFonts w:ascii="楷体" w:hAnsi="楷体" w:eastAsia="楷体" w:cs="楷体"/>
          <w:sz w:val="23"/>
          <w:szCs w:val="23"/>
        </w:rPr>
      </w:pPr>
      <w:r>
        <w:rPr>
          <w:rFonts w:ascii="Times New Roman" w:hAnsi="Times New Roman" w:eastAsia="Times New Roman" w:cs="Times New Roman"/>
          <w:spacing w:val="8"/>
          <w:sz w:val="23"/>
          <w:szCs w:val="23"/>
        </w:rPr>
        <w:t>2.</w:t>
      </w:r>
      <w:r>
        <w:rPr>
          <w:rFonts w:ascii="楷体" w:hAnsi="楷体" w:eastAsia="楷体" w:cs="楷体"/>
          <w:spacing w:val="8"/>
          <w:sz w:val="23"/>
          <w:szCs w:val="23"/>
        </w:rPr>
        <w:t xml:space="preserve">破坏 </w:t>
      </w:r>
      <w:r>
        <w:rPr>
          <w:rFonts w:ascii="Times New Roman" w:hAnsi="Times New Roman" w:eastAsia="Times New Roman" w:cs="Times New Roman"/>
          <w:spacing w:val="5"/>
          <w:sz w:val="23"/>
          <w:szCs w:val="23"/>
        </w:rPr>
        <w:t>3</w:t>
      </w:r>
      <w:r>
        <w:rPr>
          <w:rFonts w:ascii="Times New Roman" w:hAnsi="Times New Roman" w:eastAsia="Times New Roman" w:cs="Times New Roman"/>
          <w:spacing w:val="4"/>
          <w:sz w:val="23"/>
          <w:szCs w:val="23"/>
        </w:rPr>
        <w:t xml:space="preserve"> </w:t>
      </w:r>
      <w:r>
        <w:rPr>
          <w:rFonts w:ascii="楷体" w:hAnsi="楷体" w:eastAsia="楷体" w:cs="楷体"/>
          <w:spacing w:val="4"/>
          <w:sz w:val="23"/>
          <w:szCs w:val="23"/>
        </w:rPr>
        <w:t>个以上永久性测量标志的，或者造成永久性测量标志严重损毁等</w:t>
      </w:r>
      <w:r>
        <w:rPr>
          <w:rFonts w:ascii="楷体" w:hAnsi="楷体" w:eastAsia="楷体" w:cs="楷体"/>
          <w:sz w:val="23"/>
          <w:szCs w:val="23"/>
        </w:rPr>
        <w:t xml:space="preserve"> </w:t>
      </w:r>
      <w:r>
        <w:rPr>
          <w:rFonts w:ascii="楷体" w:hAnsi="楷体" w:eastAsia="楷体" w:cs="楷体"/>
          <w:spacing w:val="12"/>
          <w:sz w:val="23"/>
          <w:szCs w:val="23"/>
        </w:rPr>
        <w:t>严</w:t>
      </w:r>
      <w:r>
        <w:rPr>
          <w:rFonts w:ascii="楷体" w:hAnsi="楷体" w:eastAsia="楷体" w:cs="楷体"/>
          <w:spacing w:val="9"/>
          <w:sz w:val="23"/>
          <w:szCs w:val="23"/>
        </w:rPr>
        <w:t>重后果的，应当立为重大案件。</w:t>
      </w:r>
    </w:p>
    <w:p>
      <w:pPr>
        <w:spacing w:before="303" w:line="238" w:lineRule="auto"/>
        <w:ind w:left="502"/>
        <w:rPr>
          <w:rFonts w:ascii="黑体" w:hAnsi="黑体" w:eastAsia="黑体" w:cs="黑体"/>
          <w:sz w:val="23"/>
          <w:szCs w:val="23"/>
        </w:rPr>
      </w:pPr>
      <w:r>
        <w:rPr>
          <w:rFonts w:ascii="黑体" w:hAnsi="黑体" w:eastAsia="黑体" w:cs="黑体"/>
          <w:spacing w:val="9"/>
          <w:sz w:val="23"/>
          <w:szCs w:val="23"/>
        </w:rPr>
        <w:t>七</w:t>
      </w:r>
      <w:r>
        <w:rPr>
          <w:rFonts w:ascii="黑体" w:hAnsi="黑体" w:eastAsia="黑体" w:cs="黑体"/>
          <w:spacing w:val="8"/>
          <w:sz w:val="23"/>
          <w:szCs w:val="23"/>
        </w:rPr>
        <w:t>、其它类</w:t>
      </w:r>
    </w:p>
    <w:p>
      <w:pPr>
        <w:spacing w:line="249" w:lineRule="auto"/>
        <w:rPr>
          <w:rFonts w:ascii="Arial"/>
          <w:sz w:val="21"/>
        </w:rPr>
      </w:pPr>
    </w:p>
    <w:p>
      <w:pPr>
        <w:spacing w:line="249" w:lineRule="auto"/>
        <w:rPr>
          <w:rFonts w:ascii="Arial"/>
          <w:sz w:val="21"/>
        </w:rPr>
      </w:pPr>
    </w:p>
    <w:p>
      <w:pPr>
        <w:spacing w:before="75" w:line="452" w:lineRule="auto"/>
        <w:ind w:left="29" w:firstLine="469"/>
        <w:rPr>
          <w:rFonts w:ascii="仿宋" w:hAnsi="仿宋" w:eastAsia="仿宋" w:cs="仿宋"/>
          <w:sz w:val="23"/>
          <w:szCs w:val="23"/>
        </w:rPr>
      </w:pPr>
      <w:r>
        <w:rPr>
          <w:rFonts w:ascii="仿宋" w:hAnsi="仿宋" w:eastAsia="仿宋" w:cs="仿宋"/>
          <w:spacing w:val="9"/>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一</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外国的组织或者个人未经批准，或者未与中华人民共和国有关部门、</w:t>
      </w:r>
      <w:r>
        <w:rPr>
          <w:rFonts w:ascii="仿宋" w:hAnsi="仿宋" w:eastAsia="仿宋" w:cs="仿宋"/>
          <w:sz w:val="23"/>
          <w:szCs w:val="23"/>
        </w:rPr>
        <w:t xml:space="preserve"> </w:t>
      </w:r>
      <w:r>
        <w:rPr>
          <w:rFonts w:ascii="仿宋" w:hAnsi="仿宋" w:eastAsia="仿宋" w:cs="仿宋"/>
          <w:spacing w:val="18"/>
          <w:sz w:val="23"/>
          <w:szCs w:val="23"/>
          <w14:textOutline w14:w="4358" w14:cap="sq" w14:cmpd="sng">
            <w14:solidFill>
              <w14:srgbClr w14:val="000000"/>
            </w14:solidFill>
            <w14:prstDash w14:val="solid"/>
            <w14:bevel/>
          </w14:textOutline>
        </w:rPr>
        <w:t>单</w:t>
      </w:r>
      <w:r>
        <w:rPr>
          <w:rFonts w:ascii="仿宋" w:hAnsi="仿宋" w:eastAsia="仿宋" w:cs="仿宋"/>
          <w:spacing w:val="9"/>
          <w:sz w:val="23"/>
          <w:szCs w:val="23"/>
          <w14:textOutline w14:w="4358" w14:cap="sq" w14:cmpd="sng">
            <w14:solidFill>
              <w14:srgbClr w14:val="000000"/>
            </w14:solidFill>
            <w14:prstDash w14:val="solid"/>
            <w14:bevel/>
          </w14:textOutline>
        </w:rPr>
        <w:t>位合作，擅自从事测绘活动</w:t>
      </w:r>
    </w:p>
    <w:p>
      <w:pPr>
        <w:spacing w:before="303"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7"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79" w:line="449" w:lineRule="auto"/>
        <w:ind w:left="18" w:right="68" w:firstLine="491"/>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19"/>
          <w:sz w:val="23"/>
          <w:szCs w:val="23"/>
        </w:rPr>
        <w:t>八</w:t>
      </w:r>
      <w:r>
        <w:rPr>
          <w:rFonts w:ascii="楷体" w:hAnsi="楷体" w:eastAsia="楷体" w:cs="楷体"/>
          <w:spacing w:val="13"/>
          <w:sz w:val="23"/>
          <w:szCs w:val="23"/>
        </w:rPr>
        <w:t>条  外国的组织或者个人在中华人民共和国领域和中华人民共和国管</w:t>
      </w:r>
      <w:r>
        <w:rPr>
          <w:rFonts w:ascii="楷体" w:hAnsi="楷体" w:eastAsia="楷体" w:cs="楷体"/>
          <w:sz w:val="23"/>
          <w:szCs w:val="23"/>
        </w:rPr>
        <w:t xml:space="preserve"> </w:t>
      </w:r>
      <w:r>
        <w:rPr>
          <w:rFonts w:ascii="楷体" w:hAnsi="楷体" w:eastAsia="楷体" w:cs="楷体"/>
          <w:spacing w:val="13"/>
          <w:sz w:val="23"/>
          <w:szCs w:val="23"/>
        </w:rPr>
        <w:t>辖</w:t>
      </w:r>
      <w:r>
        <w:rPr>
          <w:rFonts w:ascii="楷体" w:hAnsi="楷体" w:eastAsia="楷体" w:cs="楷体"/>
          <w:spacing w:val="7"/>
          <w:sz w:val="23"/>
          <w:szCs w:val="23"/>
        </w:rPr>
        <w:t>的其他海域从事测绘活动，应当经国务院测绘地理信息主管部门会同军队测绘</w:t>
      </w:r>
      <w:r>
        <w:rPr>
          <w:rFonts w:ascii="楷体" w:hAnsi="楷体" w:eastAsia="楷体" w:cs="楷体"/>
          <w:sz w:val="23"/>
          <w:szCs w:val="23"/>
        </w:rPr>
        <w:t xml:space="preserve"> </w:t>
      </w:r>
      <w:r>
        <w:rPr>
          <w:rFonts w:ascii="楷体" w:hAnsi="楷体" w:eastAsia="楷体" w:cs="楷体"/>
          <w:spacing w:val="18"/>
          <w:sz w:val="23"/>
          <w:szCs w:val="23"/>
        </w:rPr>
        <w:t>部</w:t>
      </w:r>
      <w:r>
        <w:rPr>
          <w:rFonts w:ascii="楷体" w:hAnsi="楷体" w:eastAsia="楷体" w:cs="楷体"/>
          <w:spacing w:val="13"/>
          <w:sz w:val="23"/>
          <w:szCs w:val="23"/>
        </w:rPr>
        <w:t>门</w:t>
      </w:r>
      <w:r>
        <w:rPr>
          <w:rFonts w:ascii="楷体" w:hAnsi="楷体" w:eastAsia="楷体" w:cs="楷体"/>
          <w:spacing w:val="9"/>
          <w:sz w:val="23"/>
          <w:szCs w:val="23"/>
        </w:rPr>
        <w:t>批准，并遵守中华人民共和国有关法律、行政法规的规定。</w:t>
      </w:r>
    </w:p>
    <w:p>
      <w:pPr>
        <w:spacing w:before="1" w:line="450" w:lineRule="auto"/>
        <w:ind w:left="18" w:right="68" w:firstLine="485"/>
        <w:rPr>
          <w:rFonts w:ascii="楷体" w:hAnsi="楷体" w:eastAsia="楷体" w:cs="楷体"/>
          <w:sz w:val="23"/>
          <w:szCs w:val="23"/>
        </w:rPr>
      </w:pPr>
      <w:r>
        <w:rPr>
          <w:rFonts w:ascii="楷体" w:hAnsi="楷体" w:eastAsia="楷体" w:cs="楷体"/>
          <w:spacing w:val="7"/>
          <w:sz w:val="23"/>
          <w:szCs w:val="23"/>
        </w:rPr>
        <w:t>外国的组织或者个人在中华人民共和国领域从事测绘活动，应当与中华人</w:t>
      </w:r>
      <w:r>
        <w:rPr>
          <w:rFonts w:ascii="楷体" w:hAnsi="楷体" w:eastAsia="楷体" w:cs="楷体"/>
          <w:spacing w:val="2"/>
          <w:sz w:val="23"/>
          <w:szCs w:val="23"/>
        </w:rPr>
        <w:t>民</w:t>
      </w:r>
      <w:r>
        <w:rPr>
          <w:rFonts w:ascii="楷体" w:hAnsi="楷体" w:eastAsia="楷体" w:cs="楷体"/>
          <w:sz w:val="23"/>
          <w:szCs w:val="23"/>
        </w:rPr>
        <w:t xml:space="preserve"> </w:t>
      </w:r>
      <w:r>
        <w:rPr>
          <w:rFonts w:ascii="楷体" w:hAnsi="楷体" w:eastAsia="楷体" w:cs="楷体"/>
          <w:spacing w:val="18"/>
          <w:sz w:val="23"/>
          <w:szCs w:val="23"/>
        </w:rPr>
        <w:t>共和</w:t>
      </w:r>
      <w:r>
        <w:rPr>
          <w:rFonts w:ascii="楷体" w:hAnsi="楷体" w:eastAsia="楷体" w:cs="楷体"/>
          <w:spacing w:val="9"/>
          <w:sz w:val="23"/>
          <w:szCs w:val="23"/>
        </w:rPr>
        <w:t>国有关部门或者单位合作进行，并不得涉及国家秘密和危害国家安全。</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6" w:line="224" w:lineRule="auto"/>
        <w:ind w:left="499"/>
        <w:rPr>
          <w:rFonts w:ascii="仿宋" w:hAnsi="仿宋" w:eastAsia="仿宋" w:cs="仿宋"/>
          <w:sz w:val="23"/>
          <w:szCs w:val="23"/>
        </w:rPr>
      </w:pPr>
      <w:r>
        <w:rPr>
          <w:rFonts w:ascii="仿宋" w:hAnsi="仿宋" w:eastAsia="仿宋" w:cs="仿宋"/>
          <w:spacing w:val="11"/>
          <w:sz w:val="23"/>
          <w:szCs w:val="23"/>
        </w:rPr>
        <w:t>《</w:t>
      </w:r>
      <w:r>
        <w:rPr>
          <w:rFonts w:ascii="仿宋" w:hAnsi="仿宋" w:eastAsia="仿宋" w:cs="仿宋"/>
          <w:spacing w:val="9"/>
          <w:sz w:val="23"/>
          <w:szCs w:val="23"/>
        </w:rPr>
        <w:t>中华人民共和国测绘法》</w:t>
      </w:r>
    </w:p>
    <w:p>
      <w:pPr>
        <w:spacing w:before="280" w:line="451" w:lineRule="auto"/>
        <w:ind w:left="16" w:right="68" w:firstLine="493"/>
        <w:rPr>
          <w:rFonts w:ascii="楷体" w:hAnsi="楷体" w:eastAsia="楷体" w:cs="楷体"/>
          <w:sz w:val="23"/>
          <w:szCs w:val="23"/>
        </w:rPr>
      </w:pPr>
      <w:r>
        <w:rPr>
          <w:rFonts w:ascii="楷体" w:hAnsi="楷体" w:eastAsia="楷体" w:cs="楷体"/>
          <w:spacing w:val="12"/>
          <w:sz w:val="23"/>
          <w:szCs w:val="23"/>
        </w:rPr>
        <w:t>第五</w:t>
      </w:r>
      <w:r>
        <w:rPr>
          <w:rFonts w:ascii="楷体" w:hAnsi="楷体" w:eastAsia="楷体" w:cs="楷体"/>
          <w:spacing w:val="10"/>
          <w:sz w:val="23"/>
          <w:szCs w:val="23"/>
        </w:rPr>
        <w:t>十</w:t>
      </w:r>
      <w:r>
        <w:rPr>
          <w:rFonts w:ascii="楷体" w:hAnsi="楷体" w:eastAsia="楷体" w:cs="楷体"/>
          <w:spacing w:val="6"/>
          <w:sz w:val="23"/>
          <w:szCs w:val="23"/>
        </w:rPr>
        <w:t>一条  违反本法规定，外国的组织或者个人未经批准，或者未与中华</w:t>
      </w:r>
      <w:r>
        <w:rPr>
          <w:rFonts w:ascii="楷体" w:hAnsi="楷体" w:eastAsia="楷体" w:cs="楷体"/>
          <w:sz w:val="23"/>
          <w:szCs w:val="23"/>
        </w:rPr>
        <w:t xml:space="preserve"> </w:t>
      </w:r>
      <w:r>
        <w:rPr>
          <w:rFonts w:ascii="楷体" w:hAnsi="楷体" w:eastAsia="楷体" w:cs="楷体"/>
          <w:spacing w:val="14"/>
          <w:sz w:val="23"/>
          <w:szCs w:val="23"/>
        </w:rPr>
        <w:t>人</w:t>
      </w:r>
      <w:r>
        <w:rPr>
          <w:rFonts w:ascii="楷体" w:hAnsi="楷体" w:eastAsia="楷体" w:cs="楷体"/>
          <w:spacing w:val="9"/>
          <w:sz w:val="23"/>
          <w:szCs w:val="23"/>
        </w:rPr>
        <w:t>民</w:t>
      </w:r>
      <w:r>
        <w:rPr>
          <w:rFonts w:ascii="楷体" w:hAnsi="楷体" w:eastAsia="楷体" w:cs="楷体"/>
          <w:spacing w:val="7"/>
          <w:sz w:val="23"/>
          <w:szCs w:val="23"/>
        </w:rPr>
        <w:t>共和国有关部门、单位合作，擅自从事测绘活动的，责令停止违法行为，没</w:t>
      </w:r>
      <w:r>
        <w:rPr>
          <w:rFonts w:ascii="楷体" w:hAnsi="楷体" w:eastAsia="楷体" w:cs="楷体"/>
          <w:sz w:val="23"/>
          <w:szCs w:val="23"/>
        </w:rPr>
        <w:t xml:space="preserve"> </w:t>
      </w:r>
      <w:r>
        <w:rPr>
          <w:rFonts w:ascii="楷体" w:hAnsi="楷体" w:eastAsia="楷体" w:cs="楷体"/>
          <w:spacing w:val="14"/>
          <w:sz w:val="23"/>
          <w:szCs w:val="23"/>
        </w:rPr>
        <w:t>收</w:t>
      </w:r>
      <w:r>
        <w:rPr>
          <w:rFonts w:ascii="楷体" w:hAnsi="楷体" w:eastAsia="楷体" w:cs="楷体"/>
          <w:spacing w:val="9"/>
          <w:sz w:val="23"/>
          <w:szCs w:val="23"/>
        </w:rPr>
        <w:t>违</w:t>
      </w:r>
      <w:r>
        <w:rPr>
          <w:rFonts w:ascii="楷体" w:hAnsi="楷体" w:eastAsia="楷体" w:cs="楷体"/>
          <w:spacing w:val="7"/>
          <w:sz w:val="23"/>
          <w:szCs w:val="23"/>
        </w:rPr>
        <w:t>法所得、测绘成果和测绘工具，并处十万元以上五十万元以下的罚款；情节</w:t>
      </w:r>
      <w:r>
        <w:rPr>
          <w:rFonts w:ascii="楷体" w:hAnsi="楷体" w:eastAsia="楷体" w:cs="楷体"/>
          <w:sz w:val="23"/>
          <w:szCs w:val="23"/>
        </w:rPr>
        <w:t xml:space="preserve"> </w:t>
      </w:r>
      <w:r>
        <w:rPr>
          <w:rFonts w:ascii="楷体" w:hAnsi="楷体" w:eastAsia="楷体" w:cs="楷体"/>
          <w:spacing w:val="14"/>
          <w:sz w:val="23"/>
          <w:szCs w:val="23"/>
        </w:rPr>
        <w:t>严</w:t>
      </w:r>
      <w:r>
        <w:rPr>
          <w:rFonts w:ascii="楷体" w:hAnsi="楷体" w:eastAsia="楷体" w:cs="楷体"/>
          <w:spacing w:val="9"/>
          <w:sz w:val="23"/>
          <w:szCs w:val="23"/>
        </w:rPr>
        <w:t>重</w:t>
      </w:r>
      <w:r>
        <w:rPr>
          <w:rFonts w:ascii="楷体" w:hAnsi="楷体" w:eastAsia="楷体" w:cs="楷体"/>
          <w:spacing w:val="7"/>
          <w:sz w:val="23"/>
          <w:szCs w:val="23"/>
        </w:rPr>
        <w:t>的，并处五十万元以上一百万元以下的罚款，限期出境或者驱逐出境；构成</w:t>
      </w:r>
      <w:r>
        <w:rPr>
          <w:rFonts w:ascii="楷体" w:hAnsi="楷体" w:eastAsia="楷体" w:cs="楷体"/>
          <w:sz w:val="23"/>
          <w:szCs w:val="23"/>
        </w:rPr>
        <w:t xml:space="preserve"> </w:t>
      </w:r>
      <w:r>
        <w:rPr>
          <w:rFonts w:ascii="楷体" w:hAnsi="楷体" w:eastAsia="楷体" w:cs="楷体"/>
          <w:spacing w:val="10"/>
          <w:sz w:val="23"/>
          <w:szCs w:val="23"/>
        </w:rPr>
        <w:t>犯</w:t>
      </w:r>
      <w:r>
        <w:rPr>
          <w:rFonts w:ascii="楷体" w:hAnsi="楷体" w:eastAsia="楷体" w:cs="楷体"/>
          <w:spacing w:val="9"/>
          <w:sz w:val="23"/>
          <w:szCs w:val="23"/>
        </w:rPr>
        <w:t>罪的，依法追究刑事责任。</w:t>
      </w:r>
    </w:p>
    <w:p>
      <w:pPr>
        <w:sectPr>
          <w:footerReference r:id="rId149" w:type="default"/>
          <w:pgSz w:w="11906" w:h="16839"/>
          <w:pgMar w:top="1431" w:right="1731" w:bottom="1156" w:left="1785" w:header="0" w:footer="994" w:gutter="0"/>
          <w:cols w:space="720" w:num="1"/>
        </w:sectPr>
      </w:pPr>
    </w:p>
    <w:p>
      <w:pPr>
        <w:spacing w:before="253" w:line="453" w:lineRule="auto"/>
        <w:ind w:left="30" w:right="54" w:firstLine="468"/>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二</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外国的组织或者个人来华测绘以伪造证明文件、提供虚假材料等</w:t>
      </w:r>
      <w:r>
        <w:rPr>
          <w:rFonts w:ascii="仿宋" w:hAnsi="仿宋" w:eastAsia="仿宋" w:cs="仿宋"/>
          <w:spacing w:val="3"/>
          <w:sz w:val="23"/>
          <w:szCs w:val="23"/>
          <w14:textOutline w14:w="4358" w14:cap="sq" w14:cmpd="sng">
            <w14:solidFill>
              <w14:srgbClr w14:val="000000"/>
            </w14:solidFill>
            <w14:prstDash w14:val="solid"/>
            <w14:bevel/>
          </w14:textOutline>
        </w:rPr>
        <w:t>手</w:t>
      </w:r>
      <w:r>
        <w:rPr>
          <w:rFonts w:ascii="仿宋" w:hAnsi="仿宋" w:eastAsia="仿宋" w:cs="仿宋"/>
          <w:sz w:val="23"/>
          <w:szCs w:val="23"/>
        </w:rPr>
        <w:t xml:space="preserve"> </w:t>
      </w:r>
      <w:r>
        <w:rPr>
          <w:rFonts w:ascii="仿宋" w:hAnsi="仿宋" w:eastAsia="仿宋" w:cs="仿宋"/>
          <w:spacing w:val="17"/>
          <w:sz w:val="23"/>
          <w:szCs w:val="23"/>
          <w14:textOutline w14:w="4358" w14:cap="sq" w14:cmpd="sng">
            <w14:solidFill>
              <w14:srgbClr w14:val="000000"/>
            </w14:solidFill>
            <w14:prstDash w14:val="solid"/>
            <w14:bevel/>
          </w14:textOutline>
        </w:rPr>
        <w:t>段</w:t>
      </w:r>
      <w:r>
        <w:rPr>
          <w:rFonts w:ascii="仿宋" w:hAnsi="仿宋" w:eastAsia="仿宋" w:cs="仿宋"/>
          <w:spacing w:val="9"/>
          <w:sz w:val="23"/>
          <w:szCs w:val="23"/>
          <w14:textOutline w14:w="4358" w14:cap="sq" w14:cmpd="sng">
            <w14:solidFill>
              <w14:srgbClr w14:val="000000"/>
            </w14:solidFill>
            <w14:prstDash w14:val="solid"/>
            <w14:bevel/>
          </w14:textOutline>
        </w:rPr>
        <w:t>，骗取一次性测绘批准文件</w:t>
      </w:r>
    </w:p>
    <w:p>
      <w:pPr>
        <w:spacing w:before="300"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6" w:line="559" w:lineRule="exact"/>
        <w:ind w:left="499"/>
        <w:rPr>
          <w:rFonts w:ascii="仿宋" w:hAnsi="仿宋" w:eastAsia="仿宋" w:cs="仿宋"/>
          <w:sz w:val="23"/>
          <w:szCs w:val="23"/>
        </w:rPr>
      </w:pPr>
      <w:r>
        <w:rPr>
          <w:rFonts w:ascii="仿宋" w:hAnsi="仿宋" w:eastAsia="仿宋" w:cs="仿宋"/>
          <w:spacing w:val="2"/>
          <w:position w:val="25"/>
          <w:sz w:val="23"/>
          <w:szCs w:val="23"/>
        </w:rPr>
        <w:t xml:space="preserve">( </w:t>
      </w:r>
      <w:r>
        <w:rPr>
          <w:rFonts w:ascii="Times New Roman" w:hAnsi="Times New Roman" w:eastAsia="Times New Roman" w:cs="Times New Roman"/>
          <w:spacing w:val="2"/>
          <w:position w:val="25"/>
          <w:sz w:val="23"/>
          <w:szCs w:val="23"/>
        </w:rPr>
        <w:t xml:space="preserve">1 </w:t>
      </w:r>
      <w:r>
        <w:rPr>
          <w:rFonts w:ascii="仿宋" w:hAnsi="仿宋" w:eastAsia="仿宋" w:cs="仿宋"/>
          <w:spacing w:val="2"/>
          <w:position w:val="25"/>
          <w:sz w:val="23"/>
          <w:szCs w:val="23"/>
        </w:rPr>
        <w:t>)  《外国的组织或者个人来华测绘管理暂行办</w:t>
      </w:r>
      <w:r>
        <w:rPr>
          <w:rFonts w:ascii="仿宋" w:hAnsi="仿宋" w:eastAsia="仿宋" w:cs="仿宋"/>
          <w:position w:val="25"/>
          <w:sz w:val="23"/>
          <w:szCs w:val="23"/>
        </w:rPr>
        <w:t>法》</w:t>
      </w:r>
    </w:p>
    <w:p>
      <w:pPr>
        <w:spacing w:line="223" w:lineRule="auto"/>
        <w:ind w:left="509"/>
        <w:rPr>
          <w:rFonts w:ascii="楷体" w:hAnsi="楷体" w:eastAsia="楷体" w:cs="楷体"/>
          <w:sz w:val="23"/>
          <w:szCs w:val="23"/>
        </w:rPr>
      </w:pPr>
      <w:r>
        <w:rPr>
          <w:rFonts w:ascii="楷体" w:hAnsi="楷体" w:eastAsia="楷体" w:cs="楷体"/>
          <w:spacing w:val="16"/>
          <w:sz w:val="23"/>
          <w:szCs w:val="23"/>
        </w:rPr>
        <w:t>第十</w:t>
      </w:r>
      <w:r>
        <w:rPr>
          <w:rFonts w:ascii="楷体" w:hAnsi="楷体" w:eastAsia="楷体" w:cs="楷体"/>
          <w:spacing w:val="8"/>
          <w:sz w:val="23"/>
          <w:szCs w:val="23"/>
        </w:rPr>
        <w:t>一条  申请一次性测绘的，应当提交下列申请材料：</w:t>
      </w:r>
    </w:p>
    <w:p>
      <w:pPr>
        <w:spacing w:before="280" w:line="227" w:lineRule="auto"/>
        <w:ind w:left="619"/>
        <w:rPr>
          <w:rFonts w:ascii="楷体" w:hAnsi="楷体" w:eastAsia="楷体" w:cs="楷体"/>
          <w:sz w:val="23"/>
          <w:szCs w:val="23"/>
        </w:rPr>
      </w:pPr>
      <w:r>
        <w:rPr>
          <w:rFonts w:ascii="楷体" w:hAnsi="楷体" w:eastAsia="楷体" w:cs="楷体"/>
          <w:spacing w:val="-7"/>
          <w:sz w:val="23"/>
          <w:szCs w:val="23"/>
        </w:rPr>
        <w:t>(</w:t>
      </w:r>
      <w:r>
        <w:rPr>
          <w:rFonts w:ascii="楷体" w:hAnsi="楷体" w:eastAsia="楷体" w:cs="楷体"/>
          <w:spacing w:val="-6"/>
          <w:sz w:val="23"/>
          <w:szCs w:val="23"/>
        </w:rPr>
        <w:t xml:space="preserve"> 一 ) 申请表；</w:t>
      </w:r>
    </w:p>
    <w:p>
      <w:pPr>
        <w:spacing w:before="279" w:line="224" w:lineRule="auto"/>
        <w:ind w:left="619"/>
        <w:rPr>
          <w:rFonts w:ascii="楷体" w:hAnsi="楷体" w:eastAsia="楷体" w:cs="楷体"/>
          <w:sz w:val="23"/>
          <w:szCs w:val="23"/>
        </w:rPr>
      </w:pPr>
      <w:r>
        <w:rPr>
          <w:rFonts w:ascii="楷体" w:hAnsi="楷体" w:eastAsia="楷体" w:cs="楷体"/>
          <w:spacing w:val="14"/>
          <w:sz w:val="23"/>
          <w:szCs w:val="23"/>
        </w:rPr>
        <w:t>(</w:t>
      </w:r>
      <w:r>
        <w:rPr>
          <w:rFonts w:ascii="楷体" w:hAnsi="楷体" w:eastAsia="楷体" w:cs="楷体"/>
          <w:spacing w:val="8"/>
          <w:sz w:val="23"/>
          <w:szCs w:val="23"/>
        </w:rPr>
        <w:t>二) 国务院及其有关部门或者省、自治区、直辖市人民政府的批准文件；</w:t>
      </w:r>
    </w:p>
    <w:p>
      <w:pPr>
        <w:spacing w:before="280" w:line="223" w:lineRule="auto"/>
        <w:ind w:left="619"/>
        <w:rPr>
          <w:rFonts w:ascii="楷体" w:hAnsi="楷体" w:eastAsia="楷体" w:cs="楷体"/>
          <w:sz w:val="23"/>
          <w:szCs w:val="23"/>
        </w:rPr>
      </w:pPr>
      <w:r>
        <w:rPr>
          <w:rFonts w:ascii="楷体" w:hAnsi="楷体" w:eastAsia="楷体" w:cs="楷体"/>
          <w:spacing w:val="8"/>
          <w:sz w:val="23"/>
          <w:szCs w:val="23"/>
        </w:rPr>
        <w:t>( 三</w:t>
      </w:r>
      <w:r>
        <w:rPr>
          <w:rFonts w:ascii="楷体" w:hAnsi="楷体" w:eastAsia="楷体" w:cs="楷体"/>
          <w:spacing w:val="6"/>
          <w:sz w:val="23"/>
          <w:szCs w:val="23"/>
        </w:rPr>
        <w:t xml:space="preserve"> </w:t>
      </w:r>
      <w:r>
        <w:rPr>
          <w:rFonts w:ascii="楷体" w:hAnsi="楷体" w:eastAsia="楷体" w:cs="楷体"/>
          <w:spacing w:val="4"/>
          <w:sz w:val="23"/>
          <w:szCs w:val="23"/>
        </w:rPr>
        <w:t>) 按照法律法规规定应当提交的有关部门的批准文件；</w:t>
      </w:r>
    </w:p>
    <w:p>
      <w:pPr>
        <w:spacing w:before="281" w:line="224" w:lineRule="auto"/>
        <w:ind w:left="619"/>
        <w:rPr>
          <w:rFonts w:ascii="楷体" w:hAnsi="楷体" w:eastAsia="楷体" w:cs="楷体"/>
          <w:sz w:val="23"/>
          <w:szCs w:val="23"/>
        </w:rPr>
      </w:pPr>
      <w:r>
        <w:rPr>
          <w:rFonts w:ascii="楷体" w:hAnsi="楷体" w:eastAsia="楷体" w:cs="楷体"/>
          <w:spacing w:val="8"/>
          <w:sz w:val="23"/>
          <w:szCs w:val="23"/>
        </w:rPr>
        <w:t xml:space="preserve">( </w:t>
      </w:r>
      <w:r>
        <w:rPr>
          <w:rFonts w:ascii="楷体" w:hAnsi="楷体" w:eastAsia="楷体" w:cs="楷体"/>
          <w:spacing w:val="4"/>
          <w:sz w:val="23"/>
          <w:szCs w:val="23"/>
        </w:rPr>
        <w:t>四 ) 外国的组织或者个人的身份证明和有关资信证明；</w:t>
      </w:r>
    </w:p>
    <w:p>
      <w:pPr>
        <w:spacing w:before="283" w:line="227" w:lineRule="auto"/>
        <w:ind w:left="619"/>
        <w:rPr>
          <w:rFonts w:ascii="楷体" w:hAnsi="楷体" w:eastAsia="楷体" w:cs="楷体"/>
          <w:sz w:val="23"/>
          <w:szCs w:val="23"/>
        </w:rPr>
      </w:pPr>
      <w:r>
        <w:rPr>
          <w:rFonts w:ascii="楷体" w:hAnsi="楷体" w:eastAsia="楷体" w:cs="楷体"/>
          <w:spacing w:val="5"/>
          <w:sz w:val="23"/>
          <w:szCs w:val="23"/>
        </w:rPr>
        <w:t>( 五 ) 测绘活动的范围、路线、测绘精度及测绘成果形式的说明</w:t>
      </w:r>
      <w:r>
        <w:rPr>
          <w:rFonts w:ascii="楷体" w:hAnsi="楷体" w:eastAsia="楷体" w:cs="楷体"/>
          <w:spacing w:val="4"/>
          <w:sz w:val="23"/>
          <w:szCs w:val="23"/>
        </w:rPr>
        <w:t>；</w:t>
      </w:r>
    </w:p>
    <w:p>
      <w:pPr>
        <w:spacing w:before="276" w:line="226" w:lineRule="auto"/>
        <w:ind w:left="619"/>
        <w:rPr>
          <w:rFonts w:ascii="楷体" w:hAnsi="楷体" w:eastAsia="楷体" w:cs="楷体"/>
          <w:sz w:val="23"/>
          <w:szCs w:val="23"/>
        </w:rPr>
      </w:pPr>
      <w:r>
        <w:rPr>
          <w:rFonts w:ascii="楷体" w:hAnsi="楷体" w:eastAsia="楷体" w:cs="楷体"/>
          <w:spacing w:val="9"/>
          <w:sz w:val="23"/>
          <w:szCs w:val="23"/>
        </w:rPr>
        <w:t>(</w:t>
      </w:r>
      <w:r>
        <w:rPr>
          <w:rFonts w:ascii="楷体" w:hAnsi="楷体" w:eastAsia="楷体" w:cs="楷体"/>
          <w:spacing w:val="5"/>
          <w:sz w:val="23"/>
          <w:szCs w:val="23"/>
        </w:rPr>
        <w:t xml:space="preserve"> 六 ) 测绘活动时使用的测绘仪器、软件和设备的清单和情况说明；</w:t>
      </w:r>
    </w:p>
    <w:p>
      <w:pPr>
        <w:spacing w:before="278" w:line="224" w:lineRule="auto"/>
        <w:ind w:left="619"/>
        <w:rPr>
          <w:rFonts w:ascii="楷体" w:hAnsi="楷体" w:eastAsia="楷体" w:cs="楷体"/>
          <w:sz w:val="23"/>
          <w:szCs w:val="23"/>
        </w:rPr>
      </w:pPr>
      <w:r>
        <w:rPr>
          <w:rFonts w:ascii="楷体" w:hAnsi="楷体" w:eastAsia="楷体" w:cs="楷体"/>
          <w:spacing w:val="5"/>
          <w:sz w:val="23"/>
          <w:szCs w:val="23"/>
        </w:rPr>
        <w:t>( 七 ) 中华人民共和国现有测绘成果不能满足项目需要的说</w:t>
      </w:r>
      <w:r>
        <w:rPr>
          <w:rFonts w:ascii="楷体" w:hAnsi="楷体" w:eastAsia="楷体" w:cs="楷体"/>
          <w:spacing w:val="4"/>
          <w:sz w:val="23"/>
          <w:szCs w:val="23"/>
        </w:rPr>
        <w:t>明</w:t>
      </w:r>
      <w:r>
        <w:rPr>
          <w:rFonts w:ascii="楷体" w:hAnsi="楷体" w:eastAsia="楷体" w:cs="楷体"/>
          <w:sz w:val="23"/>
          <w:szCs w:val="23"/>
        </w:rPr>
        <w:t>。</w:t>
      </w:r>
    </w:p>
    <w:p>
      <w:pPr>
        <w:spacing w:before="282" w:line="449" w:lineRule="auto"/>
        <w:ind w:left="18" w:right="54" w:firstLine="491"/>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19"/>
          <w:sz w:val="23"/>
          <w:szCs w:val="23"/>
        </w:rPr>
        <w:t>十</w:t>
      </w:r>
      <w:r>
        <w:rPr>
          <w:rFonts w:ascii="楷体" w:hAnsi="楷体" w:eastAsia="楷体" w:cs="楷体"/>
          <w:spacing w:val="13"/>
          <w:sz w:val="23"/>
          <w:szCs w:val="23"/>
        </w:rPr>
        <w:t>二条第一项  一次性测绘应当依照下列程序取得国务院自然资源主管</w:t>
      </w:r>
      <w:r>
        <w:rPr>
          <w:rFonts w:ascii="楷体" w:hAnsi="楷体" w:eastAsia="楷体" w:cs="楷体"/>
          <w:sz w:val="23"/>
          <w:szCs w:val="23"/>
        </w:rPr>
        <w:t xml:space="preserve"> </w:t>
      </w:r>
      <w:r>
        <w:rPr>
          <w:rFonts w:ascii="楷体" w:hAnsi="楷体" w:eastAsia="楷体" w:cs="楷体"/>
          <w:spacing w:val="9"/>
          <w:sz w:val="23"/>
          <w:szCs w:val="23"/>
        </w:rPr>
        <w:t>部</w:t>
      </w:r>
      <w:r>
        <w:rPr>
          <w:rFonts w:ascii="楷体" w:hAnsi="楷体" w:eastAsia="楷体" w:cs="楷体"/>
          <w:spacing w:val="8"/>
          <w:sz w:val="23"/>
          <w:szCs w:val="23"/>
        </w:rPr>
        <w:t>门的批准文件：</w:t>
      </w:r>
    </w:p>
    <w:p>
      <w:pPr>
        <w:spacing w:before="1" w:line="449" w:lineRule="auto"/>
        <w:ind w:left="16" w:right="52" w:firstLine="482"/>
        <w:rPr>
          <w:rFonts w:ascii="楷体" w:hAnsi="楷体" w:eastAsia="楷体" w:cs="楷体"/>
          <w:sz w:val="23"/>
          <w:szCs w:val="23"/>
        </w:rPr>
      </w:pPr>
      <w:r>
        <w:rPr>
          <w:rFonts w:ascii="楷体" w:hAnsi="楷体" w:eastAsia="楷体" w:cs="楷体"/>
          <w:spacing w:val="1"/>
          <w:sz w:val="23"/>
          <w:szCs w:val="23"/>
        </w:rPr>
        <w:t>(</w:t>
      </w:r>
      <w:r>
        <w:rPr>
          <w:rFonts w:ascii="楷体" w:hAnsi="楷体" w:eastAsia="楷体" w:cs="楷体"/>
          <w:sz w:val="23"/>
          <w:szCs w:val="23"/>
        </w:rPr>
        <w:t xml:space="preserve"> 一 ) 提交申请：经国务院及其有关部门或者省、 自治区、直辖市人民政府 </w:t>
      </w:r>
      <w:r>
        <w:rPr>
          <w:rFonts w:ascii="楷体" w:hAnsi="楷体" w:eastAsia="楷体" w:cs="楷体"/>
          <w:spacing w:val="14"/>
          <w:sz w:val="23"/>
          <w:szCs w:val="23"/>
        </w:rPr>
        <w:t>批</w:t>
      </w:r>
      <w:r>
        <w:rPr>
          <w:rFonts w:ascii="楷体" w:hAnsi="楷体" w:eastAsia="楷体" w:cs="楷体"/>
          <w:spacing w:val="8"/>
          <w:sz w:val="23"/>
          <w:szCs w:val="23"/>
        </w:rPr>
        <w:t>准</w:t>
      </w:r>
      <w:r>
        <w:rPr>
          <w:rFonts w:ascii="楷体" w:hAnsi="楷体" w:eastAsia="楷体" w:cs="楷体"/>
          <w:spacing w:val="7"/>
          <w:sz w:val="23"/>
          <w:szCs w:val="23"/>
        </w:rPr>
        <w:t>，外国的组织或者个人来华开展科技、文化、体育等活动时，需要进行一次</w:t>
      </w:r>
      <w:r>
        <w:rPr>
          <w:rFonts w:ascii="楷体" w:hAnsi="楷体" w:eastAsia="楷体" w:cs="楷体"/>
          <w:sz w:val="23"/>
          <w:szCs w:val="23"/>
        </w:rPr>
        <w:t xml:space="preserve"> </w:t>
      </w:r>
      <w:r>
        <w:rPr>
          <w:rFonts w:ascii="楷体" w:hAnsi="楷体" w:eastAsia="楷体" w:cs="楷体"/>
          <w:spacing w:val="18"/>
          <w:sz w:val="23"/>
          <w:szCs w:val="23"/>
        </w:rPr>
        <w:t>性</w:t>
      </w:r>
      <w:r>
        <w:rPr>
          <w:rFonts w:ascii="楷体" w:hAnsi="楷体" w:eastAsia="楷体" w:cs="楷体"/>
          <w:spacing w:val="15"/>
          <w:sz w:val="23"/>
          <w:szCs w:val="23"/>
        </w:rPr>
        <w:t>测</w:t>
      </w:r>
      <w:r>
        <w:rPr>
          <w:rFonts w:ascii="楷体" w:hAnsi="楷体" w:eastAsia="楷体" w:cs="楷体"/>
          <w:spacing w:val="9"/>
          <w:sz w:val="23"/>
          <w:szCs w:val="23"/>
        </w:rPr>
        <w:t>绘活动的，应当向国务院自然资源主管部门提交申请材料；</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7" w:line="224" w:lineRule="auto"/>
        <w:ind w:left="499"/>
        <w:rPr>
          <w:rFonts w:ascii="仿宋" w:hAnsi="仿宋" w:eastAsia="仿宋" w:cs="仿宋"/>
          <w:sz w:val="23"/>
          <w:szCs w:val="23"/>
        </w:rPr>
      </w:pPr>
      <w:r>
        <w:rPr>
          <w:rFonts w:ascii="仿宋" w:hAnsi="仿宋" w:eastAsia="仿宋" w:cs="仿宋"/>
          <w:spacing w:val="18"/>
          <w:sz w:val="23"/>
          <w:szCs w:val="23"/>
        </w:rPr>
        <w:t>《</w:t>
      </w:r>
      <w:r>
        <w:rPr>
          <w:rFonts w:ascii="仿宋" w:hAnsi="仿宋" w:eastAsia="仿宋" w:cs="仿宋"/>
          <w:spacing w:val="11"/>
          <w:sz w:val="23"/>
          <w:szCs w:val="23"/>
        </w:rPr>
        <w:t>外</w:t>
      </w:r>
      <w:r>
        <w:rPr>
          <w:rFonts w:ascii="仿宋" w:hAnsi="仿宋" w:eastAsia="仿宋" w:cs="仿宋"/>
          <w:spacing w:val="9"/>
          <w:sz w:val="23"/>
          <w:szCs w:val="23"/>
        </w:rPr>
        <w:t>国的组织或者个人来华测绘管理暂行办法》</w:t>
      </w:r>
    </w:p>
    <w:p>
      <w:pPr>
        <w:spacing w:before="282" w:line="449" w:lineRule="auto"/>
        <w:ind w:left="14" w:right="17" w:firstLine="495"/>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八</w:t>
      </w:r>
      <w:r>
        <w:rPr>
          <w:rFonts w:ascii="楷体" w:hAnsi="楷体" w:eastAsia="楷体" w:cs="楷体"/>
          <w:spacing w:val="6"/>
          <w:sz w:val="23"/>
          <w:szCs w:val="23"/>
        </w:rPr>
        <w:t>条第一项  违反本办法规定，有下列行为之一的，由国务院自然资源</w:t>
      </w:r>
      <w:r>
        <w:rPr>
          <w:rFonts w:ascii="楷体" w:hAnsi="楷体" w:eastAsia="楷体" w:cs="楷体"/>
          <w:sz w:val="23"/>
          <w:szCs w:val="23"/>
        </w:rPr>
        <w:t xml:space="preserve"> </w:t>
      </w:r>
      <w:r>
        <w:rPr>
          <w:rFonts w:ascii="楷体" w:hAnsi="楷体" w:eastAsia="楷体" w:cs="楷体"/>
          <w:spacing w:val="10"/>
          <w:sz w:val="23"/>
          <w:szCs w:val="23"/>
        </w:rPr>
        <w:t>主管</w:t>
      </w:r>
      <w:r>
        <w:rPr>
          <w:rFonts w:ascii="楷体" w:hAnsi="楷体" w:eastAsia="楷体" w:cs="楷体"/>
          <w:spacing w:val="8"/>
          <w:sz w:val="23"/>
          <w:szCs w:val="23"/>
        </w:rPr>
        <w:t>部</w:t>
      </w:r>
      <w:r>
        <w:rPr>
          <w:rFonts w:ascii="楷体" w:hAnsi="楷体" w:eastAsia="楷体" w:cs="楷体"/>
          <w:spacing w:val="5"/>
          <w:sz w:val="23"/>
          <w:szCs w:val="23"/>
        </w:rPr>
        <w:t xml:space="preserve">门撤销批准文件，责令停止测绘活动，处 </w:t>
      </w:r>
      <w:r>
        <w:rPr>
          <w:rFonts w:ascii="Times New Roman" w:hAnsi="Times New Roman" w:eastAsia="Times New Roman" w:cs="Times New Roman"/>
          <w:spacing w:val="5"/>
          <w:sz w:val="23"/>
          <w:szCs w:val="23"/>
        </w:rPr>
        <w:t xml:space="preserve">3 </w:t>
      </w:r>
      <w:r>
        <w:rPr>
          <w:rFonts w:ascii="楷体" w:hAnsi="楷体" w:eastAsia="楷体" w:cs="楷体"/>
          <w:spacing w:val="5"/>
          <w:sz w:val="23"/>
          <w:szCs w:val="23"/>
        </w:rPr>
        <w:t>万元以下罚款。有关部门对中</w:t>
      </w:r>
      <w:r>
        <w:rPr>
          <w:rFonts w:ascii="楷体" w:hAnsi="楷体" w:eastAsia="楷体" w:cs="楷体"/>
          <w:sz w:val="23"/>
          <w:szCs w:val="23"/>
        </w:rPr>
        <w:t xml:space="preserve"> </w:t>
      </w:r>
      <w:r>
        <w:rPr>
          <w:rFonts w:ascii="楷体" w:hAnsi="楷体" w:eastAsia="楷体" w:cs="楷体"/>
          <w:spacing w:val="16"/>
          <w:sz w:val="23"/>
          <w:szCs w:val="23"/>
        </w:rPr>
        <w:t>方</w:t>
      </w:r>
      <w:r>
        <w:rPr>
          <w:rFonts w:ascii="楷体" w:hAnsi="楷体" w:eastAsia="楷体" w:cs="楷体"/>
          <w:spacing w:val="10"/>
          <w:sz w:val="23"/>
          <w:szCs w:val="23"/>
        </w:rPr>
        <w:t>负</w:t>
      </w:r>
      <w:r>
        <w:rPr>
          <w:rFonts w:ascii="楷体" w:hAnsi="楷体" w:eastAsia="楷体" w:cs="楷体"/>
          <w:spacing w:val="8"/>
          <w:sz w:val="23"/>
          <w:szCs w:val="23"/>
        </w:rPr>
        <w:t>有直接责任的主管人员和其他直接责任人员，依法给予处分；构成犯罪的，</w:t>
      </w:r>
      <w:r>
        <w:rPr>
          <w:rFonts w:ascii="楷体" w:hAnsi="楷体" w:eastAsia="楷体" w:cs="楷体"/>
          <w:sz w:val="23"/>
          <w:szCs w:val="23"/>
        </w:rPr>
        <w:t xml:space="preserve"> </w:t>
      </w:r>
      <w:r>
        <w:rPr>
          <w:rFonts w:ascii="楷体" w:hAnsi="楷体" w:eastAsia="楷体" w:cs="楷体"/>
          <w:spacing w:val="18"/>
          <w:sz w:val="23"/>
          <w:szCs w:val="23"/>
        </w:rPr>
        <w:t>依</w:t>
      </w:r>
      <w:r>
        <w:rPr>
          <w:rFonts w:ascii="楷体" w:hAnsi="楷体" w:eastAsia="楷体" w:cs="楷体"/>
          <w:spacing w:val="13"/>
          <w:sz w:val="23"/>
          <w:szCs w:val="23"/>
        </w:rPr>
        <w:t>法</w:t>
      </w:r>
      <w:r>
        <w:rPr>
          <w:rFonts w:ascii="楷体" w:hAnsi="楷体" w:eastAsia="楷体" w:cs="楷体"/>
          <w:spacing w:val="9"/>
          <w:sz w:val="23"/>
          <w:szCs w:val="23"/>
        </w:rPr>
        <w:t>追究刑事责任。对形成的测绘成果依法予以收缴：</w:t>
      </w:r>
    </w:p>
    <w:p>
      <w:pPr>
        <w:spacing w:before="1" w:line="226" w:lineRule="auto"/>
        <w:ind w:left="499"/>
        <w:rPr>
          <w:rFonts w:ascii="楷体" w:hAnsi="楷体" w:eastAsia="楷体" w:cs="楷体"/>
          <w:sz w:val="23"/>
          <w:szCs w:val="23"/>
        </w:rPr>
      </w:pPr>
      <w:r>
        <w:rPr>
          <w:rFonts w:ascii="楷体" w:hAnsi="楷体" w:eastAsia="楷体" w:cs="楷体"/>
          <w:spacing w:val="2"/>
          <w:sz w:val="23"/>
          <w:szCs w:val="23"/>
        </w:rPr>
        <w:t>( 一 )以伪造证明文件、提供虚假</w:t>
      </w:r>
      <w:r>
        <w:rPr>
          <w:rFonts w:ascii="楷体" w:hAnsi="楷体" w:eastAsia="楷体" w:cs="楷体"/>
          <w:spacing w:val="1"/>
          <w:sz w:val="23"/>
          <w:szCs w:val="23"/>
        </w:rPr>
        <w:t>材料等手段，骗取一次性测绘批准文件的；</w:t>
      </w:r>
    </w:p>
    <w:p>
      <w:pPr>
        <w:sectPr>
          <w:footerReference r:id="rId150" w:type="default"/>
          <w:pgSz w:w="11906" w:h="16839"/>
          <w:pgMar w:top="1431" w:right="1747" w:bottom="1157" w:left="1785" w:header="0" w:footer="994" w:gutter="0"/>
          <w:cols w:space="720" w:num="1"/>
        </w:sectPr>
      </w:pPr>
    </w:p>
    <w:p>
      <w:pPr>
        <w:spacing w:before="253" w:line="453" w:lineRule="auto"/>
        <w:ind w:left="30" w:right="36" w:firstLine="468"/>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三</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外国的组织或者个人来华测绘超出一次性测绘批准文件的内容从</w:t>
      </w:r>
      <w:r>
        <w:rPr>
          <w:rFonts w:ascii="仿宋" w:hAnsi="仿宋" w:eastAsia="仿宋" w:cs="仿宋"/>
          <w:spacing w:val="3"/>
          <w:sz w:val="23"/>
          <w:szCs w:val="23"/>
          <w14:textOutline w14:w="4358" w14:cap="sq" w14:cmpd="sng">
            <w14:solidFill>
              <w14:srgbClr w14:val="000000"/>
            </w14:solidFill>
            <w14:prstDash w14:val="solid"/>
            <w14:bevel/>
          </w14:textOutline>
        </w:rPr>
        <w:t>事</w:t>
      </w:r>
      <w:r>
        <w:rPr>
          <w:rFonts w:ascii="仿宋" w:hAnsi="仿宋" w:eastAsia="仿宋" w:cs="仿宋"/>
          <w:sz w:val="23"/>
          <w:szCs w:val="23"/>
        </w:rPr>
        <w:t xml:space="preserve"> </w:t>
      </w:r>
      <w:r>
        <w:rPr>
          <w:rFonts w:ascii="仿宋" w:hAnsi="仿宋" w:eastAsia="仿宋" w:cs="仿宋"/>
          <w:spacing w:val="7"/>
          <w:sz w:val="23"/>
          <w:szCs w:val="23"/>
          <w14:textOutline w14:w="4358" w14:cap="sq" w14:cmpd="sng">
            <w14:solidFill>
              <w14:srgbClr w14:val="000000"/>
            </w14:solidFill>
            <w14:prstDash w14:val="solid"/>
            <w14:bevel/>
          </w14:textOutline>
        </w:rPr>
        <w:t>测</w:t>
      </w:r>
      <w:r>
        <w:rPr>
          <w:rFonts w:ascii="仿宋" w:hAnsi="仿宋" w:eastAsia="仿宋" w:cs="仿宋"/>
          <w:spacing w:val="6"/>
          <w:sz w:val="23"/>
          <w:szCs w:val="23"/>
          <w14:textOutline w14:w="4358" w14:cap="sq" w14:cmpd="sng">
            <w14:solidFill>
              <w14:srgbClr w14:val="000000"/>
            </w14:solidFill>
            <w14:prstDash w14:val="solid"/>
            <w14:bevel/>
          </w14:textOutline>
        </w:rPr>
        <w:t>绘活动</w:t>
      </w:r>
    </w:p>
    <w:p>
      <w:pPr>
        <w:spacing w:before="300"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6" w:line="224" w:lineRule="auto"/>
        <w:ind w:left="499"/>
        <w:rPr>
          <w:rFonts w:ascii="仿宋" w:hAnsi="仿宋" w:eastAsia="仿宋" w:cs="仿宋"/>
          <w:sz w:val="23"/>
          <w:szCs w:val="23"/>
        </w:rPr>
      </w:pPr>
      <w:r>
        <w:rPr>
          <w:rFonts w:ascii="仿宋" w:hAnsi="仿宋" w:eastAsia="仿宋" w:cs="仿宋"/>
          <w:spacing w:val="18"/>
          <w:sz w:val="23"/>
          <w:szCs w:val="23"/>
        </w:rPr>
        <w:t>《</w:t>
      </w:r>
      <w:r>
        <w:rPr>
          <w:rFonts w:ascii="仿宋" w:hAnsi="仿宋" w:eastAsia="仿宋" w:cs="仿宋"/>
          <w:spacing w:val="11"/>
          <w:sz w:val="23"/>
          <w:szCs w:val="23"/>
        </w:rPr>
        <w:t>外</w:t>
      </w:r>
      <w:r>
        <w:rPr>
          <w:rFonts w:ascii="仿宋" w:hAnsi="仿宋" w:eastAsia="仿宋" w:cs="仿宋"/>
          <w:spacing w:val="9"/>
          <w:sz w:val="23"/>
          <w:szCs w:val="23"/>
        </w:rPr>
        <w:t>国的组织或者个人来华测绘管理暂行办法》</w:t>
      </w:r>
    </w:p>
    <w:p>
      <w:pPr>
        <w:spacing w:before="281" w:line="449" w:lineRule="auto"/>
        <w:ind w:left="18" w:right="34" w:firstLine="491"/>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四</w:t>
      </w:r>
      <w:r>
        <w:rPr>
          <w:rFonts w:ascii="楷体" w:hAnsi="楷体" w:eastAsia="楷体" w:cs="楷体"/>
          <w:spacing w:val="6"/>
          <w:sz w:val="23"/>
          <w:szCs w:val="23"/>
        </w:rPr>
        <w:t>条第一款  合资、合作企业应当在《测绘资质证书》载明的业务范围</w:t>
      </w:r>
      <w:r>
        <w:rPr>
          <w:rFonts w:ascii="楷体" w:hAnsi="楷体" w:eastAsia="楷体" w:cs="楷体"/>
          <w:sz w:val="23"/>
          <w:szCs w:val="23"/>
        </w:rPr>
        <w:t xml:space="preserve"> </w:t>
      </w:r>
      <w:r>
        <w:rPr>
          <w:rFonts w:ascii="楷体" w:hAnsi="楷体" w:eastAsia="楷体" w:cs="楷体"/>
          <w:spacing w:val="19"/>
          <w:sz w:val="23"/>
          <w:szCs w:val="23"/>
        </w:rPr>
        <w:t>内</w:t>
      </w:r>
      <w:r>
        <w:rPr>
          <w:rFonts w:ascii="楷体" w:hAnsi="楷体" w:eastAsia="楷体" w:cs="楷体"/>
          <w:spacing w:val="14"/>
          <w:sz w:val="23"/>
          <w:szCs w:val="23"/>
        </w:rPr>
        <w:t>从事测绘活动。一次性测绘应当按照国务院自然资源主管部门批准的内容进</w:t>
      </w:r>
      <w:r>
        <w:rPr>
          <w:rFonts w:ascii="楷体" w:hAnsi="楷体" w:eastAsia="楷体" w:cs="楷体"/>
          <w:sz w:val="23"/>
          <w:szCs w:val="23"/>
        </w:rPr>
        <w:t xml:space="preserve"> </w:t>
      </w:r>
      <w:r>
        <w:rPr>
          <w:rFonts w:ascii="楷体" w:hAnsi="楷体" w:eastAsia="楷体" w:cs="楷体"/>
          <w:spacing w:val="3"/>
          <w:sz w:val="23"/>
          <w:szCs w:val="23"/>
        </w:rPr>
        <w:t>行</w:t>
      </w:r>
      <w:r>
        <w:rPr>
          <w:rFonts w:ascii="楷体" w:hAnsi="楷体" w:eastAsia="楷体" w:cs="楷体"/>
          <w:spacing w:val="2"/>
          <w:sz w:val="23"/>
          <w:szCs w:val="23"/>
        </w:rPr>
        <w:t>。</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4" w:line="224" w:lineRule="auto"/>
        <w:ind w:left="499"/>
        <w:rPr>
          <w:rFonts w:ascii="仿宋" w:hAnsi="仿宋" w:eastAsia="仿宋" w:cs="仿宋"/>
          <w:sz w:val="23"/>
          <w:szCs w:val="23"/>
        </w:rPr>
      </w:pPr>
      <w:r>
        <w:rPr>
          <w:rFonts w:ascii="仿宋" w:hAnsi="仿宋" w:eastAsia="仿宋" w:cs="仿宋"/>
          <w:spacing w:val="18"/>
          <w:sz w:val="23"/>
          <w:szCs w:val="23"/>
        </w:rPr>
        <w:t>《</w:t>
      </w:r>
      <w:r>
        <w:rPr>
          <w:rFonts w:ascii="仿宋" w:hAnsi="仿宋" w:eastAsia="仿宋" w:cs="仿宋"/>
          <w:spacing w:val="11"/>
          <w:sz w:val="23"/>
          <w:szCs w:val="23"/>
        </w:rPr>
        <w:t>外</w:t>
      </w:r>
      <w:r>
        <w:rPr>
          <w:rFonts w:ascii="仿宋" w:hAnsi="仿宋" w:eastAsia="仿宋" w:cs="仿宋"/>
          <w:spacing w:val="9"/>
          <w:sz w:val="23"/>
          <w:szCs w:val="23"/>
        </w:rPr>
        <w:t>国的组织或者个人来华测绘管理暂行办法》</w:t>
      </w:r>
    </w:p>
    <w:p>
      <w:pPr>
        <w:spacing w:before="282" w:line="449" w:lineRule="auto"/>
        <w:ind w:left="14" w:firstLine="495"/>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八</w:t>
      </w:r>
      <w:r>
        <w:rPr>
          <w:rFonts w:ascii="楷体" w:hAnsi="楷体" w:eastAsia="楷体" w:cs="楷体"/>
          <w:spacing w:val="6"/>
          <w:sz w:val="23"/>
          <w:szCs w:val="23"/>
        </w:rPr>
        <w:t>条第二项  违反本办法规定，有下列行为之一的，由国务院自然资源</w:t>
      </w:r>
      <w:r>
        <w:rPr>
          <w:rFonts w:ascii="楷体" w:hAnsi="楷体" w:eastAsia="楷体" w:cs="楷体"/>
          <w:sz w:val="23"/>
          <w:szCs w:val="23"/>
        </w:rPr>
        <w:t xml:space="preserve"> </w:t>
      </w:r>
      <w:r>
        <w:rPr>
          <w:rFonts w:ascii="楷体" w:hAnsi="楷体" w:eastAsia="楷体" w:cs="楷体"/>
          <w:spacing w:val="10"/>
          <w:sz w:val="23"/>
          <w:szCs w:val="23"/>
        </w:rPr>
        <w:t>主管</w:t>
      </w:r>
      <w:r>
        <w:rPr>
          <w:rFonts w:ascii="楷体" w:hAnsi="楷体" w:eastAsia="楷体" w:cs="楷体"/>
          <w:spacing w:val="8"/>
          <w:sz w:val="23"/>
          <w:szCs w:val="23"/>
        </w:rPr>
        <w:t>部</w:t>
      </w:r>
      <w:r>
        <w:rPr>
          <w:rFonts w:ascii="楷体" w:hAnsi="楷体" w:eastAsia="楷体" w:cs="楷体"/>
          <w:spacing w:val="5"/>
          <w:sz w:val="23"/>
          <w:szCs w:val="23"/>
        </w:rPr>
        <w:t xml:space="preserve">门撤销批准文件，责令停止测绘活动，处 </w:t>
      </w:r>
      <w:r>
        <w:rPr>
          <w:rFonts w:ascii="Times New Roman" w:hAnsi="Times New Roman" w:eastAsia="Times New Roman" w:cs="Times New Roman"/>
          <w:spacing w:val="5"/>
          <w:sz w:val="23"/>
          <w:szCs w:val="23"/>
        </w:rPr>
        <w:t xml:space="preserve">3 </w:t>
      </w:r>
      <w:r>
        <w:rPr>
          <w:rFonts w:ascii="楷体" w:hAnsi="楷体" w:eastAsia="楷体" w:cs="楷体"/>
          <w:spacing w:val="5"/>
          <w:sz w:val="23"/>
          <w:szCs w:val="23"/>
        </w:rPr>
        <w:t>万元以下罚款。有关部门对中</w:t>
      </w:r>
      <w:r>
        <w:rPr>
          <w:rFonts w:ascii="楷体" w:hAnsi="楷体" w:eastAsia="楷体" w:cs="楷体"/>
          <w:sz w:val="23"/>
          <w:szCs w:val="23"/>
        </w:rPr>
        <w:t xml:space="preserve"> </w:t>
      </w:r>
      <w:r>
        <w:rPr>
          <w:rFonts w:ascii="楷体" w:hAnsi="楷体" w:eastAsia="楷体" w:cs="楷体"/>
          <w:spacing w:val="16"/>
          <w:sz w:val="23"/>
          <w:szCs w:val="23"/>
        </w:rPr>
        <w:t>方</w:t>
      </w:r>
      <w:r>
        <w:rPr>
          <w:rFonts w:ascii="楷体" w:hAnsi="楷体" w:eastAsia="楷体" w:cs="楷体"/>
          <w:spacing w:val="10"/>
          <w:sz w:val="23"/>
          <w:szCs w:val="23"/>
        </w:rPr>
        <w:t>负</w:t>
      </w:r>
      <w:r>
        <w:rPr>
          <w:rFonts w:ascii="楷体" w:hAnsi="楷体" w:eastAsia="楷体" w:cs="楷体"/>
          <w:spacing w:val="8"/>
          <w:sz w:val="23"/>
          <w:szCs w:val="23"/>
        </w:rPr>
        <w:t>有直接责任的主管人员和其他直接责任人员，依法给予处分；构成犯罪的，</w:t>
      </w:r>
      <w:r>
        <w:rPr>
          <w:rFonts w:ascii="楷体" w:hAnsi="楷体" w:eastAsia="楷体" w:cs="楷体"/>
          <w:sz w:val="23"/>
          <w:szCs w:val="23"/>
        </w:rPr>
        <w:t xml:space="preserve"> </w:t>
      </w:r>
      <w:r>
        <w:rPr>
          <w:rFonts w:ascii="楷体" w:hAnsi="楷体" w:eastAsia="楷体" w:cs="楷体"/>
          <w:spacing w:val="18"/>
          <w:sz w:val="23"/>
          <w:szCs w:val="23"/>
        </w:rPr>
        <w:t>依</w:t>
      </w:r>
      <w:r>
        <w:rPr>
          <w:rFonts w:ascii="楷体" w:hAnsi="楷体" w:eastAsia="楷体" w:cs="楷体"/>
          <w:spacing w:val="13"/>
          <w:sz w:val="23"/>
          <w:szCs w:val="23"/>
        </w:rPr>
        <w:t>法</w:t>
      </w:r>
      <w:r>
        <w:rPr>
          <w:rFonts w:ascii="楷体" w:hAnsi="楷体" w:eastAsia="楷体" w:cs="楷体"/>
          <w:spacing w:val="9"/>
          <w:sz w:val="23"/>
          <w:szCs w:val="23"/>
        </w:rPr>
        <w:t>追究刑事责任。对形成的测绘成果依法予以收缴：</w:t>
      </w:r>
    </w:p>
    <w:p>
      <w:pPr>
        <w:spacing w:line="233" w:lineRule="auto"/>
        <w:ind w:left="499"/>
        <w:rPr>
          <w:rFonts w:ascii="楷体" w:hAnsi="楷体" w:eastAsia="楷体" w:cs="楷体"/>
          <w:sz w:val="23"/>
          <w:szCs w:val="23"/>
        </w:rPr>
      </w:pPr>
      <w:r>
        <w:rPr>
          <w:rFonts w:ascii="楷体" w:hAnsi="楷体" w:eastAsia="楷体" w:cs="楷体"/>
          <w:spacing w:val="24"/>
          <w:sz w:val="23"/>
          <w:szCs w:val="23"/>
        </w:rPr>
        <w:t>(</w:t>
      </w:r>
      <w:r>
        <w:rPr>
          <w:rFonts w:ascii="楷体" w:hAnsi="楷体" w:eastAsia="楷体" w:cs="楷体"/>
          <w:spacing w:val="13"/>
          <w:sz w:val="23"/>
          <w:szCs w:val="23"/>
        </w:rPr>
        <w:t>二) 超出一次性测绘批准文件的内容从事测绘活动的。</w:t>
      </w:r>
    </w:p>
    <w:p>
      <w:pPr>
        <w:spacing w:line="252" w:lineRule="auto"/>
        <w:rPr>
          <w:rFonts w:ascii="Arial"/>
          <w:sz w:val="21"/>
        </w:rPr>
      </w:pPr>
    </w:p>
    <w:p>
      <w:pPr>
        <w:spacing w:line="252" w:lineRule="auto"/>
        <w:rPr>
          <w:rFonts w:ascii="Arial"/>
          <w:sz w:val="21"/>
        </w:rPr>
      </w:pPr>
    </w:p>
    <w:p>
      <w:pPr>
        <w:spacing w:before="76" w:line="455" w:lineRule="auto"/>
        <w:ind w:left="26" w:right="36" w:firstLine="472"/>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四</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外国的组织或者个人来华测绘未经依法批准将测绘成果携带或者</w:t>
      </w:r>
      <w:r>
        <w:rPr>
          <w:rFonts w:ascii="仿宋" w:hAnsi="仿宋" w:eastAsia="仿宋" w:cs="仿宋"/>
          <w:spacing w:val="3"/>
          <w:sz w:val="23"/>
          <w:szCs w:val="23"/>
          <w14:textOutline w14:w="4358" w14:cap="sq" w14:cmpd="sng">
            <w14:solidFill>
              <w14:srgbClr w14:val="000000"/>
            </w14:solidFill>
            <w14:prstDash w14:val="solid"/>
            <w14:bevel/>
          </w14:textOutline>
        </w:rPr>
        <w:t>传</w:t>
      </w:r>
      <w:r>
        <w:rPr>
          <w:rFonts w:ascii="仿宋" w:hAnsi="仿宋" w:eastAsia="仿宋" w:cs="仿宋"/>
          <w:sz w:val="23"/>
          <w:szCs w:val="23"/>
        </w:rPr>
        <w:t xml:space="preserve"> </w:t>
      </w:r>
      <w:r>
        <w:rPr>
          <w:rFonts w:ascii="仿宋" w:hAnsi="仿宋" w:eastAsia="仿宋" w:cs="仿宋"/>
          <w:spacing w:val="8"/>
          <w:sz w:val="23"/>
          <w:szCs w:val="23"/>
          <w14:textOutline w14:w="4358" w14:cap="sq" w14:cmpd="sng">
            <w14:solidFill>
              <w14:srgbClr w14:val="000000"/>
            </w14:solidFill>
            <w14:prstDash w14:val="solid"/>
            <w14:bevel/>
          </w14:textOutline>
        </w:rPr>
        <w:t>输</w:t>
      </w:r>
      <w:r>
        <w:rPr>
          <w:rFonts w:ascii="仿宋" w:hAnsi="仿宋" w:eastAsia="仿宋" w:cs="仿宋"/>
          <w:spacing w:val="6"/>
          <w:sz w:val="23"/>
          <w:szCs w:val="23"/>
          <w14:textOutline w14:w="4358" w14:cap="sq" w14:cmpd="sng">
            <w14:solidFill>
              <w14:srgbClr w14:val="000000"/>
            </w14:solidFill>
            <w14:prstDash w14:val="solid"/>
            <w14:bevel/>
          </w14:textOutline>
        </w:rPr>
        <w:t>出境</w:t>
      </w:r>
    </w:p>
    <w:p>
      <w:pPr>
        <w:spacing w:before="298"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3" w:line="224" w:lineRule="auto"/>
        <w:ind w:left="499"/>
        <w:rPr>
          <w:rFonts w:ascii="仿宋" w:hAnsi="仿宋" w:eastAsia="仿宋" w:cs="仿宋"/>
          <w:sz w:val="23"/>
          <w:szCs w:val="23"/>
        </w:rPr>
      </w:pPr>
      <w:r>
        <w:rPr>
          <w:rFonts w:ascii="仿宋" w:hAnsi="仿宋" w:eastAsia="仿宋" w:cs="仿宋"/>
          <w:spacing w:val="18"/>
          <w:sz w:val="23"/>
          <w:szCs w:val="23"/>
        </w:rPr>
        <w:t>《</w:t>
      </w:r>
      <w:r>
        <w:rPr>
          <w:rFonts w:ascii="仿宋" w:hAnsi="仿宋" w:eastAsia="仿宋" w:cs="仿宋"/>
          <w:spacing w:val="11"/>
          <w:sz w:val="23"/>
          <w:szCs w:val="23"/>
        </w:rPr>
        <w:t>外</w:t>
      </w:r>
      <w:r>
        <w:rPr>
          <w:rFonts w:ascii="仿宋" w:hAnsi="仿宋" w:eastAsia="仿宋" w:cs="仿宋"/>
          <w:spacing w:val="9"/>
          <w:sz w:val="23"/>
          <w:szCs w:val="23"/>
        </w:rPr>
        <w:t>国的组织或者个人来华测绘管理暂行办法》</w:t>
      </w:r>
    </w:p>
    <w:p>
      <w:pPr>
        <w:spacing w:before="283" w:line="449" w:lineRule="auto"/>
        <w:ind w:left="18" w:right="34" w:firstLine="491"/>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十</w:t>
      </w:r>
      <w:r>
        <w:rPr>
          <w:rFonts w:ascii="楷体" w:hAnsi="楷体" w:eastAsia="楷体" w:cs="楷体"/>
          <w:spacing w:val="13"/>
          <w:sz w:val="23"/>
          <w:szCs w:val="23"/>
        </w:rPr>
        <w:t>五条  来华测绘成果的管理依照有关测绘成果管理法律法规的规定执</w:t>
      </w:r>
      <w:r>
        <w:rPr>
          <w:rFonts w:ascii="楷体" w:hAnsi="楷体" w:eastAsia="楷体" w:cs="楷体"/>
          <w:sz w:val="23"/>
          <w:szCs w:val="23"/>
        </w:rPr>
        <w:t xml:space="preserve"> </w:t>
      </w:r>
      <w:r>
        <w:rPr>
          <w:rFonts w:ascii="楷体" w:hAnsi="楷体" w:eastAsia="楷体" w:cs="楷体"/>
          <w:spacing w:val="3"/>
          <w:sz w:val="23"/>
          <w:szCs w:val="23"/>
        </w:rPr>
        <w:t>行</w:t>
      </w:r>
      <w:r>
        <w:rPr>
          <w:rFonts w:ascii="楷体" w:hAnsi="楷体" w:eastAsia="楷体" w:cs="楷体"/>
          <w:spacing w:val="2"/>
          <w:sz w:val="23"/>
          <w:szCs w:val="23"/>
        </w:rPr>
        <w:t>。</w:t>
      </w:r>
    </w:p>
    <w:p>
      <w:pPr>
        <w:spacing w:before="1" w:line="449" w:lineRule="auto"/>
        <w:ind w:left="20" w:right="34" w:firstLine="485"/>
        <w:rPr>
          <w:rFonts w:ascii="楷体" w:hAnsi="楷体" w:eastAsia="楷体" w:cs="楷体"/>
          <w:sz w:val="23"/>
          <w:szCs w:val="23"/>
        </w:rPr>
      </w:pPr>
      <w:r>
        <w:rPr>
          <w:rFonts w:ascii="楷体" w:hAnsi="楷体" w:eastAsia="楷体" w:cs="楷体"/>
          <w:spacing w:val="12"/>
          <w:sz w:val="23"/>
          <w:szCs w:val="23"/>
        </w:rPr>
        <w:t>来华测绘</w:t>
      </w:r>
      <w:r>
        <w:rPr>
          <w:rFonts w:ascii="楷体" w:hAnsi="楷体" w:eastAsia="楷体" w:cs="楷体"/>
          <w:spacing w:val="8"/>
          <w:sz w:val="23"/>
          <w:szCs w:val="23"/>
        </w:rPr>
        <w:t>成</w:t>
      </w:r>
      <w:r>
        <w:rPr>
          <w:rFonts w:ascii="楷体" w:hAnsi="楷体" w:eastAsia="楷体" w:cs="楷体"/>
          <w:spacing w:val="6"/>
          <w:sz w:val="23"/>
          <w:szCs w:val="23"/>
        </w:rPr>
        <w:t>果归中方部门或者单位所有的，未经依法批准，不得以任何形式</w:t>
      </w:r>
      <w:r>
        <w:rPr>
          <w:rFonts w:ascii="楷体" w:hAnsi="楷体" w:eastAsia="楷体" w:cs="楷体"/>
          <w:sz w:val="23"/>
          <w:szCs w:val="23"/>
        </w:rPr>
        <w:t xml:space="preserve"> </w:t>
      </w:r>
      <w:r>
        <w:rPr>
          <w:rFonts w:ascii="楷体" w:hAnsi="楷体" w:eastAsia="楷体" w:cs="楷体"/>
          <w:spacing w:val="9"/>
          <w:sz w:val="23"/>
          <w:szCs w:val="23"/>
        </w:rPr>
        <w:t>将测绘成果携带或者传输出境</w:t>
      </w:r>
      <w:r>
        <w:rPr>
          <w:rFonts w:ascii="楷体" w:hAnsi="楷体" w:eastAsia="楷体" w:cs="楷体"/>
          <w:spacing w:val="6"/>
          <w:sz w:val="23"/>
          <w:szCs w:val="23"/>
        </w:rPr>
        <w:t>。</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ectPr>
          <w:footerReference r:id="rId151" w:type="default"/>
          <w:pgSz w:w="11906" w:h="16839"/>
          <w:pgMar w:top="1431" w:right="1765" w:bottom="1156" w:left="1785" w:header="0" w:footer="994" w:gutter="0"/>
          <w:cols w:space="720" w:num="1"/>
        </w:sectPr>
      </w:pPr>
    </w:p>
    <w:p>
      <w:pPr>
        <w:spacing w:before="252" w:line="224" w:lineRule="auto"/>
        <w:ind w:left="499"/>
        <w:rPr>
          <w:rFonts w:ascii="仿宋" w:hAnsi="仿宋" w:eastAsia="仿宋" w:cs="仿宋"/>
          <w:sz w:val="23"/>
          <w:szCs w:val="23"/>
        </w:rPr>
      </w:pPr>
      <w:r>
        <w:rPr>
          <w:rFonts w:ascii="仿宋" w:hAnsi="仿宋" w:eastAsia="仿宋" w:cs="仿宋"/>
          <w:spacing w:val="18"/>
          <w:sz w:val="23"/>
          <w:szCs w:val="23"/>
        </w:rPr>
        <w:t>《</w:t>
      </w:r>
      <w:r>
        <w:rPr>
          <w:rFonts w:ascii="仿宋" w:hAnsi="仿宋" w:eastAsia="仿宋" w:cs="仿宋"/>
          <w:spacing w:val="11"/>
          <w:sz w:val="23"/>
          <w:szCs w:val="23"/>
        </w:rPr>
        <w:t>外</w:t>
      </w:r>
      <w:r>
        <w:rPr>
          <w:rFonts w:ascii="仿宋" w:hAnsi="仿宋" w:eastAsia="仿宋" w:cs="仿宋"/>
          <w:spacing w:val="9"/>
          <w:sz w:val="23"/>
          <w:szCs w:val="23"/>
        </w:rPr>
        <w:t>国的组织或者个人来华测绘管理暂行办法》</w:t>
      </w:r>
    </w:p>
    <w:p>
      <w:pPr>
        <w:spacing w:before="280" w:line="224" w:lineRule="auto"/>
        <w:ind w:left="509"/>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十</w:t>
      </w:r>
      <w:r>
        <w:rPr>
          <w:rFonts w:ascii="楷体" w:hAnsi="楷体" w:eastAsia="楷体" w:cs="楷体"/>
          <w:spacing w:val="13"/>
          <w:sz w:val="23"/>
          <w:szCs w:val="23"/>
        </w:rPr>
        <w:t>九条  违反本办法规定，未经依法批准将测绘成果携带或者传输出境</w:t>
      </w:r>
    </w:p>
    <w:p>
      <w:pPr>
        <w:spacing w:before="277" w:line="455" w:lineRule="auto"/>
        <w:ind w:left="24" w:right="13" w:firstLine="12"/>
        <w:rPr>
          <w:rFonts w:ascii="楷体" w:hAnsi="楷体" w:eastAsia="楷体" w:cs="楷体"/>
          <w:sz w:val="23"/>
          <w:szCs w:val="23"/>
        </w:rPr>
      </w:pPr>
      <w:r>
        <w:rPr>
          <w:rFonts w:ascii="楷体" w:hAnsi="楷体" w:eastAsia="楷体" w:cs="楷体"/>
          <w:spacing w:val="8"/>
          <w:sz w:val="23"/>
          <w:szCs w:val="23"/>
        </w:rPr>
        <w:t>的，由国务院自</w:t>
      </w:r>
      <w:r>
        <w:rPr>
          <w:rFonts w:ascii="楷体" w:hAnsi="楷体" w:eastAsia="楷体" w:cs="楷体"/>
          <w:spacing w:val="4"/>
          <w:sz w:val="23"/>
          <w:szCs w:val="23"/>
        </w:rPr>
        <w:t xml:space="preserve">然资源主管部门处 </w:t>
      </w:r>
      <w:r>
        <w:rPr>
          <w:rFonts w:ascii="Times New Roman" w:hAnsi="Times New Roman" w:eastAsia="Times New Roman" w:cs="Times New Roman"/>
          <w:spacing w:val="4"/>
          <w:sz w:val="23"/>
          <w:szCs w:val="23"/>
        </w:rPr>
        <w:t xml:space="preserve">3 </w:t>
      </w:r>
      <w:r>
        <w:rPr>
          <w:rFonts w:ascii="楷体" w:hAnsi="楷体" w:eastAsia="楷体" w:cs="楷体"/>
          <w:spacing w:val="4"/>
          <w:sz w:val="23"/>
          <w:szCs w:val="23"/>
        </w:rPr>
        <w:t>万元以下罚款；构成犯罪的，依法追究刑事</w:t>
      </w:r>
      <w:r>
        <w:rPr>
          <w:rFonts w:ascii="楷体" w:hAnsi="楷体" w:eastAsia="楷体" w:cs="楷体"/>
          <w:sz w:val="23"/>
          <w:szCs w:val="23"/>
        </w:rPr>
        <w:t xml:space="preserve"> </w:t>
      </w:r>
      <w:r>
        <w:rPr>
          <w:rFonts w:ascii="楷体" w:hAnsi="楷体" w:eastAsia="楷体" w:cs="楷体"/>
          <w:spacing w:val="3"/>
          <w:sz w:val="23"/>
          <w:szCs w:val="23"/>
        </w:rPr>
        <w:t>责任。</w:t>
      </w:r>
    </w:p>
    <w:p>
      <w:pPr>
        <w:spacing w:before="301" w:line="226" w:lineRule="auto"/>
        <w:ind w:left="499"/>
        <w:rPr>
          <w:rFonts w:ascii="仿宋" w:hAnsi="仿宋" w:eastAsia="仿宋" w:cs="仿宋"/>
          <w:sz w:val="23"/>
          <w:szCs w:val="23"/>
        </w:rPr>
      </w:pPr>
      <w:r>
        <w:rPr>
          <w:rFonts w:ascii="仿宋" w:hAnsi="仿宋" w:eastAsia="仿宋" w:cs="仿宋"/>
          <w:spacing w:val="-1"/>
          <w:sz w:val="23"/>
          <w:szCs w:val="23"/>
          <w14:textOutline w14:w="4358" w14:cap="sq" w14:cmpd="sng">
            <w14:solidFill>
              <w14:srgbClr w14:val="000000"/>
            </w14:solidFill>
            <w14:prstDash w14:val="solid"/>
            <w14:bevel/>
          </w14:textOutline>
        </w:rPr>
        <w:t>(</w:t>
      </w:r>
      <w:r>
        <w:rPr>
          <w:rFonts w:ascii="仿宋" w:hAnsi="仿宋" w:eastAsia="仿宋" w:cs="仿宋"/>
          <w:sz w:val="23"/>
          <w:szCs w:val="23"/>
        </w:rPr>
        <w:t xml:space="preserve"> </w:t>
      </w:r>
      <w:r>
        <w:rPr>
          <w:rFonts w:ascii="仿宋" w:hAnsi="仿宋" w:eastAsia="仿宋" w:cs="仿宋"/>
          <w:sz w:val="23"/>
          <w:szCs w:val="23"/>
          <w14:textOutline w14:w="4358" w14:cap="sq" w14:cmpd="sng">
            <w14:solidFill>
              <w14:srgbClr w14:val="000000"/>
            </w14:solidFill>
            <w14:prstDash w14:val="solid"/>
            <w14:bevel/>
          </w14:textOutline>
        </w:rPr>
        <w:t>五</w:t>
      </w:r>
      <w:r>
        <w:rPr>
          <w:rFonts w:ascii="仿宋" w:hAnsi="仿宋" w:eastAsia="仿宋" w:cs="仿宋"/>
          <w:sz w:val="23"/>
          <w:szCs w:val="23"/>
        </w:rPr>
        <w:t xml:space="preserve"> </w:t>
      </w:r>
      <w:r>
        <w:rPr>
          <w:rFonts w:ascii="仿宋" w:hAnsi="仿宋" w:eastAsia="仿宋" w:cs="仿宋"/>
          <w:sz w:val="23"/>
          <w:szCs w:val="23"/>
          <w14:textOutline w14:w="4358" w14:cap="sq" w14:cmpd="sng">
            <w14:solidFill>
              <w14:srgbClr w14:val="000000"/>
            </w14:solidFill>
            <w14:prstDash w14:val="solid"/>
            <w14:bevel/>
          </w14:textOutline>
        </w:rPr>
        <w:t>)</w:t>
      </w:r>
      <w:r>
        <w:rPr>
          <w:rFonts w:ascii="仿宋" w:hAnsi="仿宋" w:eastAsia="仿宋" w:cs="仿宋"/>
          <w:sz w:val="23"/>
          <w:szCs w:val="23"/>
        </w:rPr>
        <w:t xml:space="preserve"> </w:t>
      </w:r>
      <w:r>
        <w:rPr>
          <w:rFonts w:ascii="仿宋" w:hAnsi="仿宋" w:eastAsia="仿宋" w:cs="仿宋"/>
          <w:sz w:val="23"/>
          <w:szCs w:val="23"/>
          <w14:textOutline w14:w="4358" w14:cap="sq" w14:cmpd="sng">
            <w14:solidFill>
              <w14:srgbClr w14:val="000000"/>
            </w14:solidFill>
            <w14:prstDash w14:val="solid"/>
            <w14:bevel/>
          </w14:textOutline>
        </w:rPr>
        <w:t>追究刑事责任规定</w:t>
      </w:r>
    </w:p>
    <w:p>
      <w:pPr>
        <w:spacing w:line="255" w:lineRule="auto"/>
        <w:rPr>
          <w:rFonts w:ascii="Arial"/>
          <w:sz w:val="21"/>
        </w:rPr>
      </w:pPr>
    </w:p>
    <w:p>
      <w:pPr>
        <w:spacing w:line="255" w:lineRule="auto"/>
        <w:rPr>
          <w:rFonts w:ascii="Arial"/>
          <w:sz w:val="21"/>
        </w:rPr>
      </w:pPr>
    </w:p>
    <w:p>
      <w:pPr>
        <w:spacing w:before="75" w:line="230" w:lineRule="auto"/>
        <w:ind w:left="498"/>
        <w:rPr>
          <w:rFonts w:ascii="黑体" w:hAnsi="黑体" w:eastAsia="黑体" w:cs="黑体"/>
          <w:sz w:val="23"/>
          <w:szCs w:val="23"/>
        </w:rPr>
      </w:pPr>
      <w:r>
        <w:rPr>
          <w:rFonts w:ascii="黑体" w:hAnsi="黑体" w:eastAsia="黑体" w:cs="黑体"/>
          <w:spacing w:val="10"/>
          <w:sz w:val="23"/>
          <w:szCs w:val="23"/>
        </w:rPr>
        <w:t>《</w:t>
      </w:r>
      <w:r>
        <w:rPr>
          <w:rFonts w:ascii="黑体" w:hAnsi="黑体" w:eastAsia="黑体" w:cs="黑体"/>
          <w:spacing w:val="9"/>
          <w:sz w:val="23"/>
          <w:szCs w:val="23"/>
        </w:rPr>
        <w:t>中华人民共和国刑法》</w:t>
      </w:r>
    </w:p>
    <w:p>
      <w:pPr>
        <w:spacing w:before="278" w:line="449" w:lineRule="auto"/>
        <w:ind w:left="20" w:right="13" w:firstLine="489"/>
        <w:rPr>
          <w:rFonts w:ascii="楷体" w:hAnsi="楷体" w:eastAsia="楷体" w:cs="楷体"/>
          <w:sz w:val="23"/>
          <w:szCs w:val="23"/>
        </w:rPr>
      </w:pPr>
      <w:r>
        <w:rPr>
          <w:rFonts w:ascii="楷体" w:hAnsi="楷体" w:eastAsia="楷体" w:cs="楷体"/>
          <w:spacing w:val="12"/>
          <w:sz w:val="23"/>
          <w:szCs w:val="23"/>
        </w:rPr>
        <w:t>第一</w:t>
      </w:r>
      <w:r>
        <w:rPr>
          <w:rFonts w:ascii="楷体" w:hAnsi="楷体" w:eastAsia="楷体" w:cs="楷体"/>
          <w:spacing w:val="10"/>
          <w:sz w:val="23"/>
          <w:szCs w:val="23"/>
        </w:rPr>
        <w:t>百</w:t>
      </w:r>
      <w:r>
        <w:rPr>
          <w:rFonts w:ascii="楷体" w:hAnsi="楷体" w:eastAsia="楷体" w:cs="楷体"/>
          <w:spacing w:val="6"/>
          <w:sz w:val="23"/>
          <w:szCs w:val="23"/>
        </w:rPr>
        <w:t>一十一条  为境外的机构、组织、人员窃取、刺探、收买、非法提供</w:t>
      </w:r>
      <w:r>
        <w:rPr>
          <w:rFonts w:ascii="楷体" w:hAnsi="楷体" w:eastAsia="楷体" w:cs="楷体"/>
          <w:sz w:val="23"/>
          <w:szCs w:val="23"/>
        </w:rPr>
        <w:t xml:space="preserve"> </w:t>
      </w:r>
      <w:r>
        <w:rPr>
          <w:rFonts w:ascii="楷体" w:hAnsi="楷体" w:eastAsia="楷体" w:cs="楷体"/>
          <w:spacing w:val="11"/>
          <w:sz w:val="23"/>
          <w:szCs w:val="23"/>
        </w:rPr>
        <w:t>国</w:t>
      </w:r>
      <w:r>
        <w:rPr>
          <w:rFonts w:ascii="楷体" w:hAnsi="楷体" w:eastAsia="楷体" w:cs="楷体"/>
          <w:spacing w:val="7"/>
          <w:sz w:val="23"/>
          <w:szCs w:val="23"/>
        </w:rPr>
        <w:t>家秘密或者情报的，处五年以上十年以下有期徒刑；情节特别严重的，处十年</w:t>
      </w:r>
      <w:r>
        <w:rPr>
          <w:rFonts w:ascii="楷体" w:hAnsi="楷体" w:eastAsia="楷体" w:cs="楷体"/>
          <w:sz w:val="23"/>
          <w:szCs w:val="23"/>
        </w:rPr>
        <w:t xml:space="preserve"> </w:t>
      </w:r>
      <w:r>
        <w:rPr>
          <w:rFonts w:ascii="楷体" w:hAnsi="楷体" w:eastAsia="楷体" w:cs="楷体"/>
          <w:spacing w:val="11"/>
          <w:sz w:val="23"/>
          <w:szCs w:val="23"/>
        </w:rPr>
        <w:t>以</w:t>
      </w:r>
      <w:r>
        <w:rPr>
          <w:rFonts w:ascii="楷体" w:hAnsi="楷体" w:eastAsia="楷体" w:cs="楷体"/>
          <w:spacing w:val="7"/>
          <w:sz w:val="23"/>
          <w:szCs w:val="23"/>
        </w:rPr>
        <w:t>上有期徒刑或者无期徒刑；情节较轻的，处五年以下有期徒刑、拘役、管制或</w:t>
      </w:r>
      <w:r>
        <w:rPr>
          <w:rFonts w:ascii="楷体" w:hAnsi="楷体" w:eastAsia="楷体" w:cs="楷体"/>
          <w:sz w:val="23"/>
          <w:szCs w:val="23"/>
        </w:rPr>
        <w:t xml:space="preserve"> </w:t>
      </w:r>
      <w:r>
        <w:rPr>
          <w:rFonts w:ascii="楷体" w:hAnsi="楷体" w:eastAsia="楷体" w:cs="楷体"/>
          <w:spacing w:val="8"/>
          <w:sz w:val="23"/>
          <w:szCs w:val="23"/>
        </w:rPr>
        <w:t>者剥夺政治权利</w:t>
      </w:r>
      <w:r>
        <w:rPr>
          <w:rFonts w:ascii="楷体" w:hAnsi="楷体" w:eastAsia="楷体" w:cs="楷体"/>
          <w:spacing w:val="7"/>
          <w:sz w:val="23"/>
          <w:szCs w:val="23"/>
        </w:rPr>
        <w:t>。</w:t>
      </w:r>
    </w:p>
    <w:p>
      <w:pPr>
        <w:spacing w:before="2" w:line="449" w:lineRule="auto"/>
        <w:ind w:left="31" w:right="13" w:firstLine="478"/>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百</w:t>
      </w:r>
      <w:r>
        <w:rPr>
          <w:rFonts w:ascii="楷体" w:hAnsi="楷体" w:eastAsia="楷体" w:cs="楷体"/>
          <w:spacing w:val="6"/>
          <w:sz w:val="23"/>
          <w:szCs w:val="23"/>
        </w:rPr>
        <w:t>八十二条  以窃取、刺探、收买方法，非法获取国家秘密的，处三年</w:t>
      </w:r>
      <w:r>
        <w:rPr>
          <w:rFonts w:ascii="楷体" w:hAnsi="楷体" w:eastAsia="楷体" w:cs="楷体"/>
          <w:sz w:val="23"/>
          <w:szCs w:val="23"/>
        </w:rPr>
        <w:t xml:space="preserve"> </w:t>
      </w:r>
      <w:r>
        <w:rPr>
          <w:rFonts w:ascii="楷体" w:hAnsi="楷体" w:eastAsia="楷体" w:cs="楷体"/>
          <w:spacing w:val="7"/>
          <w:sz w:val="23"/>
          <w:szCs w:val="23"/>
        </w:rPr>
        <w:t>以下有期徒刑、拘役、管制或者剥夺政治权利；情节严重的，处三年以上七年</w:t>
      </w:r>
      <w:r>
        <w:rPr>
          <w:rFonts w:ascii="楷体" w:hAnsi="楷体" w:eastAsia="楷体" w:cs="楷体"/>
          <w:sz w:val="23"/>
          <w:szCs w:val="23"/>
        </w:rPr>
        <w:t xml:space="preserve">以 </w:t>
      </w:r>
      <w:r>
        <w:rPr>
          <w:rFonts w:ascii="楷体" w:hAnsi="楷体" w:eastAsia="楷体" w:cs="楷体"/>
          <w:spacing w:val="7"/>
          <w:sz w:val="23"/>
          <w:szCs w:val="23"/>
        </w:rPr>
        <w:t>下</w:t>
      </w:r>
      <w:r>
        <w:rPr>
          <w:rFonts w:ascii="楷体" w:hAnsi="楷体" w:eastAsia="楷体" w:cs="楷体"/>
          <w:spacing w:val="5"/>
          <w:sz w:val="23"/>
          <w:szCs w:val="23"/>
        </w:rPr>
        <w:t>有期徒刑。</w:t>
      </w:r>
    </w:p>
    <w:p>
      <w:pPr>
        <w:spacing w:before="2" w:line="453" w:lineRule="auto"/>
        <w:ind w:left="26" w:right="13" w:firstLine="485"/>
        <w:rPr>
          <w:rFonts w:ascii="楷体" w:hAnsi="楷体" w:eastAsia="楷体" w:cs="楷体"/>
          <w:sz w:val="23"/>
          <w:szCs w:val="23"/>
        </w:rPr>
      </w:pPr>
      <w:r>
        <w:rPr>
          <w:rFonts w:ascii="楷体" w:hAnsi="楷体" w:eastAsia="楷体" w:cs="楷体"/>
          <w:spacing w:val="12"/>
          <w:sz w:val="23"/>
          <w:szCs w:val="23"/>
        </w:rPr>
        <w:t>非法持</w:t>
      </w:r>
      <w:r>
        <w:rPr>
          <w:rFonts w:ascii="楷体" w:hAnsi="楷体" w:eastAsia="楷体" w:cs="楷体"/>
          <w:spacing w:val="8"/>
          <w:sz w:val="23"/>
          <w:szCs w:val="23"/>
        </w:rPr>
        <w:t>有</w:t>
      </w:r>
      <w:r>
        <w:rPr>
          <w:rFonts w:ascii="楷体" w:hAnsi="楷体" w:eastAsia="楷体" w:cs="楷体"/>
          <w:spacing w:val="6"/>
          <w:sz w:val="23"/>
          <w:szCs w:val="23"/>
        </w:rPr>
        <w:t>属于国家绝密、机密的文件、资料或者其他物品，拒不说明来源与</w:t>
      </w:r>
      <w:r>
        <w:rPr>
          <w:rFonts w:ascii="楷体" w:hAnsi="楷体" w:eastAsia="楷体" w:cs="楷体"/>
          <w:sz w:val="23"/>
          <w:szCs w:val="23"/>
        </w:rPr>
        <w:t xml:space="preserve"> </w:t>
      </w:r>
      <w:r>
        <w:rPr>
          <w:rFonts w:ascii="楷体" w:hAnsi="楷体" w:eastAsia="楷体" w:cs="楷体"/>
          <w:spacing w:val="9"/>
          <w:sz w:val="23"/>
          <w:szCs w:val="23"/>
        </w:rPr>
        <w:t>用途的，处三年以下有期徒刑、拘役或者管制</w:t>
      </w:r>
      <w:r>
        <w:rPr>
          <w:rFonts w:ascii="楷体" w:hAnsi="楷体" w:eastAsia="楷体" w:cs="楷体"/>
          <w:spacing w:val="7"/>
          <w:sz w:val="23"/>
          <w:szCs w:val="23"/>
        </w:rPr>
        <w:t>。</w:t>
      </w:r>
    </w:p>
    <w:p>
      <w:pPr>
        <w:sectPr>
          <w:footerReference r:id="rId152" w:type="default"/>
          <w:pgSz w:w="11906" w:h="16839"/>
          <w:pgMar w:top="1431" w:right="1785" w:bottom="1157" w:left="1785" w:header="0" w:footer="994" w:gutter="0"/>
          <w:cols w:space="720" w:num="1"/>
        </w:sectPr>
      </w:pPr>
    </w:p>
    <w:p>
      <w:pPr>
        <w:spacing w:before="162" w:line="227" w:lineRule="auto"/>
        <w:ind w:left="44"/>
        <w:rPr>
          <w:rFonts w:ascii="黑体" w:hAnsi="黑体" w:eastAsia="黑体" w:cs="黑体"/>
          <w:sz w:val="31"/>
          <w:szCs w:val="31"/>
        </w:rPr>
      </w:pPr>
      <w:r>
        <w:rPr>
          <w:rFonts w:ascii="黑体" w:hAnsi="黑体" w:eastAsia="黑体" w:cs="黑体"/>
          <w:spacing w:val="7"/>
          <w:sz w:val="31"/>
          <w:szCs w:val="31"/>
        </w:rPr>
        <w:t>附</w:t>
      </w:r>
      <w:r>
        <w:rPr>
          <w:rFonts w:ascii="黑体" w:hAnsi="黑体" w:eastAsia="黑体" w:cs="黑体"/>
          <w:spacing w:val="5"/>
          <w:sz w:val="31"/>
          <w:szCs w:val="31"/>
        </w:rPr>
        <w:t xml:space="preserve">录 </w:t>
      </w:r>
      <w:r>
        <w:rPr>
          <w:rFonts w:ascii="Times New Roman" w:hAnsi="Times New Roman" w:eastAsia="Times New Roman" w:cs="Times New Roman"/>
          <w:sz w:val="31"/>
          <w:szCs w:val="31"/>
        </w:rPr>
        <w:t>D</w:t>
      </w:r>
      <w:r>
        <w:rPr>
          <w:rFonts w:ascii="Times New Roman" w:hAnsi="Times New Roman" w:eastAsia="Times New Roman" w:cs="Times New Roman"/>
          <w:spacing w:val="5"/>
          <w:sz w:val="31"/>
          <w:szCs w:val="31"/>
        </w:rPr>
        <w:t xml:space="preserve">    </w:t>
      </w:r>
      <w:r>
        <w:rPr>
          <w:rFonts w:ascii="黑体" w:hAnsi="黑体" w:eastAsia="黑体" w:cs="黑体"/>
          <w:spacing w:val="5"/>
          <w:sz w:val="31"/>
          <w:szCs w:val="31"/>
        </w:rPr>
        <w:t>主要国土空间规划违法行为、法律依据与法律责任</w:t>
      </w:r>
    </w:p>
    <w:p>
      <w:pPr>
        <w:spacing w:line="283" w:lineRule="auto"/>
        <w:rPr>
          <w:rFonts w:ascii="Arial"/>
          <w:sz w:val="21"/>
        </w:rPr>
      </w:pPr>
    </w:p>
    <w:p>
      <w:pPr>
        <w:spacing w:line="283" w:lineRule="auto"/>
        <w:rPr>
          <w:rFonts w:ascii="Arial"/>
          <w:sz w:val="21"/>
        </w:rPr>
      </w:pPr>
    </w:p>
    <w:p>
      <w:pPr>
        <w:spacing w:before="74" w:line="384" w:lineRule="exact"/>
        <w:ind w:left="507"/>
        <w:rPr>
          <w:rFonts w:ascii="黑体" w:hAnsi="黑体" w:eastAsia="黑体" w:cs="黑体"/>
          <w:sz w:val="23"/>
          <w:szCs w:val="23"/>
        </w:rPr>
      </w:pPr>
      <w:r>
        <w:rPr>
          <w:rFonts w:ascii="黑体" w:hAnsi="黑体" w:eastAsia="黑体" w:cs="黑体"/>
          <w:spacing w:val="8"/>
          <w:position w:val="3"/>
          <w:sz w:val="23"/>
          <w:szCs w:val="23"/>
        </w:rPr>
        <w:t>一、违法建设类</w:t>
      </w:r>
    </w:p>
    <w:p>
      <w:pPr>
        <w:spacing w:line="410" w:lineRule="auto"/>
        <w:rPr>
          <w:rFonts w:ascii="Arial"/>
          <w:sz w:val="21"/>
        </w:rPr>
      </w:pPr>
    </w:p>
    <w:p>
      <w:pPr>
        <w:spacing w:before="75" w:line="452" w:lineRule="auto"/>
        <w:ind w:left="23" w:right="28" w:firstLine="475"/>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一</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未取得建设工程规划许可证或者未按照建设工程规划许可证的规</w:t>
      </w:r>
      <w:r>
        <w:rPr>
          <w:rFonts w:ascii="仿宋" w:hAnsi="仿宋" w:eastAsia="仿宋" w:cs="仿宋"/>
          <w:spacing w:val="3"/>
          <w:sz w:val="23"/>
          <w:szCs w:val="23"/>
          <w14:textOutline w14:w="4358" w14:cap="sq" w14:cmpd="sng">
            <w14:solidFill>
              <w14:srgbClr w14:val="000000"/>
            </w14:solidFill>
            <w14:prstDash w14:val="solid"/>
            <w14:bevel/>
          </w14:textOutline>
        </w:rPr>
        <w:t>定</w:t>
      </w:r>
      <w:r>
        <w:rPr>
          <w:rFonts w:ascii="仿宋" w:hAnsi="仿宋" w:eastAsia="仿宋" w:cs="仿宋"/>
          <w:sz w:val="23"/>
          <w:szCs w:val="23"/>
        </w:rPr>
        <w:t xml:space="preserve"> </w:t>
      </w:r>
      <w:r>
        <w:rPr>
          <w:rFonts w:ascii="仿宋" w:hAnsi="仿宋" w:eastAsia="仿宋" w:cs="仿宋"/>
          <w:spacing w:val="9"/>
          <w:sz w:val="23"/>
          <w:szCs w:val="23"/>
          <w14:textOutline w14:w="4358" w14:cap="sq" w14:cmpd="sng">
            <w14:solidFill>
              <w14:srgbClr w14:val="000000"/>
            </w14:solidFill>
            <w14:prstDash w14:val="solid"/>
            <w14:bevel/>
          </w14:textOutline>
        </w:rPr>
        <w:t>进</w:t>
      </w:r>
      <w:r>
        <w:rPr>
          <w:rFonts w:ascii="仿宋" w:hAnsi="仿宋" w:eastAsia="仿宋" w:cs="仿宋"/>
          <w:spacing w:val="8"/>
          <w:sz w:val="23"/>
          <w:szCs w:val="23"/>
          <w14:textOutline w14:w="4358" w14:cap="sq" w14:cmpd="sng">
            <w14:solidFill>
              <w14:srgbClr w14:val="000000"/>
            </w14:solidFill>
            <w14:prstDash w14:val="solid"/>
            <w14:bevel/>
          </w14:textOutline>
        </w:rPr>
        <w:t>行建设</w:t>
      </w:r>
    </w:p>
    <w:p>
      <w:pPr>
        <w:spacing w:before="30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中华人民共和国城乡规划法》</w:t>
      </w:r>
    </w:p>
    <w:p>
      <w:pPr>
        <w:spacing w:before="278" w:line="450" w:lineRule="auto"/>
        <w:ind w:left="16" w:right="25" w:firstLine="493"/>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条第一款  在城市、镇规划区内进行建筑物、构筑物、道路、管线和</w:t>
      </w:r>
      <w:r>
        <w:rPr>
          <w:rFonts w:ascii="楷体" w:hAnsi="楷体" w:eastAsia="楷体" w:cs="楷体"/>
          <w:sz w:val="23"/>
          <w:szCs w:val="23"/>
        </w:rPr>
        <w:t xml:space="preserve"> </w:t>
      </w:r>
      <w:r>
        <w:rPr>
          <w:rFonts w:ascii="楷体" w:hAnsi="楷体" w:eastAsia="楷体" w:cs="楷体"/>
          <w:spacing w:val="14"/>
          <w:sz w:val="23"/>
          <w:szCs w:val="23"/>
        </w:rPr>
        <w:t>其</w:t>
      </w:r>
      <w:r>
        <w:rPr>
          <w:rFonts w:ascii="楷体" w:hAnsi="楷体" w:eastAsia="楷体" w:cs="楷体"/>
          <w:spacing w:val="9"/>
          <w:sz w:val="23"/>
          <w:szCs w:val="23"/>
        </w:rPr>
        <w:t>他</w:t>
      </w:r>
      <w:r>
        <w:rPr>
          <w:rFonts w:ascii="楷体" w:hAnsi="楷体" w:eastAsia="楷体" w:cs="楷体"/>
          <w:spacing w:val="7"/>
          <w:sz w:val="23"/>
          <w:szCs w:val="23"/>
        </w:rPr>
        <w:t>工程建设的，建设单位或者个人应当向城市、县人民政府城乡规划主管部门</w:t>
      </w:r>
      <w:r>
        <w:rPr>
          <w:rFonts w:ascii="楷体" w:hAnsi="楷体" w:eastAsia="楷体" w:cs="楷体"/>
          <w:sz w:val="23"/>
          <w:szCs w:val="23"/>
        </w:rPr>
        <w:t xml:space="preserve"> </w:t>
      </w:r>
      <w:r>
        <w:rPr>
          <w:rFonts w:ascii="楷体" w:hAnsi="楷体" w:eastAsia="楷体" w:cs="楷体"/>
          <w:spacing w:val="14"/>
          <w:sz w:val="23"/>
          <w:szCs w:val="23"/>
        </w:rPr>
        <w:t>或</w:t>
      </w:r>
      <w:r>
        <w:rPr>
          <w:rFonts w:ascii="楷体" w:hAnsi="楷体" w:eastAsia="楷体" w:cs="楷体"/>
          <w:spacing w:val="9"/>
          <w:sz w:val="23"/>
          <w:szCs w:val="23"/>
        </w:rPr>
        <w:t>者</w:t>
      </w:r>
      <w:r>
        <w:rPr>
          <w:rFonts w:ascii="楷体" w:hAnsi="楷体" w:eastAsia="楷体" w:cs="楷体"/>
          <w:spacing w:val="7"/>
          <w:sz w:val="23"/>
          <w:szCs w:val="23"/>
        </w:rPr>
        <w:t>省、自治区、直辖市人民政府确定的镇人民政府申请办理建设工程规划许可</w:t>
      </w:r>
      <w:r>
        <w:rPr>
          <w:rFonts w:ascii="楷体" w:hAnsi="楷体" w:eastAsia="楷体" w:cs="楷体"/>
          <w:sz w:val="23"/>
          <w:szCs w:val="23"/>
        </w:rPr>
        <w:t xml:space="preserve"> </w:t>
      </w:r>
      <w:r>
        <w:rPr>
          <w:rFonts w:ascii="楷体" w:hAnsi="楷体" w:eastAsia="楷体" w:cs="楷体"/>
          <w:spacing w:val="4"/>
          <w:sz w:val="23"/>
          <w:szCs w:val="23"/>
        </w:rPr>
        <w:t>证。</w:t>
      </w:r>
    </w:p>
    <w:p>
      <w:pPr>
        <w:spacing w:before="1" w:line="449" w:lineRule="auto"/>
        <w:ind w:left="16" w:right="25" w:firstLine="492"/>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三条第一款  建设单位应当按照规划条件进行建设；确需变更的，必</w:t>
      </w:r>
      <w:r>
        <w:rPr>
          <w:rFonts w:ascii="楷体" w:hAnsi="楷体" w:eastAsia="楷体" w:cs="楷体"/>
          <w:sz w:val="23"/>
          <w:szCs w:val="23"/>
        </w:rPr>
        <w:t xml:space="preserve"> </w:t>
      </w:r>
      <w:r>
        <w:rPr>
          <w:rFonts w:ascii="楷体" w:hAnsi="楷体" w:eastAsia="楷体" w:cs="楷体"/>
          <w:spacing w:val="14"/>
          <w:sz w:val="23"/>
          <w:szCs w:val="23"/>
        </w:rPr>
        <w:t>须</w:t>
      </w:r>
      <w:r>
        <w:rPr>
          <w:rFonts w:ascii="楷体" w:hAnsi="楷体" w:eastAsia="楷体" w:cs="楷体"/>
          <w:spacing w:val="8"/>
          <w:sz w:val="23"/>
          <w:szCs w:val="23"/>
        </w:rPr>
        <w:t>向</w:t>
      </w:r>
      <w:r>
        <w:rPr>
          <w:rFonts w:ascii="楷体" w:hAnsi="楷体" w:eastAsia="楷体" w:cs="楷体"/>
          <w:spacing w:val="7"/>
          <w:sz w:val="23"/>
          <w:szCs w:val="23"/>
        </w:rPr>
        <w:t>城市、县人民政府城乡规划主管部门提出申请。变更内容不符合控制性详细</w:t>
      </w:r>
      <w:r>
        <w:rPr>
          <w:rFonts w:ascii="楷体" w:hAnsi="楷体" w:eastAsia="楷体" w:cs="楷体"/>
          <w:sz w:val="23"/>
          <w:szCs w:val="23"/>
        </w:rPr>
        <w:t xml:space="preserve"> </w:t>
      </w:r>
      <w:r>
        <w:rPr>
          <w:rFonts w:ascii="楷体" w:hAnsi="楷体" w:eastAsia="楷体" w:cs="楷体"/>
          <w:spacing w:val="14"/>
          <w:sz w:val="23"/>
          <w:szCs w:val="23"/>
        </w:rPr>
        <w:t>规</w:t>
      </w:r>
      <w:r>
        <w:rPr>
          <w:rFonts w:ascii="楷体" w:hAnsi="楷体" w:eastAsia="楷体" w:cs="楷体"/>
          <w:spacing w:val="8"/>
          <w:sz w:val="23"/>
          <w:szCs w:val="23"/>
        </w:rPr>
        <w:t>划</w:t>
      </w:r>
      <w:r>
        <w:rPr>
          <w:rFonts w:ascii="楷体" w:hAnsi="楷体" w:eastAsia="楷体" w:cs="楷体"/>
          <w:spacing w:val="7"/>
          <w:sz w:val="23"/>
          <w:szCs w:val="23"/>
        </w:rPr>
        <w:t>的，城乡规划主管部门不得批准。城市、县人民政府城乡规划主管部门应当</w:t>
      </w:r>
      <w:r>
        <w:rPr>
          <w:rFonts w:ascii="楷体" w:hAnsi="楷体" w:eastAsia="楷体" w:cs="楷体"/>
          <w:sz w:val="23"/>
          <w:szCs w:val="23"/>
        </w:rPr>
        <w:t xml:space="preserve"> </w:t>
      </w:r>
      <w:r>
        <w:rPr>
          <w:rFonts w:ascii="楷体" w:hAnsi="楷体" w:eastAsia="楷体" w:cs="楷体"/>
          <w:spacing w:val="18"/>
          <w:sz w:val="23"/>
          <w:szCs w:val="23"/>
        </w:rPr>
        <w:t>及</w:t>
      </w:r>
      <w:r>
        <w:rPr>
          <w:rFonts w:ascii="楷体" w:hAnsi="楷体" w:eastAsia="楷体" w:cs="楷体"/>
          <w:spacing w:val="14"/>
          <w:sz w:val="23"/>
          <w:szCs w:val="23"/>
        </w:rPr>
        <w:t>时</w:t>
      </w:r>
      <w:r>
        <w:rPr>
          <w:rFonts w:ascii="楷体" w:hAnsi="楷体" w:eastAsia="楷体" w:cs="楷体"/>
          <w:spacing w:val="9"/>
          <w:sz w:val="23"/>
          <w:szCs w:val="23"/>
        </w:rPr>
        <w:t>将依法变更后的规划条件通报同级土地主管部门并公示。</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6"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《中华人民共和国城乡规</w:t>
      </w:r>
      <w:r>
        <w:rPr>
          <w:rFonts w:ascii="仿宋" w:hAnsi="仿宋" w:eastAsia="仿宋" w:cs="仿宋"/>
          <w:sz w:val="23"/>
          <w:szCs w:val="23"/>
        </w:rPr>
        <w:t>划法》</w:t>
      </w:r>
    </w:p>
    <w:p>
      <w:pPr>
        <w:spacing w:before="283" w:line="449" w:lineRule="auto"/>
        <w:ind w:left="18" w:firstLine="491"/>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六</w:t>
      </w:r>
      <w:r>
        <w:rPr>
          <w:rFonts w:ascii="楷体" w:hAnsi="楷体" w:eastAsia="楷体" w:cs="楷体"/>
          <w:spacing w:val="13"/>
          <w:sz w:val="23"/>
          <w:szCs w:val="23"/>
        </w:rPr>
        <w:t>十四条  未取得建设工程规划许可证或者未按照建设工程规划许可证</w:t>
      </w:r>
      <w:r>
        <w:rPr>
          <w:rFonts w:ascii="楷体" w:hAnsi="楷体" w:eastAsia="楷体" w:cs="楷体"/>
          <w:sz w:val="23"/>
          <w:szCs w:val="23"/>
        </w:rPr>
        <w:t xml:space="preserve"> </w:t>
      </w:r>
      <w:r>
        <w:rPr>
          <w:rFonts w:ascii="楷体" w:hAnsi="楷体" w:eastAsia="楷体" w:cs="楷体"/>
          <w:spacing w:val="8"/>
          <w:sz w:val="23"/>
          <w:szCs w:val="23"/>
        </w:rPr>
        <w:t>的规定进行建设的，由县级以上地方人民政府城乡规划主管部门责令停止建设</w:t>
      </w:r>
      <w:r>
        <w:rPr>
          <w:rFonts w:ascii="楷体" w:hAnsi="楷体" w:eastAsia="楷体" w:cs="楷体"/>
          <w:spacing w:val="5"/>
          <w:sz w:val="23"/>
          <w:szCs w:val="23"/>
        </w:rPr>
        <w:t>；</w:t>
      </w:r>
      <w:r>
        <w:rPr>
          <w:rFonts w:ascii="楷体" w:hAnsi="楷体" w:eastAsia="楷体" w:cs="楷体"/>
          <w:sz w:val="23"/>
          <w:szCs w:val="23"/>
        </w:rPr>
        <w:t xml:space="preserve"> </w:t>
      </w:r>
      <w:r>
        <w:rPr>
          <w:rFonts w:ascii="楷体" w:hAnsi="楷体" w:eastAsia="楷体" w:cs="楷体"/>
          <w:spacing w:val="13"/>
          <w:sz w:val="23"/>
          <w:szCs w:val="23"/>
        </w:rPr>
        <w:t>尚</w:t>
      </w:r>
      <w:r>
        <w:rPr>
          <w:rFonts w:ascii="楷体" w:hAnsi="楷体" w:eastAsia="楷体" w:cs="楷体"/>
          <w:spacing w:val="7"/>
          <w:sz w:val="23"/>
          <w:szCs w:val="23"/>
        </w:rPr>
        <w:t>可采取改正措施消除对规划实施的影响的，限期改正，处建设工程造价百分之</w:t>
      </w:r>
      <w:r>
        <w:rPr>
          <w:rFonts w:ascii="楷体" w:hAnsi="楷体" w:eastAsia="楷体" w:cs="楷体"/>
          <w:sz w:val="23"/>
          <w:szCs w:val="23"/>
        </w:rPr>
        <w:t xml:space="preserve"> </w:t>
      </w:r>
      <w:r>
        <w:rPr>
          <w:rFonts w:ascii="楷体" w:hAnsi="楷体" w:eastAsia="楷体" w:cs="楷体"/>
          <w:spacing w:val="13"/>
          <w:sz w:val="23"/>
          <w:szCs w:val="23"/>
        </w:rPr>
        <w:t>五</w:t>
      </w:r>
      <w:r>
        <w:rPr>
          <w:rFonts w:ascii="楷体" w:hAnsi="楷体" w:eastAsia="楷体" w:cs="楷体"/>
          <w:spacing w:val="7"/>
          <w:sz w:val="23"/>
          <w:szCs w:val="23"/>
        </w:rPr>
        <w:t>以上百分之十以下的罚款；无法采取改正措施消除影响的，限期拆除，不能拆</w:t>
      </w:r>
      <w:r>
        <w:rPr>
          <w:rFonts w:ascii="楷体" w:hAnsi="楷体" w:eastAsia="楷体" w:cs="楷体"/>
          <w:sz w:val="23"/>
          <w:szCs w:val="23"/>
        </w:rPr>
        <w:t xml:space="preserve"> </w:t>
      </w:r>
      <w:r>
        <w:rPr>
          <w:rFonts w:ascii="楷体" w:hAnsi="楷体" w:eastAsia="楷体" w:cs="楷体"/>
          <w:spacing w:val="18"/>
          <w:sz w:val="23"/>
          <w:szCs w:val="23"/>
        </w:rPr>
        <w:t>除的</w:t>
      </w:r>
      <w:r>
        <w:rPr>
          <w:rFonts w:ascii="楷体" w:hAnsi="楷体" w:eastAsia="楷体" w:cs="楷体"/>
          <w:spacing w:val="10"/>
          <w:sz w:val="23"/>
          <w:szCs w:val="23"/>
        </w:rPr>
        <w:t>，</w:t>
      </w:r>
      <w:r>
        <w:rPr>
          <w:rFonts w:ascii="楷体" w:hAnsi="楷体" w:eastAsia="楷体" w:cs="楷体"/>
          <w:spacing w:val="9"/>
          <w:sz w:val="23"/>
          <w:szCs w:val="23"/>
        </w:rPr>
        <w:t>没收实物或者违法收入，可以并处建设工程造价百分之十以下的罚款。</w:t>
      </w:r>
    </w:p>
    <w:p>
      <w:pPr>
        <w:spacing w:before="1" w:line="223" w:lineRule="auto"/>
        <w:ind w:left="499"/>
        <w:rPr>
          <w:rFonts w:ascii="仿宋" w:hAnsi="仿宋" w:eastAsia="仿宋" w:cs="仿宋"/>
          <w:sz w:val="23"/>
          <w:szCs w:val="23"/>
        </w:rPr>
      </w:pPr>
      <w:r>
        <w:rPr>
          <w:rFonts w:ascii="仿宋" w:hAnsi="仿宋" w:eastAsia="仿宋" w:cs="仿宋"/>
          <w:spacing w:val="16"/>
          <w:sz w:val="23"/>
          <w:szCs w:val="23"/>
        </w:rPr>
        <w:t>(</w:t>
      </w:r>
      <w:r>
        <w:rPr>
          <w:rFonts w:ascii="Times New Roman" w:hAnsi="Times New Roman" w:eastAsia="Times New Roman" w:cs="Times New Roman"/>
          <w:spacing w:val="16"/>
          <w:sz w:val="23"/>
          <w:szCs w:val="23"/>
        </w:rPr>
        <w:t>2</w:t>
      </w:r>
      <w:r>
        <w:rPr>
          <w:rFonts w:ascii="仿宋" w:hAnsi="仿宋" w:eastAsia="仿宋" w:cs="仿宋"/>
          <w:spacing w:val="10"/>
          <w:sz w:val="23"/>
          <w:szCs w:val="23"/>
        </w:rPr>
        <w:t>)</w:t>
      </w:r>
      <w:r>
        <w:rPr>
          <w:rFonts w:ascii="仿宋" w:hAnsi="仿宋" w:eastAsia="仿宋" w:cs="仿宋"/>
          <w:spacing w:val="8"/>
          <w:sz w:val="23"/>
          <w:szCs w:val="23"/>
        </w:rPr>
        <w:t xml:space="preserve">  《关于规范城乡规划行政处罚裁量权的指导意见》</w:t>
      </w:r>
    </w:p>
    <w:p>
      <w:pPr>
        <w:spacing w:before="283" w:line="224" w:lineRule="auto"/>
        <w:ind w:left="509"/>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条</w:t>
      </w:r>
      <w:r>
        <w:rPr>
          <w:rFonts w:ascii="楷体" w:hAnsi="楷体" w:eastAsia="楷体" w:cs="楷体"/>
          <w:spacing w:val="6"/>
          <w:sz w:val="23"/>
          <w:szCs w:val="23"/>
        </w:rPr>
        <w:t xml:space="preserve">  违法建设行为有下列情形之一的，属于尚可采取改正措施消除对规</w:t>
      </w:r>
    </w:p>
    <w:p>
      <w:pPr>
        <w:sectPr>
          <w:footerReference r:id="rId153" w:type="default"/>
          <w:pgSz w:w="11906" w:h="16839"/>
          <w:pgMar w:top="1431" w:right="1773" w:bottom="1157" w:left="1785" w:header="0" w:footer="994" w:gutter="0"/>
          <w:cols w:space="720" w:num="1"/>
        </w:sectPr>
      </w:pPr>
    </w:p>
    <w:p>
      <w:pPr>
        <w:spacing w:before="253" w:line="222" w:lineRule="auto"/>
        <w:ind w:left="32"/>
        <w:rPr>
          <w:rFonts w:ascii="楷体" w:hAnsi="楷体" w:eastAsia="楷体" w:cs="楷体"/>
          <w:sz w:val="23"/>
          <w:szCs w:val="23"/>
        </w:rPr>
      </w:pPr>
      <w:r>
        <w:rPr>
          <w:rFonts w:ascii="楷体" w:hAnsi="楷体" w:eastAsia="楷体" w:cs="楷体"/>
          <w:spacing w:val="7"/>
          <w:sz w:val="23"/>
          <w:szCs w:val="23"/>
        </w:rPr>
        <w:t>划实施影响的情形</w:t>
      </w:r>
      <w:r>
        <w:rPr>
          <w:rFonts w:ascii="楷体" w:hAnsi="楷体" w:eastAsia="楷体" w:cs="楷体"/>
          <w:spacing w:val="5"/>
          <w:sz w:val="23"/>
          <w:szCs w:val="23"/>
        </w:rPr>
        <w:t>：</w:t>
      </w:r>
    </w:p>
    <w:p>
      <w:pPr>
        <w:spacing w:before="284" w:line="449" w:lineRule="auto"/>
        <w:ind w:left="16" w:right="13" w:firstLine="483"/>
        <w:rPr>
          <w:rFonts w:ascii="楷体" w:hAnsi="楷体" w:eastAsia="楷体" w:cs="楷体"/>
          <w:sz w:val="23"/>
          <w:szCs w:val="23"/>
        </w:rPr>
      </w:pPr>
      <w:r>
        <w:rPr>
          <w:rFonts w:ascii="楷体" w:hAnsi="楷体" w:eastAsia="楷体" w:cs="楷体"/>
          <w:spacing w:val="12"/>
          <w:sz w:val="23"/>
          <w:szCs w:val="23"/>
        </w:rPr>
        <w:t>( 一</w:t>
      </w:r>
      <w:r>
        <w:rPr>
          <w:rFonts w:ascii="楷体" w:hAnsi="楷体" w:eastAsia="楷体" w:cs="楷体"/>
          <w:spacing w:val="9"/>
          <w:sz w:val="23"/>
          <w:szCs w:val="23"/>
        </w:rPr>
        <w:t xml:space="preserve"> </w:t>
      </w:r>
      <w:r>
        <w:rPr>
          <w:rFonts w:ascii="楷体" w:hAnsi="楷体" w:eastAsia="楷体" w:cs="楷体"/>
          <w:spacing w:val="6"/>
          <w:sz w:val="23"/>
          <w:szCs w:val="23"/>
        </w:rPr>
        <w:t>)取得建设工程规划许可证，但未按建设工程规划许可证的规定进行建</w:t>
      </w:r>
      <w:r>
        <w:rPr>
          <w:rFonts w:ascii="楷体" w:hAnsi="楷体" w:eastAsia="楷体" w:cs="楷体"/>
          <w:sz w:val="23"/>
          <w:szCs w:val="23"/>
        </w:rPr>
        <w:t xml:space="preserve"> </w:t>
      </w:r>
      <w:r>
        <w:rPr>
          <w:rFonts w:ascii="楷体" w:hAnsi="楷体" w:eastAsia="楷体" w:cs="楷体"/>
          <w:spacing w:val="14"/>
          <w:sz w:val="23"/>
          <w:szCs w:val="23"/>
        </w:rPr>
        <w:t>设</w:t>
      </w:r>
      <w:r>
        <w:rPr>
          <w:rFonts w:ascii="楷体" w:hAnsi="楷体" w:eastAsia="楷体" w:cs="楷体"/>
          <w:spacing w:val="9"/>
          <w:sz w:val="23"/>
          <w:szCs w:val="23"/>
        </w:rPr>
        <w:t>，</w:t>
      </w:r>
      <w:r>
        <w:rPr>
          <w:rFonts w:ascii="楷体" w:hAnsi="楷体" w:eastAsia="楷体" w:cs="楷体"/>
          <w:spacing w:val="7"/>
          <w:sz w:val="23"/>
          <w:szCs w:val="23"/>
        </w:rPr>
        <w:t>在限期内采取局部拆除等整改措施，能够使建设工程符合建设工程规划许可</w:t>
      </w:r>
      <w:r>
        <w:rPr>
          <w:rFonts w:ascii="楷体" w:hAnsi="楷体" w:eastAsia="楷体" w:cs="楷体"/>
          <w:sz w:val="23"/>
          <w:szCs w:val="23"/>
        </w:rPr>
        <w:t xml:space="preserve"> </w:t>
      </w:r>
      <w:r>
        <w:rPr>
          <w:rFonts w:ascii="楷体" w:hAnsi="楷体" w:eastAsia="楷体" w:cs="楷体"/>
          <w:spacing w:val="10"/>
          <w:sz w:val="23"/>
          <w:szCs w:val="23"/>
        </w:rPr>
        <w:t>证</w:t>
      </w:r>
      <w:r>
        <w:rPr>
          <w:rFonts w:ascii="楷体" w:hAnsi="楷体" w:eastAsia="楷体" w:cs="楷体"/>
          <w:spacing w:val="7"/>
          <w:sz w:val="23"/>
          <w:szCs w:val="23"/>
        </w:rPr>
        <w:t>要求的。</w:t>
      </w:r>
    </w:p>
    <w:p>
      <w:pPr>
        <w:spacing w:before="1" w:line="449" w:lineRule="auto"/>
        <w:ind w:left="29" w:right="13" w:firstLine="469"/>
        <w:rPr>
          <w:rFonts w:ascii="楷体" w:hAnsi="楷体" w:eastAsia="楷体" w:cs="楷体"/>
          <w:sz w:val="23"/>
          <w:szCs w:val="23"/>
        </w:rPr>
      </w:pPr>
      <w:r>
        <w:rPr>
          <w:rFonts w:ascii="楷体" w:hAnsi="楷体" w:eastAsia="楷体" w:cs="楷体"/>
          <w:spacing w:val="14"/>
          <w:sz w:val="23"/>
          <w:szCs w:val="23"/>
        </w:rPr>
        <w:t>(二)未取得建设工程规划许可证即开工建设，但已取得城乡规划主管部</w:t>
      </w:r>
      <w:r>
        <w:rPr>
          <w:rFonts w:ascii="楷体" w:hAnsi="楷体" w:eastAsia="楷体" w:cs="楷体"/>
          <w:spacing w:val="13"/>
          <w:sz w:val="23"/>
          <w:szCs w:val="23"/>
        </w:rPr>
        <w:t>门</w:t>
      </w:r>
      <w:r>
        <w:rPr>
          <w:rFonts w:ascii="楷体" w:hAnsi="楷体" w:eastAsia="楷体" w:cs="楷体"/>
          <w:sz w:val="23"/>
          <w:szCs w:val="23"/>
        </w:rPr>
        <w:t xml:space="preserve"> </w:t>
      </w:r>
      <w:r>
        <w:rPr>
          <w:rFonts w:ascii="楷体" w:hAnsi="楷体" w:eastAsia="楷体" w:cs="楷体"/>
          <w:spacing w:val="7"/>
          <w:sz w:val="23"/>
          <w:szCs w:val="23"/>
        </w:rPr>
        <w:t>的建设工程设计方案审查文件，且建设内容符合或采取局部拆除等整改措施后</w:t>
      </w:r>
      <w:r>
        <w:rPr>
          <w:rFonts w:ascii="楷体" w:hAnsi="楷体" w:eastAsia="楷体" w:cs="楷体"/>
          <w:spacing w:val="3"/>
          <w:sz w:val="23"/>
          <w:szCs w:val="23"/>
        </w:rPr>
        <w:t>能</w:t>
      </w:r>
      <w:r>
        <w:rPr>
          <w:rFonts w:ascii="楷体" w:hAnsi="楷体" w:eastAsia="楷体" w:cs="楷体"/>
          <w:sz w:val="23"/>
          <w:szCs w:val="23"/>
        </w:rPr>
        <w:t xml:space="preserve"> </w:t>
      </w:r>
      <w:r>
        <w:rPr>
          <w:rFonts w:ascii="楷体" w:hAnsi="楷体" w:eastAsia="楷体" w:cs="楷体"/>
          <w:spacing w:val="14"/>
          <w:sz w:val="23"/>
          <w:szCs w:val="23"/>
        </w:rPr>
        <w:t>够</w:t>
      </w:r>
      <w:r>
        <w:rPr>
          <w:rFonts w:ascii="楷体" w:hAnsi="楷体" w:eastAsia="楷体" w:cs="楷体"/>
          <w:spacing w:val="7"/>
          <w:sz w:val="23"/>
          <w:szCs w:val="23"/>
        </w:rPr>
        <w:t>符合审查文件要求的。</w:t>
      </w:r>
    </w:p>
    <w:p>
      <w:pPr>
        <w:spacing w:before="2" w:line="449" w:lineRule="auto"/>
        <w:ind w:left="24" w:right="16" w:firstLine="485"/>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19"/>
          <w:sz w:val="23"/>
          <w:szCs w:val="23"/>
        </w:rPr>
        <w:t>五</w:t>
      </w:r>
      <w:r>
        <w:rPr>
          <w:rFonts w:ascii="楷体" w:hAnsi="楷体" w:eastAsia="楷体" w:cs="楷体"/>
          <w:spacing w:val="13"/>
          <w:sz w:val="23"/>
          <w:szCs w:val="23"/>
        </w:rPr>
        <w:t>条  对尚可采取改正措施消除对规划实施影响的情形，按以下规定处</w:t>
      </w:r>
      <w:r>
        <w:rPr>
          <w:rFonts w:ascii="楷体" w:hAnsi="楷体" w:eastAsia="楷体" w:cs="楷体"/>
          <w:sz w:val="23"/>
          <w:szCs w:val="23"/>
        </w:rPr>
        <w:t xml:space="preserve"> </w:t>
      </w:r>
      <w:r>
        <w:rPr>
          <w:rFonts w:ascii="楷体" w:hAnsi="楷体" w:eastAsia="楷体" w:cs="楷体"/>
          <w:spacing w:val="-1"/>
          <w:sz w:val="23"/>
          <w:szCs w:val="23"/>
        </w:rPr>
        <w:t>理</w:t>
      </w:r>
      <w:r>
        <w:rPr>
          <w:rFonts w:ascii="楷体" w:hAnsi="楷体" w:eastAsia="楷体" w:cs="楷体"/>
          <w:sz w:val="23"/>
          <w:szCs w:val="23"/>
        </w:rPr>
        <w:t>：</w:t>
      </w:r>
    </w:p>
    <w:p>
      <w:pPr>
        <w:spacing w:line="223" w:lineRule="auto"/>
        <w:ind w:left="499"/>
        <w:rPr>
          <w:rFonts w:ascii="楷体" w:hAnsi="楷体" w:eastAsia="楷体" w:cs="楷体"/>
          <w:sz w:val="23"/>
          <w:szCs w:val="23"/>
        </w:rPr>
      </w:pPr>
      <w:r>
        <w:rPr>
          <w:rFonts w:ascii="楷体" w:hAnsi="楷体" w:eastAsia="楷体" w:cs="楷体"/>
          <w:spacing w:val="2"/>
          <w:sz w:val="23"/>
          <w:szCs w:val="23"/>
        </w:rPr>
        <w:t>( 一 ) 以书面形式责令停止建设； 不停止建设的，依法查封施工</w:t>
      </w:r>
      <w:r>
        <w:rPr>
          <w:rFonts w:ascii="楷体" w:hAnsi="楷体" w:eastAsia="楷体" w:cs="楷体"/>
          <w:sz w:val="23"/>
          <w:szCs w:val="23"/>
        </w:rPr>
        <w:t>现场；</w:t>
      </w:r>
    </w:p>
    <w:p>
      <w:pPr>
        <w:spacing w:before="281" w:line="559" w:lineRule="exact"/>
        <w:ind w:left="499"/>
        <w:rPr>
          <w:rFonts w:ascii="楷体" w:hAnsi="楷体" w:eastAsia="楷体" w:cs="楷体"/>
          <w:sz w:val="23"/>
          <w:szCs w:val="23"/>
        </w:rPr>
      </w:pPr>
      <w:r>
        <w:rPr>
          <w:rFonts w:ascii="楷体" w:hAnsi="楷体" w:eastAsia="楷体" w:cs="楷体"/>
          <w:spacing w:val="16"/>
          <w:position w:val="25"/>
          <w:sz w:val="23"/>
          <w:szCs w:val="23"/>
        </w:rPr>
        <w:t>(</w:t>
      </w:r>
      <w:r>
        <w:rPr>
          <w:rFonts w:ascii="楷体" w:hAnsi="楷体" w:eastAsia="楷体" w:cs="楷体"/>
          <w:spacing w:val="10"/>
          <w:position w:val="25"/>
          <w:sz w:val="23"/>
          <w:szCs w:val="23"/>
        </w:rPr>
        <w:t>二) 以书面形式责令限期改正；对尚未取得建设工程规划许可证即开工建</w:t>
      </w:r>
    </w:p>
    <w:p>
      <w:pPr>
        <w:spacing w:before="1" w:line="235" w:lineRule="auto"/>
        <w:ind w:left="16"/>
        <w:rPr>
          <w:rFonts w:ascii="楷体" w:hAnsi="楷体" w:eastAsia="楷体" w:cs="楷体"/>
          <w:sz w:val="23"/>
          <w:szCs w:val="23"/>
        </w:rPr>
      </w:pPr>
      <w:r>
        <w:rPr>
          <w:rFonts w:ascii="楷体" w:hAnsi="楷体" w:eastAsia="楷体" w:cs="楷体"/>
          <w:spacing w:val="18"/>
          <w:sz w:val="23"/>
          <w:szCs w:val="23"/>
        </w:rPr>
        <w:t>设</w:t>
      </w:r>
      <w:r>
        <w:rPr>
          <w:rFonts w:ascii="楷体" w:hAnsi="楷体" w:eastAsia="楷体" w:cs="楷体"/>
          <w:spacing w:val="10"/>
          <w:sz w:val="23"/>
          <w:szCs w:val="23"/>
        </w:rPr>
        <w:t>的</w:t>
      </w:r>
      <w:r>
        <w:rPr>
          <w:rFonts w:ascii="楷体" w:hAnsi="楷体" w:eastAsia="楷体" w:cs="楷体"/>
          <w:spacing w:val="9"/>
          <w:sz w:val="23"/>
          <w:szCs w:val="23"/>
        </w:rPr>
        <w:t>，同时责令其及时取得建设工程规划许可证；</w:t>
      </w:r>
    </w:p>
    <w:p>
      <w:pPr>
        <w:spacing w:before="229" w:line="457" w:lineRule="auto"/>
        <w:ind w:left="36" w:right="13" w:firstLine="462"/>
        <w:rPr>
          <w:rFonts w:ascii="楷体" w:hAnsi="楷体" w:eastAsia="楷体" w:cs="楷体"/>
          <w:sz w:val="23"/>
          <w:szCs w:val="23"/>
        </w:rPr>
      </w:pPr>
      <w:r>
        <w:rPr>
          <w:rFonts w:ascii="楷体" w:hAnsi="楷体" w:eastAsia="楷体" w:cs="楷体"/>
          <w:spacing w:val="8"/>
          <w:sz w:val="23"/>
          <w:szCs w:val="23"/>
        </w:rPr>
        <w:t>(</w:t>
      </w:r>
      <w:r>
        <w:rPr>
          <w:rFonts w:ascii="楷体" w:hAnsi="楷体" w:eastAsia="楷体" w:cs="楷体"/>
          <w:spacing w:val="6"/>
          <w:sz w:val="23"/>
          <w:szCs w:val="23"/>
        </w:rPr>
        <w:t xml:space="preserve"> </w:t>
      </w:r>
      <w:r>
        <w:rPr>
          <w:rFonts w:ascii="楷体" w:hAnsi="楷体" w:eastAsia="楷体" w:cs="楷体"/>
          <w:spacing w:val="4"/>
          <w:sz w:val="23"/>
          <w:szCs w:val="23"/>
        </w:rPr>
        <w:t xml:space="preserve">三 ) 对按期改正违法建设部分的，处建设工程造价 </w:t>
      </w:r>
      <w:r>
        <w:rPr>
          <w:rFonts w:ascii="Times New Roman" w:hAnsi="Times New Roman" w:eastAsia="Times New Roman" w:cs="Times New Roman"/>
          <w:spacing w:val="4"/>
          <w:sz w:val="23"/>
          <w:szCs w:val="23"/>
        </w:rPr>
        <w:t>5%</w:t>
      </w:r>
      <w:r>
        <w:rPr>
          <w:rFonts w:ascii="楷体" w:hAnsi="楷体" w:eastAsia="楷体" w:cs="楷体"/>
          <w:spacing w:val="4"/>
          <w:sz w:val="23"/>
          <w:szCs w:val="23"/>
        </w:rPr>
        <w:t>的罚款；对逾期不</w:t>
      </w:r>
      <w:r>
        <w:rPr>
          <w:rFonts w:ascii="楷体" w:hAnsi="楷体" w:eastAsia="楷体" w:cs="楷体"/>
          <w:sz w:val="23"/>
          <w:szCs w:val="23"/>
        </w:rPr>
        <w:t xml:space="preserve"> </w:t>
      </w:r>
      <w:r>
        <w:rPr>
          <w:rFonts w:ascii="楷体" w:hAnsi="楷体" w:eastAsia="楷体" w:cs="楷体"/>
          <w:spacing w:val="12"/>
          <w:sz w:val="23"/>
          <w:szCs w:val="23"/>
        </w:rPr>
        <w:t>改正的</w:t>
      </w:r>
      <w:r>
        <w:rPr>
          <w:rFonts w:ascii="楷体" w:hAnsi="楷体" w:eastAsia="楷体" w:cs="楷体"/>
          <w:spacing w:val="6"/>
          <w:sz w:val="23"/>
          <w:szCs w:val="23"/>
        </w:rPr>
        <w:t xml:space="preserve">，依法采取强制拆除等措施，并处建设工程造价 </w:t>
      </w:r>
      <w:r>
        <w:rPr>
          <w:rFonts w:ascii="Times New Roman" w:hAnsi="Times New Roman" w:eastAsia="Times New Roman" w:cs="Times New Roman"/>
          <w:spacing w:val="6"/>
          <w:sz w:val="23"/>
          <w:szCs w:val="23"/>
        </w:rPr>
        <w:t>10%</w:t>
      </w:r>
      <w:r>
        <w:rPr>
          <w:rFonts w:ascii="楷体" w:hAnsi="楷体" w:eastAsia="楷体" w:cs="楷体"/>
          <w:spacing w:val="6"/>
          <w:sz w:val="23"/>
          <w:szCs w:val="23"/>
        </w:rPr>
        <w:t>的罚款。</w:t>
      </w:r>
    </w:p>
    <w:p>
      <w:pPr>
        <w:spacing w:before="18" w:line="222" w:lineRule="auto"/>
        <w:ind w:left="506"/>
        <w:rPr>
          <w:rFonts w:ascii="楷体" w:hAnsi="楷体" w:eastAsia="楷体" w:cs="楷体"/>
          <w:sz w:val="23"/>
          <w:szCs w:val="23"/>
        </w:rPr>
      </w:pPr>
      <w:r>
        <w:rPr>
          <w:rFonts w:ascii="楷体" w:hAnsi="楷体" w:eastAsia="楷体" w:cs="楷体"/>
          <w:spacing w:val="17"/>
          <w:sz w:val="23"/>
          <w:szCs w:val="23"/>
        </w:rPr>
        <w:t>违</w:t>
      </w:r>
      <w:r>
        <w:rPr>
          <w:rFonts w:ascii="楷体" w:hAnsi="楷体" w:eastAsia="楷体" w:cs="楷体"/>
          <w:spacing w:val="9"/>
          <w:sz w:val="23"/>
          <w:szCs w:val="23"/>
        </w:rPr>
        <w:t>法行为轻微并及时自行纠正，没有造成危害后果的，不予行政处罚。</w:t>
      </w:r>
    </w:p>
    <w:p>
      <w:pPr>
        <w:spacing w:before="285" w:line="449" w:lineRule="auto"/>
        <w:ind w:left="24" w:right="13" w:firstLine="485"/>
        <w:rPr>
          <w:rFonts w:ascii="楷体" w:hAnsi="楷体" w:eastAsia="楷体" w:cs="楷体"/>
          <w:sz w:val="23"/>
          <w:szCs w:val="23"/>
        </w:rPr>
      </w:pPr>
      <w:r>
        <w:rPr>
          <w:rFonts w:ascii="楷体" w:hAnsi="楷体" w:eastAsia="楷体" w:cs="楷体"/>
          <w:spacing w:val="12"/>
          <w:sz w:val="23"/>
          <w:szCs w:val="23"/>
        </w:rPr>
        <w:t>第九</w:t>
      </w:r>
      <w:r>
        <w:rPr>
          <w:rFonts w:ascii="楷体" w:hAnsi="楷体" w:eastAsia="楷体" w:cs="楷体"/>
          <w:spacing w:val="10"/>
          <w:sz w:val="23"/>
          <w:szCs w:val="23"/>
        </w:rPr>
        <w:t>条</w:t>
      </w:r>
      <w:r>
        <w:rPr>
          <w:rFonts w:ascii="楷体" w:hAnsi="楷体" w:eastAsia="楷体" w:cs="楷体"/>
          <w:spacing w:val="6"/>
          <w:sz w:val="23"/>
          <w:szCs w:val="23"/>
        </w:rPr>
        <w:t xml:space="preserve">  第八条所称不能拆除的情形，是指拆除违法建设可能影响相邻建筑</w:t>
      </w:r>
      <w:r>
        <w:rPr>
          <w:rFonts w:ascii="楷体" w:hAnsi="楷体" w:eastAsia="楷体" w:cs="楷体"/>
          <w:sz w:val="23"/>
          <w:szCs w:val="23"/>
        </w:rPr>
        <w:t xml:space="preserve"> </w:t>
      </w:r>
      <w:r>
        <w:rPr>
          <w:rFonts w:ascii="楷体" w:hAnsi="楷体" w:eastAsia="楷体" w:cs="楷体"/>
          <w:spacing w:val="18"/>
          <w:sz w:val="23"/>
          <w:szCs w:val="23"/>
        </w:rPr>
        <w:t>安</w:t>
      </w:r>
      <w:r>
        <w:rPr>
          <w:rFonts w:ascii="楷体" w:hAnsi="楷体" w:eastAsia="楷体" w:cs="楷体"/>
          <w:spacing w:val="13"/>
          <w:sz w:val="23"/>
          <w:szCs w:val="23"/>
        </w:rPr>
        <w:t>全</w:t>
      </w:r>
      <w:r>
        <w:rPr>
          <w:rFonts w:ascii="楷体" w:hAnsi="楷体" w:eastAsia="楷体" w:cs="楷体"/>
          <w:spacing w:val="9"/>
          <w:sz w:val="23"/>
          <w:szCs w:val="23"/>
        </w:rPr>
        <w:t>、损害无过错利害关系人合法权益或者对公共利益造成重大损害的情形。</w:t>
      </w:r>
    </w:p>
    <w:p>
      <w:pPr>
        <w:spacing w:line="225" w:lineRule="auto"/>
        <w:ind w:left="499"/>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4"/>
          <w:sz w:val="23"/>
          <w:szCs w:val="23"/>
        </w:rPr>
        <w:t>3</w:t>
      </w:r>
      <w:r>
        <w:rPr>
          <w:rFonts w:ascii="Times New Roman" w:hAnsi="Times New Roman" w:eastAsia="Times New Roman" w:cs="Times New Roman"/>
          <w:spacing w:val="-3"/>
          <w:sz w:val="23"/>
          <w:szCs w:val="23"/>
        </w:rPr>
        <w:t xml:space="preserve"> </w:t>
      </w:r>
      <w:r>
        <w:rPr>
          <w:rFonts w:ascii="仿宋" w:hAnsi="仿宋" w:eastAsia="仿宋" w:cs="仿宋"/>
          <w:spacing w:val="-3"/>
          <w:sz w:val="23"/>
          <w:szCs w:val="23"/>
        </w:rPr>
        <w:t>)  《城市绿线管理办法》</w:t>
      </w:r>
    </w:p>
    <w:p>
      <w:pPr>
        <w:spacing w:before="283" w:line="449" w:lineRule="auto"/>
        <w:ind w:left="16" w:right="13" w:firstLine="492"/>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六</w:t>
      </w:r>
      <w:r>
        <w:rPr>
          <w:rFonts w:ascii="楷体" w:hAnsi="楷体" w:eastAsia="楷体" w:cs="楷体"/>
          <w:spacing w:val="6"/>
          <w:sz w:val="23"/>
          <w:szCs w:val="23"/>
        </w:rPr>
        <w:t>条  违反本办法规定，擅自改变城市绿线内土地用途、占用或者破坏</w:t>
      </w:r>
      <w:r>
        <w:rPr>
          <w:rFonts w:ascii="楷体" w:hAnsi="楷体" w:eastAsia="楷体" w:cs="楷体"/>
          <w:sz w:val="23"/>
          <w:szCs w:val="23"/>
        </w:rPr>
        <w:t xml:space="preserve"> </w:t>
      </w:r>
      <w:r>
        <w:rPr>
          <w:rFonts w:ascii="楷体" w:hAnsi="楷体" w:eastAsia="楷体" w:cs="楷体"/>
          <w:spacing w:val="14"/>
          <w:sz w:val="23"/>
          <w:szCs w:val="23"/>
        </w:rPr>
        <w:t>城</w:t>
      </w:r>
      <w:r>
        <w:rPr>
          <w:rFonts w:ascii="楷体" w:hAnsi="楷体" w:eastAsia="楷体" w:cs="楷体"/>
          <w:spacing w:val="8"/>
          <w:sz w:val="23"/>
          <w:szCs w:val="23"/>
        </w:rPr>
        <w:t>市</w:t>
      </w:r>
      <w:r>
        <w:rPr>
          <w:rFonts w:ascii="楷体" w:hAnsi="楷体" w:eastAsia="楷体" w:cs="楷体"/>
          <w:spacing w:val="7"/>
          <w:sz w:val="23"/>
          <w:szCs w:val="23"/>
        </w:rPr>
        <w:t>绿地的，由城市规划、园林绿化行政主管部门，按照《中华人民共和国城乡</w:t>
      </w:r>
      <w:r>
        <w:rPr>
          <w:rFonts w:ascii="楷体" w:hAnsi="楷体" w:eastAsia="楷体" w:cs="楷体"/>
          <w:sz w:val="23"/>
          <w:szCs w:val="23"/>
        </w:rPr>
        <w:t xml:space="preserve"> </w:t>
      </w:r>
      <w:r>
        <w:rPr>
          <w:rFonts w:ascii="楷体" w:hAnsi="楷体" w:eastAsia="楷体" w:cs="楷体"/>
          <w:spacing w:val="-2"/>
          <w:sz w:val="23"/>
          <w:szCs w:val="23"/>
        </w:rPr>
        <w:t>规划法》、  《城市</w:t>
      </w:r>
      <w:r>
        <w:rPr>
          <w:rFonts w:ascii="楷体" w:hAnsi="楷体" w:eastAsia="楷体" w:cs="楷体"/>
          <w:spacing w:val="-1"/>
          <w:sz w:val="23"/>
          <w:szCs w:val="23"/>
        </w:rPr>
        <w:t>绿化条例》的有关规定处罚。</w:t>
      </w:r>
    </w:p>
    <w:p>
      <w:pPr>
        <w:spacing w:line="225"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10"/>
          <w:sz w:val="23"/>
          <w:szCs w:val="23"/>
        </w:rPr>
        <w:t>4</w:t>
      </w:r>
      <w:r>
        <w:rPr>
          <w:rFonts w:ascii="仿宋" w:hAnsi="仿宋" w:eastAsia="仿宋" w:cs="仿宋"/>
          <w:spacing w:val="7"/>
          <w:sz w:val="23"/>
          <w:szCs w:val="23"/>
        </w:rPr>
        <w:t>)  《城市黄线管理办法》</w:t>
      </w:r>
    </w:p>
    <w:p>
      <w:pPr>
        <w:spacing w:before="279" w:line="453" w:lineRule="auto"/>
        <w:ind w:left="55" w:right="16" w:firstLine="454"/>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8"/>
          <w:sz w:val="23"/>
          <w:szCs w:val="23"/>
        </w:rPr>
        <w:t>七</w:t>
      </w:r>
      <w:r>
        <w:rPr>
          <w:rFonts w:ascii="楷体" w:hAnsi="楷体" w:eastAsia="楷体" w:cs="楷体"/>
          <w:spacing w:val="6"/>
          <w:sz w:val="23"/>
          <w:szCs w:val="23"/>
        </w:rPr>
        <w:t>条  违反本办法规定，有下列行为之一的，依据《中华人民共和国城</w:t>
      </w:r>
      <w:r>
        <w:rPr>
          <w:rFonts w:ascii="楷体" w:hAnsi="楷体" w:eastAsia="楷体" w:cs="楷体"/>
          <w:sz w:val="23"/>
          <w:szCs w:val="23"/>
        </w:rPr>
        <w:t xml:space="preserve"> </w:t>
      </w:r>
      <w:r>
        <w:rPr>
          <w:rFonts w:ascii="楷体" w:hAnsi="楷体" w:eastAsia="楷体" w:cs="楷体"/>
          <w:spacing w:val="12"/>
          <w:sz w:val="23"/>
          <w:szCs w:val="23"/>
        </w:rPr>
        <w:t>乡规</w:t>
      </w:r>
      <w:r>
        <w:rPr>
          <w:rFonts w:ascii="楷体" w:hAnsi="楷体" w:eastAsia="楷体" w:cs="楷体"/>
          <w:spacing w:val="6"/>
          <w:sz w:val="23"/>
          <w:szCs w:val="23"/>
        </w:rPr>
        <w:t>划法》等法律、法规予以处罚：</w:t>
      </w:r>
    </w:p>
    <w:p>
      <w:pPr>
        <w:sectPr>
          <w:footerReference r:id="rId154" w:type="default"/>
          <w:pgSz w:w="11906" w:h="16839"/>
          <w:pgMar w:top="1431" w:right="1785" w:bottom="1157" w:left="1785" w:header="0" w:footer="994" w:gutter="0"/>
          <w:cols w:space="720" w:num="1"/>
        </w:sectPr>
      </w:pPr>
    </w:p>
    <w:p>
      <w:pPr>
        <w:spacing w:before="252" w:line="449" w:lineRule="auto"/>
        <w:ind w:left="31" w:right="13" w:firstLine="467"/>
        <w:rPr>
          <w:rFonts w:ascii="楷体" w:hAnsi="楷体" w:eastAsia="楷体" w:cs="楷体"/>
          <w:sz w:val="23"/>
          <w:szCs w:val="23"/>
        </w:rPr>
      </w:pPr>
      <w:r>
        <w:rPr>
          <w:rFonts w:ascii="楷体" w:hAnsi="楷体" w:eastAsia="楷体" w:cs="楷体"/>
          <w:spacing w:val="5"/>
          <w:sz w:val="23"/>
          <w:szCs w:val="23"/>
        </w:rPr>
        <w:t>(</w:t>
      </w:r>
      <w:r>
        <w:rPr>
          <w:rFonts w:ascii="楷体" w:hAnsi="楷体" w:eastAsia="楷体" w:cs="楷体"/>
          <w:spacing w:val="3"/>
          <w:sz w:val="23"/>
          <w:szCs w:val="23"/>
        </w:rPr>
        <w:t xml:space="preserve"> 一 ) 未经直辖市、市、县人民政府建设主管部门 (城乡规划主管部门) 批</w:t>
      </w:r>
      <w:r>
        <w:rPr>
          <w:rFonts w:ascii="楷体" w:hAnsi="楷体" w:eastAsia="楷体" w:cs="楷体"/>
          <w:sz w:val="23"/>
          <w:szCs w:val="23"/>
        </w:rPr>
        <w:t xml:space="preserve"> </w:t>
      </w:r>
      <w:r>
        <w:rPr>
          <w:rFonts w:ascii="楷体" w:hAnsi="楷体" w:eastAsia="楷体" w:cs="楷体"/>
          <w:spacing w:val="14"/>
          <w:sz w:val="23"/>
          <w:szCs w:val="23"/>
        </w:rPr>
        <w:t>准</w:t>
      </w:r>
      <w:r>
        <w:rPr>
          <w:rFonts w:ascii="楷体" w:hAnsi="楷体" w:eastAsia="楷体" w:cs="楷体"/>
          <w:spacing w:val="8"/>
          <w:sz w:val="23"/>
          <w:szCs w:val="23"/>
        </w:rPr>
        <w:t>在城市黄线范围内进行建设活动的；</w:t>
      </w:r>
    </w:p>
    <w:p>
      <w:pPr>
        <w:spacing w:line="224" w:lineRule="auto"/>
        <w:ind w:left="499"/>
        <w:rPr>
          <w:rFonts w:ascii="楷体" w:hAnsi="楷体" w:eastAsia="楷体" w:cs="楷体"/>
          <w:sz w:val="23"/>
          <w:szCs w:val="23"/>
        </w:rPr>
      </w:pPr>
      <w:r>
        <w:rPr>
          <w:rFonts w:ascii="楷体" w:hAnsi="楷体" w:eastAsia="楷体" w:cs="楷体"/>
          <w:spacing w:val="28"/>
          <w:sz w:val="23"/>
          <w:szCs w:val="23"/>
        </w:rPr>
        <w:t>(</w:t>
      </w:r>
      <w:r>
        <w:rPr>
          <w:rFonts w:ascii="楷体" w:hAnsi="楷体" w:eastAsia="楷体" w:cs="楷体"/>
          <w:spacing w:val="14"/>
          <w:sz w:val="23"/>
          <w:szCs w:val="23"/>
        </w:rPr>
        <w:t>二) 擅自改变城市黄线内土地用途的；</w:t>
      </w:r>
    </w:p>
    <w:p>
      <w:pPr>
        <w:spacing w:before="282" w:line="224" w:lineRule="auto"/>
        <w:ind w:left="499"/>
        <w:rPr>
          <w:rFonts w:ascii="楷体" w:hAnsi="楷体" w:eastAsia="楷体" w:cs="楷体"/>
          <w:sz w:val="23"/>
          <w:szCs w:val="23"/>
        </w:rPr>
      </w:pPr>
      <w:r>
        <w:rPr>
          <w:rFonts w:ascii="楷体" w:hAnsi="楷体" w:eastAsia="楷体" w:cs="楷体"/>
          <w:spacing w:val="4"/>
          <w:sz w:val="23"/>
          <w:szCs w:val="23"/>
        </w:rPr>
        <w:t xml:space="preserve">( 三 </w:t>
      </w:r>
      <w:r>
        <w:rPr>
          <w:rFonts w:ascii="楷体" w:hAnsi="楷体" w:eastAsia="楷体" w:cs="楷体"/>
          <w:spacing w:val="2"/>
          <w:sz w:val="23"/>
          <w:szCs w:val="23"/>
        </w:rPr>
        <w:t>) 未按规划许可的要求进行建设的。</w:t>
      </w:r>
    </w:p>
    <w:p>
      <w:pPr>
        <w:spacing w:before="279" w:line="225" w:lineRule="auto"/>
        <w:ind w:left="499"/>
        <w:rPr>
          <w:rFonts w:ascii="仿宋" w:hAnsi="仿宋" w:eastAsia="仿宋" w:cs="仿宋"/>
          <w:sz w:val="23"/>
          <w:szCs w:val="23"/>
        </w:rPr>
      </w:pPr>
      <w:r>
        <w:rPr>
          <w:rFonts w:ascii="仿宋" w:hAnsi="仿宋" w:eastAsia="仿宋" w:cs="仿宋"/>
          <w:spacing w:val="-6"/>
          <w:sz w:val="23"/>
          <w:szCs w:val="23"/>
        </w:rPr>
        <w:t xml:space="preserve">( </w:t>
      </w:r>
      <w:r>
        <w:rPr>
          <w:rFonts w:ascii="Times New Roman" w:hAnsi="Times New Roman" w:eastAsia="Times New Roman" w:cs="Times New Roman"/>
          <w:spacing w:val="-4"/>
          <w:sz w:val="23"/>
          <w:szCs w:val="23"/>
        </w:rPr>
        <w:t>5</w:t>
      </w:r>
      <w:r>
        <w:rPr>
          <w:rFonts w:ascii="Times New Roman" w:hAnsi="Times New Roman" w:eastAsia="Times New Roman" w:cs="Times New Roman"/>
          <w:spacing w:val="-3"/>
          <w:sz w:val="23"/>
          <w:szCs w:val="23"/>
        </w:rPr>
        <w:t xml:space="preserve"> </w:t>
      </w:r>
      <w:r>
        <w:rPr>
          <w:rFonts w:ascii="仿宋" w:hAnsi="仿宋" w:eastAsia="仿宋" w:cs="仿宋"/>
          <w:spacing w:val="-3"/>
          <w:sz w:val="23"/>
          <w:szCs w:val="23"/>
        </w:rPr>
        <w:t>)  《城市蓝线管理办法》</w:t>
      </w:r>
    </w:p>
    <w:p>
      <w:pPr>
        <w:spacing w:before="279" w:line="450" w:lineRule="auto"/>
        <w:ind w:left="19" w:right="13" w:firstLine="490"/>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四</w:t>
      </w:r>
      <w:r>
        <w:rPr>
          <w:rFonts w:ascii="楷体" w:hAnsi="楷体" w:eastAsia="楷体" w:cs="楷体"/>
          <w:spacing w:val="6"/>
          <w:sz w:val="23"/>
          <w:szCs w:val="23"/>
        </w:rPr>
        <w:t>条  违反本办法规定，在城市蓝线范围内进行各类建设活动的，按照</w:t>
      </w:r>
      <w:r>
        <w:rPr>
          <w:rFonts w:ascii="楷体" w:hAnsi="楷体" w:eastAsia="楷体" w:cs="楷体"/>
          <w:sz w:val="23"/>
          <w:szCs w:val="23"/>
        </w:rPr>
        <w:t xml:space="preserve"> </w:t>
      </w:r>
      <w:r>
        <w:rPr>
          <w:rFonts w:ascii="楷体" w:hAnsi="楷体" w:eastAsia="楷体" w:cs="楷体"/>
          <w:spacing w:val="18"/>
          <w:sz w:val="23"/>
          <w:szCs w:val="23"/>
        </w:rPr>
        <w:t>《</w:t>
      </w:r>
      <w:r>
        <w:rPr>
          <w:rFonts w:ascii="楷体" w:hAnsi="楷体" w:eastAsia="楷体" w:cs="楷体"/>
          <w:spacing w:val="12"/>
          <w:sz w:val="23"/>
          <w:szCs w:val="23"/>
        </w:rPr>
        <w:t>中</w:t>
      </w:r>
      <w:r>
        <w:rPr>
          <w:rFonts w:ascii="楷体" w:hAnsi="楷体" w:eastAsia="楷体" w:cs="楷体"/>
          <w:spacing w:val="9"/>
          <w:sz w:val="23"/>
          <w:szCs w:val="23"/>
        </w:rPr>
        <w:t>华人民共和国城乡规划法》等有关法律、法规的规定处罚。</w:t>
      </w:r>
    </w:p>
    <w:p>
      <w:pPr>
        <w:spacing w:line="225"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10"/>
          <w:sz w:val="23"/>
          <w:szCs w:val="23"/>
        </w:rPr>
        <w:t>6</w:t>
      </w:r>
      <w:r>
        <w:rPr>
          <w:rFonts w:ascii="仿宋" w:hAnsi="仿宋" w:eastAsia="仿宋" w:cs="仿宋"/>
          <w:spacing w:val="7"/>
          <w:sz w:val="23"/>
          <w:szCs w:val="23"/>
        </w:rPr>
        <w:t>)  《城市紫线管理办法》</w:t>
      </w:r>
    </w:p>
    <w:p>
      <w:pPr>
        <w:spacing w:before="278" w:line="224" w:lineRule="auto"/>
        <w:ind w:left="509"/>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条  违反本办法规定，未经市、县人民政府城乡规划行政主管部门批</w:t>
      </w:r>
    </w:p>
    <w:p>
      <w:pPr>
        <w:spacing w:before="283" w:line="449" w:lineRule="auto"/>
        <w:ind w:left="54" w:right="13" w:hanging="23"/>
        <w:rPr>
          <w:rFonts w:ascii="楷体" w:hAnsi="楷体" w:eastAsia="楷体" w:cs="楷体"/>
          <w:sz w:val="23"/>
          <w:szCs w:val="23"/>
        </w:rPr>
      </w:pPr>
      <w:r>
        <w:rPr>
          <w:rFonts w:ascii="楷体" w:hAnsi="楷体" w:eastAsia="楷体" w:cs="楷体"/>
          <w:spacing w:val="7"/>
          <w:sz w:val="23"/>
          <w:szCs w:val="23"/>
        </w:rPr>
        <w:t>准，在城市紫线范围内进行建设活动的，由市、县人民政府城乡规划行政主管</w:t>
      </w:r>
      <w:r>
        <w:rPr>
          <w:rFonts w:ascii="楷体" w:hAnsi="楷体" w:eastAsia="楷体" w:cs="楷体"/>
          <w:sz w:val="23"/>
          <w:szCs w:val="23"/>
        </w:rPr>
        <w:t xml:space="preserve">部 </w:t>
      </w:r>
      <w:r>
        <w:rPr>
          <w:rFonts w:ascii="楷体" w:hAnsi="楷体" w:eastAsia="楷体" w:cs="楷体"/>
          <w:spacing w:val="14"/>
          <w:sz w:val="23"/>
          <w:szCs w:val="23"/>
        </w:rPr>
        <w:t>门</w:t>
      </w:r>
      <w:r>
        <w:rPr>
          <w:rFonts w:ascii="楷体" w:hAnsi="楷体" w:eastAsia="楷体" w:cs="楷体"/>
          <w:spacing w:val="8"/>
          <w:sz w:val="23"/>
          <w:szCs w:val="23"/>
        </w:rPr>
        <w:t>按照《中华人民共和国城乡规划法》等法律、法规的规定处罚。</w:t>
      </w:r>
    </w:p>
    <w:p>
      <w:pPr>
        <w:spacing w:line="225"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7</w:t>
      </w:r>
      <w:r>
        <w:rPr>
          <w:rFonts w:ascii="仿宋" w:hAnsi="仿宋" w:eastAsia="仿宋" w:cs="仿宋"/>
          <w:spacing w:val="8"/>
          <w:sz w:val="23"/>
          <w:szCs w:val="23"/>
        </w:rPr>
        <w:t>)  《城市地下空间开发利用管理规定》</w:t>
      </w:r>
    </w:p>
    <w:p>
      <w:pPr>
        <w:spacing w:before="283" w:line="449" w:lineRule="auto"/>
        <w:ind w:left="24" w:right="13" w:firstLine="485"/>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条  进行城市地下空间的开发建设，违反城市地下空间的规划及法定</w:t>
      </w:r>
      <w:r>
        <w:rPr>
          <w:rFonts w:ascii="楷体" w:hAnsi="楷体" w:eastAsia="楷体" w:cs="楷体"/>
          <w:sz w:val="23"/>
          <w:szCs w:val="23"/>
        </w:rPr>
        <w:t xml:space="preserve"> </w:t>
      </w:r>
      <w:r>
        <w:rPr>
          <w:rFonts w:ascii="楷体" w:hAnsi="楷体" w:eastAsia="楷体" w:cs="楷体"/>
          <w:spacing w:val="14"/>
          <w:sz w:val="23"/>
          <w:szCs w:val="23"/>
        </w:rPr>
        <w:t>实施管理程序规定的，由县级以上人民政府城市规划行政主管部门依法进行</w:t>
      </w:r>
      <w:r>
        <w:rPr>
          <w:rFonts w:ascii="楷体" w:hAnsi="楷体" w:eastAsia="楷体" w:cs="楷体"/>
          <w:spacing w:val="13"/>
          <w:sz w:val="23"/>
          <w:szCs w:val="23"/>
        </w:rPr>
        <w:t>处</w:t>
      </w:r>
      <w:r>
        <w:rPr>
          <w:rFonts w:ascii="楷体" w:hAnsi="楷体" w:eastAsia="楷体" w:cs="楷体"/>
          <w:sz w:val="23"/>
          <w:szCs w:val="23"/>
        </w:rPr>
        <w:t xml:space="preserve"> </w:t>
      </w:r>
      <w:r>
        <w:rPr>
          <w:rFonts w:ascii="楷体" w:hAnsi="楷体" w:eastAsia="楷体" w:cs="楷体"/>
          <w:spacing w:val="-1"/>
          <w:sz w:val="23"/>
          <w:szCs w:val="23"/>
        </w:rPr>
        <w:t>罚</w:t>
      </w:r>
      <w:r>
        <w:rPr>
          <w:rFonts w:ascii="楷体" w:hAnsi="楷体" w:eastAsia="楷体" w:cs="楷体"/>
          <w:sz w:val="23"/>
          <w:szCs w:val="23"/>
        </w:rPr>
        <w:t>。</w:t>
      </w:r>
    </w:p>
    <w:p>
      <w:pPr>
        <w:spacing w:before="1" w:line="223"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z w:val="23"/>
          <w:szCs w:val="23"/>
        </w:rPr>
        <w:t xml:space="preserve">8 </w:t>
      </w:r>
      <w:r>
        <w:rPr>
          <w:rFonts w:ascii="仿宋" w:hAnsi="仿宋" w:eastAsia="仿宋" w:cs="仿宋"/>
          <w:sz w:val="23"/>
          <w:szCs w:val="23"/>
        </w:rPr>
        <w:t>)  《城乡规划违法违纪行为处分办法》</w:t>
      </w:r>
    </w:p>
    <w:p>
      <w:pPr>
        <w:spacing w:before="282" w:line="449" w:lineRule="auto"/>
        <w:ind w:left="22" w:right="13" w:firstLine="487"/>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六</w:t>
      </w:r>
      <w:r>
        <w:rPr>
          <w:rFonts w:ascii="楷体" w:hAnsi="楷体" w:eastAsia="楷体" w:cs="楷体"/>
          <w:spacing w:val="6"/>
          <w:sz w:val="23"/>
          <w:szCs w:val="23"/>
        </w:rPr>
        <w:t>条第一、二、三项  建设单位及其工作人员有下列行为之一的，对有</w:t>
      </w:r>
      <w:r>
        <w:rPr>
          <w:rFonts w:ascii="楷体" w:hAnsi="楷体" w:eastAsia="楷体" w:cs="楷体"/>
          <w:sz w:val="23"/>
          <w:szCs w:val="23"/>
        </w:rPr>
        <w:t xml:space="preserve"> </w:t>
      </w:r>
      <w:r>
        <w:rPr>
          <w:rFonts w:ascii="楷体" w:hAnsi="楷体" w:eastAsia="楷体" w:cs="楷体"/>
          <w:spacing w:val="7"/>
          <w:sz w:val="23"/>
          <w:szCs w:val="23"/>
        </w:rPr>
        <w:t>关责任人员给予警告、记过或者记大过处分；情节较重的，给予降级或者撤职处</w:t>
      </w:r>
      <w:r>
        <w:rPr>
          <w:rFonts w:ascii="楷体" w:hAnsi="楷体" w:eastAsia="楷体" w:cs="楷体"/>
          <w:sz w:val="23"/>
          <w:szCs w:val="23"/>
        </w:rPr>
        <w:t xml:space="preserve"> </w:t>
      </w:r>
      <w:r>
        <w:rPr>
          <w:rFonts w:ascii="楷体" w:hAnsi="楷体" w:eastAsia="楷体" w:cs="楷体"/>
          <w:spacing w:val="16"/>
          <w:sz w:val="23"/>
          <w:szCs w:val="23"/>
        </w:rPr>
        <w:t>分</w:t>
      </w:r>
      <w:r>
        <w:rPr>
          <w:rFonts w:ascii="楷体" w:hAnsi="楷体" w:eastAsia="楷体" w:cs="楷体"/>
          <w:spacing w:val="11"/>
          <w:sz w:val="23"/>
          <w:szCs w:val="23"/>
        </w:rPr>
        <w:t>；</w:t>
      </w:r>
      <w:r>
        <w:rPr>
          <w:rFonts w:ascii="楷体" w:hAnsi="楷体" w:eastAsia="楷体" w:cs="楷体"/>
          <w:spacing w:val="8"/>
          <w:sz w:val="23"/>
          <w:szCs w:val="23"/>
        </w:rPr>
        <w:t>情节严重的，给予开除处分：</w:t>
      </w:r>
    </w:p>
    <w:p>
      <w:pPr>
        <w:spacing w:before="1" w:line="223" w:lineRule="auto"/>
        <w:ind w:left="499"/>
        <w:rPr>
          <w:rFonts w:ascii="楷体" w:hAnsi="楷体" w:eastAsia="楷体" w:cs="楷体"/>
          <w:sz w:val="23"/>
          <w:szCs w:val="23"/>
        </w:rPr>
      </w:pPr>
      <w:r>
        <w:rPr>
          <w:rFonts w:ascii="楷体" w:hAnsi="楷体" w:eastAsia="楷体" w:cs="楷体"/>
          <w:spacing w:val="8"/>
          <w:sz w:val="23"/>
          <w:szCs w:val="23"/>
        </w:rPr>
        <w:t>(</w:t>
      </w:r>
      <w:r>
        <w:rPr>
          <w:rFonts w:ascii="楷体" w:hAnsi="楷体" w:eastAsia="楷体" w:cs="楷体"/>
          <w:spacing w:val="7"/>
          <w:sz w:val="23"/>
          <w:szCs w:val="23"/>
        </w:rPr>
        <w:t xml:space="preserve"> </w:t>
      </w:r>
      <w:r>
        <w:rPr>
          <w:rFonts w:ascii="楷体" w:hAnsi="楷体" w:eastAsia="楷体" w:cs="楷体"/>
          <w:spacing w:val="4"/>
          <w:sz w:val="23"/>
          <w:szCs w:val="23"/>
        </w:rPr>
        <w:t>一 ) 未依法取得建设项目规划许可，擅自开工建设的；</w:t>
      </w:r>
    </w:p>
    <w:p>
      <w:pPr>
        <w:spacing w:before="280" w:line="450" w:lineRule="auto"/>
        <w:ind w:left="17" w:right="13" w:firstLine="481"/>
        <w:rPr>
          <w:rFonts w:ascii="楷体" w:hAnsi="楷体" w:eastAsia="楷体" w:cs="楷体"/>
          <w:sz w:val="23"/>
          <w:szCs w:val="23"/>
        </w:rPr>
      </w:pPr>
      <w:r>
        <w:rPr>
          <w:rFonts w:ascii="楷体" w:hAnsi="楷体" w:eastAsia="楷体" w:cs="楷体"/>
          <w:spacing w:val="16"/>
          <w:sz w:val="23"/>
          <w:szCs w:val="23"/>
        </w:rPr>
        <w:t>(</w:t>
      </w:r>
      <w:r>
        <w:rPr>
          <w:rFonts w:ascii="楷体" w:hAnsi="楷体" w:eastAsia="楷体" w:cs="楷体"/>
          <w:spacing w:val="10"/>
          <w:sz w:val="23"/>
          <w:szCs w:val="23"/>
        </w:rPr>
        <w:t>二) 未经城乡规划主管部门许可，擅自改变规划条件、设计方案，或者不</w:t>
      </w:r>
      <w:r>
        <w:rPr>
          <w:rFonts w:ascii="楷体" w:hAnsi="楷体" w:eastAsia="楷体" w:cs="楷体"/>
          <w:sz w:val="23"/>
          <w:szCs w:val="23"/>
        </w:rPr>
        <w:t xml:space="preserve"> </w:t>
      </w:r>
      <w:r>
        <w:rPr>
          <w:rFonts w:ascii="楷体" w:hAnsi="楷体" w:eastAsia="楷体" w:cs="楷体"/>
          <w:spacing w:val="14"/>
          <w:sz w:val="23"/>
          <w:szCs w:val="23"/>
        </w:rPr>
        <w:t>按</w:t>
      </w:r>
      <w:r>
        <w:rPr>
          <w:rFonts w:ascii="楷体" w:hAnsi="楷体" w:eastAsia="楷体" w:cs="楷体"/>
          <w:spacing w:val="9"/>
          <w:sz w:val="23"/>
          <w:szCs w:val="23"/>
        </w:rPr>
        <w:t>照规划要求配建公共设施及配套工程的；</w:t>
      </w:r>
    </w:p>
    <w:p>
      <w:pPr>
        <w:spacing w:before="1" w:line="231" w:lineRule="auto"/>
        <w:ind w:left="499"/>
        <w:rPr>
          <w:rFonts w:ascii="楷体" w:hAnsi="楷体" w:eastAsia="楷体" w:cs="楷体"/>
          <w:sz w:val="23"/>
          <w:szCs w:val="23"/>
        </w:rPr>
      </w:pPr>
      <w:r>
        <w:rPr>
          <w:rFonts w:ascii="楷体" w:hAnsi="楷体" w:eastAsia="楷体" w:cs="楷体"/>
          <w:spacing w:val="5"/>
          <w:sz w:val="23"/>
          <w:szCs w:val="23"/>
        </w:rPr>
        <w:t>( 三 ) 以伪造、欺骗等非法手段获取建设项目规划许可手续</w:t>
      </w:r>
      <w:r>
        <w:rPr>
          <w:rFonts w:ascii="楷体" w:hAnsi="楷体" w:eastAsia="楷体" w:cs="楷体"/>
          <w:spacing w:val="4"/>
          <w:sz w:val="23"/>
          <w:szCs w:val="23"/>
        </w:rPr>
        <w:t>的</w:t>
      </w:r>
      <w:r>
        <w:rPr>
          <w:rFonts w:ascii="楷体" w:hAnsi="楷体" w:eastAsia="楷体" w:cs="楷体"/>
          <w:sz w:val="23"/>
          <w:szCs w:val="23"/>
        </w:rPr>
        <w:t>；</w:t>
      </w:r>
    </w:p>
    <w:p>
      <w:pPr>
        <w:spacing w:line="252" w:lineRule="auto"/>
        <w:rPr>
          <w:rFonts w:ascii="Arial"/>
          <w:sz w:val="21"/>
        </w:rPr>
      </w:pPr>
    </w:p>
    <w:p>
      <w:pPr>
        <w:spacing w:line="252" w:lineRule="auto"/>
        <w:rPr>
          <w:rFonts w:ascii="Arial"/>
          <w:sz w:val="21"/>
        </w:rPr>
      </w:pPr>
    </w:p>
    <w:p>
      <w:pPr>
        <w:spacing w:before="75" w:line="226" w:lineRule="auto"/>
        <w:ind w:left="499"/>
        <w:rPr>
          <w:rFonts w:ascii="仿宋" w:hAnsi="仿宋" w:eastAsia="仿宋" w:cs="仿宋"/>
          <w:sz w:val="23"/>
          <w:szCs w:val="23"/>
        </w:rPr>
      </w:pP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二</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违法临时建</w:t>
      </w:r>
      <w:r>
        <w:rPr>
          <w:rFonts w:ascii="仿宋" w:hAnsi="仿宋" w:eastAsia="仿宋" w:cs="仿宋"/>
          <w:spacing w:val="-1"/>
          <w:sz w:val="23"/>
          <w:szCs w:val="23"/>
          <w14:textOutline w14:w="4358" w14:cap="sq" w14:cmpd="sng">
            <w14:solidFill>
              <w14:srgbClr w14:val="000000"/>
            </w14:solidFill>
            <w14:prstDash w14:val="solid"/>
            <w14:bevel/>
          </w14:textOutline>
        </w:rPr>
        <w:t>设</w:t>
      </w:r>
    </w:p>
    <w:p>
      <w:pPr>
        <w:sectPr>
          <w:footerReference r:id="rId155" w:type="default"/>
          <w:pgSz w:w="11906" w:h="16839"/>
          <w:pgMar w:top="1431" w:right="1785" w:bottom="1156" w:left="1785" w:header="0" w:footer="994" w:gutter="0"/>
          <w:cols w:space="720" w:num="1"/>
        </w:sectPr>
      </w:pPr>
    </w:p>
    <w:p>
      <w:pPr>
        <w:spacing w:before="252"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中华人民共和国城乡规划法》</w:t>
      </w:r>
    </w:p>
    <w:p>
      <w:pPr>
        <w:spacing w:before="281" w:line="449" w:lineRule="auto"/>
        <w:ind w:left="17" w:right="13" w:firstLine="491"/>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四条  在城市、镇规划区内进行临时建设的，应当经城市、县人民政</w:t>
      </w:r>
      <w:r>
        <w:rPr>
          <w:rFonts w:ascii="楷体" w:hAnsi="楷体" w:eastAsia="楷体" w:cs="楷体"/>
          <w:sz w:val="23"/>
          <w:szCs w:val="23"/>
        </w:rPr>
        <w:t xml:space="preserve"> </w:t>
      </w:r>
      <w:r>
        <w:rPr>
          <w:rFonts w:ascii="楷体" w:hAnsi="楷体" w:eastAsia="楷体" w:cs="楷体"/>
          <w:spacing w:val="14"/>
          <w:sz w:val="23"/>
          <w:szCs w:val="23"/>
        </w:rPr>
        <w:t>府</w:t>
      </w:r>
      <w:r>
        <w:rPr>
          <w:rFonts w:ascii="楷体" w:hAnsi="楷体" w:eastAsia="楷体" w:cs="楷体"/>
          <w:spacing w:val="7"/>
          <w:sz w:val="23"/>
          <w:szCs w:val="23"/>
        </w:rPr>
        <w:t>城乡规划主管部门批准。临时建设影响近期建设规划或者控制性详细规划的实</w:t>
      </w:r>
      <w:r>
        <w:rPr>
          <w:rFonts w:ascii="楷体" w:hAnsi="楷体" w:eastAsia="楷体" w:cs="楷体"/>
          <w:sz w:val="23"/>
          <w:szCs w:val="23"/>
        </w:rPr>
        <w:t xml:space="preserve"> </w:t>
      </w:r>
      <w:r>
        <w:rPr>
          <w:rFonts w:ascii="楷体" w:hAnsi="楷体" w:eastAsia="楷体" w:cs="楷体"/>
          <w:spacing w:val="14"/>
          <w:sz w:val="23"/>
          <w:szCs w:val="23"/>
        </w:rPr>
        <w:t>施</w:t>
      </w:r>
      <w:r>
        <w:rPr>
          <w:rFonts w:ascii="楷体" w:hAnsi="楷体" w:eastAsia="楷体" w:cs="楷体"/>
          <w:spacing w:val="9"/>
          <w:sz w:val="23"/>
          <w:szCs w:val="23"/>
        </w:rPr>
        <w:t>以及交通、市容、安全等的，不得批准。</w:t>
      </w:r>
    </w:p>
    <w:p>
      <w:pPr>
        <w:spacing w:line="223" w:lineRule="auto"/>
        <w:ind w:left="514"/>
        <w:rPr>
          <w:rFonts w:ascii="楷体" w:hAnsi="楷体" w:eastAsia="楷体" w:cs="楷体"/>
          <w:sz w:val="23"/>
          <w:szCs w:val="23"/>
        </w:rPr>
      </w:pPr>
      <w:r>
        <w:rPr>
          <w:rFonts w:ascii="楷体" w:hAnsi="楷体" w:eastAsia="楷体" w:cs="楷体"/>
          <w:spacing w:val="16"/>
          <w:sz w:val="23"/>
          <w:szCs w:val="23"/>
        </w:rPr>
        <w:t>临</w:t>
      </w:r>
      <w:r>
        <w:rPr>
          <w:rFonts w:ascii="楷体" w:hAnsi="楷体" w:eastAsia="楷体" w:cs="楷体"/>
          <w:spacing w:val="9"/>
          <w:sz w:val="23"/>
          <w:szCs w:val="23"/>
        </w:rPr>
        <w:t>时</w:t>
      </w:r>
      <w:r>
        <w:rPr>
          <w:rFonts w:ascii="楷体" w:hAnsi="楷体" w:eastAsia="楷体" w:cs="楷体"/>
          <w:spacing w:val="8"/>
          <w:sz w:val="23"/>
          <w:szCs w:val="23"/>
        </w:rPr>
        <w:t>建设应当在批准的使用期限内自行拆除。</w:t>
      </w:r>
    </w:p>
    <w:p>
      <w:pPr>
        <w:spacing w:before="284" w:line="448" w:lineRule="auto"/>
        <w:ind w:left="26" w:right="13" w:firstLine="488"/>
        <w:rPr>
          <w:rFonts w:ascii="楷体" w:hAnsi="楷体" w:eastAsia="楷体" w:cs="楷体"/>
          <w:sz w:val="23"/>
          <w:szCs w:val="23"/>
        </w:rPr>
      </w:pPr>
      <w:r>
        <w:rPr>
          <w:rFonts w:ascii="楷体" w:hAnsi="楷体" w:eastAsia="楷体" w:cs="楷体"/>
          <w:spacing w:val="12"/>
          <w:sz w:val="23"/>
          <w:szCs w:val="23"/>
        </w:rPr>
        <w:t>临时</w:t>
      </w:r>
      <w:r>
        <w:rPr>
          <w:rFonts w:ascii="楷体" w:hAnsi="楷体" w:eastAsia="楷体" w:cs="楷体"/>
          <w:spacing w:val="11"/>
          <w:sz w:val="23"/>
          <w:szCs w:val="23"/>
        </w:rPr>
        <w:t>建</w:t>
      </w:r>
      <w:r>
        <w:rPr>
          <w:rFonts w:ascii="楷体" w:hAnsi="楷体" w:eastAsia="楷体" w:cs="楷体"/>
          <w:spacing w:val="6"/>
          <w:sz w:val="23"/>
          <w:szCs w:val="23"/>
        </w:rPr>
        <w:t>设和临时用地规划管理的具体办法，由省、自治区、直辖市人民政府</w:t>
      </w:r>
      <w:r>
        <w:rPr>
          <w:rFonts w:ascii="楷体" w:hAnsi="楷体" w:eastAsia="楷体" w:cs="楷体"/>
          <w:sz w:val="23"/>
          <w:szCs w:val="23"/>
        </w:rPr>
        <w:t xml:space="preserve"> </w:t>
      </w:r>
      <w:r>
        <w:rPr>
          <w:rFonts w:ascii="楷体" w:hAnsi="楷体" w:eastAsia="楷体" w:cs="楷体"/>
          <w:spacing w:val="3"/>
          <w:sz w:val="23"/>
          <w:szCs w:val="23"/>
        </w:rPr>
        <w:t>制</w:t>
      </w:r>
      <w:r>
        <w:rPr>
          <w:rFonts w:ascii="楷体" w:hAnsi="楷体" w:eastAsia="楷体" w:cs="楷体"/>
          <w:spacing w:val="2"/>
          <w:sz w:val="23"/>
          <w:szCs w:val="23"/>
        </w:rPr>
        <w:t>定。</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8"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《中华人民共和国城乡规</w:t>
      </w:r>
      <w:r>
        <w:rPr>
          <w:rFonts w:ascii="仿宋" w:hAnsi="仿宋" w:eastAsia="仿宋" w:cs="仿宋"/>
          <w:sz w:val="23"/>
          <w:szCs w:val="23"/>
        </w:rPr>
        <w:t>划法》</w:t>
      </w:r>
    </w:p>
    <w:p>
      <w:pPr>
        <w:spacing w:before="281" w:line="449" w:lineRule="auto"/>
        <w:ind w:left="16" w:right="13" w:firstLine="492"/>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六条  建设单位或者个人有下列行为之一的，由所在地城市、县人民</w:t>
      </w:r>
      <w:r>
        <w:rPr>
          <w:rFonts w:ascii="楷体" w:hAnsi="楷体" w:eastAsia="楷体" w:cs="楷体"/>
          <w:sz w:val="23"/>
          <w:szCs w:val="23"/>
        </w:rPr>
        <w:t xml:space="preserve"> </w:t>
      </w:r>
      <w:r>
        <w:rPr>
          <w:rFonts w:ascii="楷体" w:hAnsi="楷体" w:eastAsia="楷体" w:cs="楷体"/>
          <w:spacing w:val="14"/>
          <w:sz w:val="23"/>
          <w:szCs w:val="23"/>
        </w:rPr>
        <w:t>政</w:t>
      </w:r>
      <w:r>
        <w:rPr>
          <w:rFonts w:ascii="楷体" w:hAnsi="楷体" w:eastAsia="楷体" w:cs="楷体"/>
          <w:spacing w:val="8"/>
          <w:sz w:val="23"/>
          <w:szCs w:val="23"/>
        </w:rPr>
        <w:t>府</w:t>
      </w:r>
      <w:r>
        <w:rPr>
          <w:rFonts w:ascii="楷体" w:hAnsi="楷体" w:eastAsia="楷体" w:cs="楷体"/>
          <w:spacing w:val="7"/>
          <w:sz w:val="23"/>
          <w:szCs w:val="23"/>
        </w:rPr>
        <w:t>城乡规划主管部门责令限期拆除，可以并处临时建设工程造价一倍以下的罚</w:t>
      </w:r>
      <w:r>
        <w:rPr>
          <w:rFonts w:ascii="楷体" w:hAnsi="楷体" w:eastAsia="楷体" w:cs="楷体"/>
          <w:sz w:val="23"/>
          <w:szCs w:val="23"/>
        </w:rPr>
        <w:t xml:space="preserve"> </w:t>
      </w:r>
      <w:r>
        <w:rPr>
          <w:rFonts w:ascii="楷体" w:hAnsi="楷体" w:eastAsia="楷体" w:cs="楷体"/>
          <w:spacing w:val="4"/>
          <w:sz w:val="23"/>
          <w:szCs w:val="23"/>
        </w:rPr>
        <w:t>款</w:t>
      </w:r>
      <w:r>
        <w:rPr>
          <w:rFonts w:ascii="楷体" w:hAnsi="楷体" w:eastAsia="楷体" w:cs="楷体"/>
          <w:spacing w:val="3"/>
          <w:sz w:val="23"/>
          <w:szCs w:val="23"/>
        </w:rPr>
        <w:t>：</w:t>
      </w:r>
    </w:p>
    <w:p>
      <w:pPr>
        <w:spacing w:before="1" w:line="224" w:lineRule="auto"/>
        <w:ind w:left="499"/>
        <w:rPr>
          <w:rFonts w:ascii="楷体" w:hAnsi="楷体" w:eastAsia="楷体" w:cs="楷体"/>
          <w:sz w:val="23"/>
          <w:szCs w:val="23"/>
        </w:rPr>
      </w:pPr>
      <w:r>
        <w:rPr>
          <w:rFonts w:ascii="楷体" w:hAnsi="楷体" w:eastAsia="楷体" w:cs="楷体"/>
          <w:spacing w:val="2"/>
          <w:sz w:val="23"/>
          <w:szCs w:val="23"/>
        </w:rPr>
        <w:t>(</w:t>
      </w:r>
      <w:r>
        <w:rPr>
          <w:rFonts w:ascii="楷体" w:hAnsi="楷体" w:eastAsia="楷体" w:cs="楷体"/>
          <w:spacing w:val="1"/>
          <w:sz w:val="23"/>
          <w:szCs w:val="23"/>
        </w:rPr>
        <w:t xml:space="preserve"> 一 ) 未经批准进行临时建设的；</w:t>
      </w:r>
    </w:p>
    <w:p>
      <w:pPr>
        <w:spacing w:before="280" w:line="224" w:lineRule="auto"/>
        <w:ind w:left="499"/>
        <w:rPr>
          <w:rFonts w:ascii="楷体" w:hAnsi="楷体" w:eastAsia="楷体" w:cs="楷体"/>
          <w:sz w:val="23"/>
          <w:szCs w:val="23"/>
        </w:rPr>
      </w:pPr>
      <w:r>
        <w:rPr>
          <w:rFonts w:ascii="楷体" w:hAnsi="楷体" w:eastAsia="楷体" w:cs="楷体"/>
          <w:spacing w:val="28"/>
          <w:sz w:val="23"/>
          <w:szCs w:val="23"/>
        </w:rPr>
        <w:t>(</w:t>
      </w:r>
      <w:r>
        <w:rPr>
          <w:rFonts w:ascii="楷体" w:hAnsi="楷体" w:eastAsia="楷体" w:cs="楷体"/>
          <w:spacing w:val="14"/>
          <w:sz w:val="23"/>
          <w:szCs w:val="23"/>
        </w:rPr>
        <w:t>二) 未按照批准内容进行临时建设的；</w:t>
      </w:r>
    </w:p>
    <w:p>
      <w:pPr>
        <w:spacing w:before="281" w:line="226" w:lineRule="auto"/>
        <w:ind w:left="499"/>
        <w:rPr>
          <w:rFonts w:ascii="楷体" w:hAnsi="楷体" w:eastAsia="楷体" w:cs="楷体"/>
          <w:sz w:val="23"/>
          <w:szCs w:val="23"/>
        </w:rPr>
      </w:pPr>
      <w:r>
        <w:rPr>
          <w:rFonts w:ascii="楷体" w:hAnsi="楷体" w:eastAsia="楷体" w:cs="楷体"/>
          <w:spacing w:val="4"/>
          <w:sz w:val="23"/>
          <w:szCs w:val="23"/>
        </w:rPr>
        <w:t>( 三 ) 临时建筑物、构筑物超过批准期限不拆除的</w:t>
      </w:r>
      <w:r>
        <w:rPr>
          <w:rFonts w:ascii="楷体" w:hAnsi="楷体" w:eastAsia="楷体" w:cs="楷体"/>
          <w:sz w:val="23"/>
          <w:szCs w:val="23"/>
        </w:rPr>
        <w:t>。</w:t>
      </w:r>
    </w:p>
    <w:p>
      <w:pPr>
        <w:spacing w:before="278" w:line="224"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《城乡规划违法违纪行为处分办法》</w:t>
      </w:r>
    </w:p>
    <w:p>
      <w:pPr>
        <w:spacing w:before="282" w:line="449" w:lineRule="auto"/>
        <w:ind w:left="16" w:right="13" w:firstLine="493"/>
        <w:rPr>
          <w:rFonts w:ascii="楷体" w:hAnsi="楷体" w:eastAsia="楷体" w:cs="楷体"/>
          <w:sz w:val="23"/>
          <w:szCs w:val="23"/>
        </w:rPr>
      </w:pPr>
      <w:r>
        <w:rPr>
          <w:rFonts w:ascii="楷体" w:hAnsi="楷体" w:eastAsia="楷体" w:cs="楷体"/>
          <w:spacing w:val="12"/>
          <w:sz w:val="23"/>
          <w:szCs w:val="23"/>
        </w:rPr>
        <w:t>第十</w:t>
      </w:r>
      <w:r>
        <w:rPr>
          <w:rFonts w:ascii="楷体" w:hAnsi="楷体" w:eastAsia="楷体" w:cs="楷体"/>
          <w:spacing w:val="10"/>
          <w:sz w:val="23"/>
          <w:szCs w:val="23"/>
        </w:rPr>
        <w:t>六</w:t>
      </w:r>
      <w:r>
        <w:rPr>
          <w:rFonts w:ascii="楷体" w:hAnsi="楷体" w:eastAsia="楷体" w:cs="楷体"/>
          <w:spacing w:val="6"/>
          <w:sz w:val="23"/>
          <w:szCs w:val="23"/>
        </w:rPr>
        <w:t>条第四项  建设单位及其工作人员有下列行为之一的，对有关责任人</w:t>
      </w:r>
      <w:r>
        <w:rPr>
          <w:rFonts w:ascii="楷体" w:hAnsi="楷体" w:eastAsia="楷体" w:cs="楷体"/>
          <w:sz w:val="23"/>
          <w:szCs w:val="23"/>
        </w:rPr>
        <w:t xml:space="preserve"> </w:t>
      </w:r>
      <w:r>
        <w:rPr>
          <w:rFonts w:ascii="楷体" w:hAnsi="楷体" w:eastAsia="楷体" w:cs="楷体"/>
          <w:spacing w:val="14"/>
          <w:sz w:val="23"/>
          <w:szCs w:val="23"/>
        </w:rPr>
        <w:t>员</w:t>
      </w:r>
      <w:r>
        <w:rPr>
          <w:rFonts w:ascii="楷体" w:hAnsi="楷体" w:eastAsia="楷体" w:cs="楷体"/>
          <w:spacing w:val="9"/>
          <w:sz w:val="23"/>
          <w:szCs w:val="23"/>
        </w:rPr>
        <w:t>给</w:t>
      </w:r>
      <w:r>
        <w:rPr>
          <w:rFonts w:ascii="楷体" w:hAnsi="楷体" w:eastAsia="楷体" w:cs="楷体"/>
          <w:spacing w:val="7"/>
          <w:sz w:val="23"/>
          <w:szCs w:val="23"/>
        </w:rPr>
        <w:t>予警告、记过或者记大过处分；情节较重的，给予降级或者撤职处分；情节</w:t>
      </w:r>
      <w:r>
        <w:rPr>
          <w:rFonts w:ascii="楷体" w:hAnsi="楷体" w:eastAsia="楷体" w:cs="楷体"/>
          <w:sz w:val="23"/>
          <w:szCs w:val="23"/>
        </w:rPr>
        <w:t xml:space="preserve"> </w:t>
      </w:r>
      <w:r>
        <w:rPr>
          <w:rFonts w:ascii="楷体" w:hAnsi="楷体" w:eastAsia="楷体" w:cs="楷体"/>
          <w:spacing w:val="9"/>
          <w:sz w:val="23"/>
          <w:szCs w:val="23"/>
        </w:rPr>
        <w:t>严重的，给予开除处分</w:t>
      </w:r>
      <w:r>
        <w:rPr>
          <w:rFonts w:ascii="楷体" w:hAnsi="楷体" w:eastAsia="楷体" w:cs="楷体"/>
          <w:spacing w:val="8"/>
          <w:sz w:val="23"/>
          <w:szCs w:val="23"/>
        </w:rPr>
        <w:t>：</w:t>
      </w:r>
    </w:p>
    <w:p>
      <w:pPr>
        <w:spacing w:before="2" w:line="453" w:lineRule="auto"/>
        <w:ind w:left="24" w:right="13" w:firstLine="474"/>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四</w:t>
      </w:r>
      <w:r>
        <w:rPr>
          <w:rFonts w:ascii="楷体" w:hAnsi="楷体" w:eastAsia="楷体" w:cs="楷体"/>
          <w:spacing w:val="3"/>
          <w:sz w:val="23"/>
          <w:szCs w:val="23"/>
        </w:rPr>
        <w:t xml:space="preserve"> ) 未经批准或者未按照批准内容进行临时建设，或者临时建筑物、构筑</w:t>
      </w:r>
      <w:r>
        <w:rPr>
          <w:rFonts w:ascii="楷体" w:hAnsi="楷体" w:eastAsia="楷体" w:cs="楷体"/>
          <w:sz w:val="23"/>
          <w:szCs w:val="23"/>
        </w:rPr>
        <w:t xml:space="preserve"> </w:t>
      </w:r>
      <w:r>
        <w:rPr>
          <w:rFonts w:ascii="楷体" w:hAnsi="楷体" w:eastAsia="楷体" w:cs="楷体"/>
          <w:spacing w:val="11"/>
          <w:sz w:val="23"/>
          <w:szCs w:val="23"/>
        </w:rPr>
        <w:t>物</w:t>
      </w:r>
      <w:r>
        <w:rPr>
          <w:rFonts w:ascii="楷体" w:hAnsi="楷体" w:eastAsia="楷体" w:cs="楷体"/>
          <w:spacing w:val="8"/>
          <w:sz w:val="23"/>
          <w:szCs w:val="23"/>
        </w:rPr>
        <w:t>超过批准期限不拆除的；</w:t>
      </w:r>
    </w:p>
    <w:p>
      <w:pPr>
        <w:spacing w:before="301" w:line="452" w:lineRule="auto"/>
        <w:ind w:left="29" w:right="16" w:firstLine="46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三</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建设单位未在建设工程竣工验收后六个月内向城乡规划主管部门</w:t>
      </w:r>
      <w:r>
        <w:rPr>
          <w:rFonts w:ascii="仿宋" w:hAnsi="仿宋" w:eastAsia="仿宋" w:cs="仿宋"/>
          <w:spacing w:val="3"/>
          <w:sz w:val="23"/>
          <w:szCs w:val="23"/>
          <w14:textOutline w14:w="4358" w14:cap="sq" w14:cmpd="sng">
            <w14:solidFill>
              <w14:srgbClr w14:val="000000"/>
            </w14:solidFill>
            <w14:prstDash w14:val="solid"/>
            <w14:bevel/>
          </w14:textOutline>
        </w:rPr>
        <w:t>报</w:t>
      </w:r>
      <w:r>
        <w:rPr>
          <w:rFonts w:ascii="仿宋" w:hAnsi="仿宋" w:eastAsia="仿宋" w:cs="仿宋"/>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送</w:t>
      </w:r>
      <w:r>
        <w:rPr>
          <w:rFonts w:ascii="仿宋" w:hAnsi="仿宋" w:eastAsia="仿宋" w:cs="仿宋"/>
          <w:spacing w:val="9"/>
          <w:sz w:val="23"/>
          <w:szCs w:val="23"/>
          <w14:textOutline w14:w="4358" w14:cap="sq" w14:cmpd="sng">
            <w14:solidFill>
              <w14:srgbClr w14:val="000000"/>
            </w14:solidFill>
            <w14:prstDash w14:val="solid"/>
            <w14:bevel/>
          </w14:textOutline>
        </w:rPr>
        <w:t>有关竣工验收资料</w:t>
      </w:r>
    </w:p>
    <w:p>
      <w:pPr>
        <w:sectPr>
          <w:footerReference r:id="rId156" w:type="default"/>
          <w:pgSz w:w="11906" w:h="16839"/>
          <w:pgMar w:top="1431" w:right="1785" w:bottom="1157" w:left="1785" w:header="0" w:footer="994" w:gutter="0"/>
          <w:cols w:space="720" w:num="1"/>
        </w:sectPr>
      </w:pPr>
    </w:p>
    <w:p>
      <w:pPr>
        <w:spacing w:before="252"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中华人民共和国城乡规划法》</w:t>
      </w:r>
    </w:p>
    <w:p>
      <w:pPr>
        <w:spacing w:before="280" w:line="449" w:lineRule="auto"/>
        <w:ind w:left="18" w:right="66" w:firstLine="491"/>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四</w:t>
      </w:r>
      <w:r>
        <w:rPr>
          <w:rFonts w:ascii="楷体" w:hAnsi="楷体" w:eastAsia="楷体" w:cs="楷体"/>
          <w:spacing w:val="13"/>
          <w:sz w:val="23"/>
          <w:szCs w:val="23"/>
        </w:rPr>
        <w:t>十五条第二款  建设单位应当在竣工验收后六个月内向城乡规划主管</w:t>
      </w:r>
      <w:r>
        <w:rPr>
          <w:rFonts w:ascii="楷体" w:hAnsi="楷体" w:eastAsia="楷体" w:cs="楷体"/>
          <w:sz w:val="23"/>
          <w:szCs w:val="23"/>
        </w:rPr>
        <w:t xml:space="preserve"> </w:t>
      </w:r>
      <w:r>
        <w:rPr>
          <w:rFonts w:ascii="楷体" w:hAnsi="楷体" w:eastAsia="楷体" w:cs="楷体"/>
          <w:spacing w:val="9"/>
          <w:sz w:val="23"/>
          <w:szCs w:val="23"/>
        </w:rPr>
        <w:t>部门报送有关竣工验收资料</w:t>
      </w:r>
      <w:r>
        <w:rPr>
          <w:rFonts w:ascii="楷体" w:hAnsi="楷体" w:eastAsia="楷体" w:cs="楷体"/>
          <w:spacing w:val="7"/>
          <w:sz w:val="23"/>
          <w:szCs w:val="23"/>
        </w:rPr>
        <w:t>。</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中华人民共和国城乡规划法》</w:t>
      </w:r>
    </w:p>
    <w:p>
      <w:pPr>
        <w:spacing w:before="281" w:line="451" w:lineRule="auto"/>
        <w:ind w:left="16" w:right="66" w:firstLine="492"/>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六</w:t>
      </w:r>
      <w:r>
        <w:rPr>
          <w:rFonts w:ascii="楷体" w:hAnsi="楷体" w:eastAsia="楷体" w:cs="楷体"/>
          <w:spacing w:val="13"/>
          <w:sz w:val="23"/>
          <w:szCs w:val="23"/>
        </w:rPr>
        <w:t>十七条  建设单位未在建设工程竣工验收后六个月内向城乡规划主管</w:t>
      </w:r>
      <w:r>
        <w:rPr>
          <w:rFonts w:ascii="楷体" w:hAnsi="楷体" w:eastAsia="楷体" w:cs="楷体"/>
          <w:sz w:val="23"/>
          <w:szCs w:val="23"/>
        </w:rPr>
        <w:t xml:space="preserve"> </w:t>
      </w:r>
      <w:r>
        <w:rPr>
          <w:rFonts w:ascii="楷体" w:hAnsi="楷体" w:eastAsia="楷体" w:cs="楷体"/>
          <w:spacing w:val="14"/>
          <w:sz w:val="23"/>
          <w:szCs w:val="23"/>
        </w:rPr>
        <w:t>部</w:t>
      </w:r>
      <w:r>
        <w:rPr>
          <w:rFonts w:ascii="楷体" w:hAnsi="楷体" w:eastAsia="楷体" w:cs="楷体"/>
          <w:spacing w:val="8"/>
          <w:sz w:val="23"/>
          <w:szCs w:val="23"/>
        </w:rPr>
        <w:t>门</w:t>
      </w:r>
      <w:r>
        <w:rPr>
          <w:rFonts w:ascii="楷体" w:hAnsi="楷体" w:eastAsia="楷体" w:cs="楷体"/>
          <w:spacing w:val="7"/>
          <w:sz w:val="23"/>
          <w:szCs w:val="23"/>
        </w:rPr>
        <w:t>报送有关竣工验收资料的，由所在地城市、县人民政府城乡规划主管部门责</w:t>
      </w:r>
      <w:r>
        <w:rPr>
          <w:rFonts w:ascii="楷体" w:hAnsi="楷体" w:eastAsia="楷体" w:cs="楷体"/>
          <w:sz w:val="23"/>
          <w:szCs w:val="23"/>
        </w:rPr>
        <w:t xml:space="preserve"> </w:t>
      </w:r>
      <w:r>
        <w:rPr>
          <w:rFonts w:ascii="楷体" w:hAnsi="楷体" w:eastAsia="楷体" w:cs="楷体"/>
          <w:spacing w:val="18"/>
          <w:sz w:val="23"/>
          <w:szCs w:val="23"/>
        </w:rPr>
        <w:t>令</w:t>
      </w:r>
      <w:r>
        <w:rPr>
          <w:rFonts w:ascii="楷体" w:hAnsi="楷体" w:eastAsia="楷体" w:cs="楷体"/>
          <w:spacing w:val="15"/>
          <w:sz w:val="23"/>
          <w:szCs w:val="23"/>
        </w:rPr>
        <w:t>限</w:t>
      </w:r>
      <w:r>
        <w:rPr>
          <w:rFonts w:ascii="楷体" w:hAnsi="楷体" w:eastAsia="楷体" w:cs="楷体"/>
          <w:spacing w:val="9"/>
          <w:sz w:val="23"/>
          <w:szCs w:val="23"/>
        </w:rPr>
        <w:t>期补报；逾期不补报的，处一万元以上五万元以下的罚款。</w:t>
      </w:r>
    </w:p>
    <w:p>
      <w:pPr>
        <w:spacing w:before="306" w:line="312" w:lineRule="exact"/>
        <w:ind w:left="507"/>
        <w:rPr>
          <w:rFonts w:ascii="黑体" w:hAnsi="黑体" w:eastAsia="黑体" w:cs="黑体"/>
          <w:sz w:val="23"/>
          <w:szCs w:val="23"/>
        </w:rPr>
      </w:pPr>
      <w:r>
        <w:rPr>
          <w:rFonts w:ascii="黑体" w:hAnsi="黑体" w:eastAsia="黑体" w:cs="黑体"/>
          <w:spacing w:val="10"/>
          <w:position w:val="2"/>
          <w:sz w:val="23"/>
          <w:szCs w:val="23"/>
        </w:rPr>
        <w:t>二</w:t>
      </w:r>
      <w:r>
        <w:rPr>
          <w:rFonts w:ascii="黑体" w:hAnsi="黑体" w:eastAsia="黑体" w:cs="黑体"/>
          <w:spacing w:val="9"/>
          <w:position w:val="2"/>
          <w:sz w:val="23"/>
          <w:szCs w:val="23"/>
        </w:rPr>
        <w:t>、历史文化名城名镇名村保护类</w:t>
      </w:r>
    </w:p>
    <w:p>
      <w:pPr>
        <w:spacing w:line="241" w:lineRule="auto"/>
        <w:rPr>
          <w:rFonts w:ascii="Arial"/>
          <w:sz w:val="21"/>
        </w:rPr>
      </w:pPr>
    </w:p>
    <w:p>
      <w:pPr>
        <w:spacing w:line="241" w:lineRule="auto"/>
        <w:rPr>
          <w:rFonts w:ascii="Arial"/>
          <w:sz w:val="21"/>
        </w:rPr>
      </w:pPr>
    </w:p>
    <w:p>
      <w:pPr>
        <w:spacing w:before="75" w:line="454" w:lineRule="auto"/>
        <w:ind w:left="30" w:right="68" w:firstLine="468"/>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一</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未按照保护规划的要求或者未按照法定程序履行新建、扩建审批</w:t>
      </w:r>
      <w:r>
        <w:rPr>
          <w:rFonts w:ascii="仿宋" w:hAnsi="仿宋" w:eastAsia="仿宋" w:cs="仿宋"/>
          <w:spacing w:val="3"/>
          <w:sz w:val="23"/>
          <w:szCs w:val="23"/>
          <w14:textOutline w14:w="4358" w14:cap="sq" w14:cmpd="sng">
            <w14:solidFill>
              <w14:srgbClr w14:val="000000"/>
            </w14:solidFill>
            <w14:prstDash w14:val="solid"/>
            <w14:bevel/>
          </w14:textOutline>
        </w:rPr>
        <w:t>职</w:t>
      </w:r>
      <w:r>
        <w:rPr>
          <w:rFonts w:ascii="仿宋" w:hAnsi="仿宋" w:eastAsia="仿宋" w:cs="仿宋"/>
          <w:sz w:val="23"/>
          <w:szCs w:val="23"/>
        </w:rPr>
        <w:t xml:space="preserve"> </w:t>
      </w:r>
      <w:r>
        <w:rPr>
          <w:rFonts w:ascii="仿宋" w:hAnsi="仿宋" w:eastAsia="仿宋" w:cs="仿宋"/>
          <w:sz w:val="23"/>
          <w:szCs w:val="23"/>
          <w14:textOutline w14:w="4358" w14:cap="sq" w14:cmpd="sng">
            <w14:solidFill>
              <w14:srgbClr w14:val="000000"/>
            </w14:solidFill>
            <w14:prstDash w14:val="solid"/>
            <w14:bevel/>
          </w14:textOutline>
        </w:rPr>
        <w:t>责</w:t>
      </w:r>
    </w:p>
    <w:p>
      <w:pPr>
        <w:spacing w:before="301" w:line="315" w:lineRule="exact"/>
        <w:ind w:left="515"/>
        <w:rPr>
          <w:rFonts w:ascii="黑体" w:hAnsi="黑体" w:eastAsia="黑体" w:cs="黑体"/>
          <w:sz w:val="23"/>
          <w:szCs w:val="23"/>
        </w:rPr>
      </w:pPr>
      <w:r>
        <w:rPr>
          <w:rFonts w:ascii="黑体" w:hAnsi="黑体" w:eastAsia="黑体" w:cs="黑体"/>
          <w:spacing w:val="8"/>
          <w:position w:val="1"/>
          <w:sz w:val="23"/>
          <w:szCs w:val="23"/>
        </w:rPr>
        <w:t>1</w:t>
      </w:r>
      <w:r>
        <w:rPr>
          <w:rFonts w:ascii="黑体" w:hAnsi="黑体" w:eastAsia="黑体" w:cs="黑体"/>
          <w:spacing w:val="4"/>
          <w:position w:val="1"/>
          <w:sz w:val="23"/>
          <w:szCs w:val="23"/>
        </w:rPr>
        <w:t>.法律依据</w:t>
      </w:r>
    </w:p>
    <w:p>
      <w:pPr>
        <w:spacing w:before="244"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历史文化名城名镇名村保护条例》</w:t>
      </w:r>
    </w:p>
    <w:p>
      <w:pPr>
        <w:spacing w:before="280" w:line="450" w:lineRule="auto"/>
        <w:ind w:left="16" w:firstLine="493"/>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八条第一、二款  在历史文化街区、名镇、名村核心保护范围内，不</w:t>
      </w:r>
      <w:r>
        <w:rPr>
          <w:rFonts w:ascii="楷体" w:hAnsi="楷体" w:eastAsia="楷体" w:cs="楷体"/>
          <w:sz w:val="23"/>
          <w:szCs w:val="23"/>
        </w:rPr>
        <w:t xml:space="preserve"> </w:t>
      </w:r>
      <w:r>
        <w:rPr>
          <w:rFonts w:ascii="楷体" w:hAnsi="楷体" w:eastAsia="楷体" w:cs="楷体"/>
          <w:spacing w:val="4"/>
          <w:sz w:val="23"/>
          <w:szCs w:val="23"/>
        </w:rPr>
        <w:t>得进行新建、扩建活</w:t>
      </w:r>
      <w:r>
        <w:rPr>
          <w:rFonts w:ascii="楷体" w:hAnsi="楷体" w:eastAsia="楷体" w:cs="楷体"/>
          <w:spacing w:val="2"/>
          <w:sz w:val="23"/>
          <w:szCs w:val="23"/>
        </w:rPr>
        <w:t>动。但是，新建、扩建必要的基础设施和公共服务设施除外。</w:t>
      </w:r>
    </w:p>
    <w:p>
      <w:pPr>
        <w:spacing w:before="1" w:line="449" w:lineRule="auto"/>
        <w:ind w:left="16" w:right="66" w:firstLine="482"/>
        <w:rPr>
          <w:rFonts w:ascii="楷体" w:hAnsi="楷体" w:eastAsia="楷体" w:cs="楷体"/>
          <w:sz w:val="23"/>
          <w:szCs w:val="23"/>
        </w:rPr>
      </w:pPr>
      <w:r>
        <w:rPr>
          <w:rFonts w:ascii="楷体" w:hAnsi="楷体" w:eastAsia="楷体" w:cs="楷体"/>
          <w:spacing w:val="7"/>
          <w:sz w:val="23"/>
          <w:szCs w:val="23"/>
        </w:rPr>
        <w:t>在历史文化街区、名镇、名村核心保护范围内，新建、扩建必要的基础设施</w:t>
      </w:r>
      <w:r>
        <w:rPr>
          <w:rFonts w:ascii="楷体" w:hAnsi="楷体" w:eastAsia="楷体" w:cs="楷体"/>
          <w:sz w:val="23"/>
          <w:szCs w:val="23"/>
        </w:rPr>
        <w:t xml:space="preserve"> </w:t>
      </w:r>
      <w:r>
        <w:rPr>
          <w:rFonts w:ascii="楷体" w:hAnsi="楷体" w:eastAsia="楷体" w:cs="楷体"/>
          <w:spacing w:val="14"/>
          <w:sz w:val="23"/>
          <w:szCs w:val="23"/>
        </w:rPr>
        <w:t>和</w:t>
      </w:r>
      <w:r>
        <w:rPr>
          <w:rFonts w:ascii="楷体" w:hAnsi="楷体" w:eastAsia="楷体" w:cs="楷体"/>
          <w:spacing w:val="9"/>
          <w:sz w:val="23"/>
          <w:szCs w:val="23"/>
        </w:rPr>
        <w:t>公</w:t>
      </w:r>
      <w:r>
        <w:rPr>
          <w:rFonts w:ascii="楷体" w:hAnsi="楷体" w:eastAsia="楷体" w:cs="楷体"/>
          <w:spacing w:val="7"/>
          <w:sz w:val="23"/>
          <w:szCs w:val="23"/>
        </w:rPr>
        <w:t>共服务设施的，城市、县人民政府城乡规划主管部门核发建设工程规划许可</w:t>
      </w:r>
      <w:r>
        <w:rPr>
          <w:rFonts w:ascii="楷体" w:hAnsi="楷体" w:eastAsia="楷体" w:cs="楷体"/>
          <w:sz w:val="23"/>
          <w:szCs w:val="23"/>
        </w:rPr>
        <w:t xml:space="preserve"> </w:t>
      </w:r>
      <w:r>
        <w:rPr>
          <w:rFonts w:ascii="楷体" w:hAnsi="楷体" w:eastAsia="楷体" w:cs="楷体"/>
          <w:spacing w:val="10"/>
          <w:sz w:val="23"/>
          <w:szCs w:val="23"/>
        </w:rPr>
        <w:t>证、</w:t>
      </w:r>
      <w:r>
        <w:rPr>
          <w:rFonts w:ascii="楷体" w:hAnsi="楷体" w:eastAsia="楷体" w:cs="楷体"/>
          <w:spacing w:val="8"/>
          <w:sz w:val="23"/>
          <w:szCs w:val="23"/>
        </w:rPr>
        <w:t xml:space="preserve"> </w:t>
      </w:r>
      <w:r>
        <w:rPr>
          <w:rFonts w:ascii="楷体" w:hAnsi="楷体" w:eastAsia="楷体" w:cs="楷体"/>
          <w:spacing w:val="5"/>
          <w:sz w:val="23"/>
          <w:szCs w:val="23"/>
        </w:rPr>
        <w:t>乡村建设规划许可证前，应当征求同级文物主管部门的意见。</w:t>
      </w:r>
    </w:p>
    <w:p>
      <w:pPr>
        <w:spacing w:line="316" w:lineRule="exact"/>
        <w:ind w:left="501"/>
        <w:rPr>
          <w:rFonts w:ascii="黑体" w:hAnsi="黑体" w:eastAsia="黑体" w:cs="黑体"/>
          <w:sz w:val="23"/>
          <w:szCs w:val="23"/>
        </w:rPr>
      </w:pPr>
      <w:r>
        <w:rPr>
          <w:rFonts w:ascii="黑体" w:hAnsi="黑体" w:eastAsia="黑体" w:cs="黑体"/>
          <w:spacing w:val="7"/>
          <w:position w:val="1"/>
          <w:sz w:val="23"/>
          <w:szCs w:val="23"/>
        </w:rPr>
        <w:t>2.法律责任</w:t>
      </w:r>
    </w:p>
    <w:p>
      <w:pPr>
        <w:spacing w:before="244" w:line="224" w:lineRule="auto"/>
        <w:ind w:left="499"/>
        <w:rPr>
          <w:rFonts w:ascii="仿宋" w:hAnsi="仿宋" w:eastAsia="仿宋" w:cs="仿宋"/>
          <w:sz w:val="23"/>
          <w:szCs w:val="23"/>
        </w:rPr>
      </w:pPr>
      <w:r>
        <w:rPr>
          <w:rFonts w:ascii="仿宋" w:hAnsi="仿宋" w:eastAsia="仿宋" w:cs="仿宋"/>
          <w:spacing w:val="-4"/>
          <w:sz w:val="23"/>
          <w:szCs w:val="23"/>
        </w:rPr>
        <w:t>( 1 )</w:t>
      </w:r>
      <w:r>
        <w:rPr>
          <w:rFonts w:ascii="仿宋" w:hAnsi="仿宋" w:eastAsia="仿宋" w:cs="仿宋"/>
          <w:spacing w:val="-2"/>
          <w:sz w:val="23"/>
          <w:szCs w:val="23"/>
        </w:rPr>
        <w:t xml:space="preserve">  《历史文化名城名镇名村保护条例》</w:t>
      </w:r>
    </w:p>
    <w:p>
      <w:pPr>
        <w:spacing w:before="284" w:line="451" w:lineRule="auto"/>
        <w:ind w:left="29" w:right="66" w:firstLine="480"/>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8"/>
          <w:sz w:val="23"/>
          <w:szCs w:val="23"/>
        </w:rPr>
        <w:t>十</w:t>
      </w:r>
      <w:r>
        <w:rPr>
          <w:rFonts w:ascii="楷体" w:hAnsi="楷体" w:eastAsia="楷体" w:cs="楷体"/>
          <w:spacing w:val="6"/>
          <w:sz w:val="23"/>
          <w:szCs w:val="23"/>
        </w:rPr>
        <w:t>九条  违反本条例规定，省、自治区、直辖市人民政府确定的保护主</w:t>
      </w:r>
      <w:r>
        <w:rPr>
          <w:rFonts w:ascii="楷体" w:hAnsi="楷体" w:eastAsia="楷体" w:cs="楷体"/>
          <w:sz w:val="23"/>
          <w:szCs w:val="23"/>
        </w:rPr>
        <w:t xml:space="preserve"> </w:t>
      </w:r>
      <w:r>
        <w:rPr>
          <w:rFonts w:ascii="楷体" w:hAnsi="楷体" w:eastAsia="楷体" w:cs="楷体"/>
          <w:spacing w:val="7"/>
          <w:sz w:val="23"/>
          <w:szCs w:val="23"/>
        </w:rPr>
        <w:t>管部门或者城市、县人民政府城乡规划主管部门，未按照保护规划的要求或者</w:t>
      </w:r>
      <w:r>
        <w:rPr>
          <w:rFonts w:ascii="楷体" w:hAnsi="楷体" w:eastAsia="楷体" w:cs="楷体"/>
          <w:spacing w:val="3"/>
          <w:sz w:val="23"/>
          <w:szCs w:val="23"/>
        </w:rPr>
        <w:t>未</w:t>
      </w:r>
    </w:p>
    <w:p>
      <w:pPr>
        <w:sectPr>
          <w:footerReference r:id="rId157" w:type="default"/>
          <w:pgSz w:w="11906" w:h="16839"/>
          <w:pgMar w:top="1431" w:right="1733" w:bottom="1157" w:left="1785" w:header="0" w:footer="994" w:gutter="0"/>
          <w:cols w:space="720" w:num="1"/>
        </w:sectPr>
      </w:pPr>
    </w:p>
    <w:p>
      <w:pPr>
        <w:spacing w:before="255" w:line="449" w:lineRule="auto"/>
        <w:ind w:left="23" w:right="88" w:hanging="6"/>
        <w:rPr>
          <w:rFonts w:ascii="楷体" w:hAnsi="楷体" w:eastAsia="楷体" w:cs="楷体"/>
          <w:sz w:val="23"/>
          <w:szCs w:val="23"/>
        </w:rPr>
      </w:pPr>
      <w:r>
        <w:rPr>
          <w:rFonts w:ascii="楷体" w:hAnsi="楷体" w:eastAsia="楷体" w:cs="楷体"/>
          <w:spacing w:val="14"/>
          <w:sz w:val="23"/>
          <w:szCs w:val="23"/>
        </w:rPr>
        <w:t>按</w:t>
      </w:r>
      <w:r>
        <w:rPr>
          <w:rFonts w:ascii="楷体" w:hAnsi="楷体" w:eastAsia="楷体" w:cs="楷体"/>
          <w:spacing w:val="7"/>
          <w:sz w:val="23"/>
          <w:szCs w:val="23"/>
        </w:rPr>
        <w:t>照法定程序履行本条例第二十八条、第三十四条、第三十五条规定的审批职责</w:t>
      </w:r>
      <w:r>
        <w:rPr>
          <w:rFonts w:ascii="楷体" w:hAnsi="楷体" w:eastAsia="楷体" w:cs="楷体"/>
          <w:sz w:val="23"/>
          <w:szCs w:val="23"/>
        </w:rPr>
        <w:t xml:space="preserve"> </w:t>
      </w:r>
      <w:r>
        <w:rPr>
          <w:rFonts w:ascii="楷体" w:hAnsi="楷体" w:eastAsia="楷体" w:cs="楷体"/>
          <w:spacing w:val="8"/>
          <w:sz w:val="23"/>
          <w:szCs w:val="23"/>
        </w:rPr>
        <w:t>的</w:t>
      </w:r>
      <w:r>
        <w:rPr>
          <w:rFonts w:ascii="楷体" w:hAnsi="楷体" w:eastAsia="楷体" w:cs="楷体"/>
          <w:spacing w:val="7"/>
          <w:sz w:val="23"/>
          <w:szCs w:val="23"/>
        </w:rPr>
        <w:t>，由本级人民政府或者上级人民政府有关部门责令改正，通报批评；对直接负</w:t>
      </w:r>
      <w:r>
        <w:rPr>
          <w:rFonts w:ascii="楷体" w:hAnsi="楷体" w:eastAsia="楷体" w:cs="楷体"/>
          <w:sz w:val="23"/>
          <w:szCs w:val="23"/>
        </w:rPr>
        <w:t xml:space="preserve"> </w:t>
      </w:r>
      <w:r>
        <w:rPr>
          <w:rFonts w:ascii="楷体" w:hAnsi="楷体" w:eastAsia="楷体" w:cs="楷体"/>
          <w:spacing w:val="11"/>
          <w:sz w:val="23"/>
          <w:szCs w:val="23"/>
        </w:rPr>
        <w:t>责</w:t>
      </w:r>
      <w:r>
        <w:rPr>
          <w:rFonts w:ascii="楷体" w:hAnsi="楷体" w:eastAsia="楷体" w:cs="楷体"/>
          <w:spacing w:val="9"/>
          <w:sz w:val="23"/>
          <w:szCs w:val="23"/>
        </w:rPr>
        <w:t>的主管人员和其他直接责任人员，依法给予处分。</w:t>
      </w:r>
    </w:p>
    <w:p>
      <w:pPr>
        <w:spacing w:line="223" w:lineRule="auto"/>
        <w:ind w:left="499"/>
        <w:rPr>
          <w:rFonts w:ascii="仿宋" w:hAnsi="仿宋" w:eastAsia="仿宋" w:cs="仿宋"/>
          <w:sz w:val="23"/>
          <w:szCs w:val="23"/>
        </w:rPr>
      </w:pPr>
      <w:r>
        <w:rPr>
          <w:rFonts w:ascii="仿宋" w:hAnsi="仿宋" w:eastAsia="仿宋" w:cs="仿宋"/>
          <w:spacing w:val="-4"/>
          <w:sz w:val="23"/>
          <w:szCs w:val="23"/>
        </w:rPr>
        <w:t>( 2 )</w:t>
      </w:r>
      <w:r>
        <w:rPr>
          <w:rFonts w:ascii="仿宋" w:hAnsi="仿宋" w:eastAsia="仿宋" w:cs="仿宋"/>
          <w:spacing w:val="-2"/>
          <w:sz w:val="23"/>
          <w:szCs w:val="23"/>
        </w:rPr>
        <w:t xml:space="preserve">  《城乡规划违法违纪行为处分办法》</w:t>
      </w:r>
    </w:p>
    <w:p>
      <w:pPr>
        <w:spacing w:before="282" w:line="449" w:lineRule="auto"/>
        <w:ind w:left="20" w:right="88" w:firstLine="489"/>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十</w:t>
      </w:r>
      <w:r>
        <w:rPr>
          <w:rFonts w:ascii="楷体" w:hAnsi="楷体" w:eastAsia="楷体" w:cs="楷体"/>
          <w:spacing w:val="13"/>
          <w:sz w:val="23"/>
          <w:szCs w:val="23"/>
        </w:rPr>
        <w:t>条第四项  县级以上地方人民政府城乡规划主管部门及其工作人员或</w:t>
      </w:r>
      <w:r>
        <w:rPr>
          <w:rFonts w:ascii="楷体" w:hAnsi="楷体" w:eastAsia="楷体" w:cs="楷体"/>
          <w:sz w:val="23"/>
          <w:szCs w:val="23"/>
        </w:rPr>
        <w:t xml:space="preserve"> </w:t>
      </w:r>
      <w:r>
        <w:rPr>
          <w:rFonts w:ascii="楷体" w:hAnsi="楷体" w:eastAsia="楷体" w:cs="楷体"/>
          <w:spacing w:val="11"/>
          <w:sz w:val="23"/>
          <w:szCs w:val="23"/>
        </w:rPr>
        <w:t>者</w:t>
      </w:r>
      <w:r>
        <w:rPr>
          <w:rFonts w:ascii="楷体" w:hAnsi="楷体" w:eastAsia="楷体" w:cs="楷体"/>
          <w:spacing w:val="7"/>
          <w:sz w:val="23"/>
          <w:szCs w:val="23"/>
        </w:rPr>
        <w:t>由省、自治区、直辖市人民政府确定的镇人民政府及其工作人员有下列行为之</w:t>
      </w:r>
      <w:r>
        <w:rPr>
          <w:rFonts w:ascii="楷体" w:hAnsi="楷体" w:eastAsia="楷体" w:cs="楷体"/>
          <w:sz w:val="23"/>
          <w:szCs w:val="23"/>
        </w:rPr>
        <w:t xml:space="preserve"> </w:t>
      </w:r>
      <w:r>
        <w:rPr>
          <w:rFonts w:ascii="楷体" w:hAnsi="楷体" w:eastAsia="楷体" w:cs="楷体"/>
          <w:spacing w:val="11"/>
          <w:sz w:val="23"/>
          <w:szCs w:val="23"/>
        </w:rPr>
        <w:t>一</w:t>
      </w:r>
      <w:r>
        <w:rPr>
          <w:rFonts w:ascii="楷体" w:hAnsi="楷体" w:eastAsia="楷体" w:cs="楷体"/>
          <w:spacing w:val="7"/>
          <w:sz w:val="23"/>
          <w:szCs w:val="23"/>
        </w:rPr>
        <w:t>的，对有关责任人员给予警告或者记过处分；情节较重的，给予记大过或者降</w:t>
      </w:r>
      <w:r>
        <w:rPr>
          <w:rFonts w:ascii="楷体" w:hAnsi="楷体" w:eastAsia="楷体" w:cs="楷体"/>
          <w:sz w:val="23"/>
          <w:szCs w:val="23"/>
        </w:rPr>
        <w:t xml:space="preserve"> </w:t>
      </w:r>
      <w:r>
        <w:rPr>
          <w:rFonts w:ascii="楷体" w:hAnsi="楷体" w:eastAsia="楷体" w:cs="楷体"/>
          <w:spacing w:val="9"/>
          <w:sz w:val="23"/>
          <w:szCs w:val="23"/>
        </w:rPr>
        <w:t>级处分；情节严重的，给予撤职处分：</w:t>
      </w:r>
    </w:p>
    <w:p>
      <w:pPr>
        <w:spacing w:before="2" w:line="454" w:lineRule="auto"/>
        <w:ind w:left="19" w:right="17" w:firstLine="479"/>
        <w:rPr>
          <w:rFonts w:ascii="楷体" w:hAnsi="楷体" w:eastAsia="楷体" w:cs="楷体"/>
          <w:sz w:val="23"/>
          <w:szCs w:val="23"/>
        </w:rPr>
      </w:pPr>
      <w:r>
        <w:rPr>
          <w:rFonts w:ascii="楷体" w:hAnsi="楷体" w:eastAsia="楷体" w:cs="楷体"/>
          <w:spacing w:val="9"/>
          <w:sz w:val="23"/>
          <w:szCs w:val="23"/>
        </w:rPr>
        <w:t>(四)违反规划批准在历史文化街区、名镇、名村核心保护范围内进行新建</w:t>
      </w:r>
      <w:r>
        <w:rPr>
          <w:rFonts w:ascii="楷体" w:hAnsi="楷体" w:eastAsia="楷体" w:cs="楷体"/>
          <w:spacing w:val="5"/>
          <w:sz w:val="23"/>
          <w:szCs w:val="23"/>
        </w:rPr>
        <w:t>、</w:t>
      </w:r>
      <w:r>
        <w:rPr>
          <w:rFonts w:ascii="楷体" w:hAnsi="楷体" w:eastAsia="楷体" w:cs="楷体"/>
          <w:sz w:val="23"/>
          <w:szCs w:val="23"/>
        </w:rPr>
        <w:t xml:space="preserve"> </w:t>
      </w:r>
      <w:r>
        <w:rPr>
          <w:rFonts w:ascii="楷体" w:hAnsi="楷体" w:eastAsia="楷体" w:cs="楷体"/>
          <w:spacing w:val="18"/>
          <w:sz w:val="23"/>
          <w:szCs w:val="23"/>
        </w:rPr>
        <w:t>扩</w:t>
      </w:r>
      <w:r>
        <w:rPr>
          <w:rFonts w:ascii="楷体" w:hAnsi="楷体" w:eastAsia="楷体" w:cs="楷体"/>
          <w:spacing w:val="10"/>
          <w:sz w:val="23"/>
          <w:szCs w:val="23"/>
        </w:rPr>
        <w:t>建</w:t>
      </w:r>
      <w:r>
        <w:rPr>
          <w:rFonts w:ascii="楷体" w:hAnsi="楷体" w:eastAsia="楷体" w:cs="楷体"/>
          <w:spacing w:val="9"/>
          <w:sz w:val="23"/>
          <w:szCs w:val="23"/>
        </w:rPr>
        <w:t>活动或者违反规定批准对历史建筑进行迁移、拆除的；</w:t>
      </w:r>
    </w:p>
    <w:p>
      <w:pPr>
        <w:spacing w:before="299" w:line="222" w:lineRule="auto"/>
        <w:ind w:left="49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二</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在历史文化名城、名镇、名村保护范围内进行相关违法活动</w:t>
      </w:r>
    </w:p>
    <w:p>
      <w:pPr>
        <w:spacing w:line="257" w:lineRule="auto"/>
        <w:rPr>
          <w:rFonts w:ascii="Arial"/>
          <w:sz w:val="21"/>
        </w:rPr>
      </w:pPr>
    </w:p>
    <w:p>
      <w:pPr>
        <w:spacing w:line="258" w:lineRule="auto"/>
        <w:rPr>
          <w:rFonts w:ascii="Arial"/>
          <w:sz w:val="21"/>
        </w:rPr>
      </w:pPr>
    </w:p>
    <w:p>
      <w:pPr>
        <w:spacing w:before="75" w:line="450" w:lineRule="auto"/>
        <w:ind w:left="30" w:firstLine="469"/>
        <w:rPr>
          <w:rFonts w:ascii="仿宋" w:hAnsi="仿宋" w:eastAsia="仿宋" w:cs="仿宋"/>
          <w:sz w:val="23"/>
          <w:szCs w:val="23"/>
        </w:rPr>
      </w:pPr>
      <w:r>
        <w:rPr>
          <w:rFonts w:ascii="仿宋" w:hAnsi="仿宋" w:eastAsia="仿宋" w:cs="仿宋"/>
          <w:spacing w:val="-1"/>
          <w:sz w:val="23"/>
          <w:szCs w:val="23"/>
        </w:rPr>
        <w:t>相关违</w:t>
      </w:r>
      <w:r>
        <w:rPr>
          <w:rFonts w:ascii="仿宋" w:hAnsi="仿宋" w:eastAsia="仿宋" w:cs="仿宋"/>
          <w:sz w:val="23"/>
          <w:szCs w:val="23"/>
        </w:rPr>
        <w:t xml:space="preserve">法活动具体包括：  ( 1 ) 开山、采石、开矿等破坏传统格局和历史风 </w:t>
      </w:r>
      <w:r>
        <w:rPr>
          <w:rFonts w:ascii="仿宋" w:hAnsi="仿宋" w:eastAsia="仿宋" w:cs="仿宋"/>
          <w:spacing w:val="-10"/>
          <w:sz w:val="23"/>
          <w:szCs w:val="23"/>
        </w:rPr>
        <w:t>貌</w:t>
      </w:r>
      <w:r>
        <w:rPr>
          <w:rFonts w:ascii="仿宋" w:hAnsi="仿宋" w:eastAsia="仿宋" w:cs="仿宋"/>
          <w:spacing w:val="-8"/>
          <w:sz w:val="23"/>
          <w:szCs w:val="23"/>
        </w:rPr>
        <w:t>的活动；  ( 2 ) 占用保护规划确定保留的园林绿地、河湖水系、道路等；  ( 3 )</w:t>
      </w:r>
    </w:p>
    <w:p>
      <w:pPr>
        <w:spacing w:before="2" w:line="449" w:lineRule="auto"/>
        <w:ind w:left="514" w:right="22" w:hanging="496"/>
        <w:rPr>
          <w:rFonts w:ascii="黑体" w:hAnsi="黑体" w:eastAsia="黑体" w:cs="黑体"/>
          <w:sz w:val="23"/>
          <w:szCs w:val="23"/>
        </w:rPr>
      </w:pPr>
      <w:r>
        <w:rPr>
          <w:rFonts w:ascii="仿宋" w:hAnsi="仿宋" w:eastAsia="仿宋" w:cs="仿宋"/>
          <w:spacing w:val="4"/>
          <w:sz w:val="23"/>
          <w:szCs w:val="23"/>
        </w:rPr>
        <w:t>修建生产、储存</w:t>
      </w:r>
      <w:r>
        <w:rPr>
          <w:rFonts w:ascii="仿宋" w:hAnsi="仿宋" w:eastAsia="仿宋" w:cs="仿宋"/>
          <w:spacing w:val="3"/>
          <w:sz w:val="23"/>
          <w:szCs w:val="23"/>
        </w:rPr>
        <w:t>爆</w:t>
      </w:r>
      <w:r>
        <w:rPr>
          <w:rFonts w:ascii="仿宋" w:hAnsi="仿宋" w:eastAsia="仿宋" w:cs="仿宋"/>
          <w:spacing w:val="2"/>
          <w:sz w:val="23"/>
          <w:szCs w:val="23"/>
        </w:rPr>
        <w:t>炸性、易燃性、放射性、毒害性、腐蚀性物品的工厂、仓库等。</w:t>
      </w:r>
      <w:r>
        <w:rPr>
          <w:rFonts w:ascii="仿宋" w:hAnsi="仿宋" w:eastAsia="仿宋" w:cs="仿宋"/>
          <w:sz w:val="23"/>
          <w:szCs w:val="23"/>
        </w:rPr>
        <w:t xml:space="preserve"> </w:t>
      </w:r>
      <w:r>
        <w:rPr>
          <w:rFonts w:ascii="黑体" w:hAnsi="黑体" w:eastAsia="黑体" w:cs="黑体"/>
          <w:spacing w:val="8"/>
          <w:sz w:val="23"/>
          <w:szCs w:val="23"/>
        </w:rPr>
        <w:t>1</w:t>
      </w:r>
      <w:r>
        <w:rPr>
          <w:rFonts w:ascii="黑体" w:hAnsi="黑体" w:eastAsia="黑体" w:cs="黑体"/>
          <w:spacing w:val="4"/>
          <w:sz w:val="23"/>
          <w:szCs w:val="23"/>
        </w:rPr>
        <w:t>.法律依据</w:t>
      </w:r>
    </w:p>
    <w:p>
      <w:pPr>
        <w:spacing w:before="1" w:line="223"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历史文化名城名镇名村保护条例》</w:t>
      </w:r>
    </w:p>
    <w:p>
      <w:pPr>
        <w:spacing w:before="280" w:line="450" w:lineRule="auto"/>
        <w:ind w:left="21" w:right="91" w:firstLine="608"/>
        <w:rPr>
          <w:rFonts w:ascii="楷体" w:hAnsi="楷体" w:eastAsia="楷体" w:cs="楷体"/>
          <w:sz w:val="23"/>
          <w:szCs w:val="23"/>
        </w:rPr>
      </w:pPr>
      <w:r>
        <w:rPr>
          <w:rFonts w:ascii="楷体" w:hAnsi="楷体" w:eastAsia="楷体" w:cs="楷体"/>
          <w:spacing w:val="10"/>
          <w:sz w:val="23"/>
          <w:szCs w:val="23"/>
        </w:rPr>
        <w:t>第二十四条第一、二、三项  在历史文化名城、名镇、名村保护范围内</w:t>
      </w:r>
      <w:r>
        <w:rPr>
          <w:rFonts w:ascii="楷体" w:hAnsi="楷体" w:eastAsia="楷体" w:cs="楷体"/>
          <w:spacing w:val="8"/>
          <w:sz w:val="23"/>
          <w:szCs w:val="23"/>
        </w:rPr>
        <w:t>禁</w:t>
      </w:r>
      <w:r>
        <w:rPr>
          <w:rFonts w:ascii="楷体" w:hAnsi="楷体" w:eastAsia="楷体" w:cs="楷体"/>
          <w:sz w:val="23"/>
          <w:szCs w:val="23"/>
        </w:rPr>
        <w:t xml:space="preserve"> </w:t>
      </w:r>
      <w:r>
        <w:rPr>
          <w:rFonts w:ascii="楷体" w:hAnsi="楷体" w:eastAsia="楷体" w:cs="楷体"/>
          <w:spacing w:val="8"/>
          <w:sz w:val="23"/>
          <w:szCs w:val="23"/>
        </w:rPr>
        <w:t>止进行下列活动</w:t>
      </w:r>
      <w:r>
        <w:rPr>
          <w:rFonts w:ascii="楷体" w:hAnsi="楷体" w:eastAsia="楷体" w:cs="楷体"/>
          <w:spacing w:val="6"/>
          <w:sz w:val="23"/>
          <w:szCs w:val="23"/>
        </w:rPr>
        <w:t>：</w:t>
      </w:r>
    </w:p>
    <w:p>
      <w:pPr>
        <w:spacing w:before="1" w:line="230" w:lineRule="auto"/>
        <w:ind w:left="499"/>
        <w:rPr>
          <w:rFonts w:ascii="楷体" w:hAnsi="楷体" w:eastAsia="楷体" w:cs="楷体"/>
          <w:sz w:val="23"/>
          <w:szCs w:val="23"/>
        </w:rPr>
      </w:pPr>
      <w:r>
        <w:rPr>
          <w:rFonts w:ascii="楷体" w:hAnsi="楷体" w:eastAsia="楷体" w:cs="楷体"/>
          <w:spacing w:val="8"/>
          <w:sz w:val="23"/>
          <w:szCs w:val="23"/>
        </w:rPr>
        <w:t xml:space="preserve">( 一 </w:t>
      </w:r>
      <w:r>
        <w:rPr>
          <w:rFonts w:ascii="楷体" w:hAnsi="楷体" w:eastAsia="楷体" w:cs="楷体"/>
          <w:spacing w:val="7"/>
          <w:sz w:val="23"/>
          <w:szCs w:val="23"/>
        </w:rPr>
        <w:t>)</w:t>
      </w:r>
      <w:r>
        <w:rPr>
          <w:rFonts w:ascii="楷体" w:hAnsi="楷体" w:eastAsia="楷体" w:cs="楷体"/>
          <w:spacing w:val="4"/>
          <w:sz w:val="23"/>
          <w:szCs w:val="23"/>
        </w:rPr>
        <w:t xml:space="preserve"> 开山、采石、开矿等破坏传统格局和历史风貌的活动；</w:t>
      </w:r>
    </w:p>
    <w:p>
      <w:pPr>
        <w:spacing w:before="272" w:line="226" w:lineRule="auto"/>
        <w:ind w:left="499"/>
        <w:rPr>
          <w:rFonts w:ascii="楷体" w:hAnsi="楷体" w:eastAsia="楷体" w:cs="楷体"/>
          <w:sz w:val="23"/>
          <w:szCs w:val="23"/>
        </w:rPr>
      </w:pPr>
      <w:r>
        <w:rPr>
          <w:rFonts w:ascii="楷体" w:hAnsi="楷体" w:eastAsia="楷体" w:cs="楷体"/>
          <w:spacing w:val="15"/>
          <w:sz w:val="23"/>
          <w:szCs w:val="23"/>
        </w:rPr>
        <w:t>(</w:t>
      </w:r>
      <w:r>
        <w:rPr>
          <w:rFonts w:ascii="楷体" w:hAnsi="楷体" w:eastAsia="楷体" w:cs="楷体"/>
          <w:spacing w:val="13"/>
          <w:sz w:val="23"/>
          <w:szCs w:val="23"/>
        </w:rPr>
        <w:t>二) 占用保护规划确定保留的园林绿地、河湖水系、道路等；</w:t>
      </w:r>
    </w:p>
    <w:p>
      <w:pPr>
        <w:spacing w:before="274" w:line="225" w:lineRule="auto"/>
        <w:ind w:left="49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三</w:t>
      </w:r>
      <w:r>
        <w:rPr>
          <w:rFonts w:ascii="楷体" w:hAnsi="楷体" w:eastAsia="楷体" w:cs="楷体"/>
          <w:spacing w:val="3"/>
          <w:sz w:val="23"/>
          <w:szCs w:val="23"/>
        </w:rPr>
        <w:t xml:space="preserve"> ) 修建生产、储存爆炸性、易燃性、放射性、毒害性、腐蚀性物品的工</w:t>
      </w:r>
    </w:p>
    <w:p>
      <w:pPr>
        <w:spacing w:before="285" w:line="231" w:lineRule="auto"/>
        <w:ind w:left="23"/>
        <w:rPr>
          <w:rFonts w:ascii="楷体" w:hAnsi="楷体" w:eastAsia="楷体" w:cs="楷体"/>
          <w:sz w:val="23"/>
          <w:szCs w:val="23"/>
        </w:rPr>
      </w:pPr>
      <w:r>
        <w:rPr>
          <w:rFonts w:ascii="楷体" w:hAnsi="楷体" w:eastAsia="楷体" w:cs="楷体"/>
          <w:spacing w:val="10"/>
          <w:sz w:val="23"/>
          <w:szCs w:val="23"/>
        </w:rPr>
        <w:t>厂</w:t>
      </w:r>
      <w:r>
        <w:rPr>
          <w:rFonts w:ascii="楷体" w:hAnsi="楷体" w:eastAsia="楷体" w:cs="楷体"/>
          <w:spacing w:val="6"/>
          <w:sz w:val="23"/>
          <w:szCs w:val="23"/>
        </w:rPr>
        <w:t>、仓库等；</w:t>
      </w:r>
    </w:p>
    <w:p>
      <w:pPr>
        <w:spacing w:before="270" w:line="316" w:lineRule="exact"/>
        <w:ind w:left="501"/>
        <w:rPr>
          <w:rFonts w:ascii="黑体" w:hAnsi="黑体" w:eastAsia="黑体" w:cs="黑体"/>
          <w:sz w:val="23"/>
          <w:szCs w:val="23"/>
        </w:rPr>
      </w:pPr>
      <w:r>
        <w:rPr>
          <w:rFonts w:ascii="黑体" w:hAnsi="黑体" w:eastAsia="黑体" w:cs="黑体"/>
          <w:spacing w:val="7"/>
          <w:position w:val="1"/>
          <w:sz w:val="23"/>
          <w:szCs w:val="23"/>
        </w:rPr>
        <w:t>2.法律责任</w:t>
      </w:r>
    </w:p>
    <w:p>
      <w:pPr>
        <w:sectPr>
          <w:footerReference r:id="rId158" w:type="default"/>
          <w:pgSz w:w="11906" w:h="16839"/>
          <w:pgMar w:top="1431" w:right="1710" w:bottom="1156" w:left="1785" w:header="0" w:footer="994" w:gutter="0"/>
          <w:cols w:space="720" w:num="1"/>
        </w:sectPr>
      </w:pPr>
    </w:p>
    <w:p>
      <w:pPr>
        <w:spacing w:before="252"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历史文化名城名镇名村保护条例》</w:t>
      </w:r>
    </w:p>
    <w:p>
      <w:pPr>
        <w:spacing w:before="284" w:line="449" w:lineRule="auto"/>
        <w:ind w:left="17" w:right="66" w:firstLine="491"/>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8"/>
          <w:sz w:val="23"/>
          <w:szCs w:val="23"/>
        </w:rPr>
        <w:t>十</w:t>
      </w:r>
      <w:r>
        <w:rPr>
          <w:rFonts w:ascii="楷体" w:hAnsi="楷体" w:eastAsia="楷体" w:cs="楷体"/>
          <w:spacing w:val="6"/>
          <w:sz w:val="23"/>
          <w:szCs w:val="23"/>
        </w:rPr>
        <w:t>一条  违反本条例规定，在历史文化名城、名镇、名村保护范围内有</w:t>
      </w:r>
      <w:r>
        <w:rPr>
          <w:rFonts w:ascii="楷体" w:hAnsi="楷体" w:eastAsia="楷体" w:cs="楷体"/>
          <w:sz w:val="23"/>
          <w:szCs w:val="23"/>
        </w:rPr>
        <w:t xml:space="preserve"> </w:t>
      </w:r>
      <w:r>
        <w:rPr>
          <w:rFonts w:ascii="楷体" w:hAnsi="楷体" w:eastAsia="楷体" w:cs="楷体"/>
          <w:spacing w:val="14"/>
          <w:sz w:val="23"/>
          <w:szCs w:val="23"/>
        </w:rPr>
        <w:t>下</w:t>
      </w:r>
      <w:r>
        <w:rPr>
          <w:rFonts w:ascii="楷体" w:hAnsi="楷体" w:eastAsia="楷体" w:cs="楷体"/>
          <w:spacing w:val="7"/>
          <w:sz w:val="23"/>
          <w:szCs w:val="23"/>
        </w:rPr>
        <w:t>列行为之一的，由城市、县人民政府城乡规划主管部门责令停止违法行为、限</w:t>
      </w:r>
      <w:r>
        <w:rPr>
          <w:rFonts w:ascii="楷体" w:hAnsi="楷体" w:eastAsia="楷体" w:cs="楷体"/>
          <w:sz w:val="23"/>
          <w:szCs w:val="23"/>
        </w:rPr>
        <w:t xml:space="preserve"> </w:t>
      </w:r>
      <w:r>
        <w:rPr>
          <w:rFonts w:ascii="楷体" w:hAnsi="楷体" w:eastAsia="楷体" w:cs="楷体"/>
          <w:spacing w:val="14"/>
          <w:sz w:val="23"/>
          <w:szCs w:val="23"/>
        </w:rPr>
        <w:t>期</w:t>
      </w:r>
      <w:r>
        <w:rPr>
          <w:rFonts w:ascii="楷体" w:hAnsi="楷体" w:eastAsia="楷体" w:cs="楷体"/>
          <w:spacing w:val="7"/>
          <w:sz w:val="23"/>
          <w:szCs w:val="23"/>
        </w:rPr>
        <w:t>恢复原状或者采取其他补救措施；有违法所得的，没收违法所得；逾期不恢复</w:t>
      </w:r>
      <w:r>
        <w:rPr>
          <w:rFonts w:ascii="楷体" w:hAnsi="楷体" w:eastAsia="楷体" w:cs="楷体"/>
          <w:sz w:val="23"/>
          <w:szCs w:val="23"/>
        </w:rPr>
        <w:t xml:space="preserve"> </w:t>
      </w:r>
      <w:r>
        <w:rPr>
          <w:rFonts w:ascii="楷体" w:hAnsi="楷体" w:eastAsia="楷体" w:cs="楷体"/>
          <w:spacing w:val="14"/>
          <w:sz w:val="23"/>
          <w:szCs w:val="23"/>
        </w:rPr>
        <w:t>原</w:t>
      </w:r>
      <w:r>
        <w:rPr>
          <w:rFonts w:ascii="楷体" w:hAnsi="楷体" w:eastAsia="楷体" w:cs="楷体"/>
          <w:spacing w:val="7"/>
          <w:sz w:val="23"/>
          <w:szCs w:val="23"/>
        </w:rPr>
        <w:t>状或者不采取其他补救措施的，城乡规划主管部门可以指定有能力的单位代为</w:t>
      </w:r>
      <w:r>
        <w:rPr>
          <w:rFonts w:ascii="楷体" w:hAnsi="楷体" w:eastAsia="楷体" w:cs="楷体"/>
          <w:sz w:val="23"/>
          <w:szCs w:val="23"/>
        </w:rPr>
        <w:t xml:space="preserve"> </w:t>
      </w:r>
      <w:r>
        <w:rPr>
          <w:rFonts w:ascii="楷体" w:hAnsi="楷体" w:eastAsia="楷体" w:cs="楷体"/>
          <w:spacing w:val="14"/>
          <w:sz w:val="23"/>
          <w:szCs w:val="23"/>
        </w:rPr>
        <w:t>恢</w:t>
      </w:r>
      <w:r>
        <w:rPr>
          <w:rFonts w:ascii="楷体" w:hAnsi="楷体" w:eastAsia="楷体" w:cs="楷体"/>
          <w:spacing w:val="7"/>
          <w:sz w:val="23"/>
          <w:szCs w:val="23"/>
        </w:rPr>
        <w:t>复原状或者采取其他补救措施，所需费用由违法者承担；造成严重后果的，对</w:t>
      </w:r>
      <w:r>
        <w:rPr>
          <w:rFonts w:ascii="楷体" w:hAnsi="楷体" w:eastAsia="楷体" w:cs="楷体"/>
          <w:sz w:val="23"/>
          <w:szCs w:val="23"/>
        </w:rPr>
        <w:t xml:space="preserve"> </w:t>
      </w:r>
      <w:r>
        <w:rPr>
          <w:rFonts w:ascii="楷体" w:hAnsi="楷体" w:eastAsia="楷体" w:cs="楷体"/>
          <w:spacing w:val="-8"/>
          <w:sz w:val="23"/>
          <w:szCs w:val="23"/>
        </w:rPr>
        <w:t>单位并处 50</w:t>
      </w:r>
      <w:r>
        <w:rPr>
          <w:rFonts w:ascii="楷体" w:hAnsi="楷体" w:eastAsia="楷体" w:cs="楷体"/>
          <w:spacing w:val="-4"/>
          <w:sz w:val="23"/>
          <w:szCs w:val="23"/>
        </w:rPr>
        <w:t xml:space="preserve"> 万元以上 100 万元以下的罚款，对个人并处 5 万元以上 10 万元以下</w:t>
      </w:r>
      <w:r>
        <w:rPr>
          <w:rFonts w:ascii="楷体" w:hAnsi="楷体" w:eastAsia="楷体" w:cs="楷体"/>
          <w:sz w:val="23"/>
          <w:szCs w:val="23"/>
        </w:rPr>
        <w:t xml:space="preserve"> </w:t>
      </w:r>
      <w:r>
        <w:rPr>
          <w:rFonts w:ascii="楷体" w:hAnsi="楷体" w:eastAsia="楷体" w:cs="楷体"/>
          <w:spacing w:val="14"/>
          <w:sz w:val="23"/>
          <w:szCs w:val="23"/>
        </w:rPr>
        <w:t>的</w:t>
      </w:r>
      <w:r>
        <w:rPr>
          <w:rFonts w:ascii="楷体" w:hAnsi="楷体" w:eastAsia="楷体" w:cs="楷体"/>
          <w:spacing w:val="9"/>
          <w:sz w:val="23"/>
          <w:szCs w:val="23"/>
        </w:rPr>
        <w:t>罚款；造成损失的，依法承担赔偿责任：</w:t>
      </w:r>
    </w:p>
    <w:p>
      <w:pPr>
        <w:spacing w:before="1" w:line="230" w:lineRule="auto"/>
        <w:ind w:left="499"/>
        <w:rPr>
          <w:rFonts w:ascii="楷体" w:hAnsi="楷体" w:eastAsia="楷体" w:cs="楷体"/>
          <w:sz w:val="23"/>
          <w:szCs w:val="23"/>
        </w:rPr>
      </w:pPr>
      <w:r>
        <w:rPr>
          <w:rFonts w:ascii="楷体" w:hAnsi="楷体" w:eastAsia="楷体" w:cs="楷体"/>
          <w:spacing w:val="8"/>
          <w:sz w:val="23"/>
          <w:szCs w:val="23"/>
        </w:rPr>
        <w:t>(</w:t>
      </w:r>
      <w:r>
        <w:rPr>
          <w:rFonts w:ascii="楷体" w:hAnsi="楷体" w:eastAsia="楷体" w:cs="楷体"/>
          <w:spacing w:val="7"/>
          <w:sz w:val="23"/>
          <w:szCs w:val="23"/>
        </w:rPr>
        <w:t xml:space="preserve"> </w:t>
      </w:r>
      <w:r>
        <w:rPr>
          <w:rFonts w:ascii="楷体" w:hAnsi="楷体" w:eastAsia="楷体" w:cs="楷体"/>
          <w:spacing w:val="4"/>
          <w:sz w:val="23"/>
          <w:szCs w:val="23"/>
        </w:rPr>
        <w:t>一 ) 开山、采石、开矿等破坏传统格局和历史风貌的；</w:t>
      </w:r>
    </w:p>
    <w:p>
      <w:pPr>
        <w:spacing w:before="273" w:line="226" w:lineRule="auto"/>
        <w:ind w:left="499"/>
        <w:rPr>
          <w:rFonts w:ascii="楷体" w:hAnsi="楷体" w:eastAsia="楷体" w:cs="楷体"/>
          <w:sz w:val="23"/>
          <w:szCs w:val="23"/>
        </w:rPr>
      </w:pPr>
      <w:r>
        <w:rPr>
          <w:rFonts w:ascii="楷体" w:hAnsi="楷体" w:eastAsia="楷体" w:cs="楷体"/>
          <w:spacing w:val="13"/>
          <w:sz w:val="23"/>
          <w:szCs w:val="23"/>
        </w:rPr>
        <w:t>(二) 占用保护规划确定保留的园林绿地、河湖水系、道路等的</w:t>
      </w:r>
      <w:r>
        <w:rPr>
          <w:rFonts w:ascii="楷体" w:hAnsi="楷体" w:eastAsia="楷体" w:cs="楷体"/>
          <w:spacing w:val="12"/>
          <w:sz w:val="23"/>
          <w:szCs w:val="23"/>
        </w:rPr>
        <w:t>；</w:t>
      </w:r>
    </w:p>
    <w:p>
      <w:pPr>
        <w:spacing w:before="274" w:line="457" w:lineRule="auto"/>
        <w:ind w:left="23" w:right="66" w:firstLine="475"/>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三</w:t>
      </w:r>
      <w:r>
        <w:rPr>
          <w:rFonts w:ascii="楷体" w:hAnsi="楷体" w:eastAsia="楷体" w:cs="楷体"/>
          <w:spacing w:val="3"/>
          <w:sz w:val="23"/>
          <w:szCs w:val="23"/>
        </w:rPr>
        <w:t xml:space="preserve"> ) 修建生产、储存爆炸性、易燃性、放射性、毒害性、腐蚀性物品的工</w:t>
      </w:r>
      <w:r>
        <w:rPr>
          <w:rFonts w:ascii="楷体" w:hAnsi="楷体" w:eastAsia="楷体" w:cs="楷体"/>
          <w:sz w:val="23"/>
          <w:szCs w:val="23"/>
        </w:rPr>
        <w:t xml:space="preserve"> </w:t>
      </w:r>
      <w:r>
        <w:rPr>
          <w:rFonts w:ascii="楷体" w:hAnsi="楷体" w:eastAsia="楷体" w:cs="楷体"/>
          <w:spacing w:val="8"/>
          <w:sz w:val="23"/>
          <w:szCs w:val="23"/>
        </w:rPr>
        <w:t>厂</w:t>
      </w:r>
      <w:r>
        <w:rPr>
          <w:rFonts w:ascii="楷体" w:hAnsi="楷体" w:eastAsia="楷体" w:cs="楷体"/>
          <w:spacing w:val="7"/>
          <w:sz w:val="23"/>
          <w:szCs w:val="23"/>
        </w:rPr>
        <w:t>、仓库等的。</w:t>
      </w:r>
    </w:p>
    <w:p>
      <w:pPr>
        <w:spacing w:before="298" w:line="222" w:lineRule="auto"/>
        <w:ind w:left="499"/>
        <w:rPr>
          <w:rFonts w:ascii="仿宋" w:hAnsi="仿宋" w:eastAsia="仿宋" w:cs="仿宋"/>
          <w:sz w:val="23"/>
          <w:szCs w:val="23"/>
        </w:rPr>
      </w:pP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三</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在历史建筑上刻划、</w:t>
      </w:r>
      <w:r>
        <w:rPr>
          <w:rFonts w:ascii="仿宋" w:hAnsi="仿宋" w:eastAsia="仿宋" w:cs="仿宋"/>
          <w:spacing w:val="1"/>
          <w:sz w:val="23"/>
          <w:szCs w:val="23"/>
          <w14:textOutline w14:w="4358" w14:cap="sq" w14:cmpd="sng">
            <w14:solidFill>
              <w14:srgbClr w14:val="000000"/>
            </w14:solidFill>
            <w14:prstDash w14:val="solid"/>
            <w14:bevel/>
          </w14:textOutline>
        </w:rPr>
        <w:t>涂</w:t>
      </w:r>
      <w:r>
        <w:rPr>
          <w:rFonts w:ascii="仿宋" w:hAnsi="仿宋" w:eastAsia="仿宋" w:cs="仿宋"/>
          <w:sz w:val="23"/>
          <w:szCs w:val="23"/>
          <w14:textOutline w14:w="4358" w14:cap="sq" w14:cmpd="sng">
            <w14:solidFill>
              <w14:srgbClr w14:val="000000"/>
            </w14:solidFill>
            <w14:prstDash w14:val="solid"/>
            <w14:bevel/>
          </w14:textOutline>
        </w:rPr>
        <w:t>污</w:t>
      </w:r>
    </w:p>
    <w:p>
      <w:pPr>
        <w:spacing w:line="257" w:lineRule="auto"/>
        <w:rPr>
          <w:rFonts w:ascii="Arial"/>
          <w:sz w:val="21"/>
        </w:rPr>
      </w:pPr>
    </w:p>
    <w:p>
      <w:pPr>
        <w:spacing w:line="258" w:lineRule="auto"/>
        <w:rPr>
          <w:rFonts w:ascii="Arial"/>
          <w:sz w:val="21"/>
        </w:rPr>
      </w:pPr>
    </w:p>
    <w:p>
      <w:pPr>
        <w:spacing w:before="75" w:line="316" w:lineRule="exact"/>
        <w:ind w:left="515"/>
        <w:rPr>
          <w:rFonts w:ascii="黑体" w:hAnsi="黑体" w:eastAsia="黑体" w:cs="黑体"/>
          <w:sz w:val="23"/>
          <w:szCs w:val="23"/>
        </w:rPr>
      </w:pPr>
      <w:r>
        <w:rPr>
          <w:rFonts w:ascii="黑体" w:hAnsi="黑体" w:eastAsia="黑体" w:cs="黑体"/>
          <w:spacing w:val="8"/>
          <w:position w:val="1"/>
          <w:sz w:val="23"/>
          <w:szCs w:val="23"/>
        </w:rPr>
        <w:t>1</w:t>
      </w:r>
      <w:r>
        <w:rPr>
          <w:rFonts w:ascii="黑体" w:hAnsi="黑体" w:eastAsia="黑体" w:cs="黑体"/>
          <w:spacing w:val="4"/>
          <w:position w:val="1"/>
          <w:sz w:val="23"/>
          <w:szCs w:val="23"/>
        </w:rPr>
        <w:t>.法律依据</w:t>
      </w:r>
    </w:p>
    <w:p>
      <w:pPr>
        <w:spacing w:before="244"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历史文化名城名镇名村保护条例》</w:t>
      </w:r>
    </w:p>
    <w:p>
      <w:pPr>
        <w:spacing w:before="282" w:line="449" w:lineRule="auto"/>
        <w:ind w:left="29" w:right="66" w:firstLine="480"/>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四条第四项  在历史文化名城、名镇、名村保护范围内禁止进行下列</w:t>
      </w:r>
      <w:r>
        <w:rPr>
          <w:rFonts w:ascii="楷体" w:hAnsi="楷体" w:eastAsia="楷体" w:cs="楷体"/>
          <w:sz w:val="23"/>
          <w:szCs w:val="23"/>
        </w:rPr>
        <w:t xml:space="preserve"> </w:t>
      </w:r>
      <w:r>
        <w:rPr>
          <w:rFonts w:ascii="楷体" w:hAnsi="楷体" w:eastAsia="楷体" w:cs="楷体"/>
          <w:spacing w:val="2"/>
          <w:sz w:val="23"/>
          <w:szCs w:val="23"/>
        </w:rPr>
        <w:t>活</w:t>
      </w:r>
      <w:r>
        <w:rPr>
          <w:rFonts w:ascii="楷体" w:hAnsi="楷体" w:eastAsia="楷体" w:cs="楷体"/>
          <w:spacing w:val="1"/>
          <w:sz w:val="23"/>
          <w:szCs w:val="23"/>
        </w:rPr>
        <w:t>动：</w:t>
      </w:r>
    </w:p>
    <w:p>
      <w:pPr>
        <w:spacing w:line="561" w:lineRule="exact"/>
        <w:ind w:left="499"/>
        <w:rPr>
          <w:rFonts w:ascii="楷体" w:hAnsi="楷体" w:eastAsia="楷体" w:cs="楷体"/>
          <w:sz w:val="23"/>
          <w:szCs w:val="23"/>
        </w:rPr>
      </w:pPr>
      <w:r>
        <w:rPr>
          <w:rFonts w:ascii="楷体" w:hAnsi="楷体" w:eastAsia="楷体" w:cs="楷体"/>
          <w:spacing w:val="2"/>
          <w:position w:val="25"/>
          <w:sz w:val="23"/>
          <w:szCs w:val="23"/>
        </w:rPr>
        <w:t>(</w:t>
      </w:r>
      <w:r>
        <w:rPr>
          <w:rFonts w:ascii="楷体" w:hAnsi="楷体" w:eastAsia="楷体" w:cs="楷体"/>
          <w:spacing w:val="1"/>
          <w:position w:val="25"/>
          <w:sz w:val="23"/>
          <w:szCs w:val="23"/>
        </w:rPr>
        <w:t xml:space="preserve"> 四 ) 在历史建筑上刻划、涂污。</w:t>
      </w:r>
    </w:p>
    <w:p>
      <w:pPr>
        <w:spacing w:line="316" w:lineRule="exact"/>
        <w:ind w:left="501"/>
        <w:rPr>
          <w:rFonts w:ascii="黑体" w:hAnsi="黑体" w:eastAsia="黑体" w:cs="黑体"/>
          <w:sz w:val="23"/>
          <w:szCs w:val="23"/>
        </w:rPr>
      </w:pPr>
      <w:r>
        <w:rPr>
          <w:rFonts w:ascii="黑体" w:hAnsi="黑体" w:eastAsia="黑体" w:cs="黑体"/>
          <w:spacing w:val="7"/>
          <w:position w:val="1"/>
          <w:sz w:val="23"/>
          <w:szCs w:val="23"/>
        </w:rPr>
        <w:t>2.法律责任</w:t>
      </w:r>
    </w:p>
    <w:p>
      <w:pPr>
        <w:spacing w:before="244"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历史文化名城名镇名村保护条例》</w:t>
      </w:r>
    </w:p>
    <w:p>
      <w:pPr>
        <w:spacing w:before="280" w:line="453" w:lineRule="auto"/>
        <w:ind w:left="42" w:firstLine="467"/>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二条  违反本条例规定，在历史建筑上刻划、涂污的，由城市、县人</w:t>
      </w:r>
      <w:r>
        <w:rPr>
          <w:rFonts w:ascii="楷体" w:hAnsi="楷体" w:eastAsia="楷体" w:cs="楷体"/>
          <w:sz w:val="23"/>
          <w:szCs w:val="23"/>
        </w:rPr>
        <w:t xml:space="preserve"> </w:t>
      </w:r>
      <w:r>
        <w:rPr>
          <w:rFonts w:ascii="楷体" w:hAnsi="楷体" w:eastAsia="楷体" w:cs="楷体"/>
          <w:spacing w:val="2"/>
          <w:sz w:val="23"/>
          <w:szCs w:val="23"/>
        </w:rPr>
        <w:t>民政府城乡规划主管部门责令恢复原状或者采取其他补救措</w:t>
      </w:r>
      <w:r>
        <w:rPr>
          <w:rFonts w:ascii="楷体" w:hAnsi="楷体" w:eastAsia="楷体" w:cs="楷体"/>
          <w:spacing w:val="1"/>
          <w:sz w:val="23"/>
          <w:szCs w:val="23"/>
        </w:rPr>
        <w:t>施，处 50 元的罚款。</w:t>
      </w:r>
    </w:p>
    <w:p>
      <w:pPr>
        <w:spacing w:before="305" w:line="222" w:lineRule="auto"/>
        <w:ind w:left="499"/>
        <w:rPr>
          <w:rFonts w:ascii="仿宋" w:hAnsi="仿宋" w:eastAsia="仿宋" w:cs="仿宋"/>
          <w:sz w:val="23"/>
          <w:szCs w:val="23"/>
        </w:rPr>
      </w:pPr>
      <w:r>
        <w:rPr>
          <w:rFonts w:ascii="仿宋" w:hAnsi="仿宋" w:eastAsia="仿宋" w:cs="仿宋"/>
          <w:spacing w:val="12"/>
          <w:sz w:val="23"/>
          <w:szCs w:val="23"/>
          <w14:textOutline w14:w="4358" w14:cap="sq" w14:cmpd="sng">
            <w14:solidFill>
              <w14:srgbClr w14:val="000000"/>
            </w14:solidFill>
            <w14:prstDash w14:val="solid"/>
            <w14:bevel/>
          </w14:textOutline>
        </w:rPr>
        <w:t>(</w:t>
      </w:r>
      <w:r>
        <w:rPr>
          <w:rFonts w:ascii="仿宋" w:hAnsi="仿宋" w:eastAsia="仿宋" w:cs="仿宋"/>
          <w:spacing w:val="12"/>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四</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在活动过程中对传统格局、历史风貌或者历史建筑构成破坏性影响</w:t>
      </w:r>
    </w:p>
    <w:p>
      <w:pPr>
        <w:sectPr>
          <w:footerReference r:id="rId159" w:type="default"/>
          <w:pgSz w:w="11906" w:h="16839"/>
          <w:pgMar w:top="1431" w:right="1733" w:bottom="1156" w:left="1785" w:header="0" w:footer="994" w:gutter="0"/>
          <w:cols w:space="720" w:num="1"/>
        </w:sectPr>
      </w:pPr>
    </w:p>
    <w:p>
      <w:pPr>
        <w:spacing w:before="252" w:line="316" w:lineRule="exact"/>
        <w:ind w:left="515"/>
        <w:rPr>
          <w:rFonts w:ascii="黑体" w:hAnsi="黑体" w:eastAsia="黑体" w:cs="黑体"/>
          <w:sz w:val="23"/>
          <w:szCs w:val="23"/>
        </w:rPr>
      </w:pPr>
      <w:r>
        <w:rPr>
          <w:rFonts w:ascii="黑体" w:hAnsi="黑体" w:eastAsia="黑体" w:cs="黑体"/>
          <w:spacing w:val="8"/>
          <w:position w:val="1"/>
          <w:sz w:val="23"/>
          <w:szCs w:val="23"/>
        </w:rPr>
        <w:t>1</w:t>
      </w:r>
      <w:r>
        <w:rPr>
          <w:rFonts w:ascii="黑体" w:hAnsi="黑体" w:eastAsia="黑体" w:cs="黑体"/>
          <w:spacing w:val="4"/>
          <w:position w:val="1"/>
          <w:sz w:val="23"/>
          <w:szCs w:val="23"/>
        </w:rPr>
        <w:t>.法律依据</w:t>
      </w:r>
    </w:p>
    <w:p>
      <w:pPr>
        <w:spacing w:before="243"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历史文化名城名镇名村保护条例》</w:t>
      </w:r>
    </w:p>
    <w:p>
      <w:pPr>
        <w:spacing w:before="282" w:line="449" w:lineRule="auto"/>
        <w:ind w:left="16" w:right="25" w:firstLine="493"/>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五条  在历史文化名城、名镇、名村保护范围内进行下列活动，应当</w:t>
      </w:r>
      <w:r>
        <w:rPr>
          <w:rFonts w:ascii="楷体" w:hAnsi="楷体" w:eastAsia="楷体" w:cs="楷体"/>
          <w:sz w:val="23"/>
          <w:szCs w:val="23"/>
        </w:rPr>
        <w:t xml:space="preserve"> </w:t>
      </w:r>
      <w:r>
        <w:rPr>
          <w:rFonts w:ascii="楷体" w:hAnsi="楷体" w:eastAsia="楷体" w:cs="楷体"/>
          <w:spacing w:val="14"/>
          <w:sz w:val="23"/>
          <w:szCs w:val="23"/>
        </w:rPr>
        <w:t>保</w:t>
      </w:r>
      <w:r>
        <w:rPr>
          <w:rFonts w:ascii="楷体" w:hAnsi="楷体" w:eastAsia="楷体" w:cs="楷体"/>
          <w:spacing w:val="9"/>
          <w:sz w:val="23"/>
          <w:szCs w:val="23"/>
        </w:rPr>
        <w:t>护</w:t>
      </w:r>
      <w:r>
        <w:rPr>
          <w:rFonts w:ascii="楷体" w:hAnsi="楷体" w:eastAsia="楷体" w:cs="楷体"/>
          <w:spacing w:val="7"/>
          <w:sz w:val="23"/>
          <w:szCs w:val="23"/>
        </w:rPr>
        <w:t>其传统格局、历史风貌和历史建筑；制订保护方案，并依照有关法律、法规</w:t>
      </w:r>
      <w:r>
        <w:rPr>
          <w:rFonts w:ascii="楷体" w:hAnsi="楷体" w:eastAsia="楷体" w:cs="楷体"/>
          <w:sz w:val="23"/>
          <w:szCs w:val="23"/>
        </w:rPr>
        <w:t xml:space="preserve"> </w:t>
      </w:r>
      <w:r>
        <w:rPr>
          <w:rFonts w:ascii="楷体" w:hAnsi="楷体" w:eastAsia="楷体" w:cs="楷体"/>
          <w:spacing w:val="9"/>
          <w:sz w:val="23"/>
          <w:szCs w:val="23"/>
        </w:rPr>
        <w:t>的规定办理相关手续</w:t>
      </w:r>
      <w:r>
        <w:rPr>
          <w:rFonts w:ascii="楷体" w:hAnsi="楷体" w:eastAsia="楷体" w:cs="楷体"/>
          <w:spacing w:val="7"/>
          <w:sz w:val="23"/>
          <w:szCs w:val="23"/>
        </w:rPr>
        <w:t>：</w:t>
      </w:r>
    </w:p>
    <w:p>
      <w:pPr>
        <w:spacing w:line="226" w:lineRule="auto"/>
        <w:ind w:left="499"/>
        <w:rPr>
          <w:rFonts w:ascii="楷体" w:hAnsi="楷体" w:eastAsia="楷体" w:cs="楷体"/>
          <w:sz w:val="23"/>
          <w:szCs w:val="23"/>
        </w:rPr>
      </w:pPr>
      <w:r>
        <w:rPr>
          <w:rFonts w:ascii="楷体" w:hAnsi="楷体" w:eastAsia="楷体" w:cs="楷体"/>
          <w:spacing w:val="4"/>
          <w:sz w:val="23"/>
          <w:szCs w:val="23"/>
        </w:rPr>
        <w:t>( 一 ) 改变园林绿地、河湖水系等自然状态的活动</w:t>
      </w:r>
      <w:r>
        <w:rPr>
          <w:rFonts w:ascii="楷体" w:hAnsi="楷体" w:eastAsia="楷体" w:cs="楷体"/>
          <w:sz w:val="23"/>
          <w:szCs w:val="23"/>
        </w:rPr>
        <w:t>；</w:t>
      </w:r>
    </w:p>
    <w:p>
      <w:pPr>
        <w:spacing w:before="279" w:line="222" w:lineRule="auto"/>
        <w:ind w:left="499"/>
        <w:rPr>
          <w:rFonts w:ascii="楷体" w:hAnsi="楷体" w:eastAsia="楷体" w:cs="楷体"/>
          <w:sz w:val="23"/>
          <w:szCs w:val="23"/>
        </w:rPr>
      </w:pPr>
      <w:r>
        <w:rPr>
          <w:rFonts w:ascii="楷体" w:hAnsi="楷体" w:eastAsia="楷体" w:cs="楷体"/>
          <w:spacing w:val="15"/>
          <w:sz w:val="23"/>
          <w:szCs w:val="23"/>
        </w:rPr>
        <w:t>(</w:t>
      </w:r>
      <w:r>
        <w:rPr>
          <w:rFonts w:ascii="楷体" w:hAnsi="楷体" w:eastAsia="楷体" w:cs="楷体"/>
          <w:spacing w:val="13"/>
          <w:sz w:val="23"/>
          <w:szCs w:val="23"/>
        </w:rPr>
        <w:t>二) 在核心保护范围内进行影视摄制、举办大型群众性活动；</w:t>
      </w:r>
    </w:p>
    <w:p>
      <w:pPr>
        <w:spacing w:before="283" w:line="222" w:lineRule="auto"/>
        <w:ind w:left="499"/>
        <w:rPr>
          <w:rFonts w:ascii="楷体" w:hAnsi="楷体" w:eastAsia="楷体" w:cs="楷体"/>
          <w:sz w:val="23"/>
          <w:szCs w:val="23"/>
        </w:rPr>
      </w:pPr>
      <w:r>
        <w:rPr>
          <w:rFonts w:ascii="楷体" w:hAnsi="楷体" w:eastAsia="楷体" w:cs="楷体"/>
          <w:spacing w:val="8"/>
          <w:sz w:val="23"/>
          <w:szCs w:val="23"/>
        </w:rPr>
        <w:t>( 三</w:t>
      </w:r>
      <w:r>
        <w:rPr>
          <w:rFonts w:ascii="楷体" w:hAnsi="楷体" w:eastAsia="楷体" w:cs="楷体"/>
          <w:spacing w:val="5"/>
          <w:sz w:val="23"/>
          <w:szCs w:val="23"/>
        </w:rPr>
        <w:t xml:space="preserve"> </w:t>
      </w:r>
      <w:r>
        <w:rPr>
          <w:rFonts w:ascii="楷体" w:hAnsi="楷体" w:eastAsia="楷体" w:cs="楷体"/>
          <w:spacing w:val="4"/>
          <w:sz w:val="23"/>
          <w:szCs w:val="23"/>
        </w:rPr>
        <w:t>) 其他影响传统格局、历史风貌或者历史建筑的活动。</w:t>
      </w:r>
    </w:p>
    <w:p>
      <w:pPr>
        <w:spacing w:before="281" w:line="316" w:lineRule="exact"/>
        <w:ind w:left="501"/>
        <w:rPr>
          <w:rFonts w:ascii="黑体" w:hAnsi="黑体" w:eastAsia="黑体" w:cs="黑体"/>
          <w:sz w:val="23"/>
          <w:szCs w:val="23"/>
        </w:rPr>
      </w:pPr>
      <w:r>
        <w:rPr>
          <w:rFonts w:ascii="黑体" w:hAnsi="黑体" w:eastAsia="黑体" w:cs="黑体"/>
          <w:spacing w:val="7"/>
          <w:position w:val="1"/>
          <w:sz w:val="23"/>
          <w:szCs w:val="23"/>
        </w:rPr>
        <w:t>2.法律责任</w:t>
      </w:r>
    </w:p>
    <w:p>
      <w:pPr>
        <w:spacing w:before="247"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历史文化名城名镇名村保护条例》</w:t>
      </w:r>
    </w:p>
    <w:p>
      <w:pPr>
        <w:spacing w:before="284" w:line="449" w:lineRule="auto"/>
        <w:ind w:left="17" w:firstLine="491"/>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三条  违反本条例规定，未经城乡规划主管部门会同同级文物主管部</w:t>
      </w:r>
      <w:r>
        <w:rPr>
          <w:rFonts w:ascii="楷体" w:hAnsi="楷体" w:eastAsia="楷体" w:cs="楷体"/>
          <w:sz w:val="23"/>
          <w:szCs w:val="23"/>
        </w:rPr>
        <w:t xml:space="preserve"> </w:t>
      </w:r>
      <w:r>
        <w:rPr>
          <w:rFonts w:ascii="楷体" w:hAnsi="楷体" w:eastAsia="楷体" w:cs="楷体"/>
          <w:spacing w:val="14"/>
          <w:sz w:val="23"/>
          <w:szCs w:val="23"/>
        </w:rPr>
        <w:t>门</w:t>
      </w:r>
      <w:r>
        <w:rPr>
          <w:rFonts w:ascii="楷体" w:hAnsi="楷体" w:eastAsia="楷体" w:cs="楷体"/>
          <w:spacing w:val="7"/>
          <w:sz w:val="23"/>
          <w:szCs w:val="23"/>
        </w:rPr>
        <w:t>批准，有下列行为之一的，由城市、县人民政府城乡规划主管部门责令停止违</w:t>
      </w:r>
      <w:r>
        <w:rPr>
          <w:rFonts w:ascii="楷体" w:hAnsi="楷体" w:eastAsia="楷体" w:cs="楷体"/>
          <w:sz w:val="23"/>
          <w:szCs w:val="23"/>
        </w:rPr>
        <w:t xml:space="preserve"> </w:t>
      </w:r>
      <w:r>
        <w:rPr>
          <w:rFonts w:ascii="楷体" w:hAnsi="楷体" w:eastAsia="楷体" w:cs="楷体"/>
          <w:spacing w:val="8"/>
          <w:sz w:val="23"/>
          <w:szCs w:val="23"/>
        </w:rPr>
        <w:t>法行为、限期恢复原状或者采取其他补救措施；有违法所得的，没收违法所得</w:t>
      </w:r>
      <w:r>
        <w:rPr>
          <w:rFonts w:ascii="楷体" w:hAnsi="楷体" w:eastAsia="楷体" w:cs="楷体"/>
          <w:spacing w:val="6"/>
          <w:sz w:val="23"/>
          <w:szCs w:val="23"/>
        </w:rPr>
        <w:t>；</w:t>
      </w:r>
      <w:r>
        <w:rPr>
          <w:rFonts w:ascii="楷体" w:hAnsi="楷体" w:eastAsia="楷体" w:cs="楷体"/>
          <w:sz w:val="23"/>
          <w:szCs w:val="23"/>
        </w:rPr>
        <w:t xml:space="preserve"> </w:t>
      </w:r>
      <w:r>
        <w:rPr>
          <w:rFonts w:ascii="楷体" w:hAnsi="楷体" w:eastAsia="楷体" w:cs="楷体"/>
          <w:spacing w:val="14"/>
          <w:sz w:val="23"/>
          <w:szCs w:val="23"/>
        </w:rPr>
        <w:t>逾</w:t>
      </w:r>
      <w:r>
        <w:rPr>
          <w:rFonts w:ascii="楷体" w:hAnsi="楷体" w:eastAsia="楷体" w:cs="楷体"/>
          <w:spacing w:val="7"/>
          <w:sz w:val="23"/>
          <w:szCs w:val="23"/>
        </w:rPr>
        <w:t>期不恢复原状或者不采取其他补救措施的，城乡规划主管部门可以指定有能力</w:t>
      </w:r>
      <w:r>
        <w:rPr>
          <w:rFonts w:ascii="楷体" w:hAnsi="楷体" w:eastAsia="楷体" w:cs="楷体"/>
          <w:sz w:val="23"/>
          <w:szCs w:val="23"/>
        </w:rPr>
        <w:t xml:space="preserve"> </w:t>
      </w:r>
      <w:r>
        <w:rPr>
          <w:rFonts w:ascii="楷体" w:hAnsi="楷体" w:eastAsia="楷体" w:cs="楷体"/>
          <w:spacing w:val="14"/>
          <w:sz w:val="23"/>
          <w:szCs w:val="23"/>
        </w:rPr>
        <w:t>的</w:t>
      </w:r>
      <w:r>
        <w:rPr>
          <w:rFonts w:ascii="楷体" w:hAnsi="楷体" w:eastAsia="楷体" w:cs="楷体"/>
          <w:spacing w:val="7"/>
          <w:sz w:val="23"/>
          <w:szCs w:val="23"/>
        </w:rPr>
        <w:t>单位代为恢复原状或者采取其他补救措施，所需费用由违法者承担；造成严重</w:t>
      </w:r>
      <w:r>
        <w:rPr>
          <w:rFonts w:ascii="楷体" w:hAnsi="楷体" w:eastAsia="楷体" w:cs="楷体"/>
          <w:sz w:val="23"/>
          <w:szCs w:val="23"/>
        </w:rPr>
        <w:t xml:space="preserve"> </w:t>
      </w:r>
      <w:r>
        <w:rPr>
          <w:rFonts w:ascii="楷体" w:hAnsi="楷体" w:eastAsia="楷体" w:cs="楷体"/>
          <w:spacing w:val="1"/>
          <w:sz w:val="23"/>
          <w:szCs w:val="23"/>
        </w:rPr>
        <w:t>后果的，对单位并处 5 万元以上 10 万元</w:t>
      </w:r>
      <w:r>
        <w:rPr>
          <w:rFonts w:ascii="楷体" w:hAnsi="楷体" w:eastAsia="楷体" w:cs="楷体"/>
          <w:sz w:val="23"/>
          <w:szCs w:val="23"/>
        </w:rPr>
        <w:t xml:space="preserve">以下的罚款，对个人并处 1 万元以上 5 </w:t>
      </w:r>
      <w:r>
        <w:rPr>
          <w:rFonts w:ascii="楷体" w:hAnsi="楷体" w:eastAsia="楷体" w:cs="楷体"/>
          <w:spacing w:val="18"/>
          <w:sz w:val="23"/>
          <w:szCs w:val="23"/>
        </w:rPr>
        <w:t>万</w:t>
      </w:r>
      <w:r>
        <w:rPr>
          <w:rFonts w:ascii="楷体" w:hAnsi="楷体" w:eastAsia="楷体" w:cs="楷体"/>
          <w:spacing w:val="9"/>
          <w:sz w:val="23"/>
          <w:szCs w:val="23"/>
        </w:rPr>
        <w:t>元以下的罚款；造成损失的，依法承担赔偿责任：</w:t>
      </w:r>
    </w:p>
    <w:p>
      <w:pPr>
        <w:spacing w:line="224" w:lineRule="auto"/>
        <w:ind w:left="499"/>
        <w:rPr>
          <w:rFonts w:ascii="楷体" w:hAnsi="楷体" w:eastAsia="楷体" w:cs="楷体"/>
          <w:sz w:val="23"/>
          <w:szCs w:val="23"/>
        </w:rPr>
      </w:pPr>
      <w:r>
        <w:rPr>
          <w:rFonts w:ascii="楷体" w:hAnsi="楷体" w:eastAsia="楷体" w:cs="楷体"/>
          <w:spacing w:val="8"/>
          <w:sz w:val="23"/>
          <w:szCs w:val="23"/>
        </w:rPr>
        <w:t xml:space="preserve">( 一 </w:t>
      </w:r>
      <w:r>
        <w:rPr>
          <w:rFonts w:ascii="楷体" w:hAnsi="楷体" w:eastAsia="楷体" w:cs="楷体"/>
          <w:spacing w:val="7"/>
          <w:sz w:val="23"/>
          <w:szCs w:val="23"/>
        </w:rPr>
        <w:t>)</w:t>
      </w:r>
      <w:r>
        <w:rPr>
          <w:rFonts w:ascii="楷体" w:hAnsi="楷体" w:eastAsia="楷体" w:cs="楷体"/>
          <w:spacing w:val="4"/>
          <w:sz w:val="23"/>
          <w:szCs w:val="23"/>
        </w:rPr>
        <w:t xml:space="preserve"> 拆除历史建筑以外的建筑物、构筑物或者其他设施的；</w:t>
      </w:r>
    </w:p>
    <w:p>
      <w:pPr>
        <w:spacing w:before="282" w:line="449" w:lineRule="auto"/>
        <w:ind w:left="20" w:right="25" w:firstLine="478"/>
        <w:rPr>
          <w:rFonts w:ascii="楷体" w:hAnsi="楷体" w:eastAsia="楷体" w:cs="楷体"/>
          <w:sz w:val="23"/>
          <w:szCs w:val="23"/>
        </w:rPr>
      </w:pPr>
      <w:r>
        <w:rPr>
          <w:rFonts w:ascii="楷体" w:hAnsi="楷体" w:eastAsia="楷体" w:cs="楷体"/>
          <w:spacing w:val="14"/>
          <w:sz w:val="23"/>
          <w:szCs w:val="23"/>
        </w:rPr>
        <w:t>(二)对历史建筑进行外部修缮装饰、添加设施以及改变历史建筑的结构</w:t>
      </w:r>
      <w:r>
        <w:rPr>
          <w:rFonts w:ascii="楷体" w:hAnsi="楷体" w:eastAsia="楷体" w:cs="楷体"/>
          <w:spacing w:val="13"/>
          <w:sz w:val="23"/>
          <w:szCs w:val="23"/>
        </w:rPr>
        <w:t>或</w:t>
      </w:r>
      <w:r>
        <w:rPr>
          <w:rFonts w:ascii="楷体" w:hAnsi="楷体" w:eastAsia="楷体" w:cs="楷体"/>
          <w:sz w:val="23"/>
          <w:szCs w:val="23"/>
        </w:rPr>
        <w:t xml:space="preserve"> </w:t>
      </w:r>
      <w:r>
        <w:rPr>
          <w:rFonts w:ascii="楷体" w:hAnsi="楷体" w:eastAsia="楷体" w:cs="楷体"/>
          <w:spacing w:val="11"/>
          <w:sz w:val="23"/>
          <w:szCs w:val="23"/>
        </w:rPr>
        <w:t>者</w:t>
      </w:r>
      <w:r>
        <w:rPr>
          <w:rFonts w:ascii="楷体" w:hAnsi="楷体" w:eastAsia="楷体" w:cs="楷体"/>
          <w:spacing w:val="7"/>
          <w:sz w:val="23"/>
          <w:szCs w:val="23"/>
        </w:rPr>
        <w:t>使用性质的。</w:t>
      </w:r>
    </w:p>
    <w:p>
      <w:pPr>
        <w:spacing w:before="1" w:line="451" w:lineRule="auto"/>
        <w:ind w:left="16" w:right="25" w:firstLine="480"/>
        <w:rPr>
          <w:rFonts w:ascii="楷体" w:hAnsi="楷体" w:eastAsia="楷体" w:cs="楷体"/>
          <w:sz w:val="23"/>
          <w:szCs w:val="23"/>
        </w:rPr>
      </w:pPr>
      <w:r>
        <w:rPr>
          <w:rFonts w:ascii="楷体" w:hAnsi="楷体" w:eastAsia="楷体" w:cs="楷体"/>
          <w:spacing w:val="9"/>
          <w:sz w:val="23"/>
          <w:szCs w:val="23"/>
        </w:rPr>
        <w:t>有</w:t>
      </w:r>
      <w:r>
        <w:rPr>
          <w:rFonts w:ascii="楷体" w:hAnsi="楷体" w:eastAsia="楷体" w:cs="楷体"/>
          <w:spacing w:val="7"/>
          <w:sz w:val="23"/>
          <w:szCs w:val="23"/>
        </w:rPr>
        <w:t>关单位或者个人进行本条例第二十五条规定的活动，或者经批准进行本条</w:t>
      </w:r>
      <w:r>
        <w:rPr>
          <w:rFonts w:ascii="楷体" w:hAnsi="楷体" w:eastAsia="楷体" w:cs="楷体"/>
          <w:sz w:val="23"/>
          <w:szCs w:val="23"/>
        </w:rPr>
        <w:t xml:space="preserve"> </w:t>
      </w:r>
      <w:r>
        <w:rPr>
          <w:rFonts w:ascii="楷体" w:hAnsi="楷体" w:eastAsia="楷体" w:cs="楷体"/>
          <w:spacing w:val="14"/>
          <w:sz w:val="23"/>
          <w:szCs w:val="23"/>
        </w:rPr>
        <w:t>第</w:t>
      </w:r>
      <w:r>
        <w:rPr>
          <w:rFonts w:ascii="楷体" w:hAnsi="楷体" w:eastAsia="楷体" w:cs="楷体"/>
          <w:spacing w:val="8"/>
          <w:sz w:val="23"/>
          <w:szCs w:val="23"/>
        </w:rPr>
        <w:t>一</w:t>
      </w:r>
      <w:r>
        <w:rPr>
          <w:rFonts w:ascii="楷体" w:hAnsi="楷体" w:eastAsia="楷体" w:cs="楷体"/>
          <w:spacing w:val="7"/>
          <w:sz w:val="23"/>
          <w:szCs w:val="23"/>
        </w:rPr>
        <w:t>款规定的活动，但是在活动过程中对传统格局、历史风貌或者历史建筑构成</w:t>
      </w:r>
      <w:r>
        <w:rPr>
          <w:rFonts w:ascii="楷体" w:hAnsi="楷体" w:eastAsia="楷体" w:cs="楷体"/>
          <w:sz w:val="23"/>
          <w:szCs w:val="23"/>
        </w:rPr>
        <w:t xml:space="preserve"> </w:t>
      </w:r>
      <w:r>
        <w:rPr>
          <w:rFonts w:ascii="楷体" w:hAnsi="楷体" w:eastAsia="楷体" w:cs="楷体"/>
          <w:spacing w:val="17"/>
          <w:sz w:val="23"/>
          <w:szCs w:val="23"/>
        </w:rPr>
        <w:t>破</w:t>
      </w:r>
      <w:r>
        <w:rPr>
          <w:rFonts w:ascii="楷体" w:hAnsi="楷体" w:eastAsia="楷体" w:cs="楷体"/>
          <w:spacing w:val="9"/>
          <w:sz w:val="23"/>
          <w:szCs w:val="23"/>
        </w:rPr>
        <w:t>坏性影响的，依照本条第一款规定予以处罚。</w:t>
      </w:r>
    </w:p>
    <w:p>
      <w:pPr>
        <w:spacing w:before="305" w:line="225" w:lineRule="auto"/>
        <w:ind w:left="499"/>
        <w:rPr>
          <w:rFonts w:ascii="仿宋" w:hAnsi="仿宋" w:eastAsia="仿宋" w:cs="仿宋"/>
          <w:sz w:val="23"/>
          <w:szCs w:val="23"/>
        </w:rPr>
      </w:pP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五</w:t>
      </w:r>
      <w:r>
        <w:rPr>
          <w:rFonts w:ascii="仿宋" w:hAnsi="仿宋" w:eastAsia="仿宋" w:cs="仿宋"/>
          <w:spacing w:val="5"/>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损坏或者擅自迁移、拆除历史建筑</w:t>
      </w:r>
    </w:p>
    <w:p>
      <w:pPr>
        <w:sectPr>
          <w:footerReference r:id="rId160" w:type="default"/>
          <w:pgSz w:w="11906" w:h="16839"/>
          <w:pgMar w:top="1431" w:right="1773" w:bottom="1157" w:left="1785" w:header="0" w:footer="994" w:gutter="0"/>
          <w:cols w:space="720" w:num="1"/>
        </w:sectPr>
      </w:pPr>
    </w:p>
    <w:p>
      <w:pPr>
        <w:spacing w:before="252" w:line="316" w:lineRule="exact"/>
        <w:ind w:left="515"/>
        <w:rPr>
          <w:rFonts w:ascii="黑体" w:hAnsi="黑体" w:eastAsia="黑体" w:cs="黑体"/>
          <w:sz w:val="23"/>
          <w:szCs w:val="23"/>
        </w:rPr>
      </w:pPr>
      <w:r>
        <w:rPr>
          <w:rFonts w:ascii="黑体" w:hAnsi="黑体" w:eastAsia="黑体" w:cs="黑体"/>
          <w:spacing w:val="8"/>
          <w:position w:val="1"/>
          <w:sz w:val="23"/>
          <w:szCs w:val="23"/>
        </w:rPr>
        <w:t>1</w:t>
      </w:r>
      <w:r>
        <w:rPr>
          <w:rFonts w:ascii="黑体" w:hAnsi="黑体" w:eastAsia="黑体" w:cs="黑体"/>
          <w:spacing w:val="4"/>
          <w:position w:val="1"/>
          <w:sz w:val="23"/>
          <w:szCs w:val="23"/>
        </w:rPr>
        <w:t>.法律依据</w:t>
      </w:r>
    </w:p>
    <w:p>
      <w:pPr>
        <w:spacing w:before="243"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历史文化名城名镇名村保护条例》</w:t>
      </w:r>
    </w:p>
    <w:p>
      <w:pPr>
        <w:spacing w:before="281" w:line="449" w:lineRule="auto"/>
        <w:ind w:left="29" w:right="60" w:firstLine="480"/>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三条第四款  任何单位或者个人不得损坏或者擅自迁移、拆除历史建</w:t>
      </w:r>
      <w:r>
        <w:rPr>
          <w:rFonts w:ascii="楷体" w:hAnsi="楷体" w:eastAsia="楷体" w:cs="楷体"/>
          <w:sz w:val="23"/>
          <w:szCs w:val="23"/>
        </w:rPr>
        <w:t xml:space="preserve"> </w:t>
      </w:r>
      <w:r>
        <w:rPr>
          <w:rFonts w:ascii="楷体" w:hAnsi="楷体" w:eastAsia="楷体" w:cs="楷体"/>
          <w:spacing w:val="-3"/>
          <w:sz w:val="23"/>
          <w:szCs w:val="23"/>
        </w:rPr>
        <w:t>筑。</w:t>
      </w:r>
    </w:p>
    <w:p>
      <w:pPr>
        <w:spacing w:line="315" w:lineRule="exact"/>
        <w:ind w:left="621"/>
        <w:rPr>
          <w:rFonts w:ascii="黑体" w:hAnsi="黑体" w:eastAsia="黑体" w:cs="黑体"/>
          <w:sz w:val="23"/>
          <w:szCs w:val="23"/>
        </w:rPr>
      </w:pPr>
      <w:r>
        <w:rPr>
          <w:rFonts w:ascii="黑体" w:hAnsi="黑体" w:eastAsia="黑体" w:cs="黑体"/>
          <w:spacing w:val="7"/>
          <w:position w:val="1"/>
          <w:sz w:val="23"/>
          <w:szCs w:val="23"/>
        </w:rPr>
        <w:t>2.法律责任</w:t>
      </w:r>
    </w:p>
    <w:p>
      <w:pPr>
        <w:spacing w:before="244"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历史文化名城名镇名村保护条例》</w:t>
      </w:r>
    </w:p>
    <w:p>
      <w:pPr>
        <w:spacing w:before="286" w:line="450" w:lineRule="auto"/>
        <w:ind w:left="14" w:firstLine="495"/>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四条  违反本条例规定，损坏或者擅自迁移、拆除历史建筑的，由城</w:t>
      </w:r>
      <w:r>
        <w:rPr>
          <w:rFonts w:ascii="楷体" w:hAnsi="楷体" w:eastAsia="楷体" w:cs="楷体"/>
          <w:sz w:val="23"/>
          <w:szCs w:val="23"/>
        </w:rPr>
        <w:t xml:space="preserve"> </w:t>
      </w:r>
      <w:r>
        <w:rPr>
          <w:rFonts w:ascii="楷体" w:hAnsi="楷体" w:eastAsia="楷体" w:cs="楷体"/>
          <w:spacing w:val="14"/>
          <w:sz w:val="23"/>
          <w:szCs w:val="23"/>
        </w:rPr>
        <w:t>市</w:t>
      </w:r>
      <w:r>
        <w:rPr>
          <w:rFonts w:ascii="楷体" w:hAnsi="楷体" w:eastAsia="楷体" w:cs="楷体"/>
          <w:spacing w:val="11"/>
          <w:sz w:val="23"/>
          <w:szCs w:val="23"/>
        </w:rPr>
        <w:t>、</w:t>
      </w:r>
      <w:r>
        <w:rPr>
          <w:rFonts w:ascii="楷体" w:hAnsi="楷体" w:eastAsia="楷体" w:cs="楷体"/>
          <w:spacing w:val="7"/>
          <w:sz w:val="23"/>
          <w:szCs w:val="23"/>
        </w:rPr>
        <w:t>县人民政府城乡规划主管部门责令停止违法行为、限期恢复原状或者采取其</w:t>
      </w:r>
      <w:r>
        <w:rPr>
          <w:rFonts w:ascii="楷体" w:hAnsi="楷体" w:eastAsia="楷体" w:cs="楷体"/>
          <w:sz w:val="23"/>
          <w:szCs w:val="23"/>
        </w:rPr>
        <w:t xml:space="preserve"> </w:t>
      </w:r>
      <w:r>
        <w:rPr>
          <w:rFonts w:ascii="楷体" w:hAnsi="楷体" w:eastAsia="楷体" w:cs="楷体"/>
          <w:spacing w:val="14"/>
          <w:sz w:val="23"/>
          <w:szCs w:val="23"/>
        </w:rPr>
        <w:t>他</w:t>
      </w:r>
      <w:r>
        <w:rPr>
          <w:rFonts w:ascii="楷体" w:hAnsi="楷体" w:eastAsia="楷体" w:cs="楷体"/>
          <w:spacing w:val="11"/>
          <w:sz w:val="23"/>
          <w:szCs w:val="23"/>
        </w:rPr>
        <w:t>补</w:t>
      </w:r>
      <w:r>
        <w:rPr>
          <w:rFonts w:ascii="楷体" w:hAnsi="楷体" w:eastAsia="楷体" w:cs="楷体"/>
          <w:spacing w:val="7"/>
          <w:sz w:val="23"/>
          <w:szCs w:val="23"/>
        </w:rPr>
        <w:t>救措施；有违法所得的，没收违法所得；逾期不恢复原状或者不采取其他补</w:t>
      </w:r>
      <w:r>
        <w:rPr>
          <w:rFonts w:ascii="楷体" w:hAnsi="楷体" w:eastAsia="楷体" w:cs="楷体"/>
          <w:sz w:val="23"/>
          <w:szCs w:val="23"/>
        </w:rPr>
        <w:t xml:space="preserve"> </w:t>
      </w:r>
      <w:r>
        <w:rPr>
          <w:rFonts w:ascii="楷体" w:hAnsi="楷体" w:eastAsia="楷体" w:cs="楷体"/>
          <w:spacing w:val="14"/>
          <w:sz w:val="23"/>
          <w:szCs w:val="23"/>
        </w:rPr>
        <w:t>救</w:t>
      </w:r>
      <w:r>
        <w:rPr>
          <w:rFonts w:ascii="楷体" w:hAnsi="楷体" w:eastAsia="楷体" w:cs="楷体"/>
          <w:spacing w:val="11"/>
          <w:sz w:val="23"/>
          <w:szCs w:val="23"/>
        </w:rPr>
        <w:t>措</w:t>
      </w:r>
      <w:r>
        <w:rPr>
          <w:rFonts w:ascii="楷体" w:hAnsi="楷体" w:eastAsia="楷体" w:cs="楷体"/>
          <w:spacing w:val="7"/>
          <w:sz w:val="23"/>
          <w:szCs w:val="23"/>
        </w:rPr>
        <w:t>施的，城乡规划主管部门可以指定有能力的单位代为恢复原状或者采取其他</w:t>
      </w:r>
      <w:r>
        <w:rPr>
          <w:rFonts w:ascii="楷体" w:hAnsi="楷体" w:eastAsia="楷体" w:cs="楷体"/>
          <w:sz w:val="23"/>
          <w:szCs w:val="23"/>
        </w:rPr>
        <w:t xml:space="preserve"> </w:t>
      </w:r>
      <w:r>
        <w:rPr>
          <w:rFonts w:ascii="楷体" w:hAnsi="楷体" w:eastAsia="楷体" w:cs="楷体"/>
          <w:spacing w:val="12"/>
          <w:sz w:val="23"/>
          <w:szCs w:val="23"/>
        </w:rPr>
        <w:t>补</w:t>
      </w:r>
      <w:r>
        <w:rPr>
          <w:rFonts w:ascii="楷体" w:hAnsi="楷体" w:eastAsia="楷体" w:cs="楷体"/>
          <w:spacing w:val="7"/>
          <w:sz w:val="23"/>
          <w:szCs w:val="23"/>
        </w:rPr>
        <w:t>救</w:t>
      </w:r>
      <w:r>
        <w:rPr>
          <w:rFonts w:ascii="楷体" w:hAnsi="楷体" w:eastAsia="楷体" w:cs="楷体"/>
          <w:spacing w:val="6"/>
          <w:sz w:val="23"/>
          <w:szCs w:val="23"/>
        </w:rPr>
        <w:t>措施，所需费用由违法者承担；造成严重后果的，对单位并处 20 万元以上</w:t>
      </w:r>
      <w:r>
        <w:rPr>
          <w:rFonts w:ascii="楷体" w:hAnsi="楷体" w:eastAsia="楷体" w:cs="楷体"/>
          <w:sz w:val="23"/>
          <w:szCs w:val="23"/>
        </w:rPr>
        <w:t xml:space="preserve"> </w:t>
      </w:r>
      <w:r>
        <w:rPr>
          <w:rFonts w:ascii="楷体" w:hAnsi="楷体" w:eastAsia="楷体" w:cs="楷体"/>
          <w:spacing w:val="-1"/>
          <w:sz w:val="23"/>
          <w:szCs w:val="23"/>
        </w:rPr>
        <w:t>50 万元以下的罚款，对个人并处 10 万元以上 20 万</w:t>
      </w:r>
      <w:r>
        <w:rPr>
          <w:rFonts w:ascii="楷体" w:hAnsi="楷体" w:eastAsia="楷体" w:cs="楷体"/>
          <w:sz w:val="23"/>
          <w:szCs w:val="23"/>
        </w:rPr>
        <w:t xml:space="preserve">元以下的罚款；造成损失的， </w:t>
      </w:r>
      <w:r>
        <w:rPr>
          <w:rFonts w:ascii="楷体" w:hAnsi="楷体" w:eastAsia="楷体" w:cs="楷体"/>
          <w:spacing w:val="9"/>
          <w:sz w:val="23"/>
          <w:szCs w:val="23"/>
        </w:rPr>
        <w:t>依法承担赔偿责任</w:t>
      </w:r>
      <w:r>
        <w:rPr>
          <w:rFonts w:ascii="楷体" w:hAnsi="楷体" w:eastAsia="楷体" w:cs="楷体"/>
          <w:spacing w:val="7"/>
          <w:sz w:val="23"/>
          <w:szCs w:val="23"/>
        </w:rPr>
        <w:t>。</w:t>
      </w:r>
    </w:p>
    <w:p>
      <w:pPr>
        <w:spacing w:before="303" w:line="227" w:lineRule="auto"/>
        <w:ind w:left="499"/>
        <w:rPr>
          <w:rFonts w:ascii="仿宋" w:hAnsi="仿宋" w:eastAsia="仿宋" w:cs="仿宋"/>
          <w:sz w:val="23"/>
          <w:szCs w:val="23"/>
        </w:rPr>
      </w:pPr>
      <w:r>
        <w:rPr>
          <w:rFonts w:ascii="仿宋" w:hAnsi="仿宋" w:eastAsia="仿宋" w:cs="仿宋"/>
          <w:spacing w:val="12"/>
          <w:sz w:val="23"/>
          <w:szCs w:val="23"/>
          <w14:textOutline w14:w="4358" w14:cap="sq" w14:cmpd="sng">
            <w14:solidFill>
              <w14:srgbClr w14:val="000000"/>
            </w14:solidFill>
            <w14:prstDash w14:val="solid"/>
            <w14:bevel/>
          </w14:textOutline>
        </w:rPr>
        <w:t>(</w:t>
      </w:r>
      <w:r>
        <w:rPr>
          <w:rFonts w:ascii="仿宋" w:hAnsi="仿宋" w:eastAsia="仿宋" w:cs="仿宋"/>
          <w:spacing w:val="12"/>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六</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擅自设置、移动、涂改或者损毁历史文化街区、名镇、名村标志牌</w:t>
      </w:r>
    </w:p>
    <w:p>
      <w:pPr>
        <w:spacing w:line="255" w:lineRule="auto"/>
        <w:rPr>
          <w:rFonts w:ascii="Arial"/>
          <w:sz w:val="21"/>
        </w:rPr>
      </w:pPr>
    </w:p>
    <w:p>
      <w:pPr>
        <w:spacing w:line="255" w:lineRule="auto"/>
        <w:rPr>
          <w:rFonts w:ascii="Arial"/>
          <w:sz w:val="21"/>
        </w:rPr>
      </w:pPr>
    </w:p>
    <w:p>
      <w:pPr>
        <w:spacing w:before="75" w:line="316" w:lineRule="exact"/>
        <w:ind w:left="515"/>
        <w:rPr>
          <w:rFonts w:ascii="黑体" w:hAnsi="黑体" w:eastAsia="黑体" w:cs="黑体"/>
          <w:sz w:val="23"/>
          <w:szCs w:val="23"/>
        </w:rPr>
      </w:pPr>
      <w:r>
        <w:rPr>
          <w:rFonts w:ascii="黑体" w:hAnsi="黑体" w:eastAsia="黑体" w:cs="黑体"/>
          <w:spacing w:val="8"/>
          <w:position w:val="1"/>
          <w:sz w:val="23"/>
          <w:szCs w:val="23"/>
        </w:rPr>
        <w:t>1</w:t>
      </w:r>
      <w:r>
        <w:rPr>
          <w:rFonts w:ascii="黑体" w:hAnsi="黑体" w:eastAsia="黑体" w:cs="黑体"/>
          <w:spacing w:val="4"/>
          <w:position w:val="1"/>
          <w:sz w:val="23"/>
          <w:szCs w:val="23"/>
        </w:rPr>
        <w:t>.法律依据</w:t>
      </w:r>
    </w:p>
    <w:p>
      <w:pPr>
        <w:spacing w:before="246"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历史文化名城名镇名村保护条例》</w:t>
      </w:r>
    </w:p>
    <w:p>
      <w:pPr>
        <w:spacing w:before="280" w:line="450" w:lineRule="auto"/>
        <w:ind w:left="48" w:right="60" w:firstLine="461"/>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条  城市、县人民政府应当在历史文化街区、名镇、名村核心保护范</w:t>
      </w:r>
      <w:r>
        <w:rPr>
          <w:rFonts w:ascii="楷体" w:hAnsi="楷体" w:eastAsia="楷体" w:cs="楷体"/>
          <w:sz w:val="23"/>
          <w:szCs w:val="23"/>
        </w:rPr>
        <w:t xml:space="preserve"> </w:t>
      </w:r>
      <w:r>
        <w:rPr>
          <w:rFonts w:ascii="楷体" w:hAnsi="楷体" w:eastAsia="楷体" w:cs="楷体"/>
          <w:spacing w:val="12"/>
          <w:sz w:val="23"/>
          <w:szCs w:val="23"/>
        </w:rPr>
        <w:t>围</w:t>
      </w:r>
      <w:r>
        <w:rPr>
          <w:rFonts w:ascii="楷体" w:hAnsi="楷体" w:eastAsia="楷体" w:cs="楷体"/>
          <w:spacing w:val="7"/>
          <w:sz w:val="23"/>
          <w:szCs w:val="23"/>
        </w:rPr>
        <w:t>的</w:t>
      </w:r>
      <w:r>
        <w:rPr>
          <w:rFonts w:ascii="楷体" w:hAnsi="楷体" w:eastAsia="楷体" w:cs="楷体"/>
          <w:spacing w:val="6"/>
          <w:sz w:val="23"/>
          <w:szCs w:val="23"/>
        </w:rPr>
        <w:t>主要出入口设置标志牌。</w:t>
      </w:r>
    </w:p>
    <w:p>
      <w:pPr>
        <w:spacing w:before="2" w:line="448" w:lineRule="auto"/>
        <w:ind w:left="501" w:right="1460" w:hanging="5"/>
        <w:rPr>
          <w:rFonts w:ascii="黑体" w:hAnsi="黑体" w:eastAsia="黑体" w:cs="黑体"/>
          <w:sz w:val="23"/>
          <w:szCs w:val="23"/>
        </w:rPr>
      </w:pPr>
      <w:r>
        <w:rPr>
          <w:rFonts w:ascii="楷体" w:hAnsi="楷体" w:eastAsia="楷体" w:cs="楷体"/>
          <w:spacing w:val="8"/>
          <w:sz w:val="23"/>
          <w:szCs w:val="23"/>
        </w:rPr>
        <w:t>任何单位和个人不得擅自设置、移动、涂改或者损毁标志牌</w:t>
      </w:r>
      <w:r>
        <w:rPr>
          <w:rFonts w:ascii="楷体" w:hAnsi="楷体" w:eastAsia="楷体" w:cs="楷体"/>
          <w:spacing w:val="6"/>
          <w:sz w:val="23"/>
          <w:szCs w:val="23"/>
        </w:rPr>
        <w:t>。</w:t>
      </w:r>
      <w:r>
        <w:rPr>
          <w:rFonts w:ascii="楷体" w:hAnsi="楷体" w:eastAsia="楷体" w:cs="楷体"/>
          <w:sz w:val="23"/>
          <w:szCs w:val="23"/>
        </w:rPr>
        <w:t xml:space="preserve"> </w:t>
      </w:r>
      <w:r>
        <w:rPr>
          <w:rFonts w:ascii="黑体" w:hAnsi="黑体" w:eastAsia="黑体" w:cs="黑体"/>
          <w:spacing w:val="7"/>
          <w:sz w:val="23"/>
          <w:szCs w:val="23"/>
        </w:rPr>
        <w:t>2.法律责任</w:t>
      </w:r>
    </w:p>
    <w:p>
      <w:pPr>
        <w:spacing w:before="1" w:line="223"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历史文化名城名镇名村保护条例》</w:t>
      </w:r>
    </w:p>
    <w:p>
      <w:pPr>
        <w:spacing w:before="284" w:line="461" w:lineRule="auto"/>
        <w:ind w:left="51" w:right="8" w:firstLine="458"/>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8"/>
          <w:sz w:val="23"/>
          <w:szCs w:val="23"/>
        </w:rPr>
        <w:t>十</w:t>
      </w:r>
      <w:r>
        <w:rPr>
          <w:rFonts w:ascii="楷体" w:hAnsi="楷体" w:eastAsia="楷体" w:cs="楷体"/>
          <w:spacing w:val="6"/>
          <w:sz w:val="23"/>
          <w:szCs w:val="23"/>
        </w:rPr>
        <w:t>五条  违反本条例规定，擅自设置、移动、涂改或者损毁历史文化街</w:t>
      </w:r>
      <w:r>
        <w:rPr>
          <w:rFonts w:ascii="楷体" w:hAnsi="楷体" w:eastAsia="楷体" w:cs="楷体"/>
          <w:sz w:val="23"/>
          <w:szCs w:val="23"/>
        </w:rPr>
        <w:t xml:space="preserve"> </w:t>
      </w:r>
      <w:r>
        <w:rPr>
          <w:rFonts w:ascii="楷体" w:hAnsi="楷体" w:eastAsia="楷体" w:cs="楷体"/>
          <w:spacing w:val="2"/>
          <w:sz w:val="23"/>
          <w:szCs w:val="23"/>
        </w:rPr>
        <w:t>区、名镇、</w:t>
      </w:r>
      <w:r>
        <w:rPr>
          <w:rFonts w:ascii="楷体" w:hAnsi="楷体" w:eastAsia="楷体" w:cs="楷体"/>
          <w:spacing w:val="1"/>
          <w:sz w:val="23"/>
          <w:szCs w:val="23"/>
        </w:rPr>
        <w:t>名村标志牌的，由城市、县人民政府城乡规划主管部门责令限期改正；</w:t>
      </w:r>
    </w:p>
    <w:p>
      <w:pPr>
        <w:sectPr>
          <w:footerReference r:id="rId161" w:type="default"/>
          <w:pgSz w:w="11906" w:h="16839"/>
          <w:pgMar w:top="1431" w:right="1739" w:bottom="1156" w:left="1785" w:header="0" w:footer="994" w:gutter="0"/>
          <w:cols w:space="720" w:num="1"/>
        </w:sectPr>
      </w:pPr>
    </w:p>
    <w:p>
      <w:pPr>
        <w:spacing w:before="252" w:line="449" w:lineRule="auto"/>
        <w:ind w:left="38" w:right="86" w:hanging="14"/>
        <w:rPr>
          <w:rFonts w:ascii="楷体" w:hAnsi="楷体" w:eastAsia="楷体" w:cs="楷体"/>
          <w:sz w:val="23"/>
          <w:szCs w:val="23"/>
        </w:rPr>
      </w:pPr>
      <w:r>
        <w:rPr>
          <w:rFonts w:ascii="楷体" w:hAnsi="楷体" w:eastAsia="楷体" w:cs="楷体"/>
          <w:spacing w:val="-1"/>
          <w:sz w:val="23"/>
          <w:szCs w:val="23"/>
        </w:rPr>
        <w:t>逾期不改正的，对单位处</w:t>
      </w:r>
      <w:r>
        <w:rPr>
          <w:rFonts w:ascii="楷体" w:hAnsi="楷体" w:eastAsia="楷体" w:cs="楷体"/>
          <w:sz w:val="23"/>
          <w:szCs w:val="23"/>
        </w:rPr>
        <w:t xml:space="preserve"> 1 万元以上 5 万元以下的罚款，对个人处 1000 元以上 </w:t>
      </w:r>
      <w:r>
        <w:rPr>
          <w:rFonts w:ascii="楷体" w:hAnsi="楷体" w:eastAsia="楷体" w:cs="楷体"/>
          <w:spacing w:val="-1"/>
          <w:sz w:val="23"/>
          <w:szCs w:val="23"/>
        </w:rPr>
        <w:t>1 万元以</w:t>
      </w:r>
      <w:r>
        <w:rPr>
          <w:rFonts w:ascii="楷体" w:hAnsi="楷体" w:eastAsia="楷体" w:cs="楷体"/>
          <w:sz w:val="23"/>
          <w:szCs w:val="23"/>
        </w:rPr>
        <w:t>下的罚款。</w:t>
      </w:r>
    </w:p>
    <w:p>
      <w:pPr>
        <w:spacing w:before="1" w:line="225" w:lineRule="auto"/>
        <w:ind w:left="499"/>
        <w:rPr>
          <w:rFonts w:ascii="仿宋" w:hAnsi="仿宋" w:eastAsia="仿宋" w:cs="仿宋"/>
          <w:sz w:val="23"/>
          <w:szCs w:val="23"/>
        </w:rPr>
      </w:pPr>
      <w:r>
        <w:rPr>
          <w:rFonts w:ascii="仿宋" w:hAnsi="仿宋" w:eastAsia="仿宋" w:cs="仿宋"/>
          <w:spacing w:val="27"/>
          <w:sz w:val="23"/>
          <w:szCs w:val="23"/>
          <w14:textOutline w14:w="4358" w14:cap="sq" w14:cmpd="sng">
            <w14:solidFill>
              <w14:srgbClr w14:val="000000"/>
            </w14:solidFill>
            <w14:prstDash w14:val="solid"/>
            <w14:bevel/>
          </w14:textOutline>
        </w:rPr>
        <w:t>(</w:t>
      </w:r>
      <w:r>
        <w:rPr>
          <w:rFonts w:ascii="仿宋" w:hAnsi="仿宋" w:eastAsia="仿宋" w:cs="仿宋"/>
          <w:spacing w:val="20"/>
          <w:sz w:val="23"/>
          <w:szCs w:val="23"/>
          <w14:textOutline w14:w="4358" w14:cap="sq" w14:cmpd="sng">
            <w14:solidFill>
              <w14:srgbClr w14:val="000000"/>
            </w14:solidFill>
            <w14:prstDash w14:val="solid"/>
            <w14:bevel/>
          </w14:textOutline>
        </w:rPr>
        <w:t>七)</w:t>
      </w:r>
      <w:r>
        <w:rPr>
          <w:rFonts w:ascii="仿宋" w:hAnsi="仿宋" w:eastAsia="仿宋" w:cs="仿宋"/>
          <w:spacing w:val="20"/>
          <w:sz w:val="23"/>
          <w:szCs w:val="23"/>
        </w:rPr>
        <w:t xml:space="preserve"> </w:t>
      </w:r>
      <w:r>
        <w:rPr>
          <w:rFonts w:ascii="仿宋" w:hAnsi="仿宋" w:eastAsia="仿宋" w:cs="仿宋"/>
          <w:spacing w:val="20"/>
          <w:sz w:val="23"/>
          <w:szCs w:val="23"/>
          <w14:textOutline w14:w="4358" w14:cap="sq" w14:cmpd="sng">
            <w14:solidFill>
              <w14:srgbClr w14:val="000000"/>
            </w14:solidFill>
            <w14:prstDash w14:val="solid"/>
            <w14:bevel/>
          </w14:textOutline>
        </w:rPr>
        <w:t>查处注意事项</w:t>
      </w:r>
    </w:p>
    <w:p>
      <w:pPr>
        <w:spacing w:before="282" w:line="450" w:lineRule="auto"/>
        <w:ind w:left="23" w:firstLine="482"/>
        <w:rPr>
          <w:rFonts w:ascii="仿宋" w:hAnsi="仿宋" w:eastAsia="仿宋" w:cs="仿宋"/>
          <w:sz w:val="23"/>
          <w:szCs w:val="23"/>
        </w:rPr>
      </w:pPr>
      <w:r>
        <w:rPr>
          <w:rFonts w:ascii="仿宋" w:hAnsi="仿宋" w:eastAsia="仿宋" w:cs="仿宋"/>
          <w:spacing w:val="6"/>
          <w:sz w:val="23"/>
          <w:szCs w:val="23"/>
        </w:rPr>
        <w:t>在</w:t>
      </w:r>
      <w:r>
        <w:rPr>
          <w:rFonts w:ascii="Times New Roman" w:hAnsi="Times New Roman" w:eastAsia="Times New Roman" w:cs="Times New Roman"/>
          <w:spacing w:val="6"/>
          <w:sz w:val="23"/>
          <w:szCs w:val="23"/>
        </w:rPr>
        <w:t>“</w:t>
      </w:r>
      <w:r>
        <w:rPr>
          <w:rFonts w:ascii="Times New Roman" w:hAnsi="Times New Roman" w:eastAsia="Times New Roman" w:cs="Times New Roman"/>
          <w:spacing w:val="4"/>
          <w:sz w:val="23"/>
          <w:szCs w:val="23"/>
        </w:rPr>
        <w:t xml:space="preserve"> </w:t>
      </w:r>
      <w:r>
        <w:rPr>
          <w:rFonts w:ascii="Times New Roman" w:hAnsi="Times New Roman" w:eastAsia="Times New Roman" w:cs="Times New Roman"/>
          <w:spacing w:val="3"/>
          <w:sz w:val="23"/>
          <w:szCs w:val="23"/>
        </w:rPr>
        <w:t xml:space="preserve"> </w:t>
      </w:r>
      <w:r>
        <w:rPr>
          <w:rFonts w:ascii="仿宋" w:hAnsi="仿宋" w:eastAsia="仿宋" w:cs="仿宋"/>
          <w:spacing w:val="3"/>
          <w:sz w:val="23"/>
          <w:szCs w:val="23"/>
        </w:rPr>
        <w:t>( 四 ) 在活动过程中对传统格局、历史风貌或者历史建筑构成破坏性影</w:t>
      </w:r>
      <w:r>
        <w:rPr>
          <w:rFonts w:ascii="仿宋" w:hAnsi="仿宋" w:eastAsia="仿宋" w:cs="仿宋"/>
          <w:sz w:val="23"/>
          <w:szCs w:val="23"/>
        </w:rPr>
        <w:t xml:space="preserve"> </w:t>
      </w:r>
      <w:r>
        <w:rPr>
          <w:rFonts w:ascii="仿宋" w:hAnsi="仿宋" w:eastAsia="仿宋" w:cs="仿宋"/>
          <w:spacing w:val="14"/>
          <w:sz w:val="23"/>
          <w:szCs w:val="23"/>
        </w:rPr>
        <w:t>响</w:t>
      </w:r>
      <w:r>
        <w:rPr>
          <w:rFonts w:ascii="Times New Roman" w:hAnsi="Times New Roman" w:eastAsia="Times New Roman" w:cs="Times New Roman"/>
          <w:spacing w:val="7"/>
          <w:sz w:val="23"/>
          <w:szCs w:val="23"/>
        </w:rPr>
        <w:t>”</w:t>
      </w:r>
      <w:r>
        <w:rPr>
          <w:rFonts w:ascii="仿宋" w:hAnsi="仿宋" w:eastAsia="仿宋" w:cs="仿宋"/>
          <w:spacing w:val="7"/>
          <w:sz w:val="23"/>
          <w:szCs w:val="23"/>
        </w:rPr>
        <w:t>的法律责任中， 自然资源部负责指导《历史文化名城名镇名村保护条例》第</w:t>
      </w:r>
      <w:r>
        <w:rPr>
          <w:rFonts w:ascii="仿宋" w:hAnsi="仿宋" w:eastAsia="仿宋" w:cs="仿宋"/>
          <w:sz w:val="23"/>
          <w:szCs w:val="23"/>
        </w:rPr>
        <w:t xml:space="preserve"> </w:t>
      </w:r>
      <w:r>
        <w:rPr>
          <w:rFonts w:ascii="仿宋" w:hAnsi="仿宋" w:eastAsia="仿宋" w:cs="仿宋"/>
          <w:spacing w:val="9"/>
          <w:sz w:val="23"/>
          <w:szCs w:val="23"/>
        </w:rPr>
        <w:t>四</w:t>
      </w:r>
      <w:r>
        <w:rPr>
          <w:rFonts w:ascii="仿宋" w:hAnsi="仿宋" w:eastAsia="仿宋" w:cs="仿宋"/>
          <w:spacing w:val="7"/>
          <w:sz w:val="23"/>
          <w:szCs w:val="23"/>
        </w:rPr>
        <w:t>十三条第二款中“有关单位或者个人进行本条例第二十五条规定的活动，在活</w:t>
      </w:r>
      <w:r>
        <w:rPr>
          <w:rFonts w:ascii="仿宋" w:hAnsi="仿宋" w:eastAsia="仿宋" w:cs="仿宋"/>
          <w:sz w:val="23"/>
          <w:szCs w:val="23"/>
        </w:rPr>
        <w:t xml:space="preserve"> </w:t>
      </w:r>
      <w:r>
        <w:rPr>
          <w:rFonts w:ascii="仿宋" w:hAnsi="仿宋" w:eastAsia="仿宋" w:cs="仿宋"/>
          <w:spacing w:val="4"/>
          <w:sz w:val="23"/>
          <w:szCs w:val="23"/>
        </w:rPr>
        <w:t>动过</w:t>
      </w:r>
      <w:r>
        <w:rPr>
          <w:rFonts w:ascii="仿宋" w:hAnsi="仿宋" w:eastAsia="仿宋" w:cs="仿宋"/>
          <w:spacing w:val="3"/>
          <w:sz w:val="23"/>
          <w:szCs w:val="23"/>
        </w:rPr>
        <w:t>程</w:t>
      </w:r>
      <w:r>
        <w:rPr>
          <w:rFonts w:ascii="仿宋" w:hAnsi="仿宋" w:eastAsia="仿宋" w:cs="仿宋"/>
          <w:spacing w:val="2"/>
          <w:sz w:val="23"/>
          <w:szCs w:val="23"/>
        </w:rPr>
        <w:t>中对传统格局、历史风貌或者历史建筑构成破坏性影响”的行政处罚事项，</w:t>
      </w:r>
      <w:r>
        <w:rPr>
          <w:rFonts w:ascii="仿宋" w:hAnsi="仿宋" w:eastAsia="仿宋" w:cs="仿宋"/>
          <w:sz w:val="23"/>
          <w:szCs w:val="23"/>
        </w:rPr>
        <w:t xml:space="preserve"> </w:t>
      </w:r>
      <w:r>
        <w:rPr>
          <w:rFonts w:ascii="仿宋" w:hAnsi="仿宋" w:eastAsia="仿宋" w:cs="仿宋"/>
          <w:spacing w:val="1"/>
          <w:sz w:val="23"/>
          <w:szCs w:val="23"/>
        </w:rPr>
        <w:t xml:space="preserve">第四十三条第一款涉及的“ ( 一 </w:t>
      </w:r>
      <w:r>
        <w:rPr>
          <w:rFonts w:ascii="仿宋" w:hAnsi="仿宋" w:eastAsia="仿宋" w:cs="仿宋"/>
          <w:sz w:val="23"/>
          <w:szCs w:val="23"/>
        </w:rPr>
        <w:t xml:space="preserve">) 拆除历史建筑以外的建筑物、构筑物或者其他 </w:t>
      </w:r>
      <w:r>
        <w:rPr>
          <w:rFonts w:ascii="仿宋" w:hAnsi="仿宋" w:eastAsia="仿宋" w:cs="仿宋"/>
          <w:spacing w:val="-4"/>
          <w:sz w:val="23"/>
          <w:szCs w:val="23"/>
        </w:rPr>
        <w:t>设施的；  ( 二</w:t>
      </w:r>
      <w:r>
        <w:rPr>
          <w:rFonts w:ascii="仿宋" w:hAnsi="仿宋" w:eastAsia="仿宋" w:cs="仿宋"/>
          <w:spacing w:val="-2"/>
          <w:sz w:val="23"/>
          <w:szCs w:val="23"/>
        </w:rPr>
        <w:t xml:space="preserve"> ) 对历史建筑进行外部修缮装饰、添加设施以及改变历史建筑的结</w:t>
      </w:r>
      <w:r>
        <w:rPr>
          <w:rFonts w:ascii="仿宋" w:hAnsi="仿宋" w:eastAsia="仿宋" w:cs="仿宋"/>
          <w:sz w:val="23"/>
          <w:szCs w:val="23"/>
        </w:rPr>
        <w:t xml:space="preserve"> </w:t>
      </w:r>
      <w:r>
        <w:rPr>
          <w:rFonts w:ascii="仿宋" w:hAnsi="仿宋" w:eastAsia="仿宋" w:cs="仿宋"/>
          <w:spacing w:val="8"/>
          <w:sz w:val="23"/>
          <w:szCs w:val="23"/>
        </w:rPr>
        <w:t>构或者使</w:t>
      </w:r>
      <w:r>
        <w:rPr>
          <w:rFonts w:ascii="仿宋" w:hAnsi="仿宋" w:eastAsia="仿宋" w:cs="仿宋"/>
          <w:spacing w:val="5"/>
          <w:sz w:val="23"/>
          <w:szCs w:val="23"/>
        </w:rPr>
        <w:t>用</w:t>
      </w:r>
      <w:r>
        <w:rPr>
          <w:rFonts w:ascii="仿宋" w:hAnsi="仿宋" w:eastAsia="仿宋" w:cs="仿宋"/>
          <w:spacing w:val="4"/>
          <w:sz w:val="23"/>
          <w:szCs w:val="23"/>
        </w:rPr>
        <w:t>性质的”行政处罚事项， 由有权部门负责指导。</w:t>
      </w:r>
    </w:p>
    <w:p>
      <w:pPr>
        <w:spacing w:before="303" w:line="303" w:lineRule="exact"/>
        <w:ind w:left="508"/>
        <w:rPr>
          <w:rFonts w:ascii="黑体" w:hAnsi="黑体" w:eastAsia="黑体" w:cs="黑体"/>
          <w:sz w:val="23"/>
          <w:szCs w:val="23"/>
        </w:rPr>
      </w:pPr>
      <w:r>
        <w:rPr>
          <w:rFonts w:ascii="黑体" w:hAnsi="黑体" w:eastAsia="黑体" w:cs="黑体"/>
          <w:spacing w:val="11"/>
          <w:position w:val="1"/>
          <w:sz w:val="23"/>
          <w:szCs w:val="23"/>
        </w:rPr>
        <w:t>三</w:t>
      </w:r>
      <w:r>
        <w:rPr>
          <w:rFonts w:ascii="黑体" w:hAnsi="黑体" w:eastAsia="黑体" w:cs="黑体"/>
          <w:spacing w:val="8"/>
          <w:position w:val="1"/>
          <w:sz w:val="23"/>
          <w:szCs w:val="23"/>
        </w:rPr>
        <w:t>、违法编制规划类</w:t>
      </w:r>
    </w:p>
    <w:p>
      <w:pPr>
        <w:spacing w:line="245" w:lineRule="auto"/>
        <w:rPr>
          <w:rFonts w:ascii="Arial"/>
          <w:sz w:val="21"/>
        </w:rPr>
      </w:pPr>
    </w:p>
    <w:p>
      <w:pPr>
        <w:spacing w:line="245" w:lineRule="auto"/>
        <w:rPr>
          <w:rFonts w:ascii="Arial"/>
          <w:sz w:val="21"/>
        </w:rPr>
      </w:pPr>
    </w:p>
    <w:p>
      <w:pPr>
        <w:spacing w:before="75" w:line="455" w:lineRule="auto"/>
        <w:ind w:left="28" w:right="63" w:firstLine="470"/>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一</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10"/>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超越资质等级许可的范围承揽城乡规划编制工作、违反国家有关</w:t>
      </w:r>
      <w:r>
        <w:rPr>
          <w:rFonts w:ascii="仿宋" w:hAnsi="仿宋" w:eastAsia="仿宋" w:cs="仿宋"/>
          <w:spacing w:val="3"/>
          <w:sz w:val="23"/>
          <w:szCs w:val="23"/>
          <w14:textOutline w14:w="4358" w14:cap="sq" w14:cmpd="sng">
            <w14:solidFill>
              <w14:srgbClr w14:val="000000"/>
            </w14:solidFill>
            <w14:prstDash w14:val="solid"/>
            <w14:bevel/>
          </w14:textOutline>
        </w:rPr>
        <w:t>标</w:t>
      </w:r>
      <w:r>
        <w:rPr>
          <w:rFonts w:ascii="仿宋" w:hAnsi="仿宋" w:eastAsia="仿宋" w:cs="仿宋"/>
          <w:sz w:val="23"/>
          <w:szCs w:val="23"/>
        </w:rPr>
        <w:t xml:space="preserve"> </w:t>
      </w:r>
      <w:r>
        <w:rPr>
          <w:rFonts w:ascii="仿宋" w:hAnsi="仿宋" w:eastAsia="仿宋" w:cs="仿宋"/>
          <w:spacing w:val="14"/>
          <w:sz w:val="23"/>
          <w:szCs w:val="23"/>
          <w14:textOutline w14:w="4358" w14:cap="sq" w14:cmpd="sng">
            <w14:solidFill>
              <w14:srgbClr w14:val="000000"/>
            </w14:solidFill>
            <w14:prstDash w14:val="solid"/>
            <w14:bevel/>
          </w14:textOutline>
        </w:rPr>
        <w:t>准</w:t>
      </w:r>
      <w:r>
        <w:rPr>
          <w:rFonts w:ascii="仿宋" w:hAnsi="仿宋" w:eastAsia="仿宋" w:cs="仿宋"/>
          <w:spacing w:val="9"/>
          <w:sz w:val="23"/>
          <w:szCs w:val="23"/>
          <w14:textOutline w14:w="4358" w14:cap="sq" w14:cmpd="sng">
            <w14:solidFill>
              <w14:srgbClr w14:val="000000"/>
            </w14:solidFill>
            <w14:prstDash w14:val="solid"/>
            <w14:bevel/>
          </w14:textOutline>
        </w:rPr>
        <w:t>、规范编制城乡规划</w:t>
      </w:r>
    </w:p>
    <w:p>
      <w:pPr>
        <w:spacing w:before="299"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《中华人民共和国城乡规</w:t>
      </w:r>
      <w:r>
        <w:rPr>
          <w:rFonts w:ascii="仿宋" w:hAnsi="仿宋" w:eastAsia="仿宋" w:cs="仿宋"/>
          <w:sz w:val="23"/>
          <w:szCs w:val="23"/>
        </w:rPr>
        <w:t>划法》</w:t>
      </w:r>
    </w:p>
    <w:p>
      <w:pPr>
        <w:spacing w:before="282" w:line="448" w:lineRule="auto"/>
        <w:ind w:left="16" w:right="60" w:firstLine="492"/>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21"/>
          <w:sz w:val="23"/>
          <w:szCs w:val="23"/>
        </w:rPr>
        <w:t>二</w:t>
      </w:r>
      <w:r>
        <w:rPr>
          <w:rFonts w:ascii="楷体" w:hAnsi="楷体" w:eastAsia="楷体" w:cs="楷体"/>
          <w:spacing w:val="13"/>
          <w:sz w:val="23"/>
          <w:szCs w:val="23"/>
        </w:rPr>
        <w:t>十四条  城乡规划组织编制机关应当委托具有相应资质等级的单位承</w:t>
      </w:r>
      <w:r>
        <w:rPr>
          <w:rFonts w:ascii="楷体" w:hAnsi="楷体" w:eastAsia="楷体" w:cs="楷体"/>
          <w:sz w:val="23"/>
          <w:szCs w:val="23"/>
        </w:rPr>
        <w:t xml:space="preserve"> </w:t>
      </w:r>
      <w:r>
        <w:rPr>
          <w:rFonts w:ascii="楷体" w:hAnsi="楷体" w:eastAsia="楷体" w:cs="楷体"/>
          <w:spacing w:val="9"/>
          <w:sz w:val="23"/>
          <w:szCs w:val="23"/>
        </w:rPr>
        <w:t>担城乡规划的具体编制工作。</w:t>
      </w:r>
    </w:p>
    <w:p>
      <w:pPr>
        <w:spacing w:line="450" w:lineRule="auto"/>
        <w:ind w:left="20" w:right="60" w:firstLine="476"/>
        <w:rPr>
          <w:rFonts w:ascii="楷体" w:hAnsi="楷体" w:eastAsia="楷体" w:cs="楷体"/>
          <w:sz w:val="23"/>
          <w:szCs w:val="23"/>
        </w:rPr>
      </w:pPr>
      <w:r>
        <w:rPr>
          <w:rFonts w:ascii="楷体" w:hAnsi="楷体" w:eastAsia="楷体" w:cs="楷体"/>
          <w:spacing w:val="9"/>
          <w:sz w:val="23"/>
          <w:szCs w:val="23"/>
        </w:rPr>
        <w:t>从</w:t>
      </w:r>
      <w:r>
        <w:rPr>
          <w:rFonts w:ascii="楷体" w:hAnsi="楷体" w:eastAsia="楷体" w:cs="楷体"/>
          <w:spacing w:val="7"/>
          <w:sz w:val="23"/>
          <w:szCs w:val="23"/>
        </w:rPr>
        <w:t>事城乡规划编制工作应当具备下列条件，并经国务院城乡规划主管部门或</w:t>
      </w:r>
      <w:r>
        <w:rPr>
          <w:rFonts w:ascii="楷体" w:hAnsi="楷体" w:eastAsia="楷体" w:cs="楷体"/>
          <w:sz w:val="23"/>
          <w:szCs w:val="23"/>
        </w:rPr>
        <w:t xml:space="preserve"> </w:t>
      </w:r>
      <w:r>
        <w:rPr>
          <w:rFonts w:ascii="楷体" w:hAnsi="楷体" w:eastAsia="楷体" w:cs="楷体"/>
          <w:spacing w:val="11"/>
          <w:sz w:val="23"/>
          <w:szCs w:val="23"/>
        </w:rPr>
        <w:t>者</w:t>
      </w:r>
      <w:r>
        <w:rPr>
          <w:rFonts w:ascii="楷体" w:hAnsi="楷体" w:eastAsia="楷体" w:cs="楷体"/>
          <w:spacing w:val="7"/>
          <w:sz w:val="23"/>
          <w:szCs w:val="23"/>
        </w:rPr>
        <w:t>省、自治区、直辖市人民政府城乡规划主管部门依法审查合格，取得相应等级</w:t>
      </w:r>
      <w:r>
        <w:rPr>
          <w:rFonts w:ascii="楷体" w:hAnsi="楷体" w:eastAsia="楷体" w:cs="楷体"/>
          <w:sz w:val="23"/>
          <w:szCs w:val="23"/>
        </w:rPr>
        <w:t xml:space="preserve"> </w:t>
      </w:r>
      <w:r>
        <w:rPr>
          <w:rFonts w:ascii="楷体" w:hAnsi="楷体" w:eastAsia="楷体" w:cs="楷体"/>
          <w:spacing w:val="18"/>
          <w:sz w:val="23"/>
          <w:szCs w:val="23"/>
        </w:rPr>
        <w:t>的</w:t>
      </w:r>
      <w:r>
        <w:rPr>
          <w:rFonts w:ascii="楷体" w:hAnsi="楷体" w:eastAsia="楷体" w:cs="楷体"/>
          <w:spacing w:val="14"/>
          <w:sz w:val="23"/>
          <w:szCs w:val="23"/>
        </w:rPr>
        <w:t>资</w:t>
      </w:r>
      <w:r>
        <w:rPr>
          <w:rFonts w:ascii="楷体" w:hAnsi="楷体" w:eastAsia="楷体" w:cs="楷体"/>
          <w:spacing w:val="9"/>
          <w:sz w:val="23"/>
          <w:szCs w:val="23"/>
        </w:rPr>
        <w:t>质证书后，方可在资质等级许可的范围内从事城乡规划编制工作：</w:t>
      </w:r>
    </w:p>
    <w:p>
      <w:pPr>
        <w:spacing w:before="1" w:line="224" w:lineRule="auto"/>
        <w:ind w:left="499"/>
        <w:rPr>
          <w:rFonts w:ascii="楷体" w:hAnsi="楷体" w:eastAsia="楷体" w:cs="楷体"/>
          <w:sz w:val="23"/>
          <w:szCs w:val="23"/>
        </w:rPr>
      </w:pPr>
      <w:r>
        <w:rPr>
          <w:rFonts w:ascii="楷体" w:hAnsi="楷体" w:eastAsia="楷体" w:cs="楷体"/>
          <w:spacing w:val="-6"/>
          <w:sz w:val="23"/>
          <w:szCs w:val="23"/>
        </w:rPr>
        <w:t>(</w:t>
      </w:r>
      <w:r>
        <w:rPr>
          <w:rFonts w:ascii="楷体" w:hAnsi="楷体" w:eastAsia="楷体" w:cs="楷体"/>
          <w:spacing w:val="-5"/>
          <w:sz w:val="23"/>
          <w:szCs w:val="23"/>
        </w:rPr>
        <w:t xml:space="preserve"> </w:t>
      </w:r>
      <w:r>
        <w:rPr>
          <w:rFonts w:ascii="楷体" w:hAnsi="楷体" w:eastAsia="楷体" w:cs="楷体"/>
          <w:spacing w:val="-3"/>
          <w:sz w:val="23"/>
          <w:szCs w:val="23"/>
        </w:rPr>
        <w:t>一 ) 有法人资格；</w:t>
      </w:r>
    </w:p>
    <w:p>
      <w:pPr>
        <w:spacing w:before="282" w:line="224" w:lineRule="auto"/>
        <w:ind w:left="499"/>
        <w:rPr>
          <w:rFonts w:ascii="楷体" w:hAnsi="楷体" w:eastAsia="楷体" w:cs="楷体"/>
          <w:sz w:val="23"/>
          <w:szCs w:val="23"/>
        </w:rPr>
      </w:pPr>
      <w:r>
        <w:rPr>
          <w:rFonts w:ascii="楷体" w:hAnsi="楷体" w:eastAsia="楷体" w:cs="楷体"/>
          <w:spacing w:val="26"/>
          <w:sz w:val="23"/>
          <w:szCs w:val="23"/>
        </w:rPr>
        <w:t>(</w:t>
      </w:r>
      <w:r>
        <w:rPr>
          <w:rFonts w:ascii="楷体" w:hAnsi="楷体" w:eastAsia="楷体" w:cs="楷体"/>
          <w:spacing w:val="18"/>
          <w:sz w:val="23"/>
          <w:szCs w:val="23"/>
        </w:rPr>
        <w:t>二</w:t>
      </w:r>
      <w:r>
        <w:rPr>
          <w:rFonts w:ascii="楷体" w:hAnsi="楷体" w:eastAsia="楷体" w:cs="楷体"/>
          <w:spacing w:val="13"/>
          <w:sz w:val="23"/>
          <w:szCs w:val="23"/>
        </w:rPr>
        <w:t>) 有规定数量的经相关行业协会注册的规划师；</w:t>
      </w:r>
    </w:p>
    <w:p>
      <w:pPr>
        <w:spacing w:before="281" w:line="224" w:lineRule="auto"/>
        <w:ind w:left="499"/>
        <w:rPr>
          <w:rFonts w:ascii="楷体" w:hAnsi="楷体" w:eastAsia="楷体" w:cs="楷体"/>
          <w:sz w:val="23"/>
          <w:szCs w:val="23"/>
        </w:rPr>
      </w:pPr>
      <w:r>
        <w:rPr>
          <w:rFonts w:ascii="楷体" w:hAnsi="楷体" w:eastAsia="楷体" w:cs="楷体"/>
          <w:spacing w:val="4"/>
          <w:sz w:val="23"/>
          <w:szCs w:val="23"/>
        </w:rPr>
        <w:t xml:space="preserve">( 三 </w:t>
      </w:r>
      <w:r>
        <w:rPr>
          <w:rFonts w:ascii="楷体" w:hAnsi="楷体" w:eastAsia="楷体" w:cs="楷体"/>
          <w:spacing w:val="2"/>
          <w:sz w:val="23"/>
          <w:szCs w:val="23"/>
        </w:rPr>
        <w:t>) 有规定数量的相关专业技术人员；</w:t>
      </w:r>
    </w:p>
    <w:p>
      <w:pPr>
        <w:sectPr>
          <w:footerReference r:id="rId162" w:type="default"/>
          <w:pgSz w:w="11906" w:h="16839"/>
          <w:pgMar w:top="1431" w:right="1739" w:bottom="1157" w:left="1785" w:header="0" w:footer="994" w:gutter="0"/>
          <w:cols w:space="720" w:num="1"/>
        </w:sectPr>
      </w:pPr>
    </w:p>
    <w:p>
      <w:pPr>
        <w:spacing w:before="253" w:line="224" w:lineRule="auto"/>
        <w:ind w:left="499"/>
        <w:rPr>
          <w:rFonts w:ascii="楷体" w:hAnsi="楷体" w:eastAsia="楷体" w:cs="楷体"/>
          <w:sz w:val="23"/>
          <w:szCs w:val="23"/>
        </w:rPr>
      </w:pPr>
      <w:r>
        <w:rPr>
          <w:rFonts w:ascii="楷体" w:hAnsi="楷体" w:eastAsia="楷体" w:cs="楷体"/>
          <w:spacing w:val="-1"/>
          <w:sz w:val="23"/>
          <w:szCs w:val="23"/>
        </w:rPr>
        <w:t>( 四 ) 有相应的</w:t>
      </w:r>
      <w:r>
        <w:rPr>
          <w:rFonts w:ascii="楷体" w:hAnsi="楷体" w:eastAsia="楷体" w:cs="楷体"/>
          <w:sz w:val="23"/>
          <w:szCs w:val="23"/>
        </w:rPr>
        <w:t>技术装备；</w:t>
      </w:r>
    </w:p>
    <w:p>
      <w:pPr>
        <w:spacing w:before="280" w:line="224" w:lineRule="auto"/>
        <w:ind w:left="499"/>
        <w:rPr>
          <w:rFonts w:ascii="楷体" w:hAnsi="楷体" w:eastAsia="楷体" w:cs="楷体"/>
          <w:sz w:val="23"/>
          <w:szCs w:val="23"/>
        </w:rPr>
      </w:pPr>
      <w:r>
        <w:rPr>
          <w:rFonts w:ascii="楷体" w:hAnsi="楷体" w:eastAsia="楷体" w:cs="楷体"/>
          <w:spacing w:val="3"/>
          <w:sz w:val="23"/>
          <w:szCs w:val="23"/>
        </w:rPr>
        <w:t>( 五 ) 有健全的技术、质量、财务管理制度。</w:t>
      </w:r>
    </w:p>
    <w:p>
      <w:pPr>
        <w:spacing w:before="279" w:line="222" w:lineRule="auto"/>
        <w:ind w:left="506"/>
        <w:rPr>
          <w:rFonts w:ascii="楷体" w:hAnsi="楷体" w:eastAsia="楷体" w:cs="楷体"/>
          <w:sz w:val="23"/>
          <w:szCs w:val="23"/>
        </w:rPr>
      </w:pPr>
      <w:r>
        <w:rPr>
          <w:rFonts w:ascii="楷体" w:hAnsi="楷体" w:eastAsia="楷体" w:cs="楷体"/>
          <w:spacing w:val="16"/>
          <w:sz w:val="23"/>
          <w:szCs w:val="23"/>
        </w:rPr>
        <w:t>编</w:t>
      </w:r>
      <w:r>
        <w:rPr>
          <w:rFonts w:ascii="楷体" w:hAnsi="楷体" w:eastAsia="楷体" w:cs="楷体"/>
          <w:spacing w:val="11"/>
          <w:sz w:val="23"/>
          <w:szCs w:val="23"/>
        </w:rPr>
        <w:t>制</w:t>
      </w:r>
      <w:r>
        <w:rPr>
          <w:rFonts w:ascii="楷体" w:hAnsi="楷体" w:eastAsia="楷体" w:cs="楷体"/>
          <w:spacing w:val="8"/>
          <w:sz w:val="23"/>
          <w:szCs w:val="23"/>
        </w:rPr>
        <w:t>城乡规划必须遵守国家有关标准。</w:t>
      </w:r>
    </w:p>
    <w:p>
      <w:pPr>
        <w:spacing w:before="284" w:line="224"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《城乡规划编制单位资质管理规定》</w:t>
      </w:r>
    </w:p>
    <w:p>
      <w:pPr>
        <w:spacing w:before="277" w:line="451" w:lineRule="auto"/>
        <w:ind w:left="15" w:right="44" w:firstLine="494"/>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条</w:t>
      </w:r>
      <w:r>
        <w:rPr>
          <w:rFonts w:ascii="楷体" w:hAnsi="楷体" w:eastAsia="楷体" w:cs="楷体"/>
          <w:spacing w:val="6"/>
          <w:sz w:val="23"/>
          <w:szCs w:val="23"/>
        </w:rPr>
        <w:t xml:space="preserve">  从事城乡规划编制的单位，应当取得相应等级的资质证书，并在资</w:t>
      </w:r>
      <w:r>
        <w:rPr>
          <w:rFonts w:ascii="楷体" w:hAnsi="楷体" w:eastAsia="楷体" w:cs="楷体"/>
          <w:sz w:val="23"/>
          <w:szCs w:val="23"/>
        </w:rPr>
        <w:t xml:space="preserve"> </w:t>
      </w:r>
      <w:r>
        <w:rPr>
          <w:rFonts w:ascii="楷体" w:hAnsi="楷体" w:eastAsia="楷体" w:cs="楷体"/>
          <w:spacing w:val="18"/>
          <w:sz w:val="23"/>
          <w:szCs w:val="23"/>
        </w:rPr>
        <w:t>质</w:t>
      </w:r>
      <w:r>
        <w:rPr>
          <w:rFonts w:ascii="楷体" w:hAnsi="楷体" w:eastAsia="楷体" w:cs="楷体"/>
          <w:spacing w:val="9"/>
          <w:sz w:val="23"/>
          <w:szCs w:val="23"/>
        </w:rPr>
        <w:t>等级许可的范围内从事城乡规划编制工作。</w:t>
      </w:r>
    </w:p>
    <w:p>
      <w:pPr>
        <w:spacing w:before="2" w:line="448" w:lineRule="auto"/>
        <w:ind w:left="44" w:right="4" w:firstLine="465"/>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九条第一款  编制城乡规划以及所提交的规划编制成果，应当符合国</w:t>
      </w:r>
      <w:r>
        <w:rPr>
          <w:rFonts w:ascii="楷体" w:hAnsi="楷体" w:eastAsia="楷体" w:cs="楷体"/>
          <w:sz w:val="23"/>
          <w:szCs w:val="23"/>
        </w:rPr>
        <w:t xml:space="preserve"> </w:t>
      </w:r>
      <w:r>
        <w:rPr>
          <w:rFonts w:ascii="楷体" w:hAnsi="楷体" w:eastAsia="楷体" w:cs="楷体"/>
          <w:spacing w:val="14"/>
          <w:sz w:val="23"/>
          <w:szCs w:val="23"/>
        </w:rPr>
        <w:t>家有关</w:t>
      </w:r>
      <w:r>
        <w:rPr>
          <w:rFonts w:ascii="楷体" w:hAnsi="楷体" w:eastAsia="楷体" w:cs="楷体"/>
          <w:spacing w:val="7"/>
          <w:sz w:val="23"/>
          <w:szCs w:val="23"/>
        </w:rPr>
        <w:t>城乡规划的法律、法规和规章，符合与城乡规划编制有关的标准、规范。</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8"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《中华人民共和国城乡规</w:t>
      </w:r>
      <w:r>
        <w:rPr>
          <w:rFonts w:ascii="仿宋" w:hAnsi="仿宋" w:eastAsia="仿宋" w:cs="仿宋"/>
          <w:sz w:val="23"/>
          <w:szCs w:val="23"/>
        </w:rPr>
        <w:t>划法》</w:t>
      </w:r>
    </w:p>
    <w:p>
      <w:pPr>
        <w:spacing w:before="281" w:line="449" w:lineRule="auto"/>
        <w:ind w:left="21" w:firstLine="488"/>
        <w:rPr>
          <w:rFonts w:ascii="楷体" w:hAnsi="楷体" w:eastAsia="楷体" w:cs="楷体"/>
          <w:sz w:val="23"/>
          <w:szCs w:val="23"/>
        </w:rPr>
      </w:pPr>
      <w:r>
        <w:rPr>
          <w:rFonts w:ascii="楷体" w:hAnsi="楷体" w:eastAsia="楷体" w:cs="楷体"/>
          <w:spacing w:val="14"/>
          <w:sz w:val="23"/>
          <w:szCs w:val="23"/>
        </w:rPr>
        <w:t>第六十</w:t>
      </w:r>
      <w:r>
        <w:rPr>
          <w:rFonts w:ascii="楷体" w:hAnsi="楷体" w:eastAsia="楷体" w:cs="楷体"/>
          <w:spacing w:val="12"/>
          <w:sz w:val="23"/>
          <w:szCs w:val="23"/>
        </w:rPr>
        <w:t>二</w:t>
      </w:r>
      <w:r>
        <w:rPr>
          <w:rFonts w:ascii="楷体" w:hAnsi="楷体" w:eastAsia="楷体" w:cs="楷体"/>
          <w:spacing w:val="7"/>
          <w:sz w:val="23"/>
          <w:szCs w:val="23"/>
        </w:rPr>
        <w:t>条第一款  城乡规划编制单位有下列行为之一的，由所在地城市、</w:t>
      </w:r>
      <w:r>
        <w:rPr>
          <w:rFonts w:ascii="楷体" w:hAnsi="楷体" w:eastAsia="楷体" w:cs="楷体"/>
          <w:sz w:val="23"/>
          <w:szCs w:val="23"/>
        </w:rPr>
        <w:t xml:space="preserve"> </w:t>
      </w:r>
      <w:r>
        <w:rPr>
          <w:rFonts w:ascii="楷体" w:hAnsi="楷体" w:eastAsia="楷体" w:cs="楷体"/>
          <w:spacing w:val="10"/>
          <w:sz w:val="23"/>
          <w:szCs w:val="23"/>
        </w:rPr>
        <w:t>县</w:t>
      </w:r>
      <w:r>
        <w:rPr>
          <w:rFonts w:ascii="楷体" w:hAnsi="楷体" w:eastAsia="楷体" w:cs="楷体"/>
          <w:spacing w:val="7"/>
          <w:sz w:val="23"/>
          <w:szCs w:val="23"/>
        </w:rPr>
        <w:t>人民政府城乡规划主管部门责令限期改正，处合同约定的规划编制费一倍以上</w:t>
      </w:r>
      <w:r>
        <w:rPr>
          <w:rFonts w:ascii="楷体" w:hAnsi="楷体" w:eastAsia="楷体" w:cs="楷体"/>
          <w:sz w:val="23"/>
          <w:szCs w:val="23"/>
        </w:rPr>
        <w:t xml:space="preserve"> </w:t>
      </w:r>
      <w:r>
        <w:rPr>
          <w:rFonts w:ascii="楷体" w:hAnsi="楷体" w:eastAsia="楷体" w:cs="楷体"/>
          <w:spacing w:val="10"/>
          <w:sz w:val="23"/>
          <w:szCs w:val="23"/>
        </w:rPr>
        <w:t>二</w:t>
      </w:r>
      <w:r>
        <w:rPr>
          <w:rFonts w:ascii="楷体" w:hAnsi="楷体" w:eastAsia="楷体" w:cs="楷体"/>
          <w:spacing w:val="7"/>
          <w:sz w:val="23"/>
          <w:szCs w:val="23"/>
        </w:rPr>
        <w:t>倍以下的罚款；情节严重的，责令停业整顿，由原发证机关降低资质等级或者</w:t>
      </w:r>
      <w:r>
        <w:rPr>
          <w:rFonts w:ascii="楷体" w:hAnsi="楷体" w:eastAsia="楷体" w:cs="楷体"/>
          <w:sz w:val="23"/>
          <w:szCs w:val="23"/>
        </w:rPr>
        <w:t xml:space="preserve"> </w:t>
      </w:r>
      <w:r>
        <w:rPr>
          <w:rFonts w:ascii="楷体" w:hAnsi="楷体" w:eastAsia="楷体" w:cs="楷体"/>
          <w:spacing w:val="13"/>
          <w:sz w:val="23"/>
          <w:szCs w:val="23"/>
        </w:rPr>
        <w:t>吊</w:t>
      </w:r>
      <w:r>
        <w:rPr>
          <w:rFonts w:ascii="楷体" w:hAnsi="楷体" w:eastAsia="楷体" w:cs="楷体"/>
          <w:spacing w:val="9"/>
          <w:sz w:val="23"/>
          <w:szCs w:val="23"/>
        </w:rPr>
        <w:t>销资质证书；造成损失的，依法承担赔偿责任：</w:t>
      </w:r>
    </w:p>
    <w:p>
      <w:pPr>
        <w:spacing w:line="222" w:lineRule="auto"/>
        <w:ind w:left="499"/>
        <w:rPr>
          <w:rFonts w:ascii="楷体" w:hAnsi="楷体" w:eastAsia="楷体" w:cs="楷体"/>
          <w:sz w:val="23"/>
          <w:szCs w:val="23"/>
        </w:rPr>
      </w:pPr>
      <w:r>
        <w:rPr>
          <w:rFonts w:ascii="楷体" w:hAnsi="楷体" w:eastAsia="楷体" w:cs="楷体"/>
          <w:spacing w:val="8"/>
          <w:sz w:val="23"/>
          <w:szCs w:val="23"/>
        </w:rPr>
        <w:t>( 一</w:t>
      </w:r>
      <w:r>
        <w:rPr>
          <w:rFonts w:ascii="楷体" w:hAnsi="楷体" w:eastAsia="楷体" w:cs="楷体"/>
          <w:spacing w:val="5"/>
          <w:sz w:val="23"/>
          <w:szCs w:val="23"/>
        </w:rPr>
        <w:t xml:space="preserve"> </w:t>
      </w:r>
      <w:r>
        <w:rPr>
          <w:rFonts w:ascii="楷体" w:hAnsi="楷体" w:eastAsia="楷体" w:cs="楷体"/>
          <w:spacing w:val="4"/>
          <w:sz w:val="23"/>
          <w:szCs w:val="23"/>
        </w:rPr>
        <w:t>) 超越资质等级许可的范围承揽城乡规划编制工作的；</w:t>
      </w:r>
    </w:p>
    <w:p>
      <w:pPr>
        <w:spacing w:before="285" w:line="224" w:lineRule="auto"/>
        <w:ind w:left="499"/>
        <w:rPr>
          <w:rFonts w:ascii="楷体" w:hAnsi="楷体" w:eastAsia="楷体" w:cs="楷体"/>
          <w:sz w:val="23"/>
          <w:szCs w:val="23"/>
        </w:rPr>
      </w:pPr>
      <w:r>
        <w:rPr>
          <w:rFonts w:ascii="楷体" w:hAnsi="楷体" w:eastAsia="楷体" w:cs="楷体"/>
          <w:spacing w:val="24"/>
          <w:sz w:val="23"/>
          <w:szCs w:val="23"/>
        </w:rPr>
        <w:t>(</w:t>
      </w:r>
      <w:r>
        <w:rPr>
          <w:rFonts w:ascii="楷体" w:hAnsi="楷体" w:eastAsia="楷体" w:cs="楷体"/>
          <w:spacing w:val="14"/>
          <w:sz w:val="23"/>
          <w:szCs w:val="23"/>
        </w:rPr>
        <w:t>二) 违反国家有关标准编制城乡规划的。</w:t>
      </w:r>
    </w:p>
    <w:p>
      <w:pPr>
        <w:spacing w:before="280" w:line="224"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《城乡规划编制单位资质管理规定》</w:t>
      </w:r>
    </w:p>
    <w:p>
      <w:pPr>
        <w:spacing w:before="279" w:line="450" w:lineRule="auto"/>
        <w:ind w:left="21" w:firstLine="488"/>
        <w:rPr>
          <w:rFonts w:ascii="楷体" w:hAnsi="楷体" w:eastAsia="楷体" w:cs="楷体"/>
          <w:sz w:val="23"/>
          <w:szCs w:val="23"/>
        </w:rPr>
      </w:pPr>
      <w:r>
        <w:rPr>
          <w:rFonts w:ascii="楷体" w:hAnsi="楷体" w:eastAsia="楷体" w:cs="楷体"/>
          <w:spacing w:val="14"/>
          <w:sz w:val="23"/>
          <w:szCs w:val="23"/>
        </w:rPr>
        <w:t>第三十</w:t>
      </w:r>
      <w:r>
        <w:rPr>
          <w:rFonts w:ascii="楷体" w:hAnsi="楷体" w:eastAsia="楷体" w:cs="楷体"/>
          <w:spacing w:val="12"/>
          <w:sz w:val="23"/>
          <w:szCs w:val="23"/>
        </w:rPr>
        <w:t>九</w:t>
      </w:r>
      <w:r>
        <w:rPr>
          <w:rFonts w:ascii="楷体" w:hAnsi="楷体" w:eastAsia="楷体" w:cs="楷体"/>
          <w:spacing w:val="7"/>
          <w:sz w:val="23"/>
          <w:szCs w:val="23"/>
        </w:rPr>
        <w:t>条第一款  城乡规划编制单位有下列行为之一的，由所在地城市、</w:t>
      </w:r>
      <w:r>
        <w:rPr>
          <w:rFonts w:ascii="楷体" w:hAnsi="楷体" w:eastAsia="楷体" w:cs="楷体"/>
          <w:sz w:val="23"/>
          <w:szCs w:val="23"/>
        </w:rPr>
        <w:t xml:space="preserve"> </w:t>
      </w:r>
      <w:r>
        <w:rPr>
          <w:rFonts w:ascii="楷体" w:hAnsi="楷体" w:eastAsia="楷体" w:cs="楷体"/>
          <w:spacing w:val="10"/>
          <w:sz w:val="23"/>
          <w:szCs w:val="23"/>
        </w:rPr>
        <w:t>县</w:t>
      </w:r>
      <w:r>
        <w:rPr>
          <w:rFonts w:ascii="楷体" w:hAnsi="楷体" w:eastAsia="楷体" w:cs="楷体"/>
          <w:spacing w:val="6"/>
          <w:sz w:val="23"/>
          <w:szCs w:val="23"/>
        </w:rPr>
        <w:t>人</w:t>
      </w:r>
      <w:r>
        <w:rPr>
          <w:rFonts w:ascii="楷体" w:hAnsi="楷体" w:eastAsia="楷体" w:cs="楷体"/>
          <w:spacing w:val="5"/>
          <w:sz w:val="23"/>
          <w:szCs w:val="23"/>
        </w:rPr>
        <w:t xml:space="preserve">民政府城乡规划主管部门责令限期改正，处以合同约定的规划编制费 </w:t>
      </w:r>
      <w:r>
        <w:rPr>
          <w:rFonts w:ascii="Times New Roman" w:hAnsi="Times New Roman" w:eastAsia="Times New Roman" w:cs="Times New Roman"/>
          <w:spacing w:val="5"/>
          <w:sz w:val="23"/>
          <w:szCs w:val="23"/>
        </w:rPr>
        <w:t xml:space="preserve">1 </w:t>
      </w:r>
      <w:r>
        <w:rPr>
          <w:rFonts w:ascii="楷体" w:hAnsi="楷体" w:eastAsia="楷体" w:cs="楷体"/>
          <w:spacing w:val="5"/>
          <w:sz w:val="23"/>
          <w:szCs w:val="23"/>
        </w:rPr>
        <w:t>倍以</w:t>
      </w:r>
      <w:r>
        <w:rPr>
          <w:rFonts w:ascii="楷体" w:hAnsi="楷体" w:eastAsia="楷体" w:cs="楷体"/>
          <w:sz w:val="23"/>
          <w:szCs w:val="23"/>
        </w:rPr>
        <w:t xml:space="preserve"> </w:t>
      </w:r>
      <w:r>
        <w:rPr>
          <w:rFonts w:ascii="楷体" w:hAnsi="楷体" w:eastAsia="楷体" w:cs="楷体"/>
          <w:spacing w:val="10"/>
          <w:sz w:val="23"/>
          <w:szCs w:val="23"/>
        </w:rPr>
        <w:t>上</w:t>
      </w:r>
      <w:r>
        <w:rPr>
          <w:rFonts w:ascii="楷体" w:hAnsi="楷体" w:eastAsia="楷体" w:cs="楷体"/>
          <w:spacing w:val="6"/>
          <w:sz w:val="23"/>
          <w:szCs w:val="23"/>
        </w:rPr>
        <w:t xml:space="preserve"> </w:t>
      </w:r>
      <w:r>
        <w:rPr>
          <w:rFonts w:ascii="Times New Roman" w:hAnsi="Times New Roman" w:eastAsia="Times New Roman" w:cs="Times New Roman"/>
          <w:spacing w:val="5"/>
          <w:sz w:val="23"/>
          <w:szCs w:val="23"/>
        </w:rPr>
        <w:t xml:space="preserve">2 </w:t>
      </w:r>
      <w:r>
        <w:rPr>
          <w:rFonts w:ascii="楷体" w:hAnsi="楷体" w:eastAsia="楷体" w:cs="楷体"/>
          <w:spacing w:val="5"/>
          <w:sz w:val="23"/>
          <w:szCs w:val="23"/>
        </w:rPr>
        <w:t>倍以下的罚款；情节严重的，责令停业整顿，由原资质许可机关降低资质等</w:t>
      </w:r>
      <w:r>
        <w:rPr>
          <w:rFonts w:ascii="楷体" w:hAnsi="楷体" w:eastAsia="楷体" w:cs="楷体"/>
          <w:sz w:val="23"/>
          <w:szCs w:val="23"/>
        </w:rPr>
        <w:t xml:space="preserve"> </w:t>
      </w:r>
      <w:r>
        <w:rPr>
          <w:rFonts w:ascii="楷体" w:hAnsi="楷体" w:eastAsia="楷体" w:cs="楷体"/>
          <w:spacing w:val="16"/>
          <w:sz w:val="23"/>
          <w:szCs w:val="23"/>
        </w:rPr>
        <w:t>级</w:t>
      </w:r>
      <w:r>
        <w:rPr>
          <w:rFonts w:ascii="楷体" w:hAnsi="楷体" w:eastAsia="楷体" w:cs="楷体"/>
          <w:spacing w:val="9"/>
          <w:sz w:val="23"/>
          <w:szCs w:val="23"/>
        </w:rPr>
        <w:t>或者吊销资质证书；造成损失的，依法承担赔偿责任：</w:t>
      </w:r>
    </w:p>
    <w:p>
      <w:pPr>
        <w:spacing w:before="1" w:line="222" w:lineRule="auto"/>
        <w:ind w:left="499"/>
        <w:rPr>
          <w:rFonts w:ascii="楷体" w:hAnsi="楷体" w:eastAsia="楷体" w:cs="楷体"/>
          <w:sz w:val="23"/>
          <w:szCs w:val="23"/>
        </w:rPr>
      </w:pPr>
      <w:r>
        <w:rPr>
          <w:rFonts w:ascii="楷体" w:hAnsi="楷体" w:eastAsia="楷体" w:cs="楷体"/>
          <w:spacing w:val="8"/>
          <w:sz w:val="23"/>
          <w:szCs w:val="23"/>
        </w:rPr>
        <w:t>( 一</w:t>
      </w:r>
      <w:r>
        <w:rPr>
          <w:rFonts w:ascii="楷体" w:hAnsi="楷体" w:eastAsia="楷体" w:cs="楷体"/>
          <w:spacing w:val="5"/>
          <w:sz w:val="23"/>
          <w:szCs w:val="23"/>
        </w:rPr>
        <w:t xml:space="preserve"> </w:t>
      </w:r>
      <w:r>
        <w:rPr>
          <w:rFonts w:ascii="楷体" w:hAnsi="楷体" w:eastAsia="楷体" w:cs="楷体"/>
          <w:spacing w:val="4"/>
          <w:sz w:val="23"/>
          <w:szCs w:val="23"/>
        </w:rPr>
        <w:t>) 超越资质等级许可的范围承揽城乡规划编制工作的；</w:t>
      </w:r>
    </w:p>
    <w:p>
      <w:pPr>
        <w:spacing w:before="282" w:line="224" w:lineRule="auto"/>
        <w:ind w:left="499"/>
        <w:rPr>
          <w:rFonts w:ascii="楷体" w:hAnsi="楷体" w:eastAsia="楷体" w:cs="楷体"/>
          <w:sz w:val="23"/>
          <w:szCs w:val="23"/>
        </w:rPr>
      </w:pPr>
      <w:r>
        <w:rPr>
          <w:rFonts w:ascii="楷体" w:hAnsi="楷体" w:eastAsia="楷体" w:cs="楷体"/>
          <w:spacing w:val="24"/>
          <w:sz w:val="23"/>
          <w:szCs w:val="23"/>
        </w:rPr>
        <w:t>(</w:t>
      </w:r>
      <w:r>
        <w:rPr>
          <w:rFonts w:ascii="楷体" w:hAnsi="楷体" w:eastAsia="楷体" w:cs="楷体"/>
          <w:spacing w:val="14"/>
          <w:sz w:val="23"/>
          <w:szCs w:val="23"/>
        </w:rPr>
        <w:t>二) 违反国家有关标准编制城乡规划的。</w:t>
      </w:r>
    </w:p>
    <w:p>
      <w:pPr>
        <w:spacing w:line="256" w:lineRule="auto"/>
        <w:rPr>
          <w:rFonts w:ascii="Arial"/>
          <w:sz w:val="21"/>
        </w:rPr>
      </w:pPr>
    </w:p>
    <w:p>
      <w:pPr>
        <w:spacing w:line="257" w:lineRule="auto"/>
        <w:rPr>
          <w:rFonts w:ascii="Arial"/>
          <w:sz w:val="21"/>
        </w:rPr>
      </w:pPr>
    </w:p>
    <w:p>
      <w:pPr>
        <w:spacing w:before="76" w:line="223" w:lineRule="auto"/>
        <w:ind w:left="499"/>
        <w:rPr>
          <w:rFonts w:ascii="仿宋" w:hAnsi="仿宋" w:eastAsia="仿宋" w:cs="仿宋"/>
          <w:sz w:val="23"/>
          <w:szCs w:val="23"/>
        </w:rPr>
      </w:pPr>
      <w:r>
        <w:rPr>
          <w:rFonts w:ascii="仿宋" w:hAnsi="仿宋" w:eastAsia="仿宋" w:cs="仿宋"/>
          <w:spacing w:val="8"/>
          <w:sz w:val="23"/>
          <w:szCs w:val="23"/>
          <w14:textOutline w14:w="4358" w14:cap="sq" w14:cmpd="sng">
            <w14:solidFill>
              <w14:srgbClr w14:val="000000"/>
            </w14:solidFill>
            <w14:prstDash w14:val="solid"/>
            <w14:bevel/>
          </w14:textOutline>
        </w:rPr>
        <w:t>(</w:t>
      </w:r>
      <w:r>
        <w:rPr>
          <w:rFonts w:ascii="仿宋" w:hAnsi="仿宋" w:eastAsia="仿宋" w:cs="仿宋"/>
          <w:spacing w:val="8"/>
          <w:sz w:val="23"/>
          <w:szCs w:val="23"/>
        </w:rPr>
        <w:t xml:space="preserve"> </w:t>
      </w:r>
      <w:r>
        <w:rPr>
          <w:rFonts w:ascii="仿宋" w:hAnsi="仿宋" w:eastAsia="仿宋" w:cs="仿宋"/>
          <w:spacing w:val="8"/>
          <w:sz w:val="23"/>
          <w:szCs w:val="23"/>
          <w14:textOutline w14:w="4358" w14:cap="sq" w14:cmpd="sng">
            <w14:solidFill>
              <w14:srgbClr w14:val="000000"/>
            </w14:solidFill>
            <w14:prstDash w14:val="solid"/>
            <w14:bevel/>
          </w14:textOutline>
        </w:rPr>
        <w:t>二</w:t>
      </w:r>
      <w:r>
        <w:rPr>
          <w:rFonts w:ascii="仿宋" w:hAnsi="仿宋" w:eastAsia="仿宋" w:cs="仿宋"/>
          <w:spacing w:val="8"/>
          <w:sz w:val="23"/>
          <w:szCs w:val="23"/>
        </w:rPr>
        <w:t xml:space="preserve"> </w:t>
      </w:r>
      <w:r>
        <w:rPr>
          <w:rFonts w:ascii="仿宋" w:hAnsi="仿宋" w:eastAsia="仿宋" w:cs="仿宋"/>
          <w:spacing w:val="7"/>
          <w:sz w:val="23"/>
          <w:szCs w:val="23"/>
          <w14:textOutline w14:w="4358" w14:cap="sq" w14:cmpd="sng">
            <w14:solidFill>
              <w14:srgbClr w14:val="000000"/>
            </w14:solidFill>
            <w14:prstDash w14:val="solid"/>
            <w14:bevel/>
          </w14:textOutline>
        </w:rPr>
        <w:t>)</w:t>
      </w:r>
      <w:r>
        <w:rPr>
          <w:rFonts w:ascii="仿宋" w:hAnsi="仿宋" w:eastAsia="仿宋" w:cs="仿宋"/>
          <w:spacing w:val="4"/>
          <w:sz w:val="23"/>
          <w:szCs w:val="23"/>
        </w:rPr>
        <w:t xml:space="preserve"> </w:t>
      </w:r>
      <w:r>
        <w:rPr>
          <w:rFonts w:ascii="仿宋" w:hAnsi="仿宋" w:eastAsia="仿宋" w:cs="仿宋"/>
          <w:spacing w:val="4"/>
          <w:sz w:val="23"/>
          <w:szCs w:val="23"/>
          <w14:textOutline w14:w="4358" w14:cap="sq" w14:cmpd="sng">
            <w14:solidFill>
              <w14:srgbClr w14:val="000000"/>
            </w14:solidFill>
            <w14:prstDash w14:val="solid"/>
            <w14:bevel/>
          </w14:textOutline>
        </w:rPr>
        <w:t>未依法取得资质证书承揽城乡规划编制工作</w:t>
      </w:r>
    </w:p>
    <w:p>
      <w:pPr>
        <w:sectPr>
          <w:footerReference r:id="rId163" w:type="default"/>
          <w:pgSz w:w="11906" w:h="16839"/>
          <w:pgMar w:top="1431" w:right="1755" w:bottom="1157" w:left="1785" w:header="0" w:footer="994" w:gutter="0"/>
          <w:cols w:space="720" w:num="1"/>
        </w:sectPr>
      </w:pPr>
    </w:p>
    <w:p>
      <w:pPr>
        <w:spacing w:before="252"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《中华人民共和国城乡规</w:t>
      </w:r>
      <w:r>
        <w:rPr>
          <w:rFonts w:ascii="仿宋" w:hAnsi="仿宋" w:eastAsia="仿宋" w:cs="仿宋"/>
          <w:sz w:val="23"/>
          <w:szCs w:val="23"/>
        </w:rPr>
        <w:t>划法》</w:t>
      </w:r>
    </w:p>
    <w:p>
      <w:pPr>
        <w:spacing w:before="278" w:line="450" w:lineRule="auto"/>
        <w:ind w:left="15" w:right="13" w:firstLine="494"/>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四条第二款  从事城乡规划编制工作应当具备下列条件，并经国务院</w:t>
      </w:r>
      <w:r>
        <w:rPr>
          <w:rFonts w:ascii="楷体" w:hAnsi="楷体" w:eastAsia="楷体" w:cs="楷体"/>
          <w:sz w:val="23"/>
          <w:szCs w:val="23"/>
        </w:rPr>
        <w:t xml:space="preserve"> </w:t>
      </w:r>
      <w:r>
        <w:rPr>
          <w:rFonts w:ascii="楷体" w:hAnsi="楷体" w:eastAsia="楷体" w:cs="楷体"/>
          <w:spacing w:val="14"/>
          <w:sz w:val="23"/>
          <w:szCs w:val="23"/>
        </w:rPr>
        <w:t>城</w:t>
      </w:r>
      <w:r>
        <w:rPr>
          <w:rFonts w:ascii="楷体" w:hAnsi="楷体" w:eastAsia="楷体" w:cs="楷体"/>
          <w:spacing w:val="10"/>
          <w:sz w:val="23"/>
          <w:szCs w:val="23"/>
        </w:rPr>
        <w:t>乡</w:t>
      </w:r>
      <w:r>
        <w:rPr>
          <w:rFonts w:ascii="楷体" w:hAnsi="楷体" w:eastAsia="楷体" w:cs="楷体"/>
          <w:spacing w:val="7"/>
          <w:sz w:val="23"/>
          <w:szCs w:val="23"/>
        </w:rPr>
        <w:t>规划主管部门或者省、自治区、直辖市人民政府城乡规划主管部门依法审查</w:t>
      </w:r>
      <w:r>
        <w:rPr>
          <w:rFonts w:ascii="楷体" w:hAnsi="楷体" w:eastAsia="楷体" w:cs="楷体"/>
          <w:sz w:val="23"/>
          <w:szCs w:val="23"/>
        </w:rPr>
        <w:t xml:space="preserve"> </w:t>
      </w:r>
      <w:r>
        <w:rPr>
          <w:rFonts w:ascii="楷体" w:hAnsi="楷体" w:eastAsia="楷体" w:cs="楷体"/>
          <w:spacing w:val="14"/>
          <w:sz w:val="23"/>
          <w:szCs w:val="23"/>
        </w:rPr>
        <w:t>合</w:t>
      </w:r>
      <w:r>
        <w:rPr>
          <w:rFonts w:ascii="楷体" w:hAnsi="楷体" w:eastAsia="楷体" w:cs="楷体"/>
          <w:spacing w:val="10"/>
          <w:sz w:val="23"/>
          <w:szCs w:val="23"/>
        </w:rPr>
        <w:t>格</w:t>
      </w:r>
      <w:r>
        <w:rPr>
          <w:rFonts w:ascii="楷体" w:hAnsi="楷体" w:eastAsia="楷体" w:cs="楷体"/>
          <w:spacing w:val="7"/>
          <w:sz w:val="23"/>
          <w:szCs w:val="23"/>
        </w:rPr>
        <w:t>，取得相应等级的资质证书后，方可在资质等级许可的范围内从事城乡规划</w:t>
      </w:r>
      <w:r>
        <w:rPr>
          <w:rFonts w:ascii="楷体" w:hAnsi="楷体" w:eastAsia="楷体" w:cs="楷体"/>
          <w:sz w:val="23"/>
          <w:szCs w:val="23"/>
        </w:rPr>
        <w:t xml:space="preserve"> </w:t>
      </w:r>
      <w:r>
        <w:rPr>
          <w:rFonts w:ascii="楷体" w:hAnsi="楷体" w:eastAsia="楷体" w:cs="楷体"/>
          <w:spacing w:val="8"/>
          <w:sz w:val="23"/>
          <w:szCs w:val="23"/>
        </w:rPr>
        <w:t>编制工作</w:t>
      </w:r>
      <w:r>
        <w:rPr>
          <w:rFonts w:ascii="楷体" w:hAnsi="楷体" w:eastAsia="楷体" w:cs="楷体"/>
          <w:spacing w:val="7"/>
          <w:sz w:val="23"/>
          <w:szCs w:val="23"/>
        </w:rPr>
        <w:t>：</w:t>
      </w:r>
    </w:p>
    <w:p>
      <w:pPr>
        <w:spacing w:line="224" w:lineRule="auto"/>
        <w:ind w:left="499"/>
        <w:rPr>
          <w:rFonts w:ascii="楷体" w:hAnsi="楷体" w:eastAsia="楷体" w:cs="楷体"/>
          <w:sz w:val="23"/>
          <w:szCs w:val="23"/>
        </w:rPr>
      </w:pPr>
      <w:r>
        <w:rPr>
          <w:rFonts w:ascii="楷体" w:hAnsi="楷体" w:eastAsia="楷体" w:cs="楷体"/>
          <w:spacing w:val="-6"/>
          <w:sz w:val="23"/>
          <w:szCs w:val="23"/>
        </w:rPr>
        <w:t>(</w:t>
      </w:r>
      <w:r>
        <w:rPr>
          <w:rFonts w:ascii="楷体" w:hAnsi="楷体" w:eastAsia="楷体" w:cs="楷体"/>
          <w:spacing w:val="-5"/>
          <w:sz w:val="23"/>
          <w:szCs w:val="23"/>
        </w:rPr>
        <w:t xml:space="preserve"> </w:t>
      </w:r>
      <w:r>
        <w:rPr>
          <w:rFonts w:ascii="楷体" w:hAnsi="楷体" w:eastAsia="楷体" w:cs="楷体"/>
          <w:spacing w:val="-3"/>
          <w:sz w:val="23"/>
          <w:szCs w:val="23"/>
        </w:rPr>
        <w:t>一 ) 有法人资格；</w:t>
      </w:r>
    </w:p>
    <w:p>
      <w:pPr>
        <w:spacing w:before="280" w:line="224" w:lineRule="auto"/>
        <w:ind w:left="499"/>
        <w:rPr>
          <w:rFonts w:ascii="楷体" w:hAnsi="楷体" w:eastAsia="楷体" w:cs="楷体"/>
          <w:sz w:val="23"/>
          <w:szCs w:val="23"/>
        </w:rPr>
      </w:pPr>
      <w:r>
        <w:rPr>
          <w:rFonts w:ascii="楷体" w:hAnsi="楷体" w:eastAsia="楷体" w:cs="楷体"/>
          <w:spacing w:val="26"/>
          <w:sz w:val="23"/>
          <w:szCs w:val="23"/>
        </w:rPr>
        <w:t>(</w:t>
      </w:r>
      <w:r>
        <w:rPr>
          <w:rFonts w:ascii="楷体" w:hAnsi="楷体" w:eastAsia="楷体" w:cs="楷体"/>
          <w:spacing w:val="18"/>
          <w:sz w:val="23"/>
          <w:szCs w:val="23"/>
        </w:rPr>
        <w:t>二</w:t>
      </w:r>
      <w:r>
        <w:rPr>
          <w:rFonts w:ascii="楷体" w:hAnsi="楷体" w:eastAsia="楷体" w:cs="楷体"/>
          <w:spacing w:val="13"/>
          <w:sz w:val="23"/>
          <w:szCs w:val="23"/>
        </w:rPr>
        <w:t>) 有规定数量的经相关行业协会注册的规划师；</w:t>
      </w:r>
    </w:p>
    <w:p>
      <w:pPr>
        <w:spacing w:before="280" w:line="224" w:lineRule="auto"/>
        <w:ind w:left="499"/>
        <w:rPr>
          <w:rFonts w:ascii="楷体" w:hAnsi="楷体" w:eastAsia="楷体" w:cs="楷体"/>
          <w:sz w:val="23"/>
          <w:szCs w:val="23"/>
        </w:rPr>
      </w:pPr>
      <w:r>
        <w:rPr>
          <w:rFonts w:ascii="楷体" w:hAnsi="楷体" w:eastAsia="楷体" w:cs="楷体"/>
          <w:spacing w:val="4"/>
          <w:sz w:val="23"/>
          <w:szCs w:val="23"/>
        </w:rPr>
        <w:t xml:space="preserve">( 三 </w:t>
      </w:r>
      <w:r>
        <w:rPr>
          <w:rFonts w:ascii="楷体" w:hAnsi="楷体" w:eastAsia="楷体" w:cs="楷体"/>
          <w:spacing w:val="2"/>
          <w:sz w:val="23"/>
          <w:szCs w:val="23"/>
        </w:rPr>
        <w:t>) 有规定数量的相关专业技术人员；</w:t>
      </w:r>
    </w:p>
    <w:p>
      <w:pPr>
        <w:spacing w:before="282" w:line="224" w:lineRule="auto"/>
        <w:ind w:left="499"/>
        <w:rPr>
          <w:rFonts w:ascii="楷体" w:hAnsi="楷体" w:eastAsia="楷体" w:cs="楷体"/>
          <w:sz w:val="23"/>
          <w:szCs w:val="23"/>
        </w:rPr>
      </w:pPr>
      <w:r>
        <w:rPr>
          <w:rFonts w:ascii="楷体" w:hAnsi="楷体" w:eastAsia="楷体" w:cs="楷体"/>
          <w:spacing w:val="-1"/>
          <w:sz w:val="23"/>
          <w:szCs w:val="23"/>
        </w:rPr>
        <w:t>( 四 ) 有相应的</w:t>
      </w:r>
      <w:r>
        <w:rPr>
          <w:rFonts w:ascii="楷体" w:hAnsi="楷体" w:eastAsia="楷体" w:cs="楷体"/>
          <w:sz w:val="23"/>
          <w:szCs w:val="23"/>
        </w:rPr>
        <w:t>技术装备；</w:t>
      </w:r>
    </w:p>
    <w:p>
      <w:pPr>
        <w:spacing w:before="280" w:line="224" w:lineRule="auto"/>
        <w:ind w:left="499"/>
        <w:rPr>
          <w:rFonts w:ascii="楷体" w:hAnsi="楷体" w:eastAsia="楷体" w:cs="楷体"/>
          <w:sz w:val="23"/>
          <w:szCs w:val="23"/>
        </w:rPr>
      </w:pPr>
      <w:r>
        <w:rPr>
          <w:rFonts w:ascii="楷体" w:hAnsi="楷体" w:eastAsia="楷体" w:cs="楷体"/>
          <w:spacing w:val="3"/>
          <w:sz w:val="23"/>
          <w:szCs w:val="23"/>
        </w:rPr>
        <w:t>( 五 ) 有健全的技术、质量、财务管理制度。</w:t>
      </w:r>
    </w:p>
    <w:p>
      <w:pPr>
        <w:spacing w:before="279" w:line="224"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《城乡规划编制单位资质管理规定》</w:t>
      </w:r>
    </w:p>
    <w:p>
      <w:pPr>
        <w:spacing w:before="282" w:line="449" w:lineRule="auto"/>
        <w:ind w:left="15" w:right="13" w:firstLine="494"/>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条</w:t>
      </w:r>
      <w:r>
        <w:rPr>
          <w:rFonts w:ascii="楷体" w:hAnsi="楷体" w:eastAsia="楷体" w:cs="楷体"/>
          <w:spacing w:val="6"/>
          <w:sz w:val="23"/>
          <w:szCs w:val="23"/>
        </w:rPr>
        <w:t xml:space="preserve">  从事城乡规划编制的单位，应当取得相应等级的资质证书，并在资</w:t>
      </w:r>
      <w:r>
        <w:rPr>
          <w:rFonts w:ascii="楷体" w:hAnsi="楷体" w:eastAsia="楷体" w:cs="楷体"/>
          <w:sz w:val="23"/>
          <w:szCs w:val="23"/>
        </w:rPr>
        <w:t xml:space="preserve"> </w:t>
      </w:r>
      <w:r>
        <w:rPr>
          <w:rFonts w:ascii="楷体" w:hAnsi="楷体" w:eastAsia="楷体" w:cs="楷体"/>
          <w:spacing w:val="18"/>
          <w:sz w:val="23"/>
          <w:szCs w:val="23"/>
        </w:rPr>
        <w:t>质</w:t>
      </w:r>
      <w:r>
        <w:rPr>
          <w:rFonts w:ascii="楷体" w:hAnsi="楷体" w:eastAsia="楷体" w:cs="楷体"/>
          <w:spacing w:val="9"/>
          <w:sz w:val="23"/>
          <w:szCs w:val="23"/>
        </w:rPr>
        <w:t>等级许可的范围内从事城乡规划编制工作。</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8"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《中华人民共和国城乡规</w:t>
      </w:r>
      <w:r>
        <w:rPr>
          <w:rFonts w:ascii="仿宋" w:hAnsi="仿宋" w:eastAsia="仿宋" w:cs="仿宋"/>
          <w:sz w:val="23"/>
          <w:szCs w:val="23"/>
        </w:rPr>
        <w:t>划法》</w:t>
      </w:r>
    </w:p>
    <w:p>
      <w:pPr>
        <w:spacing w:before="282" w:line="449" w:lineRule="auto"/>
        <w:ind w:left="16" w:right="13" w:firstLine="492"/>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二条第二款  未依法取得资质证书承揽城乡规划编制工作的，由县级</w:t>
      </w:r>
      <w:r>
        <w:rPr>
          <w:rFonts w:ascii="楷体" w:hAnsi="楷体" w:eastAsia="楷体" w:cs="楷体"/>
          <w:sz w:val="23"/>
          <w:szCs w:val="23"/>
        </w:rPr>
        <w:t xml:space="preserve"> </w:t>
      </w:r>
      <w:r>
        <w:rPr>
          <w:rFonts w:ascii="楷体" w:hAnsi="楷体" w:eastAsia="楷体" w:cs="楷体"/>
          <w:spacing w:val="21"/>
          <w:sz w:val="23"/>
          <w:szCs w:val="23"/>
        </w:rPr>
        <w:t>以</w:t>
      </w:r>
      <w:r>
        <w:rPr>
          <w:rFonts w:ascii="楷体" w:hAnsi="楷体" w:eastAsia="楷体" w:cs="楷体"/>
          <w:spacing w:val="14"/>
          <w:sz w:val="23"/>
          <w:szCs w:val="23"/>
        </w:rPr>
        <w:t>上地方人民政府城乡规划主管部门责令停止违法行为，依照前款规定处以罚</w:t>
      </w:r>
      <w:r>
        <w:rPr>
          <w:rFonts w:ascii="楷体" w:hAnsi="楷体" w:eastAsia="楷体" w:cs="楷体"/>
          <w:sz w:val="23"/>
          <w:szCs w:val="23"/>
        </w:rPr>
        <w:t xml:space="preserve"> </w:t>
      </w:r>
      <w:r>
        <w:rPr>
          <w:rFonts w:ascii="楷体" w:hAnsi="楷体" w:eastAsia="楷体" w:cs="楷体"/>
          <w:spacing w:val="13"/>
          <w:sz w:val="23"/>
          <w:szCs w:val="23"/>
        </w:rPr>
        <w:t>款</w:t>
      </w:r>
      <w:r>
        <w:rPr>
          <w:rFonts w:ascii="楷体" w:hAnsi="楷体" w:eastAsia="楷体" w:cs="楷体"/>
          <w:spacing w:val="9"/>
          <w:sz w:val="23"/>
          <w:szCs w:val="23"/>
        </w:rPr>
        <w:t>；造成损失的，依法承担赔偿责任。</w:t>
      </w:r>
    </w:p>
    <w:p>
      <w:pPr>
        <w:spacing w:line="223"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《城乡规划编制单位资质管理规定》</w:t>
      </w:r>
    </w:p>
    <w:p>
      <w:pPr>
        <w:spacing w:before="282" w:line="453" w:lineRule="auto"/>
        <w:ind w:left="16" w:right="13" w:firstLine="492"/>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九条第二款  未依法取得资质证书承揽城乡规划编制工作的，由县级</w:t>
      </w:r>
      <w:r>
        <w:rPr>
          <w:rFonts w:ascii="楷体" w:hAnsi="楷体" w:eastAsia="楷体" w:cs="楷体"/>
          <w:sz w:val="23"/>
          <w:szCs w:val="23"/>
        </w:rPr>
        <w:t xml:space="preserve"> </w:t>
      </w:r>
      <w:r>
        <w:rPr>
          <w:rFonts w:ascii="楷体" w:hAnsi="楷体" w:eastAsia="楷体" w:cs="楷体"/>
          <w:spacing w:val="21"/>
          <w:sz w:val="23"/>
          <w:szCs w:val="23"/>
        </w:rPr>
        <w:t>以</w:t>
      </w:r>
      <w:r>
        <w:rPr>
          <w:rFonts w:ascii="楷体" w:hAnsi="楷体" w:eastAsia="楷体" w:cs="楷体"/>
          <w:spacing w:val="14"/>
          <w:sz w:val="23"/>
          <w:szCs w:val="23"/>
        </w:rPr>
        <w:t>上地方人民政府城乡规划主管部门责令停止违法行为，依照前款规定处以罚</w:t>
      </w:r>
      <w:r>
        <w:rPr>
          <w:rFonts w:ascii="楷体" w:hAnsi="楷体" w:eastAsia="楷体" w:cs="楷体"/>
          <w:sz w:val="23"/>
          <w:szCs w:val="23"/>
        </w:rPr>
        <w:t xml:space="preserve"> </w:t>
      </w:r>
      <w:r>
        <w:rPr>
          <w:rFonts w:ascii="楷体" w:hAnsi="楷体" w:eastAsia="楷体" w:cs="楷体"/>
          <w:spacing w:val="13"/>
          <w:sz w:val="23"/>
          <w:szCs w:val="23"/>
        </w:rPr>
        <w:t>款</w:t>
      </w:r>
      <w:r>
        <w:rPr>
          <w:rFonts w:ascii="楷体" w:hAnsi="楷体" w:eastAsia="楷体" w:cs="楷体"/>
          <w:spacing w:val="9"/>
          <w:sz w:val="23"/>
          <w:szCs w:val="23"/>
        </w:rPr>
        <w:t>；造成损失的，依法承担赔偿责任。</w:t>
      </w:r>
    </w:p>
    <w:p>
      <w:pPr>
        <w:spacing w:before="298" w:line="223" w:lineRule="auto"/>
        <w:ind w:left="49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三</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w:t>
      </w:r>
      <w:r>
        <w:rPr>
          <w:rFonts w:ascii="仿宋" w:hAnsi="仿宋" w:eastAsia="仿宋" w:cs="仿宋"/>
          <w:spacing w:val="5"/>
          <w:sz w:val="23"/>
          <w:szCs w:val="23"/>
        </w:rPr>
        <w:t xml:space="preserve"> </w:t>
      </w:r>
      <w:r>
        <w:rPr>
          <w:rFonts w:ascii="仿宋" w:hAnsi="仿宋" w:eastAsia="仿宋" w:cs="仿宋"/>
          <w:spacing w:val="5"/>
          <w:sz w:val="23"/>
          <w:szCs w:val="23"/>
          <w14:textOutline w14:w="4358" w14:cap="sq" w14:cmpd="sng">
            <w14:solidFill>
              <w14:srgbClr w14:val="000000"/>
            </w14:solidFill>
            <w14:prstDash w14:val="solid"/>
            <w14:bevel/>
          </w14:textOutline>
        </w:rPr>
        <w:t>以欺骗手段取得资质证书承揽城乡规划编制工作</w:t>
      </w:r>
    </w:p>
    <w:p>
      <w:pPr>
        <w:sectPr>
          <w:footerReference r:id="rId164" w:type="default"/>
          <w:pgSz w:w="11906" w:h="16839"/>
          <w:pgMar w:top="1431" w:right="1785" w:bottom="1157" w:left="1785" w:header="0" w:footer="994" w:gutter="0"/>
          <w:cols w:space="720" w:num="1"/>
        </w:sectPr>
      </w:pPr>
    </w:p>
    <w:p>
      <w:pPr>
        <w:spacing w:before="252" w:line="230" w:lineRule="auto"/>
        <w:ind w:left="76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中华人民共和国城乡规划法》</w:t>
      </w:r>
    </w:p>
    <w:p>
      <w:pPr>
        <w:spacing w:before="278" w:line="450" w:lineRule="auto"/>
        <w:ind w:left="15" w:right="13" w:firstLine="494"/>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四条第二款  从事城乡规划编制工作应当具备下列条件，并经国务院</w:t>
      </w:r>
      <w:r>
        <w:rPr>
          <w:rFonts w:ascii="楷体" w:hAnsi="楷体" w:eastAsia="楷体" w:cs="楷体"/>
          <w:sz w:val="23"/>
          <w:szCs w:val="23"/>
        </w:rPr>
        <w:t xml:space="preserve"> </w:t>
      </w:r>
      <w:r>
        <w:rPr>
          <w:rFonts w:ascii="楷体" w:hAnsi="楷体" w:eastAsia="楷体" w:cs="楷体"/>
          <w:spacing w:val="14"/>
          <w:sz w:val="23"/>
          <w:szCs w:val="23"/>
        </w:rPr>
        <w:t>城</w:t>
      </w:r>
      <w:r>
        <w:rPr>
          <w:rFonts w:ascii="楷体" w:hAnsi="楷体" w:eastAsia="楷体" w:cs="楷体"/>
          <w:spacing w:val="10"/>
          <w:sz w:val="23"/>
          <w:szCs w:val="23"/>
        </w:rPr>
        <w:t>乡</w:t>
      </w:r>
      <w:r>
        <w:rPr>
          <w:rFonts w:ascii="楷体" w:hAnsi="楷体" w:eastAsia="楷体" w:cs="楷体"/>
          <w:spacing w:val="7"/>
          <w:sz w:val="23"/>
          <w:szCs w:val="23"/>
        </w:rPr>
        <w:t>规划主管部门或者省、自治区、直辖市人民政府城乡规划主管部门依法审查</w:t>
      </w:r>
      <w:r>
        <w:rPr>
          <w:rFonts w:ascii="楷体" w:hAnsi="楷体" w:eastAsia="楷体" w:cs="楷体"/>
          <w:sz w:val="23"/>
          <w:szCs w:val="23"/>
        </w:rPr>
        <w:t xml:space="preserve"> </w:t>
      </w:r>
      <w:r>
        <w:rPr>
          <w:rFonts w:ascii="楷体" w:hAnsi="楷体" w:eastAsia="楷体" w:cs="楷体"/>
          <w:spacing w:val="14"/>
          <w:sz w:val="23"/>
          <w:szCs w:val="23"/>
        </w:rPr>
        <w:t>合</w:t>
      </w:r>
      <w:r>
        <w:rPr>
          <w:rFonts w:ascii="楷体" w:hAnsi="楷体" w:eastAsia="楷体" w:cs="楷体"/>
          <w:spacing w:val="10"/>
          <w:sz w:val="23"/>
          <w:szCs w:val="23"/>
        </w:rPr>
        <w:t>格</w:t>
      </w:r>
      <w:r>
        <w:rPr>
          <w:rFonts w:ascii="楷体" w:hAnsi="楷体" w:eastAsia="楷体" w:cs="楷体"/>
          <w:spacing w:val="7"/>
          <w:sz w:val="23"/>
          <w:szCs w:val="23"/>
        </w:rPr>
        <w:t>，取得相应等级的资质证书后，方可在资质等级许可的范围内从事城乡规划</w:t>
      </w:r>
      <w:r>
        <w:rPr>
          <w:rFonts w:ascii="楷体" w:hAnsi="楷体" w:eastAsia="楷体" w:cs="楷体"/>
          <w:sz w:val="23"/>
          <w:szCs w:val="23"/>
        </w:rPr>
        <w:t xml:space="preserve"> </w:t>
      </w:r>
      <w:r>
        <w:rPr>
          <w:rFonts w:ascii="楷体" w:hAnsi="楷体" w:eastAsia="楷体" w:cs="楷体"/>
          <w:spacing w:val="8"/>
          <w:sz w:val="23"/>
          <w:szCs w:val="23"/>
        </w:rPr>
        <w:t>编制工作</w:t>
      </w:r>
      <w:r>
        <w:rPr>
          <w:rFonts w:ascii="楷体" w:hAnsi="楷体" w:eastAsia="楷体" w:cs="楷体"/>
          <w:spacing w:val="7"/>
          <w:sz w:val="23"/>
          <w:szCs w:val="23"/>
        </w:rPr>
        <w:t>：</w:t>
      </w:r>
    </w:p>
    <w:p>
      <w:pPr>
        <w:spacing w:line="224" w:lineRule="auto"/>
        <w:ind w:left="499"/>
        <w:rPr>
          <w:rFonts w:ascii="楷体" w:hAnsi="楷体" w:eastAsia="楷体" w:cs="楷体"/>
          <w:sz w:val="23"/>
          <w:szCs w:val="23"/>
        </w:rPr>
      </w:pPr>
      <w:r>
        <w:rPr>
          <w:rFonts w:ascii="楷体" w:hAnsi="楷体" w:eastAsia="楷体" w:cs="楷体"/>
          <w:spacing w:val="-6"/>
          <w:sz w:val="23"/>
          <w:szCs w:val="23"/>
        </w:rPr>
        <w:t>(</w:t>
      </w:r>
      <w:r>
        <w:rPr>
          <w:rFonts w:ascii="楷体" w:hAnsi="楷体" w:eastAsia="楷体" w:cs="楷体"/>
          <w:spacing w:val="-5"/>
          <w:sz w:val="23"/>
          <w:szCs w:val="23"/>
        </w:rPr>
        <w:t xml:space="preserve"> </w:t>
      </w:r>
      <w:r>
        <w:rPr>
          <w:rFonts w:ascii="楷体" w:hAnsi="楷体" w:eastAsia="楷体" w:cs="楷体"/>
          <w:spacing w:val="-3"/>
          <w:sz w:val="23"/>
          <w:szCs w:val="23"/>
        </w:rPr>
        <w:t>一 ) 有法人资格；</w:t>
      </w:r>
    </w:p>
    <w:p>
      <w:pPr>
        <w:spacing w:before="280" w:line="224" w:lineRule="auto"/>
        <w:ind w:left="499"/>
        <w:rPr>
          <w:rFonts w:ascii="楷体" w:hAnsi="楷体" w:eastAsia="楷体" w:cs="楷体"/>
          <w:sz w:val="23"/>
          <w:szCs w:val="23"/>
        </w:rPr>
      </w:pPr>
      <w:r>
        <w:rPr>
          <w:rFonts w:ascii="楷体" w:hAnsi="楷体" w:eastAsia="楷体" w:cs="楷体"/>
          <w:spacing w:val="26"/>
          <w:sz w:val="23"/>
          <w:szCs w:val="23"/>
        </w:rPr>
        <w:t>(</w:t>
      </w:r>
      <w:r>
        <w:rPr>
          <w:rFonts w:ascii="楷体" w:hAnsi="楷体" w:eastAsia="楷体" w:cs="楷体"/>
          <w:spacing w:val="18"/>
          <w:sz w:val="23"/>
          <w:szCs w:val="23"/>
        </w:rPr>
        <w:t>二</w:t>
      </w:r>
      <w:r>
        <w:rPr>
          <w:rFonts w:ascii="楷体" w:hAnsi="楷体" w:eastAsia="楷体" w:cs="楷体"/>
          <w:spacing w:val="13"/>
          <w:sz w:val="23"/>
          <w:szCs w:val="23"/>
        </w:rPr>
        <w:t>) 有规定数量的经相关行业协会注册的规划师；</w:t>
      </w:r>
    </w:p>
    <w:p>
      <w:pPr>
        <w:spacing w:before="280" w:line="224" w:lineRule="auto"/>
        <w:ind w:left="499"/>
        <w:rPr>
          <w:rFonts w:ascii="楷体" w:hAnsi="楷体" w:eastAsia="楷体" w:cs="楷体"/>
          <w:sz w:val="23"/>
          <w:szCs w:val="23"/>
        </w:rPr>
      </w:pPr>
      <w:r>
        <w:rPr>
          <w:rFonts w:ascii="楷体" w:hAnsi="楷体" w:eastAsia="楷体" w:cs="楷体"/>
          <w:spacing w:val="4"/>
          <w:sz w:val="23"/>
          <w:szCs w:val="23"/>
        </w:rPr>
        <w:t xml:space="preserve">( 三 </w:t>
      </w:r>
      <w:r>
        <w:rPr>
          <w:rFonts w:ascii="楷体" w:hAnsi="楷体" w:eastAsia="楷体" w:cs="楷体"/>
          <w:spacing w:val="2"/>
          <w:sz w:val="23"/>
          <w:szCs w:val="23"/>
        </w:rPr>
        <w:t>) 有规定数量的相关专业技术人员；</w:t>
      </w:r>
    </w:p>
    <w:p>
      <w:pPr>
        <w:spacing w:before="282" w:line="224" w:lineRule="auto"/>
        <w:ind w:left="499"/>
        <w:rPr>
          <w:rFonts w:ascii="楷体" w:hAnsi="楷体" w:eastAsia="楷体" w:cs="楷体"/>
          <w:sz w:val="23"/>
          <w:szCs w:val="23"/>
        </w:rPr>
      </w:pPr>
      <w:r>
        <w:rPr>
          <w:rFonts w:ascii="楷体" w:hAnsi="楷体" w:eastAsia="楷体" w:cs="楷体"/>
          <w:spacing w:val="-1"/>
          <w:sz w:val="23"/>
          <w:szCs w:val="23"/>
        </w:rPr>
        <w:t>( 四 ) 有相应的</w:t>
      </w:r>
      <w:r>
        <w:rPr>
          <w:rFonts w:ascii="楷体" w:hAnsi="楷体" w:eastAsia="楷体" w:cs="楷体"/>
          <w:sz w:val="23"/>
          <w:szCs w:val="23"/>
        </w:rPr>
        <w:t>技术装备；</w:t>
      </w:r>
    </w:p>
    <w:p>
      <w:pPr>
        <w:spacing w:before="280" w:line="224" w:lineRule="auto"/>
        <w:ind w:left="499"/>
        <w:rPr>
          <w:rFonts w:ascii="楷体" w:hAnsi="楷体" w:eastAsia="楷体" w:cs="楷体"/>
          <w:sz w:val="23"/>
          <w:szCs w:val="23"/>
        </w:rPr>
      </w:pPr>
      <w:r>
        <w:rPr>
          <w:rFonts w:ascii="楷体" w:hAnsi="楷体" w:eastAsia="楷体" w:cs="楷体"/>
          <w:spacing w:val="3"/>
          <w:sz w:val="23"/>
          <w:szCs w:val="23"/>
        </w:rPr>
        <w:t>( 五 ) 有健全的技术、质量、财务管理制度。</w:t>
      </w:r>
    </w:p>
    <w:p>
      <w:pPr>
        <w:spacing w:before="279"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8"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《中华人民共和国城乡规</w:t>
      </w:r>
      <w:r>
        <w:rPr>
          <w:rFonts w:ascii="仿宋" w:hAnsi="仿宋" w:eastAsia="仿宋" w:cs="仿宋"/>
          <w:sz w:val="23"/>
          <w:szCs w:val="23"/>
        </w:rPr>
        <w:t>划法》</w:t>
      </w:r>
    </w:p>
    <w:p>
      <w:pPr>
        <w:spacing w:before="281" w:line="449" w:lineRule="auto"/>
        <w:ind w:left="16" w:right="13" w:firstLine="492"/>
        <w:rPr>
          <w:rFonts w:ascii="楷体" w:hAnsi="楷体" w:eastAsia="楷体" w:cs="楷体"/>
          <w:sz w:val="23"/>
          <w:szCs w:val="23"/>
        </w:rPr>
      </w:pPr>
      <w:r>
        <w:rPr>
          <w:rFonts w:ascii="楷体" w:hAnsi="楷体" w:eastAsia="楷体" w:cs="楷体"/>
          <w:spacing w:val="12"/>
          <w:sz w:val="23"/>
          <w:szCs w:val="23"/>
        </w:rPr>
        <w:t>第六</w:t>
      </w:r>
      <w:r>
        <w:rPr>
          <w:rFonts w:ascii="楷体" w:hAnsi="楷体" w:eastAsia="楷体" w:cs="楷体"/>
          <w:spacing w:val="10"/>
          <w:sz w:val="23"/>
          <w:szCs w:val="23"/>
        </w:rPr>
        <w:t>十</w:t>
      </w:r>
      <w:r>
        <w:rPr>
          <w:rFonts w:ascii="楷体" w:hAnsi="楷体" w:eastAsia="楷体" w:cs="楷体"/>
          <w:spacing w:val="6"/>
          <w:sz w:val="23"/>
          <w:szCs w:val="23"/>
        </w:rPr>
        <w:t>二条第三款  以欺骗手段取得资质证书承揽城乡规划编制工作的，由</w:t>
      </w:r>
      <w:r>
        <w:rPr>
          <w:rFonts w:ascii="楷体" w:hAnsi="楷体" w:eastAsia="楷体" w:cs="楷体"/>
          <w:sz w:val="23"/>
          <w:szCs w:val="23"/>
        </w:rPr>
        <w:t xml:space="preserve"> </w:t>
      </w:r>
      <w:r>
        <w:rPr>
          <w:rFonts w:ascii="楷体" w:hAnsi="楷体" w:eastAsia="楷体" w:cs="楷体"/>
          <w:spacing w:val="14"/>
          <w:sz w:val="23"/>
          <w:szCs w:val="23"/>
        </w:rPr>
        <w:t>原</w:t>
      </w:r>
      <w:r>
        <w:rPr>
          <w:rFonts w:ascii="楷体" w:hAnsi="楷体" w:eastAsia="楷体" w:cs="楷体"/>
          <w:spacing w:val="8"/>
          <w:sz w:val="23"/>
          <w:szCs w:val="23"/>
        </w:rPr>
        <w:t>发</w:t>
      </w:r>
      <w:r>
        <w:rPr>
          <w:rFonts w:ascii="楷体" w:hAnsi="楷体" w:eastAsia="楷体" w:cs="楷体"/>
          <w:spacing w:val="7"/>
          <w:sz w:val="23"/>
          <w:szCs w:val="23"/>
        </w:rPr>
        <w:t>证机关吊销资质证书，依照本条第一款规定处以罚款；造成损失的，依法承</w:t>
      </w:r>
      <w:r>
        <w:rPr>
          <w:rFonts w:ascii="楷体" w:hAnsi="楷体" w:eastAsia="楷体" w:cs="楷体"/>
          <w:sz w:val="23"/>
          <w:szCs w:val="23"/>
        </w:rPr>
        <w:t xml:space="preserve"> </w:t>
      </w:r>
      <w:r>
        <w:rPr>
          <w:rFonts w:ascii="楷体" w:hAnsi="楷体" w:eastAsia="楷体" w:cs="楷体"/>
          <w:spacing w:val="8"/>
          <w:sz w:val="23"/>
          <w:szCs w:val="23"/>
        </w:rPr>
        <w:t>担赔偿责任</w:t>
      </w:r>
      <w:r>
        <w:rPr>
          <w:rFonts w:ascii="楷体" w:hAnsi="楷体" w:eastAsia="楷体" w:cs="楷体"/>
          <w:spacing w:val="7"/>
          <w:sz w:val="23"/>
          <w:szCs w:val="23"/>
        </w:rPr>
        <w:t>。</w:t>
      </w:r>
    </w:p>
    <w:p>
      <w:pPr>
        <w:spacing w:before="1" w:line="223"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《城乡规划编制单位资质管理规定》</w:t>
      </w:r>
    </w:p>
    <w:p>
      <w:pPr>
        <w:spacing w:before="280" w:line="452" w:lineRule="auto"/>
        <w:ind w:left="17" w:right="13" w:firstLine="491"/>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九条第三款  以欺骗手段取得资质证书承揽城乡规划编制工作的，由</w:t>
      </w:r>
      <w:r>
        <w:rPr>
          <w:rFonts w:ascii="楷体" w:hAnsi="楷体" w:eastAsia="楷体" w:cs="楷体"/>
          <w:sz w:val="23"/>
          <w:szCs w:val="23"/>
        </w:rPr>
        <w:t xml:space="preserve"> </w:t>
      </w:r>
      <w:r>
        <w:rPr>
          <w:rFonts w:ascii="楷体" w:hAnsi="楷体" w:eastAsia="楷体" w:cs="楷体"/>
          <w:spacing w:val="14"/>
          <w:sz w:val="23"/>
          <w:szCs w:val="23"/>
        </w:rPr>
        <w:t>原</w:t>
      </w:r>
      <w:r>
        <w:rPr>
          <w:rFonts w:ascii="楷体" w:hAnsi="楷体" w:eastAsia="楷体" w:cs="楷体"/>
          <w:spacing w:val="7"/>
          <w:sz w:val="23"/>
          <w:szCs w:val="23"/>
        </w:rPr>
        <w:t>资质许可机关吊销资质证书，依照本条第一款规定处以罚款；造成损失的，依</w:t>
      </w:r>
      <w:r>
        <w:rPr>
          <w:rFonts w:ascii="楷体" w:hAnsi="楷体" w:eastAsia="楷体" w:cs="楷体"/>
          <w:sz w:val="23"/>
          <w:szCs w:val="23"/>
        </w:rPr>
        <w:t xml:space="preserve"> </w:t>
      </w:r>
      <w:r>
        <w:rPr>
          <w:rFonts w:ascii="楷体" w:hAnsi="楷体" w:eastAsia="楷体" w:cs="楷体"/>
          <w:spacing w:val="10"/>
          <w:sz w:val="23"/>
          <w:szCs w:val="23"/>
        </w:rPr>
        <w:t>法</w:t>
      </w:r>
      <w:r>
        <w:rPr>
          <w:rFonts w:ascii="楷体" w:hAnsi="楷体" w:eastAsia="楷体" w:cs="楷体"/>
          <w:spacing w:val="8"/>
          <w:sz w:val="23"/>
          <w:szCs w:val="23"/>
        </w:rPr>
        <w:t>承担赔偿责任。</w:t>
      </w:r>
    </w:p>
    <w:p>
      <w:pPr>
        <w:spacing w:before="303" w:line="224" w:lineRule="auto"/>
        <w:ind w:left="499"/>
        <w:rPr>
          <w:rFonts w:ascii="仿宋" w:hAnsi="仿宋" w:eastAsia="仿宋" w:cs="仿宋"/>
          <w:sz w:val="23"/>
          <w:szCs w:val="23"/>
        </w:rPr>
      </w:pPr>
      <w:r>
        <w:rPr>
          <w:rFonts w:ascii="仿宋" w:hAnsi="仿宋" w:eastAsia="仿宋" w:cs="仿宋"/>
          <w:spacing w:val="12"/>
          <w:sz w:val="23"/>
          <w:szCs w:val="23"/>
          <w14:textOutline w14:w="4358" w14:cap="sq" w14:cmpd="sng">
            <w14:solidFill>
              <w14:srgbClr w14:val="000000"/>
            </w14:solidFill>
            <w14:prstDash w14:val="solid"/>
            <w14:bevel/>
          </w14:textOutline>
        </w:rPr>
        <w:t>(</w:t>
      </w:r>
      <w:r>
        <w:rPr>
          <w:rFonts w:ascii="仿宋" w:hAnsi="仿宋" w:eastAsia="仿宋" w:cs="仿宋"/>
          <w:spacing w:val="8"/>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四</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城乡规划编制单位取得资质证书后，不再符合相应的资质条件</w:t>
      </w:r>
    </w:p>
    <w:p>
      <w:pPr>
        <w:spacing w:line="257" w:lineRule="auto"/>
        <w:rPr>
          <w:rFonts w:ascii="Arial"/>
          <w:sz w:val="21"/>
        </w:rPr>
      </w:pPr>
    </w:p>
    <w:p>
      <w:pPr>
        <w:spacing w:line="258"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《中华人民共和国城乡规</w:t>
      </w:r>
      <w:r>
        <w:rPr>
          <w:rFonts w:ascii="仿宋" w:hAnsi="仿宋" w:eastAsia="仿宋" w:cs="仿宋"/>
          <w:sz w:val="23"/>
          <w:szCs w:val="23"/>
        </w:rPr>
        <w:t>划法》</w:t>
      </w:r>
    </w:p>
    <w:p>
      <w:pPr>
        <w:sectPr>
          <w:footerReference r:id="rId165" w:type="default"/>
          <w:pgSz w:w="11906" w:h="16839"/>
          <w:pgMar w:top="1431" w:right="1785" w:bottom="1157" w:left="1785" w:header="0" w:footer="994" w:gutter="0"/>
          <w:cols w:space="720" w:num="1"/>
        </w:sectPr>
      </w:pPr>
    </w:p>
    <w:p>
      <w:pPr>
        <w:spacing w:before="250" w:line="450" w:lineRule="auto"/>
        <w:ind w:left="15" w:right="39" w:firstLine="494"/>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四条第二款  从事城乡规划编制工作应当具备下列条件，并经国务院</w:t>
      </w:r>
      <w:r>
        <w:rPr>
          <w:rFonts w:ascii="楷体" w:hAnsi="楷体" w:eastAsia="楷体" w:cs="楷体"/>
          <w:sz w:val="23"/>
          <w:szCs w:val="23"/>
        </w:rPr>
        <w:t xml:space="preserve"> </w:t>
      </w:r>
      <w:r>
        <w:rPr>
          <w:rFonts w:ascii="楷体" w:hAnsi="楷体" w:eastAsia="楷体" w:cs="楷体"/>
          <w:spacing w:val="14"/>
          <w:sz w:val="23"/>
          <w:szCs w:val="23"/>
        </w:rPr>
        <w:t>城</w:t>
      </w:r>
      <w:r>
        <w:rPr>
          <w:rFonts w:ascii="楷体" w:hAnsi="楷体" w:eastAsia="楷体" w:cs="楷体"/>
          <w:spacing w:val="10"/>
          <w:sz w:val="23"/>
          <w:szCs w:val="23"/>
        </w:rPr>
        <w:t>乡</w:t>
      </w:r>
      <w:r>
        <w:rPr>
          <w:rFonts w:ascii="楷体" w:hAnsi="楷体" w:eastAsia="楷体" w:cs="楷体"/>
          <w:spacing w:val="7"/>
          <w:sz w:val="23"/>
          <w:szCs w:val="23"/>
        </w:rPr>
        <w:t>规划主管部门或者省、自治区、直辖市人民政府城乡规划主管部门依法审查</w:t>
      </w:r>
      <w:r>
        <w:rPr>
          <w:rFonts w:ascii="楷体" w:hAnsi="楷体" w:eastAsia="楷体" w:cs="楷体"/>
          <w:sz w:val="23"/>
          <w:szCs w:val="23"/>
        </w:rPr>
        <w:t xml:space="preserve"> </w:t>
      </w:r>
      <w:r>
        <w:rPr>
          <w:rFonts w:ascii="楷体" w:hAnsi="楷体" w:eastAsia="楷体" w:cs="楷体"/>
          <w:spacing w:val="14"/>
          <w:sz w:val="23"/>
          <w:szCs w:val="23"/>
        </w:rPr>
        <w:t>合</w:t>
      </w:r>
      <w:r>
        <w:rPr>
          <w:rFonts w:ascii="楷体" w:hAnsi="楷体" w:eastAsia="楷体" w:cs="楷体"/>
          <w:spacing w:val="10"/>
          <w:sz w:val="23"/>
          <w:szCs w:val="23"/>
        </w:rPr>
        <w:t>格</w:t>
      </w:r>
      <w:r>
        <w:rPr>
          <w:rFonts w:ascii="楷体" w:hAnsi="楷体" w:eastAsia="楷体" w:cs="楷体"/>
          <w:spacing w:val="7"/>
          <w:sz w:val="23"/>
          <w:szCs w:val="23"/>
        </w:rPr>
        <w:t>，取得相应等级的资质证书后，方可在资质等级许可的范围内从事城乡规划</w:t>
      </w:r>
      <w:r>
        <w:rPr>
          <w:rFonts w:ascii="楷体" w:hAnsi="楷体" w:eastAsia="楷体" w:cs="楷体"/>
          <w:sz w:val="23"/>
          <w:szCs w:val="23"/>
        </w:rPr>
        <w:t xml:space="preserve"> </w:t>
      </w:r>
      <w:r>
        <w:rPr>
          <w:rFonts w:ascii="楷体" w:hAnsi="楷体" w:eastAsia="楷体" w:cs="楷体"/>
          <w:spacing w:val="8"/>
          <w:sz w:val="23"/>
          <w:szCs w:val="23"/>
        </w:rPr>
        <w:t>编制工作</w:t>
      </w:r>
      <w:r>
        <w:rPr>
          <w:rFonts w:ascii="楷体" w:hAnsi="楷体" w:eastAsia="楷体" w:cs="楷体"/>
          <w:spacing w:val="7"/>
          <w:sz w:val="23"/>
          <w:szCs w:val="23"/>
        </w:rPr>
        <w:t>：</w:t>
      </w:r>
    </w:p>
    <w:p>
      <w:pPr>
        <w:spacing w:line="224" w:lineRule="auto"/>
        <w:ind w:left="499"/>
        <w:rPr>
          <w:rFonts w:ascii="楷体" w:hAnsi="楷体" w:eastAsia="楷体" w:cs="楷体"/>
          <w:sz w:val="23"/>
          <w:szCs w:val="23"/>
        </w:rPr>
      </w:pPr>
      <w:r>
        <w:rPr>
          <w:rFonts w:ascii="楷体" w:hAnsi="楷体" w:eastAsia="楷体" w:cs="楷体"/>
          <w:spacing w:val="-6"/>
          <w:sz w:val="23"/>
          <w:szCs w:val="23"/>
        </w:rPr>
        <w:t>(</w:t>
      </w:r>
      <w:r>
        <w:rPr>
          <w:rFonts w:ascii="楷体" w:hAnsi="楷体" w:eastAsia="楷体" w:cs="楷体"/>
          <w:spacing w:val="-5"/>
          <w:sz w:val="23"/>
          <w:szCs w:val="23"/>
        </w:rPr>
        <w:t xml:space="preserve"> </w:t>
      </w:r>
      <w:r>
        <w:rPr>
          <w:rFonts w:ascii="楷体" w:hAnsi="楷体" w:eastAsia="楷体" w:cs="楷体"/>
          <w:spacing w:val="-3"/>
          <w:sz w:val="23"/>
          <w:szCs w:val="23"/>
        </w:rPr>
        <w:t>一 ) 有法人资格；</w:t>
      </w:r>
    </w:p>
    <w:p>
      <w:pPr>
        <w:spacing w:before="280" w:line="224" w:lineRule="auto"/>
        <w:ind w:left="499"/>
        <w:rPr>
          <w:rFonts w:ascii="楷体" w:hAnsi="楷体" w:eastAsia="楷体" w:cs="楷体"/>
          <w:sz w:val="23"/>
          <w:szCs w:val="23"/>
        </w:rPr>
      </w:pPr>
      <w:r>
        <w:rPr>
          <w:rFonts w:ascii="楷体" w:hAnsi="楷体" w:eastAsia="楷体" w:cs="楷体"/>
          <w:spacing w:val="26"/>
          <w:sz w:val="23"/>
          <w:szCs w:val="23"/>
        </w:rPr>
        <w:t>(</w:t>
      </w:r>
      <w:r>
        <w:rPr>
          <w:rFonts w:ascii="楷体" w:hAnsi="楷体" w:eastAsia="楷体" w:cs="楷体"/>
          <w:spacing w:val="18"/>
          <w:sz w:val="23"/>
          <w:szCs w:val="23"/>
        </w:rPr>
        <w:t>二</w:t>
      </w:r>
      <w:r>
        <w:rPr>
          <w:rFonts w:ascii="楷体" w:hAnsi="楷体" w:eastAsia="楷体" w:cs="楷体"/>
          <w:spacing w:val="13"/>
          <w:sz w:val="23"/>
          <w:szCs w:val="23"/>
        </w:rPr>
        <w:t>) 有规定数量的经相关行业协会注册的规划师；</w:t>
      </w:r>
    </w:p>
    <w:p>
      <w:pPr>
        <w:spacing w:before="282" w:line="224" w:lineRule="auto"/>
        <w:ind w:left="499"/>
        <w:rPr>
          <w:rFonts w:ascii="楷体" w:hAnsi="楷体" w:eastAsia="楷体" w:cs="楷体"/>
          <w:sz w:val="23"/>
          <w:szCs w:val="23"/>
        </w:rPr>
      </w:pPr>
      <w:r>
        <w:rPr>
          <w:rFonts w:ascii="楷体" w:hAnsi="楷体" w:eastAsia="楷体" w:cs="楷体"/>
          <w:spacing w:val="4"/>
          <w:sz w:val="23"/>
          <w:szCs w:val="23"/>
        </w:rPr>
        <w:t xml:space="preserve">( 三 </w:t>
      </w:r>
      <w:r>
        <w:rPr>
          <w:rFonts w:ascii="楷体" w:hAnsi="楷体" w:eastAsia="楷体" w:cs="楷体"/>
          <w:spacing w:val="2"/>
          <w:sz w:val="23"/>
          <w:szCs w:val="23"/>
        </w:rPr>
        <w:t>) 有规定数量的相关专业技术人员；</w:t>
      </w:r>
    </w:p>
    <w:p>
      <w:pPr>
        <w:spacing w:before="280" w:line="224" w:lineRule="auto"/>
        <w:ind w:left="499"/>
        <w:rPr>
          <w:rFonts w:ascii="楷体" w:hAnsi="楷体" w:eastAsia="楷体" w:cs="楷体"/>
          <w:sz w:val="23"/>
          <w:szCs w:val="23"/>
        </w:rPr>
      </w:pPr>
      <w:r>
        <w:rPr>
          <w:rFonts w:ascii="楷体" w:hAnsi="楷体" w:eastAsia="楷体" w:cs="楷体"/>
          <w:spacing w:val="-1"/>
          <w:sz w:val="23"/>
          <w:szCs w:val="23"/>
        </w:rPr>
        <w:t>( 四 ) 有相应的</w:t>
      </w:r>
      <w:r>
        <w:rPr>
          <w:rFonts w:ascii="楷体" w:hAnsi="楷体" w:eastAsia="楷体" w:cs="楷体"/>
          <w:sz w:val="23"/>
          <w:szCs w:val="23"/>
        </w:rPr>
        <w:t>技术装备；</w:t>
      </w:r>
    </w:p>
    <w:p>
      <w:pPr>
        <w:spacing w:before="280" w:line="224" w:lineRule="auto"/>
        <w:ind w:left="499"/>
        <w:rPr>
          <w:rFonts w:ascii="楷体" w:hAnsi="楷体" w:eastAsia="楷体" w:cs="楷体"/>
          <w:sz w:val="23"/>
          <w:szCs w:val="23"/>
        </w:rPr>
      </w:pPr>
      <w:r>
        <w:rPr>
          <w:rFonts w:ascii="楷体" w:hAnsi="楷体" w:eastAsia="楷体" w:cs="楷体"/>
          <w:spacing w:val="3"/>
          <w:sz w:val="23"/>
          <w:szCs w:val="23"/>
        </w:rPr>
        <w:t>( 五 ) 有健全的技术、质量、财务管理制度。</w:t>
      </w:r>
    </w:p>
    <w:p>
      <w:pPr>
        <w:spacing w:before="281" w:line="224"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《城乡规划编制单位资质管理规定》</w:t>
      </w:r>
    </w:p>
    <w:p>
      <w:pPr>
        <w:spacing w:before="279" w:line="450" w:lineRule="auto"/>
        <w:ind w:left="15" w:right="39" w:firstLine="494"/>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条</w:t>
      </w:r>
      <w:r>
        <w:rPr>
          <w:rFonts w:ascii="楷体" w:hAnsi="楷体" w:eastAsia="楷体" w:cs="楷体"/>
          <w:spacing w:val="6"/>
          <w:sz w:val="23"/>
          <w:szCs w:val="23"/>
        </w:rPr>
        <w:t xml:space="preserve">  从事城乡规划编制的单位，应当取得相应等级的资质证书，并在资</w:t>
      </w:r>
      <w:r>
        <w:rPr>
          <w:rFonts w:ascii="楷体" w:hAnsi="楷体" w:eastAsia="楷体" w:cs="楷体"/>
          <w:sz w:val="23"/>
          <w:szCs w:val="23"/>
        </w:rPr>
        <w:t xml:space="preserve"> </w:t>
      </w:r>
      <w:r>
        <w:rPr>
          <w:rFonts w:ascii="楷体" w:hAnsi="楷体" w:eastAsia="楷体" w:cs="楷体"/>
          <w:spacing w:val="18"/>
          <w:sz w:val="23"/>
          <w:szCs w:val="23"/>
        </w:rPr>
        <w:t>质</w:t>
      </w:r>
      <w:r>
        <w:rPr>
          <w:rFonts w:ascii="楷体" w:hAnsi="楷体" w:eastAsia="楷体" w:cs="楷体"/>
          <w:spacing w:val="9"/>
          <w:sz w:val="23"/>
          <w:szCs w:val="23"/>
        </w:rPr>
        <w:t>等级许可的范围内从事城乡规划编制工作。</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5" w:line="224" w:lineRule="auto"/>
        <w:ind w:left="499"/>
        <w:rPr>
          <w:rFonts w:ascii="仿宋" w:hAnsi="仿宋" w:eastAsia="仿宋" w:cs="仿宋"/>
          <w:sz w:val="23"/>
          <w:szCs w:val="23"/>
        </w:rPr>
      </w:pPr>
      <w:r>
        <w:rPr>
          <w:rFonts w:ascii="仿宋" w:hAnsi="仿宋" w:eastAsia="仿宋" w:cs="仿宋"/>
          <w:spacing w:val="-1"/>
          <w:sz w:val="23"/>
          <w:szCs w:val="23"/>
        </w:rPr>
        <w:t xml:space="preserve">( </w:t>
      </w:r>
      <w:r>
        <w:rPr>
          <w:rFonts w:ascii="Times New Roman" w:hAnsi="Times New Roman" w:eastAsia="Times New Roman" w:cs="Times New Roman"/>
          <w:spacing w:val="-1"/>
          <w:sz w:val="23"/>
          <w:szCs w:val="23"/>
        </w:rPr>
        <w:t xml:space="preserve">1 </w:t>
      </w:r>
      <w:r>
        <w:rPr>
          <w:rFonts w:ascii="仿宋" w:hAnsi="仿宋" w:eastAsia="仿宋" w:cs="仿宋"/>
          <w:spacing w:val="-1"/>
          <w:sz w:val="23"/>
          <w:szCs w:val="23"/>
        </w:rPr>
        <w:t>)  《中华人民共和国城乡规</w:t>
      </w:r>
      <w:r>
        <w:rPr>
          <w:rFonts w:ascii="仿宋" w:hAnsi="仿宋" w:eastAsia="仿宋" w:cs="仿宋"/>
          <w:sz w:val="23"/>
          <w:szCs w:val="23"/>
        </w:rPr>
        <w:t>划法》</w:t>
      </w:r>
    </w:p>
    <w:p>
      <w:pPr>
        <w:spacing w:before="280" w:line="224" w:lineRule="auto"/>
        <w:ind w:left="509"/>
        <w:rPr>
          <w:rFonts w:ascii="楷体" w:hAnsi="楷体" w:eastAsia="楷体" w:cs="楷体"/>
          <w:sz w:val="23"/>
          <w:szCs w:val="23"/>
        </w:rPr>
      </w:pPr>
      <w:r>
        <w:rPr>
          <w:rFonts w:ascii="楷体" w:hAnsi="楷体" w:eastAsia="楷体" w:cs="楷体"/>
          <w:spacing w:val="15"/>
          <w:sz w:val="23"/>
          <w:szCs w:val="23"/>
        </w:rPr>
        <w:t>第</w:t>
      </w:r>
      <w:r>
        <w:rPr>
          <w:rFonts w:ascii="楷体" w:hAnsi="楷体" w:eastAsia="楷体" w:cs="楷体"/>
          <w:spacing w:val="10"/>
          <w:sz w:val="23"/>
          <w:szCs w:val="23"/>
        </w:rPr>
        <w:t>六十三条 城乡规划编制单位取得资质证书后，不再符合相应的资质条件</w:t>
      </w:r>
    </w:p>
    <w:p>
      <w:pPr>
        <w:spacing w:before="282" w:line="449" w:lineRule="auto"/>
        <w:ind w:left="40" w:right="39" w:hanging="4"/>
        <w:rPr>
          <w:rFonts w:ascii="楷体" w:hAnsi="楷体" w:eastAsia="楷体" w:cs="楷体"/>
          <w:sz w:val="23"/>
          <w:szCs w:val="23"/>
        </w:rPr>
      </w:pPr>
      <w:r>
        <w:rPr>
          <w:rFonts w:ascii="楷体" w:hAnsi="楷体" w:eastAsia="楷体" w:cs="楷体"/>
          <w:spacing w:val="12"/>
          <w:sz w:val="23"/>
          <w:szCs w:val="23"/>
        </w:rPr>
        <w:t>的，由</w:t>
      </w:r>
      <w:r>
        <w:rPr>
          <w:rFonts w:ascii="楷体" w:hAnsi="楷体" w:eastAsia="楷体" w:cs="楷体"/>
          <w:spacing w:val="11"/>
          <w:sz w:val="23"/>
          <w:szCs w:val="23"/>
        </w:rPr>
        <w:t>原</w:t>
      </w:r>
      <w:r>
        <w:rPr>
          <w:rFonts w:ascii="楷体" w:hAnsi="楷体" w:eastAsia="楷体" w:cs="楷体"/>
          <w:spacing w:val="6"/>
          <w:sz w:val="23"/>
          <w:szCs w:val="23"/>
        </w:rPr>
        <w:t>发证机关责令限期改正；逾期不改正的，降低资质等级或者吊销资质证</w:t>
      </w:r>
      <w:r>
        <w:rPr>
          <w:rFonts w:ascii="楷体" w:hAnsi="楷体" w:eastAsia="楷体" w:cs="楷体"/>
          <w:sz w:val="23"/>
          <w:szCs w:val="23"/>
        </w:rPr>
        <w:t xml:space="preserve"> </w:t>
      </w:r>
      <w:r>
        <w:rPr>
          <w:rFonts w:ascii="楷体" w:hAnsi="楷体" w:eastAsia="楷体" w:cs="楷体"/>
          <w:spacing w:val="-10"/>
          <w:sz w:val="23"/>
          <w:szCs w:val="23"/>
        </w:rPr>
        <w:t>书</w:t>
      </w:r>
      <w:r>
        <w:rPr>
          <w:rFonts w:ascii="楷体" w:hAnsi="楷体" w:eastAsia="楷体" w:cs="楷体"/>
          <w:spacing w:val="-8"/>
          <w:sz w:val="23"/>
          <w:szCs w:val="23"/>
        </w:rPr>
        <w:t>。</w:t>
      </w:r>
    </w:p>
    <w:p>
      <w:pPr>
        <w:spacing w:before="1" w:line="223" w:lineRule="auto"/>
        <w:ind w:left="499"/>
        <w:rPr>
          <w:rFonts w:ascii="仿宋" w:hAnsi="仿宋" w:eastAsia="仿宋" w:cs="仿宋"/>
          <w:sz w:val="23"/>
          <w:szCs w:val="23"/>
        </w:rPr>
      </w:pPr>
      <w:r>
        <w:rPr>
          <w:rFonts w:ascii="仿宋" w:hAnsi="仿宋" w:eastAsia="仿宋" w:cs="仿宋"/>
          <w:spacing w:val="14"/>
          <w:sz w:val="23"/>
          <w:szCs w:val="23"/>
        </w:rPr>
        <w:t>(</w:t>
      </w:r>
      <w:r>
        <w:rPr>
          <w:rFonts w:ascii="Times New Roman" w:hAnsi="Times New Roman" w:eastAsia="Times New Roman" w:cs="Times New Roman"/>
          <w:spacing w:val="8"/>
          <w:sz w:val="23"/>
          <w:szCs w:val="23"/>
        </w:rPr>
        <w:t>2</w:t>
      </w:r>
      <w:r>
        <w:rPr>
          <w:rFonts w:ascii="仿宋" w:hAnsi="仿宋" w:eastAsia="仿宋" w:cs="仿宋"/>
          <w:spacing w:val="8"/>
          <w:sz w:val="23"/>
          <w:szCs w:val="23"/>
        </w:rPr>
        <w:t>)  《城乡规划编制单位资质管理规定》</w:t>
      </w:r>
    </w:p>
    <w:p>
      <w:pPr>
        <w:spacing w:before="283" w:line="452" w:lineRule="auto"/>
        <w:ind w:left="17" w:firstLine="491"/>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三条  城乡规划编制单位取得资质后，不再符合相应资质条件的，由</w:t>
      </w:r>
      <w:r>
        <w:rPr>
          <w:rFonts w:ascii="楷体" w:hAnsi="楷体" w:eastAsia="楷体" w:cs="楷体"/>
          <w:sz w:val="23"/>
          <w:szCs w:val="23"/>
        </w:rPr>
        <w:t xml:space="preserve"> </w:t>
      </w:r>
      <w:r>
        <w:rPr>
          <w:rFonts w:ascii="楷体" w:hAnsi="楷体" w:eastAsia="楷体" w:cs="楷体"/>
          <w:spacing w:val="16"/>
          <w:sz w:val="23"/>
          <w:szCs w:val="23"/>
        </w:rPr>
        <w:t>原</w:t>
      </w:r>
      <w:r>
        <w:rPr>
          <w:rFonts w:ascii="楷体" w:hAnsi="楷体" w:eastAsia="楷体" w:cs="楷体"/>
          <w:spacing w:val="12"/>
          <w:sz w:val="23"/>
          <w:szCs w:val="23"/>
        </w:rPr>
        <w:t>资</w:t>
      </w:r>
      <w:r>
        <w:rPr>
          <w:rFonts w:ascii="楷体" w:hAnsi="楷体" w:eastAsia="楷体" w:cs="楷体"/>
          <w:spacing w:val="8"/>
          <w:sz w:val="23"/>
          <w:szCs w:val="23"/>
        </w:rPr>
        <w:t>质许可机关责令限期改正；逾期不改的，降低资质等级或者吊销资质证书。</w:t>
      </w:r>
    </w:p>
    <w:p>
      <w:pPr>
        <w:spacing w:before="304" w:line="223" w:lineRule="auto"/>
        <w:ind w:left="499"/>
        <w:rPr>
          <w:rFonts w:ascii="仿宋" w:hAnsi="仿宋" w:eastAsia="仿宋" w:cs="仿宋"/>
          <w:sz w:val="23"/>
          <w:szCs w:val="23"/>
        </w:rPr>
      </w:pPr>
      <w:r>
        <w:rPr>
          <w:rFonts w:ascii="仿宋" w:hAnsi="仿宋" w:eastAsia="仿宋" w:cs="仿宋"/>
          <w:spacing w:val="12"/>
          <w:sz w:val="23"/>
          <w:szCs w:val="23"/>
          <w14:textOutline w14:w="4358" w14:cap="sq" w14:cmpd="sng">
            <w14:solidFill>
              <w14:srgbClr w14:val="000000"/>
            </w14:solidFill>
            <w14:prstDash w14:val="solid"/>
            <w14:bevel/>
          </w14:textOutline>
        </w:rPr>
        <w:t>(</w:t>
      </w:r>
      <w:r>
        <w:rPr>
          <w:rFonts w:ascii="仿宋" w:hAnsi="仿宋" w:eastAsia="仿宋" w:cs="仿宋"/>
          <w:spacing w:val="12"/>
          <w:sz w:val="23"/>
          <w:szCs w:val="23"/>
        </w:rPr>
        <w:t xml:space="preserve"> </w:t>
      </w:r>
      <w:r>
        <w:rPr>
          <w:rFonts w:ascii="仿宋" w:hAnsi="仿宋" w:eastAsia="仿宋" w:cs="仿宋"/>
          <w:spacing w:val="8"/>
          <w:sz w:val="23"/>
          <w:szCs w:val="23"/>
          <w14:textOutline w14:w="4358" w14:cap="sq" w14:cmpd="sng">
            <w14:solidFill>
              <w14:srgbClr w14:val="000000"/>
            </w14:solidFill>
            <w14:prstDash w14:val="solid"/>
            <w14:bevel/>
          </w14:textOutline>
        </w:rPr>
        <w:t>五</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隐瞒有关情况或者提供虚假材料申请城乡规划编制单位资质证书</w:t>
      </w:r>
    </w:p>
    <w:p>
      <w:pPr>
        <w:spacing w:line="258" w:lineRule="auto"/>
        <w:rPr>
          <w:rFonts w:ascii="Arial"/>
          <w:sz w:val="21"/>
        </w:rPr>
      </w:pPr>
    </w:p>
    <w:p>
      <w:pPr>
        <w:spacing w:line="258"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4"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城乡规划编制单位资质管理规定》</w:t>
      </w:r>
    </w:p>
    <w:p>
      <w:pPr>
        <w:sectPr>
          <w:footerReference r:id="rId166" w:type="default"/>
          <w:pgSz w:w="11906" w:h="16839"/>
          <w:pgMar w:top="1431" w:right="1759" w:bottom="1157" w:left="1785" w:header="0" w:footer="994" w:gutter="0"/>
          <w:cols w:space="720" w:num="1"/>
        </w:sectPr>
      </w:pPr>
    </w:p>
    <w:p>
      <w:pPr>
        <w:spacing w:before="252" w:line="224" w:lineRule="auto"/>
        <w:ind w:left="509"/>
        <w:rPr>
          <w:rFonts w:ascii="楷体" w:hAnsi="楷体" w:eastAsia="楷体" w:cs="楷体"/>
          <w:sz w:val="23"/>
          <w:szCs w:val="23"/>
        </w:rPr>
      </w:pPr>
      <w:r>
        <w:rPr>
          <w:rFonts w:ascii="楷体" w:hAnsi="楷体" w:eastAsia="楷体" w:cs="楷体"/>
          <w:spacing w:val="14"/>
          <w:sz w:val="23"/>
          <w:szCs w:val="23"/>
        </w:rPr>
        <w:t>第</w:t>
      </w:r>
      <w:r>
        <w:rPr>
          <w:rFonts w:ascii="楷体" w:hAnsi="楷体" w:eastAsia="楷体" w:cs="楷体"/>
          <w:spacing w:val="8"/>
          <w:sz w:val="23"/>
          <w:szCs w:val="23"/>
        </w:rPr>
        <w:t>十五条  申请资质证书应当提供以下材料：</w:t>
      </w:r>
    </w:p>
    <w:p>
      <w:pPr>
        <w:spacing w:before="281" w:line="224" w:lineRule="auto"/>
        <w:ind w:left="499"/>
        <w:rPr>
          <w:rFonts w:ascii="楷体" w:hAnsi="楷体" w:eastAsia="楷体" w:cs="楷体"/>
          <w:sz w:val="23"/>
          <w:szCs w:val="23"/>
        </w:rPr>
      </w:pPr>
      <w:r>
        <w:rPr>
          <w:rFonts w:ascii="楷体" w:hAnsi="楷体" w:eastAsia="楷体" w:cs="楷体"/>
          <w:spacing w:val="2"/>
          <w:sz w:val="23"/>
          <w:szCs w:val="23"/>
        </w:rPr>
        <w:t>( 一 ) 城乡规划编制单位资质申请表</w:t>
      </w:r>
      <w:r>
        <w:rPr>
          <w:rFonts w:ascii="楷体" w:hAnsi="楷体" w:eastAsia="楷体" w:cs="楷体"/>
          <w:spacing w:val="1"/>
          <w:sz w:val="23"/>
          <w:szCs w:val="23"/>
        </w:rPr>
        <w:t>；</w:t>
      </w:r>
    </w:p>
    <w:p>
      <w:pPr>
        <w:spacing w:before="279" w:line="225" w:lineRule="auto"/>
        <w:ind w:left="499"/>
        <w:rPr>
          <w:rFonts w:ascii="楷体" w:hAnsi="楷体" w:eastAsia="楷体" w:cs="楷体"/>
          <w:sz w:val="23"/>
          <w:szCs w:val="23"/>
        </w:rPr>
      </w:pPr>
      <w:r>
        <w:rPr>
          <w:rFonts w:ascii="楷体" w:hAnsi="楷体" w:eastAsia="楷体" w:cs="楷体"/>
          <w:spacing w:val="17"/>
          <w:sz w:val="23"/>
          <w:szCs w:val="23"/>
        </w:rPr>
        <w:t>(二) 法人资格证明材料</w:t>
      </w:r>
      <w:r>
        <w:rPr>
          <w:rFonts w:ascii="楷体" w:hAnsi="楷体" w:eastAsia="楷体" w:cs="楷体"/>
          <w:spacing w:val="15"/>
          <w:sz w:val="23"/>
          <w:szCs w:val="23"/>
        </w:rPr>
        <w:t>；</w:t>
      </w:r>
    </w:p>
    <w:p>
      <w:pPr>
        <w:spacing w:before="280" w:line="224" w:lineRule="auto"/>
        <w:ind w:left="499"/>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三</w:t>
      </w:r>
      <w:r>
        <w:rPr>
          <w:rFonts w:ascii="楷体" w:hAnsi="楷体" w:eastAsia="楷体" w:cs="楷体"/>
          <w:spacing w:val="3"/>
          <w:sz w:val="23"/>
          <w:szCs w:val="23"/>
        </w:rPr>
        <w:t xml:space="preserve"> ) 法定代表人和主要技术负责人的身份证明、任职文件、学历证书、职</w:t>
      </w:r>
    </w:p>
    <w:p>
      <w:pPr>
        <w:spacing w:before="281" w:line="225" w:lineRule="auto"/>
        <w:ind w:left="21"/>
        <w:rPr>
          <w:rFonts w:ascii="楷体" w:hAnsi="楷体" w:eastAsia="楷体" w:cs="楷体"/>
          <w:sz w:val="23"/>
          <w:szCs w:val="23"/>
        </w:rPr>
      </w:pPr>
      <w:r>
        <w:rPr>
          <w:rFonts w:ascii="楷体" w:hAnsi="楷体" w:eastAsia="楷体" w:cs="楷体"/>
          <w:spacing w:val="8"/>
          <w:sz w:val="23"/>
          <w:szCs w:val="23"/>
        </w:rPr>
        <w:t>称</w:t>
      </w:r>
      <w:r>
        <w:rPr>
          <w:rFonts w:ascii="楷体" w:hAnsi="楷体" w:eastAsia="楷体" w:cs="楷体"/>
          <w:spacing w:val="6"/>
          <w:sz w:val="23"/>
          <w:szCs w:val="23"/>
        </w:rPr>
        <w:t>证书等；</w:t>
      </w:r>
    </w:p>
    <w:p>
      <w:pPr>
        <w:spacing w:before="278" w:line="450" w:lineRule="auto"/>
        <w:ind w:left="16" w:right="13" w:firstLine="482"/>
        <w:rPr>
          <w:rFonts w:ascii="楷体" w:hAnsi="楷体" w:eastAsia="楷体" w:cs="楷体"/>
          <w:sz w:val="23"/>
          <w:szCs w:val="23"/>
        </w:rPr>
      </w:pPr>
      <w:r>
        <w:rPr>
          <w:rFonts w:ascii="楷体" w:hAnsi="楷体" w:eastAsia="楷体" w:cs="楷体"/>
          <w:spacing w:val="6"/>
          <w:sz w:val="23"/>
          <w:szCs w:val="23"/>
        </w:rPr>
        <w:t xml:space="preserve">( </w:t>
      </w:r>
      <w:r>
        <w:rPr>
          <w:rFonts w:ascii="楷体" w:hAnsi="楷体" w:eastAsia="楷体" w:cs="楷体"/>
          <w:spacing w:val="5"/>
          <w:sz w:val="23"/>
          <w:szCs w:val="23"/>
        </w:rPr>
        <w:t>四</w:t>
      </w:r>
      <w:r>
        <w:rPr>
          <w:rFonts w:ascii="楷体" w:hAnsi="楷体" w:eastAsia="楷体" w:cs="楷体"/>
          <w:spacing w:val="3"/>
          <w:sz w:val="23"/>
          <w:szCs w:val="23"/>
        </w:rPr>
        <w:t xml:space="preserve"> ) 专业技术人员的身份证明、执业资格证明、职称证书、劳动合同、社</w:t>
      </w:r>
      <w:r>
        <w:rPr>
          <w:rFonts w:ascii="楷体" w:hAnsi="楷体" w:eastAsia="楷体" w:cs="楷体"/>
          <w:sz w:val="23"/>
          <w:szCs w:val="23"/>
        </w:rPr>
        <w:t xml:space="preserve"> </w:t>
      </w:r>
      <w:r>
        <w:rPr>
          <w:rFonts w:ascii="楷体" w:hAnsi="楷体" w:eastAsia="楷体" w:cs="楷体"/>
          <w:spacing w:val="13"/>
          <w:sz w:val="23"/>
          <w:szCs w:val="23"/>
        </w:rPr>
        <w:t>会</w:t>
      </w:r>
      <w:r>
        <w:rPr>
          <w:rFonts w:ascii="楷体" w:hAnsi="楷体" w:eastAsia="楷体" w:cs="楷体"/>
          <w:spacing w:val="8"/>
          <w:sz w:val="23"/>
          <w:szCs w:val="23"/>
        </w:rPr>
        <w:t>保险缴纳证明等；</w:t>
      </w:r>
    </w:p>
    <w:p>
      <w:pPr>
        <w:spacing w:line="559" w:lineRule="exact"/>
        <w:ind w:left="499"/>
        <w:rPr>
          <w:rFonts w:ascii="楷体" w:hAnsi="楷体" w:eastAsia="楷体" w:cs="楷体"/>
          <w:sz w:val="23"/>
          <w:szCs w:val="23"/>
        </w:rPr>
      </w:pPr>
      <w:r>
        <w:rPr>
          <w:rFonts w:ascii="楷体" w:hAnsi="楷体" w:eastAsia="楷体" w:cs="楷体"/>
          <w:spacing w:val="2"/>
          <w:position w:val="25"/>
          <w:sz w:val="23"/>
          <w:szCs w:val="23"/>
        </w:rPr>
        <w:t>( 五 ) 完成城乡规</w:t>
      </w:r>
      <w:r>
        <w:rPr>
          <w:rFonts w:ascii="楷体" w:hAnsi="楷体" w:eastAsia="楷体" w:cs="楷体"/>
          <w:spacing w:val="1"/>
          <w:position w:val="25"/>
          <w:sz w:val="23"/>
          <w:szCs w:val="23"/>
        </w:rPr>
        <w:t>划编制项目情况；</w:t>
      </w:r>
    </w:p>
    <w:p>
      <w:pPr>
        <w:spacing w:line="222" w:lineRule="auto"/>
        <w:ind w:left="499"/>
        <w:rPr>
          <w:rFonts w:ascii="楷体" w:hAnsi="楷体" w:eastAsia="楷体" w:cs="楷体"/>
          <w:sz w:val="23"/>
          <w:szCs w:val="23"/>
        </w:rPr>
      </w:pPr>
      <w:r>
        <w:rPr>
          <w:rFonts w:ascii="楷体" w:hAnsi="楷体" w:eastAsia="楷体" w:cs="楷体"/>
          <w:spacing w:val="4"/>
          <w:sz w:val="23"/>
          <w:szCs w:val="23"/>
        </w:rPr>
        <w:t xml:space="preserve">( 六 </w:t>
      </w:r>
      <w:r>
        <w:rPr>
          <w:rFonts w:ascii="楷体" w:hAnsi="楷体" w:eastAsia="楷体" w:cs="楷体"/>
          <w:spacing w:val="2"/>
          <w:sz w:val="23"/>
          <w:szCs w:val="23"/>
        </w:rPr>
        <w:t>) 技术装备和工作场所等证明材料；</w:t>
      </w:r>
    </w:p>
    <w:p>
      <w:pPr>
        <w:spacing w:before="285" w:line="223" w:lineRule="auto"/>
        <w:ind w:left="499"/>
        <w:rPr>
          <w:rFonts w:ascii="楷体" w:hAnsi="楷体" w:eastAsia="楷体" w:cs="楷体"/>
          <w:sz w:val="23"/>
          <w:szCs w:val="23"/>
        </w:rPr>
      </w:pPr>
      <w:r>
        <w:rPr>
          <w:rFonts w:ascii="楷体" w:hAnsi="楷体" w:eastAsia="楷体" w:cs="楷体"/>
          <w:spacing w:val="2"/>
          <w:sz w:val="23"/>
          <w:szCs w:val="23"/>
        </w:rPr>
        <w:t>( 七 ) 其他需要出具的证明或者资料</w:t>
      </w:r>
      <w:r>
        <w:rPr>
          <w:rFonts w:ascii="楷体" w:hAnsi="楷体" w:eastAsia="楷体" w:cs="楷体"/>
          <w:spacing w:val="1"/>
          <w:sz w:val="23"/>
          <w:szCs w:val="23"/>
        </w:rPr>
        <w:t>。</w:t>
      </w:r>
    </w:p>
    <w:p>
      <w:pPr>
        <w:spacing w:before="281"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4"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城乡规划编制单位资质管理规定》</w:t>
      </w:r>
    </w:p>
    <w:p>
      <w:pPr>
        <w:spacing w:before="283" w:line="451" w:lineRule="auto"/>
        <w:ind w:left="16" w:right="13" w:firstLine="493"/>
        <w:rPr>
          <w:rFonts w:ascii="楷体" w:hAnsi="楷体" w:eastAsia="楷体" w:cs="楷体"/>
          <w:sz w:val="23"/>
          <w:szCs w:val="23"/>
        </w:rPr>
      </w:pPr>
      <w:r>
        <w:rPr>
          <w:rFonts w:ascii="楷体" w:hAnsi="楷体" w:eastAsia="楷体" w:cs="楷体"/>
          <w:spacing w:val="26"/>
          <w:sz w:val="23"/>
          <w:szCs w:val="23"/>
        </w:rPr>
        <w:t>第</w:t>
      </w:r>
      <w:r>
        <w:rPr>
          <w:rFonts w:ascii="楷体" w:hAnsi="楷体" w:eastAsia="楷体" w:cs="楷体"/>
          <w:spacing w:val="19"/>
          <w:sz w:val="23"/>
          <w:szCs w:val="23"/>
        </w:rPr>
        <w:t>三</w:t>
      </w:r>
      <w:r>
        <w:rPr>
          <w:rFonts w:ascii="楷体" w:hAnsi="楷体" w:eastAsia="楷体" w:cs="楷体"/>
          <w:spacing w:val="13"/>
          <w:sz w:val="23"/>
          <w:szCs w:val="23"/>
        </w:rPr>
        <w:t>十七条第一款  申请人隐瞒有关情况或者提供虚假材料申请城乡规划</w:t>
      </w:r>
      <w:r>
        <w:rPr>
          <w:rFonts w:ascii="楷体" w:hAnsi="楷体" w:eastAsia="楷体" w:cs="楷体"/>
          <w:sz w:val="23"/>
          <w:szCs w:val="23"/>
        </w:rPr>
        <w:t xml:space="preserve"> </w:t>
      </w:r>
      <w:r>
        <w:rPr>
          <w:rFonts w:ascii="楷体" w:hAnsi="楷体" w:eastAsia="楷体" w:cs="楷体"/>
          <w:spacing w:val="10"/>
          <w:sz w:val="23"/>
          <w:szCs w:val="23"/>
        </w:rPr>
        <w:t>编制</w:t>
      </w:r>
      <w:r>
        <w:rPr>
          <w:rFonts w:ascii="楷体" w:hAnsi="楷体" w:eastAsia="楷体" w:cs="楷体"/>
          <w:spacing w:val="6"/>
          <w:sz w:val="23"/>
          <w:szCs w:val="23"/>
        </w:rPr>
        <w:t>单</w:t>
      </w:r>
      <w:r>
        <w:rPr>
          <w:rFonts w:ascii="楷体" w:hAnsi="楷体" w:eastAsia="楷体" w:cs="楷体"/>
          <w:spacing w:val="5"/>
          <w:sz w:val="23"/>
          <w:szCs w:val="23"/>
        </w:rPr>
        <w:t xml:space="preserve">位资质的，不予受理或者不予行政许可，并给予警告，申请人在 </w:t>
      </w:r>
      <w:r>
        <w:rPr>
          <w:rFonts w:ascii="Times New Roman" w:hAnsi="Times New Roman" w:eastAsia="Times New Roman" w:cs="Times New Roman"/>
          <w:spacing w:val="5"/>
          <w:sz w:val="23"/>
          <w:szCs w:val="23"/>
        </w:rPr>
        <w:t xml:space="preserve">1 </w:t>
      </w:r>
      <w:r>
        <w:rPr>
          <w:rFonts w:ascii="楷体" w:hAnsi="楷体" w:eastAsia="楷体" w:cs="楷体"/>
          <w:spacing w:val="5"/>
          <w:sz w:val="23"/>
          <w:szCs w:val="23"/>
        </w:rPr>
        <w:t>年内不</w:t>
      </w:r>
      <w:r>
        <w:rPr>
          <w:rFonts w:ascii="楷体" w:hAnsi="楷体" w:eastAsia="楷体" w:cs="楷体"/>
          <w:sz w:val="23"/>
          <w:szCs w:val="23"/>
        </w:rPr>
        <w:t xml:space="preserve"> </w:t>
      </w:r>
      <w:r>
        <w:rPr>
          <w:rFonts w:ascii="楷体" w:hAnsi="楷体" w:eastAsia="楷体" w:cs="楷体"/>
          <w:spacing w:val="13"/>
          <w:sz w:val="23"/>
          <w:szCs w:val="23"/>
        </w:rPr>
        <w:t>得</w:t>
      </w:r>
      <w:r>
        <w:rPr>
          <w:rFonts w:ascii="楷体" w:hAnsi="楷体" w:eastAsia="楷体" w:cs="楷体"/>
          <w:spacing w:val="9"/>
          <w:sz w:val="23"/>
          <w:szCs w:val="23"/>
        </w:rPr>
        <w:t>再次申请城乡规划编制单位资质。</w:t>
      </w:r>
    </w:p>
    <w:p>
      <w:pPr>
        <w:spacing w:before="306" w:line="227" w:lineRule="auto"/>
        <w:ind w:left="499"/>
        <w:rPr>
          <w:rFonts w:ascii="仿宋" w:hAnsi="仿宋" w:eastAsia="仿宋" w:cs="仿宋"/>
          <w:sz w:val="23"/>
          <w:szCs w:val="23"/>
        </w:rPr>
      </w:pPr>
      <w:r>
        <w:rPr>
          <w:rFonts w:ascii="仿宋" w:hAnsi="仿宋" w:eastAsia="仿宋" w:cs="仿宋"/>
          <w:spacing w:val="10"/>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六</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w:t>
      </w:r>
      <w:r>
        <w:rPr>
          <w:rFonts w:ascii="仿宋" w:hAnsi="仿宋" w:eastAsia="仿宋" w:cs="仿宋"/>
          <w:spacing w:val="6"/>
          <w:sz w:val="23"/>
          <w:szCs w:val="23"/>
        </w:rPr>
        <w:t xml:space="preserve"> </w:t>
      </w:r>
      <w:r>
        <w:rPr>
          <w:rFonts w:ascii="仿宋" w:hAnsi="仿宋" w:eastAsia="仿宋" w:cs="仿宋"/>
          <w:spacing w:val="6"/>
          <w:sz w:val="23"/>
          <w:szCs w:val="23"/>
          <w14:textOutline w14:w="4358" w14:cap="sq" w14:cmpd="sng">
            <w14:solidFill>
              <w14:srgbClr w14:val="000000"/>
            </w14:solidFill>
            <w14:prstDash w14:val="solid"/>
            <w14:bevel/>
          </w14:textOutline>
        </w:rPr>
        <w:t>以欺骗、贿赂等不正当手段取得城乡规划编制单位资质证书</w:t>
      </w:r>
    </w:p>
    <w:p>
      <w:pPr>
        <w:spacing w:line="254" w:lineRule="auto"/>
        <w:rPr>
          <w:rFonts w:ascii="Arial"/>
          <w:sz w:val="21"/>
        </w:rPr>
      </w:pPr>
    </w:p>
    <w:p>
      <w:pPr>
        <w:spacing w:line="255" w:lineRule="auto"/>
        <w:rPr>
          <w:rFonts w:ascii="Arial"/>
          <w:sz w:val="21"/>
        </w:rPr>
      </w:pPr>
    </w:p>
    <w:p>
      <w:pPr>
        <w:spacing w:before="75"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5" w:line="224" w:lineRule="auto"/>
        <w:ind w:left="499"/>
        <w:rPr>
          <w:rFonts w:ascii="仿宋" w:hAnsi="仿宋" w:eastAsia="仿宋" w:cs="仿宋"/>
          <w:sz w:val="23"/>
          <w:szCs w:val="23"/>
        </w:rPr>
      </w:pPr>
      <w:r>
        <w:rPr>
          <w:rFonts w:ascii="仿宋" w:hAnsi="仿宋" w:eastAsia="仿宋" w:cs="仿宋"/>
          <w:spacing w:val="13"/>
          <w:sz w:val="23"/>
          <w:szCs w:val="23"/>
        </w:rPr>
        <w:t>《</w:t>
      </w:r>
      <w:r>
        <w:rPr>
          <w:rFonts w:ascii="仿宋" w:hAnsi="仿宋" w:eastAsia="仿宋" w:cs="仿宋"/>
          <w:spacing w:val="9"/>
          <w:sz w:val="23"/>
          <w:szCs w:val="23"/>
        </w:rPr>
        <w:t>中华人民共和国城乡规划法》</w:t>
      </w:r>
    </w:p>
    <w:p>
      <w:pPr>
        <w:spacing w:before="279" w:line="450" w:lineRule="auto"/>
        <w:ind w:left="15" w:right="13" w:firstLine="494"/>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四条第二款  从事城乡规划编制工作应当具备下列条件，并经国务院</w:t>
      </w:r>
      <w:r>
        <w:rPr>
          <w:rFonts w:ascii="楷体" w:hAnsi="楷体" w:eastAsia="楷体" w:cs="楷体"/>
          <w:sz w:val="23"/>
          <w:szCs w:val="23"/>
        </w:rPr>
        <w:t xml:space="preserve"> </w:t>
      </w:r>
      <w:r>
        <w:rPr>
          <w:rFonts w:ascii="楷体" w:hAnsi="楷体" w:eastAsia="楷体" w:cs="楷体"/>
          <w:spacing w:val="14"/>
          <w:sz w:val="23"/>
          <w:szCs w:val="23"/>
        </w:rPr>
        <w:t>城</w:t>
      </w:r>
      <w:r>
        <w:rPr>
          <w:rFonts w:ascii="楷体" w:hAnsi="楷体" w:eastAsia="楷体" w:cs="楷体"/>
          <w:spacing w:val="10"/>
          <w:sz w:val="23"/>
          <w:szCs w:val="23"/>
        </w:rPr>
        <w:t>乡</w:t>
      </w:r>
      <w:r>
        <w:rPr>
          <w:rFonts w:ascii="楷体" w:hAnsi="楷体" w:eastAsia="楷体" w:cs="楷体"/>
          <w:spacing w:val="7"/>
          <w:sz w:val="23"/>
          <w:szCs w:val="23"/>
        </w:rPr>
        <w:t>规划主管部门或者省、自治区、直辖市人民政府城乡规划主管部门依法审查</w:t>
      </w:r>
      <w:r>
        <w:rPr>
          <w:rFonts w:ascii="楷体" w:hAnsi="楷体" w:eastAsia="楷体" w:cs="楷体"/>
          <w:sz w:val="23"/>
          <w:szCs w:val="23"/>
        </w:rPr>
        <w:t xml:space="preserve"> </w:t>
      </w:r>
      <w:r>
        <w:rPr>
          <w:rFonts w:ascii="楷体" w:hAnsi="楷体" w:eastAsia="楷体" w:cs="楷体"/>
          <w:spacing w:val="14"/>
          <w:sz w:val="23"/>
          <w:szCs w:val="23"/>
        </w:rPr>
        <w:t>合</w:t>
      </w:r>
      <w:r>
        <w:rPr>
          <w:rFonts w:ascii="楷体" w:hAnsi="楷体" w:eastAsia="楷体" w:cs="楷体"/>
          <w:spacing w:val="10"/>
          <w:sz w:val="23"/>
          <w:szCs w:val="23"/>
        </w:rPr>
        <w:t>格</w:t>
      </w:r>
      <w:r>
        <w:rPr>
          <w:rFonts w:ascii="楷体" w:hAnsi="楷体" w:eastAsia="楷体" w:cs="楷体"/>
          <w:spacing w:val="7"/>
          <w:sz w:val="23"/>
          <w:szCs w:val="23"/>
        </w:rPr>
        <w:t>，取得相应等级的资质证书后，方可在资质等级许可的范围内从事城乡规划</w:t>
      </w:r>
      <w:r>
        <w:rPr>
          <w:rFonts w:ascii="楷体" w:hAnsi="楷体" w:eastAsia="楷体" w:cs="楷体"/>
          <w:sz w:val="23"/>
          <w:szCs w:val="23"/>
        </w:rPr>
        <w:t xml:space="preserve"> </w:t>
      </w:r>
      <w:r>
        <w:rPr>
          <w:rFonts w:ascii="楷体" w:hAnsi="楷体" w:eastAsia="楷体" w:cs="楷体"/>
          <w:spacing w:val="8"/>
          <w:sz w:val="23"/>
          <w:szCs w:val="23"/>
        </w:rPr>
        <w:t>编制工作</w:t>
      </w:r>
      <w:r>
        <w:rPr>
          <w:rFonts w:ascii="楷体" w:hAnsi="楷体" w:eastAsia="楷体" w:cs="楷体"/>
          <w:spacing w:val="7"/>
          <w:sz w:val="23"/>
          <w:szCs w:val="23"/>
        </w:rPr>
        <w:t>：</w:t>
      </w:r>
    </w:p>
    <w:p>
      <w:pPr>
        <w:spacing w:line="224" w:lineRule="auto"/>
        <w:ind w:left="499"/>
        <w:rPr>
          <w:rFonts w:ascii="楷体" w:hAnsi="楷体" w:eastAsia="楷体" w:cs="楷体"/>
          <w:sz w:val="23"/>
          <w:szCs w:val="23"/>
        </w:rPr>
      </w:pPr>
      <w:r>
        <w:rPr>
          <w:rFonts w:ascii="楷体" w:hAnsi="楷体" w:eastAsia="楷体" w:cs="楷体"/>
          <w:spacing w:val="-6"/>
          <w:sz w:val="23"/>
          <w:szCs w:val="23"/>
        </w:rPr>
        <w:t>(</w:t>
      </w:r>
      <w:r>
        <w:rPr>
          <w:rFonts w:ascii="楷体" w:hAnsi="楷体" w:eastAsia="楷体" w:cs="楷体"/>
          <w:spacing w:val="-5"/>
          <w:sz w:val="23"/>
          <w:szCs w:val="23"/>
        </w:rPr>
        <w:t xml:space="preserve"> </w:t>
      </w:r>
      <w:r>
        <w:rPr>
          <w:rFonts w:ascii="楷体" w:hAnsi="楷体" w:eastAsia="楷体" w:cs="楷体"/>
          <w:spacing w:val="-3"/>
          <w:sz w:val="23"/>
          <w:szCs w:val="23"/>
        </w:rPr>
        <w:t>一 ) 有法人资格；</w:t>
      </w:r>
    </w:p>
    <w:p>
      <w:pPr>
        <w:sectPr>
          <w:footerReference r:id="rId167" w:type="default"/>
          <w:pgSz w:w="11906" w:h="16839"/>
          <w:pgMar w:top="1431" w:right="1785" w:bottom="1157" w:left="1785" w:header="0" w:footer="994" w:gutter="0"/>
          <w:cols w:space="720" w:num="1"/>
        </w:sectPr>
      </w:pPr>
    </w:p>
    <w:p>
      <w:pPr>
        <w:spacing w:before="253" w:line="224" w:lineRule="auto"/>
        <w:ind w:left="499"/>
        <w:rPr>
          <w:rFonts w:ascii="楷体" w:hAnsi="楷体" w:eastAsia="楷体" w:cs="楷体"/>
          <w:sz w:val="23"/>
          <w:szCs w:val="23"/>
        </w:rPr>
      </w:pPr>
      <w:r>
        <w:rPr>
          <w:rFonts w:ascii="楷体" w:hAnsi="楷体" w:eastAsia="楷体" w:cs="楷体"/>
          <w:spacing w:val="26"/>
          <w:sz w:val="23"/>
          <w:szCs w:val="23"/>
        </w:rPr>
        <w:t>(</w:t>
      </w:r>
      <w:r>
        <w:rPr>
          <w:rFonts w:ascii="楷体" w:hAnsi="楷体" w:eastAsia="楷体" w:cs="楷体"/>
          <w:spacing w:val="18"/>
          <w:sz w:val="23"/>
          <w:szCs w:val="23"/>
        </w:rPr>
        <w:t>二</w:t>
      </w:r>
      <w:r>
        <w:rPr>
          <w:rFonts w:ascii="楷体" w:hAnsi="楷体" w:eastAsia="楷体" w:cs="楷体"/>
          <w:spacing w:val="13"/>
          <w:sz w:val="23"/>
          <w:szCs w:val="23"/>
        </w:rPr>
        <w:t>) 有规定数量的经相关行业协会注册的规划师；</w:t>
      </w:r>
    </w:p>
    <w:p>
      <w:pPr>
        <w:spacing w:before="280" w:line="224" w:lineRule="auto"/>
        <w:ind w:left="499"/>
        <w:rPr>
          <w:rFonts w:ascii="楷体" w:hAnsi="楷体" w:eastAsia="楷体" w:cs="楷体"/>
          <w:sz w:val="23"/>
          <w:szCs w:val="23"/>
        </w:rPr>
      </w:pPr>
      <w:r>
        <w:rPr>
          <w:rFonts w:ascii="楷体" w:hAnsi="楷体" w:eastAsia="楷体" w:cs="楷体"/>
          <w:spacing w:val="4"/>
          <w:sz w:val="23"/>
          <w:szCs w:val="23"/>
        </w:rPr>
        <w:t xml:space="preserve">( 三 </w:t>
      </w:r>
      <w:r>
        <w:rPr>
          <w:rFonts w:ascii="楷体" w:hAnsi="楷体" w:eastAsia="楷体" w:cs="楷体"/>
          <w:spacing w:val="2"/>
          <w:sz w:val="23"/>
          <w:szCs w:val="23"/>
        </w:rPr>
        <w:t>) 有规定数量的相关专业技术人员；</w:t>
      </w:r>
    </w:p>
    <w:p>
      <w:pPr>
        <w:spacing w:before="280" w:line="224" w:lineRule="auto"/>
        <w:ind w:left="499"/>
        <w:rPr>
          <w:rFonts w:ascii="楷体" w:hAnsi="楷体" w:eastAsia="楷体" w:cs="楷体"/>
          <w:sz w:val="23"/>
          <w:szCs w:val="23"/>
        </w:rPr>
      </w:pPr>
      <w:r>
        <w:rPr>
          <w:rFonts w:ascii="楷体" w:hAnsi="楷体" w:eastAsia="楷体" w:cs="楷体"/>
          <w:spacing w:val="-1"/>
          <w:sz w:val="23"/>
          <w:szCs w:val="23"/>
        </w:rPr>
        <w:t>( 四 ) 有相应的</w:t>
      </w:r>
      <w:r>
        <w:rPr>
          <w:rFonts w:ascii="楷体" w:hAnsi="楷体" w:eastAsia="楷体" w:cs="楷体"/>
          <w:sz w:val="23"/>
          <w:szCs w:val="23"/>
        </w:rPr>
        <w:t>技术装备；</w:t>
      </w:r>
    </w:p>
    <w:p>
      <w:pPr>
        <w:spacing w:before="282" w:line="224" w:lineRule="auto"/>
        <w:ind w:left="499"/>
        <w:rPr>
          <w:rFonts w:ascii="楷体" w:hAnsi="楷体" w:eastAsia="楷体" w:cs="楷体"/>
          <w:sz w:val="23"/>
          <w:szCs w:val="23"/>
        </w:rPr>
      </w:pPr>
      <w:r>
        <w:rPr>
          <w:rFonts w:ascii="楷体" w:hAnsi="楷体" w:eastAsia="楷体" w:cs="楷体"/>
          <w:spacing w:val="3"/>
          <w:sz w:val="23"/>
          <w:szCs w:val="23"/>
        </w:rPr>
        <w:t>( 五 ) 有健全的技术、质量、财务管理制度。</w:t>
      </w:r>
    </w:p>
    <w:p>
      <w:pPr>
        <w:spacing w:before="278" w:line="229"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4"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城乡规划编制单位资质管理规定》</w:t>
      </w:r>
    </w:p>
    <w:p>
      <w:pPr>
        <w:spacing w:before="283" w:line="451" w:lineRule="auto"/>
        <w:ind w:left="16" w:right="60" w:firstLine="493"/>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七条第二款  以欺骗、贿赂等不正当手段取得城乡规划编制单位资质</w:t>
      </w:r>
      <w:r>
        <w:rPr>
          <w:rFonts w:ascii="楷体" w:hAnsi="楷体" w:eastAsia="楷体" w:cs="楷体"/>
          <w:sz w:val="23"/>
          <w:szCs w:val="23"/>
        </w:rPr>
        <w:t xml:space="preserve"> </w:t>
      </w:r>
      <w:r>
        <w:rPr>
          <w:rFonts w:ascii="楷体" w:hAnsi="楷体" w:eastAsia="楷体" w:cs="楷体"/>
          <w:spacing w:val="10"/>
          <w:sz w:val="23"/>
          <w:szCs w:val="23"/>
        </w:rPr>
        <w:t>证</w:t>
      </w:r>
      <w:r>
        <w:rPr>
          <w:rFonts w:ascii="楷体" w:hAnsi="楷体" w:eastAsia="楷体" w:cs="楷体"/>
          <w:spacing w:val="6"/>
          <w:sz w:val="23"/>
          <w:szCs w:val="23"/>
        </w:rPr>
        <w:t>书</w:t>
      </w:r>
      <w:r>
        <w:rPr>
          <w:rFonts w:ascii="楷体" w:hAnsi="楷体" w:eastAsia="楷体" w:cs="楷体"/>
          <w:spacing w:val="5"/>
          <w:sz w:val="23"/>
          <w:szCs w:val="23"/>
        </w:rPr>
        <w:t xml:space="preserve">的，由县级以上地方人民政府城乡规划主管部门处 </w:t>
      </w:r>
      <w:r>
        <w:rPr>
          <w:rFonts w:ascii="Times New Roman" w:hAnsi="Times New Roman" w:eastAsia="Times New Roman" w:cs="Times New Roman"/>
          <w:spacing w:val="5"/>
          <w:sz w:val="23"/>
          <w:szCs w:val="23"/>
        </w:rPr>
        <w:t xml:space="preserve">3 </w:t>
      </w:r>
      <w:r>
        <w:rPr>
          <w:rFonts w:ascii="楷体" w:hAnsi="楷体" w:eastAsia="楷体" w:cs="楷体"/>
          <w:spacing w:val="5"/>
          <w:sz w:val="23"/>
          <w:szCs w:val="23"/>
        </w:rPr>
        <w:t xml:space="preserve">万元罚款，申请人在 </w:t>
      </w:r>
      <w:r>
        <w:rPr>
          <w:rFonts w:ascii="Times New Roman" w:hAnsi="Times New Roman" w:eastAsia="Times New Roman" w:cs="Times New Roman"/>
          <w:spacing w:val="5"/>
          <w:sz w:val="23"/>
          <w:szCs w:val="23"/>
        </w:rPr>
        <w:t>3</w:t>
      </w:r>
      <w:r>
        <w:rPr>
          <w:rFonts w:ascii="Times New Roman" w:hAnsi="Times New Roman" w:eastAsia="Times New Roman" w:cs="Times New Roman"/>
          <w:sz w:val="23"/>
          <w:szCs w:val="23"/>
        </w:rPr>
        <w:t xml:space="preserve"> </w:t>
      </w:r>
      <w:r>
        <w:rPr>
          <w:rFonts w:ascii="楷体" w:hAnsi="楷体" w:eastAsia="楷体" w:cs="楷体"/>
          <w:spacing w:val="16"/>
          <w:sz w:val="23"/>
          <w:szCs w:val="23"/>
        </w:rPr>
        <w:t>年</w:t>
      </w:r>
      <w:r>
        <w:rPr>
          <w:rFonts w:ascii="楷体" w:hAnsi="楷体" w:eastAsia="楷体" w:cs="楷体"/>
          <w:spacing w:val="9"/>
          <w:sz w:val="23"/>
          <w:szCs w:val="23"/>
        </w:rPr>
        <w:t>内不得再次申请城乡规划编制单位资质。</w:t>
      </w:r>
    </w:p>
    <w:p>
      <w:pPr>
        <w:spacing w:before="308" w:line="452" w:lineRule="auto"/>
        <w:ind w:left="19" w:right="63" w:firstLine="479"/>
        <w:rPr>
          <w:rFonts w:ascii="仿宋" w:hAnsi="仿宋" w:eastAsia="仿宋" w:cs="仿宋"/>
          <w:sz w:val="23"/>
          <w:szCs w:val="23"/>
        </w:rPr>
      </w:pPr>
      <w:r>
        <w:rPr>
          <w:rFonts w:ascii="仿宋" w:hAnsi="仿宋" w:eastAsia="仿宋" w:cs="仿宋"/>
          <w:spacing w:val="5"/>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七</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涂改、倒卖、</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出租、</w:t>
      </w:r>
      <w:r>
        <w:rPr>
          <w:rFonts w:ascii="仿宋" w:hAnsi="仿宋" w:eastAsia="仿宋" w:cs="仿宋"/>
          <w:spacing w:val="3"/>
          <w:sz w:val="23"/>
          <w:szCs w:val="23"/>
        </w:rPr>
        <w:t xml:space="preserve"> </w:t>
      </w:r>
      <w:r>
        <w:rPr>
          <w:rFonts w:ascii="仿宋" w:hAnsi="仿宋" w:eastAsia="仿宋" w:cs="仿宋"/>
          <w:spacing w:val="3"/>
          <w:sz w:val="23"/>
          <w:szCs w:val="23"/>
          <w14:textOutline w14:w="4358" w14:cap="sq" w14:cmpd="sng">
            <w14:solidFill>
              <w14:srgbClr w14:val="000000"/>
            </w14:solidFill>
            <w14:prstDash w14:val="solid"/>
            <w14:bevel/>
          </w14:textOutline>
        </w:rPr>
        <w:t>出借或者以其他形式非法转让城乡规划编制单</w:t>
      </w:r>
      <w:r>
        <w:rPr>
          <w:rFonts w:ascii="仿宋" w:hAnsi="仿宋" w:eastAsia="仿宋" w:cs="仿宋"/>
          <w:sz w:val="23"/>
          <w:szCs w:val="23"/>
        </w:rPr>
        <w:t xml:space="preserve"> </w:t>
      </w:r>
      <w:r>
        <w:rPr>
          <w:rFonts w:ascii="仿宋" w:hAnsi="仿宋" w:eastAsia="仿宋" w:cs="仿宋"/>
          <w:spacing w:val="10"/>
          <w:sz w:val="23"/>
          <w:szCs w:val="23"/>
          <w14:textOutline w14:w="4358" w14:cap="sq" w14:cmpd="sng">
            <w14:solidFill>
              <w14:srgbClr w14:val="000000"/>
            </w14:solidFill>
            <w14:prstDash w14:val="solid"/>
            <w14:bevel/>
          </w14:textOutline>
        </w:rPr>
        <w:t>位资质证</w:t>
      </w:r>
      <w:r>
        <w:rPr>
          <w:rFonts w:ascii="仿宋" w:hAnsi="仿宋" w:eastAsia="仿宋" w:cs="仿宋"/>
          <w:spacing w:val="9"/>
          <w:sz w:val="23"/>
          <w:szCs w:val="23"/>
          <w14:textOutline w14:w="4358" w14:cap="sq" w14:cmpd="sng">
            <w14:solidFill>
              <w14:srgbClr w14:val="000000"/>
            </w14:solidFill>
            <w14:prstDash w14:val="solid"/>
            <w14:bevel/>
          </w14:textOutline>
        </w:rPr>
        <w:t>书</w:t>
      </w:r>
    </w:p>
    <w:p>
      <w:pPr>
        <w:spacing w:before="301"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6"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城乡规划编制单位资质管理规定》</w:t>
      </w:r>
    </w:p>
    <w:p>
      <w:pPr>
        <w:spacing w:before="283" w:line="449" w:lineRule="auto"/>
        <w:ind w:left="16" w:right="62" w:firstLine="493"/>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8"/>
          <w:sz w:val="23"/>
          <w:szCs w:val="23"/>
        </w:rPr>
        <w:t>十</w:t>
      </w:r>
      <w:r>
        <w:rPr>
          <w:rFonts w:ascii="楷体" w:hAnsi="楷体" w:eastAsia="楷体" w:cs="楷体"/>
          <w:spacing w:val="6"/>
          <w:sz w:val="23"/>
          <w:szCs w:val="23"/>
        </w:rPr>
        <w:t>一条  在资质证书有效期内，单位名称、地址、法定代表人等发生变</w:t>
      </w:r>
      <w:r>
        <w:rPr>
          <w:rFonts w:ascii="楷体" w:hAnsi="楷体" w:eastAsia="楷体" w:cs="楷体"/>
          <w:sz w:val="23"/>
          <w:szCs w:val="23"/>
        </w:rPr>
        <w:t xml:space="preserve"> </w:t>
      </w:r>
      <w:r>
        <w:rPr>
          <w:rFonts w:ascii="楷体" w:hAnsi="楷体" w:eastAsia="楷体" w:cs="楷体"/>
          <w:spacing w:val="12"/>
          <w:sz w:val="23"/>
          <w:szCs w:val="23"/>
        </w:rPr>
        <w:t>更的，应</w:t>
      </w:r>
      <w:r>
        <w:rPr>
          <w:rFonts w:ascii="楷体" w:hAnsi="楷体" w:eastAsia="楷体" w:cs="楷体"/>
          <w:spacing w:val="6"/>
          <w:sz w:val="23"/>
          <w:szCs w:val="23"/>
        </w:rPr>
        <w:t xml:space="preserve">当在登记注册部门办理变更手续后 </w:t>
      </w:r>
      <w:r>
        <w:rPr>
          <w:rFonts w:ascii="Times New Roman" w:hAnsi="Times New Roman" w:eastAsia="Times New Roman" w:cs="Times New Roman"/>
          <w:spacing w:val="6"/>
          <w:sz w:val="23"/>
          <w:szCs w:val="23"/>
        </w:rPr>
        <w:t xml:space="preserve">30  </w:t>
      </w:r>
      <w:r>
        <w:rPr>
          <w:rFonts w:ascii="楷体" w:hAnsi="楷体" w:eastAsia="楷体" w:cs="楷体"/>
          <w:spacing w:val="6"/>
          <w:sz w:val="23"/>
          <w:szCs w:val="23"/>
        </w:rPr>
        <w:t>日内到原资质许可机关办理资质</w:t>
      </w:r>
      <w:r>
        <w:rPr>
          <w:rFonts w:ascii="楷体" w:hAnsi="楷体" w:eastAsia="楷体" w:cs="楷体"/>
          <w:sz w:val="23"/>
          <w:szCs w:val="23"/>
        </w:rPr>
        <w:t xml:space="preserve"> </w:t>
      </w:r>
      <w:r>
        <w:rPr>
          <w:rFonts w:ascii="楷体" w:hAnsi="楷体" w:eastAsia="楷体" w:cs="楷体"/>
          <w:spacing w:val="10"/>
          <w:sz w:val="23"/>
          <w:szCs w:val="23"/>
        </w:rPr>
        <w:t>证</w:t>
      </w:r>
      <w:r>
        <w:rPr>
          <w:rFonts w:ascii="楷体" w:hAnsi="楷体" w:eastAsia="楷体" w:cs="楷体"/>
          <w:spacing w:val="8"/>
          <w:sz w:val="23"/>
          <w:szCs w:val="23"/>
        </w:rPr>
        <w:t>书变更手续。</w:t>
      </w:r>
    </w:p>
    <w:p>
      <w:pPr>
        <w:spacing w:before="2" w:line="449" w:lineRule="auto"/>
        <w:ind w:left="24" w:right="20" w:firstLine="485"/>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四条  城乡规划编制单位资质证书分为正本和副本，正本一份，副本</w:t>
      </w:r>
      <w:r>
        <w:rPr>
          <w:rFonts w:ascii="楷体" w:hAnsi="楷体" w:eastAsia="楷体" w:cs="楷体"/>
          <w:sz w:val="23"/>
          <w:szCs w:val="23"/>
        </w:rPr>
        <w:t xml:space="preserve"> </w:t>
      </w:r>
      <w:r>
        <w:rPr>
          <w:rFonts w:ascii="楷体" w:hAnsi="楷体" w:eastAsia="楷体" w:cs="楷体"/>
          <w:spacing w:val="13"/>
          <w:sz w:val="23"/>
          <w:szCs w:val="23"/>
        </w:rPr>
        <w:t>若</w:t>
      </w:r>
      <w:r>
        <w:rPr>
          <w:rFonts w:ascii="楷体" w:hAnsi="楷体" w:eastAsia="楷体" w:cs="楷体"/>
          <w:spacing w:val="8"/>
          <w:sz w:val="23"/>
          <w:szCs w:val="23"/>
        </w:rPr>
        <w:t>干份，由国务院城乡规划主管部门统一印制，正本和副本具有同等法律效力。</w:t>
      </w:r>
      <w:r>
        <w:rPr>
          <w:rFonts w:ascii="楷体" w:hAnsi="楷体" w:eastAsia="楷体" w:cs="楷体"/>
          <w:sz w:val="23"/>
          <w:szCs w:val="23"/>
        </w:rPr>
        <w:t xml:space="preserve"> </w:t>
      </w:r>
      <w:r>
        <w:rPr>
          <w:rFonts w:ascii="楷体" w:hAnsi="楷体" w:eastAsia="楷体" w:cs="楷体"/>
          <w:spacing w:val="15"/>
          <w:sz w:val="23"/>
          <w:szCs w:val="23"/>
        </w:rPr>
        <w:t>资</w:t>
      </w:r>
      <w:r>
        <w:rPr>
          <w:rFonts w:ascii="楷体" w:hAnsi="楷体" w:eastAsia="楷体" w:cs="楷体"/>
          <w:spacing w:val="12"/>
          <w:sz w:val="23"/>
          <w:szCs w:val="23"/>
        </w:rPr>
        <w:t>质证书有效期为</w:t>
      </w:r>
      <w:r>
        <w:rPr>
          <w:rFonts w:ascii="Times New Roman" w:hAnsi="Times New Roman" w:eastAsia="Times New Roman" w:cs="Times New Roman"/>
          <w:spacing w:val="12"/>
          <w:sz w:val="23"/>
          <w:szCs w:val="23"/>
        </w:rPr>
        <w:t xml:space="preserve">5 </w:t>
      </w:r>
      <w:r>
        <w:rPr>
          <w:rFonts w:ascii="楷体" w:hAnsi="楷体" w:eastAsia="楷体" w:cs="楷体"/>
          <w:spacing w:val="12"/>
          <w:sz w:val="23"/>
          <w:szCs w:val="23"/>
        </w:rPr>
        <w:t>年。</w:t>
      </w:r>
    </w:p>
    <w:p>
      <w:pPr>
        <w:spacing w:before="2" w:line="449" w:lineRule="auto"/>
        <w:ind w:left="23" w:right="60" w:firstLine="486"/>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五条  资质证书有效期届满，城乡规划编制单位需要延续资质证书有</w:t>
      </w:r>
      <w:r>
        <w:rPr>
          <w:rFonts w:ascii="楷体" w:hAnsi="楷体" w:eastAsia="楷体" w:cs="楷体"/>
          <w:sz w:val="23"/>
          <w:szCs w:val="23"/>
        </w:rPr>
        <w:t xml:space="preserve"> </w:t>
      </w:r>
      <w:r>
        <w:rPr>
          <w:rFonts w:ascii="楷体" w:hAnsi="楷体" w:eastAsia="楷体" w:cs="楷体"/>
          <w:spacing w:val="12"/>
          <w:sz w:val="23"/>
          <w:szCs w:val="23"/>
        </w:rPr>
        <w:t>效</w:t>
      </w:r>
      <w:r>
        <w:rPr>
          <w:rFonts w:ascii="楷体" w:hAnsi="楷体" w:eastAsia="楷体" w:cs="楷体"/>
          <w:spacing w:val="7"/>
          <w:sz w:val="23"/>
          <w:szCs w:val="23"/>
        </w:rPr>
        <w:t xml:space="preserve">期的，应当在资质证书有效期届满前 </w:t>
      </w:r>
      <w:r>
        <w:rPr>
          <w:rFonts w:ascii="Times New Roman" w:hAnsi="Times New Roman" w:eastAsia="Times New Roman" w:cs="Times New Roman"/>
          <w:spacing w:val="7"/>
          <w:sz w:val="23"/>
          <w:szCs w:val="23"/>
        </w:rPr>
        <w:t xml:space="preserve">3 </w:t>
      </w:r>
      <w:r>
        <w:rPr>
          <w:rFonts w:ascii="楷体" w:hAnsi="楷体" w:eastAsia="楷体" w:cs="楷体"/>
          <w:spacing w:val="7"/>
          <w:sz w:val="23"/>
          <w:szCs w:val="23"/>
        </w:rPr>
        <w:t>个月，申请办理资质延续手续。</w:t>
      </w:r>
    </w:p>
    <w:p>
      <w:pPr>
        <w:spacing w:line="453" w:lineRule="auto"/>
        <w:ind w:left="25" w:firstLine="471"/>
        <w:rPr>
          <w:rFonts w:ascii="楷体" w:hAnsi="楷体" w:eastAsia="楷体" w:cs="楷体"/>
          <w:sz w:val="23"/>
          <w:szCs w:val="23"/>
        </w:rPr>
      </w:pPr>
      <w:r>
        <w:rPr>
          <w:rFonts w:ascii="楷体" w:hAnsi="楷体" w:eastAsia="楷体" w:cs="楷体"/>
          <w:spacing w:val="9"/>
          <w:sz w:val="23"/>
          <w:szCs w:val="23"/>
        </w:rPr>
        <w:t>对</w:t>
      </w:r>
      <w:r>
        <w:rPr>
          <w:rFonts w:ascii="楷体" w:hAnsi="楷体" w:eastAsia="楷体" w:cs="楷体"/>
          <w:spacing w:val="7"/>
          <w:sz w:val="23"/>
          <w:szCs w:val="23"/>
        </w:rPr>
        <w:t>在资质证书有效期内遵守有关法律、法规、规章、技术标准，信用档案中</w:t>
      </w:r>
      <w:r>
        <w:rPr>
          <w:rFonts w:ascii="楷体" w:hAnsi="楷体" w:eastAsia="楷体" w:cs="楷体"/>
          <w:sz w:val="23"/>
          <w:szCs w:val="23"/>
        </w:rPr>
        <w:t xml:space="preserve"> </w:t>
      </w:r>
      <w:r>
        <w:rPr>
          <w:rFonts w:ascii="楷体" w:hAnsi="楷体" w:eastAsia="楷体" w:cs="楷体"/>
          <w:spacing w:val="4"/>
          <w:sz w:val="23"/>
          <w:szCs w:val="23"/>
        </w:rPr>
        <w:t>无</w:t>
      </w:r>
      <w:r>
        <w:rPr>
          <w:rFonts w:ascii="楷体" w:hAnsi="楷体" w:eastAsia="楷体" w:cs="楷体"/>
          <w:spacing w:val="3"/>
          <w:sz w:val="23"/>
          <w:szCs w:val="23"/>
        </w:rPr>
        <w:t>不</w:t>
      </w:r>
      <w:r>
        <w:rPr>
          <w:rFonts w:ascii="楷体" w:hAnsi="楷体" w:eastAsia="楷体" w:cs="楷体"/>
          <w:spacing w:val="2"/>
          <w:sz w:val="23"/>
          <w:szCs w:val="23"/>
        </w:rPr>
        <w:t>良行为记录，满足资质标准要求的城乡规划编制单位，经资质许可机关同意，</w:t>
      </w:r>
    </w:p>
    <w:p>
      <w:pPr>
        <w:sectPr>
          <w:footerReference r:id="rId168" w:type="default"/>
          <w:pgSz w:w="11906" w:h="16839"/>
          <w:pgMar w:top="1431" w:right="1739" w:bottom="1157" w:left="1785" w:header="0" w:footer="994" w:gutter="0"/>
          <w:cols w:space="720" w:num="1"/>
        </w:sectPr>
      </w:pPr>
    </w:p>
    <w:p>
      <w:pPr>
        <w:spacing w:before="252" w:line="224" w:lineRule="auto"/>
        <w:ind w:left="16"/>
        <w:rPr>
          <w:rFonts w:ascii="楷体" w:hAnsi="楷体" w:eastAsia="楷体" w:cs="楷体"/>
          <w:sz w:val="23"/>
          <w:szCs w:val="23"/>
        </w:rPr>
      </w:pPr>
      <w:r>
        <w:rPr>
          <w:rFonts w:ascii="楷体" w:hAnsi="楷体" w:eastAsia="楷体" w:cs="楷体"/>
          <w:spacing w:val="14"/>
          <w:sz w:val="23"/>
          <w:szCs w:val="23"/>
        </w:rPr>
        <w:t>有效期延续</w:t>
      </w:r>
      <w:r>
        <w:rPr>
          <w:rFonts w:ascii="Times New Roman" w:hAnsi="Times New Roman" w:eastAsia="Times New Roman" w:cs="Times New Roman"/>
          <w:spacing w:val="14"/>
          <w:sz w:val="23"/>
          <w:szCs w:val="23"/>
        </w:rPr>
        <w:t xml:space="preserve">5 </w:t>
      </w:r>
      <w:r>
        <w:rPr>
          <w:rFonts w:ascii="楷体" w:hAnsi="楷体" w:eastAsia="楷体" w:cs="楷体"/>
          <w:spacing w:val="14"/>
          <w:sz w:val="23"/>
          <w:szCs w:val="23"/>
        </w:rPr>
        <w:t>年</w:t>
      </w:r>
      <w:r>
        <w:rPr>
          <w:rFonts w:ascii="楷体" w:hAnsi="楷体" w:eastAsia="楷体" w:cs="楷体"/>
          <w:spacing w:val="12"/>
          <w:sz w:val="23"/>
          <w:szCs w:val="23"/>
        </w:rPr>
        <w:t>。</w:t>
      </w:r>
    </w:p>
    <w:p>
      <w:pPr>
        <w:spacing w:before="281" w:line="449" w:lineRule="auto"/>
        <w:ind w:left="15" w:right="60" w:firstLine="494"/>
        <w:rPr>
          <w:rFonts w:ascii="楷体" w:hAnsi="楷体" w:eastAsia="楷体" w:cs="楷体"/>
          <w:sz w:val="23"/>
          <w:szCs w:val="23"/>
        </w:rPr>
      </w:pPr>
      <w:r>
        <w:rPr>
          <w:rFonts w:ascii="楷体" w:hAnsi="楷体" w:eastAsia="楷体" w:cs="楷体"/>
          <w:spacing w:val="12"/>
          <w:sz w:val="23"/>
          <w:szCs w:val="23"/>
        </w:rPr>
        <w:t>第二</w:t>
      </w:r>
      <w:r>
        <w:rPr>
          <w:rFonts w:ascii="楷体" w:hAnsi="楷体" w:eastAsia="楷体" w:cs="楷体"/>
          <w:spacing w:val="10"/>
          <w:sz w:val="23"/>
          <w:szCs w:val="23"/>
        </w:rPr>
        <w:t>十</w:t>
      </w:r>
      <w:r>
        <w:rPr>
          <w:rFonts w:ascii="楷体" w:hAnsi="楷体" w:eastAsia="楷体" w:cs="楷体"/>
          <w:spacing w:val="6"/>
          <w:sz w:val="23"/>
          <w:szCs w:val="23"/>
        </w:rPr>
        <w:t>六条  城乡规划编制单位领取新的资质证书，应当将原资质证书交回</w:t>
      </w:r>
      <w:r>
        <w:rPr>
          <w:rFonts w:ascii="楷体" w:hAnsi="楷体" w:eastAsia="楷体" w:cs="楷体"/>
          <w:sz w:val="23"/>
          <w:szCs w:val="23"/>
        </w:rPr>
        <w:t xml:space="preserve"> </w:t>
      </w:r>
      <w:r>
        <w:rPr>
          <w:rFonts w:ascii="楷体" w:hAnsi="楷体" w:eastAsia="楷体" w:cs="楷体"/>
          <w:spacing w:val="14"/>
          <w:sz w:val="23"/>
          <w:szCs w:val="23"/>
        </w:rPr>
        <w:t>资</w:t>
      </w:r>
      <w:r>
        <w:rPr>
          <w:rFonts w:ascii="楷体" w:hAnsi="楷体" w:eastAsia="楷体" w:cs="楷体"/>
          <w:spacing w:val="10"/>
          <w:sz w:val="23"/>
          <w:szCs w:val="23"/>
        </w:rPr>
        <w:t>质</w:t>
      </w:r>
      <w:r>
        <w:rPr>
          <w:rFonts w:ascii="楷体" w:hAnsi="楷体" w:eastAsia="楷体" w:cs="楷体"/>
          <w:spacing w:val="7"/>
          <w:sz w:val="23"/>
          <w:szCs w:val="23"/>
        </w:rPr>
        <w:t>许可机关予以注销。城乡规划编制单位遗失资质证书的，应当在公众媒体上</w:t>
      </w:r>
      <w:r>
        <w:rPr>
          <w:rFonts w:ascii="楷体" w:hAnsi="楷体" w:eastAsia="楷体" w:cs="楷体"/>
          <w:sz w:val="23"/>
          <w:szCs w:val="23"/>
        </w:rPr>
        <w:t xml:space="preserve"> </w:t>
      </w:r>
      <w:r>
        <w:rPr>
          <w:rFonts w:ascii="楷体" w:hAnsi="楷体" w:eastAsia="楷体" w:cs="楷体"/>
          <w:spacing w:val="18"/>
          <w:sz w:val="23"/>
          <w:szCs w:val="23"/>
        </w:rPr>
        <w:t>发</w:t>
      </w:r>
      <w:r>
        <w:rPr>
          <w:rFonts w:ascii="楷体" w:hAnsi="楷体" w:eastAsia="楷体" w:cs="楷体"/>
          <w:spacing w:val="9"/>
          <w:sz w:val="23"/>
          <w:szCs w:val="23"/>
        </w:rPr>
        <w:t>布遗失声明后，向资质许可机关申请补发。</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4"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城乡规划编制单位资质管理规定》</w:t>
      </w:r>
    </w:p>
    <w:p>
      <w:pPr>
        <w:spacing w:before="281" w:line="451" w:lineRule="auto"/>
        <w:ind w:left="31" w:firstLine="478"/>
        <w:rPr>
          <w:rFonts w:ascii="楷体" w:hAnsi="楷体" w:eastAsia="楷体" w:cs="楷体"/>
          <w:sz w:val="23"/>
          <w:szCs w:val="23"/>
        </w:rPr>
      </w:pPr>
      <w:r>
        <w:rPr>
          <w:rFonts w:ascii="楷体" w:hAnsi="楷体" w:eastAsia="楷体" w:cs="楷体"/>
          <w:spacing w:val="2"/>
          <w:sz w:val="23"/>
          <w:szCs w:val="23"/>
        </w:rPr>
        <w:t>第三十八条  涂改、倒卖、出租、</w:t>
      </w:r>
      <w:r>
        <w:rPr>
          <w:rFonts w:ascii="楷体" w:hAnsi="楷体" w:eastAsia="楷体" w:cs="楷体"/>
          <w:spacing w:val="1"/>
          <w:sz w:val="23"/>
          <w:szCs w:val="23"/>
        </w:rPr>
        <w:t>出借或者以其他形式非法转让资质证书的，</w:t>
      </w:r>
      <w:r>
        <w:rPr>
          <w:rFonts w:ascii="楷体" w:hAnsi="楷体" w:eastAsia="楷体" w:cs="楷体"/>
          <w:sz w:val="23"/>
          <w:szCs w:val="23"/>
        </w:rPr>
        <w:t xml:space="preserve"> </w:t>
      </w:r>
      <w:r>
        <w:rPr>
          <w:rFonts w:ascii="楷体" w:hAnsi="楷体" w:eastAsia="楷体" w:cs="楷体"/>
          <w:spacing w:val="24"/>
          <w:sz w:val="23"/>
          <w:szCs w:val="23"/>
        </w:rPr>
        <w:t>由</w:t>
      </w:r>
      <w:r>
        <w:rPr>
          <w:rFonts w:ascii="楷体" w:hAnsi="楷体" w:eastAsia="楷体" w:cs="楷体"/>
          <w:spacing w:val="13"/>
          <w:sz w:val="23"/>
          <w:szCs w:val="23"/>
        </w:rPr>
        <w:t xml:space="preserve">县级以上地方人民政府城乡规划主管部门给予警告，责令限期改正，并处 </w:t>
      </w:r>
      <w:r>
        <w:rPr>
          <w:rFonts w:ascii="Times New Roman" w:hAnsi="Times New Roman" w:eastAsia="Times New Roman" w:cs="Times New Roman"/>
          <w:spacing w:val="13"/>
          <w:sz w:val="23"/>
          <w:szCs w:val="23"/>
        </w:rPr>
        <w:t>3</w:t>
      </w:r>
      <w:r>
        <w:rPr>
          <w:rFonts w:ascii="Times New Roman" w:hAnsi="Times New Roman" w:eastAsia="Times New Roman" w:cs="Times New Roman"/>
          <w:sz w:val="23"/>
          <w:szCs w:val="23"/>
        </w:rPr>
        <w:t xml:space="preserve"> </w:t>
      </w:r>
      <w:r>
        <w:rPr>
          <w:rFonts w:ascii="楷体" w:hAnsi="楷体" w:eastAsia="楷体" w:cs="楷体"/>
          <w:spacing w:val="8"/>
          <w:sz w:val="23"/>
          <w:szCs w:val="23"/>
        </w:rPr>
        <w:t>万元罚款；造成损失的，依法承担赔偿责任；构成犯罪的，依法追究刑事责任</w:t>
      </w:r>
      <w:r>
        <w:rPr>
          <w:rFonts w:ascii="楷体" w:hAnsi="楷体" w:eastAsia="楷体" w:cs="楷体"/>
          <w:spacing w:val="6"/>
          <w:sz w:val="23"/>
          <w:szCs w:val="23"/>
        </w:rPr>
        <w:t>。</w:t>
      </w:r>
    </w:p>
    <w:p>
      <w:pPr>
        <w:spacing w:before="308" w:line="224" w:lineRule="auto"/>
        <w:ind w:left="499"/>
        <w:rPr>
          <w:rFonts w:ascii="仿宋" w:hAnsi="仿宋" w:eastAsia="仿宋" w:cs="仿宋"/>
          <w:sz w:val="23"/>
          <w:szCs w:val="23"/>
        </w:rPr>
      </w:pPr>
      <w:r>
        <w:rPr>
          <w:rFonts w:ascii="仿宋" w:hAnsi="仿宋" w:eastAsia="仿宋" w:cs="仿宋"/>
          <w:spacing w:val="28"/>
          <w:sz w:val="23"/>
          <w:szCs w:val="23"/>
          <w14:textOutline w14:w="4358" w14:cap="sq" w14:cmpd="sng">
            <w14:solidFill>
              <w14:srgbClr w14:val="000000"/>
            </w14:solidFill>
            <w14:prstDash w14:val="solid"/>
            <w14:bevel/>
          </w14:textOutline>
        </w:rPr>
        <w:t>(</w:t>
      </w:r>
      <w:r>
        <w:rPr>
          <w:rFonts w:ascii="仿宋" w:hAnsi="仿宋" w:eastAsia="仿宋" w:cs="仿宋"/>
          <w:spacing w:val="16"/>
          <w:sz w:val="23"/>
          <w:szCs w:val="23"/>
          <w14:textOutline w14:w="4358" w14:cap="sq" w14:cmpd="sng">
            <w14:solidFill>
              <w14:srgbClr w14:val="000000"/>
            </w14:solidFill>
            <w14:prstDash w14:val="solid"/>
            <w14:bevel/>
          </w14:textOutline>
        </w:rPr>
        <w:t>八)</w:t>
      </w:r>
      <w:r>
        <w:rPr>
          <w:rFonts w:ascii="仿宋" w:hAnsi="仿宋" w:eastAsia="仿宋" w:cs="仿宋"/>
          <w:spacing w:val="16"/>
          <w:sz w:val="23"/>
          <w:szCs w:val="23"/>
        </w:rPr>
        <w:t xml:space="preserve"> </w:t>
      </w:r>
      <w:r>
        <w:rPr>
          <w:rFonts w:ascii="仿宋" w:hAnsi="仿宋" w:eastAsia="仿宋" w:cs="仿宋"/>
          <w:spacing w:val="16"/>
          <w:sz w:val="23"/>
          <w:szCs w:val="23"/>
          <w14:textOutline w14:w="4358" w14:cap="sq" w14:cmpd="sng">
            <w14:solidFill>
              <w14:srgbClr w14:val="000000"/>
            </w14:solidFill>
            <w14:prstDash w14:val="solid"/>
            <w14:bevel/>
          </w14:textOutline>
        </w:rPr>
        <w:t>未按照规定提供信用档案信息</w:t>
      </w:r>
    </w:p>
    <w:p>
      <w:pPr>
        <w:spacing w:line="256" w:lineRule="auto"/>
        <w:rPr>
          <w:rFonts w:ascii="Arial"/>
          <w:sz w:val="21"/>
        </w:rPr>
      </w:pPr>
    </w:p>
    <w:p>
      <w:pPr>
        <w:spacing w:line="256" w:lineRule="auto"/>
        <w:rPr>
          <w:rFonts w:ascii="Arial"/>
          <w:sz w:val="21"/>
        </w:rPr>
      </w:pPr>
    </w:p>
    <w:p>
      <w:pPr>
        <w:spacing w:before="76" w:line="230" w:lineRule="auto"/>
        <w:ind w:left="522"/>
        <w:rPr>
          <w:rFonts w:ascii="黑体" w:hAnsi="黑体" w:eastAsia="黑体" w:cs="黑体"/>
          <w:sz w:val="23"/>
          <w:szCs w:val="23"/>
        </w:rPr>
      </w:pPr>
      <w:r>
        <w:rPr>
          <w:rFonts w:ascii="Times New Roman" w:hAnsi="Times New Roman" w:eastAsia="Times New Roman" w:cs="Times New Roman"/>
          <w:spacing w:val="4"/>
          <w:sz w:val="23"/>
          <w:szCs w:val="23"/>
        </w:rPr>
        <w:t>1</w:t>
      </w:r>
      <w:r>
        <w:rPr>
          <w:rFonts w:ascii="Times New Roman" w:hAnsi="Times New Roman" w:eastAsia="Times New Roman" w:cs="Times New Roman"/>
          <w:spacing w:val="3"/>
          <w:sz w:val="23"/>
          <w:szCs w:val="23"/>
        </w:rPr>
        <w:t>.</w:t>
      </w:r>
      <w:r>
        <w:rPr>
          <w:rFonts w:ascii="黑体" w:hAnsi="黑体" w:eastAsia="黑体" w:cs="黑体"/>
          <w:spacing w:val="3"/>
          <w:sz w:val="23"/>
          <w:szCs w:val="23"/>
        </w:rPr>
        <w:t>法律依据</w:t>
      </w:r>
    </w:p>
    <w:p>
      <w:pPr>
        <w:spacing w:before="273"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城乡规划编制单位资质管理规定》</w:t>
      </w:r>
    </w:p>
    <w:p>
      <w:pPr>
        <w:spacing w:before="284" w:line="448" w:lineRule="auto"/>
        <w:ind w:left="16" w:right="60" w:firstLine="493"/>
        <w:rPr>
          <w:rFonts w:ascii="楷体" w:hAnsi="楷体" w:eastAsia="楷体" w:cs="楷体"/>
          <w:sz w:val="23"/>
          <w:szCs w:val="23"/>
        </w:rPr>
      </w:pPr>
      <w:r>
        <w:rPr>
          <w:rFonts w:ascii="楷体" w:hAnsi="楷体" w:eastAsia="楷体" w:cs="楷体"/>
          <w:spacing w:val="12"/>
          <w:sz w:val="23"/>
          <w:szCs w:val="23"/>
        </w:rPr>
        <w:t>第三</w:t>
      </w:r>
      <w:r>
        <w:rPr>
          <w:rFonts w:ascii="楷体" w:hAnsi="楷体" w:eastAsia="楷体" w:cs="楷体"/>
          <w:spacing w:val="10"/>
          <w:sz w:val="23"/>
          <w:szCs w:val="23"/>
        </w:rPr>
        <w:t>十</w:t>
      </w:r>
      <w:r>
        <w:rPr>
          <w:rFonts w:ascii="楷体" w:hAnsi="楷体" w:eastAsia="楷体" w:cs="楷体"/>
          <w:spacing w:val="6"/>
          <w:sz w:val="23"/>
          <w:szCs w:val="23"/>
        </w:rPr>
        <w:t>六条第一款  城乡规划编制单位应当按照有关规定，向资质许可机关</w:t>
      </w:r>
      <w:r>
        <w:rPr>
          <w:rFonts w:ascii="楷体" w:hAnsi="楷体" w:eastAsia="楷体" w:cs="楷体"/>
          <w:sz w:val="23"/>
          <w:szCs w:val="23"/>
        </w:rPr>
        <w:t xml:space="preserve"> </w:t>
      </w:r>
      <w:r>
        <w:rPr>
          <w:rFonts w:ascii="楷体" w:hAnsi="楷体" w:eastAsia="楷体" w:cs="楷体"/>
          <w:spacing w:val="15"/>
          <w:sz w:val="23"/>
          <w:szCs w:val="23"/>
        </w:rPr>
        <w:t>提</w:t>
      </w:r>
      <w:r>
        <w:rPr>
          <w:rFonts w:ascii="楷体" w:hAnsi="楷体" w:eastAsia="楷体" w:cs="楷体"/>
          <w:spacing w:val="9"/>
          <w:sz w:val="23"/>
          <w:szCs w:val="23"/>
        </w:rPr>
        <w:t>供真实、准确、完整的信用档案信息。</w:t>
      </w:r>
    </w:p>
    <w:p>
      <w:pPr>
        <w:spacing w:before="1" w:line="228" w:lineRule="auto"/>
        <w:ind w:left="499"/>
        <w:rPr>
          <w:rFonts w:ascii="黑体" w:hAnsi="黑体" w:eastAsia="黑体" w:cs="黑体"/>
          <w:sz w:val="23"/>
          <w:szCs w:val="23"/>
        </w:rPr>
      </w:pPr>
      <w:r>
        <w:rPr>
          <w:rFonts w:ascii="Times New Roman" w:hAnsi="Times New Roman" w:eastAsia="Times New Roman" w:cs="Times New Roman"/>
          <w:spacing w:val="7"/>
          <w:sz w:val="23"/>
          <w:szCs w:val="23"/>
        </w:rPr>
        <w:t>2.</w:t>
      </w:r>
      <w:r>
        <w:rPr>
          <w:rFonts w:ascii="黑体" w:hAnsi="黑体" w:eastAsia="黑体" w:cs="黑体"/>
          <w:spacing w:val="7"/>
          <w:sz w:val="23"/>
          <w:szCs w:val="23"/>
        </w:rPr>
        <w:t>法律责任</w:t>
      </w:r>
    </w:p>
    <w:p>
      <w:pPr>
        <w:spacing w:before="277" w:line="224" w:lineRule="auto"/>
        <w:ind w:left="499"/>
        <w:rPr>
          <w:rFonts w:ascii="仿宋" w:hAnsi="仿宋" w:eastAsia="仿宋" w:cs="仿宋"/>
          <w:sz w:val="23"/>
          <w:szCs w:val="23"/>
        </w:rPr>
      </w:pPr>
      <w:r>
        <w:rPr>
          <w:rFonts w:ascii="仿宋" w:hAnsi="仿宋" w:eastAsia="仿宋" w:cs="仿宋"/>
          <w:spacing w:val="15"/>
          <w:sz w:val="23"/>
          <w:szCs w:val="23"/>
        </w:rPr>
        <w:t>《</w:t>
      </w:r>
      <w:r>
        <w:rPr>
          <w:rFonts w:ascii="仿宋" w:hAnsi="仿宋" w:eastAsia="仿宋" w:cs="仿宋"/>
          <w:spacing w:val="9"/>
          <w:sz w:val="23"/>
          <w:szCs w:val="23"/>
        </w:rPr>
        <w:t>城乡规划编制单位资质管理规定》</w:t>
      </w:r>
    </w:p>
    <w:p>
      <w:pPr>
        <w:spacing w:before="281" w:line="452" w:lineRule="auto"/>
        <w:ind w:left="24" w:firstLine="485"/>
        <w:rPr>
          <w:rFonts w:ascii="楷体" w:hAnsi="楷体" w:eastAsia="楷体" w:cs="楷体"/>
          <w:sz w:val="23"/>
          <w:szCs w:val="23"/>
        </w:rPr>
      </w:pPr>
      <w:r>
        <w:rPr>
          <w:rFonts w:ascii="楷体" w:hAnsi="楷体" w:eastAsia="楷体" w:cs="楷体"/>
          <w:spacing w:val="12"/>
          <w:sz w:val="23"/>
          <w:szCs w:val="23"/>
        </w:rPr>
        <w:t>第四</w:t>
      </w:r>
      <w:r>
        <w:rPr>
          <w:rFonts w:ascii="楷体" w:hAnsi="楷体" w:eastAsia="楷体" w:cs="楷体"/>
          <w:spacing w:val="10"/>
          <w:sz w:val="23"/>
          <w:szCs w:val="23"/>
        </w:rPr>
        <w:t>十</w:t>
      </w:r>
      <w:r>
        <w:rPr>
          <w:rFonts w:ascii="楷体" w:hAnsi="楷体" w:eastAsia="楷体" w:cs="楷体"/>
          <w:spacing w:val="6"/>
          <w:sz w:val="23"/>
          <w:szCs w:val="23"/>
        </w:rPr>
        <w:t>条  城乡规划编制单位未按照本规定要求提供信用档案信息的，由县</w:t>
      </w:r>
      <w:r>
        <w:rPr>
          <w:rFonts w:ascii="楷体" w:hAnsi="楷体" w:eastAsia="楷体" w:cs="楷体"/>
          <w:sz w:val="23"/>
          <w:szCs w:val="23"/>
        </w:rPr>
        <w:t xml:space="preserve"> </w:t>
      </w:r>
      <w:r>
        <w:rPr>
          <w:rFonts w:ascii="楷体" w:hAnsi="楷体" w:eastAsia="楷体" w:cs="楷体"/>
          <w:spacing w:val="4"/>
          <w:sz w:val="23"/>
          <w:szCs w:val="23"/>
        </w:rPr>
        <w:t>级以</w:t>
      </w:r>
      <w:r>
        <w:rPr>
          <w:rFonts w:ascii="楷体" w:hAnsi="楷体" w:eastAsia="楷体" w:cs="楷体"/>
          <w:spacing w:val="2"/>
          <w:sz w:val="23"/>
          <w:szCs w:val="23"/>
        </w:rPr>
        <w:t>上地方人民政府城乡规划主管部门给予警告，责令限期改正；逾期未改正的，</w:t>
      </w:r>
      <w:r>
        <w:rPr>
          <w:rFonts w:ascii="楷体" w:hAnsi="楷体" w:eastAsia="楷体" w:cs="楷体"/>
          <w:sz w:val="23"/>
          <w:szCs w:val="23"/>
        </w:rPr>
        <w:t xml:space="preserve"> </w:t>
      </w:r>
      <w:r>
        <w:rPr>
          <w:rFonts w:ascii="楷体" w:hAnsi="楷体" w:eastAsia="楷体" w:cs="楷体"/>
          <w:spacing w:val="2"/>
          <w:sz w:val="23"/>
          <w:szCs w:val="23"/>
        </w:rPr>
        <w:t xml:space="preserve">可处 </w:t>
      </w:r>
      <w:r>
        <w:rPr>
          <w:rFonts w:ascii="Times New Roman" w:hAnsi="Times New Roman" w:eastAsia="Times New Roman" w:cs="Times New Roman"/>
          <w:spacing w:val="2"/>
          <w:sz w:val="23"/>
          <w:szCs w:val="23"/>
        </w:rPr>
        <w:t>1000</w:t>
      </w:r>
      <w:r>
        <w:rPr>
          <w:rFonts w:ascii="Times New Roman" w:hAnsi="Times New Roman" w:eastAsia="Times New Roman" w:cs="Times New Roman"/>
          <w:spacing w:val="1"/>
          <w:sz w:val="23"/>
          <w:szCs w:val="23"/>
        </w:rPr>
        <w:t xml:space="preserve"> </w:t>
      </w:r>
      <w:r>
        <w:rPr>
          <w:rFonts w:ascii="楷体" w:hAnsi="楷体" w:eastAsia="楷体" w:cs="楷体"/>
          <w:spacing w:val="1"/>
          <w:sz w:val="23"/>
          <w:szCs w:val="23"/>
        </w:rPr>
        <w:t xml:space="preserve">元以上 </w:t>
      </w:r>
      <w:r>
        <w:rPr>
          <w:rFonts w:ascii="Times New Roman" w:hAnsi="Times New Roman" w:eastAsia="Times New Roman" w:cs="Times New Roman"/>
          <w:spacing w:val="1"/>
          <w:sz w:val="23"/>
          <w:szCs w:val="23"/>
        </w:rPr>
        <w:t xml:space="preserve">1 </w:t>
      </w:r>
      <w:r>
        <w:rPr>
          <w:rFonts w:ascii="楷体" w:hAnsi="楷体" w:eastAsia="楷体" w:cs="楷体"/>
          <w:spacing w:val="1"/>
          <w:sz w:val="23"/>
          <w:szCs w:val="23"/>
        </w:rPr>
        <w:t>万元以下的罚款。</w:t>
      </w:r>
    </w:p>
    <w:p>
      <w:pPr>
        <w:sectPr>
          <w:footerReference r:id="rId169" w:type="default"/>
          <w:pgSz w:w="11906" w:h="16839"/>
          <w:pgMar w:top="1431" w:right="1739" w:bottom="1157" w:left="1785" w:header="0" w:footer="994" w:gutter="0"/>
          <w:cols w:space="720" w:num="1"/>
        </w:sectPr>
      </w:pPr>
    </w:p>
    <w:p>
      <w:pPr>
        <w:spacing w:before="184" w:line="227" w:lineRule="auto"/>
        <w:ind w:left="44"/>
        <w:outlineLvl w:val="0"/>
        <w:rPr>
          <w:rFonts w:ascii="Times New Roman" w:hAnsi="Times New Roman" w:eastAsia="Times New Roman" w:cs="Times New Roman"/>
          <w:sz w:val="31"/>
          <w:szCs w:val="31"/>
        </w:rPr>
      </w:pPr>
      <w:r>
        <w:rPr>
          <w:rFonts w:ascii="黑体" w:hAnsi="黑体" w:eastAsia="黑体" w:cs="黑体"/>
          <w:spacing w:val="-22"/>
          <w:sz w:val="31"/>
          <w:szCs w:val="31"/>
        </w:rPr>
        <w:t>附</w:t>
      </w:r>
      <w:r>
        <w:rPr>
          <w:rFonts w:ascii="黑体" w:hAnsi="黑体" w:eastAsia="黑体" w:cs="黑体"/>
          <w:spacing w:val="-19"/>
          <w:sz w:val="31"/>
          <w:szCs w:val="31"/>
        </w:rPr>
        <w:t xml:space="preserve">录 </w:t>
      </w:r>
      <w:r>
        <w:rPr>
          <w:rFonts w:ascii="Times New Roman" w:hAnsi="Times New Roman" w:eastAsia="Times New Roman" w:cs="Times New Roman"/>
          <w:spacing w:val="-19"/>
          <w:sz w:val="31"/>
          <w:szCs w:val="31"/>
        </w:rPr>
        <w:t>E</w:t>
      </w:r>
    </w:p>
    <w:p>
      <w:pPr>
        <w:spacing w:line="387" w:lineRule="auto"/>
        <w:rPr>
          <w:rFonts w:ascii="Arial"/>
          <w:sz w:val="21"/>
        </w:rPr>
      </w:pPr>
    </w:p>
    <w:p>
      <w:pPr>
        <w:spacing w:before="101" w:line="226" w:lineRule="auto"/>
        <w:ind w:left="1019"/>
        <w:outlineLvl w:val="0"/>
        <w:rPr>
          <w:rFonts w:ascii="黑体" w:hAnsi="黑体" w:eastAsia="黑体" w:cs="黑体"/>
          <w:sz w:val="31"/>
          <w:szCs w:val="31"/>
        </w:rPr>
      </w:pPr>
      <w:r>
        <w:rPr>
          <w:rFonts w:ascii="黑体" w:hAnsi="黑体" w:eastAsia="黑体" w:cs="黑体"/>
          <w:spacing w:val="12"/>
          <w:sz w:val="31"/>
          <w:szCs w:val="31"/>
        </w:rPr>
        <w:t>自</w:t>
      </w:r>
      <w:r>
        <w:rPr>
          <w:rFonts w:ascii="黑体" w:hAnsi="黑体" w:eastAsia="黑体" w:cs="黑体"/>
          <w:spacing w:val="7"/>
          <w:sz w:val="31"/>
          <w:szCs w:val="31"/>
        </w:rPr>
        <w:t>然资源违法行为立案查处法律文书参考格式</w:t>
      </w:r>
    </w:p>
    <w:p>
      <w:pPr>
        <w:spacing w:line="434" w:lineRule="auto"/>
        <w:rPr>
          <w:rFonts w:ascii="Arial"/>
          <w:sz w:val="21"/>
        </w:rPr>
      </w:pPr>
    </w:p>
    <w:p>
      <w:pPr>
        <w:spacing w:before="74" w:line="224" w:lineRule="auto"/>
        <w:ind w:left="522"/>
        <w:outlineLvl w:val="0"/>
        <w:rPr>
          <w:rFonts w:ascii="仿宋" w:hAnsi="仿宋" w:eastAsia="仿宋" w:cs="仿宋"/>
          <w:sz w:val="23"/>
          <w:szCs w:val="23"/>
        </w:rPr>
      </w:pPr>
      <w:r>
        <w:rPr>
          <w:rFonts w:ascii="Times New Roman" w:hAnsi="Times New Roman" w:eastAsia="Times New Roman" w:cs="Times New Roman"/>
          <w:spacing w:val="7"/>
          <w:sz w:val="23"/>
          <w:szCs w:val="23"/>
        </w:rPr>
        <w:t>1.</w:t>
      </w:r>
      <w:r>
        <w:rPr>
          <w:rFonts w:ascii="仿宋" w:hAnsi="仿宋" w:eastAsia="仿宋" w:cs="仿宋"/>
          <w:spacing w:val="7"/>
          <w:sz w:val="23"/>
          <w:szCs w:val="23"/>
        </w:rPr>
        <w:t>责令停止违法行为通知</w:t>
      </w:r>
      <w:r>
        <w:rPr>
          <w:rFonts w:ascii="仿宋" w:hAnsi="仿宋" w:eastAsia="仿宋" w:cs="仿宋"/>
          <w:spacing w:val="5"/>
          <w:sz w:val="23"/>
          <w:szCs w:val="23"/>
        </w:rPr>
        <w:t>书</w:t>
      </w:r>
    </w:p>
    <w:p>
      <w:pPr>
        <w:spacing w:before="222" w:line="224" w:lineRule="auto"/>
        <w:ind w:left="499"/>
        <w:outlineLvl w:val="0"/>
        <w:rPr>
          <w:rFonts w:ascii="仿宋" w:hAnsi="仿宋" w:eastAsia="仿宋" w:cs="仿宋"/>
          <w:sz w:val="23"/>
          <w:szCs w:val="23"/>
        </w:rPr>
      </w:pPr>
      <w:r>
        <w:rPr>
          <w:rFonts w:ascii="Times New Roman" w:hAnsi="Times New Roman" w:eastAsia="Times New Roman" w:cs="Times New Roman"/>
          <w:spacing w:val="8"/>
          <w:sz w:val="23"/>
          <w:szCs w:val="23"/>
        </w:rPr>
        <w:t>2</w:t>
      </w:r>
      <w:r>
        <w:rPr>
          <w:rFonts w:ascii="Times New Roman" w:hAnsi="Times New Roman" w:eastAsia="Times New Roman" w:cs="Times New Roman"/>
          <w:spacing w:val="6"/>
          <w:sz w:val="23"/>
          <w:szCs w:val="23"/>
        </w:rPr>
        <w:t>.</w:t>
      </w:r>
      <w:r>
        <w:rPr>
          <w:rFonts w:ascii="仿宋" w:hAnsi="仿宋" w:eastAsia="仿宋" w:cs="仿宋"/>
          <w:spacing w:val="6"/>
          <w:sz w:val="23"/>
          <w:szCs w:val="23"/>
        </w:rPr>
        <w:t>抄告单</w:t>
      </w:r>
    </w:p>
    <w:p>
      <w:pPr>
        <w:spacing w:before="220" w:line="224" w:lineRule="auto"/>
        <w:ind w:left="503"/>
        <w:outlineLvl w:val="0"/>
        <w:rPr>
          <w:rFonts w:ascii="仿宋" w:hAnsi="仿宋" w:eastAsia="仿宋" w:cs="仿宋"/>
          <w:sz w:val="23"/>
          <w:szCs w:val="23"/>
        </w:rPr>
      </w:pPr>
      <w:r>
        <w:rPr>
          <w:rFonts w:ascii="Times New Roman" w:hAnsi="Times New Roman" w:eastAsia="Times New Roman" w:cs="Times New Roman"/>
          <w:spacing w:val="11"/>
          <w:sz w:val="23"/>
          <w:szCs w:val="23"/>
        </w:rPr>
        <w:t>3</w:t>
      </w:r>
      <w:r>
        <w:rPr>
          <w:rFonts w:ascii="Times New Roman" w:hAnsi="Times New Roman" w:eastAsia="Times New Roman" w:cs="Times New Roman"/>
          <w:spacing w:val="7"/>
          <w:sz w:val="23"/>
          <w:szCs w:val="23"/>
        </w:rPr>
        <w:t>.</w:t>
      </w:r>
      <w:r>
        <w:rPr>
          <w:rFonts w:ascii="仿宋" w:hAnsi="仿宋" w:eastAsia="仿宋" w:cs="仿宋"/>
          <w:spacing w:val="7"/>
          <w:sz w:val="23"/>
          <w:szCs w:val="23"/>
        </w:rPr>
        <w:t>案件管辖移送书</w:t>
      </w:r>
    </w:p>
    <w:p>
      <w:pPr>
        <w:spacing w:before="220" w:line="226" w:lineRule="auto"/>
        <w:ind w:left="497"/>
        <w:outlineLvl w:val="0"/>
        <w:rPr>
          <w:rFonts w:ascii="仿宋" w:hAnsi="仿宋" w:eastAsia="仿宋" w:cs="仿宋"/>
          <w:sz w:val="23"/>
          <w:szCs w:val="23"/>
        </w:rPr>
      </w:pPr>
      <w:r>
        <w:rPr>
          <w:rFonts w:ascii="Times New Roman" w:hAnsi="Times New Roman" w:eastAsia="Times New Roman" w:cs="Times New Roman"/>
          <w:spacing w:val="14"/>
          <w:sz w:val="23"/>
          <w:szCs w:val="23"/>
        </w:rPr>
        <w:t>4</w:t>
      </w:r>
      <w:r>
        <w:rPr>
          <w:rFonts w:ascii="Times New Roman" w:hAnsi="Times New Roman" w:eastAsia="Times New Roman" w:cs="Times New Roman"/>
          <w:spacing w:val="8"/>
          <w:sz w:val="23"/>
          <w:szCs w:val="23"/>
        </w:rPr>
        <w:t>.</w:t>
      </w:r>
      <w:r>
        <w:rPr>
          <w:rFonts w:ascii="仿宋" w:hAnsi="仿宋" w:eastAsia="仿宋" w:cs="仿宋"/>
          <w:spacing w:val="7"/>
          <w:sz w:val="23"/>
          <w:szCs w:val="23"/>
        </w:rPr>
        <w:t>立案 (不予立案) 呈批表</w:t>
      </w:r>
    </w:p>
    <w:p>
      <w:pPr>
        <w:spacing w:before="220" w:line="226" w:lineRule="auto"/>
        <w:ind w:left="505"/>
        <w:outlineLvl w:val="0"/>
        <w:rPr>
          <w:rFonts w:ascii="仿宋" w:hAnsi="仿宋" w:eastAsia="仿宋" w:cs="仿宋"/>
          <w:sz w:val="23"/>
          <w:szCs w:val="23"/>
        </w:rPr>
      </w:pPr>
      <w:r>
        <w:rPr>
          <w:rFonts w:ascii="Times New Roman" w:hAnsi="Times New Roman" w:eastAsia="Times New Roman" w:cs="Times New Roman"/>
          <w:spacing w:val="9"/>
          <w:sz w:val="23"/>
          <w:szCs w:val="23"/>
        </w:rPr>
        <w:t>5</w:t>
      </w:r>
      <w:r>
        <w:rPr>
          <w:rFonts w:ascii="Times New Roman" w:hAnsi="Times New Roman" w:eastAsia="Times New Roman" w:cs="Times New Roman"/>
          <w:spacing w:val="7"/>
          <w:sz w:val="23"/>
          <w:szCs w:val="23"/>
        </w:rPr>
        <w:t>.</w:t>
      </w:r>
      <w:r>
        <w:rPr>
          <w:rFonts w:ascii="仿宋" w:hAnsi="仿宋" w:eastAsia="仿宋" w:cs="仿宋"/>
          <w:spacing w:val="7"/>
          <w:sz w:val="23"/>
          <w:szCs w:val="23"/>
        </w:rPr>
        <w:t>接受调查通知书</w:t>
      </w:r>
    </w:p>
    <w:p>
      <w:pPr>
        <w:spacing w:before="218" w:line="225" w:lineRule="auto"/>
        <w:ind w:left="504"/>
        <w:outlineLvl w:val="0"/>
        <w:rPr>
          <w:rFonts w:ascii="仿宋" w:hAnsi="仿宋" w:eastAsia="仿宋" w:cs="仿宋"/>
          <w:sz w:val="23"/>
          <w:szCs w:val="23"/>
        </w:rPr>
      </w:pPr>
      <w:r>
        <w:rPr>
          <w:rFonts w:ascii="Times New Roman" w:hAnsi="Times New Roman" w:eastAsia="Times New Roman" w:cs="Times New Roman"/>
          <w:spacing w:val="7"/>
          <w:sz w:val="23"/>
          <w:szCs w:val="23"/>
        </w:rPr>
        <w:t>6</w:t>
      </w:r>
      <w:r>
        <w:rPr>
          <w:rFonts w:ascii="Times New Roman" w:hAnsi="Times New Roman" w:eastAsia="Times New Roman" w:cs="Times New Roman"/>
          <w:spacing w:val="6"/>
          <w:sz w:val="23"/>
          <w:szCs w:val="23"/>
        </w:rPr>
        <w:t>.</w:t>
      </w:r>
      <w:r>
        <w:rPr>
          <w:rFonts w:ascii="仿宋" w:hAnsi="仿宋" w:eastAsia="仿宋" w:cs="仿宋"/>
          <w:spacing w:val="6"/>
          <w:sz w:val="23"/>
          <w:szCs w:val="23"/>
        </w:rPr>
        <w:t>询问笔录</w:t>
      </w:r>
    </w:p>
    <w:p>
      <w:pPr>
        <w:spacing w:before="219" w:line="226" w:lineRule="auto"/>
        <w:ind w:left="502"/>
        <w:outlineLvl w:val="0"/>
        <w:rPr>
          <w:rFonts w:ascii="仿宋" w:hAnsi="仿宋" w:eastAsia="仿宋" w:cs="仿宋"/>
          <w:sz w:val="23"/>
          <w:szCs w:val="23"/>
        </w:rPr>
      </w:pPr>
      <w:r>
        <w:rPr>
          <w:rFonts w:ascii="Times New Roman" w:hAnsi="Times New Roman" w:eastAsia="Times New Roman" w:cs="Times New Roman"/>
          <w:spacing w:val="9"/>
          <w:sz w:val="23"/>
          <w:szCs w:val="23"/>
        </w:rPr>
        <w:t>7</w:t>
      </w:r>
      <w:r>
        <w:rPr>
          <w:rFonts w:ascii="Times New Roman" w:hAnsi="Times New Roman" w:eastAsia="Times New Roman" w:cs="Times New Roman"/>
          <w:spacing w:val="7"/>
          <w:sz w:val="23"/>
          <w:szCs w:val="23"/>
        </w:rPr>
        <w:t>.</w:t>
      </w:r>
      <w:r>
        <w:rPr>
          <w:rFonts w:ascii="仿宋" w:hAnsi="仿宋" w:eastAsia="仿宋" w:cs="仿宋"/>
          <w:spacing w:val="7"/>
          <w:sz w:val="23"/>
          <w:szCs w:val="23"/>
        </w:rPr>
        <w:t>现场勘验笔录</w:t>
      </w:r>
    </w:p>
    <w:p>
      <w:pPr>
        <w:spacing w:before="220" w:line="222" w:lineRule="auto"/>
        <w:ind w:left="508"/>
        <w:outlineLvl w:val="0"/>
        <w:rPr>
          <w:rFonts w:ascii="仿宋" w:hAnsi="仿宋" w:eastAsia="仿宋" w:cs="仿宋"/>
          <w:sz w:val="23"/>
          <w:szCs w:val="23"/>
        </w:rPr>
      </w:pPr>
      <w:r>
        <w:rPr>
          <w:rFonts w:ascii="Times New Roman" w:hAnsi="Times New Roman" w:eastAsia="Times New Roman" w:cs="Times New Roman"/>
          <w:spacing w:val="8"/>
          <w:sz w:val="23"/>
          <w:szCs w:val="23"/>
        </w:rPr>
        <w:t>8.</w:t>
      </w:r>
      <w:r>
        <w:rPr>
          <w:rFonts w:ascii="仿宋" w:hAnsi="仿宋" w:eastAsia="仿宋" w:cs="仿宋"/>
          <w:spacing w:val="8"/>
          <w:sz w:val="23"/>
          <w:szCs w:val="23"/>
        </w:rPr>
        <w:t>证据先行登记保存通知</w:t>
      </w:r>
      <w:r>
        <w:rPr>
          <w:rFonts w:ascii="仿宋" w:hAnsi="仿宋" w:eastAsia="仿宋" w:cs="仿宋"/>
          <w:spacing w:val="6"/>
          <w:sz w:val="23"/>
          <w:szCs w:val="23"/>
        </w:rPr>
        <w:t>书</w:t>
      </w:r>
    </w:p>
    <w:p>
      <w:pPr>
        <w:spacing w:before="223" w:line="222" w:lineRule="auto"/>
        <w:ind w:left="503"/>
        <w:outlineLvl w:val="0"/>
        <w:rPr>
          <w:rFonts w:ascii="仿宋" w:hAnsi="仿宋" w:eastAsia="仿宋" w:cs="仿宋"/>
          <w:sz w:val="23"/>
          <w:szCs w:val="23"/>
        </w:rPr>
      </w:pPr>
      <w:r>
        <w:rPr>
          <w:rFonts w:ascii="Times New Roman" w:hAnsi="Times New Roman" w:eastAsia="Times New Roman" w:cs="Times New Roman"/>
          <w:spacing w:val="15"/>
          <w:sz w:val="23"/>
          <w:szCs w:val="23"/>
        </w:rPr>
        <w:t>9</w:t>
      </w:r>
      <w:r>
        <w:rPr>
          <w:rFonts w:ascii="Times New Roman" w:hAnsi="Times New Roman" w:eastAsia="Times New Roman" w:cs="Times New Roman"/>
          <w:spacing w:val="8"/>
          <w:sz w:val="23"/>
          <w:szCs w:val="23"/>
        </w:rPr>
        <w:t>.</w:t>
      </w:r>
      <w:r>
        <w:rPr>
          <w:rFonts w:ascii="仿宋" w:hAnsi="仿宋" w:eastAsia="仿宋" w:cs="仿宋"/>
          <w:spacing w:val="8"/>
          <w:sz w:val="23"/>
          <w:szCs w:val="23"/>
        </w:rPr>
        <w:t>先行登记保存证据处理通知书</w:t>
      </w:r>
    </w:p>
    <w:p>
      <w:pPr>
        <w:spacing w:before="222" w:line="224" w:lineRule="auto"/>
        <w:ind w:left="522"/>
        <w:outlineLvl w:val="0"/>
        <w:rPr>
          <w:rFonts w:ascii="仿宋" w:hAnsi="仿宋" w:eastAsia="仿宋" w:cs="仿宋"/>
          <w:sz w:val="23"/>
          <w:szCs w:val="23"/>
        </w:rPr>
      </w:pPr>
      <w:r>
        <w:rPr>
          <w:rFonts w:ascii="Times New Roman" w:hAnsi="Times New Roman" w:eastAsia="Times New Roman" w:cs="Times New Roman"/>
          <w:spacing w:val="12"/>
          <w:sz w:val="23"/>
          <w:szCs w:val="23"/>
        </w:rPr>
        <w:t>1</w:t>
      </w:r>
      <w:r>
        <w:rPr>
          <w:rFonts w:ascii="Times New Roman" w:hAnsi="Times New Roman" w:eastAsia="Times New Roman" w:cs="Times New Roman"/>
          <w:spacing w:val="10"/>
          <w:sz w:val="23"/>
          <w:szCs w:val="23"/>
        </w:rPr>
        <w:t>0</w:t>
      </w:r>
      <w:r>
        <w:rPr>
          <w:rFonts w:ascii="Times New Roman" w:hAnsi="Times New Roman" w:eastAsia="Times New Roman" w:cs="Times New Roman"/>
          <w:spacing w:val="6"/>
          <w:sz w:val="23"/>
          <w:szCs w:val="23"/>
        </w:rPr>
        <w:t>.</w:t>
      </w:r>
      <w:r>
        <w:rPr>
          <w:rFonts w:ascii="仿宋" w:hAnsi="仿宋" w:eastAsia="仿宋" w:cs="仿宋"/>
          <w:spacing w:val="6"/>
          <w:sz w:val="23"/>
          <w:szCs w:val="23"/>
        </w:rPr>
        <w:t>行政强制措施事项审批表</w:t>
      </w:r>
    </w:p>
    <w:p>
      <w:pPr>
        <w:spacing w:before="222" w:line="224" w:lineRule="auto"/>
        <w:ind w:left="522"/>
        <w:outlineLvl w:val="0"/>
        <w:rPr>
          <w:rFonts w:ascii="仿宋" w:hAnsi="仿宋" w:eastAsia="仿宋" w:cs="仿宋"/>
          <w:sz w:val="23"/>
          <w:szCs w:val="23"/>
        </w:rPr>
      </w:pPr>
      <w:r>
        <w:rPr>
          <w:rFonts w:ascii="Times New Roman" w:hAnsi="Times New Roman" w:eastAsia="Times New Roman" w:cs="Times New Roman"/>
          <w:spacing w:val="9"/>
          <w:sz w:val="23"/>
          <w:szCs w:val="23"/>
        </w:rPr>
        <w:t>1</w:t>
      </w:r>
      <w:r>
        <w:rPr>
          <w:rFonts w:ascii="Times New Roman" w:hAnsi="Times New Roman" w:eastAsia="Times New Roman" w:cs="Times New Roman"/>
          <w:spacing w:val="5"/>
          <w:sz w:val="23"/>
          <w:szCs w:val="23"/>
        </w:rPr>
        <w:t>1.</w:t>
      </w:r>
      <w:r>
        <w:rPr>
          <w:rFonts w:ascii="仿宋" w:hAnsi="仿宋" w:eastAsia="仿宋" w:cs="仿宋"/>
          <w:spacing w:val="5"/>
          <w:sz w:val="23"/>
          <w:szCs w:val="23"/>
        </w:rPr>
        <w:t>行政强制措施决定书</w:t>
      </w:r>
    </w:p>
    <w:p>
      <w:pPr>
        <w:spacing w:before="221" w:line="224" w:lineRule="auto"/>
        <w:ind w:left="522"/>
        <w:outlineLvl w:val="0"/>
        <w:rPr>
          <w:rFonts w:ascii="仿宋" w:hAnsi="仿宋" w:eastAsia="仿宋" w:cs="仿宋"/>
          <w:sz w:val="23"/>
          <w:szCs w:val="23"/>
        </w:rPr>
      </w:pPr>
      <w:r>
        <w:rPr>
          <w:rFonts w:ascii="Times New Roman" w:hAnsi="Times New Roman" w:eastAsia="Times New Roman" w:cs="Times New Roman"/>
          <w:spacing w:val="9"/>
          <w:sz w:val="23"/>
          <w:szCs w:val="23"/>
        </w:rPr>
        <w:t>1</w:t>
      </w:r>
      <w:r>
        <w:rPr>
          <w:rFonts w:ascii="Times New Roman" w:hAnsi="Times New Roman" w:eastAsia="Times New Roman" w:cs="Times New Roman"/>
          <w:spacing w:val="7"/>
          <w:sz w:val="23"/>
          <w:szCs w:val="23"/>
        </w:rPr>
        <w:t>2.</w:t>
      </w:r>
      <w:r>
        <w:rPr>
          <w:rFonts w:ascii="仿宋" w:hAnsi="仿宋" w:eastAsia="仿宋" w:cs="仿宋"/>
          <w:spacing w:val="7"/>
          <w:sz w:val="23"/>
          <w:szCs w:val="23"/>
        </w:rPr>
        <w:t>延长行政强制措施期限决定书</w:t>
      </w:r>
    </w:p>
    <w:p>
      <w:pPr>
        <w:spacing w:before="220" w:line="224" w:lineRule="auto"/>
        <w:ind w:left="522"/>
        <w:outlineLvl w:val="0"/>
        <w:rPr>
          <w:rFonts w:ascii="仿宋" w:hAnsi="仿宋" w:eastAsia="仿宋" w:cs="仿宋"/>
          <w:sz w:val="23"/>
          <w:szCs w:val="23"/>
        </w:rPr>
      </w:pPr>
      <w:r>
        <w:rPr>
          <w:rFonts w:ascii="Times New Roman" w:hAnsi="Times New Roman" w:eastAsia="Times New Roman" w:cs="Times New Roman"/>
          <w:spacing w:val="12"/>
          <w:sz w:val="23"/>
          <w:szCs w:val="23"/>
        </w:rPr>
        <w:t>1</w:t>
      </w:r>
      <w:r>
        <w:rPr>
          <w:rFonts w:ascii="Times New Roman" w:hAnsi="Times New Roman" w:eastAsia="Times New Roman" w:cs="Times New Roman"/>
          <w:spacing w:val="10"/>
          <w:sz w:val="23"/>
          <w:szCs w:val="23"/>
        </w:rPr>
        <w:t>3</w:t>
      </w:r>
      <w:r>
        <w:rPr>
          <w:rFonts w:ascii="Times New Roman" w:hAnsi="Times New Roman" w:eastAsia="Times New Roman" w:cs="Times New Roman"/>
          <w:spacing w:val="6"/>
          <w:sz w:val="23"/>
          <w:szCs w:val="23"/>
        </w:rPr>
        <w:t>.</w:t>
      </w:r>
      <w:r>
        <w:rPr>
          <w:rFonts w:ascii="仿宋" w:hAnsi="仿宋" w:eastAsia="仿宋" w:cs="仿宋"/>
          <w:spacing w:val="6"/>
          <w:sz w:val="23"/>
          <w:szCs w:val="23"/>
        </w:rPr>
        <w:t>行政强制措施处理决定书</w:t>
      </w:r>
    </w:p>
    <w:p>
      <w:pPr>
        <w:spacing w:before="223" w:line="225" w:lineRule="auto"/>
        <w:ind w:left="522"/>
        <w:outlineLvl w:val="0"/>
        <w:rPr>
          <w:rFonts w:ascii="仿宋" w:hAnsi="仿宋" w:eastAsia="仿宋" w:cs="仿宋"/>
          <w:sz w:val="23"/>
          <w:szCs w:val="23"/>
        </w:rPr>
      </w:pPr>
      <w:r>
        <w:rPr>
          <w:rFonts w:ascii="Times New Roman" w:hAnsi="Times New Roman" w:eastAsia="Times New Roman" w:cs="Times New Roman"/>
          <w:spacing w:val="2"/>
          <w:sz w:val="23"/>
          <w:szCs w:val="23"/>
        </w:rPr>
        <w:t>14.</w:t>
      </w:r>
      <w:r>
        <w:rPr>
          <w:rFonts w:ascii="Times New Roman" w:hAnsi="Times New Roman" w:eastAsia="Times New Roman" w:cs="Times New Roman"/>
          <w:spacing w:val="1"/>
          <w:sz w:val="23"/>
          <w:szCs w:val="23"/>
        </w:rPr>
        <w:t xml:space="preserve"> </w:t>
      </w:r>
      <w:r>
        <w:rPr>
          <w:rFonts w:ascii="仿宋" w:hAnsi="仿宋" w:eastAsia="仿宋" w:cs="仿宋"/>
          <w:spacing w:val="1"/>
          <w:sz w:val="23"/>
          <w:szCs w:val="23"/>
        </w:rPr>
        <w:t>中止调查决定呈批表</w:t>
      </w:r>
    </w:p>
    <w:p>
      <w:pPr>
        <w:spacing w:before="218" w:line="226" w:lineRule="auto"/>
        <w:ind w:left="522"/>
        <w:outlineLvl w:val="0"/>
        <w:rPr>
          <w:rFonts w:ascii="仿宋" w:hAnsi="仿宋" w:eastAsia="仿宋" w:cs="仿宋"/>
          <w:sz w:val="23"/>
          <w:szCs w:val="23"/>
        </w:rPr>
      </w:pPr>
      <w:r>
        <w:rPr>
          <w:rFonts w:ascii="Times New Roman" w:hAnsi="Times New Roman" w:eastAsia="Times New Roman" w:cs="Times New Roman"/>
          <w:spacing w:val="8"/>
          <w:sz w:val="23"/>
          <w:szCs w:val="23"/>
        </w:rPr>
        <w:t>1</w:t>
      </w:r>
      <w:r>
        <w:rPr>
          <w:rFonts w:ascii="Times New Roman" w:hAnsi="Times New Roman" w:eastAsia="Times New Roman" w:cs="Times New Roman"/>
          <w:spacing w:val="6"/>
          <w:sz w:val="23"/>
          <w:szCs w:val="23"/>
        </w:rPr>
        <w:t>5.</w:t>
      </w:r>
      <w:r>
        <w:rPr>
          <w:rFonts w:ascii="仿宋" w:hAnsi="仿宋" w:eastAsia="仿宋" w:cs="仿宋"/>
          <w:spacing w:val="6"/>
          <w:sz w:val="23"/>
          <w:szCs w:val="23"/>
        </w:rPr>
        <w:t>终止调查决定呈批表</w:t>
      </w:r>
    </w:p>
    <w:p>
      <w:pPr>
        <w:spacing w:before="218" w:line="225" w:lineRule="auto"/>
        <w:ind w:left="522"/>
        <w:outlineLvl w:val="0"/>
        <w:rPr>
          <w:rFonts w:ascii="仿宋" w:hAnsi="仿宋" w:eastAsia="仿宋" w:cs="仿宋"/>
          <w:sz w:val="23"/>
          <w:szCs w:val="23"/>
        </w:rPr>
      </w:pPr>
      <w:r>
        <w:rPr>
          <w:rFonts w:ascii="Times New Roman" w:hAnsi="Times New Roman" w:eastAsia="Times New Roman" w:cs="Times New Roman"/>
          <w:spacing w:val="6"/>
          <w:sz w:val="23"/>
          <w:szCs w:val="23"/>
        </w:rPr>
        <w:t>16.</w:t>
      </w:r>
      <w:r>
        <w:rPr>
          <w:rFonts w:ascii="仿宋" w:hAnsi="仿宋" w:eastAsia="仿宋" w:cs="仿宋"/>
          <w:spacing w:val="6"/>
          <w:sz w:val="23"/>
          <w:szCs w:val="23"/>
        </w:rPr>
        <w:t>违法案件调查报</w:t>
      </w:r>
      <w:r>
        <w:rPr>
          <w:rFonts w:ascii="仿宋" w:hAnsi="仿宋" w:eastAsia="仿宋" w:cs="仿宋"/>
          <w:spacing w:val="4"/>
          <w:sz w:val="23"/>
          <w:szCs w:val="23"/>
        </w:rPr>
        <w:t>告</w:t>
      </w:r>
    </w:p>
    <w:p>
      <w:pPr>
        <w:spacing w:before="222" w:line="225" w:lineRule="auto"/>
        <w:ind w:left="522"/>
        <w:outlineLvl w:val="0"/>
        <w:rPr>
          <w:rFonts w:ascii="仿宋" w:hAnsi="仿宋" w:eastAsia="仿宋" w:cs="仿宋"/>
          <w:sz w:val="23"/>
          <w:szCs w:val="23"/>
        </w:rPr>
      </w:pPr>
      <w:r>
        <w:rPr>
          <w:rFonts w:ascii="Times New Roman" w:hAnsi="Times New Roman" w:eastAsia="Times New Roman" w:cs="Times New Roman"/>
          <w:spacing w:val="6"/>
          <w:sz w:val="23"/>
          <w:szCs w:val="23"/>
        </w:rPr>
        <w:t>17.</w:t>
      </w:r>
      <w:r>
        <w:rPr>
          <w:rFonts w:ascii="仿宋" w:hAnsi="仿宋" w:eastAsia="仿宋" w:cs="仿宋"/>
          <w:spacing w:val="6"/>
          <w:sz w:val="23"/>
          <w:szCs w:val="23"/>
        </w:rPr>
        <w:t>违法案件审理记</w:t>
      </w:r>
      <w:r>
        <w:rPr>
          <w:rFonts w:ascii="仿宋" w:hAnsi="仿宋" w:eastAsia="仿宋" w:cs="仿宋"/>
          <w:spacing w:val="4"/>
          <w:sz w:val="23"/>
          <w:szCs w:val="23"/>
        </w:rPr>
        <w:t>录</w:t>
      </w:r>
    </w:p>
    <w:p>
      <w:pPr>
        <w:spacing w:before="218" w:line="224" w:lineRule="auto"/>
        <w:ind w:left="522"/>
        <w:outlineLvl w:val="0"/>
        <w:rPr>
          <w:rFonts w:ascii="仿宋" w:hAnsi="仿宋" w:eastAsia="仿宋" w:cs="仿宋"/>
          <w:sz w:val="23"/>
          <w:szCs w:val="23"/>
        </w:rPr>
      </w:pPr>
      <w:r>
        <w:rPr>
          <w:rFonts w:ascii="Times New Roman" w:hAnsi="Times New Roman" w:eastAsia="Times New Roman" w:cs="Times New Roman"/>
          <w:spacing w:val="9"/>
          <w:sz w:val="23"/>
          <w:szCs w:val="23"/>
        </w:rPr>
        <w:t>1</w:t>
      </w:r>
      <w:r>
        <w:rPr>
          <w:rFonts w:ascii="Times New Roman" w:hAnsi="Times New Roman" w:eastAsia="Times New Roman" w:cs="Times New Roman"/>
          <w:spacing w:val="7"/>
          <w:sz w:val="23"/>
          <w:szCs w:val="23"/>
        </w:rPr>
        <w:t>8.</w:t>
      </w:r>
      <w:r>
        <w:rPr>
          <w:rFonts w:ascii="仿宋" w:hAnsi="仿宋" w:eastAsia="仿宋" w:cs="仿宋"/>
          <w:spacing w:val="7"/>
          <w:sz w:val="23"/>
          <w:szCs w:val="23"/>
        </w:rPr>
        <w:t>延长行政处罚决定期限审批表</w:t>
      </w:r>
    </w:p>
    <w:p>
      <w:pPr>
        <w:spacing w:before="221" w:line="224" w:lineRule="auto"/>
        <w:ind w:left="522"/>
        <w:outlineLvl w:val="0"/>
        <w:rPr>
          <w:rFonts w:ascii="仿宋" w:hAnsi="仿宋" w:eastAsia="仿宋" w:cs="仿宋"/>
          <w:sz w:val="23"/>
          <w:szCs w:val="23"/>
        </w:rPr>
      </w:pPr>
      <w:r>
        <w:rPr>
          <w:rFonts w:ascii="Times New Roman" w:hAnsi="Times New Roman" w:eastAsia="Times New Roman" w:cs="Times New Roman"/>
          <w:spacing w:val="9"/>
          <w:sz w:val="23"/>
          <w:szCs w:val="23"/>
        </w:rPr>
        <w:t>1</w:t>
      </w:r>
      <w:r>
        <w:rPr>
          <w:rFonts w:ascii="Times New Roman" w:hAnsi="Times New Roman" w:eastAsia="Times New Roman" w:cs="Times New Roman"/>
          <w:spacing w:val="7"/>
          <w:sz w:val="23"/>
          <w:szCs w:val="23"/>
        </w:rPr>
        <w:t>9.</w:t>
      </w:r>
      <w:r>
        <w:rPr>
          <w:rFonts w:ascii="仿宋" w:hAnsi="仿宋" w:eastAsia="仿宋" w:cs="仿宋"/>
          <w:spacing w:val="7"/>
          <w:sz w:val="23"/>
          <w:szCs w:val="23"/>
        </w:rPr>
        <w:t>重大执法决定法制审核意见书</w:t>
      </w:r>
    </w:p>
    <w:p>
      <w:pPr>
        <w:spacing w:before="222" w:line="225" w:lineRule="auto"/>
        <w:ind w:left="499"/>
        <w:outlineLvl w:val="0"/>
        <w:rPr>
          <w:rFonts w:ascii="仿宋" w:hAnsi="仿宋" w:eastAsia="仿宋" w:cs="仿宋"/>
          <w:sz w:val="23"/>
          <w:szCs w:val="23"/>
        </w:rPr>
      </w:pPr>
      <w:r>
        <w:rPr>
          <w:rFonts w:ascii="Times New Roman" w:hAnsi="Times New Roman" w:eastAsia="Times New Roman" w:cs="Times New Roman"/>
          <w:spacing w:val="13"/>
          <w:sz w:val="23"/>
          <w:szCs w:val="23"/>
        </w:rPr>
        <w:t>2</w:t>
      </w:r>
      <w:r>
        <w:rPr>
          <w:rFonts w:ascii="Times New Roman" w:hAnsi="Times New Roman" w:eastAsia="Times New Roman" w:cs="Times New Roman"/>
          <w:spacing w:val="8"/>
          <w:sz w:val="23"/>
          <w:szCs w:val="23"/>
        </w:rPr>
        <w:t>0.</w:t>
      </w:r>
      <w:r>
        <w:rPr>
          <w:rFonts w:ascii="仿宋" w:hAnsi="仿宋" w:eastAsia="仿宋" w:cs="仿宋"/>
          <w:spacing w:val="8"/>
          <w:sz w:val="23"/>
          <w:szCs w:val="23"/>
        </w:rPr>
        <w:t>违法案件处理决定呈批表</w:t>
      </w:r>
    </w:p>
    <w:p>
      <w:pPr>
        <w:spacing w:before="219" w:line="225" w:lineRule="auto"/>
        <w:ind w:left="499"/>
        <w:outlineLvl w:val="0"/>
        <w:rPr>
          <w:rFonts w:ascii="仿宋" w:hAnsi="仿宋" w:eastAsia="仿宋" w:cs="仿宋"/>
          <w:sz w:val="23"/>
          <w:szCs w:val="23"/>
        </w:rPr>
      </w:pPr>
      <w:r>
        <w:rPr>
          <w:rFonts w:ascii="Times New Roman" w:hAnsi="Times New Roman" w:eastAsia="Times New Roman" w:cs="Times New Roman"/>
          <w:spacing w:val="9"/>
          <w:sz w:val="23"/>
          <w:szCs w:val="23"/>
        </w:rPr>
        <w:t>2</w:t>
      </w:r>
      <w:r>
        <w:rPr>
          <w:rFonts w:ascii="Times New Roman" w:hAnsi="Times New Roman" w:eastAsia="Times New Roman" w:cs="Times New Roman"/>
          <w:spacing w:val="8"/>
          <w:sz w:val="23"/>
          <w:szCs w:val="23"/>
        </w:rPr>
        <w:t>1.</w:t>
      </w:r>
      <w:r>
        <w:rPr>
          <w:rFonts w:ascii="仿宋" w:hAnsi="仿宋" w:eastAsia="仿宋" w:cs="仿宋"/>
          <w:spacing w:val="8"/>
          <w:sz w:val="23"/>
          <w:szCs w:val="23"/>
        </w:rPr>
        <w:t>撤销立案决定呈批表</w:t>
      </w:r>
    </w:p>
    <w:p>
      <w:pPr>
        <w:spacing w:before="218" w:line="224" w:lineRule="auto"/>
        <w:ind w:left="499"/>
        <w:outlineLvl w:val="0"/>
        <w:rPr>
          <w:rFonts w:ascii="仿宋" w:hAnsi="仿宋" w:eastAsia="仿宋" w:cs="仿宋"/>
          <w:sz w:val="23"/>
          <w:szCs w:val="23"/>
        </w:rPr>
      </w:pPr>
      <w:r>
        <w:rPr>
          <w:rFonts w:ascii="Times New Roman" w:hAnsi="Times New Roman" w:eastAsia="Times New Roman" w:cs="Times New Roman"/>
          <w:spacing w:val="14"/>
          <w:sz w:val="23"/>
          <w:szCs w:val="23"/>
        </w:rPr>
        <w:t>2</w:t>
      </w:r>
      <w:r>
        <w:rPr>
          <w:rFonts w:ascii="Times New Roman" w:hAnsi="Times New Roman" w:eastAsia="Times New Roman" w:cs="Times New Roman"/>
          <w:spacing w:val="7"/>
          <w:sz w:val="23"/>
          <w:szCs w:val="23"/>
        </w:rPr>
        <w:t>2.</w:t>
      </w:r>
      <w:r>
        <w:rPr>
          <w:rFonts w:ascii="仿宋" w:hAnsi="仿宋" w:eastAsia="仿宋" w:cs="仿宋"/>
          <w:spacing w:val="7"/>
          <w:sz w:val="23"/>
          <w:szCs w:val="23"/>
        </w:rPr>
        <w:t>行政处罚告知书</w:t>
      </w:r>
    </w:p>
    <w:p>
      <w:pPr>
        <w:spacing w:before="223" w:line="224" w:lineRule="auto"/>
        <w:ind w:left="499"/>
        <w:outlineLvl w:val="0"/>
        <w:rPr>
          <w:rFonts w:ascii="仿宋" w:hAnsi="仿宋" w:eastAsia="仿宋" w:cs="仿宋"/>
          <w:sz w:val="23"/>
          <w:szCs w:val="23"/>
        </w:rPr>
      </w:pPr>
      <w:r>
        <w:rPr>
          <w:rFonts w:ascii="Times New Roman" w:hAnsi="Times New Roman" w:eastAsia="Times New Roman" w:cs="Times New Roman"/>
          <w:spacing w:val="9"/>
          <w:sz w:val="23"/>
          <w:szCs w:val="23"/>
        </w:rPr>
        <w:t>2</w:t>
      </w:r>
      <w:r>
        <w:rPr>
          <w:rFonts w:ascii="Times New Roman" w:hAnsi="Times New Roman" w:eastAsia="Times New Roman" w:cs="Times New Roman"/>
          <w:spacing w:val="8"/>
          <w:sz w:val="23"/>
          <w:szCs w:val="23"/>
        </w:rPr>
        <w:t>3.</w:t>
      </w:r>
      <w:r>
        <w:rPr>
          <w:rFonts w:ascii="仿宋" w:hAnsi="仿宋" w:eastAsia="仿宋" w:cs="仿宋"/>
          <w:spacing w:val="8"/>
          <w:sz w:val="23"/>
          <w:szCs w:val="23"/>
        </w:rPr>
        <w:t>行政处罚听证告知书</w:t>
      </w:r>
    </w:p>
    <w:p>
      <w:pPr>
        <w:spacing w:before="221" w:line="225" w:lineRule="auto"/>
        <w:ind w:left="499"/>
        <w:outlineLvl w:val="0"/>
        <w:rPr>
          <w:rFonts w:ascii="仿宋" w:hAnsi="仿宋" w:eastAsia="仿宋" w:cs="仿宋"/>
          <w:sz w:val="23"/>
          <w:szCs w:val="23"/>
        </w:rPr>
      </w:pPr>
      <w:r>
        <w:rPr>
          <w:rFonts w:ascii="Times New Roman" w:hAnsi="Times New Roman" w:eastAsia="Times New Roman" w:cs="Times New Roman"/>
          <w:spacing w:val="-2"/>
          <w:sz w:val="23"/>
          <w:szCs w:val="23"/>
        </w:rPr>
        <w:t>24.</w:t>
      </w:r>
      <w:r>
        <w:rPr>
          <w:rFonts w:ascii="Times New Roman" w:hAnsi="Times New Roman" w:eastAsia="Times New Roman" w:cs="Times New Roman"/>
          <w:spacing w:val="-1"/>
          <w:sz w:val="23"/>
          <w:szCs w:val="23"/>
        </w:rPr>
        <w:t xml:space="preserve"> </w:t>
      </w:r>
      <w:r>
        <w:rPr>
          <w:rFonts w:ascii="仿宋" w:hAnsi="仿宋" w:eastAsia="仿宋" w:cs="仿宋"/>
          <w:spacing w:val="-1"/>
          <w:sz w:val="23"/>
          <w:szCs w:val="23"/>
        </w:rPr>
        <w:t>听证笔录</w:t>
      </w:r>
    </w:p>
    <w:p>
      <w:pPr>
        <w:sectPr>
          <w:footerReference r:id="rId170" w:type="default"/>
          <w:pgSz w:w="11906" w:h="16839"/>
          <w:pgMar w:top="1431" w:right="1785" w:bottom="1157" w:left="1785" w:header="0" w:footer="994" w:gutter="0"/>
          <w:cols w:space="720" w:num="1"/>
        </w:sectPr>
      </w:pPr>
    </w:p>
    <w:p>
      <w:pPr>
        <w:spacing w:before="204" w:line="224" w:lineRule="auto"/>
        <w:ind w:left="499"/>
        <w:outlineLvl w:val="0"/>
        <w:rPr>
          <w:rFonts w:ascii="仿宋" w:hAnsi="仿宋" w:eastAsia="仿宋" w:cs="仿宋"/>
          <w:sz w:val="23"/>
          <w:szCs w:val="23"/>
        </w:rPr>
      </w:pPr>
      <w:r>
        <w:rPr>
          <w:rFonts w:ascii="Times New Roman" w:hAnsi="Times New Roman" w:eastAsia="Times New Roman" w:cs="Times New Roman"/>
          <w:spacing w:val="14"/>
          <w:sz w:val="23"/>
          <w:szCs w:val="23"/>
        </w:rPr>
        <w:t>2</w:t>
      </w:r>
      <w:r>
        <w:rPr>
          <w:rFonts w:ascii="Times New Roman" w:hAnsi="Times New Roman" w:eastAsia="Times New Roman" w:cs="Times New Roman"/>
          <w:spacing w:val="7"/>
          <w:sz w:val="23"/>
          <w:szCs w:val="23"/>
        </w:rPr>
        <w:t>5.</w:t>
      </w:r>
      <w:r>
        <w:rPr>
          <w:rFonts w:ascii="仿宋" w:hAnsi="仿宋" w:eastAsia="仿宋" w:cs="仿宋"/>
          <w:spacing w:val="7"/>
          <w:sz w:val="23"/>
          <w:szCs w:val="23"/>
        </w:rPr>
        <w:t>行政处罚决定书</w:t>
      </w:r>
    </w:p>
    <w:p>
      <w:pPr>
        <w:spacing w:before="220" w:line="224" w:lineRule="auto"/>
        <w:ind w:left="499"/>
        <w:outlineLvl w:val="0"/>
        <w:rPr>
          <w:rFonts w:ascii="仿宋" w:hAnsi="仿宋" w:eastAsia="仿宋" w:cs="仿宋"/>
          <w:sz w:val="23"/>
          <w:szCs w:val="23"/>
        </w:rPr>
      </w:pPr>
      <w:r>
        <w:rPr>
          <w:rFonts w:ascii="Times New Roman" w:hAnsi="Times New Roman" w:eastAsia="Times New Roman" w:cs="Times New Roman"/>
          <w:spacing w:val="13"/>
          <w:sz w:val="23"/>
          <w:szCs w:val="23"/>
        </w:rPr>
        <w:t>2</w:t>
      </w:r>
      <w:r>
        <w:rPr>
          <w:rFonts w:ascii="Times New Roman" w:hAnsi="Times New Roman" w:eastAsia="Times New Roman" w:cs="Times New Roman"/>
          <w:spacing w:val="8"/>
          <w:sz w:val="23"/>
          <w:szCs w:val="23"/>
        </w:rPr>
        <w:t>6.</w:t>
      </w:r>
      <w:r>
        <w:rPr>
          <w:rFonts w:ascii="仿宋" w:hAnsi="仿宋" w:eastAsia="仿宋" w:cs="仿宋"/>
          <w:spacing w:val="8"/>
          <w:sz w:val="23"/>
          <w:szCs w:val="23"/>
        </w:rPr>
        <w:t>责令改正违法行为通知书</w:t>
      </w:r>
    </w:p>
    <w:p>
      <w:pPr>
        <w:spacing w:before="220" w:line="224" w:lineRule="auto"/>
        <w:ind w:left="499"/>
        <w:outlineLvl w:val="0"/>
        <w:rPr>
          <w:rFonts w:ascii="仿宋" w:hAnsi="仿宋" w:eastAsia="仿宋" w:cs="仿宋"/>
          <w:sz w:val="23"/>
          <w:szCs w:val="23"/>
        </w:rPr>
      </w:pPr>
      <w:r>
        <w:rPr>
          <w:rFonts w:ascii="Times New Roman" w:hAnsi="Times New Roman" w:eastAsia="Times New Roman" w:cs="Times New Roman"/>
          <w:spacing w:val="14"/>
          <w:sz w:val="23"/>
          <w:szCs w:val="23"/>
        </w:rPr>
        <w:t>2</w:t>
      </w:r>
      <w:r>
        <w:rPr>
          <w:rFonts w:ascii="Times New Roman" w:hAnsi="Times New Roman" w:eastAsia="Times New Roman" w:cs="Times New Roman"/>
          <w:spacing w:val="7"/>
          <w:sz w:val="23"/>
          <w:szCs w:val="23"/>
        </w:rPr>
        <w:t>7.</w:t>
      </w:r>
      <w:r>
        <w:rPr>
          <w:rFonts w:ascii="仿宋" w:hAnsi="仿宋" w:eastAsia="仿宋" w:cs="仿宋"/>
          <w:spacing w:val="7"/>
          <w:sz w:val="23"/>
          <w:szCs w:val="23"/>
        </w:rPr>
        <w:t>非法财物移交书</w:t>
      </w:r>
    </w:p>
    <w:p>
      <w:pPr>
        <w:spacing w:before="223" w:line="225" w:lineRule="auto"/>
        <w:ind w:left="499"/>
        <w:outlineLvl w:val="0"/>
        <w:rPr>
          <w:rFonts w:ascii="仿宋" w:hAnsi="仿宋" w:eastAsia="仿宋" w:cs="仿宋"/>
          <w:sz w:val="23"/>
          <w:szCs w:val="23"/>
        </w:rPr>
      </w:pPr>
      <w:r>
        <w:rPr>
          <w:rFonts w:ascii="Times New Roman" w:hAnsi="Times New Roman" w:eastAsia="Times New Roman" w:cs="Times New Roman"/>
          <w:spacing w:val="6"/>
          <w:sz w:val="23"/>
          <w:szCs w:val="23"/>
        </w:rPr>
        <w:t>28</w:t>
      </w:r>
      <w:r>
        <w:rPr>
          <w:rFonts w:ascii="Times New Roman" w:hAnsi="Times New Roman" w:eastAsia="Times New Roman" w:cs="Times New Roman"/>
          <w:spacing w:val="4"/>
          <w:sz w:val="23"/>
          <w:szCs w:val="23"/>
        </w:rPr>
        <w:t>.</w:t>
      </w:r>
      <w:r>
        <w:rPr>
          <w:rFonts w:ascii="Times New Roman" w:hAnsi="Times New Roman" w:eastAsia="Times New Roman" w:cs="Times New Roman"/>
          <w:spacing w:val="3"/>
          <w:sz w:val="23"/>
          <w:szCs w:val="23"/>
        </w:rPr>
        <w:t xml:space="preserve"> </w:t>
      </w:r>
      <w:r>
        <w:rPr>
          <w:rFonts w:ascii="仿宋" w:hAnsi="仿宋" w:eastAsia="仿宋" w:cs="仿宋"/>
          <w:spacing w:val="3"/>
          <w:sz w:val="23"/>
          <w:szCs w:val="23"/>
        </w:rPr>
        <w:t>自然资源违法情况报告</w:t>
      </w:r>
    </w:p>
    <w:p>
      <w:pPr>
        <w:spacing w:before="218" w:line="224" w:lineRule="auto"/>
        <w:ind w:left="499"/>
        <w:outlineLvl w:val="0"/>
        <w:rPr>
          <w:rFonts w:ascii="仿宋" w:hAnsi="仿宋" w:eastAsia="仿宋" w:cs="仿宋"/>
          <w:sz w:val="23"/>
          <w:szCs w:val="23"/>
        </w:rPr>
      </w:pPr>
      <w:r>
        <w:rPr>
          <w:rFonts w:ascii="Times New Roman" w:hAnsi="Times New Roman" w:eastAsia="Times New Roman" w:cs="Times New Roman"/>
          <w:spacing w:val="13"/>
          <w:sz w:val="23"/>
          <w:szCs w:val="23"/>
        </w:rPr>
        <w:t>2</w:t>
      </w:r>
      <w:r>
        <w:rPr>
          <w:rFonts w:ascii="Times New Roman" w:hAnsi="Times New Roman" w:eastAsia="Times New Roman" w:cs="Times New Roman"/>
          <w:spacing w:val="8"/>
          <w:sz w:val="23"/>
          <w:szCs w:val="23"/>
        </w:rPr>
        <w:t>9.</w:t>
      </w:r>
      <w:r>
        <w:rPr>
          <w:rFonts w:ascii="仿宋" w:hAnsi="仿宋" w:eastAsia="仿宋" w:cs="仿宋"/>
          <w:spacing w:val="8"/>
          <w:sz w:val="23"/>
          <w:szCs w:val="23"/>
        </w:rPr>
        <w:t>履行行政处罚决定催告书</w:t>
      </w:r>
    </w:p>
    <w:p>
      <w:pPr>
        <w:spacing w:before="220" w:line="223" w:lineRule="auto"/>
        <w:ind w:left="503"/>
        <w:outlineLvl w:val="0"/>
        <w:rPr>
          <w:rFonts w:ascii="仿宋" w:hAnsi="仿宋" w:eastAsia="仿宋" w:cs="仿宋"/>
          <w:sz w:val="23"/>
          <w:szCs w:val="23"/>
        </w:rPr>
      </w:pPr>
      <w:r>
        <w:rPr>
          <w:rFonts w:ascii="Times New Roman" w:hAnsi="Times New Roman" w:eastAsia="Times New Roman" w:cs="Times New Roman"/>
          <w:spacing w:val="2"/>
          <w:sz w:val="23"/>
          <w:szCs w:val="23"/>
        </w:rPr>
        <w:t xml:space="preserve">30. </w:t>
      </w:r>
      <w:r>
        <w:rPr>
          <w:rFonts w:ascii="仿宋" w:hAnsi="仿宋" w:eastAsia="仿宋" w:cs="仿宋"/>
          <w:spacing w:val="1"/>
          <w:sz w:val="23"/>
          <w:szCs w:val="23"/>
        </w:rPr>
        <w:t>强制执行申请书</w:t>
      </w:r>
    </w:p>
    <w:p>
      <w:pPr>
        <w:spacing w:before="223" w:line="223" w:lineRule="auto"/>
        <w:ind w:left="503"/>
        <w:outlineLvl w:val="0"/>
        <w:rPr>
          <w:rFonts w:ascii="仿宋" w:hAnsi="仿宋" w:eastAsia="仿宋" w:cs="仿宋"/>
          <w:sz w:val="23"/>
          <w:szCs w:val="23"/>
        </w:rPr>
      </w:pPr>
      <w:r>
        <w:rPr>
          <w:rFonts w:ascii="Times New Roman" w:hAnsi="Times New Roman" w:eastAsia="Times New Roman" w:cs="Times New Roman"/>
          <w:spacing w:val="3"/>
          <w:sz w:val="23"/>
          <w:szCs w:val="23"/>
        </w:rPr>
        <w:t>3</w:t>
      </w:r>
      <w:r>
        <w:rPr>
          <w:rFonts w:ascii="Times New Roman" w:hAnsi="Times New Roman" w:eastAsia="Times New Roman" w:cs="Times New Roman"/>
          <w:spacing w:val="2"/>
          <w:sz w:val="23"/>
          <w:szCs w:val="23"/>
        </w:rPr>
        <w:t xml:space="preserve">1. </w:t>
      </w:r>
      <w:r>
        <w:rPr>
          <w:rFonts w:ascii="仿宋" w:hAnsi="仿宋" w:eastAsia="仿宋" w:cs="仿宋"/>
          <w:spacing w:val="2"/>
          <w:sz w:val="23"/>
          <w:szCs w:val="23"/>
        </w:rPr>
        <w:t>申请强制拆除的函</w:t>
      </w:r>
    </w:p>
    <w:p>
      <w:pPr>
        <w:spacing w:before="222" w:line="225" w:lineRule="auto"/>
        <w:ind w:left="503"/>
        <w:outlineLvl w:val="0"/>
        <w:rPr>
          <w:rFonts w:ascii="仿宋" w:hAnsi="仿宋" w:eastAsia="仿宋" w:cs="仿宋"/>
          <w:sz w:val="23"/>
          <w:szCs w:val="23"/>
        </w:rPr>
      </w:pPr>
      <w:r>
        <w:rPr>
          <w:rFonts w:ascii="Times New Roman" w:hAnsi="Times New Roman" w:eastAsia="Times New Roman" w:cs="Times New Roman"/>
          <w:spacing w:val="2"/>
          <w:sz w:val="23"/>
          <w:szCs w:val="23"/>
        </w:rPr>
        <w:t xml:space="preserve">32. </w:t>
      </w:r>
      <w:r>
        <w:rPr>
          <w:rFonts w:ascii="仿宋" w:hAnsi="仿宋" w:eastAsia="仿宋" w:cs="仿宋"/>
          <w:spacing w:val="1"/>
          <w:sz w:val="23"/>
          <w:szCs w:val="23"/>
        </w:rPr>
        <w:t>问题线索移送书</w:t>
      </w:r>
    </w:p>
    <w:p>
      <w:pPr>
        <w:spacing w:before="219" w:line="223" w:lineRule="auto"/>
        <w:ind w:left="503"/>
        <w:outlineLvl w:val="0"/>
        <w:rPr>
          <w:rFonts w:ascii="仿宋" w:hAnsi="仿宋" w:eastAsia="仿宋" w:cs="仿宋"/>
          <w:sz w:val="23"/>
          <w:szCs w:val="23"/>
        </w:rPr>
      </w:pPr>
      <w:r>
        <w:rPr>
          <w:rFonts w:ascii="Times New Roman" w:hAnsi="Times New Roman" w:eastAsia="Times New Roman" w:cs="Times New Roman"/>
          <w:spacing w:val="4"/>
          <w:sz w:val="23"/>
          <w:szCs w:val="23"/>
        </w:rPr>
        <w:t xml:space="preserve">33. </w:t>
      </w:r>
      <w:r>
        <w:rPr>
          <w:rFonts w:ascii="仿宋" w:hAnsi="仿宋" w:eastAsia="仿宋" w:cs="仿宋"/>
          <w:spacing w:val="3"/>
          <w:sz w:val="23"/>
          <w:szCs w:val="23"/>
        </w:rPr>
        <w:t>涉</w:t>
      </w:r>
      <w:r>
        <w:rPr>
          <w:rFonts w:ascii="仿宋" w:hAnsi="仿宋" w:eastAsia="仿宋" w:cs="仿宋"/>
          <w:spacing w:val="2"/>
          <w:sz w:val="23"/>
          <w:szCs w:val="23"/>
        </w:rPr>
        <w:t>嫌犯罪案件移送书</w:t>
      </w:r>
    </w:p>
    <w:p>
      <w:pPr>
        <w:spacing w:before="223" w:line="224" w:lineRule="auto"/>
        <w:ind w:left="503"/>
        <w:outlineLvl w:val="0"/>
        <w:rPr>
          <w:rFonts w:ascii="仿宋" w:hAnsi="仿宋" w:eastAsia="仿宋" w:cs="仿宋"/>
          <w:sz w:val="23"/>
          <w:szCs w:val="23"/>
        </w:rPr>
      </w:pPr>
      <w:r>
        <w:rPr>
          <w:rFonts w:ascii="Times New Roman" w:hAnsi="Times New Roman" w:eastAsia="Times New Roman" w:cs="Times New Roman"/>
          <w:spacing w:val="8"/>
          <w:sz w:val="23"/>
          <w:szCs w:val="23"/>
        </w:rPr>
        <w:t>34.</w:t>
      </w:r>
      <w:r>
        <w:rPr>
          <w:rFonts w:ascii="仿宋" w:hAnsi="仿宋" w:eastAsia="仿宋" w:cs="仿宋"/>
          <w:spacing w:val="8"/>
          <w:sz w:val="23"/>
          <w:szCs w:val="23"/>
        </w:rPr>
        <w:t>行政处罚决定执行记</w:t>
      </w:r>
      <w:r>
        <w:rPr>
          <w:rFonts w:ascii="仿宋" w:hAnsi="仿宋" w:eastAsia="仿宋" w:cs="仿宋"/>
          <w:spacing w:val="6"/>
          <w:sz w:val="23"/>
          <w:szCs w:val="23"/>
        </w:rPr>
        <w:t>录</w:t>
      </w:r>
    </w:p>
    <w:p>
      <w:pPr>
        <w:spacing w:before="220" w:line="226" w:lineRule="auto"/>
        <w:ind w:left="503"/>
        <w:outlineLvl w:val="0"/>
        <w:rPr>
          <w:rFonts w:ascii="仿宋" w:hAnsi="仿宋" w:eastAsia="仿宋" w:cs="仿宋"/>
          <w:sz w:val="23"/>
          <w:szCs w:val="23"/>
        </w:rPr>
      </w:pPr>
      <w:r>
        <w:rPr>
          <w:rFonts w:ascii="Times New Roman" w:hAnsi="Times New Roman" w:eastAsia="Times New Roman" w:cs="Times New Roman"/>
          <w:spacing w:val="10"/>
          <w:sz w:val="23"/>
          <w:szCs w:val="23"/>
        </w:rPr>
        <w:t>3</w:t>
      </w:r>
      <w:r>
        <w:rPr>
          <w:rFonts w:ascii="Times New Roman" w:hAnsi="Times New Roman" w:eastAsia="Times New Roman" w:cs="Times New Roman"/>
          <w:spacing w:val="6"/>
          <w:sz w:val="23"/>
          <w:szCs w:val="23"/>
        </w:rPr>
        <w:t>5.</w:t>
      </w:r>
      <w:r>
        <w:rPr>
          <w:rFonts w:ascii="仿宋" w:hAnsi="仿宋" w:eastAsia="仿宋" w:cs="仿宋"/>
          <w:spacing w:val="6"/>
          <w:sz w:val="23"/>
          <w:szCs w:val="23"/>
        </w:rPr>
        <w:t>结案呈批表</w:t>
      </w:r>
    </w:p>
    <w:p>
      <w:pPr>
        <w:spacing w:before="218" w:line="225" w:lineRule="auto"/>
        <w:ind w:left="503"/>
        <w:outlineLvl w:val="0"/>
        <w:rPr>
          <w:rFonts w:ascii="仿宋" w:hAnsi="仿宋" w:eastAsia="仿宋" w:cs="仿宋"/>
          <w:sz w:val="23"/>
          <w:szCs w:val="23"/>
        </w:rPr>
      </w:pPr>
      <w:r>
        <w:rPr>
          <w:rFonts w:ascii="Times New Roman" w:hAnsi="Times New Roman" w:eastAsia="Times New Roman" w:cs="Times New Roman"/>
          <w:spacing w:val="12"/>
          <w:sz w:val="23"/>
          <w:szCs w:val="23"/>
        </w:rPr>
        <w:t>3</w:t>
      </w:r>
      <w:r>
        <w:rPr>
          <w:rFonts w:ascii="Times New Roman" w:hAnsi="Times New Roman" w:eastAsia="Times New Roman" w:cs="Times New Roman"/>
          <w:spacing w:val="7"/>
          <w:sz w:val="23"/>
          <w:szCs w:val="23"/>
        </w:rPr>
        <w:t>6.</w:t>
      </w:r>
      <w:r>
        <w:rPr>
          <w:rFonts w:ascii="仿宋" w:hAnsi="仿宋" w:eastAsia="仿宋" w:cs="仿宋"/>
          <w:spacing w:val="7"/>
          <w:sz w:val="23"/>
          <w:szCs w:val="23"/>
        </w:rPr>
        <w:t>法律文书送达回证</w:t>
      </w:r>
    </w:p>
    <w:p>
      <w:pPr>
        <w:spacing w:before="221" w:line="227" w:lineRule="auto"/>
        <w:ind w:left="503"/>
        <w:outlineLvl w:val="0"/>
        <w:rPr>
          <w:rFonts w:ascii="仿宋" w:hAnsi="仿宋" w:eastAsia="仿宋" w:cs="仿宋"/>
          <w:sz w:val="23"/>
          <w:szCs w:val="23"/>
        </w:rPr>
      </w:pPr>
      <w:r>
        <w:rPr>
          <w:rFonts w:ascii="Times New Roman" w:hAnsi="Times New Roman" w:eastAsia="Times New Roman" w:cs="Times New Roman"/>
          <w:spacing w:val="9"/>
          <w:sz w:val="23"/>
          <w:szCs w:val="23"/>
        </w:rPr>
        <w:t>3</w:t>
      </w:r>
      <w:r>
        <w:rPr>
          <w:rFonts w:ascii="Times New Roman" w:hAnsi="Times New Roman" w:eastAsia="Times New Roman" w:cs="Times New Roman"/>
          <w:spacing w:val="7"/>
          <w:sz w:val="23"/>
          <w:szCs w:val="23"/>
        </w:rPr>
        <w:t>7.</w:t>
      </w:r>
      <w:r>
        <w:rPr>
          <w:rFonts w:ascii="仿宋" w:hAnsi="仿宋" w:eastAsia="仿宋" w:cs="仿宋"/>
          <w:spacing w:val="7"/>
          <w:sz w:val="23"/>
          <w:szCs w:val="23"/>
        </w:rPr>
        <w:t>送达地址确认书</w:t>
      </w:r>
    </w:p>
    <w:p>
      <w:pPr>
        <w:sectPr>
          <w:footerReference r:id="rId171" w:type="default"/>
          <w:pgSz w:w="11906" w:h="16839"/>
          <w:pgMar w:top="1431" w:right="1785" w:bottom="1157" w:left="1785" w:header="0" w:footer="994" w:gutter="0"/>
          <w:cols w:space="720" w:num="1"/>
        </w:sectPr>
      </w:pPr>
    </w:p>
    <w:p>
      <w:pPr>
        <w:spacing w:before="181" w:line="219" w:lineRule="auto"/>
        <w:ind w:left="2554"/>
        <w:outlineLvl w:val="0"/>
        <w:rPr>
          <w:rFonts w:ascii="黑体" w:hAnsi="黑体" w:eastAsia="黑体" w:cs="黑体"/>
          <w:sz w:val="28"/>
          <w:szCs w:val="28"/>
        </w:rPr>
      </w:pPr>
      <w:r>
        <w:rPr>
          <w:rFonts w:ascii="Times New Roman" w:hAnsi="Times New Roman" w:eastAsia="Times New Roman" w:cs="Times New Roman"/>
          <w:spacing w:val="-4"/>
          <w:sz w:val="28"/>
          <w:szCs w:val="28"/>
        </w:rPr>
        <w:t>1.</w:t>
      </w:r>
      <w:r>
        <w:rPr>
          <w:rFonts w:ascii="黑体" w:hAnsi="黑体" w:eastAsia="黑体" w:cs="黑体"/>
          <w:spacing w:val="-4"/>
          <w:sz w:val="28"/>
          <w:szCs w:val="28"/>
        </w:rPr>
        <w:t>责</w:t>
      </w:r>
      <w:r>
        <w:rPr>
          <w:rFonts w:ascii="黑体" w:hAnsi="黑体" w:eastAsia="黑体" w:cs="黑体"/>
          <w:spacing w:val="-3"/>
          <w:sz w:val="28"/>
          <w:szCs w:val="28"/>
        </w:rPr>
        <w:t>令</w:t>
      </w:r>
      <w:r>
        <w:rPr>
          <w:rFonts w:ascii="黑体" w:hAnsi="黑体" w:eastAsia="黑体" w:cs="黑体"/>
          <w:spacing w:val="-2"/>
          <w:sz w:val="28"/>
          <w:szCs w:val="28"/>
        </w:rPr>
        <w:t>停止违法行为通知书</w:t>
      </w:r>
    </w:p>
    <w:p>
      <w:pPr>
        <w:spacing w:line="260" w:lineRule="auto"/>
        <w:rPr>
          <w:rFonts w:ascii="Arial"/>
          <w:sz w:val="21"/>
        </w:rPr>
      </w:pPr>
    </w:p>
    <w:p>
      <w:pPr>
        <w:spacing w:before="91" w:line="210" w:lineRule="auto"/>
        <w:ind w:right="182"/>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1973"/>
        </w:tabs>
        <w:spacing w:before="260" w:line="275"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2"/>
          <w:sz w:val="28"/>
          <w:szCs w:val="28"/>
        </w:rPr>
        <w:t>(单位</w:t>
      </w:r>
      <w:r>
        <w:rPr>
          <w:rFonts w:ascii="Times New Roman" w:hAnsi="Times New Roman" w:eastAsia="Times New Roman" w:cs="Times New Roman"/>
          <w:spacing w:val="-2"/>
          <w:sz w:val="28"/>
          <w:szCs w:val="28"/>
        </w:rPr>
        <w:t>/</w:t>
      </w:r>
      <w:r>
        <w:rPr>
          <w:rFonts w:ascii="仿宋" w:hAnsi="仿宋" w:eastAsia="仿宋" w:cs="仿宋"/>
          <w:spacing w:val="-1"/>
          <w:sz w:val="28"/>
          <w:szCs w:val="28"/>
        </w:rPr>
        <w:t>个人) ：</w:t>
      </w:r>
    </w:p>
    <w:p>
      <w:pPr>
        <w:tabs>
          <w:tab w:val="left" w:pos="855"/>
        </w:tabs>
        <w:spacing w:before="255" w:line="411" w:lineRule="auto"/>
        <w:ind w:left="14" w:firstLine="573"/>
        <w:rPr>
          <w:rFonts w:ascii="仿宋" w:hAnsi="仿宋" w:eastAsia="仿宋" w:cs="仿宋"/>
          <w:sz w:val="28"/>
          <w:szCs w:val="28"/>
        </w:rPr>
      </w:pPr>
      <w:r>
        <w:rPr>
          <w:rFonts w:ascii="仿宋" w:hAnsi="仿宋" w:eastAsia="仿宋" w:cs="仿宋"/>
          <w:spacing w:val="-3"/>
          <w:sz w:val="28"/>
          <w:szCs w:val="28"/>
        </w:rPr>
        <w:t>你</w:t>
      </w:r>
      <w:r>
        <w:rPr>
          <w:rFonts w:ascii="仿宋" w:hAnsi="仿宋" w:eastAsia="仿宋" w:cs="仿宋"/>
          <w:spacing w:val="-2"/>
          <w:sz w:val="28"/>
          <w:szCs w:val="28"/>
        </w:rPr>
        <w:t xml:space="preserve"> (单位) </w:t>
      </w:r>
      <w:r>
        <w:rPr>
          <w:rFonts w:ascii="Times New Roman" w:hAnsi="Times New Roman" w:eastAsia="Times New Roman" w:cs="Times New Roman"/>
          <w:spacing w:val="-2"/>
          <w:sz w:val="28"/>
          <w:szCs w:val="28"/>
        </w:rPr>
        <w:t>______________________________________________</w:t>
      </w:r>
      <w:r>
        <w:rPr>
          <w:rFonts w:ascii="Times New Roman" w:hAnsi="Times New Roman" w:eastAsia="Times New Roman" w:cs="Times New Roman"/>
          <w:sz w:val="28"/>
          <w:szCs w:val="28"/>
        </w:rPr>
        <w:t xml:space="preserve">  </w:t>
      </w:r>
      <w:r>
        <w:rPr>
          <w:rFonts w:ascii="仿宋" w:hAnsi="仿宋" w:eastAsia="仿宋" w:cs="仿宋"/>
          <w:sz w:val="28"/>
          <w:szCs w:val="28"/>
          <w:u w:val="single" w:color="auto"/>
        </w:rPr>
        <w:tab/>
      </w:r>
      <w:r>
        <w:rPr>
          <w:rFonts w:ascii="仿宋" w:hAnsi="仿宋" w:eastAsia="仿宋" w:cs="仿宋"/>
          <w:spacing w:val="-4"/>
          <w:sz w:val="28"/>
          <w:szCs w:val="28"/>
          <w:u w:val="single" w:color="auto"/>
        </w:rPr>
        <w:t>(填写违法的时间、地点和具</w:t>
      </w:r>
      <w:r>
        <w:rPr>
          <w:rFonts w:ascii="仿宋" w:hAnsi="仿宋" w:eastAsia="仿宋" w:cs="仿宋"/>
          <w:spacing w:val="-3"/>
          <w:sz w:val="28"/>
          <w:szCs w:val="28"/>
          <w:u w:val="single" w:color="auto"/>
        </w:rPr>
        <w:t>体</w:t>
      </w:r>
      <w:r>
        <w:rPr>
          <w:rFonts w:ascii="仿宋" w:hAnsi="仿宋" w:eastAsia="仿宋" w:cs="仿宋"/>
          <w:spacing w:val="-2"/>
          <w:sz w:val="28"/>
          <w:szCs w:val="28"/>
          <w:u w:val="single" w:color="auto"/>
        </w:rPr>
        <w:t xml:space="preserve">违法行为内容)           </w:t>
      </w:r>
      <w:r>
        <w:rPr>
          <w:rFonts w:ascii="仿宋" w:hAnsi="仿宋" w:eastAsia="仿宋" w:cs="仿宋"/>
          <w:spacing w:val="-2"/>
          <w:sz w:val="28"/>
          <w:szCs w:val="28"/>
        </w:rPr>
        <w:t xml:space="preserve"> 的</w:t>
      </w:r>
      <w:r>
        <w:rPr>
          <w:rFonts w:ascii="仿宋" w:hAnsi="仿宋" w:eastAsia="仿宋" w:cs="仿宋"/>
          <w:sz w:val="28"/>
          <w:szCs w:val="28"/>
        </w:rPr>
        <w:t xml:space="preserve"> </w:t>
      </w:r>
      <w:r>
        <w:rPr>
          <w:rFonts w:ascii="仿宋" w:hAnsi="仿宋" w:eastAsia="仿宋" w:cs="仿宋"/>
          <w:spacing w:val="2"/>
          <w:sz w:val="28"/>
          <w:szCs w:val="28"/>
        </w:rPr>
        <w:t>行为，涉嫌违反了</w:t>
      </w:r>
      <w:r>
        <w:rPr>
          <w:rFonts w:ascii="仿宋" w:hAnsi="仿宋" w:eastAsia="仿宋" w:cs="仿宋"/>
          <w:spacing w:val="2"/>
          <w:sz w:val="28"/>
          <w:szCs w:val="28"/>
          <w:u w:val="single" w:color="auto"/>
        </w:rPr>
        <w:t xml:space="preserve"> </w:t>
      </w:r>
      <w:r>
        <w:rPr>
          <w:rFonts w:ascii="仿宋" w:hAnsi="仿宋" w:eastAsia="仿宋" w:cs="仿宋"/>
          <w:spacing w:val="1"/>
          <w:sz w:val="28"/>
          <w:szCs w:val="28"/>
          <w:u w:val="single" w:color="auto"/>
        </w:rPr>
        <w:t xml:space="preserve">             (填写认定违法所依据的法律法规</w:t>
      </w:r>
      <w:r>
        <w:rPr>
          <w:rFonts w:ascii="仿宋" w:hAnsi="仿宋" w:eastAsia="仿宋" w:cs="仿宋"/>
          <w:sz w:val="28"/>
          <w:szCs w:val="28"/>
        </w:rPr>
        <w:t xml:space="preserve"> </w:t>
      </w:r>
      <w:r>
        <w:rPr>
          <w:rFonts w:ascii="仿宋" w:hAnsi="仿宋" w:eastAsia="仿宋" w:cs="仿宋"/>
          <w:spacing w:val="2"/>
          <w:sz w:val="28"/>
          <w:szCs w:val="28"/>
          <w:u w:val="single" w:color="auto"/>
        </w:rPr>
        <w:t>名称及条</w:t>
      </w:r>
      <w:r>
        <w:rPr>
          <w:rFonts w:ascii="仿宋" w:hAnsi="仿宋" w:eastAsia="仿宋" w:cs="仿宋"/>
          <w:spacing w:val="1"/>
          <w:sz w:val="28"/>
          <w:szCs w:val="28"/>
          <w:u w:val="single" w:color="auto"/>
        </w:rPr>
        <w:t xml:space="preserve">款)             </w:t>
      </w:r>
      <w:r>
        <w:rPr>
          <w:rFonts w:ascii="仿宋" w:hAnsi="仿宋" w:eastAsia="仿宋" w:cs="仿宋"/>
          <w:spacing w:val="1"/>
          <w:sz w:val="28"/>
          <w:szCs w:val="28"/>
        </w:rPr>
        <w:t xml:space="preserve"> 的规定。根据</w:t>
      </w:r>
      <w:r>
        <w:rPr>
          <w:rFonts w:ascii="仿宋" w:hAnsi="仿宋" w:eastAsia="仿宋" w:cs="仿宋"/>
          <w:spacing w:val="1"/>
          <w:sz w:val="28"/>
          <w:szCs w:val="28"/>
          <w:u w:val="single" w:color="auto"/>
        </w:rPr>
        <w:t xml:space="preserve">         (填写责令停止</w:t>
      </w:r>
      <w:r>
        <w:rPr>
          <w:rFonts w:ascii="仿宋" w:hAnsi="仿宋" w:eastAsia="仿宋" w:cs="仿宋"/>
          <w:sz w:val="28"/>
          <w:szCs w:val="28"/>
        </w:rPr>
        <w:t xml:space="preserve"> </w:t>
      </w:r>
      <w:r>
        <w:rPr>
          <w:rFonts w:ascii="仿宋" w:hAnsi="仿宋" w:eastAsia="仿宋" w:cs="仿宋"/>
          <w:spacing w:val="-4"/>
          <w:sz w:val="28"/>
          <w:szCs w:val="28"/>
          <w:u w:val="single" w:color="auto"/>
        </w:rPr>
        <w:t>所依据的法律法规名称</w:t>
      </w:r>
      <w:r>
        <w:rPr>
          <w:rFonts w:ascii="仿宋" w:hAnsi="仿宋" w:eastAsia="仿宋" w:cs="仿宋"/>
          <w:spacing w:val="-3"/>
          <w:sz w:val="28"/>
          <w:szCs w:val="28"/>
          <w:u w:val="single" w:color="auto"/>
        </w:rPr>
        <w:t>及</w:t>
      </w:r>
      <w:r>
        <w:rPr>
          <w:rFonts w:ascii="仿宋" w:hAnsi="仿宋" w:eastAsia="仿宋" w:cs="仿宋"/>
          <w:spacing w:val="-2"/>
          <w:sz w:val="28"/>
          <w:szCs w:val="28"/>
          <w:u w:val="single" w:color="auto"/>
        </w:rPr>
        <w:t xml:space="preserve">条款)         </w:t>
      </w:r>
      <w:r>
        <w:rPr>
          <w:rFonts w:ascii="仿宋" w:hAnsi="仿宋" w:eastAsia="仿宋" w:cs="仿宋"/>
          <w:spacing w:val="-2"/>
          <w:sz w:val="28"/>
          <w:szCs w:val="28"/>
        </w:rPr>
        <w:t xml:space="preserve"> 的规定，现责令你 (单位)</w:t>
      </w:r>
      <w:r>
        <w:rPr>
          <w:rFonts w:ascii="仿宋" w:hAnsi="仿宋" w:eastAsia="仿宋" w:cs="仿宋"/>
          <w:sz w:val="28"/>
          <w:szCs w:val="28"/>
        </w:rPr>
        <w:t xml:space="preserve"> 立即停止上述违法行为，听候处理。</w:t>
      </w:r>
    </w:p>
    <w:p>
      <w:pPr>
        <w:spacing w:line="416" w:lineRule="auto"/>
        <w:ind w:left="22" w:right="51" w:firstLine="564"/>
        <w:rPr>
          <w:rFonts w:ascii="仿宋" w:hAnsi="仿宋" w:eastAsia="仿宋" w:cs="仿宋"/>
          <w:sz w:val="28"/>
          <w:szCs w:val="28"/>
        </w:rPr>
      </w:pPr>
      <w:r>
        <w:rPr>
          <w:rFonts w:ascii="仿宋" w:hAnsi="仿宋" w:eastAsia="仿宋" w:cs="仿宋"/>
          <w:spacing w:val="-10"/>
          <w:sz w:val="28"/>
          <w:szCs w:val="28"/>
        </w:rPr>
        <w:t xml:space="preserve">你 </w:t>
      </w:r>
      <w:r>
        <w:rPr>
          <w:rFonts w:ascii="仿宋" w:hAnsi="仿宋" w:eastAsia="仿宋" w:cs="仿宋"/>
          <w:spacing w:val="-5"/>
          <w:sz w:val="28"/>
          <w:szCs w:val="28"/>
        </w:rPr>
        <w:t>(单位)主动纠正违法行为、消除违法状态的，可以依法从轻、</w:t>
      </w:r>
      <w:r>
        <w:rPr>
          <w:rFonts w:ascii="仿宋" w:hAnsi="仿宋" w:eastAsia="仿宋" w:cs="仿宋"/>
          <w:sz w:val="28"/>
          <w:szCs w:val="28"/>
        </w:rPr>
        <w:t xml:space="preserve"> </w:t>
      </w:r>
      <w:r>
        <w:rPr>
          <w:rFonts w:ascii="仿宋" w:hAnsi="仿宋" w:eastAsia="仿宋" w:cs="仿宋"/>
          <w:spacing w:val="-1"/>
          <w:sz w:val="28"/>
          <w:szCs w:val="28"/>
        </w:rPr>
        <w:t>减轻或者免予行政</w:t>
      </w:r>
      <w:r>
        <w:rPr>
          <w:rFonts w:ascii="仿宋" w:hAnsi="仿宋" w:eastAsia="仿宋" w:cs="仿宋"/>
          <w:sz w:val="28"/>
          <w:szCs w:val="28"/>
        </w:rPr>
        <w:t>处罚。</w:t>
      </w:r>
    </w:p>
    <w:p>
      <w:pPr>
        <w:spacing w:line="258" w:lineRule="auto"/>
        <w:rPr>
          <w:rFonts w:ascii="Arial"/>
          <w:sz w:val="21"/>
        </w:rPr>
      </w:pPr>
    </w:p>
    <w:p>
      <w:pPr>
        <w:spacing w:line="258" w:lineRule="auto"/>
        <w:rPr>
          <w:rFonts w:ascii="Arial"/>
          <w:sz w:val="21"/>
        </w:rPr>
      </w:pPr>
    </w:p>
    <w:p>
      <w:pPr>
        <w:spacing w:before="91" w:line="411"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before="1" w:line="218" w:lineRule="auto"/>
        <w:ind w:left="617"/>
        <w:rPr>
          <w:rFonts w:ascii="仿宋" w:hAnsi="仿宋" w:eastAsia="仿宋" w:cs="仿宋"/>
          <w:sz w:val="28"/>
          <w:szCs w:val="28"/>
        </w:rPr>
      </w:pPr>
      <w:r>
        <w:rPr>
          <w:rFonts w:ascii="仿宋" w:hAnsi="仿宋" w:eastAsia="仿宋" w:cs="仿宋"/>
          <w:spacing w:val="-34"/>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93"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line="252" w:lineRule="auto"/>
        <w:rPr>
          <w:rFonts w:ascii="Arial"/>
          <w:sz w:val="21"/>
        </w:rPr>
      </w:pPr>
    </w:p>
    <w:p>
      <w:pPr>
        <w:spacing w:line="252"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before="91" w:line="417" w:lineRule="auto"/>
        <w:ind w:left="5907" w:right="326" w:hanging="1134"/>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172" w:type="default"/>
          <w:pgSz w:w="11906" w:h="16839"/>
          <w:pgMar w:top="1431" w:right="1660" w:bottom="1157" w:left="1785" w:header="0" w:footer="994" w:gutter="0"/>
          <w:cols w:space="720" w:num="1"/>
        </w:sectPr>
      </w:pPr>
    </w:p>
    <w:p>
      <w:pPr>
        <w:spacing w:line="327" w:lineRule="auto"/>
        <w:rPr>
          <w:rFonts w:ascii="Arial"/>
          <w:sz w:val="21"/>
        </w:rPr>
      </w:pPr>
    </w:p>
    <w:p>
      <w:pPr>
        <w:spacing w:before="91" w:line="224" w:lineRule="auto"/>
        <w:ind w:left="3648"/>
        <w:outlineLvl w:val="0"/>
        <w:rPr>
          <w:rFonts w:ascii="黑体" w:hAnsi="黑体" w:eastAsia="黑体" w:cs="黑体"/>
          <w:sz w:val="28"/>
          <w:szCs w:val="28"/>
        </w:rPr>
      </w:pPr>
      <w:r>
        <w:rPr>
          <w:rFonts w:ascii="Times New Roman" w:hAnsi="Times New Roman" w:eastAsia="Times New Roman" w:cs="Times New Roman"/>
          <w:spacing w:val="-2"/>
          <w:sz w:val="28"/>
          <w:szCs w:val="28"/>
        </w:rPr>
        <w:t>2</w:t>
      </w:r>
      <w:r>
        <w:rPr>
          <w:rFonts w:ascii="Times New Roman" w:hAnsi="Times New Roman" w:eastAsia="Times New Roman" w:cs="Times New Roman"/>
          <w:spacing w:val="-1"/>
          <w:sz w:val="28"/>
          <w:szCs w:val="28"/>
        </w:rPr>
        <w:t>.</w:t>
      </w:r>
      <w:r>
        <w:rPr>
          <w:rFonts w:ascii="黑体" w:hAnsi="黑体" w:eastAsia="黑体" w:cs="黑体"/>
          <w:spacing w:val="-1"/>
          <w:sz w:val="28"/>
          <w:szCs w:val="28"/>
        </w:rPr>
        <w:t>抄告单</w:t>
      </w:r>
    </w:p>
    <w:p>
      <w:pPr>
        <w:spacing w:line="254" w:lineRule="auto"/>
        <w:rPr>
          <w:rFonts w:ascii="Arial"/>
          <w:sz w:val="21"/>
        </w:rPr>
      </w:pPr>
    </w:p>
    <w:p>
      <w:pPr>
        <w:spacing w:before="91" w:line="210" w:lineRule="auto"/>
        <w:ind w:right="55"/>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2115"/>
          <w:tab w:val="left" w:pos="3933"/>
        </w:tabs>
        <w:spacing w:before="306" w:line="411" w:lineRule="auto"/>
        <w:ind w:left="573" w:right="81" w:hanging="559"/>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z w:val="28"/>
          <w:szCs w:val="28"/>
          <w:u w:val="single" w:color="auto"/>
        </w:rPr>
        <w:tab/>
      </w:r>
      <w:r>
        <w:rPr>
          <w:rFonts w:ascii="仿宋" w:hAnsi="仿宋" w:eastAsia="仿宋" w:cs="仿宋"/>
          <w:spacing w:val="-17"/>
          <w:sz w:val="28"/>
          <w:szCs w:val="28"/>
        </w:rPr>
        <w:t>(</w:t>
      </w:r>
      <w:r>
        <w:rPr>
          <w:rFonts w:ascii="仿宋" w:hAnsi="仿宋" w:eastAsia="仿宋" w:cs="仿宋"/>
          <w:spacing w:val="-12"/>
          <w:sz w:val="28"/>
          <w:szCs w:val="28"/>
        </w:rPr>
        <w:t>单位名称 ) ：</w:t>
      </w:r>
      <w:r>
        <w:rPr>
          <w:rFonts w:ascii="仿宋" w:hAnsi="仿宋" w:eastAsia="仿宋" w:cs="仿宋"/>
          <w:sz w:val="28"/>
          <w:szCs w:val="28"/>
        </w:rPr>
        <w:t xml:space="preserve">                               </w:t>
      </w:r>
      <w:r>
        <w:rPr>
          <w:rFonts w:ascii="仿宋" w:hAnsi="仿宋" w:eastAsia="仿宋" w:cs="仿宋"/>
          <w:sz w:val="28"/>
          <w:szCs w:val="28"/>
          <w:u w:val="single" w:color="auto"/>
        </w:rPr>
        <w:tab/>
      </w:r>
      <w:r>
        <w:rPr>
          <w:rFonts w:ascii="仿宋" w:hAnsi="仿宋" w:eastAsia="仿宋" w:cs="仿宋"/>
          <w:sz w:val="28"/>
          <w:szCs w:val="28"/>
          <w:u w:val="single" w:color="auto"/>
        </w:rPr>
        <w:tab/>
      </w:r>
      <w:r>
        <w:rPr>
          <w:rFonts w:ascii="仿宋" w:hAnsi="仿宋" w:eastAsia="仿宋" w:cs="仿宋"/>
          <w:spacing w:val="1"/>
          <w:sz w:val="28"/>
          <w:szCs w:val="28"/>
          <w:u w:val="single" w:color="auto"/>
        </w:rPr>
        <w:t>(</w:t>
      </w:r>
      <w:r>
        <w:rPr>
          <w:rFonts w:ascii="仿宋" w:hAnsi="仿宋" w:eastAsia="仿宋" w:cs="仿宋"/>
          <w:sz w:val="28"/>
          <w:szCs w:val="28"/>
          <w:u w:val="single" w:color="auto"/>
        </w:rPr>
        <w:t>填写当事人、时间、地点和违法事</w:t>
      </w:r>
    </w:p>
    <w:p>
      <w:pPr>
        <w:spacing w:before="1" w:line="217" w:lineRule="auto"/>
        <w:ind w:left="39"/>
        <w:rPr>
          <w:rFonts w:ascii="仿宋" w:hAnsi="仿宋" w:eastAsia="仿宋" w:cs="仿宋"/>
          <w:sz w:val="28"/>
          <w:szCs w:val="28"/>
        </w:rPr>
      </w:pPr>
      <w:r>
        <w:rPr>
          <w:rFonts w:ascii="仿宋" w:hAnsi="仿宋" w:eastAsia="仿宋" w:cs="仿宋"/>
          <w:spacing w:val="4"/>
          <w:sz w:val="28"/>
          <w:szCs w:val="28"/>
          <w:u w:val="single" w:color="auto"/>
        </w:rPr>
        <w:t xml:space="preserve">实 )            </w:t>
      </w:r>
      <w:r>
        <w:rPr>
          <w:rFonts w:ascii="仿宋" w:hAnsi="仿宋" w:eastAsia="仿宋" w:cs="仿宋"/>
          <w:spacing w:val="3"/>
          <w:sz w:val="28"/>
          <w:szCs w:val="28"/>
          <w:u w:val="single" w:color="auto"/>
        </w:rPr>
        <w:t xml:space="preserve"> </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，涉嫌违反了</w:t>
      </w:r>
      <w:r>
        <w:rPr>
          <w:rFonts w:ascii="仿宋" w:hAnsi="仿宋" w:eastAsia="仿宋" w:cs="仿宋"/>
          <w:spacing w:val="2"/>
          <w:sz w:val="28"/>
          <w:szCs w:val="28"/>
          <w:u w:val="single" w:color="auto"/>
        </w:rPr>
        <w:t xml:space="preserve">    (填写认定违法所依据</w:t>
      </w:r>
    </w:p>
    <w:p>
      <w:pPr>
        <w:spacing w:before="294" w:line="216" w:lineRule="auto"/>
        <w:ind w:left="49"/>
        <w:rPr>
          <w:rFonts w:ascii="仿宋" w:hAnsi="仿宋" w:eastAsia="仿宋" w:cs="仿宋"/>
          <w:sz w:val="28"/>
          <w:szCs w:val="28"/>
        </w:rPr>
      </w:pPr>
      <w:r>
        <w:rPr>
          <w:rFonts w:ascii="仿宋" w:hAnsi="仿宋" w:eastAsia="仿宋" w:cs="仿宋"/>
          <w:spacing w:val="-1"/>
          <w:sz w:val="28"/>
          <w:szCs w:val="28"/>
          <w:u w:val="single" w:color="auto"/>
        </w:rPr>
        <w:t>的法律法规名称及条款</w:t>
      </w:r>
      <w:r>
        <w:rPr>
          <w:rFonts w:ascii="仿宋" w:hAnsi="仿宋" w:eastAsia="仿宋" w:cs="仿宋"/>
          <w:sz w:val="28"/>
          <w:szCs w:val="28"/>
          <w:u w:val="single" w:color="auto"/>
        </w:rPr>
        <w:t xml:space="preserve">)    </w:t>
      </w:r>
      <w:r>
        <w:rPr>
          <w:rFonts w:ascii="仿宋" w:hAnsi="仿宋" w:eastAsia="仿宋" w:cs="仿宋"/>
          <w:sz w:val="28"/>
          <w:szCs w:val="28"/>
        </w:rPr>
        <w:t xml:space="preserve"> 的规定，我局 (厅) 已于</w:t>
      </w:r>
      <w:r>
        <w:rPr>
          <w:rFonts w:ascii="仿宋" w:hAnsi="仿宋" w:eastAsia="仿宋" w:cs="仿宋"/>
          <w:sz w:val="28"/>
          <w:szCs w:val="28"/>
          <w:u w:val="single" w:color="auto"/>
        </w:rPr>
        <w:t xml:space="preserve">   </w:t>
      </w:r>
      <w:r>
        <w:rPr>
          <w:rFonts w:ascii="仿宋" w:hAnsi="仿宋" w:eastAsia="仿宋" w:cs="仿宋"/>
          <w:sz w:val="28"/>
          <w:szCs w:val="28"/>
        </w:rPr>
        <w:t xml:space="preserve"> 年</w:t>
      </w:r>
      <w:r>
        <w:rPr>
          <w:rFonts w:ascii="仿宋" w:hAnsi="仿宋" w:eastAsia="仿宋" w:cs="仿宋"/>
          <w:sz w:val="28"/>
          <w:szCs w:val="28"/>
          <w:u w:val="single" w:color="auto"/>
        </w:rPr>
        <w:t xml:space="preserve">  </w:t>
      </w:r>
      <w:r>
        <w:rPr>
          <w:rFonts w:ascii="仿宋" w:hAnsi="仿宋" w:eastAsia="仿宋" w:cs="仿宋"/>
          <w:sz w:val="28"/>
          <w:szCs w:val="28"/>
        </w:rPr>
        <w:t xml:space="preserve"> </w:t>
      </w:r>
      <w:r>
        <w:rPr>
          <w:rFonts w:ascii="仿宋" w:hAnsi="仿宋" w:eastAsia="仿宋" w:cs="仿宋"/>
          <w:sz w:val="28"/>
          <w:szCs w:val="28"/>
          <w:u w:val="single" w:color="auto"/>
        </w:rPr>
        <w:t>月</w:t>
      </w:r>
    </w:p>
    <w:p>
      <w:pPr>
        <w:spacing w:before="295" w:line="218" w:lineRule="auto"/>
        <w:ind w:left="77"/>
        <w:rPr>
          <w:rFonts w:ascii="仿宋" w:hAnsi="仿宋" w:eastAsia="仿宋" w:cs="仿宋"/>
          <w:sz w:val="28"/>
          <w:szCs w:val="28"/>
        </w:rPr>
      </w:pPr>
      <w:r>
        <w:rPr>
          <w:rFonts w:ascii="仿宋" w:hAnsi="仿宋" w:eastAsia="仿宋" w:cs="仿宋"/>
          <w:spacing w:val="-6"/>
          <w:sz w:val="28"/>
          <w:szCs w:val="28"/>
        </w:rPr>
        <w:t>日</w:t>
      </w:r>
      <w:r>
        <w:rPr>
          <w:rFonts w:ascii="仿宋" w:hAnsi="仿宋" w:eastAsia="仿宋" w:cs="仿宋"/>
          <w:spacing w:val="-4"/>
          <w:sz w:val="28"/>
          <w:szCs w:val="28"/>
        </w:rPr>
        <w:t>下达《责令停止违法行为通知书》，但当事人拒不停止违法行为。</w:t>
      </w:r>
    </w:p>
    <w:p>
      <w:pPr>
        <w:spacing w:before="291" w:line="415" w:lineRule="auto"/>
        <w:ind w:left="28" w:right="36" w:firstLine="564"/>
        <w:rPr>
          <w:rFonts w:ascii="仿宋" w:hAnsi="仿宋" w:eastAsia="仿宋" w:cs="仿宋"/>
          <w:sz w:val="28"/>
          <w:szCs w:val="28"/>
        </w:rPr>
      </w:pPr>
      <w:r>
        <w:rPr>
          <w:rFonts w:ascii="仿宋" w:hAnsi="仿宋" w:eastAsia="仿宋" w:cs="仿宋"/>
          <w:spacing w:val="1"/>
          <w:sz w:val="28"/>
          <w:szCs w:val="28"/>
        </w:rPr>
        <w:t>现将有关情况抄告你单位，请按照</w:t>
      </w:r>
      <w:r>
        <w:rPr>
          <w:rFonts w:ascii="仿宋" w:hAnsi="仿宋" w:eastAsia="仿宋" w:cs="仿宋"/>
          <w:spacing w:val="1"/>
          <w:sz w:val="28"/>
          <w:szCs w:val="28"/>
          <w:u w:val="single" w:color="auto"/>
        </w:rPr>
        <w:t xml:space="preserve">        (填写当</w:t>
      </w:r>
      <w:r>
        <w:rPr>
          <w:rFonts w:ascii="仿宋" w:hAnsi="仿宋" w:eastAsia="仿宋" w:cs="仿宋"/>
          <w:sz w:val="28"/>
          <w:szCs w:val="28"/>
          <w:u w:val="single" w:color="auto"/>
        </w:rPr>
        <w:t>地自然资源</w:t>
      </w:r>
      <w:r>
        <w:rPr>
          <w:rFonts w:ascii="仿宋" w:hAnsi="仿宋" w:eastAsia="仿宋" w:cs="仿宋"/>
          <w:sz w:val="28"/>
          <w:szCs w:val="28"/>
        </w:rPr>
        <w:t xml:space="preserve"> </w:t>
      </w:r>
      <w:r>
        <w:rPr>
          <w:rFonts w:ascii="仿宋" w:hAnsi="仿宋" w:eastAsia="仿宋" w:cs="仿宋"/>
          <w:spacing w:val="-6"/>
          <w:sz w:val="28"/>
          <w:szCs w:val="28"/>
          <w:u w:val="single" w:color="auto"/>
        </w:rPr>
        <w:t>共</w:t>
      </w:r>
      <w:r>
        <w:rPr>
          <w:rFonts w:ascii="仿宋" w:hAnsi="仿宋" w:eastAsia="仿宋" w:cs="仿宋"/>
          <w:spacing w:val="-3"/>
          <w:sz w:val="28"/>
          <w:szCs w:val="28"/>
          <w:u w:val="single" w:color="auto"/>
        </w:rPr>
        <w:t xml:space="preserve">同责任机制等文件名称)        </w:t>
      </w:r>
      <w:r>
        <w:rPr>
          <w:rFonts w:ascii="仿宋" w:hAnsi="仿宋" w:eastAsia="仿宋" w:cs="仿宋"/>
          <w:spacing w:val="-3"/>
          <w:sz w:val="28"/>
          <w:szCs w:val="28"/>
        </w:rPr>
        <w:t xml:space="preserve"> 的规定，采取相应措施，共同制</w:t>
      </w:r>
      <w:r>
        <w:rPr>
          <w:rFonts w:ascii="仿宋" w:hAnsi="仿宋" w:eastAsia="仿宋" w:cs="仿宋"/>
          <w:sz w:val="28"/>
          <w:szCs w:val="28"/>
        </w:rPr>
        <w:t xml:space="preserve"> </w:t>
      </w:r>
      <w:r>
        <w:rPr>
          <w:rFonts w:ascii="仿宋" w:hAnsi="仿宋" w:eastAsia="仿宋" w:cs="仿宋"/>
          <w:spacing w:val="-3"/>
          <w:sz w:val="28"/>
          <w:szCs w:val="28"/>
        </w:rPr>
        <w:t>止</w:t>
      </w:r>
      <w:r>
        <w:rPr>
          <w:rFonts w:ascii="仿宋" w:hAnsi="仿宋" w:eastAsia="仿宋" w:cs="仿宋"/>
          <w:spacing w:val="-2"/>
          <w:sz w:val="28"/>
          <w:szCs w:val="28"/>
        </w:rPr>
        <w:t>违法行为。</w:t>
      </w:r>
    </w:p>
    <w:p>
      <w:pPr>
        <w:spacing w:line="258" w:lineRule="auto"/>
        <w:rPr>
          <w:rFonts w:ascii="Arial"/>
          <w:sz w:val="21"/>
        </w:rPr>
      </w:pPr>
    </w:p>
    <w:p>
      <w:pPr>
        <w:spacing w:line="258" w:lineRule="auto"/>
        <w:rPr>
          <w:rFonts w:ascii="Arial"/>
          <w:sz w:val="21"/>
        </w:rPr>
      </w:pPr>
    </w:p>
    <w:p>
      <w:pPr>
        <w:spacing w:before="91" w:line="411"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before="1" w:line="218" w:lineRule="auto"/>
        <w:ind w:left="617"/>
        <w:rPr>
          <w:rFonts w:ascii="仿宋" w:hAnsi="仿宋" w:eastAsia="仿宋" w:cs="仿宋"/>
          <w:sz w:val="28"/>
          <w:szCs w:val="28"/>
        </w:rPr>
      </w:pPr>
      <w:r>
        <w:rPr>
          <w:rFonts w:ascii="仿宋" w:hAnsi="仿宋" w:eastAsia="仿宋" w:cs="仿宋"/>
          <w:spacing w:val="-34"/>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93"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before="92" w:line="417" w:lineRule="auto"/>
        <w:ind w:left="5907" w:right="223" w:hanging="1134"/>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173" w:type="default"/>
          <w:pgSz w:w="11906" w:h="16839"/>
          <w:pgMar w:top="1431" w:right="1763" w:bottom="1157" w:left="1785" w:header="0" w:footer="994" w:gutter="0"/>
          <w:cols w:space="720" w:num="1"/>
        </w:sectPr>
      </w:pPr>
    </w:p>
    <w:p>
      <w:pPr>
        <w:spacing w:line="328" w:lineRule="auto"/>
        <w:rPr>
          <w:rFonts w:ascii="Arial"/>
          <w:sz w:val="21"/>
        </w:rPr>
      </w:pPr>
    </w:p>
    <w:p>
      <w:pPr>
        <w:spacing w:before="91" w:line="223" w:lineRule="auto"/>
        <w:ind w:left="3092"/>
        <w:outlineLvl w:val="0"/>
        <w:rPr>
          <w:rFonts w:ascii="黑体" w:hAnsi="黑体" w:eastAsia="黑体" w:cs="黑体"/>
          <w:sz w:val="28"/>
          <w:szCs w:val="28"/>
        </w:rPr>
      </w:pPr>
      <w:r>
        <w:rPr>
          <w:rFonts w:ascii="Times New Roman" w:hAnsi="Times New Roman" w:eastAsia="Times New Roman" w:cs="Times New Roman"/>
          <w:spacing w:val="-2"/>
          <w:sz w:val="28"/>
          <w:szCs w:val="28"/>
        </w:rPr>
        <w:t>3</w:t>
      </w:r>
      <w:r>
        <w:rPr>
          <w:rFonts w:ascii="Times New Roman" w:hAnsi="Times New Roman" w:eastAsia="Times New Roman" w:cs="Times New Roman"/>
          <w:spacing w:val="-1"/>
          <w:sz w:val="28"/>
          <w:szCs w:val="28"/>
        </w:rPr>
        <w:t>.</w:t>
      </w:r>
      <w:r>
        <w:rPr>
          <w:rFonts w:ascii="黑体" w:hAnsi="黑体" w:eastAsia="黑体" w:cs="黑体"/>
          <w:spacing w:val="-1"/>
          <w:sz w:val="28"/>
          <w:szCs w:val="28"/>
        </w:rPr>
        <w:t>案件管辖移送书</w:t>
      </w:r>
    </w:p>
    <w:p>
      <w:pPr>
        <w:spacing w:line="255" w:lineRule="auto"/>
        <w:rPr>
          <w:rFonts w:ascii="Arial"/>
          <w:sz w:val="21"/>
        </w:rPr>
      </w:pPr>
    </w:p>
    <w:p>
      <w:pPr>
        <w:spacing w:before="91" w:line="210" w:lineRule="auto"/>
        <w:ind w:right="11"/>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574"/>
        </w:tabs>
        <w:spacing w:before="305" w:line="216"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1"/>
          <w:sz w:val="28"/>
          <w:szCs w:val="28"/>
          <w:u w:val="single" w:color="auto"/>
        </w:rPr>
        <w:t>(</w:t>
      </w:r>
      <w:r>
        <w:rPr>
          <w:rFonts w:ascii="仿宋" w:hAnsi="仿宋" w:eastAsia="仿宋" w:cs="仿宋"/>
          <w:sz w:val="28"/>
          <w:szCs w:val="28"/>
          <w:u w:val="single" w:color="auto"/>
        </w:rPr>
        <w:t xml:space="preserve">有权管辖机关)    </w:t>
      </w:r>
      <w:r>
        <w:rPr>
          <w:rFonts w:ascii="仿宋" w:hAnsi="仿宋" w:eastAsia="仿宋" w:cs="仿宋"/>
          <w:sz w:val="28"/>
          <w:szCs w:val="28"/>
        </w:rPr>
        <w:t>：</w:t>
      </w:r>
    </w:p>
    <w:p>
      <w:pPr>
        <w:tabs>
          <w:tab w:val="left" w:pos="2535"/>
        </w:tabs>
        <w:spacing w:before="296" w:line="416" w:lineRule="auto"/>
        <w:ind w:left="34" w:right="59" w:firstLine="538"/>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z w:val="28"/>
          <w:szCs w:val="28"/>
          <w:u w:val="single" w:color="auto"/>
        </w:rPr>
        <w:t xml:space="preserve">(填写案由)          </w:t>
      </w:r>
      <w:r>
        <w:rPr>
          <w:rFonts w:ascii="仿宋" w:hAnsi="仿宋" w:eastAsia="仿宋" w:cs="仿宋"/>
          <w:sz w:val="28"/>
          <w:szCs w:val="28"/>
        </w:rPr>
        <w:t xml:space="preserve"> 一案，经调查核实，依 </w:t>
      </w:r>
      <w:r>
        <w:rPr>
          <w:rFonts w:ascii="仿宋" w:hAnsi="仿宋" w:eastAsia="仿宋" w:cs="仿宋"/>
          <w:spacing w:val="-1"/>
          <w:sz w:val="28"/>
          <w:szCs w:val="28"/>
        </w:rPr>
        <w:t>法不属于本机关管辖，现将此案移送你单位</w:t>
      </w:r>
      <w:r>
        <w:rPr>
          <w:rFonts w:ascii="仿宋" w:hAnsi="仿宋" w:eastAsia="仿宋" w:cs="仿宋"/>
          <w:sz w:val="28"/>
          <w:szCs w:val="28"/>
        </w:rPr>
        <w:t>处理。</w:t>
      </w:r>
    </w:p>
    <w:p>
      <w:pPr>
        <w:spacing w:line="257" w:lineRule="auto"/>
        <w:rPr>
          <w:rFonts w:ascii="Arial"/>
          <w:sz w:val="21"/>
        </w:rPr>
      </w:pPr>
    </w:p>
    <w:p>
      <w:pPr>
        <w:spacing w:line="258" w:lineRule="auto"/>
        <w:rPr>
          <w:rFonts w:ascii="Arial"/>
          <w:sz w:val="21"/>
        </w:rPr>
      </w:pPr>
    </w:p>
    <w:p>
      <w:pPr>
        <w:spacing w:before="91" w:line="216" w:lineRule="auto"/>
        <w:ind w:left="605"/>
        <w:rPr>
          <w:rFonts w:ascii="仿宋" w:hAnsi="仿宋" w:eastAsia="仿宋" w:cs="仿宋"/>
          <w:sz w:val="28"/>
          <w:szCs w:val="28"/>
        </w:rPr>
      </w:pPr>
      <w:r>
        <w:rPr>
          <w:rFonts w:ascii="仿宋" w:hAnsi="仿宋" w:eastAsia="仿宋" w:cs="仿宋"/>
          <w:spacing w:val="-13"/>
          <w:sz w:val="28"/>
          <w:szCs w:val="28"/>
        </w:rPr>
        <w:t>附件：  (相关证明材料)</w:t>
      </w:r>
    </w:p>
    <w:p>
      <w:pPr>
        <w:spacing w:line="275" w:lineRule="auto"/>
        <w:rPr>
          <w:rFonts w:ascii="Arial"/>
          <w:sz w:val="21"/>
        </w:rPr>
      </w:pPr>
    </w:p>
    <w:p>
      <w:pPr>
        <w:spacing w:line="275" w:lineRule="auto"/>
        <w:rPr>
          <w:rFonts w:ascii="Arial"/>
          <w:sz w:val="21"/>
        </w:rPr>
      </w:pPr>
    </w:p>
    <w:p>
      <w:pPr>
        <w:spacing w:line="275" w:lineRule="auto"/>
        <w:rPr>
          <w:rFonts w:ascii="Arial"/>
          <w:sz w:val="21"/>
        </w:rPr>
      </w:pPr>
    </w:p>
    <w:p>
      <w:pPr>
        <w:spacing w:before="91" w:line="411"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line="218" w:lineRule="auto"/>
        <w:ind w:left="617"/>
        <w:rPr>
          <w:rFonts w:ascii="仿宋" w:hAnsi="仿宋" w:eastAsia="仿宋" w:cs="仿宋"/>
          <w:sz w:val="28"/>
          <w:szCs w:val="28"/>
        </w:rPr>
      </w:pPr>
      <w:r>
        <w:rPr>
          <w:rFonts w:ascii="仿宋" w:hAnsi="仿宋" w:eastAsia="仿宋" w:cs="仿宋"/>
          <w:spacing w:val="-34"/>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92"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before="92" w:line="417" w:lineRule="auto"/>
        <w:ind w:left="5907" w:right="201" w:hanging="1134"/>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174" w:type="default"/>
          <w:pgSz w:w="11906" w:h="16839"/>
          <w:pgMar w:top="1431" w:right="1785" w:bottom="1157" w:left="1785" w:header="0" w:footer="994" w:gutter="0"/>
          <w:cols w:space="720" w:num="1"/>
        </w:sectPr>
      </w:pPr>
    </w:p>
    <w:p>
      <w:pPr>
        <w:spacing w:line="328" w:lineRule="auto"/>
        <w:rPr>
          <w:rFonts w:ascii="Arial"/>
          <w:sz w:val="21"/>
        </w:rPr>
      </w:pPr>
    </w:p>
    <w:p>
      <w:pPr>
        <w:spacing w:before="91" w:line="223" w:lineRule="auto"/>
        <w:ind w:left="2625"/>
        <w:outlineLvl w:val="0"/>
        <w:rPr>
          <w:rFonts w:ascii="黑体" w:hAnsi="黑体" w:eastAsia="黑体" w:cs="黑体"/>
          <w:sz w:val="28"/>
          <w:szCs w:val="28"/>
        </w:rPr>
      </w:pPr>
      <w:r>
        <w:rPr>
          <w:rFonts w:ascii="Times New Roman" w:hAnsi="Times New Roman" w:eastAsia="Times New Roman" w:cs="Times New Roman"/>
          <w:spacing w:val="-1"/>
          <w:sz w:val="28"/>
          <w:szCs w:val="28"/>
        </w:rPr>
        <w:t>4.</w:t>
      </w:r>
      <w:r>
        <w:rPr>
          <w:rFonts w:ascii="黑体" w:hAnsi="黑体" w:eastAsia="黑体" w:cs="黑体"/>
          <w:spacing w:val="-1"/>
          <w:sz w:val="28"/>
          <w:szCs w:val="28"/>
        </w:rPr>
        <w:t>立案</w:t>
      </w:r>
      <w:r>
        <w:rPr>
          <w:rFonts w:ascii="黑体" w:hAnsi="黑体" w:eastAsia="黑体" w:cs="黑体"/>
          <w:sz w:val="28"/>
          <w:szCs w:val="28"/>
        </w:rPr>
        <w:t xml:space="preserve"> (不予立案) 呈批表</w:t>
      </w:r>
    </w:p>
    <w:p>
      <w:pPr>
        <w:spacing w:line="255" w:lineRule="auto"/>
        <w:rPr>
          <w:rFonts w:ascii="Arial"/>
          <w:sz w:val="21"/>
        </w:rPr>
      </w:pPr>
    </w:p>
    <w:p>
      <w:pPr>
        <w:spacing w:before="91" w:line="210" w:lineRule="auto"/>
        <w:ind w:right="110"/>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spacing w:line="131" w:lineRule="exact"/>
      </w:pPr>
    </w:p>
    <w:tbl>
      <w:tblPr>
        <w:tblStyle w:val="4"/>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54"/>
        <w:gridCol w:w="1567"/>
        <w:gridCol w:w="1783"/>
        <w:gridCol w:w="1350"/>
        <w:gridCol w:w="18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46" w:hRule="atLeast"/>
        </w:trPr>
        <w:tc>
          <w:tcPr>
            <w:tcW w:w="1954" w:type="dxa"/>
            <w:vAlign w:val="top"/>
          </w:tcPr>
          <w:p>
            <w:pPr>
              <w:spacing w:before="203" w:line="219" w:lineRule="auto"/>
              <w:ind w:left="502"/>
              <w:rPr>
                <w:rFonts w:ascii="仿宋" w:hAnsi="仿宋" w:eastAsia="仿宋" w:cs="仿宋"/>
                <w:sz w:val="28"/>
                <w:szCs w:val="28"/>
              </w:rPr>
            </w:pPr>
            <w:r>
              <w:rPr>
                <w:rFonts w:ascii="仿宋" w:hAnsi="仿宋" w:eastAsia="仿宋" w:cs="仿宋"/>
                <w:spacing w:val="8"/>
                <w:sz w:val="28"/>
                <w:szCs w:val="28"/>
              </w:rPr>
              <w:t>案</w:t>
            </w:r>
            <w:r>
              <w:rPr>
                <w:rFonts w:ascii="仿宋" w:hAnsi="仿宋" w:eastAsia="仿宋" w:cs="仿宋"/>
                <w:spacing w:val="6"/>
                <w:sz w:val="28"/>
                <w:szCs w:val="28"/>
              </w:rPr>
              <w:t xml:space="preserve">   由</w:t>
            </w:r>
          </w:p>
        </w:tc>
        <w:tc>
          <w:tcPr>
            <w:tcW w:w="6572" w:type="dxa"/>
            <w:gridSpan w:val="4"/>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trPr>
        <w:tc>
          <w:tcPr>
            <w:tcW w:w="1954" w:type="dxa"/>
            <w:vMerge w:val="restart"/>
            <w:tcBorders>
              <w:bottom w:val="nil"/>
            </w:tcBorders>
            <w:vAlign w:val="top"/>
          </w:tcPr>
          <w:p>
            <w:pPr>
              <w:spacing w:line="314" w:lineRule="auto"/>
              <w:rPr>
                <w:rFonts w:ascii="Arial"/>
                <w:sz w:val="21"/>
              </w:rPr>
            </w:pPr>
          </w:p>
          <w:p>
            <w:pPr>
              <w:spacing w:line="315" w:lineRule="auto"/>
              <w:rPr>
                <w:rFonts w:ascii="Arial"/>
                <w:sz w:val="21"/>
              </w:rPr>
            </w:pPr>
          </w:p>
          <w:p>
            <w:pPr>
              <w:spacing w:before="91" w:line="219" w:lineRule="auto"/>
              <w:ind w:left="600"/>
              <w:rPr>
                <w:rFonts w:ascii="仿宋" w:hAnsi="仿宋" w:eastAsia="仿宋" w:cs="仿宋"/>
                <w:sz w:val="28"/>
                <w:szCs w:val="28"/>
              </w:rPr>
            </w:pPr>
            <w:r>
              <w:rPr>
                <w:rFonts w:ascii="仿宋" w:hAnsi="仿宋" w:eastAsia="仿宋" w:cs="仿宋"/>
                <w:spacing w:val="-17"/>
                <w:sz w:val="28"/>
                <w:szCs w:val="28"/>
              </w:rPr>
              <w:t>当</w:t>
            </w:r>
            <w:r>
              <w:rPr>
                <w:rFonts w:ascii="仿宋" w:hAnsi="仿宋" w:eastAsia="仿宋" w:cs="仿宋"/>
                <w:spacing w:val="-14"/>
                <w:sz w:val="28"/>
                <w:szCs w:val="28"/>
              </w:rPr>
              <w:t>事人</w:t>
            </w:r>
          </w:p>
        </w:tc>
        <w:tc>
          <w:tcPr>
            <w:tcW w:w="1567" w:type="dxa"/>
            <w:vAlign w:val="top"/>
          </w:tcPr>
          <w:p>
            <w:pPr>
              <w:spacing w:before="101"/>
              <w:ind w:left="220" w:right="221" w:firstLine="291"/>
              <w:rPr>
                <w:rFonts w:ascii="仿宋" w:hAnsi="仿宋" w:eastAsia="仿宋" w:cs="仿宋"/>
                <w:sz w:val="28"/>
                <w:szCs w:val="28"/>
              </w:rPr>
            </w:pPr>
            <w:r>
              <w:rPr>
                <w:rFonts w:ascii="仿宋" w:hAnsi="仿宋" w:eastAsia="仿宋" w:cs="仿宋"/>
                <w:spacing w:val="-6"/>
                <w:sz w:val="28"/>
                <w:szCs w:val="28"/>
              </w:rPr>
              <w:t>姓</w:t>
            </w:r>
            <w:r>
              <w:rPr>
                <w:rFonts w:ascii="仿宋" w:hAnsi="仿宋" w:eastAsia="仿宋" w:cs="仿宋"/>
                <w:spacing w:val="-4"/>
                <w:sz w:val="28"/>
                <w:szCs w:val="28"/>
              </w:rPr>
              <w:t>名</w:t>
            </w:r>
            <w:r>
              <w:rPr>
                <w:rFonts w:ascii="仿宋" w:hAnsi="仿宋" w:eastAsia="仿宋" w:cs="仿宋"/>
                <w:sz w:val="28"/>
                <w:szCs w:val="28"/>
              </w:rPr>
              <w:t xml:space="preserve">  </w:t>
            </w:r>
            <w:r>
              <w:rPr>
                <w:rFonts w:ascii="仿宋" w:hAnsi="仿宋" w:eastAsia="仿宋" w:cs="仿宋"/>
                <w:spacing w:val="-1"/>
                <w:sz w:val="28"/>
                <w:szCs w:val="28"/>
              </w:rPr>
              <w:t>(</w:t>
            </w:r>
            <w:r>
              <w:rPr>
                <w:rFonts w:ascii="仿宋" w:hAnsi="仿宋" w:eastAsia="仿宋" w:cs="仿宋"/>
                <w:sz w:val="28"/>
                <w:szCs w:val="28"/>
              </w:rPr>
              <w:t>名称 )</w:t>
            </w:r>
          </w:p>
        </w:tc>
        <w:tc>
          <w:tcPr>
            <w:tcW w:w="1783" w:type="dxa"/>
            <w:vAlign w:val="top"/>
          </w:tcPr>
          <w:p>
            <w:pPr>
              <w:rPr>
                <w:rFonts w:ascii="Arial"/>
                <w:sz w:val="21"/>
              </w:rPr>
            </w:pPr>
          </w:p>
        </w:tc>
        <w:tc>
          <w:tcPr>
            <w:tcW w:w="1350" w:type="dxa"/>
            <w:vAlign w:val="top"/>
          </w:tcPr>
          <w:p>
            <w:pPr>
              <w:spacing w:before="301" w:line="219" w:lineRule="auto"/>
              <w:ind w:left="123"/>
              <w:rPr>
                <w:rFonts w:ascii="仿宋" w:hAnsi="仿宋" w:eastAsia="仿宋" w:cs="仿宋"/>
                <w:sz w:val="28"/>
                <w:szCs w:val="28"/>
              </w:rPr>
            </w:pPr>
            <w:r>
              <w:rPr>
                <w:rFonts w:ascii="仿宋" w:hAnsi="仿宋" w:eastAsia="仿宋" w:cs="仿宋"/>
                <w:spacing w:val="-4"/>
                <w:sz w:val="28"/>
                <w:szCs w:val="28"/>
              </w:rPr>
              <w:t>联</w:t>
            </w:r>
            <w:r>
              <w:rPr>
                <w:rFonts w:ascii="仿宋" w:hAnsi="仿宋" w:eastAsia="仿宋" w:cs="仿宋"/>
                <w:spacing w:val="-2"/>
                <w:sz w:val="28"/>
                <w:szCs w:val="28"/>
              </w:rPr>
              <w:t>系电话</w:t>
            </w:r>
          </w:p>
        </w:tc>
        <w:tc>
          <w:tcPr>
            <w:tcW w:w="187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38" w:hRule="atLeast"/>
        </w:trPr>
        <w:tc>
          <w:tcPr>
            <w:tcW w:w="1954" w:type="dxa"/>
            <w:vMerge w:val="continue"/>
            <w:tcBorders>
              <w:top w:val="nil"/>
            </w:tcBorders>
            <w:vAlign w:val="top"/>
          </w:tcPr>
          <w:p>
            <w:pPr>
              <w:rPr>
                <w:rFonts w:ascii="Arial"/>
                <w:sz w:val="21"/>
              </w:rPr>
            </w:pPr>
          </w:p>
        </w:tc>
        <w:tc>
          <w:tcPr>
            <w:tcW w:w="1567" w:type="dxa"/>
            <w:vAlign w:val="top"/>
          </w:tcPr>
          <w:p>
            <w:pPr>
              <w:spacing w:before="96" w:line="242" w:lineRule="auto"/>
              <w:ind w:left="220" w:right="221" w:firstLine="296"/>
              <w:rPr>
                <w:rFonts w:ascii="仿宋" w:hAnsi="仿宋" w:eastAsia="仿宋" w:cs="仿宋"/>
                <w:sz w:val="28"/>
                <w:szCs w:val="28"/>
              </w:rPr>
            </w:pPr>
            <w:r>
              <w:rPr>
                <w:rFonts w:ascii="仿宋" w:hAnsi="仿宋" w:eastAsia="仿宋" w:cs="仿宋"/>
                <w:spacing w:val="-8"/>
                <w:sz w:val="28"/>
                <w:szCs w:val="28"/>
              </w:rPr>
              <w:t>住</w:t>
            </w:r>
            <w:r>
              <w:rPr>
                <w:rFonts w:ascii="仿宋" w:hAnsi="仿宋" w:eastAsia="仿宋" w:cs="仿宋"/>
                <w:spacing w:val="-7"/>
                <w:sz w:val="28"/>
                <w:szCs w:val="28"/>
              </w:rPr>
              <w:t>址</w:t>
            </w:r>
            <w:r>
              <w:rPr>
                <w:rFonts w:ascii="仿宋" w:hAnsi="仿宋" w:eastAsia="仿宋" w:cs="仿宋"/>
                <w:sz w:val="28"/>
                <w:szCs w:val="28"/>
              </w:rPr>
              <w:t xml:space="preserve">  </w:t>
            </w:r>
            <w:r>
              <w:rPr>
                <w:rFonts w:ascii="仿宋" w:hAnsi="仿宋" w:eastAsia="仿宋" w:cs="仿宋"/>
                <w:spacing w:val="-1"/>
                <w:sz w:val="28"/>
                <w:szCs w:val="28"/>
              </w:rPr>
              <w:t>(</w:t>
            </w:r>
            <w:r>
              <w:rPr>
                <w:rFonts w:ascii="仿宋" w:hAnsi="仿宋" w:eastAsia="仿宋" w:cs="仿宋"/>
                <w:sz w:val="28"/>
                <w:szCs w:val="28"/>
              </w:rPr>
              <w:t>地址 )</w:t>
            </w:r>
          </w:p>
        </w:tc>
        <w:tc>
          <w:tcPr>
            <w:tcW w:w="1783" w:type="dxa"/>
            <w:vAlign w:val="top"/>
          </w:tcPr>
          <w:p>
            <w:pPr>
              <w:rPr>
                <w:rFonts w:ascii="Arial"/>
                <w:sz w:val="21"/>
              </w:rPr>
            </w:pPr>
          </w:p>
        </w:tc>
        <w:tc>
          <w:tcPr>
            <w:tcW w:w="1350" w:type="dxa"/>
            <w:vAlign w:val="top"/>
          </w:tcPr>
          <w:p>
            <w:pPr>
              <w:spacing w:before="296" w:line="217" w:lineRule="auto"/>
              <w:ind w:left="135"/>
              <w:rPr>
                <w:rFonts w:ascii="仿宋" w:hAnsi="仿宋" w:eastAsia="仿宋" w:cs="仿宋"/>
                <w:sz w:val="28"/>
                <w:szCs w:val="28"/>
              </w:rPr>
            </w:pPr>
            <w:r>
              <w:rPr>
                <w:rFonts w:ascii="仿宋" w:hAnsi="仿宋" w:eastAsia="仿宋" w:cs="仿宋"/>
                <w:spacing w:val="-3"/>
                <w:sz w:val="28"/>
                <w:szCs w:val="28"/>
              </w:rPr>
              <w:t>邮</w:t>
            </w:r>
            <w:r>
              <w:rPr>
                <w:rFonts w:ascii="仿宋" w:hAnsi="仿宋" w:eastAsia="仿宋" w:cs="仿宋"/>
                <w:spacing w:val="-2"/>
                <w:sz w:val="28"/>
                <w:szCs w:val="28"/>
              </w:rPr>
              <w:t xml:space="preserve">    编</w:t>
            </w:r>
          </w:p>
        </w:tc>
        <w:tc>
          <w:tcPr>
            <w:tcW w:w="187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13" w:hRule="atLeast"/>
        </w:trPr>
        <w:tc>
          <w:tcPr>
            <w:tcW w:w="1954" w:type="dxa"/>
            <w:vAlign w:val="top"/>
          </w:tcPr>
          <w:p>
            <w:pPr>
              <w:spacing w:before="236" w:line="217" w:lineRule="auto"/>
              <w:ind w:left="432"/>
              <w:rPr>
                <w:rFonts w:ascii="仿宋" w:hAnsi="仿宋" w:eastAsia="仿宋" w:cs="仿宋"/>
                <w:sz w:val="28"/>
                <w:szCs w:val="28"/>
              </w:rPr>
            </w:pPr>
            <w:r>
              <w:rPr>
                <w:rFonts w:ascii="仿宋" w:hAnsi="仿宋" w:eastAsia="仿宋" w:cs="仿宋"/>
                <w:spacing w:val="-5"/>
                <w:sz w:val="28"/>
                <w:szCs w:val="28"/>
              </w:rPr>
              <w:t>案</w:t>
            </w:r>
            <w:r>
              <w:rPr>
                <w:rFonts w:ascii="仿宋" w:hAnsi="仿宋" w:eastAsia="仿宋" w:cs="仿宋"/>
                <w:spacing w:val="-4"/>
                <w:sz w:val="28"/>
                <w:szCs w:val="28"/>
              </w:rPr>
              <w:t>件来源</w:t>
            </w:r>
          </w:p>
        </w:tc>
        <w:tc>
          <w:tcPr>
            <w:tcW w:w="6572" w:type="dxa"/>
            <w:gridSpan w:val="4"/>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003" w:hRule="atLeast"/>
        </w:trPr>
        <w:tc>
          <w:tcPr>
            <w:tcW w:w="1954" w:type="dxa"/>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before="91" w:line="399" w:lineRule="exact"/>
              <w:ind w:left="438"/>
              <w:rPr>
                <w:rFonts w:ascii="仿宋" w:hAnsi="仿宋" w:eastAsia="仿宋" w:cs="仿宋"/>
                <w:sz w:val="28"/>
                <w:szCs w:val="28"/>
              </w:rPr>
            </w:pPr>
            <w:r>
              <w:rPr>
                <w:rFonts w:ascii="仿宋" w:hAnsi="仿宋" w:eastAsia="仿宋" w:cs="仿宋"/>
                <w:spacing w:val="-8"/>
                <w:position w:val="8"/>
                <w:sz w:val="28"/>
                <w:szCs w:val="28"/>
              </w:rPr>
              <w:t>主</w:t>
            </w:r>
            <w:r>
              <w:rPr>
                <w:rFonts w:ascii="仿宋" w:hAnsi="仿宋" w:eastAsia="仿宋" w:cs="仿宋"/>
                <w:spacing w:val="-5"/>
                <w:position w:val="8"/>
                <w:sz w:val="28"/>
                <w:szCs w:val="28"/>
              </w:rPr>
              <w:t>要违法</w:t>
            </w:r>
          </w:p>
          <w:p>
            <w:pPr>
              <w:spacing w:before="1" w:line="217" w:lineRule="auto"/>
              <w:ind w:left="573"/>
              <w:rPr>
                <w:rFonts w:ascii="仿宋" w:hAnsi="仿宋" w:eastAsia="仿宋" w:cs="仿宋"/>
                <w:sz w:val="28"/>
                <w:szCs w:val="28"/>
              </w:rPr>
            </w:pPr>
            <w:r>
              <w:rPr>
                <w:rFonts w:ascii="仿宋" w:hAnsi="仿宋" w:eastAsia="仿宋" w:cs="仿宋"/>
                <w:spacing w:val="2"/>
                <w:sz w:val="28"/>
                <w:szCs w:val="28"/>
              </w:rPr>
              <w:t xml:space="preserve">事  </w:t>
            </w:r>
            <w:r>
              <w:rPr>
                <w:rFonts w:ascii="仿宋" w:hAnsi="仿宋" w:eastAsia="仿宋" w:cs="仿宋"/>
                <w:spacing w:val="1"/>
                <w:sz w:val="28"/>
                <w:szCs w:val="28"/>
              </w:rPr>
              <w:t>实</w:t>
            </w:r>
          </w:p>
          <w:p>
            <w:pPr>
              <w:spacing w:before="69" w:line="219" w:lineRule="auto"/>
              <w:ind w:left="134"/>
              <w:rPr>
                <w:rFonts w:ascii="仿宋" w:hAnsi="仿宋" w:eastAsia="仿宋" w:cs="仿宋"/>
                <w:sz w:val="28"/>
                <w:szCs w:val="28"/>
              </w:rPr>
            </w:pPr>
            <w:r>
              <w:rPr>
                <w:rFonts w:ascii="仿宋" w:hAnsi="仿宋" w:eastAsia="仿宋" w:cs="仿宋"/>
                <w:spacing w:val="26"/>
                <w:sz w:val="28"/>
                <w:szCs w:val="28"/>
              </w:rPr>
              <w:t>(</w:t>
            </w:r>
            <w:r>
              <w:rPr>
                <w:rFonts w:ascii="仿宋" w:hAnsi="仿宋" w:eastAsia="仿宋" w:cs="仿宋"/>
                <w:spacing w:val="23"/>
                <w:sz w:val="28"/>
                <w:szCs w:val="28"/>
              </w:rPr>
              <w:t>立案或者不</w:t>
            </w:r>
          </w:p>
          <w:p>
            <w:pPr>
              <w:spacing w:before="69" w:line="398" w:lineRule="exact"/>
              <w:ind w:left="438"/>
              <w:rPr>
                <w:rFonts w:ascii="仿宋" w:hAnsi="仿宋" w:eastAsia="仿宋" w:cs="仿宋"/>
                <w:sz w:val="28"/>
                <w:szCs w:val="28"/>
              </w:rPr>
            </w:pPr>
            <w:r>
              <w:rPr>
                <w:rFonts w:ascii="仿宋" w:hAnsi="仿宋" w:eastAsia="仿宋" w:cs="仿宋"/>
                <w:spacing w:val="-8"/>
                <w:position w:val="8"/>
                <w:sz w:val="28"/>
                <w:szCs w:val="28"/>
              </w:rPr>
              <w:t>予</w:t>
            </w:r>
            <w:r>
              <w:rPr>
                <w:rFonts w:ascii="仿宋" w:hAnsi="仿宋" w:eastAsia="仿宋" w:cs="仿宋"/>
                <w:spacing w:val="-5"/>
                <w:position w:val="8"/>
                <w:sz w:val="28"/>
                <w:szCs w:val="28"/>
              </w:rPr>
              <w:t>立案的</w:t>
            </w:r>
          </w:p>
          <w:p>
            <w:pPr>
              <w:spacing w:line="219" w:lineRule="auto"/>
              <w:ind w:left="568"/>
              <w:rPr>
                <w:rFonts w:ascii="仿宋" w:hAnsi="仿宋" w:eastAsia="仿宋" w:cs="仿宋"/>
                <w:sz w:val="28"/>
                <w:szCs w:val="28"/>
              </w:rPr>
            </w:pPr>
            <w:r>
              <w:rPr>
                <w:rFonts w:ascii="仿宋" w:hAnsi="仿宋" w:eastAsia="仿宋" w:cs="仿宋"/>
                <w:spacing w:val="-5"/>
                <w:sz w:val="28"/>
                <w:szCs w:val="28"/>
              </w:rPr>
              <w:t>理</w:t>
            </w:r>
            <w:r>
              <w:rPr>
                <w:rFonts w:ascii="仿宋" w:hAnsi="仿宋" w:eastAsia="仿宋" w:cs="仿宋"/>
                <w:spacing w:val="-4"/>
                <w:sz w:val="28"/>
                <w:szCs w:val="28"/>
              </w:rPr>
              <w:t>由)</w:t>
            </w:r>
          </w:p>
        </w:tc>
        <w:tc>
          <w:tcPr>
            <w:tcW w:w="6572" w:type="dxa"/>
            <w:gridSpan w:val="4"/>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604" w:hRule="atLeast"/>
        </w:trPr>
        <w:tc>
          <w:tcPr>
            <w:tcW w:w="1954" w:type="dxa"/>
            <w:vAlign w:val="top"/>
          </w:tcPr>
          <w:p>
            <w:pPr>
              <w:spacing w:line="389" w:lineRule="auto"/>
              <w:rPr>
                <w:rFonts w:ascii="Arial"/>
                <w:sz w:val="21"/>
              </w:rPr>
            </w:pPr>
          </w:p>
          <w:p>
            <w:pPr>
              <w:spacing w:before="91" w:line="401" w:lineRule="exact"/>
              <w:ind w:left="428"/>
              <w:rPr>
                <w:rFonts w:ascii="仿宋" w:hAnsi="仿宋" w:eastAsia="仿宋" w:cs="仿宋"/>
                <w:sz w:val="28"/>
                <w:szCs w:val="28"/>
              </w:rPr>
            </w:pPr>
            <w:r>
              <w:rPr>
                <w:rFonts w:ascii="仿宋" w:hAnsi="仿宋" w:eastAsia="仿宋" w:cs="仿宋"/>
                <w:spacing w:val="-4"/>
                <w:position w:val="8"/>
                <w:sz w:val="28"/>
                <w:szCs w:val="28"/>
              </w:rPr>
              <w:t>承</w:t>
            </w:r>
            <w:r>
              <w:rPr>
                <w:rFonts w:ascii="仿宋" w:hAnsi="仿宋" w:eastAsia="仿宋" w:cs="仿宋"/>
                <w:spacing w:val="-3"/>
                <w:position w:val="8"/>
                <w:sz w:val="28"/>
                <w:szCs w:val="28"/>
              </w:rPr>
              <w:t>办人员</w:t>
            </w:r>
          </w:p>
          <w:p>
            <w:pPr>
              <w:spacing w:before="1" w:line="219" w:lineRule="auto"/>
              <w:ind w:left="582"/>
              <w:rPr>
                <w:rFonts w:ascii="仿宋" w:hAnsi="仿宋" w:eastAsia="仿宋" w:cs="仿宋"/>
                <w:sz w:val="28"/>
                <w:szCs w:val="28"/>
              </w:rPr>
            </w:pPr>
            <w:r>
              <w:rPr>
                <w:rFonts w:ascii="仿宋" w:hAnsi="仿宋" w:eastAsia="仿宋" w:cs="仿宋"/>
                <w:spacing w:val="-1"/>
                <w:sz w:val="28"/>
                <w:szCs w:val="28"/>
              </w:rPr>
              <w:t xml:space="preserve">意 </w:t>
            </w:r>
            <w:r>
              <w:rPr>
                <w:rFonts w:ascii="仿宋" w:hAnsi="仿宋" w:eastAsia="仿宋" w:cs="仿宋"/>
                <w:sz w:val="28"/>
                <w:szCs w:val="28"/>
              </w:rPr>
              <w:t xml:space="preserve"> 见</w:t>
            </w:r>
          </w:p>
        </w:tc>
        <w:tc>
          <w:tcPr>
            <w:tcW w:w="6572" w:type="dxa"/>
            <w:gridSpan w:val="4"/>
            <w:vAlign w:val="top"/>
          </w:tcPr>
          <w:p>
            <w:pPr>
              <w:spacing w:line="296" w:lineRule="auto"/>
              <w:rPr>
                <w:rFonts w:ascii="Arial"/>
                <w:sz w:val="21"/>
              </w:rPr>
            </w:pPr>
          </w:p>
          <w:p>
            <w:pPr>
              <w:spacing w:line="296" w:lineRule="auto"/>
              <w:rPr>
                <w:rFonts w:ascii="Arial"/>
                <w:sz w:val="21"/>
              </w:rPr>
            </w:pPr>
          </w:p>
          <w:p>
            <w:pPr>
              <w:spacing w:line="296" w:lineRule="auto"/>
              <w:rPr>
                <w:rFonts w:ascii="Arial"/>
                <w:sz w:val="21"/>
              </w:rPr>
            </w:pPr>
          </w:p>
          <w:p>
            <w:pPr>
              <w:spacing w:line="297" w:lineRule="auto"/>
              <w:rPr>
                <w:rFonts w:ascii="Arial"/>
                <w:sz w:val="21"/>
              </w:rPr>
            </w:pPr>
          </w:p>
          <w:p>
            <w:pPr>
              <w:spacing w:before="91" w:line="211" w:lineRule="auto"/>
              <w:ind w:left="405"/>
              <w:rPr>
                <w:rFonts w:ascii="仿宋" w:hAnsi="仿宋" w:eastAsia="仿宋" w:cs="仿宋"/>
                <w:sz w:val="28"/>
                <w:szCs w:val="28"/>
              </w:rPr>
            </w:pPr>
            <w:r>
              <w:rPr>
                <w:rFonts w:ascii="仿宋" w:hAnsi="仿宋" w:eastAsia="仿宋" w:cs="仿宋"/>
                <w:spacing w:val="-4"/>
                <w:sz w:val="28"/>
                <w:szCs w:val="28"/>
              </w:rPr>
              <w:t xml:space="preserve">签名：        </w:t>
            </w:r>
            <w:r>
              <w:rPr>
                <w:rFonts w:ascii="仿宋" w:hAnsi="仿宋" w:eastAsia="仿宋" w:cs="仿宋"/>
                <w:spacing w:val="-2"/>
                <w:sz w:val="28"/>
                <w:szCs w:val="28"/>
              </w:rPr>
              <w:t xml:space="preserve">                年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604" w:hRule="atLeast"/>
        </w:trPr>
        <w:tc>
          <w:tcPr>
            <w:tcW w:w="1954" w:type="dxa"/>
            <w:vAlign w:val="top"/>
          </w:tcPr>
          <w:p>
            <w:pPr>
              <w:spacing w:before="284" w:line="401" w:lineRule="exact"/>
              <w:ind w:left="428"/>
              <w:rPr>
                <w:rFonts w:ascii="仿宋" w:hAnsi="仿宋" w:eastAsia="仿宋" w:cs="仿宋"/>
                <w:sz w:val="28"/>
                <w:szCs w:val="28"/>
              </w:rPr>
            </w:pPr>
            <w:r>
              <w:rPr>
                <w:rFonts w:ascii="仿宋" w:hAnsi="仿宋" w:eastAsia="仿宋" w:cs="仿宋"/>
                <w:spacing w:val="-4"/>
                <w:position w:val="8"/>
                <w:sz w:val="28"/>
                <w:szCs w:val="28"/>
              </w:rPr>
              <w:t>承</w:t>
            </w:r>
            <w:r>
              <w:rPr>
                <w:rFonts w:ascii="仿宋" w:hAnsi="仿宋" w:eastAsia="仿宋" w:cs="仿宋"/>
                <w:spacing w:val="-3"/>
                <w:position w:val="8"/>
                <w:sz w:val="28"/>
                <w:szCs w:val="28"/>
              </w:rPr>
              <w:t>办机构</w:t>
            </w:r>
          </w:p>
          <w:p>
            <w:pPr>
              <w:spacing w:line="219" w:lineRule="auto"/>
              <w:ind w:left="579"/>
              <w:rPr>
                <w:rFonts w:ascii="仿宋" w:hAnsi="仿宋" w:eastAsia="仿宋" w:cs="仿宋"/>
                <w:sz w:val="28"/>
                <w:szCs w:val="28"/>
              </w:rPr>
            </w:pPr>
            <w:r>
              <w:rPr>
                <w:rFonts w:ascii="仿宋" w:hAnsi="仿宋" w:eastAsia="仿宋" w:cs="仿宋"/>
                <w:spacing w:val="-8"/>
                <w:sz w:val="28"/>
                <w:szCs w:val="28"/>
              </w:rPr>
              <w:t>负责人</w:t>
            </w:r>
          </w:p>
          <w:p>
            <w:pPr>
              <w:spacing w:before="65" w:line="220" w:lineRule="auto"/>
              <w:ind w:left="582"/>
              <w:rPr>
                <w:rFonts w:ascii="仿宋" w:hAnsi="仿宋" w:eastAsia="仿宋" w:cs="仿宋"/>
                <w:sz w:val="28"/>
                <w:szCs w:val="28"/>
              </w:rPr>
            </w:pPr>
            <w:r>
              <w:rPr>
                <w:rFonts w:ascii="仿宋" w:hAnsi="仿宋" w:eastAsia="仿宋" w:cs="仿宋"/>
                <w:spacing w:val="-1"/>
                <w:sz w:val="28"/>
                <w:szCs w:val="28"/>
              </w:rPr>
              <w:t xml:space="preserve">意 </w:t>
            </w:r>
            <w:r>
              <w:rPr>
                <w:rFonts w:ascii="仿宋" w:hAnsi="仿宋" w:eastAsia="仿宋" w:cs="仿宋"/>
                <w:sz w:val="28"/>
                <w:szCs w:val="28"/>
              </w:rPr>
              <w:t xml:space="preserve"> 见</w:t>
            </w:r>
          </w:p>
        </w:tc>
        <w:tc>
          <w:tcPr>
            <w:tcW w:w="6572" w:type="dxa"/>
            <w:gridSpan w:val="4"/>
            <w:vAlign w:val="top"/>
          </w:tcPr>
          <w:p>
            <w:pPr>
              <w:spacing w:line="296" w:lineRule="auto"/>
              <w:rPr>
                <w:rFonts w:ascii="Arial"/>
                <w:sz w:val="21"/>
              </w:rPr>
            </w:pPr>
          </w:p>
          <w:p>
            <w:pPr>
              <w:spacing w:line="297" w:lineRule="auto"/>
              <w:rPr>
                <w:rFonts w:ascii="Arial"/>
                <w:sz w:val="21"/>
              </w:rPr>
            </w:pPr>
          </w:p>
          <w:p>
            <w:pPr>
              <w:spacing w:line="297" w:lineRule="auto"/>
              <w:rPr>
                <w:rFonts w:ascii="Arial"/>
                <w:sz w:val="21"/>
              </w:rPr>
            </w:pPr>
          </w:p>
          <w:p>
            <w:pPr>
              <w:spacing w:line="297" w:lineRule="auto"/>
              <w:rPr>
                <w:rFonts w:ascii="Arial"/>
                <w:sz w:val="21"/>
              </w:rPr>
            </w:pPr>
          </w:p>
          <w:p>
            <w:pPr>
              <w:spacing w:before="91" w:line="210" w:lineRule="auto"/>
              <w:ind w:left="405"/>
              <w:rPr>
                <w:rFonts w:ascii="仿宋" w:hAnsi="仿宋" w:eastAsia="仿宋" w:cs="仿宋"/>
                <w:sz w:val="28"/>
                <w:szCs w:val="28"/>
              </w:rPr>
            </w:pPr>
            <w:r>
              <w:rPr>
                <w:rFonts w:ascii="仿宋" w:hAnsi="仿宋" w:eastAsia="仿宋" w:cs="仿宋"/>
                <w:spacing w:val="-4"/>
                <w:sz w:val="28"/>
                <w:szCs w:val="28"/>
              </w:rPr>
              <w:t xml:space="preserve">签名：        </w:t>
            </w:r>
            <w:r>
              <w:rPr>
                <w:rFonts w:ascii="仿宋" w:hAnsi="仿宋" w:eastAsia="仿宋" w:cs="仿宋"/>
                <w:spacing w:val="-2"/>
                <w:sz w:val="28"/>
                <w:szCs w:val="28"/>
              </w:rPr>
              <w:t xml:space="preserve">                年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009" w:hRule="atLeast"/>
        </w:trPr>
        <w:tc>
          <w:tcPr>
            <w:tcW w:w="1954" w:type="dxa"/>
            <w:vAlign w:val="top"/>
          </w:tcPr>
          <w:p>
            <w:pPr>
              <w:spacing w:line="391" w:lineRule="auto"/>
              <w:rPr>
                <w:rFonts w:ascii="Arial"/>
                <w:sz w:val="21"/>
              </w:rPr>
            </w:pPr>
          </w:p>
          <w:p>
            <w:pPr>
              <w:spacing w:before="91" w:line="219" w:lineRule="auto"/>
              <w:ind w:left="195"/>
              <w:rPr>
                <w:rFonts w:ascii="仿宋" w:hAnsi="仿宋" w:eastAsia="仿宋" w:cs="仿宋"/>
                <w:sz w:val="28"/>
                <w:szCs w:val="28"/>
              </w:rPr>
            </w:pPr>
            <w:r>
              <w:rPr>
                <w:rFonts w:ascii="仿宋" w:hAnsi="仿宋" w:eastAsia="仿宋" w:cs="仿宋"/>
                <w:spacing w:val="-10"/>
                <w:sz w:val="28"/>
                <w:szCs w:val="28"/>
              </w:rPr>
              <w:t>自然资源主管</w:t>
            </w:r>
          </w:p>
          <w:p>
            <w:pPr>
              <w:spacing w:before="69" w:line="217" w:lineRule="auto"/>
              <w:ind w:left="286"/>
              <w:rPr>
                <w:rFonts w:ascii="仿宋" w:hAnsi="仿宋" w:eastAsia="仿宋" w:cs="仿宋"/>
                <w:sz w:val="28"/>
                <w:szCs w:val="28"/>
              </w:rPr>
            </w:pPr>
            <w:r>
              <w:rPr>
                <w:rFonts w:ascii="仿宋" w:hAnsi="仿宋" w:eastAsia="仿宋" w:cs="仿宋"/>
                <w:spacing w:val="-2"/>
                <w:sz w:val="28"/>
                <w:szCs w:val="28"/>
              </w:rPr>
              <w:t>部门负责人</w:t>
            </w:r>
          </w:p>
          <w:p>
            <w:pPr>
              <w:spacing w:before="69" w:line="220" w:lineRule="auto"/>
              <w:ind w:left="582"/>
              <w:rPr>
                <w:rFonts w:ascii="仿宋" w:hAnsi="仿宋" w:eastAsia="仿宋" w:cs="仿宋"/>
                <w:sz w:val="28"/>
                <w:szCs w:val="28"/>
              </w:rPr>
            </w:pPr>
            <w:r>
              <w:rPr>
                <w:rFonts w:ascii="仿宋" w:hAnsi="仿宋" w:eastAsia="仿宋" w:cs="仿宋"/>
                <w:spacing w:val="-1"/>
                <w:sz w:val="28"/>
                <w:szCs w:val="28"/>
              </w:rPr>
              <w:t xml:space="preserve">意 </w:t>
            </w:r>
            <w:r>
              <w:rPr>
                <w:rFonts w:ascii="仿宋" w:hAnsi="仿宋" w:eastAsia="仿宋" w:cs="仿宋"/>
                <w:sz w:val="28"/>
                <w:szCs w:val="28"/>
              </w:rPr>
              <w:t xml:space="preserve"> 见</w:t>
            </w:r>
          </w:p>
        </w:tc>
        <w:tc>
          <w:tcPr>
            <w:tcW w:w="6572" w:type="dxa"/>
            <w:gridSpan w:val="4"/>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5" w:lineRule="auto"/>
              <w:rPr>
                <w:rFonts w:ascii="Arial"/>
                <w:sz w:val="21"/>
              </w:rPr>
            </w:pPr>
          </w:p>
          <w:p>
            <w:pPr>
              <w:spacing w:before="91" w:line="213" w:lineRule="auto"/>
              <w:ind w:left="405"/>
              <w:rPr>
                <w:rFonts w:ascii="仿宋" w:hAnsi="仿宋" w:eastAsia="仿宋" w:cs="仿宋"/>
                <w:sz w:val="28"/>
                <w:szCs w:val="28"/>
              </w:rPr>
            </w:pPr>
            <w:r>
              <w:rPr>
                <w:rFonts w:ascii="仿宋" w:hAnsi="仿宋" w:eastAsia="仿宋" w:cs="仿宋"/>
                <w:spacing w:val="-8"/>
                <w:sz w:val="28"/>
                <w:szCs w:val="28"/>
              </w:rPr>
              <w:t xml:space="preserve">签名：   </w:t>
            </w:r>
            <w:r>
              <w:rPr>
                <w:rFonts w:ascii="仿宋" w:hAnsi="仿宋" w:eastAsia="仿宋" w:cs="仿宋"/>
                <w:spacing w:val="-7"/>
                <w:sz w:val="28"/>
                <w:szCs w:val="28"/>
              </w:rPr>
              <w:t xml:space="preserve"> </w:t>
            </w:r>
            <w:r>
              <w:rPr>
                <w:rFonts w:ascii="仿宋" w:hAnsi="仿宋" w:eastAsia="仿宋" w:cs="仿宋"/>
                <w:spacing w:val="-4"/>
                <w:sz w:val="28"/>
                <w:szCs w:val="28"/>
              </w:rPr>
              <w:t xml:space="preserve">                     年    月    日</w:t>
            </w:r>
          </w:p>
        </w:tc>
      </w:tr>
    </w:tbl>
    <w:p>
      <w:pPr>
        <w:rPr>
          <w:rFonts w:ascii="Arial"/>
          <w:sz w:val="21"/>
        </w:rPr>
      </w:pPr>
    </w:p>
    <w:p>
      <w:pPr>
        <w:sectPr>
          <w:footerReference r:id="rId175" w:type="default"/>
          <w:pgSz w:w="11906" w:h="16839"/>
          <w:pgMar w:top="1431" w:right="1687" w:bottom="1156" w:left="1687" w:header="0" w:footer="994" w:gutter="0"/>
          <w:cols w:space="720" w:num="1"/>
        </w:sectPr>
      </w:pPr>
    </w:p>
    <w:p>
      <w:pPr>
        <w:spacing w:line="328" w:lineRule="auto"/>
        <w:rPr>
          <w:rFonts w:ascii="Arial"/>
          <w:sz w:val="21"/>
        </w:rPr>
      </w:pPr>
    </w:p>
    <w:p>
      <w:pPr>
        <w:spacing w:before="91" w:line="223" w:lineRule="auto"/>
        <w:ind w:left="3094"/>
        <w:outlineLvl w:val="0"/>
        <w:rPr>
          <w:rFonts w:ascii="黑体" w:hAnsi="黑体" w:eastAsia="黑体" w:cs="黑体"/>
          <w:sz w:val="28"/>
          <w:szCs w:val="28"/>
        </w:rPr>
      </w:pPr>
      <w:r>
        <w:rPr>
          <w:rFonts w:ascii="Times New Roman" w:hAnsi="Times New Roman" w:eastAsia="Times New Roman" w:cs="Times New Roman"/>
          <w:spacing w:val="-2"/>
          <w:sz w:val="28"/>
          <w:szCs w:val="28"/>
        </w:rPr>
        <w:t>5.</w:t>
      </w:r>
      <w:r>
        <w:rPr>
          <w:rFonts w:ascii="黑体" w:hAnsi="黑体" w:eastAsia="黑体" w:cs="黑体"/>
          <w:spacing w:val="-2"/>
          <w:sz w:val="28"/>
          <w:szCs w:val="28"/>
        </w:rPr>
        <w:t>接</w:t>
      </w:r>
      <w:r>
        <w:rPr>
          <w:rFonts w:ascii="黑体" w:hAnsi="黑体" w:eastAsia="黑体" w:cs="黑体"/>
          <w:spacing w:val="-1"/>
          <w:sz w:val="28"/>
          <w:szCs w:val="28"/>
        </w:rPr>
        <w:t>受调查通知书</w:t>
      </w:r>
    </w:p>
    <w:p>
      <w:pPr>
        <w:spacing w:line="255" w:lineRule="auto"/>
        <w:rPr>
          <w:rFonts w:ascii="Arial"/>
          <w:sz w:val="21"/>
        </w:rPr>
      </w:pPr>
    </w:p>
    <w:p>
      <w:pPr>
        <w:spacing w:before="91" w:line="210" w:lineRule="auto"/>
        <w:ind w:right="102"/>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2393"/>
        </w:tabs>
        <w:spacing w:before="260" w:line="275" w:lineRule="auto"/>
        <w:ind w:left="29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2"/>
          <w:sz w:val="28"/>
          <w:szCs w:val="28"/>
        </w:rPr>
        <w:t>(单位</w:t>
      </w:r>
      <w:r>
        <w:rPr>
          <w:rFonts w:ascii="Times New Roman" w:hAnsi="Times New Roman" w:eastAsia="Times New Roman" w:cs="Times New Roman"/>
          <w:spacing w:val="-2"/>
          <w:sz w:val="28"/>
          <w:szCs w:val="28"/>
        </w:rPr>
        <w:t>/</w:t>
      </w:r>
      <w:r>
        <w:rPr>
          <w:rFonts w:ascii="仿宋" w:hAnsi="仿宋" w:eastAsia="仿宋" w:cs="仿宋"/>
          <w:spacing w:val="-1"/>
          <w:sz w:val="28"/>
          <w:szCs w:val="28"/>
        </w:rPr>
        <w:t>个人) ：</w:t>
      </w:r>
    </w:p>
    <w:p>
      <w:pPr>
        <w:spacing w:before="290" w:line="370" w:lineRule="auto"/>
        <w:ind w:left="295" w:right="13" w:firstLine="577"/>
        <w:rPr>
          <w:rFonts w:ascii="仿宋" w:hAnsi="仿宋" w:eastAsia="仿宋" w:cs="仿宋"/>
          <w:sz w:val="28"/>
          <w:szCs w:val="28"/>
        </w:rPr>
      </w:pPr>
      <w:r>
        <w:rPr>
          <w:rFonts w:ascii="仿宋" w:hAnsi="仿宋" w:eastAsia="仿宋" w:cs="仿宋"/>
          <w:spacing w:val="1"/>
          <w:sz w:val="28"/>
          <w:szCs w:val="28"/>
        </w:rPr>
        <w:t xml:space="preserve">你 (单位) </w:t>
      </w:r>
      <w:r>
        <w:rPr>
          <w:rFonts w:ascii="仿宋" w:hAnsi="仿宋" w:eastAsia="仿宋" w:cs="仿宋"/>
          <w:spacing w:val="1"/>
          <w:sz w:val="28"/>
          <w:szCs w:val="28"/>
          <w:u w:val="single" w:color="auto"/>
        </w:rPr>
        <w:t xml:space="preserve">        (填写当事人违法的时间、</w:t>
      </w:r>
      <w:r>
        <w:rPr>
          <w:rFonts w:ascii="仿宋" w:hAnsi="仿宋" w:eastAsia="仿宋" w:cs="仿宋"/>
          <w:sz w:val="28"/>
          <w:szCs w:val="28"/>
          <w:u w:val="single" w:color="auto"/>
        </w:rPr>
        <w:t>地点和具体违</w:t>
      </w:r>
      <w:r>
        <w:rPr>
          <w:rFonts w:ascii="仿宋" w:hAnsi="仿宋" w:eastAsia="仿宋" w:cs="仿宋"/>
          <w:sz w:val="28"/>
          <w:szCs w:val="28"/>
        </w:rPr>
        <w:t xml:space="preserve"> </w:t>
      </w:r>
      <w:r>
        <w:rPr>
          <w:rFonts w:ascii="仿宋" w:hAnsi="仿宋" w:eastAsia="仿宋" w:cs="仿宋"/>
          <w:spacing w:val="-4"/>
          <w:sz w:val="28"/>
          <w:szCs w:val="28"/>
          <w:u w:val="single" w:color="auto"/>
        </w:rPr>
        <w:t xml:space="preserve">法行为内容)  </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的行为，涉嫌违反</w:t>
      </w:r>
      <w:r>
        <w:rPr>
          <w:rFonts w:ascii="仿宋" w:hAnsi="仿宋" w:eastAsia="仿宋" w:cs="仿宋"/>
          <w:spacing w:val="-2"/>
          <w:sz w:val="28"/>
          <w:szCs w:val="28"/>
          <w:u w:val="single" w:color="auto"/>
        </w:rPr>
        <w:t>了         (填写认</w:t>
      </w:r>
      <w:r>
        <w:rPr>
          <w:rFonts w:ascii="仿宋" w:hAnsi="仿宋" w:eastAsia="仿宋" w:cs="仿宋"/>
          <w:sz w:val="28"/>
          <w:szCs w:val="28"/>
        </w:rPr>
        <w:t xml:space="preserve"> </w:t>
      </w:r>
      <w:r>
        <w:rPr>
          <w:rFonts w:ascii="仿宋" w:hAnsi="仿宋" w:eastAsia="仿宋" w:cs="仿宋"/>
          <w:spacing w:val="-4"/>
          <w:sz w:val="28"/>
          <w:szCs w:val="28"/>
          <w:u w:val="single" w:color="auto"/>
        </w:rPr>
        <w:t>定违法所依据的法律法</w:t>
      </w:r>
      <w:r>
        <w:rPr>
          <w:rFonts w:ascii="仿宋" w:hAnsi="仿宋" w:eastAsia="仿宋" w:cs="仿宋"/>
          <w:spacing w:val="-3"/>
          <w:sz w:val="28"/>
          <w:szCs w:val="28"/>
          <w:u w:val="single" w:color="auto"/>
        </w:rPr>
        <w:t>规</w:t>
      </w:r>
      <w:r>
        <w:rPr>
          <w:rFonts w:ascii="仿宋" w:hAnsi="仿宋" w:eastAsia="仿宋" w:cs="仿宋"/>
          <w:spacing w:val="-2"/>
          <w:sz w:val="28"/>
          <w:szCs w:val="28"/>
          <w:u w:val="single" w:color="auto"/>
        </w:rPr>
        <w:t xml:space="preserve">名称及条款)              </w:t>
      </w:r>
      <w:r>
        <w:rPr>
          <w:rFonts w:ascii="仿宋" w:hAnsi="仿宋" w:eastAsia="仿宋" w:cs="仿宋"/>
          <w:spacing w:val="-2"/>
          <w:sz w:val="28"/>
          <w:szCs w:val="28"/>
        </w:rPr>
        <w:t xml:space="preserve"> 的规定。请</w:t>
      </w:r>
      <w:r>
        <w:rPr>
          <w:rFonts w:ascii="仿宋" w:hAnsi="仿宋" w:eastAsia="仿宋" w:cs="仿宋"/>
          <w:sz w:val="28"/>
          <w:szCs w:val="28"/>
        </w:rPr>
        <w:t xml:space="preserve"> </w:t>
      </w:r>
      <w:r>
        <w:rPr>
          <w:rFonts w:ascii="仿宋" w:hAnsi="仿宋" w:eastAsia="仿宋" w:cs="仿宋"/>
          <w:spacing w:val="-10"/>
          <w:sz w:val="28"/>
          <w:szCs w:val="28"/>
        </w:rPr>
        <w:t>你</w:t>
      </w:r>
      <w:r>
        <w:rPr>
          <w:rFonts w:ascii="仿宋" w:hAnsi="仿宋" w:eastAsia="仿宋" w:cs="仿宋"/>
          <w:spacing w:val="-5"/>
          <w:sz w:val="28"/>
          <w:szCs w:val="28"/>
        </w:rPr>
        <w:t xml:space="preserve"> ( 单 位 ) 于 </w:t>
      </w:r>
      <w:r>
        <w:rPr>
          <w:rFonts w:ascii="Times New Roman" w:hAnsi="Times New Roman" w:eastAsia="Times New Roman" w:cs="Times New Roman"/>
          <w:spacing w:val="-5"/>
          <w:sz w:val="28"/>
          <w:szCs w:val="28"/>
        </w:rPr>
        <w:t xml:space="preserve">___ </w:t>
      </w:r>
      <w:r>
        <w:rPr>
          <w:rFonts w:ascii="仿宋" w:hAnsi="仿宋" w:eastAsia="仿宋" w:cs="仿宋"/>
          <w:spacing w:val="-5"/>
          <w:sz w:val="28"/>
          <w:szCs w:val="28"/>
        </w:rPr>
        <w:t xml:space="preserve">年 </w:t>
      </w:r>
      <w:r>
        <w:rPr>
          <w:rFonts w:ascii="Times New Roman" w:hAnsi="Times New Roman" w:eastAsia="Times New Roman" w:cs="Times New Roman"/>
          <w:spacing w:val="-5"/>
          <w:sz w:val="28"/>
          <w:szCs w:val="28"/>
        </w:rPr>
        <w:t xml:space="preserve">___ </w:t>
      </w:r>
      <w:r>
        <w:rPr>
          <w:rFonts w:ascii="仿宋" w:hAnsi="仿宋" w:eastAsia="仿宋" w:cs="仿宋"/>
          <w:spacing w:val="-5"/>
          <w:sz w:val="28"/>
          <w:szCs w:val="28"/>
        </w:rPr>
        <w:t xml:space="preserve">月 </w:t>
      </w:r>
      <w:r>
        <w:rPr>
          <w:rFonts w:ascii="Times New Roman" w:hAnsi="Times New Roman" w:eastAsia="Times New Roman" w:cs="Times New Roman"/>
          <w:spacing w:val="-5"/>
          <w:sz w:val="28"/>
          <w:szCs w:val="28"/>
        </w:rPr>
        <w:t xml:space="preserve">___  </w:t>
      </w:r>
      <w:r>
        <w:rPr>
          <w:rFonts w:ascii="仿宋" w:hAnsi="仿宋" w:eastAsia="仿宋" w:cs="仿宋"/>
          <w:spacing w:val="-5"/>
          <w:sz w:val="28"/>
          <w:szCs w:val="28"/>
        </w:rPr>
        <w:t>日 前 携 带 下 列 材 料 到</w:t>
      </w:r>
      <w:r>
        <w:rPr>
          <w:rFonts w:ascii="仿宋" w:hAnsi="仿宋" w:eastAsia="仿宋" w:cs="仿宋"/>
          <w:sz w:val="28"/>
          <w:szCs w:val="28"/>
        </w:rPr>
        <w:t xml:space="preserve"> </w:t>
      </w:r>
      <w:r>
        <w:rPr>
          <w:rFonts w:ascii="Times New Roman" w:hAnsi="Times New Roman" w:eastAsia="Times New Roman" w:cs="Times New Roman"/>
          <w:spacing w:val="1"/>
          <w:sz w:val="28"/>
          <w:szCs w:val="28"/>
        </w:rPr>
        <w:t>__</w:t>
      </w:r>
      <w:r>
        <w:rPr>
          <w:rFonts w:ascii="Times New Roman" w:hAnsi="Times New Roman" w:eastAsia="Times New Roman" w:cs="Times New Roman"/>
          <w:sz w:val="28"/>
          <w:szCs w:val="28"/>
        </w:rPr>
        <w:t>________________</w:t>
      </w:r>
      <w:r>
        <w:rPr>
          <w:rFonts w:ascii="仿宋" w:hAnsi="仿宋" w:eastAsia="仿宋" w:cs="仿宋"/>
          <w:sz w:val="28"/>
          <w:szCs w:val="28"/>
        </w:rPr>
        <w:t>接受调查。</w:t>
      </w:r>
    </w:p>
    <w:p>
      <w:pPr>
        <w:spacing w:before="37" w:line="194" w:lineRule="exact"/>
        <w:ind w:left="891"/>
        <w:rPr>
          <w:rFonts w:ascii="Times New Roman" w:hAnsi="Times New Roman" w:eastAsia="Times New Roman" w:cs="Times New Roman"/>
          <w:sz w:val="27"/>
          <w:szCs w:val="27"/>
        </w:rPr>
      </w:pPr>
      <w:r>
        <w:rPr>
          <w:rFonts w:ascii="Times New Roman" w:hAnsi="Times New Roman" w:eastAsia="Times New Roman" w:cs="Times New Roman"/>
          <w:spacing w:val="-5"/>
          <w:position w:val="-3"/>
          <w:sz w:val="27"/>
          <w:szCs w:val="27"/>
        </w:rPr>
        <w:t>1</w:t>
      </w:r>
      <w:r>
        <w:rPr>
          <w:rFonts w:ascii="Times New Roman" w:hAnsi="Times New Roman" w:eastAsia="Times New Roman" w:cs="Times New Roman"/>
          <w:spacing w:val="-4"/>
          <w:position w:val="-3"/>
          <w:sz w:val="27"/>
          <w:szCs w:val="27"/>
        </w:rPr>
        <w:t>.</w:t>
      </w:r>
    </w:p>
    <w:p>
      <w:pPr>
        <w:spacing w:line="58" w:lineRule="exact"/>
        <w:ind w:right="123"/>
        <w:jc w:val="right"/>
        <w:rPr>
          <w:rFonts w:ascii="Times New Roman" w:hAnsi="Times New Roman" w:eastAsia="Times New Roman" w:cs="Times New Roman"/>
          <w:sz w:val="27"/>
          <w:szCs w:val="27"/>
        </w:rPr>
      </w:pPr>
      <w:r>
        <w:rPr>
          <w:rFonts w:ascii="Times New Roman" w:hAnsi="Times New Roman" w:eastAsia="Times New Roman" w:cs="Times New Roman"/>
          <w:spacing w:val="10"/>
          <w:position w:val="7"/>
          <w:sz w:val="27"/>
          <w:szCs w:val="27"/>
        </w:rPr>
        <w:t>_</w:t>
      </w:r>
      <w:r>
        <w:rPr>
          <w:rFonts w:ascii="Times New Roman" w:hAnsi="Times New Roman" w:eastAsia="Times New Roman" w:cs="Times New Roman"/>
          <w:spacing w:val="5"/>
          <w:position w:val="7"/>
          <w:sz w:val="27"/>
          <w:szCs w:val="27"/>
        </w:rPr>
        <w:t>__________________________________________________</w:t>
      </w:r>
    </w:p>
    <w:p>
      <w:pPr>
        <w:spacing w:line="415" w:lineRule="auto"/>
        <w:rPr>
          <w:rFonts w:ascii="Arial"/>
          <w:sz w:val="21"/>
        </w:rPr>
      </w:pPr>
    </w:p>
    <w:p>
      <w:pPr>
        <w:spacing w:before="81" w:line="60" w:lineRule="exact"/>
        <w:ind w:left="295"/>
        <w:rPr>
          <w:rFonts w:ascii="Times New Roman" w:hAnsi="Times New Roman" w:eastAsia="Times New Roman" w:cs="Times New Roman"/>
          <w:sz w:val="28"/>
          <w:szCs w:val="28"/>
        </w:rPr>
      </w:pPr>
      <w:r>
        <w:rPr>
          <w:rFonts w:ascii="Times New Roman" w:hAnsi="Times New Roman" w:eastAsia="Times New Roman" w:cs="Times New Roman"/>
          <w:spacing w:val="1"/>
          <w:position w:val="7"/>
          <w:sz w:val="28"/>
          <w:szCs w:val="28"/>
        </w:rPr>
        <w:t>______</w:t>
      </w:r>
      <w:r>
        <w:rPr>
          <w:rFonts w:ascii="Times New Roman" w:hAnsi="Times New Roman" w:eastAsia="Times New Roman" w:cs="Times New Roman"/>
          <w:position w:val="7"/>
          <w:sz w:val="28"/>
          <w:szCs w:val="28"/>
        </w:rPr>
        <w:t>___________________________________________________</w:t>
      </w:r>
    </w:p>
    <w:p>
      <w:pPr>
        <w:spacing w:before="309" w:line="194" w:lineRule="exact"/>
        <w:ind w:left="864"/>
        <w:rPr>
          <w:rFonts w:ascii="Times New Roman" w:hAnsi="Times New Roman" w:eastAsia="Times New Roman" w:cs="Times New Roman"/>
          <w:sz w:val="27"/>
          <w:szCs w:val="27"/>
        </w:rPr>
      </w:pPr>
      <w:r>
        <w:rPr>
          <w:rFonts w:ascii="Times New Roman" w:hAnsi="Times New Roman" w:eastAsia="Times New Roman" w:cs="Times New Roman"/>
          <w:spacing w:val="9"/>
          <w:position w:val="-3"/>
          <w:sz w:val="27"/>
          <w:szCs w:val="27"/>
        </w:rPr>
        <w:t>2.</w:t>
      </w:r>
    </w:p>
    <w:p>
      <w:pPr>
        <w:spacing w:line="59" w:lineRule="exact"/>
        <w:ind w:right="123"/>
        <w:jc w:val="right"/>
        <w:rPr>
          <w:rFonts w:ascii="Times New Roman" w:hAnsi="Times New Roman" w:eastAsia="Times New Roman" w:cs="Times New Roman"/>
          <w:sz w:val="27"/>
          <w:szCs w:val="27"/>
        </w:rPr>
      </w:pPr>
      <w:r>
        <w:rPr>
          <w:rFonts w:ascii="Times New Roman" w:hAnsi="Times New Roman" w:eastAsia="Times New Roman" w:cs="Times New Roman"/>
          <w:spacing w:val="10"/>
          <w:position w:val="7"/>
          <w:sz w:val="27"/>
          <w:szCs w:val="27"/>
        </w:rPr>
        <w:t>_</w:t>
      </w:r>
      <w:r>
        <w:rPr>
          <w:rFonts w:ascii="Times New Roman" w:hAnsi="Times New Roman" w:eastAsia="Times New Roman" w:cs="Times New Roman"/>
          <w:spacing w:val="5"/>
          <w:position w:val="7"/>
          <w:sz w:val="27"/>
          <w:szCs w:val="27"/>
        </w:rPr>
        <w:t>__________________________________________________</w:t>
      </w:r>
    </w:p>
    <w:p>
      <w:pPr>
        <w:spacing w:line="415" w:lineRule="auto"/>
        <w:rPr>
          <w:rFonts w:ascii="Arial"/>
          <w:sz w:val="21"/>
        </w:rPr>
      </w:pPr>
    </w:p>
    <w:p>
      <w:pPr>
        <w:spacing w:before="81" w:line="61" w:lineRule="exact"/>
        <w:ind w:left="292"/>
        <w:rPr>
          <w:rFonts w:ascii="Times New Roman" w:hAnsi="Times New Roman" w:eastAsia="Times New Roman" w:cs="Times New Roman"/>
          <w:sz w:val="28"/>
          <w:szCs w:val="28"/>
        </w:rPr>
      </w:pPr>
      <w:r>
        <w:rPr>
          <w:rFonts w:ascii="Times New Roman" w:hAnsi="Times New Roman" w:eastAsia="Times New Roman" w:cs="Times New Roman"/>
          <w:spacing w:val="1"/>
          <w:position w:val="7"/>
          <w:sz w:val="28"/>
          <w:szCs w:val="28"/>
        </w:rPr>
        <w:t>_____</w:t>
      </w:r>
      <w:r>
        <w:rPr>
          <w:rFonts w:ascii="Times New Roman" w:hAnsi="Times New Roman" w:eastAsia="Times New Roman" w:cs="Times New Roman"/>
          <w:position w:val="7"/>
          <w:sz w:val="28"/>
          <w:szCs w:val="28"/>
        </w:rPr>
        <w:t>____________________________________________________</w:t>
      </w:r>
    </w:p>
    <w:p>
      <w:pPr>
        <w:spacing w:line="388" w:lineRule="auto"/>
        <w:rPr>
          <w:rFonts w:ascii="Arial"/>
          <w:sz w:val="21"/>
        </w:rPr>
      </w:pPr>
    </w:p>
    <w:p>
      <w:pPr>
        <w:spacing w:before="81" w:line="87" w:lineRule="exact"/>
        <w:ind w:left="874"/>
        <w:rPr>
          <w:rFonts w:ascii="Times New Roman" w:hAnsi="Times New Roman" w:eastAsia="Times New Roman" w:cs="Times New Roman"/>
          <w:sz w:val="28"/>
          <w:szCs w:val="28"/>
        </w:rPr>
      </w:pPr>
      <w:r>
        <w:rPr>
          <w:rFonts w:ascii="Times New Roman" w:hAnsi="Times New Roman" w:eastAsia="Times New Roman" w:cs="Times New Roman"/>
          <w:spacing w:val="-1"/>
          <w:position w:val="1"/>
          <w:sz w:val="28"/>
          <w:szCs w:val="28"/>
        </w:rPr>
        <w:t>.</w:t>
      </w:r>
      <w:r>
        <w:rPr>
          <w:rFonts w:ascii="Times New Roman" w:hAnsi="Times New Roman" w:eastAsia="Times New Roman" w:cs="Times New Roman"/>
          <w:position w:val="1"/>
          <w:sz w:val="28"/>
          <w:szCs w:val="28"/>
        </w:rPr>
        <w:t>.. ...</w:t>
      </w:r>
    </w:p>
    <w:p>
      <w:pPr>
        <w:spacing w:line="344" w:lineRule="auto"/>
        <w:rPr>
          <w:rFonts w:ascii="Arial"/>
          <w:sz w:val="21"/>
        </w:rPr>
      </w:pPr>
    </w:p>
    <w:p>
      <w:pPr>
        <w:spacing w:line="345" w:lineRule="auto"/>
        <w:rPr>
          <w:rFonts w:ascii="Arial"/>
          <w:sz w:val="21"/>
        </w:rPr>
      </w:pPr>
    </w:p>
    <w:p>
      <w:pPr>
        <w:spacing w:before="92" w:line="411" w:lineRule="auto"/>
        <w:ind w:left="865"/>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before="1" w:line="218" w:lineRule="auto"/>
        <w:ind w:left="897"/>
        <w:rPr>
          <w:rFonts w:ascii="仿宋" w:hAnsi="仿宋" w:eastAsia="仿宋" w:cs="仿宋"/>
          <w:sz w:val="28"/>
          <w:szCs w:val="28"/>
        </w:rPr>
      </w:pPr>
      <w:r>
        <w:rPr>
          <w:rFonts w:ascii="仿宋" w:hAnsi="仿宋" w:eastAsia="仿宋" w:cs="仿宋"/>
          <w:spacing w:val="-36"/>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93" w:line="227" w:lineRule="auto"/>
        <w:ind w:left="862"/>
        <w:rPr>
          <w:rFonts w:ascii="仿宋" w:hAnsi="仿宋" w:eastAsia="仿宋" w:cs="仿宋"/>
          <w:sz w:val="28"/>
          <w:szCs w:val="28"/>
        </w:rPr>
      </w:pPr>
      <w:r>
        <w:rPr>
          <w:rFonts w:ascii="仿宋" w:hAnsi="仿宋" w:eastAsia="仿宋" w:cs="仿宋"/>
          <w:spacing w:val="-5"/>
          <w:sz w:val="28"/>
          <w:szCs w:val="28"/>
        </w:rPr>
        <w:t>地</w:t>
      </w:r>
      <w:r>
        <w:rPr>
          <w:rFonts w:ascii="仿宋" w:hAnsi="仿宋" w:eastAsia="仿宋" w:cs="仿宋"/>
          <w:spacing w:val="-4"/>
          <w:sz w:val="28"/>
          <w:szCs w:val="28"/>
        </w:rPr>
        <w:t xml:space="preserve">  址：</w:t>
      </w:r>
      <w:r>
        <w:rPr>
          <w:rFonts w:ascii="仿宋" w:hAnsi="仿宋" w:eastAsia="仿宋" w:cs="仿宋"/>
          <w:sz w:val="28"/>
          <w:szCs w:val="28"/>
          <w:u w:val="single" w:color="auto"/>
        </w:rPr>
        <w:t xml:space="preserve">              </w:t>
      </w: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before="91" w:line="378" w:lineRule="auto"/>
        <w:ind w:left="5931" w:right="177" w:hanging="1134"/>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176" w:type="default"/>
          <w:pgSz w:w="11906" w:h="16839"/>
          <w:pgMar w:top="1431" w:right="1785" w:bottom="1157" w:left="1785" w:header="0" w:footer="994" w:gutter="0"/>
          <w:cols w:space="720" w:num="1"/>
        </w:sectPr>
      </w:pPr>
    </w:p>
    <w:p>
      <w:pPr>
        <w:spacing w:line="260" w:lineRule="auto"/>
        <w:rPr>
          <w:rFonts w:ascii="Arial"/>
          <w:sz w:val="21"/>
        </w:rPr>
      </w:pPr>
    </w:p>
    <w:p>
      <w:pPr>
        <w:spacing w:before="91" w:line="219" w:lineRule="auto"/>
        <w:ind w:left="322"/>
        <w:rPr>
          <w:rFonts w:ascii="仿宋" w:hAnsi="仿宋" w:eastAsia="仿宋" w:cs="仿宋"/>
          <w:sz w:val="28"/>
          <w:szCs w:val="28"/>
        </w:rPr>
      </w:pPr>
      <w:r>
        <w:rPr>
          <w:rFonts w:ascii="仿宋" w:hAnsi="仿宋" w:eastAsia="仿宋" w:cs="仿宋"/>
          <w:spacing w:val="-22"/>
          <w:sz w:val="28"/>
          <w:szCs w:val="28"/>
        </w:rPr>
        <w:t>案</w:t>
      </w:r>
      <w:r>
        <w:rPr>
          <w:rFonts w:ascii="仿宋" w:hAnsi="仿宋" w:eastAsia="仿宋" w:cs="仿宋"/>
          <w:spacing w:val="-21"/>
          <w:sz w:val="28"/>
          <w:szCs w:val="28"/>
        </w:rPr>
        <w:t xml:space="preserve">    由 ：</w:t>
      </w:r>
      <w:r>
        <w:rPr>
          <w:rFonts w:ascii="仿宋" w:hAnsi="仿宋" w:eastAsia="仿宋" w:cs="仿宋"/>
          <w:sz w:val="28"/>
          <w:szCs w:val="28"/>
          <w:u w:val="single" w:color="auto"/>
        </w:rPr>
        <w:t xml:space="preserve">                                               </w:t>
      </w:r>
    </w:p>
    <w:p>
      <w:pPr>
        <w:spacing w:before="292" w:line="218" w:lineRule="auto"/>
        <w:ind w:left="319"/>
        <w:rPr>
          <w:rFonts w:ascii="仿宋" w:hAnsi="仿宋" w:eastAsia="仿宋" w:cs="仿宋"/>
          <w:sz w:val="28"/>
          <w:szCs w:val="28"/>
        </w:rPr>
      </w:pPr>
      <w:r>
        <w:rPr>
          <w:rFonts w:ascii="仿宋" w:hAnsi="仿宋" w:eastAsia="仿宋" w:cs="仿宋"/>
          <w:spacing w:val="-4"/>
          <w:sz w:val="28"/>
          <w:szCs w:val="28"/>
        </w:rPr>
        <w:t>询问时间：</w:t>
      </w:r>
      <w:r>
        <w:rPr>
          <w:rFonts w:ascii="仿宋" w:hAnsi="仿宋" w:eastAsia="仿宋" w:cs="仿宋"/>
          <w:spacing w:val="-4"/>
          <w:sz w:val="28"/>
          <w:szCs w:val="28"/>
          <w:u w:val="single" w:color="auto"/>
        </w:rPr>
        <w:t xml:space="preserve">       </w:t>
      </w:r>
      <w:r>
        <w:rPr>
          <w:rFonts w:ascii="仿宋" w:hAnsi="仿宋" w:eastAsia="仿宋" w:cs="仿宋"/>
          <w:spacing w:val="-3"/>
          <w:sz w:val="28"/>
          <w:szCs w:val="28"/>
          <w:u w:val="single" w:color="auto"/>
        </w:rPr>
        <w:t xml:space="preserve"> </w:t>
      </w:r>
      <w:r>
        <w:rPr>
          <w:rFonts w:ascii="仿宋" w:hAnsi="仿宋" w:eastAsia="仿宋" w:cs="仿宋"/>
          <w:spacing w:val="-2"/>
          <w:sz w:val="28"/>
          <w:szCs w:val="28"/>
        </w:rPr>
        <w:t>年</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月</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日</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时至</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时</w:t>
      </w:r>
    </w:p>
    <w:p>
      <w:pPr>
        <w:spacing w:before="293" w:line="218" w:lineRule="auto"/>
        <w:ind w:left="319"/>
        <w:rPr>
          <w:rFonts w:ascii="仿宋" w:hAnsi="仿宋" w:eastAsia="仿宋" w:cs="仿宋"/>
          <w:sz w:val="28"/>
          <w:szCs w:val="28"/>
        </w:rPr>
      </w:pPr>
      <w:r>
        <w:rPr>
          <w:rFonts w:ascii="仿宋" w:hAnsi="仿宋" w:eastAsia="仿宋" w:cs="仿宋"/>
          <w:spacing w:val="-6"/>
          <w:sz w:val="28"/>
          <w:szCs w:val="28"/>
        </w:rPr>
        <w:t>询</w:t>
      </w:r>
      <w:r>
        <w:rPr>
          <w:rFonts w:ascii="仿宋" w:hAnsi="仿宋" w:eastAsia="仿宋" w:cs="仿宋"/>
          <w:spacing w:val="-5"/>
          <w:sz w:val="28"/>
          <w:szCs w:val="28"/>
        </w:rPr>
        <w:t>问地点：</w:t>
      </w:r>
      <w:r>
        <w:rPr>
          <w:rFonts w:ascii="仿宋" w:hAnsi="仿宋" w:eastAsia="仿宋" w:cs="仿宋"/>
          <w:sz w:val="28"/>
          <w:szCs w:val="28"/>
          <w:u w:val="single" w:color="auto"/>
        </w:rPr>
        <w:t xml:space="preserve">                                               </w:t>
      </w:r>
    </w:p>
    <w:p>
      <w:pPr>
        <w:spacing w:before="294" w:line="216" w:lineRule="auto"/>
        <w:ind w:left="319"/>
        <w:rPr>
          <w:rFonts w:ascii="仿宋" w:hAnsi="仿宋" w:eastAsia="仿宋" w:cs="仿宋"/>
          <w:sz w:val="28"/>
          <w:szCs w:val="28"/>
        </w:rPr>
      </w:pPr>
      <w:r>
        <w:rPr>
          <w:rFonts w:ascii="仿宋" w:hAnsi="仿宋" w:eastAsia="仿宋" w:cs="仿宋"/>
          <w:spacing w:val="-14"/>
          <w:sz w:val="28"/>
          <w:szCs w:val="28"/>
        </w:rPr>
        <w:t>询</w:t>
      </w:r>
      <w:r>
        <w:rPr>
          <w:rFonts w:ascii="仿宋" w:hAnsi="仿宋" w:eastAsia="仿宋" w:cs="仿宋"/>
          <w:spacing w:val="-8"/>
          <w:sz w:val="28"/>
          <w:szCs w:val="28"/>
        </w:rPr>
        <w:t xml:space="preserve"> </w:t>
      </w:r>
      <w:r>
        <w:rPr>
          <w:rFonts w:ascii="仿宋" w:hAnsi="仿宋" w:eastAsia="仿宋" w:cs="仿宋"/>
          <w:spacing w:val="-7"/>
          <w:sz w:val="28"/>
          <w:szCs w:val="28"/>
        </w:rPr>
        <w:t>问 人：</w:t>
      </w:r>
      <w:r>
        <w:rPr>
          <w:rFonts w:ascii="仿宋" w:hAnsi="仿宋" w:eastAsia="仿宋" w:cs="仿宋"/>
          <w:spacing w:val="-7"/>
          <w:sz w:val="28"/>
          <w:szCs w:val="28"/>
          <w:u w:val="single" w:color="auto"/>
        </w:rPr>
        <w:t xml:space="preserve">           </w:t>
      </w:r>
      <w:r>
        <w:rPr>
          <w:rFonts w:ascii="仿宋" w:hAnsi="仿宋" w:eastAsia="仿宋" w:cs="仿宋"/>
          <w:spacing w:val="-7"/>
          <w:sz w:val="28"/>
          <w:szCs w:val="28"/>
        </w:rPr>
        <w:t>单位及职务：</w:t>
      </w:r>
      <w:r>
        <w:rPr>
          <w:rFonts w:ascii="仿宋" w:hAnsi="仿宋" w:eastAsia="仿宋" w:cs="仿宋"/>
          <w:sz w:val="28"/>
          <w:szCs w:val="28"/>
          <w:u w:val="single" w:color="auto"/>
        </w:rPr>
        <w:t xml:space="preserve">                         </w:t>
      </w:r>
    </w:p>
    <w:p>
      <w:pPr>
        <w:spacing w:before="296" w:line="216" w:lineRule="auto"/>
        <w:ind w:left="322"/>
        <w:rPr>
          <w:rFonts w:ascii="仿宋" w:hAnsi="仿宋" w:eastAsia="仿宋" w:cs="仿宋"/>
          <w:sz w:val="28"/>
          <w:szCs w:val="28"/>
        </w:rPr>
      </w:pPr>
      <w:r>
        <w:rPr>
          <w:rFonts w:ascii="仿宋" w:hAnsi="仿宋" w:eastAsia="仿宋" w:cs="仿宋"/>
          <w:spacing w:val="-14"/>
          <w:sz w:val="28"/>
          <w:szCs w:val="28"/>
        </w:rPr>
        <w:t>记</w:t>
      </w:r>
      <w:r>
        <w:rPr>
          <w:rFonts w:ascii="仿宋" w:hAnsi="仿宋" w:eastAsia="仿宋" w:cs="仿宋"/>
          <w:spacing w:val="-12"/>
          <w:sz w:val="28"/>
          <w:szCs w:val="28"/>
        </w:rPr>
        <w:t xml:space="preserve"> </w:t>
      </w:r>
      <w:r>
        <w:rPr>
          <w:rFonts w:ascii="仿宋" w:hAnsi="仿宋" w:eastAsia="仿宋" w:cs="仿宋"/>
          <w:spacing w:val="-7"/>
          <w:sz w:val="28"/>
          <w:szCs w:val="28"/>
        </w:rPr>
        <w:t>录 人：</w:t>
      </w:r>
      <w:r>
        <w:rPr>
          <w:rFonts w:ascii="仿宋" w:hAnsi="仿宋" w:eastAsia="仿宋" w:cs="仿宋"/>
          <w:spacing w:val="-7"/>
          <w:sz w:val="28"/>
          <w:szCs w:val="28"/>
          <w:u w:val="single" w:color="auto"/>
        </w:rPr>
        <w:t xml:space="preserve">           </w:t>
      </w:r>
      <w:r>
        <w:rPr>
          <w:rFonts w:ascii="仿宋" w:hAnsi="仿宋" w:eastAsia="仿宋" w:cs="仿宋"/>
          <w:spacing w:val="-7"/>
          <w:sz w:val="28"/>
          <w:szCs w:val="28"/>
        </w:rPr>
        <w:t>单位及职务：</w:t>
      </w:r>
      <w:r>
        <w:rPr>
          <w:rFonts w:ascii="仿宋" w:hAnsi="仿宋" w:eastAsia="仿宋" w:cs="仿宋"/>
          <w:sz w:val="28"/>
          <w:szCs w:val="28"/>
          <w:u w:val="single" w:color="auto"/>
        </w:rPr>
        <w:t xml:space="preserve">                         </w:t>
      </w:r>
    </w:p>
    <w:p>
      <w:pPr>
        <w:spacing w:before="295" w:line="218" w:lineRule="auto"/>
        <w:ind w:left="310"/>
        <w:rPr>
          <w:rFonts w:ascii="仿宋" w:hAnsi="仿宋" w:eastAsia="仿宋" w:cs="仿宋"/>
          <w:sz w:val="28"/>
          <w:szCs w:val="28"/>
        </w:rPr>
      </w:pPr>
      <w:r>
        <w:rPr>
          <w:rFonts w:ascii="仿宋" w:hAnsi="仿宋" w:eastAsia="仿宋" w:cs="仿宋"/>
          <w:spacing w:val="-13"/>
          <w:sz w:val="28"/>
          <w:szCs w:val="28"/>
        </w:rPr>
        <w:t>被</w:t>
      </w:r>
      <w:r>
        <w:rPr>
          <w:rFonts w:ascii="仿宋" w:hAnsi="仿宋" w:eastAsia="仿宋" w:cs="仿宋"/>
          <w:spacing w:val="-7"/>
          <w:sz w:val="28"/>
          <w:szCs w:val="28"/>
        </w:rPr>
        <w:t>询问人：</w:t>
      </w:r>
      <w:r>
        <w:rPr>
          <w:rFonts w:ascii="仿宋" w:hAnsi="仿宋" w:eastAsia="仿宋" w:cs="仿宋"/>
          <w:spacing w:val="-7"/>
          <w:sz w:val="28"/>
          <w:szCs w:val="28"/>
          <w:u w:val="single" w:color="auto"/>
        </w:rPr>
        <w:t xml:space="preserve">           </w:t>
      </w:r>
      <w:r>
        <w:rPr>
          <w:rFonts w:ascii="仿宋" w:hAnsi="仿宋" w:eastAsia="仿宋" w:cs="仿宋"/>
          <w:spacing w:val="-7"/>
          <w:sz w:val="28"/>
          <w:szCs w:val="28"/>
        </w:rPr>
        <w:t>与本案关系：</w:t>
      </w:r>
      <w:r>
        <w:rPr>
          <w:rFonts w:ascii="仿宋" w:hAnsi="仿宋" w:eastAsia="仿宋" w:cs="仿宋"/>
          <w:sz w:val="28"/>
          <w:szCs w:val="28"/>
          <w:u w:val="single" w:color="auto"/>
        </w:rPr>
        <w:t xml:space="preserve">                         </w:t>
      </w:r>
    </w:p>
    <w:p>
      <w:pPr>
        <w:spacing w:before="293" w:line="218" w:lineRule="auto"/>
        <w:ind w:left="880"/>
        <w:rPr>
          <w:rFonts w:ascii="仿宋" w:hAnsi="仿宋" w:eastAsia="仿宋" w:cs="仿宋"/>
          <w:sz w:val="28"/>
          <w:szCs w:val="28"/>
        </w:rPr>
      </w:pPr>
      <w:r>
        <w:rPr>
          <w:rFonts w:ascii="仿宋" w:hAnsi="仿宋" w:eastAsia="仿宋" w:cs="仿宋"/>
          <w:spacing w:val="-4"/>
          <w:sz w:val="28"/>
          <w:szCs w:val="28"/>
        </w:rPr>
        <w:t>身份</w:t>
      </w:r>
      <w:r>
        <w:rPr>
          <w:rFonts w:ascii="仿宋" w:hAnsi="仿宋" w:eastAsia="仿宋" w:cs="仿宋"/>
          <w:spacing w:val="-3"/>
          <w:sz w:val="28"/>
          <w:szCs w:val="28"/>
        </w:rPr>
        <w:t>证</w:t>
      </w:r>
      <w:r>
        <w:rPr>
          <w:rFonts w:ascii="仿宋" w:hAnsi="仿宋" w:eastAsia="仿宋" w:cs="仿宋"/>
          <w:spacing w:val="-2"/>
          <w:sz w:val="28"/>
          <w:szCs w:val="28"/>
        </w:rPr>
        <w:t>号码：</w:t>
      </w:r>
      <w:r>
        <w:rPr>
          <w:rFonts w:ascii="仿宋" w:hAnsi="仿宋" w:eastAsia="仿宋" w:cs="仿宋"/>
          <w:sz w:val="28"/>
          <w:szCs w:val="28"/>
          <w:u w:val="single" w:color="auto"/>
        </w:rPr>
        <w:t xml:space="preserve">                                       </w:t>
      </w:r>
    </w:p>
    <w:p>
      <w:pPr>
        <w:spacing w:before="294" w:line="216" w:lineRule="auto"/>
        <w:ind w:left="881"/>
        <w:rPr>
          <w:rFonts w:ascii="仿宋" w:hAnsi="仿宋" w:eastAsia="仿宋" w:cs="仿宋"/>
          <w:sz w:val="28"/>
          <w:szCs w:val="28"/>
        </w:rPr>
      </w:pPr>
      <w:r>
        <w:rPr>
          <w:rFonts w:ascii="仿宋" w:hAnsi="仿宋" w:eastAsia="仿宋" w:cs="仿宋"/>
          <w:spacing w:val="-3"/>
          <w:sz w:val="28"/>
          <w:szCs w:val="28"/>
        </w:rPr>
        <w:t>单位及职务：</w:t>
      </w:r>
      <w:r>
        <w:rPr>
          <w:rFonts w:ascii="仿宋" w:hAnsi="仿宋" w:eastAsia="仿宋" w:cs="仿宋"/>
          <w:sz w:val="28"/>
          <w:szCs w:val="28"/>
          <w:u w:val="single" w:color="auto"/>
        </w:rPr>
        <w:t xml:space="preserve">                                       </w:t>
      </w:r>
    </w:p>
    <w:p>
      <w:pPr>
        <w:spacing w:before="296" w:line="415" w:lineRule="auto"/>
        <w:ind w:left="319" w:right="106" w:firstLine="561"/>
        <w:rPr>
          <w:rFonts w:ascii="仿宋" w:hAnsi="仿宋" w:eastAsia="仿宋" w:cs="仿宋"/>
          <w:sz w:val="28"/>
          <w:szCs w:val="28"/>
        </w:rPr>
      </w:pPr>
      <w:r>
        <w:rPr>
          <w:rFonts w:ascii="仿宋" w:hAnsi="仿宋" w:eastAsia="仿宋" w:cs="仿宋"/>
          <w:spacing w:val="4"/>
          <w:sz w:val="28"/>
          <w:szCs w:val="28"/>
        </w:rPr>
        <w:t>住址及电话：</w:t>
      </w:r>
      <w:r>
        <w:rPr>
          <w:rFonts w:ascii="仿宋" w:hAnsi="仿宋" w:eastAsia="仿宋" w:cs="仿宋"/>
          <w:spacing w:val="4"/>
          <w:sz w:val="28"/>
          <w:szCs w:val="28"/>
          <w:u w:val="single" w:color="auto"/>
        </w:rPr>
        <w:t xml:space="preserve">          </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6"/>
          <w:sz w:val="28"/>
          <w:szCs w:val="28"/>
        </w:rPr>
        <w:t>询问</w:t>
      </w:r>
      <w:r>
        <w:rPr>
          <w:rFonts w:ascii="仿宋" w:hAnsi="仿宋" w:eastAsia="仿宋" w:cs="仿宋"/>
          <w:spacing w:val="-3"/>
          <w:sz w:val="28"/>
          <w:szCs w:val="28"/>
        </w:rPr>
        <w:t>人表明身份：</w:t>
      </w:r>
      <w:r>
        <w:rPr>
          <w:rFonts w:ascii="仿宋" w:hAnsi="仿宋" w:eastAsia="仿宋" w:cs="仿宋"/>
          <w:spacing w:val="-3"/>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4"/>
          <w:sz w:val="28"/>
          <w:szCs w:val="28"/>
        </w:rPr>
        <w:t>告知</w:t>
      </w:r>
      <w:r>
        <w:rPr>
          <w:rFonts w:ascii="仿宋" w:hAnsi="仿宋" w:eastAsia="仿宋" w:cs="仿宋"/>
          <w:spacing w:val="-2"/>
          <w:sz w:val="28"/>
          <w:szCs w:val="28"/>
        </w:rPr>
        <w:t>被询问人权利与义务：</w:t>
      </w:r>
      <w:r>
        <w:rPr>
          <w:rFonts w:ascii="仿宋" w:hAnsi="仿宋" w:eastAsia="仿宋" w:cs="仿宋"/>
          <w:sz w:val="28"/>
          <w:szCs w:val="28"/>
          <w:u w:val="single" w:color="auto"/>
        </w:rPr>
        <w:t xml:space="preserve">                                 </w:t>
      </w:r>
    </w:p>
    <w:p>
      <w:pPr>
        <w:tabs>
          <w:tab w:val="left" w:pos="8142"/>
        </w:tabs>
        <w:spacing w:before="62" w:line="242" w:lineRule="exact"/>
        <w:ind w:left="303"/>
        <w:rPr>
          <w:rFonts w:ascii="Arial"/>
          <w:sz w:val="21"/>
        </w:rPr>
      </w:pPr>
      <w:r>
        <w:rPr>
          <w:rFonts w:ascii="Arial" w:hAnsi="Arial" w:eastAsia="Arial" w:cs="Arial"/>
          <w:sz w:val="21"/>
          <w:szCs w:val="21"/>
          <w:u w:val="single" w:color="auto"/>
        </w:rPr>
        <w:tab/>
      </w:r>
    </w:p>
    <w:p>
      <w:pPr>
        <w:spacing w:before="304" w:line="218" w:lineRule="auto"/>
        <w:ind w:left="319"/>
        <w:rPr>
          <w:rFonts w:ascii="仿宋" w:hAnsi="仿宋" w:eastAsia="仿宋" w:cs="仿宋"/>
          <w:sz w:val="28"/>
          <w:szCs w:val="28"/>
        </w:rPr>
      </w:pPr>
      <w:r>
        <w:rPr>
          <w:rFonts w:ascii="仿宋" w:hAnsi="仿宋" w:eastAsia="仿宋" w:cs="仿宋"/>
          <w:spacing w:val="-6"/>
          <w:sz w:val="28"/>
          <w:szCs w:val="28"/>
        </w:rPr>
        <w:t>询</w:t>
      </w:r>
      <w:r>
        <w:rPr>
          <w:rFonts w:ascii="仿宋" w:hAnsi="仿宋" w:eastAsia="仿宋" w:cs="仿宋"/>
          <w:spacing w:val="-5"/>
          <w:sz w:val="28"/>
          <w:szCs w:val="28"/>
        </w:rPr>
        <w:t>问记录：</w:t>
      </w:r>
      <w:r>
        <w:rPr>
          <w:rFonts w:ascii="仿宋" w:hAnsi="仿宋" w:eastAsia="仿宋" w:cs="仿宋"/>
          <w:sz w:val="28"/>
          <w:szCs w:val="28"/>
          <w:u w:val="single" w:color="auto"/>
        </w:rPr>
        <w:t xml:space="preserve">                                               </w:t>
      </w:r>
    </w:p>
    <w:p>
      <w:pPr>
        <w:spacing w:line="309" w:lineRule="auto"/>
        <w:rPr>
          <w:rFonts w:ascii="Arial"/>
          <w:sz w:val="21"/>
        </w:rPr>
      </w:pPr>
    </w:p>
    <w:p>
      <w:pPr>
        <w:tabs>
          <w:tab w:val="left" w:pos="8142"/>
        </w:tabs>
        <w:spacing w:before="61" w:line="241" w:lineRule="exact"/>
        <w:ind w:left="303"/>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142"/>
        </w:tabs>
        <w:spacing w:before="61" w:line="241" w:lineRule="exact"/>
        <w:ind w:left="303"/>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142"/>
        </w:tabs>
        <w:spacing w:before="61" w:line="241" w:lineRule="exact"/>
        <w:ind w:left="303"/>
        <w:rPr>
          <w:rFonts w:ascii="Arial"/>
          <w:sz w:val="21"/>
        </w:rPr>
      </w:pPr>
      <w:r>
        <w:rPr>
          <w:rFonts w:ascii="Arial" w:hAnsi="Arial" w:eastAsia="Arial" w:cs="Arial"/>
          <w:sz w:val="21"/>
          <w:szCs w:val="21"/>
          <w:u w:val="single" w:color="auto"/>
        </w:rPr>
        <w:tab/>
      </w:r>
    </w:p>
    <w:p>
      <w:pPr>
        <w:spacing w:line="277" w:lineRule="auto"/>
        <w:rPr>
          <w:rFonts w:ascii="Arial"/>
          <w:sz w:val="21"/>
        </w:rPr>
      </w:pPr>
    </w:p>
    <w:p>
      <w:pPr>
        <w:spacing w:line="277" w:lineRule="auto"/>
        <w:rPr>
          <w:rFonts w:ascii="Arial"/>
          <w:sz w:val="21"/>
        </w:rPr>
      </w:pPr>
    </w:p>
    <w:p>
      <w:pPr>
        <w:spacing w:line="277" w:lineRule="auto"/>
        <w:rPr>
          <w:rFonts w:ascii="Arial"/>
          <w:sz w:val="21"/>
        </w:rPr>
      </w:pPr>
    </w:p>
    <w:p>
      <w:pPr>
        <w:spacing w:before="92" w:line="218" w:lineRule="auto"/>
        <w:ind w:left="310"/>
        <w:rPr>
          <w:rFonts w:ascii="仿宋" w:hAnsi="仿宋" w:eastAsia="仿宋" w:cs="仿宋"/>
          <w:sz w:val="28"/>
          <w:szCs w:val="28"/>
        </w:rPr>
      </w:pPr>
      <w:r>
        <w:rPr>
          <w:rFonts w:ascii="仿宋" w:hAnsi="仿宋" w:eastAsia="仿宋" w:cs="仿宋"/>
          <w:spacing w:val="-2"/>
          <w:sz w:val="28"/>
          <w:szCs w:val="28"/>
        </w:rPr>
        <w:t>被询问人 (签名</w:t>
      </w:r>
      <w:r>
        <w:rPr>
          <w:rFonts w:ascii="仿宋" w:hAnsi="仿宋" w:eastAsia="仿宋" w:cs="仿宋"/>
          <w:spacing w:val="-1"/>
          <w:sz w:val="28"/>
          <w:szCs w:val="28"/>
        </w:rPr>
        <w:t>) ：</w:t>
      </w:r>
    </w:p>
    <w:p>
      <w:pPr>
        <w:spacing w:before="293" w:line="218" w:lineRule="auto"/>
        <w:ind w:left="319"/>
        <w:rPr>
          <w:rFonts w:ascii="仿宋" w:hAnsi="仿宋" w:eastAsia="仿宋" w:cs="仿宋"/>
          <w:sz w:val="28"/>
          <w:szCs w:val="28"/>
        </w:rPr>
      </w:pPr>
      <w:r>
        <w:rPr>
          <w:rFonts w:ascii="仿宋" w:hAnsi="仿宋" w:eastAsia="仿宋" w:cs="仿宋"/>
          <w:spacing w:val="-20"/>
          <w:sz w:val="28"/>
          <w:szCs w:val="28"/>
        </w:rPr>
        <w:t xml:space="preserve">询 </w:t>
      </w:r>
      <w:r>
        <w:rPr>
          <w:rFonts w:ascii="仿宋" w:hAnsi="仿宋" w:eastAsia="仿宋" w:cs="仿宋"/>
          <w:spacing w:val="-17"/>
          <w:sz w:val="28"/>
          <w:szCs w:val="28"/>
        </w:rPr>
        <w:t>问</w:t>
      </w:r>
      <w:r>
        <w:rPr>
          <w:rFonts w:ascii="仿宋" w:hAnsi="仿宋" w:eastAsia="仿宋" w:cs="仿宋"/>
          <w:spacing w:val="-10"/>
          <w:sz w:val="28"/>
          <w:szCs w:val="28"/>
        </w:rPr>
        <w:t xml:space="preserve"> 人 (签名 ) ：                记 录 人 (签名 ) ：</w:t>
      </w:r>
    </w:p>
    <w:p>
      <w:pPr>
        <w:spacing w:before="294" w:line="218" w:lineRule="auto"/>
        <w:ind w:right="26"/>
        <w:jc w:val="right"/>
        <w:rPr>
          <w:rFonts w:ascii="仿宋" w:hAnsi="仿宋" w:eastAsia="仿宋" w:cs="仿宋"/>
          <w:sz w:val="28"/>
          <w:szCs w:val="28"/>
        </w:rPr>
      </w:pPr>
      <w:r>
        <w:rPr>
          <w:rFonts w:ascii="仿宋" w:hAnsi="仿宋" w:eastAsia="仿宋" w:cs="仿宋"/>
          <w:spacing w:val="1"/>
          <w:sz w:val="28"/>
          <w:szCs w:val="28"/>
        </w:rPr>
        <w:t xml:space="preserve">第  页  共  </w:t>
      </w:r>
      <w:r>
        <w:rPr>
          <w:rFonts w:ascii="仿宋" w:hAnsi="仿宋" w:eastAsia="仿宋" w:cs="仿宋"/>
          <w:sz w:val="28"/>
          <w:szCs w:val="28"/>
        </w:rPr>
        <w:t>页</w:t>
      </w:r>
    </w:p>
    <w:p>
      <w:pPr>
        <w:sectPr>
          <w:headerReference r:id="rId177" w:type="default"/>
          <w:footerReference r:id="rId178" w:type="default"/>
          <w:pgSz w:w="11906" w:h="16839"/>
          <w:pgMar w:top="2383" w:right="1739" w:bottom="1157" w:left="1776" w:header="1852" w:footer="994" w:gutter="0"/>
          <w:cols w:space="720" w:num="1"/>
        </w:sectPr>
      </w:pPr>
    </w:p>
    <w:p>
      <w:pPr>
        <w:rPr>
          <w:rFonts w:ascii="Arial"/>
          <w:sz w:val="21"/>
        </w:rPr>
      </w:pPr>
      <w:r>
        <w:pict>
          <v:rect id="_x0000_s1028" o:spid="_x0000_s1028" o:spt="1" style="position:absolute;left:0pt;margin-left:90pt;margin-top:562pt;height:0.75pt;width:413pt;mso-position-horizontal-relative:page;mso-position-vertical-relative:page;z-index:251677696;mso-width-relative:page;mso-height-relative:page;" fillcolor="#000000" filled="t" stroked="f" coordsize="21600,21600" o:allowincell="f">
            <v:path/>
            <v:fill on="t" focussize="0,0"/>
            <v:stroke on="f"/>
            <v:imagedata o:title=""/>
            <o:lock v:ext="edit"/>
          </v:rect>
        </w:pict>
      </w:r>
      <w:r>
        <w:pict>
          <v:rect id="_x0000_s1029" o:spid="_x0000_s1029" o:spt="1" style="position:absolute;left:0pt;margin-left:90pt;margin-top:530.8pt;height:0.75pt;width:413pt;mso-position-horizontal-relative:page;mso-position-vertical-relative:page;z-index:251672576;mso-width-relative:page;mso-height-relative:page;" fillcolor="#000000" filled="t" stroked="f" coordsize="21600,21600" o:allowincell="f">
            <v:path/>
            <v:fill on="t" focussize="0,0"/>
            <v:stroke on="f"/>
            <v:imagedata o:title=""/>
            <o:lock v:ext="edit"/>
          </v:rect>
        </w:pict>
      </w:r>
      <w:r>
        <w:pict>
          <v:rect id="_x0000_s1030" o:spid="_x0000_s1030" o:spt="1" style="position:absolute;left:0pt;margin-left:90pt;margin-top:499.6pt;height:0.75pt;width:415.3pt;mso-position-horizontal-relative:page;mso-position-vertical-relative:page;z-index:251669504;mso-width-relative:page;mso-height-relative:page;" fillcolor="#000000" filled="t" stroked="f" coordsize="21600,21600" o:allowincell="f">
            <v:path/>
            <v:fill on="t" focussize="0,0"/>
            <v:stroke on="f"/>
            <v:imagedata o:title=""/>
            <o:lock v:ext="edit"/>
          </v:rect>
        </w:pict>
      </w:r>
      <w:r>
        <w:pict>
          <v:rect id="_x0000_s1031" o:spid="_x0000_s1031" o:spt="1" style="position:absolute;left:0pt;margin-left:90pt;margin-top:468.4pt;height:0.75pt;width:415.3pt;mso-position-horizontal-relative:page;mso-position-vertical-relative:page;z-index:251668480;mso-width-relative:page;mso-height-relative:page;" fillcolor="#000000" filled="t" stroked="f" coordsize="21600,21600" o:allowincell="f">
            <v:path/>
            <v:fill on="t" focussize="0,0"/>
            <v:stroke on="f"/>
            <v:imagedata o:title=""/>
            <o:lock v:ext="edit"/>
          </v:rect>
        </w:pict>
      </w:r>
      <w:r>
        <w:pict>
          <v:rect id="_x0000_s1032" o:spid="_x0000_s1032" o:spt="1" style="position:absolute;left:0pt;margin-left:90pt;margin-top:437.2pt;height:0.75pt;width:413pt;mso-position-horizontal-relative:page;mso-position-vertical-relative:page;z-index:251674624;mso-width-relative:page;mso-height-relative:page;" fillcolor="#000000" filled="t" stroked="f" coordsize="21600,21600" o:allowincell="f">
            <v:path/>
            <v:fill on="t" focussize="0,0"/>
            <v:stroke on="f"/>
            <v:imagedata o:title=""/>
            <o:lock v:ext="edit"/>
          </v:rect>
        </w:pict>
      </w:r>
      <w:r>
        <w:pict>
          <v:rect id="_x0000_s1033" o:spid="_x0000_s1033" o:spt="1" style="position:absolute;left:0pt;margin-left:90pt;margin-top:406pt;height:0.75pt;width:415.3pt;mso-position-horizontal-relative:page;mso-position-vertical-relative:page;z-index:251665408;mso-width-relative:page;mso-height-relative:page;" fillcolor="#000000" filled="t" stroked="f" coordsize="21600,21600" o:allowincell="f">
            <v:path/>
            <v:fill on="t" focussize="0,0"/>
            <v:stroke on="f"/>
            <v:imagedata o:title=""/>
            <o:lock v:ext="edit"/>
          </v:rect>
        </w:pict>
      </w:r>
      <w:r>
        <w:pict>
          <v:rect id="_x0000_s1034" o:spid="_x0000_s1034" o:spt="1" style="position:absolute;left:0pt;margin-left:90pt;margin-top:374.8pt;height:0.75pt;width:413pt;mso-position-horizontal-relative:page;mso-position-vertical-relative:page;z-index:251676672;mso-width-relative:page;mso-height-relative:page;" fillcolor="#000000" filled="t" stroked="f" coordsize="21600,21600" o:allowincell="f">
            <v:path/>
            <v:fill on="t" focussize="0,0"/>
            <v:stroke on="f"/>
            <v:imagedata o:title=""/>
            <o:lock v:ext="edit"/>
          </v:rect>
        </w:pict>
      </w:r>
      <w:r>
        <w:pict>
          <v:rect id="_x0000_s1035" o:spid="_x0000_s1035" o:spt="1" style="position:absolute;left:0pt;margin-left:90pt;margin-top:343.6pt;height:0.75pt;width:413pt;mso-position-horizontal-relative:page;mso-position-vertical-relative:page;z-index:251675648;mso-width-relative:page;mso-height-relative:page;" fillcolor="#000000" filled="t" stroked="f" coordsize="21600,21600" o:allowincell="f">
            <v:path/>
            <v:fill on="t" focussize="0,0"/>
            <v:stroke on="f"/>
            <v:imagedata o:title=""/>
            <o:lock v:ext="edit"/>
          </v:rect>
        </w:pict>
      </w:r>
      <w:r>
        <w:pict>
          <v:rect id="_x0000_s1036" o:spid="_x0000_s1036" o:spt="1" style="position:absolute;left:0pt;margin-left:90pt;margin-top:312.4pt;height:0.75pt;width:415.3pt;mso-position-horizontal-relative:page;mso-position-vertical-relative:page;z-index:251666432;mso-width-relative:page;mso-height-relative:page;" fillcolor="#000000" filled="t" stroked="f" coordsize="21600,21600" o:allowincell="f">
            <v:path/>
            <v:fill on="t" focussize="0,0"/>
            <v:stroke on="f"/>
            <v:imagedata o:title=""/>
            <o:lock v:ext="edit"/>
          </v:rect>
        </w:pict>
      </w:r>
      <w:r>
        <w:pict>
          <v:rect id="_x0000_s1037" o:spid="_x0000_s1037" o:spt="1" style="position:absolute;left:0pt;margin-left:90pt;margin-top:281.2pt;height:0.75pt;width:415.3pt;mso-position-horizontal-relative:page;mso-position-vertical-relative:page;z-index:251670528;mso-width-relative:page;mso-height-relative:page;" fillcolor="#000000" filled="t" stroked="f" coordsize="21600,21600" o:allowincell="f">
            <v:path/>
            <v:fill on="t" focussize="0,0"/>
            <v:stroke on="f"/>
            <v:imagedata o:title=""/>
            <o:lock v:ext="edit"/>
          </v:rect>
        </w:pict>
      </w:r>
      <w:r>
        <w:pict>
          <v:rect id="_x0000_s1038" o:spid="_x0000_s1038" o:spt="1" style="position:absolute;left:0pt;margin-left:90pt;margin-top:250pt;height:0.75pt;width:413pt;mso-position-horizontal-relative:page;mso-position-vertical-relative:page;z-index:251671552;mso-width-relative:page;mso-height-relative:page;" fillcolor="#000000" filled="t" stroked="f" coordsize="21600,21600" o:allowincell="f">
            <v:path/>
            <v:fill on="t" focussize="0,0"/>
            <v:stroke on="f"/>
            <v:imagedata o:title=""/>
            <o:lock v:ext="edit"/>
          </v:rect>
        </w:pict>
      </w:r>
      <w:r>
        <w:pict>
          <v:rect id="_x0000_s1039" o:spid="_x0000_s1039" o:spt="1" style="position:absolute;left:0pt;margin-left:90pt;margin-top:218.8pt;height:0.75pt;width:415.3pt;mso-position-horizontal-relative:page;mso-position-vertical-relative:page;z-index:251662336;mso-width-relative:page;mso-height-relative:page;" fillcolor="#000000" filled="t" stroked="f" coordsize="21600,21600" o:allowincell="f">
            <v:path/>
            <v:fill on="t" focussize="0,0"/>
            <v:stroke on="f"/>
            <v:imagedata o:title=""/>
            <o:lock v:ext="edit"/>
          </v:rect>
        </w:pict>
      </w:r>
      <w:r>
        <w:pict>
          <v:rect id="_x0000_s1040" o:spid="_x0000_s1040" o:spt="1" style="position:absolute;left:0pt;margin-left:90pt;margin-top:187.6pt;height:0.75pt;width:415.3pt;mso-position-horizontal-relative:page;mso-position-vertical-relative:page;z-index:251667456;mso-width-relative:page;mso-height-relative:page;" fillcolor="#000000" filled="t" stroked="f" coordsize="21600,21600" o:allowincell="f">
            <v:path/>
            <v:fill on="t" focussize="0,0"/>
            <v:stroke on="f"/>
            <v:imagedata o:title=""/>
            <o:lock v:ext="edit"/>
          </v:rect>
        </w:pict>
      </w:r>
      <w:r>
        <w:pict>
          <v:rect id="_x0000_s1041" o:spid="_x0000_s1041" o:spt="1" style="position:absolute;left:0pt;margin-left:90pt;margin-top:156.4pt;height:0.75pt;width:415.3pt;mso-position-horizontal-relative:page;mso-position-vertical-relative:page;z-index:251661312;mso-width-relative:page;mso-height-relative:page;" fillcolor="#000000" filled="t" stroked="f" coordsize="21600,21600" o:allowincell="f">
            <v:path/>
            <v:fill on="t" focussize="0,0"/>
            <v:stroke on="f"/>
            <v:imagedata o:title=""/>
            <o:lock v:ext="edit"/>
          </v:rect>
        </w:pict>
      </w:r>
      <w:r>
        <w:pict>
          <v:rect id="_x0000_s1042" o:spid="_x0000_s1042" o:spt="1" style="position:absolute;left:0pt;margin-left:90pt;margin-top:125.2pt;height:0.75pt;width:415.3pt;mso-position-horizontal-relative:page;mso-position-vertical-relative:page;z-index:251663360;mso-width-relative:page;mso-height-relative:page;" fillcolor="#000000" filled="t" stroked="f" coordsize="21600,21600" o:allowincell="f">
            <v:path/>
            <v:fill on="t" focussize="0,0"/>
            <v:stroke on="f"/>
            <v:imagedata o:title=""/>
            <o:lock v:ext="edit"/>
          </v:rect>
        </w:pict>
      </w:r>
      <w:r>
        <w:pict>
          <v:rect id="_x0000_s1043" o:spid="_x0000_s1043" o:spt="1" style="position:absolute;left:0pt;margin-left:90pt;margin-top:94pt;height:0.75pt;width:415.3pt;mso-position-horizontal-relative:page;mso-position-vertical-relative:page;z-index:251664384;mso-width-relative:page;mso-height-relative:page;" fillcolor="#000000" filled="t" stroked="f" coordsize="21600,21600" o:allowincell="f">
            <v:path/>
            <v:fill on="t" focussize="0,0"/>
            <v:stroke on="f"/>
            <v:imagedata o:title=""/>
            <o:lock v:ext="edit"/>
          </v:rect>
        </w:pict>
      </w:r>
      <w:r>
        <w:pict>
          <v:shape id="_x0000_s1044" o:spid="_x0000_s1044" style="position:absolute;left:0pt;margin-left:90pt;margin-top:593.2pt;height:0.75pt;width:413pt;mso-position-horizontal-relative:page;mso-position-vertical-relative:page;z-index:251673600;mso-width-relative:page;mso-height-relative:page;" filled="f" stroked="t" coordsize="8260,15" o:allowincell="f" path="m0,7l8260,7e">
            <v:fill on="f" focussize="0,0"/>
            <v:stroke weight="0.72pt" color="#000000" miterlimit="2" joinstyle="bevel"/>
            <v:imagedata o:title=""/>
            <o:lock v:ext="edit"/>
          </v:shape>
        </w:pict>
      </w: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before="91" w:line="218" w:lineRule="auto"/>
        <w:ind w:left="329"/>
        <w:rPr>
          <w:rFonts w:ascii="仿宋" w:hAnsi="仿宋" w:eastAsia="仿宋" w:cs="仿宋"/>
          <w:sz w:val="28"/>
          <w:szCs w:val="28"/>
        </w:rPr>
      </w:pPr>
      <w:r>
        <w:rPr>
          <w:rFonts w:ascii="仿宋" w:hAnsi="仿宋" w:eastAsia="仿宋" w:cs="仿宋"/>
          <w:spacing w:val="-2"/>
          <w:sz w:val="28"/>
          <w:szCs w:val="28"/>
        </w:rPr>
        <w:t>被询问人 (签名</w:t>
      </w:r>
      <w:r>
        <w:rPr>
          <w:rFonts w:ascii="仿宋" w:hAnsi="仿宋" w:eastAsia="仿宋" w:cs="仿宋"/>
          <w:spacing w:val="-1"/>
          <w:sz w:val="28"/>
          <w:szCs w:val="28"/>
        </w:rPr>
        <w:t>) ：</w:t>
      </w:r>
    </w:p>
    <w:p>
      <w:pPr>
        <w:spacing w:before="293" w:line="218" w:lineRule="auto"/>
        <w:ind w:left="338"/>
        <w:rPr>
          <w:rFonts w:ascii="仿宋" w:hAnsi="仿宋" w:eastAsia="仿宋" w:cs="仿宋"/>
          <w:sz w:val="28"/>
          <w:szCs w:val="28"/>
        </w:rPr>
      </w:pPr>
      <w:r>
        <w:rPr>
          <w:rFonts w:ascii="仿宋" w:hAnsi="仿宋" w:eastAsia="仿宋" w:cs="仿宋"/>
          <w:spacing w:val="-20"/>
          <w:sz w:val="28"/>
          <w:szCs w:val="28"/>
        </w:rPr>
        <w:t xml:space="preserve">询 </w:t>
      </w:r>
      <w:r>
        <w:rPr>
          <w:rFonts w:ascii="仿宋" w:hAnsi="仿宋" w:eastAsia="仿宋" w:cs="仿宋"/>
          <w:spacing w:val="-17"/>
          <w:sz w:val="28"/>
          <w:szCs w:val="28"/>
        </w:rPr>
        <w:t>问</w:t>
      </w:r>
      <w:r>
        <w:rPr>
          <w:rFonts w:ascii="仿宋" w:hAnsi="仿宋" w:eastAsia="仿宋" w:cs="仿宋"/>
          <w:spacing w:val="-10"/>
          <w:sz w:val="28"/>
          <w:szCs w:val="28"/>
        </w:rPr>
        <w:t xml:space="preserve"> 人 (签名 ) ：                记 录 人 (签名 ) ：</w:t>
      </w:r>
    </w:p>
    <w:p>
      <w:pPr>
        <w:spacing w:before="293" w:line="218" w:lineRule="auto"/>
        <w:ind w:right="7"/>
        <w:jc w:val="right"/>
        <w:rPr>
          <w:rFonts w:ascii="仿宋" w:hAnsi="仿宋" w:eastAsia="仿宋" w:cs="仿宋"/>
          <w:sz w:val="28"/>
          <w:szCs w:val="28"/>
        </w:rPr>
      </w:pPr>
      <w:r>
        <w:rPr>
          <w:rFonts w:ascii="仿宋" w:hAnsi="仿宋" w:eastAsia="仿宋" w:cs="仿宋"/>
          <w:spacing w:val="1"/>
          <w:sz w:val="28"/>
          <w:szCs w:val="28"/>
        </w:rPr>
        <w:t xml:space="preserve">第  页  共  </w:t>
      </w:r>
      <w:r>
        <w:rPr>
          <w:rFonts w:ascii="仿宋" w:hAnsi="仿宋" w:eastAsia="仿宋" w:cs="仿宋"/>
          <w:sz w:val="28"/>
          <w:szCs w:val="28"/>
        </w:rPr>
        <w:t>页</w:t>
      </w:r>
    </w:p>
    <w:p>
      <w:pPr>
        <w:spacing w:line="308" w:lineRule="auto"/>
        <w:rPr>
          <w:rFonts w:ascii="Arial"/>
          <w:sz w:val="21"/>
        </w:rPr>
      </w:pPr>
    </w:p>
    <w:p>
      <w:pPr>
        <w:spacing w:line="309" w:lineRule="auto"/>
        <w:rPr>
          <w:rFonts w:ascii="Arial"/>
          <w:sz w:val="21"/>
        </w:rPr>
      </w:pPr>
    </w:p>
    <w:p>
      <w:pPr>
        <w:spacing w:line="41" w:lineRule="exact"/>
        <w:textAlignment w:val="center"/>
      </w:pPr>
      <w:r>
        <w:drawing>
          <wp:inline distT="0" distB="0" distL="0" distR="0">
            <wp:extent cx="5327650" cy="2540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222"/>
                    <a:stretch>
                      <a:fillRect/>
                    </a:stretch>
                  </pic:blipFill>
                  <pic:spPr>
                    <a:xfrm>
                      <a:off x="0" y="0"/>
                      <a:ext cx="5328284" cy="26034"/>
                    </a:xfrm>
                    <a:prstGeom prst="rect">
                      <a:avLst/>
                    </a:prstGeom>
                  </pic:spPr>
                </pic:pic>
              </a:graphicData>
            </a:graphic>
          </wp:inline>
        </w:drawing>
      </w:r>
    </w:p>
    <w:p>
      <w:pPr>
        <w:sectPr>
          <w:headerReference r:id="rId179" w:type="default"/>
          <w:footerReference r:id="rId180" w:type="default"/>
          <w:pgSz w:w="11906" w:h="16839"/>
          <w:pgMar w:top="400" w:right="1757" w:bottom="1156" w:left="1757"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2" w:lineRule="auto"/>
        <w:ind w:left="3233"/>
        <w:outlineLvl w:val="0"/>
        <w:rPr>
          <w:rFonts w:ascii="黑体" w:hAnsi="黑体" w:eastAsia="黑体" w:cs="黑体"/>
          <w:sz w:val="28"/>
          <w:szCs w:val="28"/>
        </w:rPr>
      </w:pPr>
      <w:r>
        <w:rPr>
          <w:rFonts w:ascii="Times New Roman" w:hAnsi="Times New Roman" w:eastAsia="Times New Roman" w:cs="Times New Roman"/>
          <w:spacing w:val="-2"/>
          <w:sz w:val="28"/>
          <w:szCs w:val="28"/>
        </w:rPr>
        <w:t>7.</w:t>
      </w:r>
      <w:r>
        <w:rPr>
          <w:rFonts w:ascii="黑体" w:hAnsi="黑体" w:eastAsia="黑体" w:cs="黑体"/>
          <w:spacing w:val="-1"/>
          <w:sz w:val="28"/>
          <w:szCs w:val="28"/>
        </w:rPr>
        <w:t>现场勘验笔录</w:t>
      </w:r>
    </w:p>
    <w:p>
      <w:pPr>
        <w:spacing w:line="328" w:lineRule="auto"/>
        <w:rPr>
          <w:rFonts w:ascii="Arial"/>
          <w:sz w:val="21"/>
        </w:rPr>
      </w:pPr>
    </w:p>
    <w:p>
      <w:pPr>
        <w:spacing w:line="41" w:lineRule="exact"/>
        <w:ind w:firstLine="35"/>
        <w:textAlignment w:val="center"/>
      </w:pPr>
      <w:r>
        <w:drawing>
          <wp:inline distT="0" distB="0" distL="0" distR="0">
            <wp:extent cx="5327650" cy="25400"/>
            <wp:effectExtent l="0" t="0" r="0" b="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r:embed="rId223"/>
                    <a:stretch>
                      <a:fillRect/>
                    </a:stretch>
                  </pic:blipFill>
                  <pic:spPr>
                    <a:xfrm>
                      <a:off x="0" y="0"/>
                      <a:ext cx="5328284" cy="26034"/>
                    </a:xfrm>
                    <a:prstGeom prst="rect">
                      <a:avLst/>
                    </a:prstGeom>
                  </pic:spPr>
                </pic:pic>
              </a:graphicData>
            </a:graphic>
          </wp:inline>
        </w:drawing>
      </w:r>
    </w:p>
    <w:p>
      <w:pPr>
        <w:spacing w:line="252" w:lineRule="auto"/>
        <w:rPr>
          <w:rFonts w:ascii="Arial"/>
          <w:sz w:val="21"/>
        </w:rPr>
      </w:pPr>
    </w:p>
    <w:p>
      <w:pPr>
        <w:spacing w:line="253" w:lineRule="auto"/>
        <w:rPr>
          <w:rFonts w:ascii="Arial"/>
          <w:sz w:val="21"/>
        </w:rPr>
      </w:pPr>
    </w:p>
    <w:p>
      <w:pPr>
        <w:spacing w:before="91" w:line="219" w:lineRule="auto"/>
        <w:ind w:left="312"/>
        <w:rPr>
          <w:rFonts w:ascii="仿宋" w:hAnsi="仿宋" w:eastAsia="仿宋" w:cs="仿宋"/>
          <w:sz w:val="28"/>
          <w:szCs w:val="28"/>
        </w:rPr>
      </w:pPr>
      <w:r>
        <w:rPr>
          <w:rFonts w:ascii="仿宋" w:hAnsi="仿宋" w:eastAsia="仿宋" w:cs="仿宋"/>
          <w:spacing w:val="-22"/>
          <w:sz w:val="28"/>
          <w:szCs w:val="28"/>
        </w:rPr>
        <w:t>案</w:t>
      </w:r>
      <w:r>
        <w:rPr>
          <w:rFonts w:ascii="仿宋" w:hAnsi="仿宋" w:eastAsia="仿宋" w:cs="仿宋"/>
          <w:spacing w:val="-21"/>
          <w:sz w:val="28"/>
          <w:szCs w:val="28"/>
        </w:rPr>
        <w:t xml:space="preserve">    由 ：</w:t>
      </w:r>
      <w:r>
        <w:rPr>
          <w:rFonts w:ascii="仿宋" w:hAnsi="仿宋" w:eastAsia="仿宋" w:cs="仿宋"/>
          <w:sz w:val="28"/>
          <w:szCs w:val="28"/>
          <w:u w:val="single" w:color="auto"/>
        </w:rPr>
        <w:t xml:space="preserve">                                                </w:t>
      </w:r>
    </w:p>
    <w:p>
      <w:pPr>
        <w:spacing w:before="292" w:line="218" w:lineRule="auto"/>
        <w:ind w:left="309"/>
        <w:rPr>
          <w:rFonts w:ascii="仿宋" w:hAnsi="仿宋" w:eastAsia="仿宋" w:cs="仿宋"/>
          <w:sz w:val="28"/>
          <w:szCs w:val="28"/>
        </w:rPr>
      </w:pPr>
      <w:r>
        <w:rPr>
          <w:rFonts w:ascii="仿宋" w:hAnsi="仿宋" w:eastAsia="仿宋" w:cs="仿宋"/>
          <w:spacing w:val="-8"/>
          <w:sz w:val="28"/>
          <w:szCs w:val="28"/>
        </w:rPr>
        <w:t>勘</w:t>
      </w:r>
      <w:r>
        <w:rPr>
          <w:rFonts w:ascii="仿宋" w:hAnsi="仿宋" w:eastAsia="仿宋" w:cs="仿宋"/>
          <w:spacing w:val="-5"/>
          <w:sz w:val="28"/>
          <w:szCs w:val="28"/>
        </w:rPr>
        <w:t>验内容：</w:t>
      </w:r>
      <w:r>
        <w:rPr>
          <w:rFonts w:ascii="仿宋" w:hAnsi="仿宋" w:eastAsia="仿宋" w:cs="仿宋"/>
          <w:sz w:val="28"/>
          <w:szCs w:val="28"/>
          <w:u w:val="single" w:color="auto"/>
        </w:rPr>
        <w:t xml:space="preserve">                                                </w:t>
      </w:r>
    </w:p>
    <w:p>
      <w:pPr>
        <w:spacing w:before="292" w:line="219" w:lineRule="auto"/>
        <w:ind w:left="309"/>
        <w:rPr>
          <w:rFonts w:ascii="仿宋" w:hAnsi="仿宋" w:eastAsia="仿宋" w:cs="仿宋"/>
          <w:sz w:val="28"/>
          <w:szCs w:val="28"/>
        </w:rPr>
      </w:pPr>
      <w:r>
        <w:rPr>
          <w:rFonts w:ascii="仿宋" w:hAnsi="仿宋" w:eastAsia="仿宋" w:cs="仿宋"/>
          <w:spacing w:val="-8"/>
          <w:sz w:val="28"/>
          <w:szCs w:val="28"/>
        </w:rPr>
        <w:t>勘</w:t>
      </w:r>
      <w:r>
        <w:rPr>
          <w:rFonts w:ascii="仿宋" w:hAnsi="仿宋" w:eastAsia="仿宋" w:cs="仿宋"/>
          <w:spacing w:val="-5"/>
          <w:sz w:val="28"/>
          <w:szCs w:val="28"/>
        </w:rPr>
        <w:t>验时间：</w:t>
      </w:r>
      <w:r>
        <w:rPr>
          <w:rFonts w:ascii="仿宋" w:hAnsi="仿宋" w:eastAsia="仿宋" w:cs="仿宋"/>
          <w:sz w:val="28"/>
          <w:szCs w:val="28"/>
          <w:u w:val="single" w:color="auto"/>
        </w:rPr>
        <w:t xml:space="preserve">                                                </w:t>
      </w:r>
    </w:p>
    <w:p>
      <w:pPr>
        <w:spacing w:before="293" w:line="219" w:lineRule="auto"/>
        <w:ind w:left="309"/>
        <w:rPr>
          <w:rFonts w:ascii="仿宋" w:hAnsi="仿宋" w:eastAsia="仿宋" w:cs="仿宋"/>
          <w:sz w:val="28"/>
          <w:szCs w:val="28"/>
        </w:rPr>
      </w:pPr>
      <w:r>
        <w:rPr>
          <w:rFonts w:ascii="仿宋" w:hAnsi="仿宋" w:eastAsia="仿宋" w:cs="仿宋"/>
          <w:spacing w:val="-8"/>
          <w:sz w:val="28"/>
          <w:szCs w:val="28"/>
        </w:rPr>
        <w:t>勘</w:t>
      </w:r>
      <w:r>
        <w:rPr>
          <w:rFonts w:ascii="仿宋" w:hAnsi="仿宋" w:eastAsia="仿宋" w:cs="仿宋"/>
          <w:spacing w:val="-5"/>
          <w:sz w:val="28"/>
          <w:szCs w:val="28"/>
        </w:rPr>
        <w:t>验地点：</w:t>
      </w:r>
      <w:r>
        <w:rPr>
          <w:rFonts w:ascii="仿宋" w:hAnsi="仿宋" w:eastAsia="仿宋" w:cs="仿宋"/>
          <w:sz w:val="28"/>
          <w:szCs w:val="28"/>
          <w:u w:val="single" w:color="auto"/>
        </w:rPr>
        <w:t xml:space="preserve">                                                </w:t>
      </w:r>
    </w:p>
    <w:p>
      <w:pPr>
        <w:spacing w:before="292" w:line="415" w:lineRule="auto"/>
        <w:ind w:left="309" w:right="106"/>
        <w:rPr>
          <w:rFonts w:ascii="仿宋" w:hAnsi="仿宋" w:eastAsia="仿宋" w:cs="仿宋"/>
          <w:sz w:val="28"/>
          <w:szCs w:val="28"/>
        </w:rPr>
      </w:pPr>
      <w:r>
        <w:rPr>
          <w:rFonts w:ascii="仿宋" w:hAnsi="仿宋" w:eastAsia="仿宋" w:cs="仿宋"/>
          <w:spacing w:val="-3"/>
          <w:sz w:val="28"/>
          <w:szCs w:val="28"/>
        </w:rPr>
        <w:t>勘 验 人：</w:t>
      </w:r>
      <w:r>
        <w:rPr>
          <w:rFonts w:ascii="仿宋" w:hAnsi="仿宋" w:eastAsia="仿宋" w:cs="仿宋"/>
          <w:spacing w:val="-3"/>
          <w:sz w:val="28"/>
          <w:szCs w:val="28"/>
          <w:u w:val="single" w:color="auto"/>
        </w:rPr>
        <w:t xml:space="preserve">                                              </w:t>
      </w:r>
      <w:r>
        <w:rPr>
          <w:rFonts w:ascii="仿宋" w:hAnsi="仿宋" w:eastAsia="仿宋" w:cs="仿宋"/>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8"/>
          <w:sz w:val="28"/>
          <w:szCs w:val="28"/>
        </w:rPr>
        <w:t>当事人 ( 见证人)</w:t>
      </w:r>
      <w:r>
        <w:rPr>
          <w:rFonts w:ascii="仿宋" w:hAnsi="仿宋" w:eastAsia="仿宋" w:cs="仿宋"/>
          <w:spacing w:val="-6"/>
          <w:sz w:val="28"/>
          <w:szCs w:val="28"/>
        </w:rPr>
        <w:t xml:space="preserve"> </w:t>
      </w:r>
      <w:r>
        <w:rPr>
          <w:rFonts w:ascii="仿宋" w:hAnsi="仿宋" w:eastAsia="仿宋" w:cs="仿宋"/>
          <w:spacing w:val="-4"/>
          <w:sz w:val="28"/>
          <w:szCs w:val="28"/>
        </w:rPr>
        <w:t>：</w:t>
      </w:r>
      <w:r>
        <w:rPr>
          <w:rFonts w:ascii="仿宋" w:hAnsi="仿宋" w:eastAsia="仿宋" w:cs="仿宋"/>
          <w:spacing w:val="-4"/>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12"/>
          <w:sz w:val="28"/>
          <w:szCs w:val="28"/>
        </w:rPr>
        <w:t xml:space="preserve">勘验情况 ( 图表另附) </w:t>
      </w:r>
      <w:r>
        <w:rPr>
          <w:rFonts w:ascii="仿宋" w:hAnsi="仿宋" w:eastAsia="仿宋" w:cs="仿宋"/>
          <w:spacing w:val="-10"/>
          <w:sz w:val="28"/>
          <w:szCs w:val="28"/>
        </w:rPr>
        <w:t>：</w:t>
      </w:r>
      <w:r>
        <w:rPr>
          <w:rFonts w:ascii="仿宋" w:hAnsi="仿宋" w:eastAsia="仿宋" w:cs="仿宋"/>
          <w:sz w:val="28"/>
          <w:szCs w:val="28"/>
          <w:u w:val="single" w:color="auto"/>
        </w:rPr>
        <w:t xml:space="preserve">                                    </w:t>
      </w:r>
    </w:p>
    <w:p>
      <w:pPr>
        <w:tabs>
          <w:tab w:val="left" w:pos="8274"/>
        </w:tabs>
        <w:spacing w:before="61" w:line="241" w:lineRule="exact"/>
        <w:ind w:left="29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274"/>
        </w:tabs>
        <w:spacing w:before="61" w:line="242" w:lineRule="exact"/>
        <w:ind w:left="29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320"/>
        </w:tabs>
        <w:spacing w:before="60" w:line="242" w:lineRule="exact"/>
        <w:ind w:left="29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274"/>
        </w:tabs>
        <w:spacing w:before="60" w:line="242" w:lineRule="exact"/>
        <w:ind w:left="29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274"/>
        </w:tabs>
        <w:spacing w:before="60" w:line="242" w:lineRule="exact"/>
        <w:ind w:left="29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320"/>
        </w:tabs>
        <w:spacing w:before="60" w:line="242" w:lineRule="exact"/>
        <w:ind w:left="29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274"/>
        </w:tabs>
        <w:spacing w:before="60" w:line="242" w:lineRule="exact"/>
        <w:ind w:left="29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274"/>
        </w:tabs>
        <w:spacing w:before="60" w:line="242" w:lineRule="exact"/>
        <w:ind w:left="29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274"/>
        </w:tabs>
        <w:spacing w:before="60" w:line="242" w:lineRule="exact"/>
        <w:ind w:left="294"/>
        <w:rPr>
          <w:rFonts w:ascii="Arial"/>
          <w:sz w:val="21"/>
        </w:rPr>
      </w:pPr>
      <w:r>
        <w:rPr>
          <w:rFonts w:ascii="Arial" w:hAnsi="Arial" w:eastAsia="Arial" w:cs="Arial"/>
          <w:sz w:val="21"/>
          <w:szCs w:val="21"/>
          <w:u w:val="single" w:color="auto"/>
        </w:rPr>
        <w:tab/>
      </w:r>
    </w:p>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before="91" w:line="369" w:lineRule="exact"/>
        <w:ind w:left="340"/>
        <w:rPr>
          <w:rFonts w:ascii="仿宋" w:hAnsi="仿宋" w:eastAsia="仿宋" w:cs="仿宋"/>
          <w:sz w:val="28"/>
          <w:szCs w:val="28"/>
        </w:rPr>
      </w:pPr>
      <w:r>
        <w:rPr>
          <w:rFonts w:ascii="仿宋" w:hAnsi="仿宋" w:eastAsia="仿宋" w:cs="仿宋"/>
          <w:spacing w:val="-6"/>
          <w:position w:val="1"/>
          <w:sz w:val="28"/>
          <w:szCs w:val="28"/>
        </w:rPr>
        <w:t>当事人</w:t>
      </w:r>
      <w:r>
        <w:rPr>
          <w:rFonts w:ascii="Times New Roman" w:hAnsi="Times New Roman" w:eastAsia="Times New Roman" w:cs="Times New Roman"/>
          <w:spacing w:val="-4"/>
          <w:position w:val="1"/>
          <w:sz w:val="28"/>
          <w:szCs w:val="28"/>
        </w:rPr>
        <w:t>/</w:t>
      </w:r>
      <w:r>
        <w:rPr>
          <w:rFonts w:ascii="仿宋" w:hAnsi="仿宋" w:eastAsia="仿宋" w:cs="仿宋"/>
          <w:spacing w:val="-3"/>
          <w:position w:val="1"/>
          <w:sz w:val="28"/>
          <w:szCs w:val="28"/>
        </w:rPr>
        <w:t>见证人 (签名或盖章) ：</w:t>
      </w:r>
    </w:p>
    <w:p>
      <w:pPr>
        <w:spacing w:before="299" w:line="219" w:lineRule="auto"/>
        <w:ind w:left="309"/>
        <w:rPr>
          <w:rFonts w:ascii="仿宋" w:hAnsi="仿宋" w:eastAsia="仿宋" w:cs="仿宋"/>
          <w:sz w:val="28"/>
          <w:szCs w:val="28"/>
        </w:rPr>
      </w:pPr>
      <w:r>
        <w:rPr>
          <w:rFonts w:ascii="仿宋" w:hAnsi="仿宋" w:eastAsia="仿宋" w:cs="仿宋"/>
          <w:spacing w:val="-20"/>
          <w:sz w:val="28"/>
          <w:szCs w:val="28"/>
        </w:rPr>
        <w:t xml:space="preserve">勘 </w:t>
      </w:r>
      <w:r>
        <w:rPr>
          <w:rFonts w:ascii="仿宋" w:hAnsi="仿宋" w:eastAsia="仿宋" w:cs="仿宋"/>
          <w:spacing w:val="-17"/>
          <w:sz w:val="28"/>
          <w:szCs w:val="28"/>
        </w:rPr>
        <w:t>验</w:t>
      </w:r>
      <w:r>
        <w:rPr>
          <w:rFonts w:ascii="仿宋" w:hAnsi="仿宋" w:eastAsia="仿宋" w:cs="仿宋"/>
          <w:spacing w:val="-10"/>
          <w:sz w:val="28"/>
          <w:szCs w:val="28"/>
        </w:rPr>
        <w:t xml:space="preserve"> 人 (签名 ) ：                记 录 人 (签名 ) ：</w:t>
      </w:r>
    </w:p>
    <w:p>
      <w:pPr>
        <w:spacing w:before="292" w:line="218" w:lineRule="auto"/>
        <w:ind w:right="71"/>
        <w:jc w:val="right"/>
        <w:rPr>
          <w:rFonts w:ascii="仿宋" w:hAnsi="仿宋" w:eastAsia="仿宋" w:cs="仿宋"/>
          <w:sz w:val="28"/>
          <w:szCs w:val="28"/>
        </w:rPr>
      </w:pPr>
      <w:r>
        <w:rPr>
          <w:rFonts w:ascii="仿宋" w:hAnsi="仿宋" w:eastAsia="仿宋" w:cs="仿宋"/>
          <w:spacing w:val="1"/>
          <w:sz w:val="28"/>
          <w:szCs w:val="28"/>
        </w:rPr>
        <w:t xml:space="preserve">第  页  共  </w:t>
      </w:r>
      <w:r>
        <w:rPr>
          <w:rFonts w:ascii="仿宋" w:hAnsi="仿宋" w:eastAsia="仿宋" w:cs="仿宋"/>
          <w:sz w:val="28"/>
          <w:szCs w:val="28"/>
        </w:rPr>
        <w:t>页</w:t>
      </w:r>
    </w:p>
    <w:p>
      <w:pPr>
        <w:sectPr>
          <w:footerReference r:id="rId181" w:type="default"/>
          <w:pgSz w:w="11906" w:h="16839"/>
          <w:pgMar w:top="400" w:right="1693" w:bottom="1156" w:left="1785" w:header="0" w:footer="994" w:gutter="0"/>
          <w:cols w:space="720" w:num="1"/>
        </w:sectPr>
      </w:pPr>
    </w:p>
    <w:p>
      <w:pPr>
        <w:spacing w:line="244" w:lineRule="auto"/>
        <w:rPr>
          <w:rFonts w:ascii="Arial"/>
          <w:sz w:val="21"/>
        </w:rPr>
      </w:pPr>
      <w:r>
        <w:pict>
          <v:rect id="_x0000_s1045" o:spid="_x0000_s1045" o:spt="1" style="position:absolute;left:0pt;margin-left:104pt;margin-top:562pt;height:0.75pt;width:401.3pt;mso-position-horizontal-relative:page;mso-position-vertical-relative:page;z-index:251684864;mso-width-relative:page;mso-height-relative:page;" fillcolor="#000000" filled="t" stroked="f" coordsize="21600,21600" o:allowincell="f">
            <v:path/>
            <v:fill on="t" focussize="0,0"/>
            <v:stroke on="f"/>
            <v:imagedata o:title=""/>
            <o:lock v:ext="edit"/>
          </v:rect>
        </w:pict>
      </w:r>
      <w:r>
        <w:pict>
          <v:rect id="_x0000_s1046" o:spid="_x0000_s1046" o:spt="1" style="position:absolute;left:0pt;margin-left:104pt;margin-top:530.8pt;height:0.75pt;width:401.3pt;mso-position-horizontal-relative:page;mso-position-vertical-relative:page;z-index:251680768;mso-width-relative:page;mso-height-relative:page;" fillcolor="#000000" filled="t" stroked="f" coordsize="21600,21600" o:allowincell="f">
            <v:path/>
            <v:fill on="t" focussize="0,0"/>
            <v:stroke on="f"/>
            <v:imagedata o:title=""/>
            <o:lock v:ext="edit"/>
          </v:rect>
        </w:pict>
      </w:r>
      <w:r>
        <w:pict>
          <v:rect id="_x0000_s1047" o:spid="_x0000_s1047" o:spt="1" style="position:absolute;left:0pt;margin-left:104pt;margin-top:499.6pt;height:0.75pt;width:399pt;mso-position-horizontal-relative:page;mso-position-vertical-relative:page;z-index:251688960;mso-width-relative:page;mso-height-relative:page;" fillcolor="#000000" filled="t" stroked="f" coordsize="21600,21600" o:allowincell="f">
            <v:path/>
            <v:fill on="t" focussize="0,0"/>
            <v:stroke on="f"/>
            <v:imagedata o:title=""/>
            <o:lock v:ext="edit"/>
          </v:rect>
        </w:pict>
      </w:r>
      <w:r>
        <w:pict>
          <v:rect id="_x0000_s1048" o:spid="_x0000_s1048" o:spt="1" style="position:absolute;left:0pt;margin-left:104pt;margin-top:468.4pt;height:0.75pt;width:399pt;mso-position-horizontal-relative:page;mso-position-vertical-relative:page;z-index:251692032;mso-width-relative:page;mso-height-relative:page;" fillcolor="#000000" filled="t" stroked="f" coordsize="21600,21600" o:allowincell="f">
            <v:path/>
            <v:fill on="t" focussize="0,0"/>
            <v:stroke on="f"/>
            <v:imagedata o:title=""/>
            <o:lock v:ext="edit"/>
          </v:rect>
        </w:pict>
      </w:r>
      <w:r>
        <w:pict>
          <v:rect id="_x0000_s1049" o:spid="_x0000_s1049" o:spt="1" style="position:absolute;left:0pt;margin-left:104pt;margin-top:437.2pt;height:0.75pt;width:401.3pt;mso-position-horizontal-relative:page;mso-position-vertical-relative:page;z-index:251683840;mso-width-relative:page;mso-height-relative:page;" fillcolor="#000000" filled="t" stroked="f" coordsize="21600,21600" o:allowincell="f">
            <v:path/>
            <v:fill on="t" focussize="0,0"/>
            <v:stroke on="f"/>
            <v:imagedata o:title=""/>
            <o:lock v:ext="edit"/>
          </v:rect>
        </w:pict>
      </w:r>
      <w:r>
        <w:pict>
          <v:rect id="_x0000_s1050" o:spid="_x0000_s1050" o:spt="1" style="position:absolute;left:0pt;margin-left:104pt;margin-top:406pt;height:0.75pt;width:399pt;mso-position-horizontal-relative:page;mso-position-vertical-relative:page;z-index:251689984;mso-width-relative:page;mso-height-relative:page;" fillcolor="#000000" filled="t" stroked="f" coordsize="21600,21600" o:allowincell="f">
            <v:path/>
            <v:fill on="t" focussize="0,0"/>
            <v:stroke on="f"/>
            <v:imagedata o:title=""/>
            <o:lock v:ext="edit"/>
          </v:rect>
        </w:pict>
      </w:r>
      <w:r>
        <w:pict>
          <v:rect id="_x0000_s1051" o:spid="_x0000_s1051" o:spt="1" style="position:absolute;left:0pt;margin-left:104pt;margin-top:374.8pt;height:0.75pt;width:399pt;mso-position-horizontal-relative:page;mso-position-vertical-relative:page;z-index:251691008;mso-width-relative:page;mso-height-relative:page;" fillcolor="#000000" filled="t" stroked="f" coordsize="21600,21600" o:allowincell="f">
            <v:path/>
            <v:fill on="t" focussize="0,0"/>
            <v:stroke on="f"/>
            <v:imagedata o:title=""/>
            <o:lock v:ext="edit"/>
          </v:rect>
        </w:pict>
      </w:r>
      <w:r>
        <w:pict>
          <v:rect id="_x0000_s1052" o:spid="_x0000_s1052" o:spt="1" style="position:absolute;left:0pt;margin-left:104pt;margin-top:343.6pt;height:0.75pt;width:401.3pt;mso-position-horizontal-relative:page;mso-position-vertical-relative:page;z-index:251682816;mso-width-relative:page;mso-height-relative:page;" fillcolor="#000000" filled="t" stroked="f" coordsize="21600,21600" o:allowincell="f">
            <v:path/>
            <v:fill on="t" focussize="0,0"/>
            <v:stroke on="f"/>
            <v:imagedata o:title=""/>
            <o:lock v:ext="edit"/>
          </v:rect>
        </w:pict>
      </w:r>
      <w:r>
        <w:pict>
          <v:rect id="_x0000_s1053" o:spid="_x0000_s1053" o:spt="1" style="position:absolute;left:0pt;margin-left:104pt;margin-top:312.4pt;height:0.75pt;width:399pt;mso-position-horizontal-relative:page;mso-position-vertical-relative:page;z-index:251695104;mso-width-relative:page;mso-height-relative:page;" fillcolor="#000000" filled="t" stroked="f" coordsize="21600,21600" o:allowincell="f">
            <v:path/>
            <v:fill on="t" focussize="0,0"/>
            <v:stroke on="f"/>
            <v:imagedata o:title=""/>
            <o:lock v:ext="edit"/>
          </v:rect>
        </w:pict>
      </w:r>
      <w:r>
        <w:pict>
          <v:rect id="_x0000_s1054" o:spid="_x0000_s1054" o:spt="1" style="position:absolute;left:0pt;margin-left:104pt;margin-top:281.2pt;height:0.75pt;width:399pt;mso-position-horizontal-relative:page;mso-position-vertical-relative:page;z-index:251693056;mso-width-relative:page;mso-height-relative:page;" fillcolor="#000000" filled="t" stroked="f" coordsize="21600,21600" o:allowincell="f">
            <v:path/>
            <v:fill on="t" focussize="0,0"/>
            <v:stroke on="f"/>
            <v:imagedata o:title=""/>
            <o:lock v:ext="edit"/>
          </v:rect>
        </w:pict>
      </w:r>
      <w:r>
        <w:pict>
          <v:rect id="_x0000_s1055" o:spid="_x0000_s1055" o:spt="1" style="position:absolute;left:0pt;margin-left:104pt;margin-top:250pt;height:0.75pt;width:401.3pt;mso-position-horizontal-relative:page;mso-position-vertical-relative:page;z-index:251678720;mso-width-relative:page;mso-height-relative:page;" fillcolor="#000000" filled="t" stroked="f" coordsize="21600,21600" o:allowincell="f">
            <v:path/>
            <v:fill on="t" focussize="0,0"/>
            <v:stroke on="f"/>
            <v:imagedata o:title=""/>
            <o:lock v:ext="edit"/>
          </v:rect>
        </w:pict>
      </w:r>
      <w:r>
        <w:pict>
          <v:rect id="_x0000_s1056" o:spid="_x0000_s1056" o:spt="1" style="position:absolute;left:0pt;margin-left:104pt;margin-top:218.8pt;height:0.75pt;width:399pt;mso-position-horizontal-relative:page;mso-position-vertical-relative:page;z-index:251687936;mso-width-relative:page;mso-height-relative:page;" fillcolor="#000000" filled="t" stroked="f" coordsize="21600,21600" o:allowincell="f">
            <v:path/>
            <v:fill on="t" focussize="0,0"/>
            <v:stroke on="f"/>
            <v:imagedata o:title=""/>
            <o:lock v:ext="edit"/>
          </v:rect>
        </w:pict>
      </w:r>
      <w:r>
        <w:pict>
          <v:rect id="_x0000_s1057" o:spid="_x0000_s1057" o:spt="1" style="position:absolute;left:0pt;margin-left:104pt;margin-top:187.6pt;height:0.75pt;width:399pt;mso-position-horizontal-relative:page;mso-position-vertical-relative:page;z-index:251694080;mso-width-relative:page;mso-height-relative:page;" fillcolor="#000000" filled="t" stroked="f" coordsize="21600,21600" o:allowincell="f">
            <v:path/>
            <v:fill on="t" focussize="0,0"/>
            <v:stroke on="f"/>
            <v:imagedata o:title=""/>
            <o:lock v:ext="edit"/>
          </v:rect>
        </w:pict>
      </w:r>
      <w:r>
        <w:pict>
          <v:rect id="_x0000_s1058" o:spid="_x0000_s1058" o:spt="1" style="position:absolute;left:0pt;margin-left:104pt;margin-top:156.4pt;height:0.75pt;width:401.3pt;mso-position-horizontal-relative:page;mso-position-vertical-relative:page;z-index:251679744;mso-width-relative:page;mso-height-relative:page;" fillcolor="#000000" filled="t" stroked="f" coordsize="21600,21600" o:allowincell="f">
            <v:path/>
            <v:fill on="t" focussize="0,0"/>
            <v:stroke on="f"/>
            <v:imagedata o:title=""/>
            <o:lock v:ext="edit"/>
          </v:rect>
        </w:pict>
      </w:r>
      <w:r>
        <w:pict>
          <v:rect id="_x0000_s1059" o:spid="_x0000_s1059" o:spt="1" style="position:absolute;left:0pt;margin-left:104pt;margin-top:125.2pt;height:0.75pt;width:399pt;mso-position-horizontal-relative:page;mso-position-vertical-relative:page;z-index:251686912;mso-width-relative:page;mso-height-relative:page;" fillcolor="#000000" filled="t" stroked="f" coordsize="21600,21600" o:allowincell="f">
            <v:path/>
            <v:fill on="t" focussize="0,0"/>
            <v:stroke on="f"/>
            <v:imagedata o:title=""/>
            <o:lock v:ext="edit"/>
          </v:rect>
        </w:pict>
      </w:r>
      <w:r>
        <w:pict>
          <v:rect id="_x0000_s1060" o:spid="_x0000_s1060" o:spt="1" style="position:absolute;left:0pt;margin-left:104pt;margin-top:94pt;height:0.75pt;width:399pt;mso-position-horizontal-relative:page;mso-position-vertical-relative:page;z-index:251685888;mso-width-relative:page;mso-height-relative:page;" fillcolor="#000000" filled="t" stroked="f" coordsize="21600,21600" o:allowincell="f">
            <v:path/>
            <v:fill on="t" focussize="0,0"/>
            <v:stroke on="f"/>
            <v:imagedata o:title=""/>
            <o:lock v:ext="edit"/>
          </v:rect>
        </w:pict>
      </w:r>
      <w:r>
        <w:pict>
          <v:shape id="_x0000_s1061" o:spid="_x0000_s1061" style="position:absolute;left:0pt;margin-left:104pt;margin-top:593.2pt;height:0.75pt;width:401.3pt;mso-position-horizontal-relative:page;mso-position-vertical-relative:page;z-index:251681792;mso-width-relative:page;mso-height-relative:page;" filled="f" stroked="t" coordsize="8025,15" o:allowincell="f" path="m0,7l8025,7e">
            <v:fill on="f" focussize="0,0"/>
            <v:stroke weight="0.72pt" color="#000000" miterlimit="2" joinstyle="bevel"/>
            <v:imagedata o:title=""/>
            <o:lock v:ext="edit"/>
          </v:shape>
        </w:pict>
      </w: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before="91" w:line="368" w:lineRule="exact"/>
        <w:ind w:left="365"/>
        <w:rPr>
          <w:rFonts w:ascii="仿宋" w:hAnsi="仿宋" w:eastAsia="仿宋" w:cs="仿宋"/>
          <w:sz w:val="28"/>
          <w:szCs w:val="28"/>
        </w:rPr>
      </w:pPr>
      <w:r>
        <w:rPr>
          <w:rFonts w:ascii="仿宋" w:hAnsi="仿宋" w:eastAsia="仿宋" w:cs="仿宋"/>
          <w:spacing w:val="-6"/>
          <w:position w:val="1"/>
          <w:sz w:val="28"/>
          <w:szCs w:val="28"/>
        </w:rPr>
        <w:t>当事人</w:t>
      </w:r>
      <w:r>
        <w:rPr>
          <w:rFonts w:ascii="Times New Roman" w:hAnsi="Times New Roman" w:eastAsia="Times New Roman" w:cs="Times New Roman"/>
          <w:spacing w:val="-4"/>
          <w:position w:val="1"/>
          <w:sz w:val="28"/>
          <w:szCs w:val="28"/>
        </w:rPr>
        <w:t>/</w:t>
      </w:r>
      <w:r>
        <w:rPr>
          <w:rFonts w:ascii="仿宋" w:hAnsi="仿宋" w:eastAsia="仿宋" w:cs="仿宋"/>
          <w:spacing w:val="-3"/>
          <w:position w:val="1"/>
          <w:sz w:val="28"/>
          <w:szCs w:val="28"/>
        </w:rPr>
        <w:t>见证人 (签名或盖章) ：</w:t>
      </w:r>
    </w:p>
    <w:p>
      <w:pPr>
        <w:spacing w:before="299" w:line="219" w:lineRule="auto"/>
        <w:ind w:left="334"/>
        <w:rPr>
          <w:rFonts w:ascii="仿宋" w:hAnsi="仿宋" w:eastAsia="仿宋" w:cs="仿宋"/>
          <w:sz w:val="28"/>
          <w:szCs w:val="28"/>
        </w:rPr>
      </w:pPr>
      <w:r>
        <w:rPr>
          <w:rFonts w:ascii="仿宋" w:hAnsi="仿宋" w:eastAsia="仿宋" w:cs="仿宋"/>
          <w:spacing w:val="-20"/>
          <w:sz w:val="28"/>
          <w:szCs w:val="28"/>
        </w:rPr>
        <w:t xml:space="preserve">勘 </w:t>
      </w:r>
      <w:r>
        <w:rPr>
          <w:rFonts w:ascii="仿宋" w:hAnsi="仿宋" w:eastAsia="仿宋" w:cs="仿宋"/>
          <w:spacing w:val="-17"/>
          <w:sz w:val="28"/>
          <w:szCs w:val="28"/>
        </w:rPr>
        <w:t>验</w:t>
      </w:r>
      <w:r>
        <w:rPr>
          <w:rFonts w:ascii="仿宋" w:hAnsi="仿宋" w:eastAsia="仿宋" w:cs="仿宋"/>
          <w:spacing w:val="-10"/>
          <w:sz w:val="28"/>
          <w:szCs w:val="28"/>
        </w:rPr>
        <w:t xml:space="preserve"> 人 (签名 ) ：                记 录 人 (签名 ) ：</w:t>
      </w:r>
    </w:p>
    <w:p>
      <w:pPr>
        <w:spacing w:before="292" w:line="218" w:lineRule="auto"/>
        <w:ind w:right="11"/>
        <w:jc w:val="right"/>
        <w:rPr>
          <w:rFonts w:ascii="仿宋" w:hAnsi="仿宋" w:eastAsia="仿宋" w:cs="仿宋"/>
          <w:sz w:val="28"/>
          <w:szCs w:val="28"/>
        </w:rPr>
      </w:pPr>
      <w:r>
        <w:rPr>
          <w:rFonts w:ascii="仿宋" w:hAnsi="仿宋" w:eastAsia="仿宋" w:cs="仿宋"/>
          <w:spacing w:val="1"/>
          <w:sz w:val="28"/>
          <w:szCs w:val="28"/>
        </w:rPr>
        <w:t xml:space="preserve">第  页  共  </w:t>
      </w:r>
      <w:r>
        <w:rPr>
          <w:rFonts w:ascii="仿宋" w:hAnsi="仿宋" w:eastAsia="仿宋" w:cs="仿宋"/>
          <w:sz w:val="28"/>
          <w:szCs w:val="28"/>
        </w:rPr>
        <w:t>页</w:t>
      </w:r>
    </w:p>
    <w:p>
      <w:pPr>
        <w:spacing w:line="450" w:lineRule="auto"/>
        <w:rPr>
          <w:rFonts w:ascii="Arial"/>
          <w:sz w:val="21"/>
        </w:rPr>
      </w:pPr>
    </w:p>
    <w:p>
      <w:pPr>
        <w:spacing w:line="41" w:lineRule="exact"/>
        <w:textAlignment w:val="center"/>
      </w:pPr>
      <w:r>
        <w:drawing>
          <wp:inline distT="0" distB="0" distL="0" distR="0">
            <wp:extent cx="5327650" cy="2603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224"/>
                    <a:stretch>
                      <a:fillRect/>
                    </a:stretch>
                  </pic:blipFill>
                  <pic:spPr>
                    <a:xfrm>
                      <a:off x="0" y="0"/>
                      <a:ext cx="5328284" cy="26035"/>
                    </a:xfrm>
                    <a:prstGeom prst="rect">
                      <a:avLst/>
                    </a:prstGeom>
                  </pic:spPr>
                </pic:pic>
              </a:graphicData>
            </a:graphic>
          </wp:inline>
        </w:drawing>
      </w:r>
    </w:p>
    <w:p>
      <w:pPr>
        <w:sectPr>
          <w:footerReference r:id="rId182" w:type="default"/>
          <w:pgSz w:w="11906" w:h="16839"/>
          <w:pgMar w:top="400" w:right="1753" w:bottom="1157" w:left="1761"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2" w:lineRule="auto"/>
        <w:ind w:left="2539"/>
        <w:outlineLvl w:val="0"/>
        <w:rPr>
          <w:rFonts w:ascii="黑体" w:hAnsi="黑体" w:eastAsia="黑体" w:cs="黑体"/>
          <w:sz w:val="28"/>
          <w:szCs w:val="28"/>
        </w:rPr>
      </w:pPr>
      <w:r>
        <w:rPr>
          <w:rFonts w:ascii="Times New Roman" w:hAnsi="Times New Roman" w:eastAsia="Times New Roman" w:cs="Times New Roman"/>
          <w:spacing w:val="-2"/>
          <w:sz w:val="28"/>
          <w:szCs w:val="28"/>
        </w:rPr>
        <w:t>8.</w:t>
      </w:r>
      <w:r>
        <w:rPr>
          <w:rFonts w:ascii="黑体" w:hAnsi="黑体" w:eastAsia="黑体" w:cs="黑体"/>
          <w:spacing w:val="-2"/>
          <w:sz w:val="28"/>
          <w:szCs w:val="28"/>
        </w:rPr>
        <w:t>证据</w:t>
      </w:r>
      <w:r>
        <w:rPr>
          <w:rFonts w:ascii="黑体" w:hAnsi="黑体" w:eastAsia="黑体" w:cs="黑体"/>
          <w:spacing w:val="-1"/>
          <w:sz w:val="28"/>
          <w:szCs w:val="28"/>
        </w:rPr>
        <w:t>先行登记保存通知书</w:t>
      </w:r>
    </w:p>
    <w:p>
      <w:pPr>
        <w:spacing w:line="256" w:lineRule="auto"/>
        <w:rPr>
          <w:rFonts w:ascii="Arial"/>
          <w:sz w:val="21"/>
        </w:rPr>
      </w:pPr>
    </w:p>
    <w:p>
      <w:pPr>
        <w:spacing w:before="91" w:line="210" w:lineRule="auto"/>
        <w:ind w:right="118"/>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1973"/>
        </w:tabs>
        <w:spacing w:before="260" w:line="275"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2"/>
          <w:sz w:val="28"/>
          <w:szCs w:val="28"/>
        </w:rPr>
        <w:t>(单位</w:t>
      </w:r>
      <w:r>
        <w:rPr>
          <w:rFonts w:ascii="Times New Roman" w:hAnsi="Times New Roman" w:eastAsia="Times New Roman" w:cs="Times New Roman"/>
          <w:spacing w:val="-2"/>
          <w:sz w:val="28"/>
          <w:szCs w:val="28"/>
        </w:rPr>
        <w:t>/</w:t>
      </w:r>
      <w:r>
        <w:rPr>
          <w:rFonts w:ascii="仿宋" w:hAnsi="仿宋" w:eastAsia="仿宋" w:cs="仿宋"/>
          <w:spacing w:val="-1"/>
          <w:sz w:val="28"/>
          <w:szCs w:val="28"/>
        </w:rPr>
        <w:t>个人) ：</w:t>
      </w:r>
    </w:p>
    <w:p>
      <w:pPr>
        <w:tabs>
          <w:tab w:val="left" w:pos="855"/>
        </w:tabs>
        <w:spacing w:before="254" w:line="411" w:lineRule="auto"/>
        <w:ind w:left="14" w:firstLine="573"/>
        <w:rPr>
          <w:rFonts w:ascii="仿宋" w:hAnsi="仿宋" w:eastAsia="仿宋" w:cs="仿宋"/>
          <w:sz w:val="28"/>
          <w:szCs w:val="28"/>
        </w:rPr>
      </w:pPr>
      <w:r>
        <w:rPr>
          <w:rFonts w:ascii="仿宋" w:hAnsi="仿宋" w:eastAsia="仿宋" w:cs="仿宋"/>
          <w:spacing w:val="-3"/>
          <w:sz w:val="28"/>
          <w:szCs w:val="28"/>
        </w:rPr>
        <w:t>你</w:t>
      </w:r>
      <w:r>
        <w:rPr>
          <w:rFonts w:ascii="仿宋" w:hAnsi="仿宋" w:eastAsia="仿宋" w:cs="仿宋"/>
          <w:spacing w:val="-2"/>
          <w:sz w:val="28"/>
          <w:szCs w:val="28"/>
        </w:rPr>
        <w:t xml:space="preserve"> (单位) </w:t>
      </w:r>
      <w:r>
        <w:rPr>
          <w:rFonts w:ascii="Times New Roman" w:hAnsi="Times New Roman" w:eastAsia="Times New Roman" w:cs="Times New Roman"/>
          <w:spacing w:val="-2"/>
          <w:sz w:val="28"/>
          <w:szCs w:val="28"/>
        </w:rPr>
        <w:t>______________________________________________</w:t>
      </w:r>
      <w:r>
        <w:rPr>
          <w:rFonts w:ascii="Times New Roman" w:hAnsi="Times New Roman" w:eastAsia="Times New Roman" w:cs="Times New Roman"/>
          <w:sz w:val="28"/>
          <w:szCs w:val="28"/>
        </w:rPr>
        <w:t xml:space="preserve"> </w:t>
      </w:r>
      <w:r>
        <w:rPr>
          <w:rFonts w:ascii="仿宋" w:hAnsi="仿宋" w:eastAsia="仿宋" w:cs="仿宋"/>
          <w:sz w:val="28"/>
          <w:szCs w:val="28"/>
          <w:u w:val="single" w:color="auto"/>
        </w:rPr>
        <w:tab/>
      </w:r>
      <w:r>
        <w:rPr>
          <w:rFonts w:ascii="仿宋" w:hAnsi="仿宋" w:eastAsia="仿宋" w:cs="仿宋"/>
          <w:spacing w:val="-6"/>
          <w:sz w:val="28"/>
          <w:szCs w:val="28"/>
          <w:u w:val="single" w:color="auto"/>
        </w:rPr>
        <w:t>(</w:t>
      </w:r>
      <w:r>
        <w:rPr>
          <w:rFonts w:ascii="仿宋" w:hAnsi="仿宋" w:eastAsia="仿宋" w:cs="仿宋"/>
          <w:spacing w:val="-5"/>
          <w:sz w:val="28"/>
          <w:szCs w:val="28"/>
          <w:u w:val="single" w:color="auto"/>
        </w:rPr>
        <w:t>填</w:t>
      </w:r>
      <w:r>
        <w:rPr>
          <w:rFonts w:ascii="仿宋" w:hAnsi="仿宋" w:eastAsia="仿宋" w:cs="仿宋"/>
          <w:spacing w:val="-3"/>
          <w:sz w:val="28"/>
          <w:szCs w:val="28"/>
          <w:u w:val="single" w:color="auto"/>
        </w:rPr>
        <w:t xml:space="preserve">写违法的时间、地点和具体违法行为内容)   </w:t>
      </w:r>
      <w:r>
        <w:rPr>
          <w:rFonts w:ascii="仿宋" w:hAnsi="仿宋" w:eastAsia="仿宋" w:cs="仿宋"/>
          <w:spacing w:val="-3"/>
          <w:sz w:val="28"/>
          <w:szCs w:val="28"/>
        </w:rPr>
        <w:t xml:space="preserve"> 的行为，涉</w:t>
      </w:r>
      <w:r>
        <w:rPr>
          <w:rFonts w:ascii="仿宋" w:hAnsi="仿宋" w:eastAsia="仿宋" w:cs="仿宋"/>
          <w:sz w:val="28"/>
          <w:szCs w:val="28"/>
        </w:rPr>
        <w:t xml:space="preserve"> </w:t>
      </w:r>
      <w:r>
        <w:rPr>
          <w:rFonts w:ascii="仿宋" w:hAnsi="仿宋" w:eastAsia="仿宋" w:cs="仿宋"/>
          <w:spacing w:val="2"/>
          <w:sz w:val="28"/>
          <w:szCs w:val="28"/>
        </w:rPr>
        <w:t>嫌违反了</w:t>
      </w:r>
      <w:r>
        <w:rPr>
          <w:rFonts w:ascii="仿宋" w:hAnsi="仿宋" w:eastAsia="仿宋" w:cs="仿宋"/>
          <w:spacing w:val="2"/>
          <w:sz w:val="28"/>
          <w:szCs w:val="28"/>
          <w:u w:val="single" w:color="auto"/>
        </w:rPr>
        <w:t xml:space="preserve">     </w:t>
      </w:r>
      <w:r>
        <w:rPr>
          <w:rFonts w:ascii="仿宋" w:hAnsi="仿宋" w:eastAsia="仿宋" w:cs="仿宋"/>
          <w:spacing w:val="1"/>
          <w:sz w:val="28"/>
          <w:szCs w:val="28"/>
          <w:u w:val="single" w:color="auto"/>
        </w:rPr>
        <w:t xml:space="preserve">         (填写认定违法所依据的法律法规名称及条</w:t>
      </w:r>
      <w:r>
        <w:rPr>
          <w:rFonts w:ascii="仿宋" w:hAnsi="仿宋" w:eastAsia="仿宋" w:cs="仿宋"/>
          <w:sz w:val="28"/>
          <w:szCs w:val="28"/>
        </w:rPr>
        <w:t xml:space="preserve"> </w:t>
      </w:r>
      <w:r>
        <w:rPr>
          <w:rFonts w:ascii="仿宋" w:hAnsi="仿宋" w:eastAsia="仿宋" w:cs="仿宋"/>
          <w:spacing w:val="-13"/>
          <w:sz w:val="28"/>
          <w:szCs w:val="28"/>
          <w:u w:val="single" w:color="auto"/>
        </w:rPr>
        <w:t xml:space="preserve">款 )  </w:t>
      </w:r>
      <w:r>
        <w:rPr>
          <w:rFonts w:ascii="仿宋" w:hAnsi="仿宋" w:eastAsia="仿宋" w:cs="仿宋"/>
          <w:spacing w:val="-13"/>
          <w:sz w:val="28"/>
          <w:szCs w:val="28"/>
        </w:rPr>
        <w:t xml:space="preserve"> 的规定。根据《中华人民共和国行政处罚法》第五十六条规定</w:t>
      </w:r>
      <w:r>
        <w:rPr>
          <w:rFonts w:ascii="仿宋" w:hAnsi="仿宋" w:eastAsia="仿宋" w:cs="仿宋"/>
          <w:spacing w:val="-10"/>
          <w:sz w:val="28"/>
          <w:szCs w:val="28"/>
        </w:rPr>
        <w:t>，</w:t>
      </w:r>
      <w:r>
        <w:rPr>
          <w:rFonts w:ascii="仿宋" w:hAnsi="仿宋" w:eastAsia="仿宋" w:cs="仿宋"/>
          <w:sz w:val="28"/>
          <w:szCs w:val="28"/>
        </w:rPr>
        <w:t xml:space="preserve"> </w:t>
      </w:r>
      <w:r>
        <w:rPr>
          <w:rFonts w:ascii="仿宋" w:hAnsi="仿宋" w:eastAsia="仿宋" w:cs="仿宋"/>
          <w:spacing w:val="-5"/>
          <w:sz w:val="28"/>
          <w:szCs w:val="28"/>
        </w:rPr>
        <w:t>本</w:t>
      </w:r>
      <w:r>
        <w:rPr>
          <w:rFonts w:ascii="仿宋" w:hAnsi="仿宋" w:eastAsia="仿宋" w:cs="仿宋"/>
          <w:spacing w:val="-3"/>
          <w:sz w:val="28"/>
          <w:szCs w:val="28"/>
        </w:rPr>
        <w:t>机关决定对《证据保存清单》所列物品予以先行登记保存。先行登</w:t>
      </w:r>
    </w:p>
    <w:p>
      <w:pPr>
        <w:spacing w:before="1" w:line="411" w:lineRule="auto"/>
        <w:ind w:left="77" w:right="74" w:hanging="46"/>
        <w:rPr>
          <w:rFonts w:ascii="仿宋" w:hAnsi="仿宋" w:eastAsia="仿宋" w:cs="仿宋"/>
          <w:sz w:val="28"/>
          <w:szCs w:val="28"/>
        </w:rPr>
      </w:pPr>
      <w:r>
        <w:rPr>
          <w:rFonts w:ascii="仿宋" w:hAnsi="仿宋" w:eastAsia="仿宋" w:cs="仿宋"/>
          <w:spacing w:val="1"/>
          <w:sz w:val="28"/>
          <w:szCs w:val="28"/>
        </w:rPr>
        <w:t>记保存期限自本通知下发之日起至</w:t>
      </w:r>
      <w:r>
        <w:rPr>
          <w:rFonts w:ascii="仿宋" w:hAnsi="仿宋" w:eastAsia="仿宋" w:cs="仿宋"/>
          <w:spacing w:val="1"/>
          <w:sz w:val="28"/>
          <w:szCs w:val="28"/>
          <w:u w:val="single" w:color="auto"/>
        </w:rPr>
        <w:t xml:space="preserve">   </w:t>
      </w:r>
      <w:r>
        <w:rPr>
          <w:rFonts w:ascii="仿宋" w:hAnsi="仿宋" w:eastAsia="仿宋" w:cs="仿宋"/>
          <w:spacing w:val="1"/>
          <w:sz w:val="28"/>
          <w:szCs w:val="28"/>
        </w:rPr>
        <w:t xml:space="preserve"> 年</w:t>
      </w:r>
      <w:r>
        <w:rPr>
          <w:rFonts w:ascii="仿宋" w:hAnsi="仿宋" w:eastAsia="仿宋" w:cs="仿宋"/>
          <w:spacing w:val="1"/>
          <w:sz w:val="28"/>
          <w:szCs w:val="28"/>
          <w:u w:val="single" w:color="auto"/>
        </w:rPr>
        <w:t xml:space="preserve">   </w:t>
      </w:r>
      <w:r>
        <w:rPr>
          <w:rFonts w:ascii="仿宋" w:hAnsi="仿宋" w:eastAsia="仿宋" w:cs="仿宋"/>
          <w:spacing w:val="1"/>
          <w:sz w:val="28"/>
          <w:szCs w:val="28"/>
        </w:rPr>
        <w:t xml:space="preserve"> 月</w:t>
      </w:r>
      <w:r>
        <w:rPr>
          <w:rFonts w:ascii="仿宋" w:hAnsi="仿宋" w:eastAsia="仿宋" w:cs="仿宋"/>
          <w:spacing w:val="1"/>
          <w:sz w:val="28"/>
          <w:szCs w:val="28"/>
          <w:u w:val="single" w:color="auto"/>
        </w:rPr>
        <w:t xml:space="preserve">   </w:t>
      </w:r>
      <w:r>
        <w:rPr>
          <w:rFonts w:ascii="仿宋" w:hAnsi="仿宋" w:eastAsia="仿宋" w:cs="仿宋"/>
          <w:sz w:val="28"/>
          <w:szCs w:val="28"/>
        </w:rPr>
        <w:t xml:space="preserve"> 日(共七个工作 </w:t>
      </w:r>
      <w:r>
        <w:rPr>
          <w:rFonts w:ascii="仿宋" w:hAnsi="仿宋" w:eastAsia="仿宋" w:cs="仿宋"/>
          <w:spacing w:val="-12"/>
          <w:sz w:val="28"/>
          <w:szCs w:val="28"/>
        </w:rPr>
        <w:t xml:space="preserve">日 ) </w:t>
      </w:r>
      <w:r>
        <w:rPr>
          <w:rFonts w:ascii="仿宋" w:hAnsi="仿宋" w:eastAsia="仿宋" w:cs="仿宋"/>
          <w:spacing w:val="-6"/>
          <w:sz w:val="28"/>
          <w:szCs w:val="28"/>
        </w:rPr>
        <w:t>，保存期间，当事人或者有关人员不得销毁或者转移证据。</w:t>
      </w:r>
    </w:p>
    <w:p>
      <w:pPr>
        <w:spacing w:before="1" w:line="214" w:lineRule="auto"/>
        <w:ind w:left="584"/>
        <w:rPr>
          <w:rFonts w:ascii="仿宋" w:hAnsi="仿宋" w:eastAsia="仿宋" w:cs="仿宋"/>
          <w:sz w:val="28"/>
          <w:szCs w:val="28"/>
        </w:rPr>
      </w:pPr>
      <w:r>
        <w:rPr>
          <w:rFonts w:ascii="仿宋" w:hAnsi="仿宋" w:eastAsia="仿宋" w:cs="仿宋"/>
          <w:spacing w:val="2"/>
          <w:sz w:val="28"/>
          <w:szCs w:val="28"/>
        </w:rPr>
        <w:t>行政机关将在七个</w:t>
      </w:r>
      <w:r>
        <w:rPr>
          <w:rFonts w:ascii="仿宋" w:hAnsi="仿宋" w:eastAsia="仿宋" w:cs="仿宋"/>
          <w:spacing w:val="1"/>
          <w:sz w:val="28"/>
          <w:szCs w:val="28"/>
        </w:rPr>
        <w:t>工作日 内对先行登记的证据依法作出处理决</w:t>
      </w:r>
    </w:p>
    <w:p>
      <w:pPr>
        <w:spacing w:before="299" w:line="226" w:lineRule="auto"/>
        <w:ind w:left="28"/>
        <w:rPr>
          <w:rFonts w:ascii="仿宋" w:hAnsi="仿宋" w:eastAsia="仿宋" w:cs="仿宋"/>
          <w:sz w:val="28"/>
          <w:szCs w:val="28"/>
        </w:rPr>
      </w:pPr>
      <w:r>
        <w:rPr>
          <w:rFonts w:ascii="仿宋" w:hAnsi="仿宋" w:eastAsia="仿宋" w:cs="仿宋"/>
          <w:spacing w:val="-1"/>
          <w:sz w:val="28"/>
          <w:szCs w:val="28"/>
        </w:rPr>
        <w:t>定，逾期未作出处理决定的，先</w:t>
      </w:r>
      <w:r>
        <w:rPr>
          <w:rFonts w:ascii="仿宋" w:hAnsi="仿宋" w:eastAsia="仿宋" w:cs="仿宋"/>
          <w:sz w:val="28"/>
          <w:szCs w:val="28"/>
        </w:rPr>
        <w:t>行登记保存措施自动解除。</w:t>
      </w:r>
    </w:p>
    <w:p>
      <w:pPr>
        <w:spacing w:before="280" w:line="219" w:lineRule="auto"/>
        <w:ind w:left="605"/>
        <w:rPr>
          <w:rFonts w:ascii="仿宋" w:hAnsi="仿宋" w:eastAsia="仿宋" w:cs="仿宋"/>
          <w:sz w:val="28"/>
          <w:szCs w:val="28"/>
        </w:rPr>
      </w:pPr>
      <w:r>
        <w:rPr>
          <w:rFonts w:ascii="仿宋" w:hAnsi="仿宋" w:eastAsia="仿宋" w:cs="仿宋"/>
          <w:spacing w:val="-5"/>
          <w:sz w:val="28"/>
          <w:szCs w:val="28"/>
        </w:rPr>
        <w:t>附</w:t>
      </w:r>
      <w:r>
        <w:rPr>
          <w:rFonts w:ascii="仿宋" w:hAnsi="仿宋" w:eastAsia="仿宋" w:cs="仿宋"/>
          <w:spacing w:val="-3"/>
          <w:sz w:val="28"/>
          <w:szCs w:val="28"/>
        </w:rPr>
        <w:t>：《证据保存清单》</w:t>
      </w:r>
    </w:p>
    <w:p>
      <w:pPr>
        <w:spacing w:line="273" w:lineRule="auto"/>
        <w:rPr>
          <w:rFonts w:ascii="Arial"/>
          <w:sz w:val="21"/>
        </w:rPr>
      </w:pPr>
    </w:p>
    <w:p>
      <w:pPr>
        <w:spacing w:line="273" w:lineRule="auto"/>
        <w:rPr>
          <w:rFonts w:ascii="Arial"/>
          <w:sz w:val="21"/>
        </w:rPr>
      </w:pPr>
    </w:p>
    <w:p>
      <w:pPr>
        <w:spacing w:line="274" w:lineRule="auto"/>
        <w:rPr>
          <w:rFonts w:ascii="Arial"/>
          <w:sz w:val="21"/>
        </w:rPr>
      </w:pPr>
    </w:p>
    <w:p>
      <w:pPr>
        <w:spacing w:before="92" w:line="411"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line="218" w:lineRule="auto"/>
        <w:ind w:left="617"/>
        <w:rPr>
          <w:rFonts w:ascii="仿宋" w:hAnsi="仿宋" w:eastAsia="仿宋" w:cs="仿宋"/>
          <w:sz w:val="28"/>
          <w:szCs w:val="28"/>
        </w:rPr>
      </w:pPr>
      <w:r>
        <w:rPr>
          <w:rFonts w:ascii="仿宋" w:hAnsi="仿宋" w:eastAsia="仿宋" w:cs="仿宋"/>
          <w:spacing w:val="-34"/>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93"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before="91" w:line="417" w:lineRule="auto"/>
        <w:ind w:left="5907" w:right="262" w:hanging="1134"/>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183" w:type="default"/>
          <w:pgSz w:w="11906" w:h="16839"/>
          <w:pgMar w:top="400" w:right="1724" w:bottom="1156" w:left="1785" w:header="0" w:footer="994" w:gutter="0"/>
          <w:cols w:space="720" w:num="1"/>
        </w:sect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spacing w:before="91" w:line="220" w:lineRule="auto"/>
        <w:ind w:left="145"/>
        <w:outlineLvl w:val="0"/>
        <w:rPr>
          <w:rFonts w:ascii="宋体" w:hAnsi="宋体" w:eastAsia="宋体" w:cs="宋体"/>
          <w:sz w:val="28"/>
          <w:szCs w:val="28"/>
        </w:rPr>
      </w:pPr>
      <w:r>
        <w:rPr>
          <w:rFonts w:ascii="宋体" w:hAnsi="宋体" w:eastAsia="宋体" w:cs="宋体"/>
          <w:spacing w:val="-16"/>
          <w:sz w:val="28"/>
          <w:szCs w:val="28"/>
        </w:rPr>
        <w:t>附：</w:t>
      </w:r>
    </w:p>
    <w:p>
      <w:pPr>
        <w:spacing w:line="436" w:lineRule="auto"/>
        <w:rPr>
          <w:rFonts w:ascii="Arial"/>
          <w:sz w:val="21"/>
        </w:rPr>
      </w:pPr>
    </w:p>
    <w:p>
      <w:pPr>
        <w:spacing w:before="91" w:line="221" w:lineRule="auto"/>
        <w:ind w:left="3435"/>
        <w:outlineLvl w:val="0"/>
        <w:rPr>
          <w:rFonts w:ascii="宋体" w:hAnsi="宋体" w:eastAsia="宋体" w:cs="宋体"/>
          <w:sz w:val="28"/>
          <w:szCs w:val="28"/>
        </w:rPr>
      </w:pPr>
      <w:r>
        <w:rPr>
          <w:rFonts w:ascii="宋体" w:hAnsi="宋体" w:eastAsia="宋体" w:cs="宋体"/>
          <w:spacing w:val="-2"/>
          <w:sz w:val="28"/>
          <w:szCs w:val="28"/>
        </w:rPr>
        <w:t>证据保存</w:t>
      </w:r>
      <w:r>
        <w:rPr>
          <w:rFonts w:ascii="宋体" w:hAnsi="宋体" w:eastAsia="宋体" w:cs="宋体"/>
          <w:spacing w:val="-1"/>
          <w:sz w:val="28"/>
          <w:szCs w:val="28"/>
        </w:rPr>
        <w:t>清单</w:t>
      </w:r>
    </w:p>
    <w:p>
      <w:pPr>
        <w:spacing w:line="258" w:lineRule="auto"/>
        <w:rPr>
          <w:rFonts w:ascii="Arial"/>
          <w:sz w:val="21"/>
        </w:rPr>
      </w:pPr>
    </w:p>
    <w:p>
      <w:pPr>
        <w:spacing w:before="91" w:line="216" w:lineRule="auto"/>
        <w:ind w:left="411"/>
        <w:rPr>
          <w:rFonts w:ascii="仿宋" w:hAnsi="仿宋" w:eastAsia="仿宋" w:cs="仿宋"/>
          <w:sz w:val="28"/>
          <w:szCs w:val="28"/>
        </w:rPr>
      </w:pPr>
      <w:r>
        <w:rPr>
          <w:rFonts w:ascii="仿宋" w:hAnsi="仿宋" w:eastAsia="仿宋" w:cs="仿宋"/>
          <w:spacing w:val="-12"/>
          <w:sz w:val="28"/>
          <w:szCs w:val="28"/>
        </w:rPr>
        <w:t>单位(</w:t>
      </w:r>
      <w:r>
        <w:rPr>
          <w:rFonts w:ascii="仿宋" w:hAnsi="仿宋" w:eastAsia="仿宋" w:cs="仿宋"/>
          <w:spacing w:val="-6"/>
          <w:sz w:val="28"/>
          <w:szCs w:val="28"/>
        </w:rPr>
        <w:t xml:space="preserve"> 印章) ：                                年    月    日</w:t>
      </w:r>
    </w:p>
    <w:p>
      <w:pPr>
        <w:spacing w:line="122" w:lineRule="exact"/>
      </w:pPr>
    </w:p>
    <w:tbl>
      <w:tblPr>
        <w:tblStyle w:val="4"/>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9"/>
        <w:gridCol w:w="1064"/>
        <w:gridCol w:w="1065"/>
        <w:gridCol w:w="1064"/>
        <w:gridCol w:w="1064"/>
        <w:gridCol w:w="1064"/>
        <w:gridCol w:w="1066"/>
        <w:gridCol w:w="107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1069" w:type="dxa"/>
            <w:vAlign w:val="top"/>
          </w:tcPr>
          <w:p>
            <w:pPr>
              <w:spacing w:line="396" w:lineRule="auto"/>
              <w:rPr>
                <w:rFonts w:ascii="Arial"/>
                <w:sz w:val="21"/>
              </w:rPr>
            </w:pPr>
          </w:p>
          <w:p>
            <w:pPr>
              <w:spacing w:before="91" w:line="218" w:lineRule="auto"/>
              <w:ind w:left="260"/>
              <w:rPr>
                <w:rFonts w:ascii="仿宋" w:hAnsi="仿宋" w:eastAsia="仿宋" w:cs="仿宋"/>
                <w:sz w:val="28"/>
                <w:szCs w:val="28"/>
              </w:rPr>
            </w:pPr>
            <w:r>
              <w:rPr>
                <w:rFonts w:ascii="仿宋" w:hAnsi="仿宋" w:eastAsia="仿宋" w:cs="仿宋"/>
                <w:spacing w:val="-4"/>
                <w:sz w:val="28"/>
                <w:szCs w:val="28"/>
              </w:rPr>
              <w:t>序</w:t>
            </w:r>
            <w:r>
              <w:rPr>
                <w:rFonts w:ascii="仿宋" w:hAnsi="仿宋" w:eastAsia="仿宋" w:cs="仿宋"/>
                <w:spacing w:val="-3"/>
                <w:sz w:val="28"/>
                <w:szCs w:val="28"/>
              </w:rPr>
              <w:t>号</w:t>
            </w:r>
          </w:p>
        </w:tc>
        <w:tc>
          <w:tcPr>
            <w:tcW w:w="1064" w:type="dxa"/>
            <w:vAlign w:val="top"/>
          </w:tcPr>
          <w:p>
            <w:pPr>
              <w:spacing w:before="178" w:line="624" w:lineRule="exact"/>
              <w:ind w:left="268"/>
              <w:rPr>
                <w:rFonts w:ascii="仿宋" w:hAnsi="仿宋" w:eastAsia="仿宋" w:cs="仿宋"/>
                <w:sz w:val="28"/>
                <w:szCs w:val="28"/>
              </w:rPr>
            </w:pPr>
            <w:r>
              <w:rPr>
                <w:rFonts w:ascii="仿宋" w:hAnsi="仿宋" w:eastAsia="仿宋" w:cs="仿宋"/>
                <w:spacing w:val="-9"/>
                <w:position w:val="26"/>
                <w:sz w:val="28"/>
                <w:szCs w:val="28"/>
              </w:rPr>
              <w:t>物品</w:t>
            </w:r>
          </w:p>
          <w:p>
            <w:pPr>
              <w:spacing w:line="216" w:lineRule="auto"/>
              <w:ind w:left="254"/>
              <w:rPr>
                <w:rFonts w:ascii="仿宋" w:hAnsi="仿宋" w:eastAsia="仿宋" w:cs="仿宋"/>
                <w:sz w:val="28"/>
                <w:szCs w:val="28"/>
              </w:rPr>
            </w:pPr>
            <w:r>
              <w:rPr>
                <w:rFonts w:ascii="仿宋" w:hAnsi="仿宋" w:eastAsia="仿宋" w:cs="仿宋"/>
                <w:spacing w:val="-3"/>
                <w:sz w:val="28"/>
                <w:szCs w:val="28"/>
              </w:rPr>
              <w:t>名</w:t>
            </w:r>
            <w:r>
              <w:rPr>
                <w:rFonts w:ascii="仿宋" w:hAnsi="仿宋" w:eastAsia="仿宋" w:cs="仿宋"/>
                <w:spacing w:val="-2"/>
                <w:sz w:val="28"/>
                <w:szCs w:val="28"/>
              </w:rPr>
              <w:t>称</w:t>
            </w:r>
          </w:p>
        </w:tc>
        <w:tc>
          <w:tcPr>
            <w:tcW w:w="1065" w:type="dxa"/>
            <w:vAlign w:val="top"/>
          </w:tcPr>
          <w:p>
            <w:pPr>
              <w:spacing w:line="395" w:lineRule="auto"/>
              <w:rPr>
                <w:rFonts w:ascii="Arial"/>
                <w:sz w:val="21"/>
              </w:rPr>
            </w:pPr>
          </w:p>
          <w:p>
            <w:pPr>
              <w:spacing w:before="91" w:line="219" w:lineRule="auto"/>
              <w:ind w:left="266"/>
              <w:rPr>
                <w:rFonts w:ascii="仿宋" w:hAnsi="仿宋" w:eastAsia="仿宋" w:cs="仿宋"/>
                <w:sz w:val="28"/>
                <w:szCs w:val="28"/>
              </w:rPr>
            </w:pPr>
            <w:r>
              <w:rPr>
                <w:rFonts w:ascii="仿宋" w:hAnsi="仿宋" w:eastAsia="仿宋" w:cs="仿宋"/>
                <w:spacing w:val="-9"/>
                <w:sz w:val="28"/>
                <w:szCs w:val="28"/>
              </w:rPr>
              <w:t>数</w:t>
            </w:r>
            <w:r>
              <w:rPr>
                <w:rFonts w:ascii="仿宋" w:hAnsi="仿宋" w:eastAsia="仿宋" w:cs="仿宋"/>
                <w:spacing w:val="-8"/>
                <w:sz w:val="28"/>
                <w:szCs w:val="28"/>
              </w:rPr>
              <w:t>量</w:t>
            </w:r>
          </w:p>
        </w:tc>
        <w:tc>
          <w:tcPr>
            <w:tcW w:w="1064" w:type="dxa"/>
            <w:vAlign w:val="top"/>
          </w:tcPr>
          <w:p>
            <w:pPr>
              <w:spacing w:line="397" w:lineRule="auto"/>
              <w:rPr>
                <w:rFonts w:ascii="Arial"/>
                <w:sz w:val="21"/>
              </w:rPr>
            </w:pPr>
          </w:p>
          <w:p>
            <w:pPr>
              <w:spacing w:before="91" w:line="219" w:lineRule="auto"/>
              <w:ind w:left="294"/>
              <w:rPr>
                <w:rFonts w:ascii="仿宋" w:hAnsi="仿宋" w:eastAsia="仿宋" w:cs="仿宋"/>
                <w:sz w:val="28"/>
                <w:szCs w:val="28"/>
              </w:rPr>
            </w:pPr>
            <w:r>
              <w:rPr>
                <w:rFonts w:ascii="仿宋" w:hAnsi="仿宋" w:eastAsia="仿宋" w:cs="仿宋"/>
                <w:spacing w:val="-23"/>
                <w:sz w:val="28"/>
                <w:szCs w:val="28"/>
              </w:rPr>
              <w:t>品</w:t>
            </w:r>
            <w:r>
              <w:rPr>
                <w:rFonts w:ascii="仿宋" w:hAnsi="仿宋" w:eastAsia="仿宋" w:cs="仿宋"/>
                <w:spacing w:val="-22"/>
                <w:sz w:val="28"/>
                <w:szCs w:val="28"/>
              </w:rPr>
              <w:t>级</w:t>
            </w:r>
          </w:p>
        </w:tc>
        <w:tc>
          <w:tcPr>
            <w:tcW w:w="1064" w:type="dxa"/>
            <w:vAlign w:val="top"/>
          </w:tcPr>
          <w:p>
            <w:pPr>
              <w:spacing w:line="396" w:lineRule="auto"/>
              <w:rPr>
                <w:rFonts w:ascii="Arial"/>
                <w:sz w:val="21"/>
              </w:rPr>
            </w:pPr>
          </w:p>
          <w:p>
            <w:pPr>
              <w:spacing w:before="91" w:line="218" w:lineRule="auto"/>
              <w:ind w:left="269"/>
              <w:rPr>
                <w:rFonts w:ascii="仿宋" w:hAnsi="仿宋" w:eastAsia="仿宋" w:cs="仿宋"/>
                <w:sz w:val="28"/>
                <w:szCs w:val="28"/>
              </w:rPr>
            </w:pPr>
            <w:r>
              <w:rPr>
                <w:rFonts w:ascii="仿宋" w:hAnsi="仿宋" w:eastAsia="仿宋" w:cs="仿宋"/>
                <w:spacing w:val="-9"/>
                <w:sz w:val="28"/>
                <w:szCs w:val="28"/>
              </w:rPr>
              <w:t>规格</w:t>
            </w:r>
          </w:p>
        </w:tc>
        <w:tc>
          <w:tcPr>
            <w:tcW w:w="1064" w:type="dxa"/>
            <w:vAlign w:val="top"/>
          </w:tcPr>
          <w:p>
            <w:pPr>
              <w:spacing w:line="395" w:lineRule="auto"/>
              <w:rPr>
                <w:rFonts w:ascii="Arial"/>
                <w:sz w:val="21"/>
              </w:rPr>
            </w:pPr>
          </w:p>
          <w:p>
            <w:pPr>
              <w:spacing w:before="91" w:line="219" w:lineRule="auto"/>
              <w:ind w:left="254"/>
              <w:rPr>
                <w:rFonts w:ascii="仿宋" w:hAnsi="仿宋" w:eastAsia="仿宋" w:cs="仿宋"/>
                <w:sz w:val="28"/>
                <w:szCs w:val="28"/>
              </w:rPr>
            </w:pPr>
            <w:r>
              <w:rPr>
                <w:rFonts w:ascii="仿宋" w:hAnsi="仿宋" w:eastAsia="仿宋" w:cs="仿宋"/>
                <w:spacing w:val="-1"/>
                <w:sz w:val="28"/>
                <w:szCs w:val="28"/>
              </w:rPr>
              <w:t>形态</w:t>
            </w:r>
          </w:p>
        </w:tc>
        <w:tc>
          <w:tcPr>
            <w:tcW w:w="1066" w:type="dxa"/>
            <w:vAlign w:val="top"/>
          </w:tcPr>
          <w:p>
            <w:pPr>
              <w:spacing w:before="178" w:line="624" w:lineRule="exact"/>
              <w:ind w:left="260"/>
              <w:rPr>
                <w:rFonts w:ascii="仿宋" w:hAnsi="仿宋" w:eastAsia="仿宋" w:cs="仿宋"/>
                <w:sz w:val="28"/>
                <w:szCs w:val="28"/>
              </w:rPr>
            </w:pPr>
            <w:r>
              <w:rPr>
                <w:rFonts w:ascii="仿宋" w:hAnsi="仿宋" w:eastAsia="仿宋" w:cs="仿宋"/>
                <w:spacing w:val="-3"/>
                <w:position w:val="26"/>
                <w:sz w:val="28"/>
                <w:szCs w:val="28"/>
              </w:rPr>
              <w:t>保存</w:t>
            </w:r>
          </w:p>
          <w:p>
            <w:pPr>
              <w:spacing w:line="218" w:lineRule="auto"/>
              <w:ind w:left="268"/>
              <w:rPr>
                <w:rFonts w:ascii="仿宋" w:hAnsi="仿宋" w:eastAsia="仿宋" w:cs="仿宋"/>
                <w:sz w:val="28"/>
                <w:szCs w:val="28"/>
              </w:rPr>
            </w:pPr>
            <w:r>
              <w:rPr>
                <w:rFonts w:ascii="仿宋" w:hAnsi="仿宋" w:eastAsia="仿宋" w:cs="仿宋"/>
                <w:spacing w:val="-7"/>
                <w:sz w:val="28"/>
                <w:szCs w:val="28"/>
              </w:rPr>
              <w:t>方式</w:t>
            </w:r>
          </w:p>
        </w:tc>
        <w:tc>
          <w:tcPr>
            <w:tcW w:w="1070" w:type="dxa"/>
            <w:vAlign w:val="top"/>
          </w:tcPr>
          <w:p>
            <w:pPr>
              <w:spacing w:before="178" w:line="624" w:lineRule="exact"/>
              <w:ind w:left="260"/>
              <w:rPr>
                <w:rFonts w:ascii="仿宋" w:hAnsi="仿宋" w:eastAsia="仿宋" w:cs="仿宋"/>
                <w:sz w:val="28"/>
                <w:szCs w:val="28"/>
              </w:rPr>
            </w:pPr>
            <w:r>
              <w:rPr>
                <w:rFonts w:ascii="仿宋" w:hAnsi="仿宋" w:eastAsia="仿宋" w:cs="仿宋"/>
                <w:spacing w:val="-3"/>
                <w:position w:val="26"/>
                <w:sz w:val="28"/>
                <w:szCs w:val="28"/>
              </w:rPr>
              <w:t>保存</w:t>
            </w:r>
          </w:p>
          <w:p>
            <w:pPr>
              <w:spacing w:line="219" w:lineRule="auto"/>
              <w:ind w:left="261"/>
              <w:rPr>
                <w:rFonts w:ascii="仿宋" w:hAnsi="仿宋" w:eastAsia="仿宋" w:cs="仿宋"/>
                <w:sz w:val="28"/>
                <w:szCs w:val="28"/>
              </w:rPr>
            </w:pPr>
            <w:r>
              <w:rPr>
                <w:rFonts w:ascii="仿宋" w:hAnsi="仿宋" w:eastAsia="仿宋" w:cs="仿宋"/>
                <w:spacing w:val="-4"/>
                <w:sz w:val="28"/>
                <w:szCs w:val="28"/>
              </w:rPr>
              <w:t>地</w:t>
            </w:r>
            <w:r>
              <w:rPr>
                <w:rFonts w:ascii="仿宋" w:hAnsi="仿宋" w:eastAsia="仿宋" w:cs="仿宋"/>
                <w:spacing w:val="-3"/>
                <w:sz w:val="28"/>
                <w:szCs w:val="28"/>
              </w:rPr>
              <w:t>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69" w:type="dxa"/>
            <w:vAlign w:val="top"/>
          </w:tcPr>
          <w:p>
            <w:pPr>
              <w:rPr>
                <w:rFonts w:ascii="Arial"/>
                <w:sz w:val="21"/>
              </w:rPr>
            </w:pPr>
          </w:p>
        </w:tc>
        <w:tc>
          <w:tcPr>
            <w:tcW w:w="1064" w:type="dxa"/>
            <w:vAlign w:val="top"/>
          </w:tcPr>
          <w:p>
            <w:pPr>
              <w:rPr>
                <w:rFonts w:ascii="Arial"/>
                <w:sz w:val="21"/>
              </w:rPr>
            </w:pPr>
          </w:p>
        </w:tc>
        <w:tc>
          <w:tcPr>
            <w:tcW w:w="1065"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6" w:type="dxa"/>
            <w:vAlign w:val="top"/>
          </w:tcPr>
          <w:p>
            <w:pPr>
              <w:rPr>
                <w:rFonts w:ascii="Arial"/>
                <w:sz w:val="21"/>
              </w:rPr>
            </w:pPr>
          </w:p>
        </w:tc>
        <w:tc>
          <w:tcPr>
            <w:tcW w:w="107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69" w:type="dxa"/>
            <w:vAlign w:val="top"/>
          </w:tcPr>
          <w:p>
            <w:pPr>
              <w:rPr>
                <w:rFonts w:ascii="Arial"/>
                <w:sz w:val="21"/>
              </w:rPr>
            </w:pPr>
          </w:p>
        </w:tc>
        <w:tc>
          <w:tcPr>
            <w:tcW w:w="1064" w:type="dxa"/>
            <w:vAlign w:val="top"/>
          </w:tcPr>
          <w:p>
            <w:pPr>
              <w:rPr>
                <w:rFonts w:ascii="Arial"/>
                <w:sz w:val="21"/>
              </w:rPr>
            </w:pPr>
          </w:p>
        </w:tc>
        <w:tc>
          <w:tcPr>
            <w:tcW w:w="1065"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6" w:type="dxa"/>
            <w:vAlign w:val="top"/>
          </w:tcPr>
          <w:p>
            <w:pPr>
              <w:rPr>
                <w:rFonts w:ascii="Arial"/>
                <w:sz w:val="21"/>
              </w:rPr>
            </w:pPr>
          </w:p>
        </w:tc>
        <w:tc>
          <w:tcPr>
            <w:tcW w:w="107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69" w:type="dxa"/>
            <w:vAlign w:val="top"/>
          </w:tcPr>
          <w:p>
            <w:pPr>
              <w:rPr>
                <w:rFonts w:ascii="Arial"/>
                <w:sz w:val="21"/>
              </w:rPr>
            </w:pPr>
          </w:p>
        </w:tc>
        <w:tc>
          <w:tcPr>
            <w:tcW w:w="1064" w:type="dxa"/>
            <w:vAlign w:val="top"/>
          </w:tcPr>
          <w:p>
            <w:pPr>
              <w:rPr>
                <w:rFonts w:ascii="Arial"/>
                <w:sz w:val="21"/>
              </w:rPr>
            </w:pPr>
          </w:p>
        </w:tc>
        <w:tc>
          <w:tcPr>
            <w:tcW w:w="1065"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6" w:type="dxa"/>
            <w:vAlign w:val="top"/>
          </w:tcPr>
          <w:p>
            <w:pPr>
              <w:rPr>
                <w:rFonts w:ascii="Arial"/>
                <w:sz w:val="21"/>
              </w:rPr>
            </w:pPr>
          </w:p>
        </w:tc>
        <w:tc>
          <w:tcPr>
            <w:tcW w:w="107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69" w:type="dxa"/>
            <w:vAlign w:val="top"/>
          </w:tcPr>
          <w:p>
            <w:pPr>
              <w:rPr>
                <w:rFonts w:ascii="Arial"/>
                <w:sz w:val="21"/>
              </w:rPr>
            </w:pPr>
          </w:p>
        </w:tc>
        <w:tc>
          <w:tcPr>
            <w:tcW w:w="1064" w:type="dxa"/>
            <w:vAlign w:val="top"/>
          </w:tcPr>
          <w:p>
            <w:pPr>
              <w:rPr>
                <w:rFonts w:ascii="Arial"/>
                <w:sz w:val="21"/>
              </w:rPr>
            </w:pPr>
          </w:p>
        </w:tc>
        <w:tc>
          <w:tcPr>
            <w:tcW w:w="1065"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6" w:type="dxa"/>
            <w:vAlign w:val="top"/>
          </w:tcPr>
          <w:p>
            <w:pPr>
              <w:rPr>
                <w:rFonts w:ascii="Arial"/>
                <w:sz w:val="21"/>
              </w:rPr>
            </w:pPr>
          </w:p>
        </w:tc>
        <w:tc>
          <w:tcPr>
            <w:tcW w:w="107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69" w:type="dxa"/>
            <w:vAlign w:val="top"/>
          </w:tcPr>
          <w:p>
            <w:pPr>
              <w:rPr>
                <w:rFonts w:ascii="Arial"/>
                <w:sz w:val="21"/>
              </w:rPr>
            </w:pPr>
          </w:p>
        </w:tc>
        <w:tc>
          <w:tcPr>
            <w:tcW w:w="1064" w:type="dxa"/>
            <w:vAlign w:val="top"/>
          </w:tcPr>
          <w:p>
            <w:pPr>
              <w:rPr>
                <w:rFonts w:ascii="Arial"/>
                <w:sz w:val="21"/>
              </w:rPr>
            </w:pPr>
          </w:p>
        </w:tc>
        <w:tc>
          <w:tcPr>
            <w:tcW w:w="1065"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6" w:type="dxa"/>
            <w:vAlign w:val="top"/>
          </w:tcPr>
          <w:p>
            <w:pPr>
              <w:rPr>
                <w:rFonts w:ascii="Arial"/>
                <w:sz w:val="21"/>
              </w:rPr>
            </w:pPr>
          </w:p>
        </w:tc>
        <w:tc>
          <w:tcPr>
            <w:tcW w:w="107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69" w:type="dxa"/>
            <w:vAlign w:val="top"/>
          </w:tcPr>
          <w:p>
            <w:pPr>
              <w:rPr>
                <w:rFonts w:ascii="Arial"/>
                <w:sz w:val="21"/>
              </w:rPr>
            </w:pPr>
          </w:p>
        </w:tc>
        <w:tc>
          <w:tcPr>
            <w:tcW w:w="1064" w:type="dxa"/>
            <w:vAlign w:val="top"/>
          </w:tcPr>
          <w:p>
            <w:pPr>
              <w:rPr>
                <w:rFonts w:ascii="Arial"/>
                <w:sz w:val="21"/>
              </w:rPr>
            </w:pPr>
          </w:p>
        </w:tc>
        <w:tc>
          <w:tcPr>
            <w:tcW w:w="1065"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6" w:type="dxa"/>
            <w:vAlign w:val="top"/>
          </w:tcPr>
          <w:p>
            <w:pPr>
              <w:rPr>
                <w:rFonts w:ascii="Arial"/>
                <w:sz w:val="21"/>
              </w:rPr>
            </w:pPr>
          </w:p>
        </w:tc>
        <w:tc>
          <w:tcPr>
            <w:tcW w:w="107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69" w:type="dxa"/>
            <w:vAlign w:val="top"/>
          </w:tcPr>
          <w:p>
            <w:pPr>
              <w:rPr>
                <w:rFonts w:ascii="Arial"/>
                <w:sz w:val="21"/>
              </w:rPr>
            </w:pPr>
          </w:p>
        </w:tc>
        <w:tc>
          <w:tcPr>
            <w:tcW w:w="1064" w:type="dxa"/>
            <w:vAlign w:val="top"/>
          </w:tcPr>
          <w:p>
            <w:pPr>
              <w:rPr>
                <w:rFonts w:ascii="Arial"/>
                <w:sz w:val="21"/>
              </w:rPr>
            </w:pPr>
          </w:p>
        </w:tc>
        <w:tc>
          <w:tcPr>
            <w:tcW w:w="1065"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6" w:type="dxa"/>
            <w:vAlign w:val="top"/>
          </w:tcPr>
          <w:p>
            <w:pPr>
              <w:rPr>
                <w:rFonts w:ascii="Arial"/>
                <w:sz w:val="21"/>
              </w:rPr>
            </w:pPr>
          </w:p>
        </w:tc>
        <w:tc>
          <w:tcPr>
            <w:tcW w:w="107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69" w:type="dxa"/>
            <w:vAlign w:val="top"/>
          </w:tcPr>
          <w:p>
            <w:pPr>
              <w:rPr>
                <w:rFonts w:ascii="Arial"/>
                <w:sz w:val="21"/>
              </w:rPr>
            </w:pPr>
          </w:p>
        </w:tc>
        <w:tc>
          <w:tcPr>
            <w:tcW w:w="1064" w:type="dxa"/>
            <w:vAlign w:val="top"/>
          </w:tcPr>
          <w:p>
            <w:pPr>
              <w:rPr>
                <w:rFonts w:ascii="Arial"/>
                <w:sz w:val="21"/>
              </w:rPr>
            </w:pPr>
          </w:p>
        </w:tc>
        <w:tc>
          <w:tcPr>
            <w:tcW w:w="1065"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6" w:type="dxa"/>
            <w:vAlign w:val="top"/>
          </w:tcPr>
          <w:p>
            <w:pPr>
              <w:rPr>
                <w:rFonts w:ascii="Arial"/>
                <w:sz w:val="21"/>
              </w:rPr>
            </w:pPr>
          </w:p>
        </w:tc>
        <w:tc>
          <w:tcPr>
            <w:tcW w:w="107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69" w:type="dxa"/>
            <w:vAlign w:val="top"/>
          </w:tcPr>
          <w:p>
            <w:pPr>
              <w:rPr>
                <w:rFonts w:ascii="Arial"/>
                <w:sz w:val="21"/>
              </w:rPr>
            </w:pPr>
          </w:p>
        </w:tc>
        <w:tc>
          <w:tcPr>
            <w:tcW w:w="1064" w:type="dxa"/>
            <w:vAlign w:val="top"/>
          </w:tcPr>
          <w:p>
            <w:pPr>
              <w:rPr>
                <w:rFonts w:ascii="Arial"/>
                <w:sz w:val="21"/>
              </w:rPr>
            </w:pPr>
          </w:p>
        </w:tc>
        <w:tc>
          <w:tcPr>
            <w:tcW w:w="1065"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6" w:type="dxa"/>
            <w:vAlign w:val="top"/>
          </w:tcPr>
          <w:p>
            <w:pPr>
              <w:rPr>
                <w:rFonts w:ascii="Arial"/>
                <w:sz w:val="21"/>
              </w:rPr>
            </w:pPr>
          </w:p>
        </w:tc>
        <w:tc>
          <w:tcPr>
            <w:tcW w:w="107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069" w:type="dxa"/>
            <w:vAlign w:val="top"/>
          </w:tcPr>
          <w:p>
            <w:pPr>
              <w:rPr>
                <w:rFonts w:ascii="Arial"/>
                <w:sz w:val="21"/>
              </w:rPr>
            </w:pPr>
          </w:p>
        </w:tc>
        <w:tc>
          <w:tcPr>
            <w:tcW w:w="1064" w:type="dxa"/>
            <w:vAlign w:val="top"/>
          </w:tcPr>
          <w:p>
            <w:pPr>
              <w:rPr>
                <w:rFonts w:ascii="Arial"/>
                <w:sz w:val="21"/>
              </w:rPr>
            </w:pPr>
          </w:p>
        </w:tc>
        <w:tc>
          <w:tcPr>
            <w:tcW w:w="1065"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6" w:type="dxa"/>
            <w:vAlign w:val="top"/>
          </w:tcPr>
          <w:p>
            <w:pPr>
              <w:rPr>
                <w:rFonts w:ascii="Arial"/>
                <w:sz w:val="21"/>
              </w:rPr>
            </w:pPr>
          </w:p>
        </w:tc>
        <w:tc>
          <w:tcPr>
            <w:tcW w:w="107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69" w:type="dxa"/>
            <w:vAlign w:val="top"/>
          </w:tcPr>
          <w:p>
            <w:pPr>
              <w:rPr>
                <w:rFonts w:ascii="Arial"/>
                <w:sz w:val="21"/>
              </w:rPr>
            </w:pPr>
          </w:p>
        </w:tc>
        <w:tc>
          <w:tcPr>
            <w:tcW w:w="1064" w:type="dxa"/>
            <w:vAlign w:val="top"/>
          </w:tcPr>
          <w:p>
            <w:pPr>
              <w:rPr>
                <w:rFonts w:ascii="Arial"/>
                <w:sz w:val="21"/>
              </w:rPr>
            </w:pPr>
          </w:p>
        </w:tc>
        <w:tc>
          <w:tcPr>
            <w:tcW w:w="1065"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6" w:type="dxa"/>
            <w:vAlign w:val="top"/>
          </w:tcPr>
          <w:p>
            <w:pPr>
              <w:rPr>
                <w:rFonts w:ascii="Arial"/>
                <w:sz w:val="21"/>
              </w:rPr>
            </w:pPr>
          </w:p>
        </w:tc>
        <w:tc>
          <w:tcPr>
            <w:tcW w:w="107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069" w:type="dxa"/>
            <w:vAlign w:val="top"/>
          </w:tcPr>
          <w:p>
            <w:pPr>
              <w:rPr>
                <w:rFonts w:ascii="Arial"/>
                <w:sz w:val="21"/>
              </w:rPr>
            </w:pPr>
          </w:p>
        </w:tc>
        <w:tc>
          <w:tcPr>
            <w:tcW w:w="1064" w:type="dxa"/>
            <w:vAlign w:val="top"/>
          </w:tcPr>
          <w:p>
            <w:pPr>
              <w:rPr>
                <w:rFonts w:ascii="Arial"/>
                <w:sz w:val="21"/>
              </w:rPr>
            </w:pPr>
          </w:p>
        </w:tc>
        <w:tc>
          <w:tcPr>
            <w:tcW w:w="1065"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4" w:type="dxa"/>
            <w:vAlign w:val="top"/>
          </w:tcPr>
          <w:p>
            <w:pPr>
              <w:rPr>
                <w:rFonts w:ascii="Arial"/>
                <w:sz w:val="21"/>
              </w:rPr>
            </w:pPr>
          </w:p>
        </w:tc>
        <w:tc>
          <w:tcPr>
            <w:tcW w:w="1066" w:type="dxa"/>
            <w:vAlign w:val="top"/>
          </w:tcPr>
          <w:p>
            <w:pPr>
              <w:rPr>
                <w:rFonts w:ascii="Arial"/>
                <w:sz w:val="21"/>
              </w:rPr>
            </w:pPr>
          </w:p>
        </w:tc>
        <w:tc>
          <w:tcPr>
            <w:tcW w:w="1070" w:type="dxa"/>
            <w:vAlign w:val="top"/>
          </w:tcPr>
          <w:p>
            <w:pPr>
              <w:rPr>
                <w:rFonts w:ascii="Arial"/>
                <w:sz w:val="21"/>
              </w:rPr>
            </w:pPr>
          </w:p>
        </w:tc>
      </w:tr>
    </w:tbl>
    <w:p>
      <w:pPr>
        <w:spacing w:line="352" w:lineRule="auto"/>
        <w:rPr>
          <w:rFonts w:ascii="Arial"/>
          <w:sz w:val="21"/>
        </w:rPr>
      </w:pPr>
    </w:p>
    <w:p>
      <w:pPr>
        <w:spacing w:line="352" w:lineRule="auto"/>
        <w:rPr>
          <w:rFonts w:ascii="Arial"/>
          <w:sz w:val="21"/>
        </w:rPr>
      </w:pPr>
    </w:p>
    <w:p>
      <w:pPr>
        <w:spacing w:before="91" w:line="415" w:lineRule="auto"/>
        <w:ind w:left="691" w:right="1698" w:hanging="5"/>
        <w:rPr>
          <w:rFonts w:ascii="仿宋" w:hAnsi="仿宋" w:eastAsia="仿宋" w:cs="仿宋"/>
          <w:sz w:val="28"/>
          <w:szCs w:val="28"/>
        </w:rPr>
      </w:pPr>
      <w:r>
        <w:rPr>
          <w:rFonts w:ascii="仿宋" w:hAnsi="仿宋" w:eastAsia="仿宋" w:cs="仿宋"/>
          <w:spacing w:val="-14"/>
          <w:sz w:val="28"/>
          <w:szCs w:val="28"/>
        </w:rPr>
        <w:t>登记</w:t>
      </w:r>
      <w:r>
        <w:rPr>
          <w:rFonts w:ascii="仿宋" w:hAnsi="仿宋" w:eastAsia="仿宋" w:cs="仿宋"/>
          <w:spacing w:val="-7"/>
          <w:sz w:val="28"/>
          <w:szCs w:val="28"/>
        </w:rPr>
        <w:t>人 (签名 ) ：</w:t>
      </w:r>
      <w:r>
        <w:rPr>
          <w:rFonts w:ascii="仿宋" w:hAnsi="仿宋" w:eastAsia="仿宋" w:cs="仿宋"/>
          <w:spacing w:val="-7"/>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5"/>
          <w:sz w:val="28"/>
          <w:szCs w:val="28"/>
        </w:rPr>
        <w:t>物证所有人或者使用人 (签名) ：</w:t>
      </w:r>
      <w:r>
        <w:rPr>
          <w:rFonts w:ascii="仿宋" w:hAnsi="仿宋" w:eastAsia="仿宋" w:cs="仿宋"/>
          <w:spacing w:val="-5"/>
          <w:sz w:val="28"/>
          <w:szCs w:val="28"/>
          <w:u w:val="single" w:color="auto"/>
        </w:rPr>
        <w:t xml:space="preserve">              </w:t>
      </w:r>
      <w:r>
        <w:rPr>
          <w:rFonts w:ascii="仿宋" w:hAnsi="仿宋" w:eastAsia="仿宋" w:cs="仿宋"/>
          <w:spacing w:val="-4"/>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21"/>
          <w:sz w:val="28"/>
          <w:szCs w:val="28"/>
        </w:rPr>
        <w:t>见</w:t>
      </w:r>
      <w:r>
        <w:rPr>
          <w:rFonts w:ascii="仿宋" w:hAnsi="仿宋" w:eastAsia="仿宋" w:cs="仿宋"/>
          <w:spacing w:val="-15"/>
          <w:sz w:val="28"/>
          <w:szCs w:val="28"/>
        </w:rPr>
        <w:t>证人 (签名 ) ：</w:t>
      </w:r>
      <w:r>
        <w:rPr>
          <w:rFonts w:ascii="仿宋" w:hAnsi="仿宋" w:eastAsia="仿宋" w:cs="仿宋"/>
          <w:sz w:val="28"/>
          <w:szCs w:val="28"/>
          <w:u w:val="single" w:color="auto"/>
        </w:rPr>
        <w:t xml:space="preserve">                             </w:t>
      </w:r>
    </w:p>
    <w:p>
      <w:pPr>
        <w:sectPr>
          <w:footerReference r:id="rId184" w:type="default"/>
          <w:pgSz w:w="11906" w:h="16839"/>
          <w:pgMar w:top="400" w:right="1687" w:bottom="1157" w:left="1687" w:header="0" w:footer="994" w:gutter="0"/>
          <w:cols w:space="720" w:num="1"/>
        </w:sectPr>
      </w:pPr>
    </w:p>
    <w:p>
      <w:pPr>
        <w:spacing w:line="299" w:lineRule="auto"/>
        <w:rPr>
          <w:rFonts w:ascii="Arial"/>
          <w:sz w:val="21"/>
        </w:rPr>
      </w:pPr>
    </w:p>
    <w:p>
      <w:pPr>
        <w:spacing w:line="299" w:lineRule="auto"/>
        <w:rPr>
          <w:rFonts w:ascii="Arial"/>
          <w:sz w:val="21"/>
        </w:rPr>
      </w:pPr>
    </w:p>
    <w:p>
      <w:pPr>
        <w:spacing w:line="300" w:lineRule="auto"/>
        <w:rPr>
          <w:rFonts w:ascii="Arial"/>
          <w:sz w:val="21"/>
        </w:rPr>
      </w:pPr>
    </w:p>
    <w:p>
      <w:pPr>
        <w:spacing w:line="300" w:lineRule="auto"/>
        <w:rPr>
          <w:rFonts w:ascii="Arial"/>
          <w:sz w:val="21"/>
        </w:rPr>
      </w:pPr>
    </w:p>
    <w:p>
      <w:pPr>
        <w:spacing w:before="91" w:line="222" w:lineRule="auto"/>
        <w:ind w:left="2252"/>
        <w:outlineLvl w:val="0"/>
        <w:rPr>
          <w:rFonts w:ascii="黑体" w:hAnsi="黑体" w:eastAsia="黑体" w:cs="黑体"/>
          <w:sz w:val="28"/>
          <w:szCs w:val="28"/>
        </w:rPr>
      </w:pPr>
      <w:r>
        <w:rPr>
          <w:rFonts w:ascii="Times New Roman" w:hAnsi="Times New Roman" w:eastAsia="Times New Roman" w:cs="Times New Roman"/>
          <w:spacing w:val="-1"/>
          <w:sz w:val="28"/>
          <w:szCs w:val="28"/>
        </w:rPr>
        <w:t>9.</w:t>
      </w:r>
      <w:r>
        <w:rPr>
          <w:rFonts w:ascii="黑体" w:hAnsi="黑体" w:eastAsia="黑体" w:cs="黑体"/>
          <w:spacing w:val="-1"/>
          <w:sz w:val="28"/>
          <w:szCs w:val="28"/>
        </w:rPr>
        <w:t>先行登记保存证据</w:t>
      </w:r>
      <w:r>
        <w:rPr>
          <w:rFonts w:ascii="黑体" w:hAnsi="黑体" w:eastAsia="黑体" w:cs="黑体"/>
          <w:sz w:val="28"/>
          <w:szCs w:val="28"/>
        </w:rPr>
        <w:t>处理通知书</w:t>
      </w:r>
    </w:p>
    <w:p>
      <w:pPr>
        <w:spacing w:line="256" w:lineRule="auto"/>
        <w:rPr>
          <w:rFonts w:ascii="Arial"/>
          <w:sz w:val="21"/>
        </w:rPr>
      </w:pPr>
    </w:p>
    <w:p>
      <w:pPr>
        <w:spacing w:before="91" w:line="210" w:lineRule="auto"/>
        <w:ind w:right="57"/>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1973"/>
        </w:tabs>
        <w:spacing w:before="260" w:line="275"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2"/>
          <w:sz w:val="28"/>
          <w:szCs w:val="28"/>
        </w:rPr>
        <w:t>(单位</w:t>
      </w:r>
      <w:r>
        <w:rPr>
          <w:rFonts w:ascii="Times New Roman" w:hAnsi="Times New Roman" w:eastAsia="Times New Roman" w:cs="Times New Roman"/>
          <w:spacing w:val="-2"/>
          <w:sz w:val="28"/>
          <w:szCs w:val="28"/>
        </w:rPr>
        <w:t>/</w:t>
      </w:r>
      <w:r>
        <w:rPr>
          <w:rFonts w:ascii="仿宋" w:hAnsi="仿宋" w:eastAsia="仿宋" w:cs="仿宋"/>
          <w:spacing w:val="-1"/>
          <w:sz w:val="28"/>
          <w:szCs w:val="28"/>
        </w:rPr>
        <w:t>个人) ：</w:t>
      </w:r>
    </w:p>
    <w:p>
      <w:pPr>
        <w:spacing w:before="286" w:line="372" w:lineRule="auto"/>
        <w:ind w:left="37" w:right="14" w:firstLine="547"/>
        <w:rPr>
          <w:rFonts w:ascii="仿宋" w:hAnsi="仿宋" w:eastAsia="仿宋" w:cs="仿宋"/>
          <w:sz w:val="28"/>
          <w:szCs w:val="28"/>
        </w:rPr>
      </w:pPr>
      <w:r>
        <w:rPr>
          <w:rFonts w:ascii="仿宋" w:hAnsi="仿宋" w:eastAsia="仿宋" w:cs="仿宋"/>
          <w:spacing w:val="-4"/>
          <w:sz w:val="28"/>
          <w:szCs w:val="28"/>
        </w:rPr>
        <w:t>本机关于</w:t>
      </w:r>
      <w:r>
        <w:rPr>
          <w:rFonts w:ascii="Times New Roman" w:hAnsi="Times New Roman" w:eastAsia="Times New Roman" w:cs="Times New Roman"/>
          <w:spacing w:val="-2"/>
          <w:sz w:val="28"/>
          <w:szCs w:val="28"/>
        </w:rPr>
        <w:t>_____</w:t>
      </w:r>
      <w:r>
        <w:rPr>
          <w:rFonts w:ascii="仿宋" w:hAnsi="仿宋" w:eastAsia="仿宋" w:cs="仿宋"/>
          <w:spacing w:val="-2"/>
          <w:sz w:val="28"/>
          <w:szCs w:val="28"/>
        </w:rPr>
        <w:t>年</w:t>
      </w:r>
      <w:r>
        <w:rPr>
          <w:rFonts w:ascii="Times New Roman" w:hAnsi="Times New Roman" w:eastAsia="Times New Roman" w:cs="Times New Roman"/>
          <w:spacing w:val="-2"/>
          <w:sz w:val="28"/>
          <w:szCs w:val="28"/>
        </w:rPr>
        <w:t>_____</w:t>
      </w:r>
      <w:r>
        <w:rPr>
          <w:rFonts w:ascii="仿宋" w:hAnsi="仿宋" w:eastAsia="仿宋" w:cs="仿宋"/>
          <w:spacing w:val="-2"/>
          <w:sz w:val="28"/>
          <w:szCs w:val="28"/>
        </w:rPr>
        <w:t>月</w:t>
      </w:r>
      <w:r>
        <w:rPr>
          <w:rFonts w:ascii="Times New Roman" w:hAnsi="Times New Roman" w:eastAsia="Times New Roman" w:cs="Times New Roman"/>
          <w:spacing w:val="-2"/>
          <w:sz w:val="28"/>
          <w:szCs w:val="28"/>
        </w:rPr>
        <w:t xml:space="preserve">_____ </w:t>
      </w:r>
      <w:r>
        <w:rPr>
          <w:rFonts w:ascii="仿宋" w:hAnsi="仿宋" w:eastAsia="仿宋" w:cs="仿宋"/>
          <w:spacing w:val="-2"/>
          <w:sz w:val="28"/>
          <w:szCs w:val="28"/>
        </w:rPr>
        <w:t>日作出《证据先行登记保存通知</w:t>
      </w:r>
      <w:r>
        <w:rPr>
          <w:rFonts w:ascii="仿宋" w:hAnsi="仿宋" w:eastAsia="仿宋" w:cs="仿宋"/>
          <w:sz w:val="28"/>
          <w:szCs w:val="28"/>
        </w:rPr>
        <w:t xml:space="preserve"> </w:t>
      </w:r>
      <w:r>
        <w:rPr>
          <w:rFonts w:ascii="仿宋" w:hAnsi="仿宋" w:eastAsia="仿宋" w:cs="仿宋"/>
          <w:spacing w:val="-8"/>
          <w:sz w:val="28"/>
          <w:szCs w:val="28"/>
        </w:rPr>
        <w:t>书》</w:t>
      </w:r>
      <w:r>
        <w:rPr>
          <w:rFonts w:ascii="仿宋" w:hAnsi="仿宋" w:eastAsia="仿宋" w:cs="仿宋"/>
          <w:spacing w:val="-7"/>
          <w:sz w:val="28"/>
          <w:szCs w:val="28"/>
        </w:rPr>
        <w:t xml:space="preserve"> </w:t>
      </w:r>
      <w:r>
        <w:rPr>
          <w:rFonts w:ascii="仿宋" w:hAnsi="仿宋" w:eastAsia="仿宋" w:cs="仿宋"/>
          <w:spacing w:val="-4"/>
          <w:sz w:val="28"/>
          <w:szCs w:val="28"/>
        </w:rPr>
        <w:t xml:space="preserve">( </w:t>
      </w:r>
      <w:r>
        <w:rPr>
          <w:rFonts w:ascii="仿宋" w:hAnsi="仿宋" w:eastAsia="仿宋" w:cs="仿宋"/>
          <w:spacing w:val="-4"/>
          <w:sz w:val="28"/>
          <w:szCs w:val="28"/>
          <w:u w:val="single" w:color="auto"/>
        </w:rPr>
        <w:t xml:space="preserve">   编号   </w:t>
      </w:r>
      <w:r>
        <w:rPr>
          <w:rFonts w:ascii="仿宋" w:hAnsi="仿宋" w:eastAsia="仿宋" w:cs="仿宋"/>
          <w:spacing w:val="-4"/>
          <w:sz w:val="28"/>
          <w:szCs w:val="28"/>
        </w:rPr>
        <w:t xml:space="preserve"> ) ，现对先行登记保存你 (单位) 的物品作出如</w:t>
      </w:r>
      <w:r>
        <w:rPr>
          <w:rFonts w:ascii="仿宋" w:hAnsi="仿宋" w:eastAsia="仿宋" w:cs="仿宋"/>
          <w:sz w:val="28"/>
          <w:szCs w:val="28"/>
        </w:rPr>
        <w:t xml:space="preserve"> </w:t>
      </w:r>
      <w:r>
        <w:rPr>
          <w:rFonts w:ascii="仿宋" w:hAnsi="仿宋" w:eastAsia="仿宋" w:cs="仿宋"/>
          <w:spacing w:val="-6"/>
          <w:sz w:val="28"/>
          <w:szCs w:val="28"/>
        </w:rPr>
        <w:t>下处理决定：</w:t>
      </w:r>
      <w:r>
        <w:rPr>
          <w:rFonts w:ascii="仿宋" w:hAnsi="仿宋" w:eastAsia="仿宋" w:cs="仿宋"/>
          <w:sz w:val="28"/>
          <w:szCs w:val="28"/>
          <w:u w:val="single" w:color="auto"/>
        </w:rPr>
        <w:t xml:space="preserve">                                                </w:t>
      </w:r>
    </w:p>
    <w:p/>
    <w:p>
      <w:pPr>
        <w:spacing w:line="133" w:lineRule="exact"/>
      </w:pPr>
    </w:p>
    <w:tbl>
      <w:tblPr>
        <w:tblStyle w:val="4"/>
        <w:tblW w:w="8305" w:type="dxa"/>
        <w:tblInd w:w="14"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8305"/>
      </w:tblGrid>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PrEx>
        <w:trPr>
          <w:trHeight w:val="681" w:hRule="atLeast"/>
        </w:trPr>
        <w:tc>
          <w:tcPr>
            <w:tcW w:w="8305" w:type="dxa"/>
            <w:tcBorders>
              <w:top w:val="single" w:color="000000" w:sz="2" w:space="0"/>
              <w:bottom w:val="single" w:color="000000" w:sz="2" w:space="0"/>
            </w:tcBorders>
            <w:vAlign w:val="top"/>
          </w:tcPr>
          <w:p>
            <w:pPr>
              <w:rPr>
                <w:rFonts w:ascii="Arial"/>
                <w:sz w:val="21"/>
              </w:rPr>
            </w:pP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672" w:hRule="atLeast"/>
        </w:trPr>
        <w:tc>
          <w:tcPr>
            <w:tcW w:w="8305" w:type="dxa"/>
            <w:tcBorders>
              <w:top w:val="single" w:color="000000" w:sz="2" w:space="0"/>
              <w:bottom w:val="single" w:color="000000" w:sz="2" w:space="0"/>
            </w:tcBorders>
            <w:vAlign w:val="top"/>
          </w:tcPr>
          <w:p>
            <w:pPr>
              <w:rPr>
                <w:rFonts w:ascii="Arial"/>
                <w:sz w:val="21"/>
              </w:rPr>
            </w:pP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681" w:hRule="atLeast"/>
        </w:trPr>
        <w:tc>
          <w:tcPr>
            <w:tcW w:w="8305" w:type="dxa"/>
            <w:tcBorders>
              <w:top w:val="single" w:color="000000" w:sz="2" w:space="0"/>
              <w:bottom w:val="single" w:color="000000" w:sz="2" w:space="0"/>
            </w:tcBorders>
            <w:vAlign w:val="top"/>
          </w:tcPr>
          <w:p>
            <w:pPr>
              <w:rPr>
                <w:rFonts w:ascii="Arial"/>
                <w:sz w:val="21"/>
              </w:rPr>
            </w:pPr>
          </w:p>
        </w:tc>
      </w:tr>
    </w:tbl>
    <w:p>
      <w:pPr>
        <w:spacing w:line="286" w:lineRule="auto"/>
        <w:rPr>
          <w:rFonts w:ascii="Arial"/>
          <w:sz w:val="21"/>
        </w:rPr>
      </w:pPr>
    </w:p>
    <w:p>
      <w:pPr>
        <w:spacing w:line="287" w:lineRule="auto"/>
        <w:rPr>
          <w:rFonts w:ascii="Arial"/>
          <w:sz w:val="21"/>
        </w:rPr>
      </w:pPr>
    </w:p>
    <w:p>
      <w:pPr>
        <w:spacing w:line="287" w:lineRule="auto"/>
        <w:rPr>
          <w:rFonts w:ascii="Arial"/>
          <w:sz w:val="21"/>
        </w:rPr>
      </w:pPr>
    </w:p>
    <w:p>
      <w:pPr>
        <w:spacing w:before="91" w:line="220"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before="228" w:line="219" w:lineRule="auto"/>
        <w:ind w:left="617"/>
        <w:rPr>
          <w:rFonts w:ascii="仿宋" w:hAnsi="仿宋" w:eastAsia="仿宋" w:cs="仿宋"/>
          <w:sz w:val="28"/>
          <w:szCs w:val="28"/>
        </w:rPr>
      </w:pPr>
      <w:r>
        <w:rPr>
          <w:rFonts w:ascii="仿宋" w:hAnsi="仿宋" w:eastAsia="仿宋" w:cs="仿宋"/>
          <w:spacing w:val="-36"/>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28"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before="91" w:line="217" w:lineRule="auto"/>
        <w:ind w:left="4495"/>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w:t>
      </w:r>
    </w:p>
    <w:p>
      <w:pPr>
        <w:spacing w:before="230" w:line="218" w:lineRule="auto"/>
        <w:ind w:left="5627"/>
        <w:rPr>
          <w:rFonts w:ascii="仿宋" w:hAnsi="仿宋" w:eastAsia="仿宋" w:cs="仿宋"/>
          <w:sz w:val="28"/>
          <w:szCs w:val="28"/>
        </w:rPr>
      </w:pP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185" w:type="default"/>
          <w:pgSz w:w="11906" w:h="16839"/>
          <w:pgMar w:top="400" w:right="1785" w:bottom="1157" w:left="1785" w:header="0" w:footer="994" w:gutter="0"/>
          <w:cols w:space="720" w:num="1"/>
        </w:sect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spacing w:before="91" w:line="222" w:lineRule="auto"/>
        <w:ind w:left="2588"/>
        <w:rPr>
          <w:rFonts w:ascii="黑体" w:hAnsi="黑体" w:eastAsia="黑体" w:cs="黑体"/>
          <w:sz w:val="28"/>
          <w:szCs w:val="28"/>
        </w:rPr>
      </w:pPr>
      <w:r>
        <w:rPr>
          <w:rFonts w:ascii="Times New Roman" w:hAnsi="Times New Roman" w:eastAsia="Times New Roman" w:cs="Times New Roman"/>
          <w:spacing w:val="-4"/>
          <w:sz w:val="28"/>
          <w:szCs w:val="28"/>
        </w:rPr>
        <w:t>1</w:t>
      </w:r>
      <w:r>
        <w:rPr>
          <w:rFonts w:ascii="Times New Roman" w:hAnsi="Times New Roman" w:eastAsia="Times New Roman" w:cs="Times New Roman"/>
          <w:spacing w:val="-3"/>
          <w:sz w:val="28"/>
          <w:szCs w:val="28"/>
        </w:rPr>
        <w:t>0</w:t>
      </w:r>
      <w:r>
        <w:rPr>
          <w:rFonts w:ascii="Times New Roman" w:hAnsi="Times New Roman" w:eastAsia="Times New Roman" w:cs="Times New Roman"/>
          <w:spacing w:val="-2"/>
          <w:sz w:val="28"/>
          <w:szCs w:val="28"/>
        </w:rPr>
        <w:t>.</w:t>
      </w:r>
      <w:r>
        <w:rPr>
          <w:rFonts w:ascii="黑体" w:hAnsi="黑体" w:eastAsia="黑体" w:cs="黑体"/>
          <w:spacing w:val="-2"/>
          <w:sz w:val="28"/>
          <w:szCs w:val="28"/>
        </w:rPr>
        <w:t>行政强制措施事项审批表</w:t>
      </w:r>
    </w:p>
    <w:p>
      <w:pPr>
        <w:spacing w:line="114" w:lineRule="exact"/>
      </w:pPr>
    </w:p>
    <w:tbl>
      <w:tblPr>
        <w:tblStyle w:val="4"/>
        <w:tblW w:w="852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63"/>
        <w:gridCol w:w="1618"/>
        <w:gridCol w:w="1123"/>
        <w:gridCol w:w="1365"/>
        <w:gridCol w:w="24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9" w:hRule="atLeast"/>
        </w:trPr>
        <w:tc>
          <w:tcPr>
            <w:tcW w:w="1963" w:type="dxa"/>
            <w:tcBorders>
              <w:left w:val="single" w:color="000000" w:sz="6" w:space="0"/>
              <w:right w:val="single" w:color="000000" w:sz="4" w:space="0"/>
            </w:tcBorders>
            <w:vAlign w:val="top"/>
          </w:tcPr>
          <w:p>
            <w:pPr>
              <w:spacing w:before="223" w:line="219" w:lineRule="auto"/>
              <w:ind w:left="569"/>
              <w:rPr>
                <w:rFonts w:ascii="仿宋" w:hAnsi="仿宋" w:eastAsia="仿宋" w:cs="仿宋"/>
                <w:sz w:val="28"/>
                <w:szCs w:val="28"/>
              </w:rPr>
            </w:pPr>
            <w:r>
              <w:rPr>
                <w:rFonts w:ascii="仿宋" w:hAnsi="仿宋" w:eastAsia="仿宋" w:cs="仿宋"/>
                <w:spacing w:val="9"/>
                <w:sz w:val="28"/>
                <w:szCs w:val="28"/>
              </w:rPr>
              <w:t>案</w:t>
            </w:r>
            <w:r>
              <w:rPr>
                <w:rFonts w:ascii="仿宋" w:hAnsi="仿宋" w:eastAsia="仿宋" w:cs="仿宋"/>
                <w:spacing w:val="8"/>
                <w:sz w:val="28"/>
                <w:szCs w:val="28"/>
              </w:rPr>
              <w:t xml:space="preserve">  由</w:t>
            </w:r>
          </w:p>
        </w:tc>
        <w:tc>
          <w:tcPr>
            <w:tcW w:w="2741" w:type="dxa"/>
            <w:gridSpan w:val="2"/>
            <w:tcBorders>
              <w:left w:val="single" w:color="000000" w:sz="4" w:space="0"/>
              <w:right w:val="single" w:color="000000" w:sz="4" w:space="0"/>
            </w:tcBorders>
            <w:vAlign w:val="top"/>
          </w:tcPr>
          <w:p>
            <w:pPr>
              <w:rPr>
                <w:rFonts w:ascii="Arial"/>
                <w:sz w:val="21"/>
              </w:rPr>
            </w:pPr>
          </w:p>
        </w:tc>
        <w:tc>
          <w:tcPr>
            <w:tcW w:w="1365" w:type="dxa"/>
            <w:tcBorders>
              <w:left w:val="single" w:color="000000" w:sz="4" w:space="0"/>
              <w:right w:val="single" w:color="000000" w:sz="4" w:space="0"/>
            </w:tcBorders>
            <w:vAlign w:val="top"/>
          </w:tcPr>
          <w:p>
            <w:pPr>
              <w:spacing w:before="223" w:line="219" w:lineRule="auto"/>
              <w:ind w:left="142"/>
              <w:rPr>
                <w:rFonts w:ascii="仿宋" w:hAnsi="仿宋" w:eastAsia="仿宋" w:cs="仿宋"/>
                <w:sz w:val="28"/>
                <w:szCs w:val="28"/>
              </w:rPr>
            </w:pPr>
            <w:r>
              <w:rPr>
                <w:rFonts w:ascii="仿宋" w:hAnsi="仿宋" w:eastAsia="仿宋" w:cs="仿宋"/>
                <w:spacing w:val="-8"/>
                <w:sz w:val="28"/>
                <w:szCs w:val="28"/>
              </w:rPr>
              <w:t>立</w:t>
            </w:r>
            <w:r>
              <w:rPr>
                <w:rFonts w:ascii="仿宋" w:hAnsi="仿宋" w:eastAsia="仿宋" w:cs="仿宋"/>
                <w:spacing w:val="-5"/>
                <w:sz w:val="28"/>
                <w:szCs w:val="28"/>
              </w:rPr>
              <w:t>案编号</w:t>
            </w:r>
          </w:p>
        </w:tc>
        <w:tc>
          <w:tcPr>
            <w:tcW w:w="2457" w:type="dxa"/>
            <w:tcBorders>
              <w:left w:val="single" w:color="000000" w:sz="4" w:space="0"/>
              <w:right w:val="single" w:color="000000" w:sz="6" w:space="0"/>
            </w:tcBorders>
            <w:vAlign w:val="top"/>
          </w:tcPr>
          <w:p>
            <w:pPr>
              <w:spacing w:before="285" w:line="224" w:lineRule="auto"/>
              <w:ind w:left="177"/>
              <w:rPr>
                <w:rFonts w:ascii="仿宋" w:hAnsi="仿宋" w:eastAsia="仿宋" w:cs="仿宋"/>
                <w:sz w:val="20"/>
                <w:szCs w:val="20"/>
              </w:rPr>
            </w:pPr>
            <w:r>
              <w:rPr>
                <w:rFonts w:ascii="仿宋" w:hAnsi="仿宋" w:eastAsia="仿宋" w:cs="仿宋"/>
                <w:spacing w:val="20"/>
                <w:sz w:val="20"/>
                <w:szCs w:val="20"/>
              </w:rPr>
              <w:t>(</w:t>
            </w:r>
            <w:r>
              <w:rPr>
                <w:rFonts w:ascii="仿宋" w:hAnsi="仿宋" w:eastAsia="仿宋" w:cs="仿宋"/>
                <w:spacing w:val="19"/>
                <w:sz w:val="20"/>
                <w:szCs w:val="20"/>
              </w:rPr>
              <w:t>行政处罚立案编号)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5" w:hRule="atLeast"/>
        </w:trPr>
        <w:tc>
          <w:tcPr>
            <w:tcW w:w="1963" w:type="dxa"/>
            <w:vMerge w:val="restart"/>
            <w:tcBorders>
              <w:left w:val="single" w:color="000000" w:sz="6" w:space="0"/>
              <w:bottom w:val="nil"/>
              <w:right w:val="single" w:color="000000" w:sz="4" w:space="0"/>
            </w:tcBorders>
            <w:vAlign w:val="top"/>
          </w:tcPr>
          <w:p>
            <w:pPr>
              <w:spacing w:line="264" w:lineRule="auto"/>
              <w:rPr>
                <w:rFonts w:ascii="Arial"/>
                <w:sz w:val="21"/>
              </w:rPr>
            </w:pPr>
          </w:p>
          <w:p>
            <w:pPr>
              <w:spacing w:line="264" w:lineRule="auto"/>
              <w:rPr>
                <w:rFonts w:ascii="Arial"/>
                <w:sz w:val="21"/>
              </w:rPr>
            </w:pPr>
          </w:p>
          <w:p>
            <w:pPr>
              <w:spacing w:line="265" w:lineRule="auto"/>
              <w:rPr>
                <w:rFonts w:ascii="Arial"/>
                <w:sz w:val="21"/>
              </w:rPr>
            </w:pPr>
          </w:p>
          <w:p>
            <w:pPr>
              <w:spacing w:line="265" w:lineRule="auto"/>
              <w:rPr>
                <w:rFonts w:ascii="Arial"/>
                <w:sz w:val="21"/>
              </w:rPr>
            </w:pPr>
          </w:p>
          <w:p>
            <w:pPr>
              <w:spacing w:before="91" w:line="219" w:lineRule="auto"/>
              <w:ind w:left="597"/>
              <w:rPr>
                <w:rFonts w:ascii="仿宋" w:hAnsi="仿宋" w:eastAsia="仿宋" w:cs="仿宋"/>
                <w:sz w:val="28"/>
                <w:szCs w:val="28"/>
              </w:rPr>
            </w:pPr>
            <w:r>
              <w:rPr>
                <w:rFonts w:ascii="仿宋" w:hAnsi="仿宋" w:eastAsia="仿宋" w:cs="仿宋"/>
                <w:spacing w:val="-17"/>
                <w:sz w:val="28"/>
                <w:szCs w:val="28"/>
              </w:rPr>
              <w:t>当</w:t>
            </w:r>
            <w:r>
              <w:rPr>
                <w:rFonts w:ascii="仿宋" w:hAnsi="仿宋" w:eastAsia="仿宋" w:cs="仿宋"/>
                <w:spacing w:val="-14"/>
                <w:sz w:val="28"/>
                <w:szCs w:val="28"/>
              </w:rPr>
              <w:t>事人</w:t>
            </w:r>
          </w:p>
        </w:tc>
        <w:tc>
          <w:tcPr>
            <w:tcW w:w="1618" w:type="dxa"/>
            <w:tcBorders>
              <w:left w:val="single" w:color="000000" w:sz="4" w:space="0"/>
              <w:right w:val="single" w:color="000000" w:sz="4" w:space="0"/>
            </w:tcBorders>
            <w:vAlign w:val="top"/>
          </w:tcPr>
          <w:p>
            <w:pPr>
              <w:spacing w:before="292" w:line="562" w:lineRule="exact"/>
              <w:ind w:left="531"/>
              <w:rPr>
                <w:rFonts w:ascii="仿宋" w:hAnsi="仿宋" w:eastAsia="仿宋" w:cs="仿宋"/>
                <w:sz w:val="28"/>
                <w:szCs w:val="28"/>
              </w:rPr>
            </w:pPr>
            <w:r>
              <w:rPr>
                <w:rFonts w:ascii="仿宋" w:hAnsi="仿宋" w:eastAsia="仿宋" w:cs="仿宋"/>
                <w:spacing w:val="-6"/>
                <w:position w:val="21"/>
                <w:sz w:val="28"/>
                <w:szCs w:val="28"/>
              </w:rPr>
              <w:t>姓</w:t>
            </w:r>
            <w:r>
              <w:rPr>
                <w:rFonts w:ascii="仿宋" w:hAnsi="仿宋" w:eastAsia="仿宋" w:cs="仿宋"/>
                <w:spacing w:val="-4"/>
                <w:position w:val="21"/>
                <w:sz w:val="28"/>
                <w:szCs w:val="28"/>
              </w:rPr>
              <w:t>名</w:t>
            </w:r>
          </w:p>
          <w:p>
            <w:pPr>
              <w:spacing w:line="216" w:lineRule="auto"/>
              <w:ind w:left="242"/>
              <w:rPr>
                <w:rFonts w:ascii="仿宋" w:hAnsi="仿宋" w:eastAsia="仿宋" w:cs="仿宋"/>
                <w:sz w:val="28"/>
                <w:szCs w:val="28"/>
              </w:rPr>
            </w:pPr>
            <w:r>
              <w:rPr>
                <w:rFonts w:ascii="仿宋" w:hAnsi="仿宋" w:eastAsia="仿宋" w:cs="仿宋"/>
                <w:spacing w:val="16"/>
                <w:sz w:val="28"/>
                <w:szCs w:val="28"/>
              </w:rPr>
              <w:t>(</w:t>
            </w:r>
            <w:r>
              <w:rPr>
                <w:rFonts w:ascii="仿宋" w:hAnsi="仿宋" w:eastAsia="仿宋" w:cs="仿宋"/>
                <w:spacing w:val="15"/>
                <w:sz w:val="28"/>
                <w:szCs w:val="28"/>
              </w:rPr>
              <w:t>名称 )</w:t>
            </w:r>
          </w:p>
        </w:tc>
        <w:tc>
          <w:tcPr>
            <w:tcW w:w="4945" w:type="dxa"/>
            <w:gridSpan w:val="3"/>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0" w:hRule="atLeast"/>
        </w:trPr>
        <w:tc>
          <w:tcPr>
            <w:tcW w:w="1963" w:type="dxa"/>
            <w:vMerge w:val="continue"/>
            <w:tcBorders>
              <w:top w:val="nil"/>
              <w:left w:val="single" w:color="000000" w:sz="6" w:space="0"/>
              <w:right w:val="single" w:color="000000" w:sz="4" w:space="0"/>
            </w:tcBorders>
            <w:vAlign w:val="top"/>
          </w:tcPr>
          <w:p>
            <w:pPr>
              <w:rPr>
                <w:rFonts w:ascii="Arial"/>
                <w:sz w:val="21"/>
              </w:rPr>
            </w:pPr>
          </w:p>
        </w:tc>
        <w:tc>
          <w:tcPr>
            <w:tcW w:w="1618" w:type="dxa"/>
            <w:tcBorders>
              <w:left w:val="single" w:color="000000" w:sz="4" w:space="0"/>
              <w:right w:val="single" w:color="000000" w:sz="4" w:space="0"/>
            </w:tcBorders>
            <w:vAlign w:val="top"/>
          </w:tcPr>
          <w:p>
            <w:pPr>
              <w:spacing w:before="226" w:line="559" w:lineRule="exact"/>
              <w:ind w:left="537"/>
              <w:rPr>
                <w:rFonts w:ascii="仿宋" w:hAnsi="仿宋" w:eastAsia="仿宋" w:cs="仿宋"/>
                <w:sz w:val="28"/>
                <w:szCs w:val="28"/>
              </w:rPr>
            </w:pPr>
            <w:r>
              <w:rPr>
                <w:rFonts w:ascii="仿宋" w:hAnsi="仿宋" w:eastAsia="仿宋" w:cs="仿宋"/>
                <w:spacing w:val="-8"/>
                <w:position w:val="21"/>
                <w:sz w:val="28"/>
                <w:szCs w:val="28"/>
              </w:rPr>
              <w:t>住</w:t>
            </w:r>
            <w:r>
              <w:rPr>
                <w:rFonts w:ascii="仿宋" w:hAnsi="仿宋" w:eastAsia="仿宋" w:cs="仿宋"/>
                <w:spacing w:val="-7"/>
                <w:position w:val="21"/>
                <w:sz w:val="28"/>
                <w:szCs w:val="28"/>
              </w:rPr>
              <w:t>址</w:t>
            </w:r>
          </w:p>
          <w:p>
            <w:pPr>
              <w:spacing w:line="219" w:lineRule="auto"/>
              <w:ind w:left="242"/>
              <w:rPr>
                <w:rFonts w:ascii="仿宋" w:hAnsi="仿宋" w:eastAsia="仿宋" w:cs="仿宋"/>
                <w:sz w:val="28"/>
                <w:szCs w:val="28"/>
              </w:rPr>
            </w:pPr>
            <w:r>
              <w:rPr>
                <w:rFonts w:ascii="仿宋" w:hAnsi="仿宋" w:eastAsia="仿宋" w:cs="仿宋"/>
                <w:spacing w:val="16"/>
                <w:sz w:val="28"/>
                <w:szCs w:val="28"/>
              </w:rPr>
              <w:t>(</w:t>
            </w:r>
            <w:r>
              <w:rPr>
                <w:rFonts w:ascii="仿宋" w:hAnsi="仿宋" w:eastAsia="仿宋" w:cs="仿宋"/>
                <w:spacing w:val="15"/>
                <w:sz w:val="28"/>
                <w:szCs w:val="28"/>
              </w:rPr>
              <w:t>地址 )</w:t>
            </w:r>
          </w:p>
        </w:tc>
        <w:tc>
          <w:tcPr>
            <w:tcW w:w="4945" w:type="dxa"/>
            <w:gridSpan w:val="3"/>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9" w:hRule="atLeast"/>
        </w:trPr>
        <w:tc>
          <w:tcPr>
            <w:tcW w:w="1963" w:type="dxa"/>
            <w:tcBorders>
              <w:left w:val="single" w:color="000000" w:sz="6" w:space="0"/>
              <w:right w:val="single" w:color="000000" w:sz="4" w:space="0"/>
            </w:tcBorders>
            <w:vAlign w:val="top"/>
          </w:tcPr>
          <w:p>
            <w:pPr>
              <w:spacing w:before="211" w:line="561" w:lineRule="exact"/>
              <w:ind w:left="423"/>
              <w:rPr>
                <w:rFonts w:ascii="仿宋" w:hAnsi="仿宋" w:eastAsia="仿宋" w:cs="仿宋"/>
                <w:sz w:val="28"/>
                <w:szCs w:val="28"/>
              </w:rPr>
            </w:pPr>
            <w:r>
              <w:rPr>
                <w:rFonts w:ascii="仿宋" w:hAnsi="仿宋" w:eastAsia="仿宋" w:cs="仿宋"/>
                <w:spacing w:val="-4"/>
                <w:position w:val="21"/>
                <w:sz w:val="28"/>
                <w:szCs w:val="28"/>
              </w:rPr>
              <w:t>行</w:t>
            </w:r>
            <w:r>
              <w:rPr>
                <w:rFonts w:ascii="仿宋" w:hAnsi="仿宋" w:eastAsia="仿宋" w:cs="仿宋"/>
                <w:spacing w:val="-2"/>
                <w:position w:val="21"/>
                <w:sz w:val="28"/>
                <w:szCs w:val="28"/>
              </w:rPr>
              <w:t>政强制</w:t>
            </w:r>
          </w:p>
          <w:p>
            <w:pPr>
              <w:spacing w:line="218" w:lineRule="auto"/>
              <w:ind w:left="423"/>
              <w:rPr>
                <w:rFonts w:ascii="仿宋" w:hAnsi="仿宋" w:eastAsia="仿宋" w:cs="仿宋"/>
                <w:sz w:val="28"/>
                <w:szCs w:val="28"/>
              </w:rPr>
            </w:pPr>
            <w:r>
              <w:rPr>
                <w:rFonts w:ascii="仿宋" w:hAnsi="仿宋" w:eastAsia="仿宋" w:cs="仿宋"/>
                <w:spacing w:val="-4"/>
                <w:sz w:val="28"/>
                <w:szCs w:val="28"/>
              </w:rPr>
              <w:t>措</w:t>
            </w:r>
            <w:r>
              <w:rPr>
                <w:rFonts w:ascii="仿宋" w:hAnsi="仿宋" w:eastAsia="仿宋" w:cs="仿宋"/>
                <w:spacing w:val="-2"/>
                <w:sz w:val="28"/>
                <w:szCs w:val="28"/>
              </w:rPr>
              <w:t>施对象</w:t>
            </w:r>
          </w:p>
        </w:tc>
        <w:tc>
          <w:tcPr>
            <w:tcW w:w="6563" w:type="dxa"/>
            <w:gridSpan w:val="4"/>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475" w:hRule="atLeast"/>
        </w:trPr>
        <w:tc>
          <w:tcPr>
            <w:tcW w:w="1963" w:type="dxa"/>
            <w:tcBorders>
              <w:left w:val="single" w:color="000000" w:sz="6" w:space="0"/>
              <w:right w:val="single" w:color="000000" w:sz="4" w:space="0"/>
            </w:tcBorders>
            <w:vAlign w:val="top"/>
          </w:tcPr>
          <w:p>
            <w:pPr>
              <w:spacing w:line="260"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before="91" w:line="218" w:lineRule="auto"/>
              <w:ind w:left="441"/>
              <w:rPr>
                <w:rFonts w:ascii="仿宋" w:hAnsi="仿宋" w:eastAsia="仿宋" w:cs="仿宋"/>
                <w:sz w:val="28"/>
                <w:szCs w:val="28"/>
              </w:rPr>
            </w:pPr>
            <w:r>
              <w:rPr>
                <w:rFonts w:ascii="仿宋" w:hAnsi="仿宋" w:eastAsia="仿宋" w:cs="仿宋"/>
                <w:spacing w:val="-8"/>
                <w:sz w:val="28"/>
                <w:szCs w:val="28"/>
              </w:rPr>
              <w:t>审</w:t>
            </w:r>
            <w:r>
              <w:rPr>
                <w:rFonts w:ascii="仿宋" w:hAnsi="仿宋" w:eastAsia="仿宋" w:cs="仿宋"/>
                <w:spacing w:val="-7"/>
                <w:sz w:val="28"/>
                <w:szCs w:val="28"/>
              </w:rPr>
              <w:t>批事项</w:t>
            </w:r>
          </w:p>
        </w:tc>
        <w:tc>
          <w:tcPr>
            <w:tcW w:w="6563" w:type="dxa"/>
            <w:gridSpan w:val="4"/>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697" w:hRule="atLeast"/>
        </w:trPr>
        <w:tc>
          <w:tcPr>
            <w:tcW w:w="1963" w:type="dxa"/>
            <w:tcBorders>
              <w:left w:val="single" w:color="000000" w:sz="6" w:space="0"/>
              <w:right w:val="single" w:color="000000" w:sz="4" w:space="0"/>
            </w:tcBorders>
            <w:vAlign w:val="top"/>
          </w:tcPr>
          <w:p>
            <w:pPr>
              <w:spacing w:line="356" w:lineRule="auto"/>
              <w:rPr>
                <w:rFonts w:ascii="Arial"/>
                <w:sz w:val="21"/>
              </w:rPr>
            </w:pPr>
          </w:p>
          <w:p>
            <w:pPr>
              <w:spacing w:before="91" w:line="528" w:lineRule="exact"/>
              <w:ind w:left="425"/>
              <w:rPr>
                <w:rFonts w:ascii="仿宋" w:hAnsi="仿宋" w:eastAsia="仿宋" w:cs="仿宋"/>
                <w:sz w:val="28"/>
                <w:szCs w:val="28"/>
              </w:rPr>
            </w:pPr>
            <w:r>
              <w:rPr>
                <w:rFonts w:ascii="仿宋" w:hAnsi="仿宋" w:eastAsia="仿宋" w:cs="仿宋"/>
                <w:spacing w:val="-4"/>
                <w:position w:val="18"/>
                <w:sz w:val="28"/>
                <w:szCs w:val="28"/>
              </w:rPr>
              <w:t>承</w:t>
            </w:r>
            <w:r>
              <w:rPr>
                <w:rFonts w:ascii="仿宋" w:hAnsi="仿宋" w:eastAsia="仿宋" w:cs="仿宋"/>
                <w:spacing w:val="-3"/>
                <w:position w:val="18"/>
                <w:sz w:val="28"/>
                <w:szCs w:val="28"/>
              </w:rPr>
              <w:t>办人员</w:t>
            </w:r>
          </w:p>
          <w:p>
            <w:pPr>
              <w:spacing w:before="1" w:line="219" w:lineRule="auto"/>
              <w:ind w:left="580"/>
              <w:rPr>
                <w:rFonts w:ascii="仿宋" w:hAnsi="仿宋" w:eastAsia="仿宋" w:cs="仿宋"/>
                <w:sz w:val="28"/>
                <w:szCs w:val="28"/>
              </w:rPr>
            </w:pPr>
            <w:r>
              <w:rPr>
                <w:rFonts w:ascii="仿宋" w:hAnsi="仿宋" w:eastAsia="仿宋" w:cs="仿宋"/>
                <w:spacing w:val="-1"/>
                <w:sz w:val="28"/>
                <w:szCs w:val="28"/>
              </w:rPr>
              <w:t xml:space="preserve">意 </w:t>
            </w:r>
            <w:r>
              <w:rPr>
                <w:rFonts w:ascii="仿宋" w:hAnsi="仿宋" w:eastAsia="仿宋" w:cs="仿宋"/>
                <w:sz w:val="28"/>
                <w:szCs w:val="28"/>
              </w:rPr>
              <w:t xml:space="preserve"> 见</w:t>
            </w:r>
          </w:p>
        </w:tc>
        <w:tc>
          <w:tcPr>
            <w:tcW w:w="6563" w:type="dxa"/>
            <w:gridSpan w:val="4"/>
            <w:tcBorders>
              <w:left w:val="single" w:color="000000" w:sz="4" w:space="0"/>
              <w:right w:val="single" w:color="000000" w:sz="6" w:space="0"/>
            </w:tcBorders>
            <w:vAlign w:val="top"/>
          </w:tcPr>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before="91" w:line="218" w:lineRule="auto"/>
              <w:ind w:left="398"/>
              <w:rPr>
                <w:rFonts w:ascii="仿宋" w:hAnsi="仿宋" w:eastAsia="仿宋" w:cs="仿宋"/>
                <w:sz w:val="28"/>
                <w:szCs w:val="28"/>
              </w:rPr>
            </w:pPr>
            <w:r>
              <w:rPr>
                <w:rFonts w:ascii="仿宋" w:hAnsi="仿宋" w:eastAsia="仿宋" w:cs="仿宋"/>
                <w:spacing w:val="-4"/>
                <w:sz w:val="28"/>
                <w:szCs w:val="28"/>
              </w:rPr>
              <w:t xml:space="preserve">签名：       </w:t>
            </w:r>
            <w:r>
              <w:rPr>
                <w:rFonts w:ascii="仿宋" w:hAnsi="仿宋" w:eastAsia="仿宋" w:cs="仿宋"/>
                <w:spacing w:val="-2"/>
                <w:sz w:val="28"/>
                <w:szCs w:val="28"/>
              </w:rPr>
              <w:t xml:space="preserve">                 年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689" w:hRule="atLeast"/>
        </w:trPr>
        <w:tc>
          <w:tcPr>
            <w:tcW w:w="1963" w:type="dxa"/>
            <w:tcBorders>
              <w:left w:val="single" w:color="000000" w:sz="6" w:space="0"/>
              <w:right w:val="single" w:color="000000" w:sz="4" w:space="0"/>
            </w:tcBorders>
            <w:vAlign w:val="top"/>
          </w:tcPr>
          <w:p>
            <w:pPr>
              <w:spacing w:before="247" w:line="398" w:lineRule="exact"/>
              <w:ind w:left="425"/>
              <w:rPr>
                <w:rFonts w:ascii="仿宋" w:hAnsi="仿宋" w:eastAsia="仿宋" w:cs="仿宋"/>
                <w:sz w:val="28"/>
                <w:szCs w:val="28"/>
              </w:rPr>
            </w:pPr>
            <w:r>
              <w:rPr>
                <w:rFonts w:ascii="仿宋" w:hAnsi="仿宋" w:eastAsia="仿宋" w:cs="仿宋"/>
                <w:spacing w:val="-4"/>
                <w:position w:val="8"/>
                <w:sz w:val="28"/>
                <w:szCs w:val="28"/>
              </w:rPr>
              <w:t>承</w:t>
            </w:r>
            <w:r>
              <w:rPr>
                <w:rFonts w:ascii="仿宋" w:hAnsi="仿宋" w:eastAsia="仿宋" w:cs="仿宋"/>
                <w:spacing w:val="-3"/>
                <w:position w:val="8"/>
                <w:sz w:val="28"/>
                <w:szCs w:val="28"/>
              </w:rPr>
              <w:t>办机构</w:t>
            </w:r>
          </w:p>
          <w:p>
            <w:pPr>
              <w:spacing w:line="219" w:lineRule="auto"/>
              <w:ind w:left="576"/>
              <w:rPr>
                <w:rFonts w:ascii="仿宋" w:hAnsi="仿宋" w:eastAsia="仿宋" w:cs="仿宋"/>
                <w:sz w:val="28"/>
                <w:szCs w:val="28"/>
              </w:rPr>
            </w:pPr>
            <w:r>
              <w:rPr>
                <w:rFonts w:ascii="仿宋" w:hAnsi="仿宋" w:eastAsia="仿宋" w:cs="仿宋"/>
                <w:spacing w:val="-8"/>
                <w:sz w:val="28"/>
                <w:szCs w:val="28"/>
              </w:rPr>
              <w:t>负责人</w:t>
            </w:r>
          </w:p>
          <w:p>
            <w:pPr>
              <w:spacing w:before="195" w:line="220" w:lineRule="auto"/>
              <w:ind w:left="580"/>
              <w:rPr>
                <w:rFonts w:ascii="仿宋" w:hAnsi="仿宋" w:eastAsia="仿宋" w:cs="仿宋"/>
                <w:sz w:val="28"/>
                <w:szCs w:val="28"/>
              </w:rPr>
            </w:pPr>
            <w:r>
              <w:rPr>
                <w:rFonts w:ascii="仿宋" w:hAnsi="仿宋" w:eastAsia="仿宋" w:cs="仿宋"/>
                <w:spacing w:val="-1"/>
                <w:sz w:val="28"/>
                <w:szCs w:val="28"/>
              </w:rPr>
              <w:t xml:space="preserve">意 </w:t>
            </w:r>
            <w:r>
              <w:rPr>
                <w:rFonts w:ascii="仿宋" w:hAnsi="仿宋" w:eastAsia="仿宋" w:cs="仿宋"/>
                <w:sz w:val="28"/>
                <w:szCs w:val="28"/>
              </w:rPr>
              <w:t xml:space="preserve"> 见</w:t>
            </w:r>
          </w:p>
        </w:tc>
        <w:tc>
          <w:tcPr>
            <w:tcW w:w="6563" w:type="dxa"/>
            <w:gridSpan w:val="4"/>
            <w:tcBorders>
              <w:left w:val="single" w:color="000000" w:sz="4" w:space="0"/>
              <w:right w:val="single" w:color="000000" w:sz="6" w:space="0"/>
            </w:tcBorders>
            <w:vAlign w:val="top"/>
          </w:tcPr>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before="91" w:line="218" w:lineRule="auto"/>
              <w:ind w:left="398"/>
              <w:rPr>
                <w:rFonts w:ascii="仿宋" w:hAnsi="仿宋" w:eastAsia="仿宋" w:cs="仿宋"/>
                <w:sz w:val="28"/>
                <w:szCs w:val="28"/>
              </w:rPr>
            </w:pPr>
            <w:r>
              <w:rPr>
                <w:rFonts w:ascii="仿宋" w:hAnsi="仿宋" w:eastAsia="仿宋" w:cs="仿宋"/>
                <w:spacing w:val="-4"/>
                <w:sz w:val="28"/>
                <w:szCs w:val="28"/>
              </w:rPr>
              <w:t xml:space="preserve">签名：       </w:t>
            </w:r>
            <w:r>
              <w:rPr>
                <w:rFonts w:ascii="仿宋" w:hAnsi="仿宋" w:eastAsia="仿宋" w:cs="仿宋"/>
                <w:spacing w:val="-2"/>
                <w:sz w:val="28"/>
                <w:szCs w:val="28"/>
              </w:rPr>
              <w:t xml:space="preserve">                 年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701" w:hRule="atLeast"/>
        </w:trPr>
        <w:tc>
          <w:tcPr>
            <w:tcW w:w="1963" w:type="dxa"/>
            <w:tcBorders>
              <w:left w:val="single" w:color="000000" w:sz="6" w:space="0"/>
              <w:right w:val="single" w:color="000000" w:sz="4" w:space="0"/>
            </w:tcBorders>
            <w:vAlign w:val="top"/>
          </w:tcPr>
          <w:p>
            <w:pPr>
              <w:spacing w:before="246" w:line="277" w:lineRule="auto"/>
              <w:ind w:left="283" w:right="138" w:hanging="91"/>
              <w:rPr>
                <w:rFonts w:ascii="仿宋" w:hAnsi="仿宋" w:eastAsia="仿宋" w:cs="仿宋"/>
                <w:sz w:val="28"/>
                <w:szCs w:val="28"/>
              </w:rPr>
            </w:pPr>
            <w:r>
              <w:rPr>
                <w:rFonts w:ascii="仿宋" w:hAnsi="仿宋" w:eastAsia="仿宋" w:cs="仿宋"/>
                <w:spacing w:val="-12"/>
                <w:sz w:val="28"/>
                <w:szCs w:val="28"/>
              </w:rPr>
              <w:t>自</w:t>
            </w:r>
            <w:r>
              <w:rPr>
                <w:rFonts w:ascii="仿宋" w:hAnsi="仿宋" w:eastAsia="仿宋" w:cs="仿宋"/>
                <w:spacing w:val="-10"/>
                <w:sz w:val="28"/>
                <w:szCs w:val="28"/>
              </w:rPr>
              <w:t>然资源主管</w:t>
            </w:r>
            <w:r>
              <w:rPr>
                <w:rFonts w:ascii="仿宋" w:hAnsi="仿宋" w:eastAsia="仿宋" w:cs="仿宋"/>
                <w:sz w:val="28"/>
                <w:szCs w:val="28"/>
              </w:rPr>
              <w:t xml:space="preserve"> </w:t>
            </w:r>
            <w:r>
              <w:rPr>
                <w:rFonts w:ascii="仿宋" w:hAnsi="仿宋" w:eastAsia="仿宋" w:cs="仿宋"/>
                <w:spacing w:val="-2"/>
                <w:sz w:val="28"/>
                <w:szCs w:val="28"/>
              </w:rPr>
              <w:t>部门负责人</w:t>
            </w:r>
          </w:p>
          <w:p>
            <w:pPr>
              <w:spacing w:before="89" w:line="220" w:lineRule="auto"/>
              <w:ind w:left="580"/>
              <w:rPr>
                <w:rFonts w:ascii="仿宋" w:hAnsi="仿宋" w:eastAsia="仿宋" w:cs="仿宋"/>
                <w:sz w:val="28"/>
                <w:szCs w:val="28"/>
              </w:rPr>
            </w:pPr>
            <w:r>
              <w:rPr>
                <w:rFonts w:ascii="仿宋" w:hAnsi="仿宋" w:eastAsia="仿宋" w:cs="仿宋"/>
                <w:spacing w:val="-1"/>
                <w:sz w:val="28"/>
                <w:szCs w:val="28"/>
              </w:rPr>
              <w:t xml:space="preserve">意 </w:t>
            </w:r>
            <w:r>
              <w:rPr>
                <w:rFonts w:ascii="仿宋" w:hAnsi="仿宋" w:eastAsia="仿宋" w:cs="仿宋"/>
                <w:sz w:val="28"/>
                <w:szCs w:val="28"/>
              </w:rPr>
              <w:t xml:space="preserve"> 见</w:t>
            </w:r>
          </w:p>
        </w:tc>
        <w:tc>
          <w:tcPr>
            <w:tcW w:w="6563" w:type="dxa"/>
            <w:gridSpan w:val="4"/>
            <w:tcBorders>
              <w:left w:val="single" w:color="000000" w:sz="4" w:space="0"/>
              <w:right w:val="single" w:color="000000" w:sz="6" w:space="0"/>
            </w:tcBorders>
            <w:vAlign w:val="top"/>
          </w:tcPr>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before="91" w:line="218" w:lineRule="auto"/>
              <w:ind w:left="398"/>
              <w:rPr>
                <w:rFonts w:ascii="仿宋" w:hAnsi="仿宋" w:eastAsia="仿宋" w:cs="仿宋"/>
                <w:sz w:val="28"/>
                <w:szCs w:val="28"/>
              </w:rPr>
            </w:pPr>
            <w:r>
              <w:rPr>
                <w:rFonts w:ascii="仿宋" w:hAnsi="仿宋" w:eastAsia="仿宋" w:cs="仿宋"/>
                <w:spacing w:val="-2"/>
                <w:sz w:val="28"/>
                <w:szCs w:val="28"/>
              </w:rPr>
              <w:t xml:space="preserve">签名：       </w:t>
            </w:r>
            <w:r>
              <w:rPr>
                <w:rFonts w:ascii="仿宋" w:hAnsi="仿宋" w:eastAsia="仿宋" w:cs="仿宋"/>
                <w:spacing w:val="-1"/>
                <w:sz w:val="28"/>
                <w:szCs w:val="28"/>
              </w:rPr>
              <w:t xml:space="preserve">                 年    月    日</w:t>
            </w:r>
          </w:p>
        </w:tc>
      </w:tr>
    </w:tbl>
    <w:p>
      <w:pPr>
        <w:rPr>
          <w:rFonts w:ascii="Arial"/>
          <w:sz w:val="21"/>
        </w:rPr>
      </w:pPr>
    </w:p>
    <w:p>
      <w:pPr>
        <w:sectPr>
          <w:footerReference r:id="rId186" w:type="default"/>
          <w:pgSz w:w="11906" w:h="16839"/>
          <w:pgMar w:top="400" w:right="1682" w:bottom="1157" w:left="1682"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2" w:lineRule="auto"/>
        <w:ind w:left="2770"/>
        <w:outlineLvl w:val="0"/>
        <w:rPr>
          <w:rFonts w:ascii="黑体" w:hAnsi="黑体" w:eastAsia="黑体" w:cs="黑体"/>
          <w:sz w:val="28"/>
          <w:szCs w:val="28"/>
        </w:rPr>
      </w:pPr>
      <w:r>
        <w:rPr>
          <w:rFonts w:ascii="Times New Roman" w:hAnsi="Times New Roman" w:eastAsia="Times New Roman" w:cs="Times New Roman"/>
          <w:spacing w:val="-6"/>
          <w:sz w:val="28"/>
          <w:szCs w:val="28"/>
        </w:rPr>
        <w:t>11</w:t>
      </w:r>
      <w:r>
        <w:rPr>
          <w:rFonts w:ascii="Times New Roman" w:hAnsi="Times New Roman" w:eastAsia="Times New Roman" w:cs="Times New Roman"/>
          <w:spacing w:val="-4"/>
          <w:sz w:val="28"/>
          <w:szCs w:val="28"/>
        </w:rPr>
        <w:t>.</w:t>
      </w:r>
      <w:r>
        <w:rPr>
          <w:rFonts w:ascii="黑体" w:hAnsi="黑体" w:eastAsia="黑体" w:cs="黑体"/>
          <w:spacing w:val="-3"/>
          <w:sz w:val="28"/>
          <w:szCs w:val="28"/>
        </w:rPr>
        <w:t>行政强制措施决定书</w:t>
      </w:r>
    </w:p>
    <w:p>
      <w:pPr>
        <w:spacing w:line="256" w:lineRule="auto"/>
        <w:rPr>
          <w:rFonts w:ascii="Arial"/>
          <w:sz w:val="21"/>
        </w:rPr>
      </w:pPr>
    </w:p>
    <w:p>
      <w:pPr>
        <w:spacing w:before="91" w:line="210" w:lineRule="auto"/>
        <w:ind w:right="33"/>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1973"/>
        </w:tabs>
        <w:spacing w:before="260" w:line="275"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2"/>
          <w:sz w:val="28"/>
          <w:szCs w:val="28"/>
        </w:rPr>
        <w:t>(单位</w:t>
      </w:r>
      <w:r>
        <w:rPr>
          <w:rFonts w:ascii="Times New Roman" w:hAnsi="Times New Roman" w:eastAsia="Times New Roman" w:cs="Times New Roman"/>
          <w:spacing w:val="-2"/>
          <w:sz w:val="28"/>
          <w:szCs w:val="28"/>
        </w:rPr>
        <w:t>/</w:t>
      </w:r>
      <w:r>
        <w:rPr>
          <w:rFonts w:ascii="仿宋" w:hAnsi="仿宋" w:eastAsia="仿宋" w:cs="仿宋"/>
          <w:spacing w:val="-1"/>
          <w:sz w:val="28"/>
          <w:szCs w:val="28"/>
        </w:rPr>
        <w:t>个人) ：</w:t>
      </w:r>
    </w:p>
    <w:p>
      <w:pPr>
        <w:tabs>
          <w:tab w:val="left" w:pos="2568"/>
        </w:tabs>
        <w:spacing w:before="286" w:line="369" w:lineRule="auto"/>
        <w:ind w:left="14" w:right="13" w:firstLine="563"/>
        <w:rPr>
          <w:rFonts w:ascii="仿宋" w:hAnsi="仿宋" w:eastAsia="仿宋" w:cs="仿宋"/>
          <w:sz w:val="28"/>
          <w:szCs w:val="28"/>
        </w:rPr>
      </w:pPr>
      <w:r>
        <w:rPr>
          <w:rFonts w:ascii="仿宋" w:hAnsi="仿宋" w:eastAsia="仿宋" w:cs="仿宋"/>
          <w:spacing w:val="-1"/>
          <w:sz w:val="28"/>
          <w:szCs w:val="28"/>
        </w:rPr>
        <w:t xml:space="preserve">你 (单位) </w:t>
      </w:r>
      <w:r>
        <w:rPr>
          <w:rFonts w:ascii="仿宋" w:hAnsi="仿宋" w:eastAsia="仿宋" w:cs="仿宋"/>
          <w:spacing w:val="-1"/>
          <w:sz w:val="28"/>
          <w:szCs w:val="28"/>
          <w:u w:val="single" w:color="auto"/>
        </w:rPr>
        <w:t xml:space="preserve">    (填写违法</w:t>
      </w:r>
      <w:r>
        <w:rPr>
          <w:rFonts w:ascii="仿宋" w:hAnsi="仿宋" w:eastAsia="仿宋" w:cs="仿宋"/>
          <w:sz w:val="28"/>
          <w:szCs w:val="28"/>
          <w:u w:val="single" w:color="auto"/>
        </w:rPr>
        <w:t xml:space="preserve">的时间、地点和具体违法行为内容) </w:t>
      </w:r>
      <w:r>
        <w:rPr>
          <w:rFonts w:ascii="仿宋" w:hAnsi="仿宋" w:eastAsia="仿宋" w:cs="仿宋"/>
          <w:sz w:val="28"/>
          <w:szCs w:val="28"/>
        </w:rPr>
        <w:t xml:space="preserve"> </w:t>
      </w:r>
      <w:r>
        <w:rPr>
          <w:rFonts w:ascii="仿宋" w:hAnsi="仿宋" w:eastAsia="仿宋" w:cs="仿宋"/>
          <w:sz w:val="28"/>
          <w:szCs w:val="28"/>
          <w:u w:val="single" w:color="auto"/>
        </w:rPr>
        <w:tab/>
      </w:r>
      <w:r>
        <w:rPr>
          <w:rFonts w:ascii="仿宋" w:hAnsi="仿宋" w:eastAsia="仿宋" w:cs="仿宋"/>
          <w:spacing w:val="1"/>
          <w:sz w:val="28"/>
          <w:szCs w:val="28"/>
        </w:rPr>
        <w:t xml:space="preserve">的行为，涉嫌违反了 </w:t>
      </w:r>
      <w:r>
        <w:rPr>
          <w:rFonts w:ascii="仿宋" w:hAnsi="仿宋" w:eastAsia="仿宋" w:cs="仿宋"/>
          <w:spacing w:val="1"/>
          <w:sz w:val="28"/>
          <w:szCs w:val="28"/>
          <w:u w:val="single" w:color="auto"/>
        </w:rPr>
        <w:t xml:space="preserve"> </w:t>
      </w:r>
      <w:r>
        <w:rPr>
          <w:rFonts w:ascii="仿宋" w:hAnsi="仿宋" w:eastAsia="仿宋" w:cs="仿宋"/>
          <w:sz w:val="28"/>
          <w:szCs w:val="28"/>
          <w:u w:val="single" w:color="auto"/>
        </w:rPr>
        <w:t xml:space="preserve">  (法律法规的名称及条</w:t>
      </w:r>
    </w:p>
    <w:p>
      <w:pPr>
        <w:spacing w:line="216" w:lineRule="auto"/>
        <w:ind w:left="27"/>
        <w:rPr>
          <w:rFonts w:ascii="仿宋" w:hAnsi="仿宋" w:eastAsia="仿宋" w:cs="仿宋"/>
          <w:sz w:val="28"/>
          <w:szCs w:val="28"/>
        </w:rPr>
      </w:pPr>
      <w:r>
        <w:rPr>
          <w:rFonts w:ascii="仿宋" w:hAnsi="仿宋" w:eastAsia="仿宋" w:cs="仿宋"/>
          <w:spacing w:val="-7"/>
          <w:sz w:val="28"/>
          <w:szCs w:val="28"/>
          <w:u w:val="single" w:color="auto"/>
        </w:rPr>
        <w:t>款</w:t>
      </w:r>
      <w:r>
        <w:rPr>
          <w:rFonts w:ascii="仿宋" w:hAnsi="仿宋" w:eastAsia="仿宋" w:cs="仿宋"/>
          <w:spacing w:val="-6"/>
          <w:sz w:val="28"/>
          <w:szCs w:val="28"/>
          <w:u w:val="single" w:color="auto"/>
        </w:rPr>
        <w:t xml:space="preserve"> ) </w:t>
      </w:r>
      <w:r>
        <w:rPr>
          <w:rFonts w:ascii="仿宋" w:hAnsi="仿宋" w:eastAsia="仿宋" w:cs="仿宋"/>
          <w:spacing w:val="-6"/>
          <w:sz w:val="28"/>
          <w:szCs w:val="28"/>
        </w:rPr>
        <w:t>，  依据</w:t>
      </w:r>
      <w:r>
        <w:rPr>
          <w:rFonts w:ascii="仿宋" w:hAnsi="仿宋" w:eastAsia="仿宋" w:cs="仿宋"/>
          <w:spacing w:val="-6"/>
          <w:sz w:val="28"/>
          <w:szCs w:val="28"/>
          <w:u w:val="single" w:color="auto"/>
        </w:rPr>
        <w:t xml:space="preserve"> (法律法规的名称及条款) </w:t>
      </w:r>
      <w:r>
        <w:rPr>
          <w:rFonts w:ascii="仿宋" w:hAnsi="仿宋" w:eastAsia="仿宋" w:cs="仿宋"/>
          <w:spacing w:val="-6"/>
          <w:sz w:val="28"/>
          <w:szCs w:val="28"/>
        </w:rPr>
        <w:t>，决定</w:t>
      </w:r>
      <w:r>
        <w:rPr>
          <w:rFonts w:ascii="仿宋" w:hAnsi="仿宋" w:eastAsia="仿宋" w:cs="仿宋"/>
          <w:spacing w:val="-6"/>
          <w:sz w:val="28"/>
          <w:szCs w:val="28"/>
          <w:u w:val="single" w:color="auto"/>
        </w:rPr>
        <w:t xml:space="preserve">   </w:t>
      </w:r>
      <w:r>
        <w:rPr>
          <w:rFonts w:ascii="仿宋" w:hAnsi="仿宋" w:eastAsia="仿宋" w:cs="仿宋"/>
          <w:spacing w:val="-6"/>
          <w:sz w:val="28"/>
          <w:szCs w:val="28"/>
        </w:rPr>
        <w:t xml:space="preserve"> 年</w:t>
      </w:r>
      <w:r>
        <w:rPr>
          <w:rFonts w:ascii="仿宋" w:hAnsi="仿宋" w:eastAsia="仿宋" w:cs="仿宋"/>
          <w:spacing w:val="-6"/>
          <w:sz w:val="28"/>
          <w:szCs w:val="28"/>
          <w:u w:val="single" w:color="auto"/>
        </w:rPr>
        <w:t xml:space="preserve">   </w:t>
      </w:r>
      <w:r>
        <w:rPr>
          <w:rFonts w:ascii="仿宋" w:hAnsi="仿宋" w:eastAsia="仿宋" w:cs="仿宋"/>
          <w:spacing w:val="-6"/>
          <w:sz w:val="28"/>
          <w:szCs w:val="28"/>
        </w:rPr>
        <w:t xml:space="preserve"> 月</w:t>
      </w:r>
      <w:r>
        <w:rPr>
          <w:rFonts w:ascii="仿宋" w:hAnsi="仿宋" w:eastAsia="仿宋" w:cs="仿宋"/>
          <w:spacing w:val="-6"/>
          <w:sz w:val="28"/>
          <w:szCs w:val="28"/>
          <w:u w:val="single" w:color="auto"/>
        </w:rPr>
        <w:t xml:space="preserve">   </w:t>
      </w:r>
      <w:r>
        <w:rPr>
          <w:rFonts w:ascii="仿宋" w:hAnsi="仿宋" w:eastAsia="仿宋" w:cs="仿宋"/>
          <w:spacing w:val="-6"/>
          <w:sz w:val="28"/>
          <w:szCs w:val="28"/>
        </w:rPr>
        <w:t xml:space="preserve"> 日</w:t>
      </w:r>
    </w:p>
    <w:p>
      <w:pPr>
        <w:spacing w:before="234" w:line="216" w:lineRule="auto"/>
        <w:ind w:left="27"/>
        <w:rPr>
          <w:rFonts w:ascii="仿宋" w:hAnsi="仿宋" w:eastAsia="仿宋" w:cs="仿宋"/>
          <w:sz w:val="28"/>
          <w:szCs w:val="28"/>
        </w:rPr>
      </w:pPr>
      <w:r>
        <w:rPr>
          <w:rFonts w:ascii="仿宋" w:hAnsi="仿宋" w:eastAsia="仿宋" w:cs="仿宋"/>
          <w:spacing w:val="16"/>
          <w:sz w:val="28"/>
          <w:szCs w:val="28"/>
        </w:rPr>
        <w:t>起对</w:t>
      </w:r>
      <w:r>
        <w:rPr>
          <w:rFonts w:ascii="仿宋" w:hAnsi="仿宋" w:eastAsia="仿宋" w:cs="仿宋"/>
          <w:spacing w:val="10"/>
          <w:sz w:val="28"/>
          <w:szCs w:val="28"/>
        </w:rPr>
        <w:t>下</w:t>
      </w:r>
      <w:r>
        <w:rPr>
          <w:rFonts w:ascii="仿宋" w:hAnsi="仿宋" w:eastAsia="仿宋" w:cs="仿宋"/>
          <w:spacing w:val="8"/>
          <w:sz w:val="28"/>
          <w:szCs w:val="28"/>
        </w:rPr>
        <w:t>列物品予以</w:t>
      </w:r>
      <w:r>
        <w:rPr>
          <w:rFonts w:ascii="仿宋" w:hAnsi="仿宋" w:eastAsia="仿宋" w:cs="仿宋"/>
          <w:spacing w:val="8"/>
          <w:sz w:val="28"/>
          <w:szCs w:val="28"/>
          <w:u w:val="single" w:color="auto"/>
        </w:rPr>
        <w:t xml:space="preserve"> (行政强制措施的种类) </w:t>
      </w:r>
      <w:r>
        <w:rPr>
          <w:rFonts w:ascii="仿宋" w:hAnsi="仿宋" w:eastAsia="仿宋" w:cs="仿宋"/>
          <w:spacing w:val="8"/>
          <w:sz w:val="28"/>
          <w:szCs w:val="28"/>
        </w:rPr>
        <w:t>，期限为</w:t>
      </w:r>
      <w:r>
        <w:rPr>
          <w:rFonts w:ascii="仿宋" w:hAnsi="仿宋" w:eastAsia="仿宋" w:cs="仿宋"/>
          <w:spacing w:val="8"/>
          <w:sz w:val="28"/>
          <w:szCs w:val="28"/>
          <w:u w:val="single" w:color="auto"/>
        </w:rPr>
        <w:t xml:space="preserve">   </w:t>
      </w:r>
      <w:r>
        <w:rPr>
          <w:rFonts w:ascii="仿宋" w:hAnsi="仿宋" w:eastAsia="仿宋" w:cs="仿宋"/>
          <w:spacing w:val="8"/>
          <w:sz w:val="28"/>
          <w:szCs w:val="28"/>
        </w:rPr>
        <w:t xml:space="preserve"> 日。</w:t>
      </w:r>
    </w:p>
    <w:p>
      <w:pPr>
        <w:tabs>
          <w:tab w:val="left" w:pos="1886"/>
        </w:tabs>
        <w:spacing w:before="229" w:line="372" w:lineRule="auto"/>
        <w:ind w:left="14" w:right="13" w:firstLine="578"/>
        <w:rPr>
          <w:rFonts w:ascii="仿宋" w:hAnsi="仿宋" w:eastAsia="仿宋" w:cs="仿宋"/>
          <w:sz w:val="28"/>
          <w:szCs w:val="28"/>
        </w:rPr>
      </w:pPr>
      <w:r>
        <w:rPr>
          <w:rFonts w:ascii="仿宋" w:hAnsi="仿宋" w:eastAsia="仿宋" w:cs="仿宋"/>
          <w:spacing w:val="-5"/>
          <w:sz w:val="28"/>
          <w:szCs w:val="28"/>
        </w:rPr>
        <w:t>如</w:t>
      </w:r>
      <w:r>
        <w:rPr>
          <w:rFonts w:ascii="仿宋" w:hAnsi="仿宋" w:eastAsia="仿宋" w:cs="仿宋"/>
          <w:spacing w:val="-4"/>
          <w:sz w:val="28"/>
          <w:szCs w:val="28"/>
        </w:rPr>
        <w:t>需要检测、检验、检疫或者技术鉴定的，自行政机关送检之日</w:t>
      </w:r>
      <w:r>
        <w:rPr>
          <w:rFonts w:ascii="仿宋" w:hAnsi="仿宋" w:eastAsia="仿宋" w:cs="仿宋"/>
          <w:sz w:val="28"/>
          <w:szCs w:val="28"/>
        </w:rPr>
        <w:t xml:space="preserve"> </w:t>
      </w:r>
      <w:r>
        <w:rPr>
          <w:rFonts w:ascii="仿宋" w:hAnsi="仿宋" w:eastAsia="仿宋" w:cs="仿宋"/>
          <w:spacing w:val="-6"/>
          <w:sz w:val="28"/>
          <w:szCs w:val="28"/>
        </w:rPr>
        <w:t>起</w:t>
      </w:r>
      <w:r>
        <w:rPr>
          <w:rFonts w:ascii="仿宋" w:hAnsi="仿宋" w:eastAsia="仿宋" w:cs="仿宋"/>
          <w:spacing w:val="-4"/>
          <w:sz w:val="28"/>
          <w:szCs w:val="28"/>
        </w:rPr>
        <w:t>至</w:t>
      </w:r>
      <w:r>
        <w:rPr>
          <w:rFonts w:ascii="仿宋" w:hAnsi="仿宋" w:eastAsia="仿宋" w:cs="仿宋"/>
          <w:spacing w:val="-3"/>
          <w:sz w:val="28"/>
          <w:szCs w:val="28"/>
        </w:rPr>
        <w:t>检验、检测机构出具检验报告之日的期间，不计入上述行政强制</w:t>
      </w:r>
      <w:r>
        <w:rPr>
          <w:rFonts w:ascii="仿宋" w:hAnsi="仿宋" w:eastAsia="仿宋" w:cs="仿宋"/>
          <w:sz w:val="28"/>
          <w:szCs w:val="28"/>
        </w:rPr>
        <w:t xml:space="preserve"> </w:t>
      </w:r>
      <w:r>
        <w:rPr>
          <w:rFonts w:ascii="仿宋" w:hAnsi="仿宋" w:eastAsia="仿宋" w:cs="仿宋"/>
          <w:spacing w:val="-6"/>
          <w:sz w:val="28"/>
          <w:szCs w:val="28"/>
        </w:rPr>
        <w:t>措</w:t>
      </w:r>
      <w:r>
        <w:rPr>
          <w:rFonts w:ascii="仿宋" w:hAnsi="仿宋" w:eastAsia="仿宋" w:cs="仿宋"/>
          <w:spacing w:val="-4"/>
          <w:sz w:val="28"/>
          <w:szCs w:val="28"/>
        </w:rPr>
        <w:t>施</w:t>
      </w:r>
      <w:r>
        <w:rPr>
          <w:rFonts w:ascii="仿宋" w:hAnsi="仿宋" w:eastAsia="仿宋" w:cs="仿宋"/>
          <w:spacing w:val="-3"/>
          <w:sz w:val="28"/>
          <w:szCs w:val="28"/>
        </w:rPr>
        <w:t>的期限。如不服本决定，可以在收到本决定书之日起六十日内向</w:t>
      </w:r>
      <w:r>
        <w:rPr>
          <w:rFonts w:ascii="仿宋" w:hAnsi="仿宋" w:eastAsia="仿宋" w:cs="仿宋"/>
          <w:sz w:val="28"/>
          <w:szCs w:val="28"/>
        </w:rPr>
        <w:t xml:space="preserve"> </w:t>
      </w:r>
      <w:r>
        <w:rPr>
          <w:rFonts w:ascii="仿宋" w:hAnsi="仿宋" w:eastAsia="仿宋" w:cs="仿宋"/>
          <w:sz w:val="28"/>
          <w:szCs w:val="28"/>
          <w:u w:val="single" w:color="auto"/>
        </w:rPr>
        <w:tab/>
      </w:r>
      <w:r>
        <w:rPr>
          <w:rFonts w:ascii="仿宋" w:hAnsi="仿宋" w:eastAsia="仿宋" w:cs="仿宋"/>
          <w:spacing w:val="-6"/>
          <w:sz w:val="28"/>
          <w:szCs w:val="28"/>
        </w:rPr>
        <w:t>申</w:t>
      </w:r>
      <w:r>
        <w:rPr>
          <w:rFonts w:ascii="仿宋" w:hAnsi="仿宋" w:eastAsia="仿宋" w:cs="仿宋"/>
          <w:spacing w:val="-5"/>
          <w:sz w:val="28"/>
          <w:szCs w:val="28"/>
        </w:rPr>
        <w:t>请行政复议；也可以在六个月内向</w:t>
      </w:r>
      <w:r>
        <w:rPr>
          <w:rFonts w:ascii="仿宋" w:hAnsi="仿宋" w:eastAsia="仿宋" w:cs="仿宋"/>
          <w:spacing w:val="-5"/>
          <w:sz w:val="28"/>
          <w:szCs w:val="28"/>
          <w:u w:val="single" w:color="auto"/>
        </w:rPr>
        <w:t xml:space="preserve">          </w:t>
      </w:r>
      <w:r>
        <w:rPr>
          <w:rFonts w:ascii="仿宋" w:hAnsi="仿宋" w:eastAsia="仿宋" w:cs="仿宋"/>
          <w:spacing w:val="-5"/>
          <w:sz w:val="28"/>
          <w:szCs w:val="28"/>
        </w:rPr>
        <w:t xml:space="preserve"> 人民</w:t>
      </w:r>
      <w:r>
        <w:rPr>
          <w:rFonts w:ascii="仿宋" w:hAnsi="仿宋" w:eastAsia="仿宋" w:cs="仿宋"/>
          <w:sz w:val="28"/>
          <w:szCs w:val="28"/>
        </w:rPr>
        <w:t xml:space="preserve"> </w:t>
      </w:r>
      <w:r>
        <w:rPr>
          <w:rFonts w:ascii="仿宋" w:hAnsi="仿宋" w:eastAsia="仿宋" w:cs="仿宋"/>
          <w:spacing w:val="1"/>
          <w:sz w:val="28"/>
          <w:szCs w:val="28"/>
        </w:rPr>
        <w:t>法</w:t>
      </w:r>
      <w:r>
        <w:rPr>
          <w:rFonts w:ascii="仿宋" w:hAnsi="仿宋" w:eastAsia="仿宋" w:cs="仿宋"/>
          <w:sz w:val="28"/>
          <w:szCs w:val="28"/>
        </w:rPr>
        <w:t>院提起行政诉讼。</w:t>
      </w:r>
    </w:p>
    <w:p>
      <w:pPr>
        <w:spacing w:line="475" w:lineRule="auto"/>
        <w:rPr>
          <w:rFonts w:ascii="Arial"/>
          <w:sz w:val="21"/>
        </w:rPr>
      </w:pPr>
    </w:p>
    <w:p>
      <w:pPr>
        <w:spacing w:before="92" w:line="219" w:lineRule="auto"/>
        <w:ind w:left="605"/>
        <w:rPr>
          <w:rFonts w:ascii="仿宋" w:hAnsi="仿宋" w:eastAsia="仿宋" w:cs="仿宋"/>
          <w:sz w:val="28"/>
          <w:szCs w:val="28"/>
        </w:rPr>
      </w:pPr>
      <w:r>
        <w:rPr>
          <w:rFonts w:ascii="仿宋" w:hAnsi="仿宋" w:eastAsia="仿宋" w:cs="仿宋"/>
          <w:spacing w:val="-6"/>
          <w:sz w:val="28"/>
          <w:szCs w:val="28"/>
        </w:rPr>
        <w:t>附</w:t>
      </w:r>
      <w:r>
        <w:rPr>
          <w:rFonts w:ascii="仿宋" w:hAnsi="仿宋" w:eastAsia="仿宋" w:cs="仿宋"/>
          <w:spacing w:val="-5"/>
          <w:sz w:val="28"/>
          <w:szCs w:val="28"/>
        </w:rPr>
        <w:t>：</w:t>
      </w:r>
      <w:r>
        <w:rPr>
          <w:rFonts w:ascii="仿宋" w:hAnsi="仿宋" w:eastAsia="仿宋" w:cs="仿宋"/>
          <w:spacing w:val="-3"/>
          <w:sz w:val="28"/>
          <w:szCs w:val="28"/>
        </w:rPr>
        <w:t>《物品清单》</w:t>
      </w: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before="92" w:line="376" w:lineRule="auto"/>
        <w:ind w:left="5627" w:right="479" w:hanging="1132"/>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187" w:type="default"/>
          <w:pgSz w:w="11906" w:h="16839"/>
          <w:pgMar w:top="400" w:right="1785" w:bottom="1157" w:left="1785" w:header="0" w:footer="994" w:gutter="0"/>
          <w:cols w:space="720" w:num="1"/>
        </w:sect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spacing w:before="91" w:line="220" w:lineRule="auto"/>
        <w:ind w:left="122"/>
        <w:rPr>
          <w:rFonts w:ascii="宋体" w:hAnsi="宋体" w:eastAsia="宋体" w:cs="宋体"/>
          <w:sz w:val="28"/>
          <w:szCs w:val="28"/>
        </w:rPr>
      </w:pPr>
      <w:r>
        <w:rPr>
          <w:rFonts w:ascii="宋体" w:hAnsi="宋体" w:eastAsia="宋体" w:cs="宋体"/>
          <w:spacing w:val="-16"/>
          <w:sz w:val="28"/>
          <w:szCs w:val="28"/>
        </w:rPr>
        <w:t>附：</w:t>
      </w:r>
    </w:p>
    <w:p>
      <w:pPr>
        <w:spacing w:before="291" w:line="221" w:lineRule="auto"/>
        <w:ind w:left="3741"/>
        <w:rPr>
          <w:rFonts w:ascii="宋体" w:hAnsi="宋体" w:eastAsia="宋体" w:cs="宋体"/>
          <w:sz w:val="28"/>
          <w:szCs w:val="28"/>
        </w:rPr>
      </w:pPr>
      <w:r>
        <w:rPr>
          <w:rFonts w:ascii="宋体" w:hAnsi="宋体" w:eastAsia="宋体" w:cs="宋体"/>
          <w:spacing w:val="-4"/>
          <w:sz w:val="28"/>
          <w:szCs w:val="28"/>
        </w:rPr>
        <w:t>物</w:t>
      </w:r>
      <w:r>
        <w:rPr>
          <w:rFonts w:ascii="宋体" w:hAnsi="宋体" w:eastAsia="宋体" w:cs="宋体"/>
          <w:spacing w:val="-2"/>
          <w:sz w:val="28"/>
          <w:szCs w:val="28"/>
        </w:rPr>
        <w:t>品清单</w:t>
      </w:r>
    </w:p>
    <w:p>
      <w:pPr>
        <w:spacing w:line="173" w:lineRule="exact"/>
      </w:pPr>
    </w:p>
    <w:tbl>
      <w:tblPr>
        <w:tblStyle w:val="4"/>
        <w:tblW w:w="847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5"/>
        <w:gridCol w:w="1720"/>
        <w:gridCol w:w="1288"/>
        <w:gridCol w:w="1062"/>
        <w:gridCol w:w="1172"/>
        <w:gridCol w:w="1102"/>
        <w:gridCol w:w="98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82" w:hRule="atLeast"/>
        </w:trPr>
        <w:tc>
          <w:tcPr>
            <w:tcW w:w="1145" w:type="dxa"/>
            <w:tcBorders>
              <w:left w:val="single" w:color="000000" w:sz="6" w:space="0"/>
              <w:right w:val="single" w:color="000000" w:sz="4" w:space="0"/>
            </w:tcBorders>
            <w:vAlign w:val="top"/>
          </w:tcPr>
          <w:p>
            <w:pPr>
              <w:spacing w:before="223" w:line="218" w:lineRule="auto"/>
              <w:ind w:left="292"/>
              <w:rPr>
                <w:rFonts w:ascii="仿宋" w:hAnsi="仿宋" w:eastAsia="仿宋" w:cs="仿宋"/>
                <w:sz w:val="28"/>
                <w:szCs w:val="28"/>
              </w:rPr>
            </w:pPr>
            <w:r>
              <w:rPr>
                <w:rFonts w:ascii="仿宋" w:hAnsi="仿宋" w:eastAsia="仿宋" w:cs="仿宋"/>
                <w:spacing w:val="-4"/>
                <w:sz w:val="28"/>
                <w:szCs w:val="28"/>
              </w:rPr>
              <w:t>序</w:t>
            </w:r>
            <w:r>
              <w:rPr>
                <w:rFonts w:ascii="仿宋" w:hAnsi="仿宋" w:eastAsia="仿宋" w:cs="仿宋"/>
                <w:spacing w:val="-3"/>
                <w:sz w:val="28"/>
                <w:szCs w:val="28"/>
              </w:rPr>
              <w:t>号</w:t>
            </w:r>
          </w:p>
        </w:tc>
        <w:tc>
          <w:tcPr>
            <w:tcW w:w="1720" w:type="dxa"/>
            <w:tcBorders>
              <w:left w:val="single" w:color="000000" w:sz="4" w:space="0"/>
              <w:right w:val="single" w:color="000000" w:sz="4" w:space="0"/>
            </w:tcBorders>
            <w:vAlign w:val="top"/>
          </w:tcPr>
          <w:p>
            <w:pPr>
              <w:spacing w:before="223" w:line="216" w:lineRule="auto"/>
              <w:ind w:left="310"/>
              <w:rPr>
                <w:rFonts w:ascii="仿宋" w:hAnsi="仿宋" w:eastAsia="仿宋" w:cs="仿宋"/>
                <w:sz w:val="28"/>
                <w:szCs w:val="28"/>
              </w:rPr>
            </w:pPr>
            <w:r>
              <w:rPr>
                <w:rFonts w:ascii="仿宋" w:hAnsi="仿宋" w:eastAsia="仿宋" w:cs="仿宋"/>
                <w:spacing w:val="-7"/>
                <w:sz w:val="28"/>
                <w:szCs w:val="28"/>
              </w:rPr>
              <w:t>物</w:t>
            </w:r>
            <w:r>
              <w:rPr>
                <w:rFonts w:ascii="仿宋" w:hAnsi="仿宋" w:eastAsia="仿宋" w:cs="仿宋"/>
                <w:spacing w:val="-4"/>
                <w:sz w:val="28"/>
                <w:szCs w:val="28"/>
              </w:rPr>
              <w:t>品名称</w:t>
            </w:r>
          </w:p>
        </w:tc>
        <w:tc>
          <w:tcPr>
            <w:tcW w:w="1288" w:type="dxa"/>
            <w:tcBorders>
              <w:left w:val="single" w:color="000000" w:sz="4" w:space="0"/>
              <w:right w:val="single" w:color="000000" w:sz="4" w:space="0"/>
            </w:tcBorders>
            <w:vAlign w:val="top"/>
          </w:tcPr>
          <w:p>
            <w:pPr>
              <w:spacing w:before="223" w:line="218" w:lineRule="auto"/>
              <w:ind w:left="378"/>
              <w:rPr>
                <w:rFonts w:ascii="仿宋" w:hAnsi="仿宋" w:eastAsia="仿宋" w:cs="仿宋"/>
                <w:sz w:val="28"/>
                <w:szCs w:val="28"/>
              </w:rPr>
            </w:pPr>
            <w:r>
              <w:rPr>
                <w:rFonts w:ascii="仿宋" w:hAnsi="仿宋" w:eastAsia="仿宋" w:cs="仿宋"/>
                <w:spacing w:val="-9"/>
                <w:sz w:val="28"/>
                <w:szCs w:val="28"/>
              </w:rPr>
              <w:t>规格</w:t>
            </w:r>
          </w:p>
        </w:tc>
        <w:tc>
          <w:tcPr>
            <w:tcW w:w="1062" w:type="dxa"/>
            <w:tcBorders>
              <w:left w:val="single" w:color="000000" w:sz="4" w:space="0"/>
              <w:right w:val="single" w:color="000000" w:sz="4" w:space="0"/>
            </w:tcBorders>
            <w:vAlign w:val="top"/>
          </w:tcPr>
          <w:p>
            <w:pPr>
              <w:spacing w:before="222" w:line="219" w:lineRule="auto"/>
              <w:ind w:left="265"/>
              <w:rPr>
                <w:rFonts w:ascii="仿宋" w:hAnsi="仿宋" w:eastAsia="仿宋" w:cs="仿宋"/>
                <w:sz w:val="28"/>
                <w:szCs w:val="28"/>
              </w:rPr>
            </w:pPr>
            <w:r>
              <w:rPr>
                <w:rFonts w:ascii="仿宋" w:hAnsi="仿宋" w:eastAsia="仿宋" w:cs="仿宋"/>
                <w:spacing w:val="-9"/>
                <w:sz w:val="28"/>
                <w:szCs w:val="28"/>
              </w:rPr>
              <w:t>数</w:t>
            </w:r>
            <w:r>
              <w:rPr>
                <w:rFonts w:ascii="仿宋" w:hAnsi="仿宋" w:eastAsia="仿宋" w:cs="仿宋"/>
                <w:spacing w:val="-8"/>
                <w:sz w:val="28"/>
                <w:szCs w:val="28"/>
              </w:rPr>
              <w:t>量</w:t>
            </w:r>
          </w:p>
        </w:tc>
        <w:tc>
          <w:tcPr>
            <w:tcW w:w="1172" w:type="dxa"/>
            <w:tcBorders>
              <w:left w:val="single" w:color="000000" w:sz="4" w:space="0"/>
              <w:right w:val="single" w:color="000000" w:sz="4" w:space="0"/>
            </w:tcBorders>
            <w:vAlign w:val="top"/>
          </w:tcPr>
          <w:p>
            <w:pPr>
              <w:spacing w:line="266" w:lineRule="auto"/>
              <w:rPr>
                <w:rFonts w:ascii="Arial"/>
                <w:sz w:val="21"/>
              </w:rPr>
            </w:pPr>
          </w:p>
          <w:p>
            <w:pPr>
              <w:spacing w:before="43" w:line="205" w:lineRule="exact"/>
              <w:ind w:left="448"/>
              <w:rPr>
                <w:rFonts w:ascii="Times New Roman" w:hAnsi="Times New Roman" w:eastAsia="Times New Roman" w:cs="Times New Roman"/>
                <w:sz w:val="15"/>
                <w:szCs w:val="15"/>
              </w:rPr>
            </w:pPr>
            <w:r>
              <w:rPr>
                <w:rFonts w:ascii="Times New Roman" w:hAnsi="Times New Roman" w:eastAsia="Times New Roman" w:cs="Times New Roman"/>
                <w:spacing w:val="62"/>
                <w:position w:val="1"/>
                <w:sz w:val="15"/>
                <w:szCs w:val="15"/>
              </w:rPr>
              <w:t>××</w:t>
            </w:r>
          </w:p>
        </w:tc>
        <w:tc>
          <w:tcPr>
            <w:tcW w:w="1102" w:type="dxa"/>
            <w:tcBorders>
              <w:left w:val="single" w:color="000000" w:sz="4" w:space="0"/>
              <w:right w:val="single" w:color="000000" w:sz="4" w:space="0"/>
            </w:tcBorders>
            <w:vAlign w:val="top"/>
          </w:tcPr>
          <w:p>
            <w:pPr>
              <w:spacing w:line="266" w:lineRule="auto"/>
              <w:rPr>
                <w:rFonts w:ascii="Arial"/>
                <w:sz w:val="21"/>
              </w:rPr>
            </w:pPr>
          </w:p>
          <w:p>
            <w:pPr>
              <w:spacing w:before="43" w:line="205" w:lineRule="exact"/>
              <w:ind w:left="416"/>
              <w:rPr>
                <w:rFonts w:ascii="Times New Roman" w:hAnsi="Times New Roman" w:eastAsia="Times New Roman" w:cs="Times New Roman"/>
                <w:sz w:val="15"/>
                <w:szCs w:val="15"/>
              </w:rPr>
            </w:pPr>
            <w:r>
              <w:rPr>
                <w:rFonts w:ascii="Times New Roman" w:hAnsi="Times New Roman" w:eastAsia="Times New Roman" w:cs="Times New Roman"/>
                <w:spacing w:val="62"/>
                <w:position w:val="1"/>
                <w:sz w:val="15"/>
                <w:szCs w:val="15"/>
              </w:rPr>
              <w:t>××</w:t>
            </w:r>
          </w:p>
        </w:tc>
        <w:tc>
          <w:tcPr>
            <w:tcW w:w="982" w:type="dxa"/>
            <w:tcBorders>
              <w:left w:val="single" w:color="000000" w:sz="4" w:space="0"/>
              <w:right w:val="single" w:color="000000" w:sz="6" w:space="0"/>
            </w:tcBorders>
            <w:vAlign w:val="top"/>
          </w:tcPr>
          <w:p>
            <w:pPr>
              <w:spacing w:before="223" w:line="220" w:lineRule="auto"/>
              <w:ind w:left="222"/>
              <w:rPr>
                <w:rFonts w:ascii="仿宋" w:hAnsi="仿宋" w:eastAsia="仿宋" w:cs="仿宋"/>
                <w:sz w:val="28"/>
                <w:szCs w:val="28"/>
              </w:rPr>
            </w:pPr>
            <w:r>
              <w:rPr>
                <w:rFonts w:ascii="仿宋" w:hAnsi="仿宋" w:eastAsia="仿宋" w:cs="仿宋"/>
                <w:spacing w:val="-7"/>
                <w:sz w:val="28"/>
                <w:szCs w:val="28"/>
              </w:rPr>
              <w:t>备</w:t>
            </w:r>
            <w:r>
              <w:rPr>
                <w:rFonts w:ascii="仿宋" w:hAnsi="仿宋" w:eastAsia="仿宋" w:cs="仿宋"/>
                <w:spacing w:val="-6"/>
                <w:sz w:val="28"/>
                <w:szCs w:val="28"/>
              </w:rPr>
              <w:t>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9"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9"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0"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9"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81" w:hRule="atLeast"/>
        </w:trPr>
        <w:tc>
          <w:tcPr>
            <w:tcW w:w="1145" w:type="dxa"/>
            <w:tcBorders>
              <w:left w:val="single" w:color="000000" w:sz="6" w:space="0"/>
              <w:right w:val="single" w:color="000000" w:sz="4" w:space="0"/>
            </w:tcBorders>
            <w:vAlign w:val="top"/>
          </w:tcPr>
          <w:p>
            <w:pPr>
              <w:rPr>
                <w:rFonts w:ascii="Arial"/>
                <w:sz w:val="21"/>
              </w:rPr>
            </w:pPr>
          </w:p>
        </w:tc>
        <w:tc>
          <w:tcPr>
            <w:tcW w:w="1720" w:type="dxa"/>
            <w:tcBorders>
              <w:left w:val="single" w:color="000000" w:sz="4" w:space="0"/>
              <w:right w:val="single" w:color="000000" w:sz="4" w:space="0"/>
            </w:tcBorders>
            <w:vAlign w:val="top"/>
          </w:tcPr>
          <w:p>
            <w:pPr>
              <w:rPr>
                <w:rFonts w:ascii="Arial"/>
                <w:sz w:val="21"/>
              </w:rPr>
            </w:pPr>
          </w:p>
        </w:tc>
        <w:tc>
          <w:tcPr>
            <w:tcW w:w="1288" w:type="dxa"/>
            <w:tcBorders>
              <w:left w:val="single" w:color="000000" w:sz="4" w:space="0"/>
              <w:right w:val="single" w:color="000000" w:sz="4" w:space="0"/>
            </w:tcBorders>
            <w:vAlign w:val="top"/>
          </w:tcPr>
          <w:p>
            <w:pPr>
              <w:rPr>
                <w:rFonts w:ascii="Arial"/>
                <w:sz w:val="21"/>
              </w:rPr>
            </w:pPr>
          </w:p>
        </w:tc>
        <w:tc>
          <w:tcPr>
            <w:tcW w:w="1062" w:type="dxa"/>
            <w:tcBorders>
              <w:left w:val="single" w:color="000000" w:sz="4" w:space="0"/>
              <w:right w:val="single" w:color="000000" w:sz="4" w:space="0"/>
            </w:tcBorders>
            <w:vAlign w:val="top"/>
          </w:tcPr>
          <w:p>
            <w:pPr>
              <w:rPr>
                <w:rFonts w:ascii="Arial"/>
                <w:sz w:val="21"/>
              </w:rPr>
            </w:pPr>
          </w:p>
        </w:tc>
        <w:tc>
          <w:tcPr>
            <w:tcW w:w="1172" w:type="dxa"/>
            <w:tcBorders>
              <w:left w:val="single" w:color="000000" w:sz="4" w:space="0"/>
              <w:right w:val="single" w:color="000000" w:sz="4" w:space="0"/>
            </w:tcBorders>
            <w:vAlign w:val="top"/>
          </w:tcPr>
          <w:p>
            <w:pPr>
              <w:rPr>
                <w:rFonts w:ascii="Arial"/>
                <w:sz w:val="21"/>
              </w:rPr>
            </w:pPr>
          </w:p>
        </w:tc>
        <w:tc>
          <w:tcPr>
            <w:tcW w:w="1102" w:type="dxa"/>
            <w:tcBorders>
              <w:left w:val="single" w:color="000000" w:sz="4" w:space="0"/>
              <w:right w:val="single" w:color="000000" w:sz="4" w:space="0"/>
            </w:tcBorders>
            <w:vAlign w:val="top"/>
          </w:tcPr>
          <w:p>
            <w:pPr>
              <w:rPr>
                <w:rFonts w:ascii="Arial"/>
                <w:sz w:val="21"/>
              </w:rPr>
            </w:pPr>
          </w:p>
        </w:tc>
        <w:tc>
          <w:tcPr>
            <w:tcW w:w="982" w:type="dxa"/>
            <w:tcBorders>
              <w:left w:val="single" w:color="000000" w:sz="4" w:space="0"/>
              <w:right w:val="single" w:color="000000" w:sz="6" w:space="0"/>
            </w:tcBorders>
            <w:vAlign w:val="top"/>
          </w:tcPr>
          <w:p>
            <w:pPr>
              <w:rPr>
                <w:rFonts w:ascii="Arial"/>
                <w:sz w:val="21"/>
              </w:rPr>
            </w:pPr>
          </w:p>
        </w:tc>
      </w:tr>
    </w:tbl>
    <w:p>
      <w:pPr>
        <w:rPr>
          <w:rFonts w:ascii="Arial"/>
          <w:sz w:val="21"/>
        </w:rPr>
      </w:pPr>
    </w:p>
    <w:p>
      <w:pPr>
        <w:sectPr>
          <w:footerReference r:id="rId188" w:type="default"/>
          <w:pgSz w:w="11906" w:h="16839"/>
          <w:pgMar w:top="400" w:right="1709" w:bottom="1157" w:left="1710"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2" w:lineRule="auto"/>
        <w:ind w:left="2204"/>
        <w:outlineLvl w:val="0"/>
        <w:rPr>
          <w:rFonts w:ascii="黑体" w:hAnsi="黑体" w:eastAsia="黑体" w:cs="黑体"/>
          <w:sz w:val="28"/>
          <w:szCs w:val="28"/>
        </w:rPr>
      </w:pPr>
      <w:r>
        <w:rPr>
          <w:rFonts w:ascii="Times New Roman" w:hAnsi="Times New Roman" w:eastAsia="Times New Roman" w:cs="Times New Roman"/>
          <w:spacing w:val="-2"/>
          <w:sz w:val="28"/>
          <w:szCs w:val="28"/>
        </w:rPr>
        <w:t>12.</w:t>
      </w:r>
      <w:r>
        <w:rPr>
          <w:rFonts w:ascii="黑体" w:hAnsi="黑体" w:eastAsia="黑体" w:cs="黑体"/>
          <w:spacing w:val="-2"/>
          <w:sz w:val="28"/>
          <w:szCs w:val="28"/>
        </w:rPr>
        <w:t>延长行政强制措施期限决定书</w:t>
      </w:r>
    </w:p>
    <w:p>
      <w:pPr>
        <w:spacing w:line="256" w:lineRule="auto"/>
        <w:rPr>
          <w:rFonts w:ascii="Arial"/>
          <w:sz w:val="21"/>
        </w:rPr>
      </w:pPr>
    </w:p>
    <w:p>
      <w:pPr>
        <w:spacing w:before="91" w:line="210" w:lineRule="auto"/>
        <w:ind w:right="240"/>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1973"/>
        </w:tabs>
        <w:spacing w:before="260" w:line="275"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2"/>
          <w:sz w:val="28"/>
          <w:szCs w:val="28"/>
        </w:rPr>
        <w:t>(单位</w:t>
      </w:r>
      <w:r>
        <w:rPr>
          <w:rFonts w:ascii="Times New Roman" w:hAnsi="Times New Roman" w:eastAsia="Times New Roman" w:cs="Times New Roman"/>
          <w:spacing w:val="-2"/>
          <w:sz w:val="28"/>
          <w:szCs w:val="28"/>
        </w:rPr>
        <w:t>/</w:t>
      </w:r>
      <w:r>
        <w:rPr>
          <w:rFonts w:ascii="仿宋" w:hAnsi="仿宋" w:eastAsia="仿宋" w:cs="仿宋"/>
          <w:spacing w:val="-1"/>
          <w:sz w:val="28"/>
          <w:szCs w:val="28"/>
        </w:rPr>
        <w:t>个人) ：</w:t>
      </w:r>
    </w:p>
    <w:p>
      <w:pPr>
        <w:tabs>
          <w:tab w:val="left" w:pos="2288"/>
        </w:tabs>
        <w:spacing w:before="287" w:line="369" w:lineRule="auto"/>
        <w:ind w:left="14" w:right="40" w:firstLine="573"/>
        <w:rPr>
          <w:rFonts w:ascii="仿宋" w:hAnsi="仿宋" w:eastAsia="仿宋" w:cs="仿宋"/>
          <w:sz w:val="28"/>
          <w:szCs w:val="28"/>
        </w:rPr>
      </w:pPr>
      <w:r>
        <w:rPr>
          <w:rFonts w:ascii="仿宋" w:hAnsi="仿宋" w:eastAsia="仿宋" w:cs="仿宋"/>
          <w:spacing w:val="-1"/>
          <w:sz w:val="28"/>
          <w:szCs w:val="28"/>
        </w:rPr>
        <w:t xml:space="preserve">你 (单位) </w:t>
      </w:r>
      <w:r>
        <w:rPr>
          <w:rFonts w:ascii="仿宋" w:hAnsi="仿宋" w:eastAsia="仿宋" w:cs="仿宋"/>
          <w:spacing w:val="-1"/>
          <w:sz w:val="28"/>
          <w:szCs w:val="28"/>
          <w:u w:val="single" w:color="auto"/>
        </w:rPr>
        <w:t xml:space="preserve">    (填写</w:t>
      </w:r>
      <w:r>
        <w:rPr>
          <w:rFonts w:ascii="仿宋" w:hAnsi="仿宋" w:eastAsia="仿宋" w:cs="仿宋"/>
          <w:sz w:val="28"/>
          <w:szCs w:val="28"/>
          <w:u w:val="single" w:color="auto"/>
        </w:rPr>
        <w:t xml:space="preserve">违法的时间、地点和具体违法行为内容) </w:t>
      </w:r>
      <w:r>
        <w:rPr>
          <w:rFonts w:ascii="仿宋" w:hAnsi="仿宋" w:eastAsia="仿宋" w:cs="仿宋"/>
          <w:sz w:val="28"/>
          <w:szCs w:val="28"/>
        </w:rPr>
        <w:t xml:space="preserve"> </w:t>
      </w:r>
      <w:r>
        <w:rPr>
          <w:rFonts w:ascii="仿宋" w:hAnsi="仿宋" w:eastAsia="仿宋" w:cs="仿宋"/>
          <w:sz w:val="28"/>
          <w:szCs w:val="28"/>
          <w:u w:val="single" w:color="auto"/>
        </w:rPr>
        <w:tab/>
      </w:r>
      <w:r>
        <w:rPr>
          <w:rFonts w:ascii="仿宋" w:hAnsi="仿宋" w:eastAsia="仿宋" w:cs="仿宋"/>
          <w:spacing w:val="4"/>
          <w:sz w:val="28"/>
          <w:szCs w:val="28"/>
        </w:rPr>
        <w:t>的行为违</w:t>
      </w:r>
      <w:r>
        <w:rPr>
          <w:rFonts w:ascii="仿宋" w:hAnsi="仿宋" w:eastAsia="仿宋" w:cs="仿宋"/>
          <w:spacing w:val="2"/>
          <w:sz w:val="28"/>
          <w:szCs w:val="28"/>
        </w:rPr>
        <w:t>反了</w:t>
      </w:r>
      <w:r>
        <w:rPr>
          <w:rFonts w:ascii="仿宋" w:hAnsi="仿宋" w:eastAsia="仿宋" w:cs="仿宋"/>
          <w:spacing w:val="2"/>
          <w:sz w:val="28"/>
          <w:szCs w:val="28"/>
          <w:u w:val="single" w:color="auto"/>
        </w:rPr>
        <w:t xml:space="preserve">  (法律法规的名称及条、款、项、</w:t>
      </w:r>
      <w:r>
        <w:rPr>
          <w:rFonts w:ascii="仿宋" w:hAnsi="仿宋" w:eastAsia="仿宋" w:cs="仿宋"/>
          <w:sz w:val="28"/>
          <w:szCs w:val="28"/>
        </w:rPr>
        <w:t xml:space="preserve"> </w:t>
      </w:r>
      <w:r>
        <w:rPr>
          <w:rFonts w:ascii="仿宋" w:hAnsi="仿宋" w:eastAsia="仿宋" w:cs="仿宋"/>
          <w:spacing w:val="-7"/>
          <w:sz w:val="28"/>
          <w:szCs w:val="28"/>
          <w:u w:val="single" w:color="auto"/>
        </w:rPr>
        <w:t xml:space="preserve">目 ) </w:t>
      </w:r>
      <w:r>
        <w:rPr>
          <w:rFonts w:ascii="仿宋" w:hAnsi="仿宋" w:eastAsia="仿宋" w:cs="仿宋"/>
          <w:spacing w:val="-7"/>
          <w:sz w:val="28"/>
          <w:szCs w:val="28"/>
        </w:rPr>
        <w:t>，</w:t>
      </w:r>
      <w:r>
        <w:rPr>
          <w:rFonts w:ascii="仿宋" w:hAnsi="仿宋" w:eastAsia="仿宋" w:cs="仿宋"/>
          <w:spacing w:val="-7"/>
          <w:sz w:val="28"/>
          <w:szCs w:val="28"/>
          <w:u w:val="single" w:color="auto"/>
        </w:rPr>
        <w:t xml:space="preserve">       </w:t>
      </w:r>
      <w:r>
        <w:rPr>
          <w:rFonts w:ascii="仿宋" w:hAnsi="仿宋" w:eastAsia="仿宋" w:cs="仿宋"/>
          <w:spacing w:val="-7"/>
          <w:sz w:val="28"/>
          <w:szCs w:val="28"/>
        </w:rPr>
        <w:t>年</w:t>
      </w:r>
      <w:r>
        <w:rPr>
          <w:rFonts w:ascii="仿宋" w:hAnsi="仿宋" w:eastAsia="仿宋" w:cs="仿宋"/>
          <w:spacing w:val="-7"/>
          <w:sz w:val="28"/>
          <w:szCs w:val="28"/>
          <w:u w:val="single" w:color="auto"/>
        </w:rPr>
        <w:t xml:space="preserve">   </w:t>
      </w:r>
      <w:r>
        <w:rPr>
          <w:rFonts w:ascii="仿宋" w:hAnsi="仿宋" w:eastAsia="仿宋" w:cs="仿宋"/>
          <w:spacing w:val="-7"/>
          <w:sz w:val="28"/>
          <w:szCs w:val="28"/>
        </w:rPr>
        <w:t xml:space="preserve"> 月</w:t>
      </w:r>
      <w:r>
        <w:rPr>
          <w:rFonts w:ascii="仿宋" w:hAnsi="仿宋" w:eastAsia="仿宋" w:cs="仿宋"/>
          <w:spacing w:val="-7"/>
          <w:sz w:val="28"/>
          <w:szCs w:val="28"/>
          <w:u w:val="single" w:color="auto"/>
        </w:rPr>
        <w:t xml:space="preserve">    </w:t>
      </w:r>
      <w:r>
        <w:rPr>
          <w:rFonts w:ascii="仿宋" w:hAnsi="仿宋" w:eastAsia="仿宋" w:cs="仿宋"/>
          <w:spacing w:val="-7"/>
          <w:sz w:val="28"/>
          <w:szCs w:val="28"/>
        </w:rPr>
        <w:t xml:space="preserve"> 日依据</w:t>
      </w:r>
      <w:r>
        <w:rPr>
          <w:rFonts w:ascii="仿宋" w:hAnsi="仿宋" w:eastAsia="仿宋" w:cs="仿宋"/>
          <w:spacing w:val="-7"/>
          <w:sz w:val="28"/>
          <w:szCs w:val="28"/>
          <w:u w:val="single" w:color="auto"/>
        </w:rPr>
        <w:t xml:space="preserve"> (行政强制措施决定书的名称</w:t>
      </w:r>
      <w:r>
        <w:rPr>
          <w:rFonts w:ascii="仿宋" w:hAnsi="仿宋" w:eastAsia="仿宋" w:cs="仿宋"/>
          <w:sz w:val="28"/>
          <w:szCs w:val="28"/>
          <w:u w:val="single" w:color="auto"/>
        </w:rPr>
        <w:t>及</w:t>
      </w:r>
      <w:r>
        <w:rPr>
          <w:rFonts w:ascii="仿宋" w:hAnsi="仿宋" w:eastAsia="仿宋" w:cs="仿宋"/>
          <w:sz w:val="28"/>
          <w:szCs w:val="28"/>
        </w:rPr>
        <w:t xml:space="preserve"> </w:t>
      </w:r>
      <w:r>
        <w:rPr>
          <w:rFonts w:ascii="仿宋" w:hAnsi="仿宋" w:eastAsia="仿宋" w:cs="仿宋"/>
          <w:spacing w:val="4"/>
          <w:sz w:val="28"/>
          <w:szCs w:val="28"/>
          <w:u w:val="single" w:color="auto"/>
        </w:rPr>
        <w:t xml:space="preserve">文号) </w:t>
      </w:r>
      <w:r>
        <w:rPr>
          <w:rFonts w:ascii="仿宋" w:hAnsi="仿宋" w:eastAsia="仿宋" w:cs="仿宋"/>
          <w:spacing w:val="4"/>
          <w:sz w:val="28"/>
          <w:szCs w:val="28"/>
        </w:rPr>
        <w:t xml:space="preserve">，对你 (单位) </w:t>
      </w:r>
      <w:r>
        <w:rPr>
          <w:rFonts w:ascii="仿宋" w:hAnsi="仿宋" w:eastAsia="仿宋" w:cs="仿宋"/>
          <w:spacing w:val="4"/>
          <w:sz w:val="28"/>
          <w:szCs w:val="28"/>
          <w:u w:val="single" w:color="auto"/>
        </w:rPr>
        <w:t xml:space="preserve"> (行政强制措施对象情况) </w:t>
      </w:r>
      <w:r>
        <w:rPr>
          <w:rFonts w:ascii="仿宋" w:hAnsi="仿宋" w:eastAsia="仿宋" w:cs="仿宋"/>
          <w:spacing w:val="4"/>
          <w:sz w:val="28"/>
          <w:szCs w:val="28"/>
        </w:rPr>
        <w:t>实施了</w:t>
      </w:r>
      <w:r>
        <w:rPr>
          <w:rFonts w:ascii="仿宋" w:hAnsi="仿宋" w:eastAsia="仿宋" w:cs="仿宋"/>
          <w:spacing w:val="4"/>
          <w:sz w:val="28"/>
          <w:szCs w:val="28"/>
          <w:u w:val="single" w:color="auto"/>
        </w:rPr>
        <w:t xml:space="preserve"> (行政强</w:t>
      </w:r>
      <w:r>
        <w:rPr>
          <w:rFonts w:ascii="仿宋" w:hAnsi="仿宋" w:eastAsia="仿宋" w:cs="仿宋"/>
          <w:sz w:val="28"/>
          <w:szCs w:val="28"/>
        </w:rPr>
        <w:t xml:space="preserve"> </w:t>
      </w:r>
      <w:r>
        <w:rPr>
          <w:rFonts w:ascii="仿宋" w:hAnsi="仿宋" w:eastAsia="仿宋" w:cs="仿宋"/>
          <w:spacing w:val="20"/>
          <w:sz w:val="28"/>
          <w:szCs w:val="28"/>
          <w:u w:val="single" w:color="auto"/>
        </w:rPr>
        <w:t>制</w:t>
      </w:r>
      <w:r>
        <w:rPr>
          <w:rFonts w:ascii="仿宋" w:hAnsi="仿宋" w:eastAsia="仿宋" w:cs="仿宋"/>
          <w:spacing w:val="15"/>
          <w:sz w:val="28"/>
          <w:szCs w:val="28"/>
          <w:u w:val="single" w:color="auto"/>
        </w:rPr>
        <w:t xml:space="preserve">措施的种类) </w:t>
      </w:r>
      <w:r>
        <w:rPr>
          <w:rFonts w:ascii="仿宋" w:hAnsi="仿宋" w:eastAsia="仿宋" w:cs="仿宋"/>
          <w:spacing w:val="15"/>
          <w:sz w:val="28"/>
          <w:szCs w:val="28"/>
        </w:rPr>
        <w:t>。</w:t>
      </w:r>
    </w:p>
    <w:p>
      <w:pPr>
        <w:spacing w:before="1" w:line="369" w:lineRule="auto"/>
        <w:ind w:left="39" w:right="81" w:firstLine="578"/>
        <w:rPr>
          <w:rFonts w:ascii="仿宋" w:hAnsi="仿宋" w:eastAsia="仿宋" w:cs="仿宋"/>
          <w:sz w:val="28"/>
          <w:szCs w:val="28"/>
        </w:rPr>
      </w:pPr>
      <w:r>
        <w:rPr>
          <w:rFonts w:ascii="仿宋" w:hAnsi="仿宋" w:eastAsia="仿宋" w:cs="仿宋"/>
          <w:spacing w:val="-5"/>
          <w:sz w:val="28"/>
          <w:szCs w:val="28"/>
        </w:rPr>
        <w:t>因情况复杂，现依据《中华人民共和国行政强制法》第二十五</w:t>
      </w:r>
      <w:r>
        <w:rPr>
          <w:rFonts w:ascii="仿宋" w:hAnsi="仿宋" w:eastAsia="仿宋" w:cs="仿宋"/>
          <w:spacing w:val="-3"/>
          <w:sz w:val="28"/>
          <w:szCs w:val="28"/>
        </w:rPr>
        <w:t>条</w:t>
      </w:r>
      <w:r>
        <w:rPr>
          <w:rFonts w:ascii="仿宋" w:hAnsi="仿宋" w:eastAsia="仿宋" w:cs="仿宋"/>
          <w:sz w:val="28"/>
          <w:szCs w:val="28"/>
        </w:rPr>
        <w:t xml:space="preserve"> </w:t>
      </w:r>
      <w:r>
        <w:rPr>
          <w:rFonts w:ascii="仿宋" w:hAnsi="仿宋" w:eastAsia="仿宋" w:cs="仿宋"/>
          <w:spacing w:val="8"/>
          <w:sz w:val="28"/>
          <w:szCs w:val="28"/>
        </w:rPr>
        <w:t>第一款的规</w:t>
      </w:r>
      <w:r>
        <w:rPr>
          <w:rFonts w:ascii="仿宋" w:hAnsi="仿宋" w:eastAsia="仿宋" w:cs="仿宋"/>
          <w:spacing w:val="4"/>
          <w:sz w:val="28"/>
          <w:szCs w:val="28"/>
        </w:rPr>
        <w:t>定，决定延长</w:t>
      </w:r>
      <w:r>
        <w:rPr>
          <w:rFonts w:ascii="仿宋" w:hAnsi="仿宋" w:eastAsia="仿宋" w:cs="仿宋"/>
          <w:spacing w:val="4"/>
          <w:sz w:val="28"/>
          <w:szCs w:val="28"/>
          <w:u w:val="single" w:color="auto"/>
        </w:rPr>
        <w:t xml:space="preserve"> (行政强制措施的种类)  </w:t>
      </w:r>
      <w:r>
        <w:rPr>
          <w:rFonts w:ascii="仿宋" w:hAnsi="仿宋" w:eastAsia="仿宋" w:cs="仿宋"/>
          <w:spacing w:val="4"/>
          <w:sz w:val="28"/>
          <w:szCs w:val="28"/>
        </w:rPr>
        <w:t xml:space="preserve"> 的期限</w:t>
      </w:r>
      <w:r>
        <w:rPr>
          <w:rFonts w:ascii="仿宋" w:hAnsi="仿宋" w:eastAsia="仿宋" w:cs="仿宋"/>
          <w:spacing w:val="4"/>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13"/>
          <w:sz w:val="28"/>
          <w:szCs w:val="28"/>
        </w:rPr>
        <w:t>日</w:t>
      </w:r>
      <w:r>
        <w:rPr>
          <w:rFonts w:ascii="仿宋" w:hAnsi="仿宋" w:eastAsia="仿宋" w:cs="仿宋"/>
          <w:spacing w:val="-12"/>
          <w:sz w:val="28"/>
          <w:szCs w:val="28"/>
        </w:rPr>
        <w:t>。</w:t>
      </w:r>
    </w:p>
    <w:p>
      <w:pPr>
        <w:spacing w:before="1" w:line="376" w:lineRule="auto"/>
        <w:ind w:left="66" w:firstLine="526"/>
        <w:rPr>
          <w:rFonts w:ascii="仿宋" w:hAnsi="仿宋" w:eastAsia="仿宋" w:cs="仿宋"/>
          <w:sz w:val="28"/>
          <w:szCs w:val="28"/>
        </w:rPr>
      </w:pPr>
      <w:r>
        <w:rPr>
          <w:rFonts w:ascii="仿宋" w:hAnsi="仿宋" w:eastAsia="仿宋" w:cs="仿宋"/>
          <w:spacing w:val="1"/>
          <w:sz w:val="28"/>
          <w:szCs w:val="28"/>
        </w:rPr>
        <w:t>如不服本决定，可以在收到本决定书之日起六十日内向</w:t>
      </w:r>
      <w:r>
        <w:rPr>
          <w:rFonts w:ascii="仿宋" w:hAnsi="仿宋" w:eastAsia="仿宋" w:cs="仿宋"/>
          <w:spacing w:val="1"/>
          <w:sz w:val="28"/>
          <w:szCs w:val="28"/>
          <w:u w:val="single" w:color="auto"/>
        </w:rPr>
        <w:t xml:space="preserve">   </w:t>
      </w:r>
      <w:r>
        <w:rPr>
          <w:rFonts w:ascii="仿宋" w:hAnsi="仿宋" w:eastAsia="仿宋" w:cs="仿宋"/>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10"/>
          <w:sz w:val="28"/>
          <w:szCs w:val="28"/>
        </w:rPr>
        <w:t>申请行政复议；也可以在六个月内向</w:t>
      </w:r>
      <w:r>
        <w:rPr>
          <w:rFonts w:ascii="仿宋" w:hAnsi="仿宋" w:eastAsia="仿宋" w:cs="仿宋"/>
          <w:spacing w:val="-10"/>
          <w:sz w:val="28"/>
          <w:szCs w:val="28"/>
          <w:u w:val="single" w:color="auto"/>
        </w:rPr>
        <w:t xml:space="preserve">       </w:t>
      </w:r>
      <w:r>
        <w:rPr>
          <w:rFonts w:ascii="仿宋" w:hAnsi="仿宋" w:eastAsia="仿宋" w:cs="仿宋"/>
          <w:spacing w:val="-10"/>
          <w:sz w:val="28"/>
          <w:szCs w:val="28"/>
        </w:rPr>
        <w:t xml:space="preserve"> 人民法院提起行政诉讼</w:t>
      </w:r>
      <w:r>
        <w:rPr>
          <w:rFonts w:ascii="仿宋" w:hAnsi="仿宋" w:eastAsia="仿宋" w:cs="仿宋"/>
          <w:spacing w:val="-5"/>
          <w:sz w:val="28"/>
          <w:szCs w:val="28"/>
        </w:rPr>
        <w:t>。</w:t>
      </w: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before="92" w:line="376" w:lineRule="auto"/>
        <w:ind w:left="5627" w:right="547" w:hanging="1132"/>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189" w:type="default"/>
          <w:pgSz w:w="11906" w:h="16839"/>
          <w:pgMar w:top="400" w:right="1717" w:bottom="1157" w:left="1785" w:header="0" w:footer="994" w:gutter="0"/>
          <w:cols w:space="720" w:num="1"/>
        </w:sect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spacing w:before="91" w:line="222" w:lineRule="auto"/>
        <w:ind w:left="2485"/>
        <w:outlineLvl w:val="0"/>
        <w:rPr>
          <w:rFonts w:ascii="黑体" w:hAnsi="黑体" w:eastAsia="黑体" w:cs="黑体"/>
          <w:sz w:val="28"/>
          <w:szCs w:val="28"/>
        </w:rPr>
      </w:pPr>
      <w:r>
        <w:rPr>
          <w:rFonts w:ascii="Times New Roman" w:hAnsi="Times New Roman" w:eastAsia="Times New Roman" w:cs="Times New Roman"/>
          <w:spacing w:val="-4"/>
          <w:sz w:val="28"/>
          <w:szCs w:val="28"/>
        </w:rPr>
        <w:t>1</w:t>
      </w:r>
      <w:r>
        <w:rPr>
          <w:rFonts w:ascii="Times New Roman" w:hAnsi="Times New Roman" w:eastAsia="Times New Roman" w:cs="Times New Roman"/>
          <w:spacing w:val="-3"/>
          <w:sz w:val="28"/>
          <w:szCs w:val="28"/>
        </w:rPr>
        <w:t>3</w:t>
      </w:r>
      <w:r>
        <w:rPr>
          <w:rFonts w:ascii="Times New Roman" w:hAnsi="Times New Roman" w:eastAsia="Times New Roman" w:cs="Times New Roman"/>
          <w:spacing w:val="-2"/>
          <w:sz w:val="28"/>
          <w:szCs w:val="28"/>
        </w:rPr>
        <w:t>.</w:t>
      </w:r>
      <w:r>
        <w:rPr>
          <w:rFonts w:ascii="黑体" w:hAnsi="黑体" w:eastAsia="黑体" w:cs="黑体"/>
          <w:spacing w:val="-2"/>
          <w:sz w:val="28"/>
          <w:szCs w:val="28"/>
        </w:rPr>
        <w:t>行政强制措施处理决定书</w:t>
      </w:r>
    </w:p>
    <w:p>
      <w:pPr>
        <w:spacing w:line="256" w:lineRule="auto"/>
        <w:rPr>
          <w:rFonts w:ascii="Arial"/>
          <w:sz w:val="21"/>
        </w:rPr>
      </w:pPr>
    </w:p>
    <w:p>
      <w:pPr>
        <w:spacing w:before="91" w:line="210" w:lineRule="auto"/>
        <w:ind w:right="79"/>
        <w:jc w:val="right"/>
        <w:rPr>
          <w:rFonts w:ascii="Times New Roman" w:hAnsi="Times New Roman" w:eastAsia="Times New Roman" w:cs="Times New Roman"/>
          <w:sz w:val="28"/>
          <w:szCs w:val="28"/>
        </w:rPr>
      </w:pPr>
      <w:r>
        <w:rPr>
          <w:rFonts w:ascii="仿宋" w:hAnsi="仿宋" w:eastAsia="仿宋" w:cs="仿宋"/>
          <w:spacing w:val="-12"/>
          <w:sz w:val="28"/>
          <w:szCs w:val="28"/>
        </w:rPr>
        <w:t>编</w:t>
      </w:r>
      <w:r>
        <w:rPr>
          <w:rFonts w:ascii="仿宋" w:hAnsi="仿宋" w:eastAsia="仿宋" w:cs="仿宋"/>
          <w:spacing w:val="-8"/>
          <w:sz w:val="28"/>
          <w:szCs w:val="28"/>
        </w:rPr>
        <w:t>号</w:t>
      </w:r>
      <w:r>
        <w:rPr>
          <w:rFonts w:ascii="仿宋" w:hAnsi="仿宋" w:eastAsia="仿宋" w:cs="仿宋"/>
          <w:spacing w:val="-6"/>
          <w:sz w:val="28"/>
          <w:szCs w:val="28"/>
        </w:rPr>
        <w:t>：</w:t>
      </w:r>
      <w:r>
        <w:rPr>
          <w:rFonts w:ascii="Times New Roman" w:hAnsi="Times New Roman" w:eastAsia="Times New Roman" w:cs="Times New Roman"/>
          <w:spacing w:val="-6"/>
          <w:sz w:val="28"/>
          <w:szCs w:val="28"/>
        </w:rPr>
        <w:t>_____________</w:t>
      </w:r>
    </w:p>
    <w:p>
      <w:pPr>
        <w:tabs>
          <w:tab w:val="left" w:pos="1973"/>
        </w:tabs>
        <w:spacing w:before="260" w:line="275"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2"/>
          <w:sz w:val="28"/>
          <w:szCs w:val="28"/>
        </w:rPr>
        <w:t>(单位</w:t>
      </w:r>
      <w:r>
        <w:rPr>
          <w:rFonts w:ascii="Times New Roman" w:hAnsi="Times New Roman" w:eastAsia="Times New Roman" w:cs="Times New Roman"/>
          <w:spacing w:val="-2"/>
          <w:sz w:val="28"/>
          <w:szCs w:val="28"/>
        </w:rPr>
        <w:t>/</w:t>
      </w:r>
      <w:r>
        <w:rPr>
          <w:rFonts w:ascii="仿宋" w:hAnsi="仿宋" w:eastAsia="仿宋" w:cs="仿宋"/>
          <w:spacing w:val="-1"/>
          <w:sz w:val="28"/>
          <w:szCs w:val="28"/>
        </w:rPr>
        <w:t>个人) ：</w:t>
      </w:r>
    </w:p>
    <w:p>
      <w:pPr>
        <w:spacing w:before="287" w:line="369" w:lineRule="auto"/>
        <w:ind w:left="25" w:right="81" w:firstLine="562"/>
        <w:rPr>
          <w:rFonts w:ascii="仿宋" w:hAnsi="仿宋" w:eastAsia="仿宋" w:cs="仿宋"/>
          <w:sz w:val="28"/>
          <w:szCs w:val="28"/>
        </w:rPr>
      </w:pPr>
      <w:r>
        <w:rPr>
          <w:rFonts w:ascii="仿宋" w:hAnsi="仿宋" w:eastAsia="仿宋" w:cs="仿宋"/>
          <w:spacing w:val="2"/>
          <w:sz w:val="28"/>
          <w:szCs w:val="28"/>
        </w:rPr>
        <w:t>你</w:t>
      </w:r>
      <w:r>
        <w:rPr>
          <w:rFonts w:ascii="仿宋" w:hAnsi="仿宋" w:eastAsia="仿宋" w:cs="仿宋"/>
          <w:spacing w:val="1"/>
          <w:sz w:val="28"/>
          <w:szCs w:val="28"/>
        </w:rPr>
        <w:t xml:space="preserve"> (单位) </w:t>
      </w:r>
      <w:r>
        <w:rPr>
          <w:rFonts w:ascii="仿宋" w:hAnsi="仿宋" w:eastAsia="仿宋" w:cs="仿宋"/>
          <w:spacing w:val="1"/>
          <w:sz w:val="28"/>
          <w:szCs w:val="28"/>
          <w:u w:val="single" w:color="auto"/>
        </w:rPr>
        <w:t xml:space="preserve"> (填写违法的时间、地点和具体违法行为内容)  </w:t>
      </w:r>
      <w:r>
        <w:rPr>
          <w:rFonts w:ascii="仿宋" w:hAnsi="仿宋" w:eastAsia="仿宋" w:cs="仿宋"/>
          <w:spacing w:val="1"/>
          <w:sz w:val="28"/>
          <w:szCs w:val="28"/>
        </w:rPr>
        <w:t>的</w:t>
      </w:r>
      <w:r>
        <w:rPr>
          <w:rFonts w:ascii="仿宋" w:hAnsi="仿宋" w:eastAsia="仿宋" w:cs="仿宋"/>
          <w:sz w:val="28"/>
          <w:szCs w:val="28"/>
        </w:rPr>
        <w:t xml:space="preserve"> </w:t>
      </w:r>
      <w:r>
        <w:rPr>
          <w:rFonts w:ascii="仿宋" w:hAnsi="仿宋" w:eastAsia="仿宋" w:cs="仿宋"/>
          <w:spacing w:val="1"/>
          <w:sz w:val="28"/>
          <w:szCs w:val="28"/>
        </w:rPr>
        <w:t>行为， 涉嫌违反 了</w:t>
      </w:r>
      <w:r>
        <w:rPr>
          <w:rFonts w:ascii="仿宋" w:hAnsi="仿宋" w:eastAsia="仿宋" w:cs="仿宋"/>
          <w:spacing w:val="1"/>
          <w:sz w:val="28"/>
          <w:szCs w:val="28"/>
          <w:u w:val="single" w:color="auto"/>
        </w:rPr>
        <w:t xml:space="preserve">        ( 法律法规的名称及条款 )   </w:t>
      </w:r>
      <w:r>
        <w:rPr>
          <w:rFonts w:ascii="仿宋" w:hAnsi="仿宋" w:eastAsia="仿宋" w:cs="仿宋"/>
          <w:sz w:val="28"/>
          <w:szCs w:val="28"/>
          <w:u w:val="single" w:color="auto"/>
        </w:rPr>
        <w:t xml:space="preserve">   </w:t>
      </w:r>
      <w:r>
        <w:rPr>
          <w:rFonts w:ascii="仿宋" w:hAnsi="仿宋" w:eastAsia="仿宋" w:cs="仿宋"/>
          <w:sz w:val="28"/>
          <w:szCs w:val="28"/>
        </w:rPr>
        <w:t xml:space="preserve"> ， </w:t>
      </w:r>
      <w:r>
        <w:rPr>
          <w:rFonts w:ascii="仿宋" w:hAnsi="仿宋" w:eastAsia="仿宋" w:cs="仿宋"/>
          <w:spacing w:val="1"/>
          <w:sz w:val="28"/>
          <w:szCs w:val="28"/>
        </w:rPr>
        <w:t>本机关于</w:t>
      </w:r>
      <w:r>
        <w:rPr>
          <w:rFonts w:ascii="仿宋" w:hAnsi="仿宋" w:eastAsia="仿宋" w:cs="仿宋"/>
          <w:spacing w:val="1"/>
          <w:sz w:val="28"/>
          <w:szCs w:val="28"/>
          <w:u w:val="single" w:color="auto"/>
        </w:rPr>
        <w:t xml:space="preserve">    </w:t>
      </w:r>
      <w:r>
        <w:rPr>
          <w:rFonts w:ascii="仿宋" w:hAnsi="仿宋" w:eastAsia="仿宋" w:cs="仿宋"/>
          <w:spacing w:val="1"/>
          <w:sz w:val="28"/>
          <w:szCs w:val="28"/>
        </w:rPr>
        <w:t xml:space="preserve"> 年</w:t>
      </w:r>
      <w:r>
        <w:rPr>
          <w:rFonts w:ascii="仿宋" w:hAnsi="仿宋" w:eastAsia="仿宋" w:cs="仿宋"/>
          <w:spacing w:val="1"/>
          <w:sz w:val="28"/>
          <w:szCs w:val="28"/>
          <w:u w:val="single" w:color="auto"/>
        </w:rPr>
        <w:t xml:space="preserve">    </w:t>
      </w:r>
      <w:r>
        <w:rPr>
          <w:rFonts w:ascii="仿宋" w:hAnsi="仿宋" w:eastAsia="仿宋" w:cs="仿宋"/>
          <w:spacing w:val="1"/>
          <w:sz w:val="28"/>
          <w:szCs w:val="28"/>
        </w:rPr>
        <w:t xml:space="preserve"> 月</w:t>
      </w:r>
      <w:r>
        <w:rPr>
          <w:rFonts w:ascii="仿宋" w:hAnsi="仿宋" w:eastAsia="仿宋" w:cs="仿宋"/>
          <w:spacing w:val="1"/>
          <w:sz w:val="28"/>
          <w:szCs w:val="28"/>
          <w:u w:val="single" w:color="auto"/>
        </w:rPr>
        <w:t xml:space="preserve">    </w:t>
      </w:r>
      <w:r>
        <w:rPr>
          <w:rFonts w:ascii="仿宋" w:hAnsi="仿宋" w:eastAsia="仿宋" w:cs="仿宋"/>
          <w:spacing w:val="1"/>
          <w:sz w:val="28"/>
          <w:szCs w:val="28"/>
        </w:rPr>
        <w:t xml:space="preserve"> 日，根据</w:t>
      </w:r>
      <w:r>
        <w:rPr>
          <w:rFonts w:ascii="仿宋" w:hAnsi="仿宋" w:eastAsia="仿宋" w:cs="仿宋"/>
          <w:spacing w:val="1"/>
          <w:sz w:val="28"/>
          <w:szCs w:val="28"/>
          <w:u w:val="single" w:color="auto"/>
        </w:rPr>
        <w:t xml:space="preserve"> (行政强制措施决定</w:t>
      </w:r>
      <w:r>
        <w:rPr>
          <w:rFonts w:ascii="仿宋" w:hAnsi="仿宋" w:eastAsia="仿宋" w:cs="仿宋"/>
          <w:sz w:val="28"/>
          <w:szCs w:val="28"/>
          <w:u w:val="single" w:color="auto"/>
        </w:rPr>
        <w:t>书的名</w:t>
      </w:r>
      <w:r>
        <w:rPr>
          <w:rFonts w:ascii="仿宋" w:hAnsi="仿宋" w:eastAsia="仿宋" w:cs="仿宋"/>
          <w:sz w:val="28"/>
          <w:szCs w:val="28"/>
        </w:rPr>
        <w:t xml:space="preserve"> </w:t>
      </w:r>
      <w:r>
        <w:rPr>
          <w:rFonts w:ascii="仿宋" w:hAnsi="仿宋" w:eastAsia="仿宋" w:cs="仿宋"/>
          <w:spacing w:val="10"/>
          <w:sz w:val="28"/>
          <w:szCs w:val="28"/>
          <w:u w:val="single" w:color="auto"/>
        </w:rPr>
        <w:t>称</w:t>
      </w:r>
      <w:r>
        <w:rPr>
          <w:rFonts w:ascii="仿宋" w:hAnsi="仿宋" w:eastAsia="仿宋" w:cs="仿宋"/>
          <w:spacing w:val="5"/>
          <w:sz w:val="28"/>
          <w:szCs w:val="28"/>
          <w:u w:val="single" w:color="auto"/>
        </w:rPr>
        <w:t xml:space="preserve">及文号)  </w:t>
      </w:r>
      <w:r>
        <w:rPr>
          <w:rFonts w:ascii="仿宋" w:hAnsi="仿宋" w:eastAsia="仿宋" w:cs="仿宋"/>
          <w:spacing w:val="5"/>
          <w:sz w:val="28"/>
          <w:szCs w:val="28"/>
        </w:rPr>
        <w:t>，对</w:t>
      </w:r>
      <w:r>
        <w:rPr>
          <w:rFonts w:ascii="仿宋" w:hAnsi="仿宋" w:eastAsia="仿宋" w:cs="仿宋"/>
          <w:spacing w:val="5"/>
          <w:sz w:val="28"/>
          <w:szCs w:val="28"/>
          <w:u w:val="single" w:color="auto"/>
        </w:rPr>
        <w:t xml:space="preserve">  (行政强制措施对象情况) </w:t>
      </w:r>
      <w:r>
        <w:rPr>
          <w:rFonts w:ascii="仿宋" w:hAnsi="仿宋" w:eastAsia="仿宋" w:cs="仿宋"/>
          <w:spacing w:val="5"/>
          <w:sz w:val="28"/>
          <w:szCs w:val="28"/>
        </w:rPr>
        <w:t>实施的</w:t>
      </w:r>
      <w:r>
        <w:rPr>
          <w:rFonts w:ascii="仿宋" w:hAnsi="仿宋" w:eastAsia="仿宋" w:cs="仿宋"/>
          <w:spacing w:val="5"/>
          <w:sz w:val="28"/>
          <w:szCs w:val="28"/>
          <w:u w:val="single" w:color="auto"/>
        </w:rPr>
        <w:t xml:space="preserve"> (行政强制措</w:t>
      </w:r>
      <w:r>
        <w:rPr>
          <w:rFonts w:ascii="仿宋" w:hAnsi="仿宋" w:eastAsia="仿宋" w:cs="仿宋"/>
          <w:sz w:val="28"/>
          <w:szCs w:val="28"/>
        </w:rPr>
        <w:t xml:space="preserve"> </w:t>
      </w:r>
      <w:r>
        <w:rPr>
          <w:rFonts w:ascii="仿宋" w:hAnsi="仿宋" w:eastAsia="仿宋" w:cs="仿宋"/>
          <w:spacing w:val="-1"/>
          <w:sz w:val="28"/>
          <w:szCs w:val="28"/>
          <w:u w:val="single" w:color="auto"/>
        </w:rPr>
        <w:t xml:space="preserve">施的种类) </w:t>
      </w:r>
      <w:r>
        <w:rPr>
          <w:rFonts w:ascii="仿宋" w:hAnsi="仿宋" w:eastAsia="仿宋" w:cs="仿宋"/>
          <w:spacing w:val="-1"/>
          <w:sz w:val="28"/>
          <w:szCs w:val="28"/>
        </w:rPr>
        <w:t>， 已结</w:t>
      </w:r>
      <w:r>
        <w:rPr>
          <w:rFonts w:ascii="仿宋" w:hAnsi="仿宋" w:eastAsia="仿宋" w:cs="仿宋"/>
          <w:sz w:val="28"/>
          <w:szCs w:val="28"/>
        </w:rPr>
        <w:t>束。</w:t>
      </w:r>
    </w:p>
    <w:p>
      <w:pPr>
        <w:spacing w:before="3" w:line="369" w:lineRule="auto"/>
        <w:ind w:left="25" w:firstLine="576"/>
        <w:rPr>
          <w:rFonts w:ascii="仿宋" w:hAnsi="仿宋" w:eastAsia="仿宋" w:cs="仿宋"/>
          <w:sz w:val="28"/>
          <w:szCs w:val="28"/>
        </w:rPr>
      </w:pPr>
      <w:r>
        <w:rPr>
          <w:rFonts w:ascii="仿宋" w:hAnsi="仿宋" w:eastAsia="仿宋" w:cs="仿宋"/>
          <w:spacing w:val="1"/>
          <w:sz w:val="28"/>
          <w:szCs w:val="28"/>
        </w:rPr>
        <w:t>一、依据</w:t>
      </w:r>
      <w:r>
        <w:rPr>
          <w:rFonts w:ascii="仿宋" w:hAnsi="仿宋" w:eastAsia="仿宋" w:cs="仿宋"/>
          <w:spacing w:val="1"/>
          <w:sz w:val="28"/>
          <w:szCs w:val="28"/>
          <w:u w:val="single" w:color="auto"/>
        </w:rPr>
        <w:t xml:space="preserve"> (法律法规的全称及条款) </w:t>
      </w:r>
      <w:r>
        <w:rPr>
          <w:rFonts w:ascii="仿宋" w:hAnsi="仿宋" w:eastAsia="仿宋" w:cs="仿宋"/>
          <w:sz w:val="28"/>
          <w:szCs w:val="28"/>
        </w:rPr>
        <w:t xml:space="preserve"> 的规定，现对上述</w:t>
      </w:r>
      <w:r>
        <w:rPr>
          <w:rFonts w:ascii="仿宋" w:hAnsi="仿宋" w:eastAsia="仿宋" w:cs="仿宋"/>
          <w:sz w:val="28"/>
          <w:szCs w:val="28"/>
          <w:u w:val="single" w:color="auto"/>
        </w:rPr>
        <w:t xml:space="preserve"> (行政</w:t>
      </w:r>
      <w:r>
        <w:rPr>
          <w:rFonts w:ascii="仿宋" w:hAnsi="仿宋" w:eastAsia="仿宋" w:cs="仿宋"/>
          <w:sz w:val="28"/>
          <w:szCs w:val="28"/>
        </w:rPr>
        <w:t xml:space="preserve"> </w:t>
      </w:r>
      <w:r>
        <w:rPr>
          <w:rFonts w:ascii="仿宋" w:hAnsi="仿宋" w:eastAsia="仿宋" w:cs="仿宋"/>
          <w:spacing w:val="-8"/>
          <w:sz w:val="28"/>
          <w:szCs w:val="28"/>
          <w:u w:val="single" w:color="auto"/>
        </w:rPr>
        <w:t>强制</w:t>
      </w:r>
      <w:r>
        <w:rPr>
          <w:rFonts w:ascii="仿宋" w:hAnsi="仿宋" w:eastAsia="仿宋" w:cs="仿宋"/>
          <w:spacing w:val="-6"/>
          <w:sz w:val="28"/>
          <w:szCs w:val="28"/>
          <w:u w:val="single" w:color="auto"/>
        </w:rPr>
        <w:t>措</w:t>
      </w:r>
      <w:r>
        <w:rPr>
          <w:rFonts w:ascii="仿宋" w:hAnsi="仿宋" w:eastAsia="仿宋" w:cs="仿宋"/>
          <w:spacing w:val="-4"/>
          <w:sz w:val="28"/>
          <w:szCs w:val="28"/>
          <w:u w:val="single" w:color="auto"/>
        </w:rPr>
        <w:t xml:space="preserve">施对象情况) </w:t>
      </w:r>
      <w:r>
        <w:rPr>
          <w:rFonts w:ascii="仿宋" w:hAnsi="仿宋" w:eastAsia="仿宋" w:cs="仿宋"/>
          <w:spacing w:val="-4"/>
          <w:sz w:val="28"/>
          <w:szCs w:val="28"/>
        </w:rPr>
        <w:t>予以解除。  (请自收到本决定书之日起</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 xml:space="preserve"> 日</w:t>
      </w:r>
      <w:r>
        <w:rPr>
          <w:rFonts w:ascii="仿宋" w:hAnsi="仿宋" w:eastAsia="仿宋" w:cs="仿宋"/>
          <w:sz w:val="28"/>
          <w:szCs w:val="28"/>
        </w:rPr>
        <w:t xml:space="preserve"> </w:t>
      </w:r>
      <w:r>
        <w:rPr>
          <w:rFonts w:ascii="仿宋" w:hAnsi="仿宋" w:eastAsia="仿宋" w:cs="仿宋"/>
          <w:spacing w:val="-1"/>
          <w:sz w:val="28"/>
          <w:szCs w:val="28"/>
        </w:rPr>
        <w:t>内，持本决定书、身份证等有效证件到</w:t>
      </w:r>
      <w:r>
        <w:rPr>
          <w:rFonts w:ascii="仿宋" w:hAnsi="仿宋" w:eastAsia="仿宋" w:cs="仿宋"/>
          <w:spacing w:val="-1"/>
          <w:sz w:val="28"/>
          <w:szCs w:val="28"/>
          <w:u w:val="single" w:color="auto"/>
        </w:rPr>
        <w:t xml:space="preserve">     (</w:t>
      </w:r>
      <w:r>
        <w:rPr>
          <w:rFonts w:ascii="仿宋" w:hAnsi="仿宋" w:eastAsia="仿宋" w:cs="仿宋"/>
          <w:sz w:val="28"/>
          <w:szCs w:val="28"/>
          <w:u w:val="single" w:color="auto"/>
        </w:rPr>
        <w:t xml:space="preserve">领取地点)     </w:t>
      </w:r>
      <w:r>
        <w:rPr>
          <w:rFonts w:ascii="仿宋" w:hAnsi="仿宋" w:eastAsia="仿宋" w:cs="仿宋"/>
          <w:sz w:val="28"/>
          <w:szCs w:val="28"/>
        </w:rPr>
        <w:t xml:space="preserve">领取。 </w:t>
      </w:r>
      <w:r>
        <w:rPr>
          <w:rFonts w:ascii="仿宋" w:hAnsi="仿宋" w:eastAsia="仿宋" w:cs="仿宋"/>
          <w:spacing w:val="-15"/>
          <w:sz w:val="28"/>
          <w:szCs w:val="28"/>
        </w:rPr>
        <w:t>联</w:t>
      </w:r>
      <w:r>
        <w:rPr>
          <w:rFonts w:ascii="仿宋" w:hAnsi="仿宋" w:eastAsia="仿宋" w:cs="仿宋"/>
          <w:spacing w:val="-12"/>
          <w:sz w:val="28"/>
          <w:szCs w:val="28"/>
        </w:rPr>
        <w:t>系人：</w:t>
      </w:r>
      <w:r>
        <w:rPr>
          <w:rFonts w:ascii="仿宋" w:hAnsi="仿宋" w:eastAsia="仿宋" w:cs="仿宋"/>
          <w:spacing w:val="-12"/>
          <w:sz w:val="28"/>
          <w:szCs w:val="28"/>
          <w:u w:val="single" w:color="auto"/>
        </w:rPr>
        <w:t xml:space="preserve">       </w:t>
      </w:r>
      <w:r>
        <w:rPr>
          <w:rFonts w:ascii="仿宋" w:hAnsi="仿宋" w:eastAsia="仿宋" w:cs="仿宋"/>
          <w:spacing w:val="-12"/>
          <w:sz w:val="28"/>
          <w:szCs w:val="28"/>
        </w:rPr>
        <w:t>、</w:t>
      </w:r>
      <w:r>
        <w:rPr>
          <w:rFonts w:ascii="仿宋" w:hAnsi="仿宋" w:eastAsia="仿宋" w:cs="仿宋"/>
          <w:spacing w:val="-12"/>
          <w:sz w:val="28"/>
          <w:szCs w:val="28"/>
          <w:u w:val="single" w:color="auto"/>
        </w:rPr>
        <w:t xml:space="preserve">       </w:t>
      </w:r>
      <w:r>
        <w:rPr>
          <w:rFonts w:ascii="仿宋" w:hAnsi="仿宋" w:eastAsia="仿宋" w:cs="仿宋"/>
          <w:spacing w:val="-12"/>
          <w:sz w:val="28"/>
          <w:szCs w:val="28"/>
        </w:rPr>
        <w:t>；联系电话：</w:t>
      </w:r>
      <w:r>
        <w:rPr>
          <w:rFonts w:ascii="仿宋" w:hAnsi="仿宋" w:eastAsia="仿宋" w:cs="仿宋"/>
          <w:spacing w:val="-12"/>
          <w:sz w:val="28"/>
          <w:szCs w:val="28"/>
          <w:u w:val="single" w:color="auto"/>
        </w:rPr>
        <w:t xml:space="preserve">             </w:t>
      </w:r>
      <w:r>
        <w:rPr>
          <w:rFonts w:ascii="仿宋" w:hAnsi="仿宋" w:eastAsia="仿宋" w:cs="仿宋"/>
          <w:spacing w:val="-12"/>
          <w:sz w:val="28"/>
          <w:szCs w:val="28"/>
        </w:rPr>
        <w:t>。 )</w:t>
      </w:r>
    </w:p>
    <w:p>
      <w:pPr>
        <w:spacing w:before="2" w:line="368" w:lineRule="auto"/>
        <w:ind w:left="42" w:right="81" w:firstLine="547"/>
        <w:rPr>
          <w:rFonts w:ascii="仿宋" w:hAnsi="仿宋" w:eastAsia="仿宋" w:cs="仿宋"/>
          <w:sz w:val="28"/>
          <w:szCs w:val="28"/>
        </w:rPr>
      </w:pPr>
      <w:r>
        <w:rPr>
          <w:rFonts w:ascii="仿宋" w:hAnsi="仿宋" w:eastAsia="仿宋" w:cs="仿宋"/>
          <w:spacing w:val="-6"/>
          <w:sz w:val="28"/>
          <w:szCs w:val="28"/>
        </w:rPr>
        <w:t>二、依据</w:t>
      </w:r>
      <w:r>
        <w:rPr>
          <w:rFonts w:ascii="仿宋" w:hAnsi="仿宋" w:eastAsia="仿宋" w:cs="仿宋"/>
          <w:spacing w:val="-5"/>
          <w:sz w:val="28"/>
          <w:szCs w:val="28"/>
          <w:u w:val="single" w:color="auto"/>
        </w:rPr>
        <w:t xml:space="preserve"> </w:t>
      </w:r>
      <w:r>
        <w:rPr>
          <w:rFonts w:ascii="仿宋" w:hAnsi="仿宋" w:eastAsia="仿宋" w:cs="仿宋"/>
          <w:spacing w:val="-3"/>
          <w:sz w:val="28"/>
          <w:szCs w:val="28"/>
          <w:u w:val="single" w:color="auto"/>
        </w:rPr>
        <w:t xml:space="preserve">(法律法规的全称及条款) </w:t>
      </w:r>
      <w:r>
        <w:rPr>
          <w:rFonts w:ascii="仿宋" w:hAnsi="仿宋" w:eastAsia="仿宋" w:cs="仿宋"/>
          <w:spacing w:val="-3"/>
          <w:sz w:val="28"/>
          <w:szCs w:val="28"/>
        </w:rPr>
        <w:t xml:space="preserve"> 的规定，现对上述</w:t>
      </w:r>
      <w:r>
        <w:rPr>
          <w:rFonts w:ascii="仿宋" w:hAnsi="仿宋" w:eastAsia="仿宋" w:cs="仿宋"/>
          <w:spacing w:val="-3"/>
          <w:sz w:val="28"/>
          <w:szCs w:val="28"/>
          <w:u w:val="single" w:color="auto"/>
        </w:rPr>
        <w:t xml:space="preserve"> ( 行政</w:t>
      </w:r>
      <w:r>
        <w:rPr>
          <w:rFonts w:ascii="仿宋" w:hAnsi="仿宋" w:eastAsia="仿宋" w:cs="仿宋"/>
          <w:sz w:val="28"/>
          <w:szCs w:val="28"/>
        </w:rPr>
        <w:t xml:space="preserve"> </w:t>
      </w:r>
      <w:r>
        <w:rPr>
          <w:rFonts w:ascii="仿宋" w:hAnsi="仿宋" w:eastAsia="仿宋" w:cs="仿宋"/>
          <w:spacing w:val="-2"/>
          <w:sz w:val="28"/>
          <w:szCs w:val="28"/>
          <w:u w:val="single" w:color="auto"/>
        </w:rPr>
        <w:t xml:space="preserve">强制措施对象情况) </w:t>
      </w:r>
      <w:r>
        <w:rPr>
          <w:rFonts w:ascii="仿宋" w:hAnsi="仿宋" w:eastAsia="仿宋" w:cs="仿宋"/>
          <w:spacing w:val="-2"/>
          <w:sz w:val="28"/>
          <w:szCs w:val="28"/>
        </w:rPr>
        <w:t>予以销毁</w:t>
      </w:r>
      <w:r>
        <w:rPr>
          <w:rFonts w:ascii="仿宋" w:hAnsi="仿宋" w:eastAsia="仿宋" w:cs="仿宋"/>
          <w:sz w:val="28"/>
          <w:szCs w:val="28"/>
        </w:rPr>
        <w:t>。</w:t>
      </w:r>
    </w:p>
    <w:p>
      <w:pPr>
        <w:spacing w:line="216" w:lineRule="auto"/>
        <w:ind w:left="595"/>
        <w:rPr>
          <w:rFonts w:ascii="仿宋" w:hAnsi="仿宋" w:eastAsia="仿宋" w:cs="仿宋"/>
          <w:sz w:val="28"/>
          <w:szCs w:val="28"/>
        </w:rPr>
      </w:pPr>
      <w:r>
        <w:rPr>
          <w:rFonts w:ascii="仿宋" w:hAnsi="仿宋" w:eastAsia="仿宋" w:cs="仿宋"/>
          <w:spacing w:val="-2"/>
          <w:sz w:val="28"/>
          <w:szCs w:val="28"/>
        </w:rPr>
        <w:t xml:space="preserve">三、对上述 </w:t>
      </w:r>
      <w:r>
        <w:rPr>
          <w:rFonts w:ascii="仿宋" w:hAnsi="仿宋" w:eastAsia="仿宋" w:cs="仿宋"/>
          <w:spacing w:val="-2"/>
          <w:sz w:val="28"/>
          <w:szCs w:val="28"/>
          <w:u w:val="single" w:color="auto"/>
        </w:rPr>
        <w:t xml:space="preserve"> </w:t>
      </w:r>
      <w:r>
        <w:rPr>
          <w:rFonts w:ascii="仿宋" w:hAnsi="仿宋" w:eastAsia="仿宋" w:cs="仿宋"/>
          <w:spacing w:val="-1"/>
          <w:sz w:val="28"/>
          <w:szCs w:val="28"/>
          <w:u w:val="single" w:color="auto"/>
        </w:rPr>
        <w:t xml:space="preserve">(行政强制措施对象情况) </w:t>
      </w:r>
      <w:r>
        <w:rPr>
          <w:rFonts w:ascii="仿宋" w:hAnsi="仿宋" w:eastAsia="仿宋" w:cs="仿宋"/>
          <w:spacing w:val="-1"/>
          <w:sz w:val="28"/>
          <w:szCs w:val="28"/>
        </w:rPr>
        <w:t>依法予以没收。</w:t>
      </w:r>
    </w:p>
    <w:p>
      <w:pPr>
        <w:spacing w:before="234" w:line="375" w:lineRule="auto"/>
        <w:ind w:left="25" w:right="45" w:firstLine="567"/>
        <w:rPr>
          <w:rFonts w:ascii="仿宋" w:hAnsi="仿宋" w:eastAsia="仿宋" w:cs="仿宋"/>
          <w:sz w:val="28"/>
          <w:szCs w:val="28"/>
        </w:rPr>
      </w:pPr>
      <w:r>
        <w:rPr>
          <w:rFonts w:ascii="仿宋" w:hAnsi="仿宋" w:eastAsia="仿宋" w:cs="仿宋"/>
          <w:spacing w:val="-6"/>
          <w:sz w:val="28"/>
          <w:szCs w:val="28"/>
        </w:rPr>
        <w:t>如不服本决定</w:t>
      </w:r>
      <w:r>
        <w:rPr>
          <w:rFonts w:ascii="仿宋" w:hAnsi="仿宋" w:eastAsia="仿宋" w:cs="仿宋"/>
          <w:spacing w:val="-5"/>
          <w:sz w:val="28"/>
          <w:szCs w:val="28"/>
        </w:rPr>
        <w:t>，</w:t>
      </w:r>
      <w:r>
        <w:rPr>
          <w:rFonts w:ascii="仿宋" w:hAnsi="仿宋" w:eastAsia="仿宋" w:cs="仿宋"/>
          <w:spacing w:val="-3"/>
          <w:sz w:val="28"/>
          <w:szCs w:val="28"/>
        </w:rPr>
        <w:t>可以在收到本决定书之日起六十日内向</w:t>
      </w:r>
      <w:r>
        <w:rPr>
          <w:rFonts w:ascii="仿宋" w:hAnsi="仿宋" w:eastAsia="仿宋" w:cs="仿宋"/>
          <w:spacing w:val="-3"/>
          <w:sz w:val="28"/>
          <w:szCs w:val="28"/>
          <w:u w:val="single" w:color="auto"/>
        </w:rPr>
        <w:t xml:space="preserve">     </w:t>
      </w:r>
      <w:r>
        <w:rPr>
          <w:rFonts w:ascii="仿宋" w:hAnsi="仿宋" w:eastAsia="仿宋" w:cs="仿宋"/>
          <w:spacing w:val="-3"/>
          <w:sz w:val="28"/>
          <w:szCs w:val="28"/>
        </w:rPr>
        <w:t xml:space="preserve"> 申</w:t>
      </w:r>
      <w:r>
        <w:rPr>
          <w:rFonts w:ascii="仿宋" w:hAnsi="仿宋" w:eastAsia="仿宋" w:cs="仿宋"/>
          <w:sz w:val="28"/>
          <w:szCs w:val="28"/>
        </w:rPr>
        <w:t xml:space="preserve"> </w:t>
      </w:r>
      <w:r>
        <w:rPr>
          <w:rFonts w:ascii="仿宋" w:hAnsi="仿宋" w:eastAsia="仿宋" w:cs="仿宋"/>
          <w:spacing w:val="-3"/>
          <w:sz w:val="28"/>
          <w:szCs w:val="28"/>
        </w:rPr>
        <w:t>请</w:t>
      </w:r>
      <w:r>
        <w:rPr>
          <w:rFonts w:ascii="仿宋" w:hAnsi="仿宋" w:eastAsia="仿宋" w:cs="仿宋"/>
          <w:spacing w:val="-2"/>
          <w:sz w:val="28"/>
          <w:szCs w:val="28"/>
        </w:rPr>
        <w:t>行政复议；也可以在六个月内向</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人民法院提起行政诉讼。</w:t>
      </w: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before="91" w:line="376" w:lineRule="auto"/>
        <w:ind w:left="5907" w:right="269" w:hanging="1134"/>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190" w:type="default"/>
          <w:pgSz w:w="11906" w:h="16839"/>
          <w:pgMar w:top="400" w:right="1717" w:bottom="1157" w:left="1785"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3" w:lineRule="auto"/>
        <w:ind w:left="2896"/>
        <w:outlineLvl w:val="0"/>
        <w:rPr>
          <w:rFonts w:ascii="黑体" w:hAnsi="黑体" w:eastAsia="黑体" w:cs="黑体"/>
          <w:sz w:val="28"/>
          <w:szCs w:val="28"/>
        </w:rPr>
      </w:pPr>
      <w:r>
        <w:rPr>
          <w:rFonts w:ascii="Times New Roman" w:hAnsi="Times New Roman" w:eastAsia="Times New Roman" w:cs="Times New Roman"/>
          <w:spacing w:val="-14"/>
          <w:sz w:val="28"/>
          <w:szCs w:val="28"/>
        </w:rPr>
        <w:t>1</w:t>
      </w:r>
      <w:r>
        <w:rPr>
          <w:rFonts w:ascii="Times New Roman" w:hAnsi="Times New Roman" w:eastAsia="Times New Roman" w:cs="Times New Roman"/>
          <w:spacing w:val="-10"/>
          <w:sz w:val="28"/>
          <w:szCs w:val="28"/>
        </w:rPr>
        <w:t>4</w:t>
      </w:r>
      <w:r>
        <w:rPr>
          <w:rFonts w:ascii="Times New Roman" w:hAnsi="Times New Roman" w:eastAsia="Times New Roman" w:cs="Times New Roman"/>
          <w:spacing w:val="-7"/>
          <w:sz w:val="28"/>
          <w:szCs w:val="28"/>
        </w:rPr>
        <w:t xml:space="preserve">. </w:t>
      </w:r>
      <w:r>
        <w:rPr>
          <w:rFonts w:ascii="黑体" w:hAnsi="黑体" w:eastAsia="黑体" w:cs="黑体"/>
          <w:spacing w:val="-7"/>
          <w:sz w:val="28"/>
          <w:szCs w:val="28"/>
        </w:rPr>
        <w:t>中止调查决定呈批表</w:t>
      </w:r>
    </w:p>
    <w:p>
      <w:pPr>
        <w:spacing w:line="173" w:lineRule="exact"/>
      </w:pPr>
    </w:p>
    <w:tbl>
      <w:tblPr>
        <w:tblStyle w:val="4"/>
        <w:tblW w:w="85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72"/>
        <w:gridCol w:w="2399"/>
        <w:gridCol w:w="1499"/>
        <w:gridCol w:w="252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1" w:hRule="atLeast"/>
        </w:trPr>
        <w:tc>
          <w:tcPr>
            <w:tcW w:w="2172" w:type="dxa"/>
            <w:vAlign w:val="top"/>
          </w:tcPr>
          <w:p>
            <w:pPr>
              <w:spacing w:before="212" w:line="216" w:lineRule="auto"/>
              <w:ind w:left="541"/>
              <w:rPr>
                <w:rFonts w:ascii="仿宋" w:hAnsi="仿宋" w:eastAsia="仿宋" w:cs="仿宋"/>
                <w:sz w:val="28"/>
                <w:szCs w:val="28"/>
              </w:rPr>
            </w:pPr>
            <w:r>
              <w:rPr>
                <w:rFonts w:ascii="仿宋" w:hAnsi="仿宋" w:eastAsia="仿宋" w:cs="仿宋"/>
                <w:spacing w:val="-5"/>
                <w:sz w:val="28"/>
                <w:szCs w:val="28"/>
              </w:rPr>
              <w:t>案</w:t>
            </w:r>
            <w:r>
              <w:rPr>
                <w:rFonts w:ascii="仿宋" w:hAnsi="仿宋" w:eastAsia="仿宋" w:cs="仿宋"/>
                <w:spacing w:val="-4"/>
                <w:sz w:val="28"/>
                <w:szCs w:val="28"/>
              </w:rPr>
              <w:t>件名称</w:t>
            </w:r>
          </w:p>
        </w:tc>
        <w:tc>
          <w:tcPr>
            <w:tcW w:w="6421" w:type="dxa"/>
            <w:gridSpan w:val="3"/>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2" w:hRule="atLeast"/>
        </w:trPr>
        <w:tc>
          <w:tcPr>
            <w:tcW w:w="2172" w:type="dxa"/>
            <w:vAlign w:val="top"/>
          </w:tcPr>
          <w:p>
            <w:pPr>
              <w:spacing w:before="244" w:line="219" w:lineRule="auto"/>
              <w:ind w:left="546"/>
              <w:rPr>
                <w:rFonts w:ascii="仿宋" w:hAnsi="仿宋" w:eastAsia="仿宋" w:cs="仿宋"/>
                <w:sz w:val="28"/>
                <w:szCs w:val="28"/>
              </w:rPr>
            </w:pPr>
            <w:r>
              <w:rPr>
                <w:rFonts w:ascii="仿宋" w:hAnsi="仿宋" w:eastAsia="仿宋" w:cs="仿宋"/>
                <w:spacing w:val="-8"/>
                <w:sz w:val="28"/>
                <w:szCs w:val="28"/>
              </w:rPr>
              <w:t>立</w:t>
            </w:r>
            <w:r>
              <w:rPr>
                <w:rFonts w:ascii="仿宋" w:hAnsi="仿宋" w:eastAsia="仿宋" w:cs="仿宋"/>
                <w:spacing w:val="-5"/>
                <w:sz w:val="28"/>
                <w:szCs w:val="28"/>
              </w:rPr>
              <w:t>案时间</w:t>
            </w:r>
          </w:p>
        </w:tc>
        <w:tc>
          <w:tcPr>
            <w:tcW w:w="2399" w:type="dxa"/>
            <w:vAlign w:val="top"/>
          </w:tcPr>
          <w:p>
            <w:pPr>
              <w:rPr>
                <w:rFonts w:ascii="Arial"/>
                <w:sz w:val="21"/>
              </w:rPr>
            </w:pPr>
          </w:p>
        </w:tc>
        <w:tc>
          <w:tcPr>
            <w:tcW w:w="1499" w:type="dxa"/>
            <w:vAlign w:val="top"/>
          </w:tcPr>
          <w:p>
            <w:pPr>
              <w:spacing w:before="245" w:line="219" w:lineRule="auto"/>
              <w:ind w:left="199"/>
              <w:rPr>
                <w:rFonts w:ascii="仿宋" w:hAnsi="仿宋" w:eastAsia="仿宋" w:cs="仿宋"/>
                <w:sz w:val="28"/>
                <w:szCs w:val="28"/>
              </w:rPr>
            </w:pPr>
            <w:r>
              <w:rPr>
                <w:rFonts w:ascii="仿宋" w:hAnsi="仿宋" w:eastAsia="仿宋" w:cs="仿宋"/>
                <w:spacing w:val="2"/>
                <w:sz w:val="28"/>
                <w:szCs w:val="28"/>
              </w:rPr>
              <w:t>编    号</w:t>
            </w:r>
          </w:p>
        </w:tc>
        <w:tc>
          <w:tcPr>
            <w:tcW w:w="252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7" w:hRule="atLeast"/>
        </w:trPr>
        <w:tc>
          <w:tcPr>
            <w:tcW w:w="2172" w:type="dxa"/>
            <w:vAlign w:val="top"/>
          </w:tcPr>
          <w:p>
            <w:pPr>
              <w:spacing w:before="266" w:line="219" w:lineRule="auto"/>
              <w:ind w:left="708"/>
              <w:rPr>
                <w:rFonts w:ascii="仿宋" w:hAnsi="仿宋" w:eastAsia="仿宋" w:cs="仿宋"/>
                <w:sz w:val="28"/>
                <w:szCs w:val="28"/>
              </w:rPr>
            </w:pPr>
            <w:r>
              <w:rPr>
                <w:rFonts w:ascii="仿宋" w:hAnsi="仿宋" w:eastAsia="仿宋" w:cs="仿宋"/>
                <w:spacing w:val="-17"/>
                <w:sz w:val="28"/>
                <w:szCs w:val="28"/>
              </w:rPr>
              <w:t>当</w:t>
            </w:r>
            <w:r>
              <w:rPr>
                <w:rFonts w:ascii="仿宋" w:hAnsi="仿宋" w:eastAsia="仿宋" w:cs="仿宋"/>
                <w:spacing w:val="-14"/>
                <w:sz w:val="28"/>
                <w:szCs w:val="28"/>
              </w:rPr>
              <w:t>事人</w:t>
            </w:r>
          </w:p>
        </w:tc>
        <w:tc>
          <w:tcPr>
            <w:tcW w:w="2399" w:type="dxa"/>
            <w:vAlign w:val="top"/>
          </w:tcPr>
          <w:p>
            <w:pPr>
              <w:rPr>
                <w:rFonts w:ascii="Arial"/>
                <w:sz w:val="21"/>
              </w:rPr>
            </w:pPr>
          </w:p>
        </w:tc>
        <w:tc>
          <w:tcPr>
            <w:tcW w:w="1499" w:type="dxa"/>
            <w:vAlign w:val="top"/>
          </w:tcPr>
          <w:p>
            <w:pPr>
              <w:spacing w:before="266" w:line="219" w:lineRule="auto"/>
              <w:ind w:left="199"/>
              <w:rPr>
                <w:rFonts w:ascii="仿宋" w:hAnsi="仿宋" w:eastAsia="仿宋" w:cs="仿宋"/>
                <w:sz w:val="28"/>
                <w:szCs w:val="28"/>
              </w:rPr>
            </w:pPr>
            <w:r>
              <w:rPr>
                <w:rFonts w:ascii="仿宋" w:hAnsi="仿宋" w:eastAsia="仿宋" w:cs="仿宋"/>
                <w:spacing w:val="-4"/>
                <w:sz w:val="28"/>
                <w:szCs w:val="28"/>
              </w:rPr>
              <w:t>联</w:t>
            </w:r>
            <w:r>
              <w:rPr>
                <w:rFonts w:ascii="仿宋" w:hAnsi="仿宋" w:eastAsia="仿宋" w:cs="仿宋"/>
                <w:spacing w:val="-2"/>
                <w:sz w:val="28"/>
                <w:szCs w:val="28"/>
              </w:rPr>
              <w:t>系电话</w:t>
            </w:r>
          </w:p>
        </w:tc>
        <w:tc>
          <w:tcPr>
            <w:tcW w:w="252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5" w:hRule="atLeast"/>
        </w:trPr>
        <w:tc>
          <w:tcPr>
            <w:tcW w:w="2172" w:type="dxa"/>
            <w:vAlign w:val="top"/>
          </w:tcPr>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before="91" w:line="418" w:lineRule="auto"/>
              <w:ind w:left="398" w:right="381" w:firstLine="29"/>
              <w:rPr>
                <w:rFonts w:ascii="仿宋" w:hAnsi="仿宋" w:eastAsia="仿宋" w:cs="仿宋"/>
                <w:sz w:val="28"/>
                <w:szCs w:val="28"/>
              </w:rPr>
            </w:pPr>
            <w:r>
              <w:rPr>
                <w:rFonts w:ascii="仿宋" w:hAnsi="仿宋" w:eastAsia="仿宋" w:cs="仿宋"/>
                <w:spacing w:val="-11"/>
                <w:sz w:val="28"/>
                <w:szCs w:val="28"/>
              </w:rPr>
              <w:t>中</w:t>
            </w:r>
            <w:r>
              <w:rPr>
                <w:rFonts w:ascii="仿宋" w:hAnsi="仿宋" w:eastAsia="仿宋" w:cs="仿宋"/>
                <w:spacing w:val="-8"/>
                <w:sz w:val="28"/>
                <w:szCs w:val="28"/>
              </w:rPr>
              <w:t>止调查的</w:t>
            </w:r>
            <w:r>
              <w:rPr>
                <w:rFonts w:ascii="仿宋" w:hAnsi="仿宋" w:eastAsia="仿宋" w:cs="仿宋"/>
                <w:sz w:val="28"/>
                <w:szCs w:val="28"/>
              </w:rPr>
              <w:t xml:space="preserve"> </w:t>
            </w:r>
            <w:r>
              <w:rPr>
                <w:rFonts w:ascii="仿宋" w:hAnsi="仿宋" w:eastAsia="仿宋" w:cs="仿宋"/>
                <w:spacing w:val="-4"/>
                <w:sz w:val="28"/>
                <w:szCs w:val="28"/>
              </w:rPr>
              <w:t>理</w:t>
            </w:r>
            <w:r>
              <w:rPr>
                <w:rFonts w:ascii="仿宋" w:hAnsi="仿宋" w:eastAsia="仿宋" w:cs="仿宋"/>
                <w:spacing w:val="-3"/>
                <w:sz w:val="28"/>
                <w:szCs w:val="28"/>
              </w:rPr>
              <w:t>由</w:t>
            </w:r>
            <w:r>
              <w:rPr>
                <w:rFonts w:ascii="仿宋" w:hAnsi="仿宋" w:eastAsia="仿宋" w:cs="仿宋"/>
                <w:spacing w:val="-2"/>
                <w:sz w:val="28"/>
                <w:szCs w:val="28"/>
              </w:rPr>
              <w:t>及建议</w:t>
            </w:r>
          </w:p>
        </w:tc>
        <w:tc>
          <w:tcPr>
            <w:tcW w:w="6421" w:type="dxa"/>
            <w:gridSpan w:val="3"/>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before="91" w:line="218" w:lineRule="auto"/>
              <w:ind w:left="397"/>
              <w:rPr>
                <w:rFonts w:ascii="仿宋" w:hAnsi="仿宋" w:eastAsia="仿宋" w:cs="仿宋"/>
                <w:sz w:val="28"/>
                <w:szCs w:val="28"/>
              </w:rPr>
            </w:pPr>
            <w:r>
              <w:rPr>
                <w:rFonts w:ascii="仿宋" w:hAnsi="仿宋" w:eastAsia="仿宋" w:cs="仿宋"/>
                <w:spacing w:val="-2"/>
                <w:sz w:val="28"/>
                <w:szCs w:val="28"/>
              </w:rPr>
              <w:t xml:space="preserve">承办人员签名：     </w:t>
            </w:r>
            <w:r>
              <w:rPr>
                <w:rFonts w:ascii="仿宋" w:hAnsi="仿宋" w:eastAsia="仿宋" w:cs="仿宋"/>
                <w:spacing w:val="-1"/>
                <w:sz w:val="28"/>
                <w:szCs w:val="28"/>
              </w:rPr>
              <w:t xml:space="preserve">          年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500" w:hRule="atLeast"/>
        </w:trPr>
        <w:tc>
          <w:tcPr>
            <w:tcW w:w="2172" w:type="dxa"/>
            <w:vAlign w:val="top"/>
          </w:tcPr>
          <w:p>
            <w:pPr>
              <w:spacing w:line="394" w:lineRule="auto"/>
              <w:rPr>
                <w:rFonts w:ascii="Arial"/>
                <w:sz w:val="21"/>
              </w:rPr>
            </w:pPr>
          </w:p>
          <w:p>
            <w:pPr>
              <w:spacing w:before="91" w:line="624" w:lineRule="exact"/>
              <w:ind w:left="536"/>
              <w:rPr>
                <w:rFonts w:ascii="仿宋" w:hAnsi="仿宋" w:eastAsia="仿宋" w:cs="仿宋"/>
                <w:sz w:val="28"/>
                <w:szCs w:val="28"/>
              </w:rPr>
            </w:pPr>
            <w:r>
              <w:rPr>
                <w:rFonts w:ascii="仿宋" w:hAnsi="仿宋" w:eastAsia="仿宋" w:cs="仿宋"/>
                <w:spacing w:val="-4"/>
                <w:position w:val="26"/>
                <w:sz w:val="28"/>
                <w:szCs w:val="28"/>
              </w:rPr>
              <w:t>承</w:t>
            </w:r>
            <w:r>
              <w:rPr>
                <w:rFonts w:ascii="仿宋" w:hAnsi="仿宋" w:eastAsia="仿宋" w:cs="仿宋"/>
                <w:spacing w:val="-3"/>
                <w:position w:val="26"/>
                <w:sz w:val="28"/>
                <w:szCs w:val="28"/>
              </w:rPr>
              <w:t>办机构</w:t>
            </w:r>
          </w:p>
          <w:p>
            <w:pPr>
              <w:spacing w:line="219" w:lineRule="auto"/>
              <w:ind w:left="687"/>
              <w:rPr>
                <w:rFonts w:ascii="仿宋" w:hAnsi="仿宋" w:eastAsia="仿宋" w:cs="仿宋"/>
                <w:sz w:val="28"/>
                <w:szCs w:val="28"/>
              </w:rPr>
            </w:pPr>
            <w:r>
              <w:rPr>
                <w:rFonts w:ascii="仿宋" w:hAnsi="仿宋" w:eastAsia="仿宋" w:cs="仿宋"/>
                <w:spacing w:val="-8"/>
                <w:sz w:val="28"/>
                <w:szCs w:val="28"/>
              </w:rPr>
              <w:t>负责人</w:t>
            </w:r>
          </w:p>
          <w:p>
            <w:pPr>
              <w:spacing w:before="291" w:line="220" w:lineRule="auto"/>
              <w:ind w:left="691"/>
              <w:rPr>
                <w:rFonts w:ascii="仿宋" w:hAnsi="仿宋" w:eastAsia="仿宋" w:cs="仿宋"/>
                <w:sz w:val="28"/>
                <w:szCs w:val="28"/>
              </w:rPr>
            </w:pPr>
            <w:r>
              <w:rPr>
                <w:rFonts w:ascii="仿宋" w:hAnsi="仿宋" w:eastAsia="仿宋" w:cs="仿宋"/>
                <w:spacing w:val="-1"/>
                <w:sz w:val="28"/>
                <w:szCs w:val="28"/>
              </w:rPr>
              <w:t xml:space="preserve">意 </w:t>
            </w:r>
            <w:r>
              <w:rPr>
                <w:rFonts w:ascii="仿宋" w:hAnsi="仿宋" w:eastAsia="仿宋" w:cs="仿宋"/>
                <w:sz w:val="28"/>
                <w:szCs w:val="28"/>
              </w:rPr>
              <w:t xml:space="preserve"> 见</w:t>
            </w:r>
          </w:p>
        </w:tc>
        <w:tc>
          <w:tcPr>
            <w:tcW w:w="6421" w:type="dxa"/>
            <w:gridSpan w:val="3"/>
            <w:vAlign w:val="top"/>
          </w:tcPr>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before="91" w:line="218" w:lineRule="auto"/>
              <w:ind w:left="403"/>
              <w:rPr>
                <w:rFonts w:ascii="仿宋" w:hAnsi="仿宋" w:eastAsia="仿宋" w:cs="仿宋"/>
                <w:sz w:val="28"/>
                <w:szCs w:val="28"/>
              </w:rPr>
            </w:pPr>
            <w:r>
              <w:rPr>
                <w:rFonts w:ascii="仿宋" w:hAnsi="仿宋" w:eastAsia="仿宋" w:cs="仿宋"/>
                <w:spacing w:val="-2"/>
                <w:sz w:val="28"/>
                <w:szCs w:val="28"/>
              </w:rPr>
              <w:t xml:space="preserve">签名：            </w:t>
            </w:r>
            <w:r>
              <w:rPr>
                <w:rFonts w:ascii="仿宋" w:hAnsi="仿宋" w:eastAsia="仿宋" w:cs="仿宋"/>
                <w:spacing w:val="-1"/>
                <w:sz w:val="28"/>
                <w:szCs w:val="28"/>
              </w:rPr>
              <w:t xml:space="preserve">           年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128" w:hRule="atLeast"/>
        </w:trPr>
        <w:tc>
          <w:tcPr>
            <w:tcW w:w="2172" w:type="dxa"/>
            <w:vAlign w:val="top"/>
          </w:tcPr>
          <w:p>
            <w:pPr>
              <w:spacing w:line="352" w:lineRule="auto"/>
              <w:rPr>
                <w:rFonts w:ascii="Arial"/>
                <w:sz w:val="21"/>
              </w:rPr>
            </w:pPr>
          </w:p>
          <w:p>
            <w:pPr>
              <w:spacing w:line="352" w:lineRule="auto"/>
              <w:rPr>
                <w:rFonts w:ascii="Arial"/>
                <w:sz w:val="21"/>
              </w:rPr>
            </w:pPr>
          </w:p>
          <w:p>
            <w:pPr>
              <w:spacing w:before="91" w:line="219" w:lineRule="auto"/>
              <w:ind w:left="304"/>
              <w:rPr>
                <w:rFonts w:ascii="仿宋" w:hAnsi="仿宋" w:eastAsia="仿宋" w:cs="仿宋"/>
                <w:sz w:val="28"/>
                <w:szCs w:val="28"/>
              </w:rPr>
            </w:pPr>
            <w:r>
              <w:rPr>
                <w:rFonts w:ascii="仿宋" w:hAnsi="仿宋" w:eastAsia="仿宋" w:cs="仿宋"/>
                <w:spacing w:val="-10"/>
                <w:sz w:val="28"/>
                <w:szCs w:val="28"/>
              </w:rPr>
              <w:t>自然资源主管</w:t>
            </w:r>
          </w:p>
          <w:p>
            <w:pPr>
              <w:spacing w:before="292" w:line="217" w:lineRule="auto"/>
              <w:ind w:left="395"/>
              <w:rPr>
                <w:rFonts w:ascii="仿宋" w:hAnsi="仿宋" w:eastAsia="仿宋" w:cs="仿宋"/>
                <w:sz w:val="28"/>
                <w:szCs w:val="28"/>
              </w:rPr>
            </w:pPr>
            <w:r>
              <w:rPr>
                <w:rFonts w:ascii="仿宋" w:hAnsi="仿宋" w:eastAsia="仿宋" w:cs="仿宋"/>
                <w:spacing w:val="-2"/>
                <w:sz w:val="28"/>
                <w:szCs w:val="28"/>
              </w:rPr>
              <w:t>部门负责人</w:t>
            </w:r>
          </w:p>
          <w:p>
            <w:pPr>
              <w:spacing w:before="294" w:line="220" w:lineRule="auto"/>
              <w:ind w:left="691"/>
              <w:rPr>
                <w:rFonts w:ascii="仿宋" w:hAnsi="仿宋" w:eastAsia="仿宋" w:cs="仿宋"/>
                <w:sz w:val="28"/>
                <w:szCs w:val="28"/>
              </w:rPr>
            </w:pPr>
            <w:r>
              <w:rPr>
                <w:rFonts w:ascii="仿宋" w:hAnsi="仿宋" w:eastAsia="仿宋" w:cs="仿宋"/>
                <w:spacing w:val="-1"/>
                <w:sz w:val="28"/>
                <w:szCs w:val="28"/>
              </w:rPr>
              <w:t xml:space="preserve">意 </w:t>
            </w:r>
            <w:r>
              <w:rPr>
                <w:rFonts w:ascii="仿宋" w:hAnsi="仿宋" w:eastAsia="仿宋" w:cs="仿宋"/>
                <w:sz w:val="28"/>
                <w:szCs w:val="28"/>
              </w:rPr>
              <w:t xml:space="preserve"> 见</w:t>
            </w:r>
          </w:p>
        </w:tc>
        <w:tc>
          <w:tcPr>
            <w:tcW w:w="6421" w:type="dxa"/>
            <w:gridSpan w:val="3"/>
            <w:vAlign w:val="top"/>
          </w:tcPr>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before="91" w:line="218" w:lineRule="auto"/>
              <w:ind w:left="403"/>
              <w:rPr>
                <w:rFonts w:ascii="仿宋" w:hAnsi="仿宋" w:eastAsia="仿宋" w:cs="仿宋"/>
                <w:sz w:val="28"/>
                <w:szCs w:val="28"/>
              </w:rPr>
            </w:pPr>
            <w:r>
              <w:rPr>
                <w:rFonts w:ascii="仿宋" w:hAnsi="仿宋" w:eastAsia="仿宋" w:cs="仿宋"/>
                <w:spacing w:val="-2"/>
                <w:sz w:val="28"/>
                <w:szCs w:val="28"/>
              </w:rPr>
              <w:t xml:space="preserve">签名：            </w:t>
            </w:r>
            <w:r>
              <w:rPr>
                <w:rFonts w:ascii="仿宋" w:hAnsi="仿宋" w:eastAsia="仿宋" w:cs="仿宋"/>
                <w:spacing w:val="-1"/>
                <w:sz w:val="28"/>
                <w:szCs w:val="28"/>
              </w:rPr>
              <w:t xml:space="preserve">           年    月    日</w:t>
            </w:r>
          </w:p>
        </w:tc>
      </w:tr>
    </w:tbl>
    <w:p>
      <w:pPr>
        <w:rPr>
          <w:rFonts w:ascii="Arial"/>
          <w:sz w:val="21"/>
        </w:rPr>
      </w:pPr>
    </w:p>
    <w:p>
      <w:pPr>
        <w:sectPr>
          <w:footerReference r:id="rId191" w:type="default"/>
          <w:pgSz w:w="11906" w:h="16839"/>
          <w:pgMar w:top="400" w:right="1654" w:bottom="1157" w:left="1653"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3" w:lineRule="auto"/>
        <w:ind w:left="2862"/>
        <w:outlineLvl w:val="0"/>
        <w:rPr>
          <w:rFonts w:ascii="黑体" w:hAnsi="黑体" w:eastAsia="黑体" w:cs="黑体"/>
          <w:sz w:val="28"/>
          <w:szCs w:val="28"/>
        </w:rPr>
      </w:pPr>
      <w:r>
        <w:rPr>
          <w:rFonts w:ascii="Times New Roman" w:hAnsi="Times New Roman" w:eastAsia="Times New Roman" w:cs="Times New Roman"/>
          <w:spacing w:val="-4"/>
          <w:sz w:val="28"/>
          <w:szCs w:val="28"/>
        </w:rPr>
        <w:t>15.</w:t>
      </w:r>
      <w:r>
        <w:rPr>
          <w:rFonts w:ascii="黑体" w:hAnsi="黑体" w:eastAsia="黑体" w:cs="黑体"/>
          <w:spacing w:val="-3"/>
          <w:sz w:val="28"/>
          <w:szCs w:val="28"/>
        </w:rPr>
        <w:t>终</w:t>
      </w:r>
      <w:r>
        <w:rPr>
          <w:rFonts w:ascii="黑体" w:hAnsi="黑体" w:eastAsia="黑体" w:cs="黑体"/>
          <w:spacing w:val="-2"/>
          <w:sz w:val="28"/>
          <w:szCs w:val="28"/>
        </w:rPr>
        <w:t>止调查决定呈批表</w:t>
      </w:r>
    </w:p>
    <w:p>
      <w:pPr>
        <w:spacing w:line="173" w:lineRule="exact"/>
      </w:pPr>
    </w:p>
    <w:tbl>
      <w:tblPr>
        <w:tblStyle w:val="4"/>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13"/>
        <w:gridCol w:w="2458"/>
        <w:gridCol w:w="1499"/>
        <w:gridCol w:w="245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16" w:hRule="atLeast"/>
        </w:trPr>
        <w:tc>
          <w:tcPr>
            <w:tcW w:w="2113" w:type="dxa"/>
            <w:vAlign w:val="top"/>
          </w:tcPr>
          <w:p>
            <w:pPr>
              <w:spacing w:before="219" w:line="216" w:lineRule="auto"/>
              <w:ind w:left="511"/>
              <w:rPr>
                <w:rFonts w:ascii="仿宋" w:hAnsi="仿宋" w:eastAsia="仿宋" w:cs="仿宋"/>
                <w:sz w:val="28"/>
                <w:szCs w:val="28"/>
              </w:rPr>
            </w:pPr>
            <w:r>
              <w:rPr>
                <w:rFonts w:ascii="仿宋" w:hAnsi="仿宋" w:eastAsia="仿宋" w:cs="仿宋"/>
                <w:spacing w:val="-5"/>
                <w:sz w:val="28"/>
                <w:szCs w:val="28"/>
              </w:rPr>
              <w:t>案</w:t>
            </w:r>
            <w:r>
              <w:rPr>
                <w:rFonts w:ascii="仿宋" w:hAnsi="仿宋" w:eastAsia="仿宋" w:cs="仿宋"/>
                <w:spacing w:val="-4"/>
                <w:sz w:val="28"/>
                <w:szCs w:val="28"/>
              </w:rPr>
              <w:t>件名称</w:t>
            </w:r>
          </w:p>
        </w:tc>
        <w:tc>
          <w:tcPr>
            <w:tcW w:w="6413" w:type="dxa"/>
            <w:gridSpan w:val="3"/>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2113" w:type="dxa"/>
            <w:vAlign w:val="top"/>
          </w:tcPr>
          <w:p>
            <w:pPr>
              <w:spacing w:before="250" w:line="219" w:lineRule="auto"/>
              <w:ind w:left="517"/>
              <w:rPr>
                <w:rFonts w:ascii="仿宋" w:hAnsi="仿宋" w:eastAsia="仿宋" w:cs="仿宋"/>
                <w:sz w:val="28"/>
                <w:szCs w:val="28"/>
              </w:rPr>
            </w:pPr>
            <w:r>
              <w:rPr>
                <w:rFonts w:ascii="仿宋" w:hAnsi="仿宋" w:eastAsia="仿宋" w:cs="仿宋"/>
                <w:spacing w:val="-8"/>
                <w:sz w:val="28"/>
                <w:szCs w:val="28"/>
              </w:rPr>
              <w:t>立</w:t>
            </w:r>
            <w:r>
              <w:rPr>
                <w:rFonts w:ascii="仿宋" w:hAnsi="仿宋" w:eastAsia="仿宋" w:cs="仿宋"/>
                <w:spacing w:val="-5"/>
                <w:sz w:val="28"/>
                <w:szCs w:val="28"/>
              </w:rPr>
              <w:t>案时间</w:t>
            </w:r>
          </w:p>
        </w:tc>
        <w:tc>
          <w:tcPr>
            <w:tcW w:w="2458" w:type="dxa"/>
            <w:vAlign w:val="top"/>
          </w:tcPr>
          <w:p>
            <w:pPr>
              <w:rPr>
                <w:rFonts w:ascii="Arial"/>
                <w:sz w:val="21"/>
              </w:rPr>
            </w:pPr>
          </w:p>
        </w:tc>
        <w:tc>
          <w:tcPr>
            <w:tcW w:w="1499" w:type="dxa"/>
            <w:vAlign w:val="top"/>
          </w:tcPr>
          <w:p>
            <w:pPr>
              <w:spacing w:before="251" w:line="219" w:lineRule="auto"/>
              <w:ind w:left="198"/>
              <w:rPr>
                <w:rFonts w:ascii="仿宋" w:hAnsi="仿宋" w:eastAsia="仿宋" w:cs="仿宋"/>
                <w:sz w:val="28"/>
                <w:szCs w:val="28"/>
              </w:rPr>
            </w:pPr>
            <w:r>
              <w:rPr>
                <w:rFonts w:ascii="仿宋" w:hAnsi="仿宋" w:eastAsia="仿宋" w:cs="仿宋"/>
                <w:spacing w:val="2"/>
                <w:sz w:val="28"/>
                <w:szCs w:val="28"/>
              </w:rPr>
              <w:t>编    号</w:t>
            </w:r>
          </w:p>
        </w:tc>
        <w:tc>
          <w:tcPr>
            <w:tcW w:w="245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2113" w:type="dxa"/>
            <w:vAlign w:val="top"/>
          </w:tcPr>
          <w:p>
            <w:pPr>
              <w:spacing w:before="258" w:line="219" w:lineRule="auto"/>
              <w:ind w:left="679"/>
              <w:rPr>
                <w:rFonts w:ascii="仿宋" w:hAnsi="仿宋" w:eastAsia="仿宋" w:cs="仿宋"/>
                <w:sz w:val="28"/>
                <w:szCs w:val="28"/>
              </w:rPr>
            </w:pPr>
            <w:r>
              <w:rPr>
                <w:rFonts w:ascii="仿宋" w:hAnsi="仿宋" w:eastAsia="仿宋" w:cs="仿宋"/>
                <w:spacing w:val="-17"/>
                <w:sz w:val="28"/>
                <w:szCs w:val="28"/>
              </w:rPr>
              <w:t>当</w:t>
            </w:r>
            <w:r>
              <w:rPr>
                <w:rFonts w:ascii="仿宋" w:hAnsi="仿宋" w:eastAsia="仿宋" w:cs="仿宋"/>
                <w:spacing w:val="-14"/>
                <w:sz w:val="28"/>
                <w:szCs w:val="28"/>
              </w:rPr>
              <w:t>事人</w:t>
            </w:r>
          </w:p>
        </w:tc>
        <w:tc>
          <w:tcPr>
            <w:tcW w:w="2458" w:type="dxa"/>
            <w:vAlign w:val="top"/>
          </w:tcPr>
          <w:p>
            <w:pPr>
              <w:rPr>
                <w:rFonts w:ascii="Arial"/>
                <w:sz w:val="21"/>
              </w:rPr>
            </w:pPr>
          </w:p>
        </w:tc>
        <w:tc>
          <w:tcPr>
            <w:tcW w:w="1499" w:type="dxa"/>
            <w:vAlign w:val="top"/>
          </w:tcPr>
          <w:p>
            <w:pPr>
              <w:spacing w:before="258" w:line="219" w:lineRule="auto"/>
              <w:ind w:left="198"/>
              <w:rPr>
                <w:rFonts w:ascii="仿宋" w:hAnsi="仿宋" w:eastAsia="仿宋" w:cs="仿宋"/>
                <w:sz w:val="28"/>
                <w:szCs w:val="28"/>
              </w:rPr>
            </w:pPr>
            <w:r>
              <w:rPr>
                <w:rFonts w:ascii="仿宋" w:hAnsi="仿宋" w:eastAsia="仿宋" w:cs="仿宋"/>
                <w:spacing w:val="-4"/>
                <w:sz w:val="28"/>
                <w:szCs w:val="28"/>
              </w:rPr>
              <w:t>联</w:t>
            </w:r>
            <w:r>
              <w:rPr>
                <w:rFonts w:ascii="仿宋" w:hAnsi="仿宋" w:eastAsia="仿宋" w:cs="仿宋"/>
                <w:spacing w:val="-2"/>
                <w:sz w:val="28"/>
                <w:szCs w:val="28"/>
              </w:rPr>
              <w:t>系电话</w:t>
            </w:r>
          </w:p>
        </w:tc>
        <w:tc>
          <w:tcPr>
            <w:tcW w:w="245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5" w:hRule="atLeast"/>
        </w:trPr>
        <w:tc>
          <w:tcPr>
            <w:tcW w:w="2113" w:type="dxa"/>
            <w:vAlign w:val="top"/>
          </w:tcPr>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before="91" w:line="418" w:lineRule="auto"/>
              <w:ind w:left="366" w:right="353" w:hanging="2"/>
              <w:rPr>
                <w:rFonts w:ascii="仿宋" w:hAnsi="仿宋" w:eastAsia="仿宋" w:cs="仿宋"/>
                <w:sz w:val="28"/>
                <w:szCs w:val="28"/>
              </w:rPr>
            </w:pPr>
            <w:r>
              <w:rPr>
                <w:rFonts w:ascii="仿宋" w:hAnsi="仿宋" w:eastAsia="仿宋" w:cs="仿宋"/>
                <w:spacing w:val="-3"/>
                <w:sz w:val="28"/>
                <w:szCs w:val="28"/>
              </w:rPr>
              <w:t>终</w:t>
            </w:r>
            <w:r>
              <w:rPr>
                <w:rFonts w:ascii="仿宋" w:hAnsi="仿宋" w:eastAsia="仿宋" w:cs="仿宋"/>
                <w:spacing w:val="-2"/>
                <w:sz w:val="28"/>
                <w:szCs w:val="28"/>
              </w:rPr>
              <w:t>止调查的</w:t>
            </w:r>
            <w:r>
              <w:rPr>
                <w:rFonts w:ascii="仿宋" w:hAnsi="仿宋" w:eastAsia="仿宋" w:cs="仿宋"/>
                <w:sz w:val="28"/>
                <w:szCs w:val="28"/>
              </w:rPr>
              <w:t xml:space="preserve"> </w:t>
            </w:r>
            <w:r>
              <w:rPr>
                <w:rFonts w:ascii="仿宋" w:hAnsi="仿宋" w:eastAsia="仿宋" w:cs="仿宋"/>
                <w:spacing w:val="-4"/>
                <w:sz w:val="28"/>
                <w:szCs w:val="28"/>
              </w:rPr>
              <w:t>理</w:t>
            </w:r>
            <w:r>
              <w:rPr>
                <w:rFonts w:ascii="仿宋" w:hAnsi="仿宋" w:eastAsia="仿宋" w:cs="仿宋"/>
                <w:spacing w:val="-3"/>
                <w:sz w:val="28"/>
                <w:szCs w:val="28"/>
              </w:rPr>
              <w:t>由</w:t>
            </w:r>
            <w:r>
              <w:rPr>
                <w:rFonts w:ascii="仿宋" w:hAnsi="仿宋" w:eastAsia="仿宋" w:cs="仿宋"/>
                <w:spacing w:val="-2"/>
                <w:sz w:val="28"/>
                <w:szCs w:val="28"/>
              </w:rPr>
              <w:t>及建议</w:t>
            </w:r>
          </w:p>
        </w:tc>
        <w:tc>
          <w:tcPr>
            <w:tcW w:w="6413" w:type="dxa"/>
            <w:gridSpan w:val="3"/>
            <w:vAlign w:val="top"/>
          </w:tcPr>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before="91" w:line="218" w:lineRule="auto"/>
              <w:ind w:left="396"/>
              <w:rPr>
                <w:rFonts w:ascii="仿宋" w:hAnsi="仿宋" w:eastAsia="仿宋" w:cs="仿宋"/>
                <w:sz w:val="28"/>
                <w:szCs w:val="28"/>
              </w:rPr>
            </w:pPr>
            <w:r>
              <w:rPr>
                <w:rFonts w:ascii="仿宋" w:hAnsi="仿宋" w:eastAsia="仿宋" w:cs="仿宋"/>
                <w:spacing w:val="-2"/>
                <w:sz w:val="28"/>
                <w:szCs w:val="28"/>
              </w:rPr>
              <w:t xml:space="preserve">承办人员签名：            </w:t>
            </w:r>
            <w:r>
              <w:rPr>
                <w:rFonts w:ascii="仿宋" w:hAnsi="仿宋" w:eastAsia="仿宋" w:cs="仿宋"/>
                <w:spacing w:val="-1"/>
                <w:sz w:val="28"/>
                <w:szCs w:val="28"/>
              </w:rPr>
              <w:t xml:space="preserve">   年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500" w:hRule="atLeast"/>
        </w:trPr>
        <w:tc>
          <w:tcPr>
            <w:tcW w:w="2113" w:type="dxa"/>
            <w:vAlign w:val="top"/>
          </w:tcPr>
          <w:p>
            <w:pPr>
              <w:spacing w:line="393" w:lineRule="auto"/>
              <w:rPr>
                <w:rFonts w:ascii="Arial"/>
                <w:sz w:val="21"/>
              </w:rPr>
            </w:pPr>
          </w:p>
          <w:p>
            <w:pPr>
              <w:spacing w:before="91" w:line="624" w:lineRule="exact"/>
              <w:ind w:left="507"/>
              <w:rPr>
                <w:rFonts w:ascii="仿宋" w:hAnsi="仿宋" w:eastAsia="仿宋" w:cs="仿宋"/>
                <w:sz w:val="28"/>
                <w:szCs w:val="28"/>
              </w:rPr>
            </w:pPr>
            <w:r>
              <w:rPr>
                <w:rFonts w:ascii="仿宋" w:hAnsi="仿宋" w:eastAsia="仿宋" w:cs="仿宋"/>
                <w:spacing w:val="-4"/>
                <w:position w:val="26"/>
                <w:sz w:val="28"/>
                <w:szCs w:val="28"/>
              </w:rPr>
              <w:t>承</w:t>
            </w:r>
            <w:r>
              <w:rPr>
                <w:rFonts w:ascii="仿宋" w:hAnsi="仿宋" w:eastAsia="仿宋" w:cs="仿宋"/>
                <w:spacing w:val="-3"/>
                <w:position w:val="26"/>
                <w:sz w:val="28"/>
                <w:szCs w:val="28"/>
              </w:rPr>
              <w:t>办机构</w:t>
            </w:r>
          </w:p>
          <w:p>
            <w:pPr>
              <w:spacing w:line="219" w:lineRule="auto"/>
              <w:ind w:left="658"/>
              <w:rPr>
                <w:rFonts w:ascii="仿宋" w:hAnsi="仿宋" w:eastAsia="仿宋" w:cs="仿宋"/>
                <w:sz w:val="28"/>
                <w:szCs w:val="28"/>
              </w:rPr>
            </w:pPr>
            <w:r>
              <w:rPr>
                <w:rFonts w:ascii="仿宋" w:hAnsi="仿宋" w:eastAsia="仿宋" w:cs="仿宋"/>
                <w:spacing w:val="-8"/>
                <w:sz w:val="28"/>
                <w:szCs w:val="28"/>
              </w:rPr>
              <w:t>负责人</w:t>
            </w:r>
          </w:p>
          <w:p>
            <w:pPr>
              <w:spacing w:before="291" w:line="220" w:lineRule="auto"/>
              <w:ind w:left="662"/>
              <w:rPr>
                <w:rFonts w:ascii="仿宋" w:hAnsi="仿宋" w:eastAsia="仿宋" w:cs="仿宋"/>
                <w:sz w:val="28"/>
                <w:szCs w:val="28"/>
              </w:rPr>
            </w:pPr>
            <w:r>
              <w:rPr>
                <w:rFonts w:ascii="仿宋" w:hAnsi="仿宋" w:eastAsia="仿宋" w:cs="仿宋"/>
                <w:spacing w:val="-2"/>
                <w:sz w:val="28"/>
                <w:szCs w:val="28"/>
              </w:rPr>
              <w:t>意</w:t>
            </w:r>
            <w:r>
              <w:rPr>
                <w:rFonts w:ascii="仿宋" w:hAnsi="仿宋" w:eastAsia="仿宋" w:cs="仿宋"/>
                <w:spacing w:val="-1"/>
                <w:sz w:val="28"/>
                <w:szCs w:val="28"/>
              </w:rPr>
              <w:t xml:space="preserve">  见</w:t>
            </w:r>
          </w:p>
        </w:tc>
        <w:tc>
          <w:tcPr>
            <w:tcW w:w="6413" w:type="dxa"/>
            <w:gridSpan w:val="3"/>
            <w:vAlign w:val="top"/>
          </w:tcPr>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before="91" w:line="218" w:lineRule="auto"/>
              <w:ind w:left="402"/>
              <w:rPr>
                <w:rFonts w:ascii="仿宋" w:hAnsi="仿宋" w:eastAsia="仿宋" w:cs="仿宋"/>
                <w:sz w:val="28"/>
                <w:szCs w:val="28"/>
              </w:rPr>
            </w:pPr>
            <w:r>
              <w:rPr>
                <w:rFonts w:ascii="仿宋" w:hAnsi="仿宋" w:eastAsia="仿宋" w:cs="仿宋"/>
                <w:spacing w:val="-2"/>
                <w:sz w:val="28"/>
                <w:szCs w:val="28"/>
              </w:rPr>
              <w:t xml:space="preserve">签名：                   </w:t>
            </w:r>
            <w:r>
              <w:rPr>
                <w:rFonts w:ascii="仿宋" w:hAnsi="仿宋" w:eastAsia="仿宋" w:cs="仿宋"/>
                <w:spacing w:val="-1"/>
                <w:sz w:val="28"/>
                <w:szCs w:val="28"/>
              </w:rPr>
              <w:t xml:space="preserve">    年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128" w:hRule="atLeast"/>
        </w:trPr>
        <w:tc>
          <w:tcPr>
            <w:tcW w:w="2113" w:type="dxa"/>
            <w:vAlign w:val="top"/>
          </w:tcPr>
          <w:p>
            <w:pPr>
              <w:spacing w:line="351" w:lineRule="auto"/>
              <w:rPr>
                <w:rFonts w:ascii="Arial"/>
                <w:sz w:val="21"/>
              </w:rPr>
            </w:pPr>
          </w:p>
          <w:p>
            <w:pPr>
              <w:spacing w:line="352" w:lineRule="auto"/>
              <w:rPr>
                <w:rFonts w:ascii="Arial"/>
                <w:sz w:val="21"/>
              </w:rPr>
            </w:pPr>
          </w:p>
          <w:p>
            <w:pPr>
              <w:spacing w:before="91" w:line="219" w:lineRule="auto"/>
              <w:ind w:left="274"/>
              <w:rPr>
                <w:rFonts w:ascii="仿宋" w:hAnsi="仿宋" w:eastAsia="仿宋" w:cs="仿宋"/>
                <w:sz w:val="28"/>
                <w:szCs w:val="28"/>
              </w:rPr>
            </w:pPr>
            <w:r>
              <w:rPr>
                <w:rFonts w:ascii="仿宋" w:hAnsi="仿宋" w:eastAsia="仿宋" w:cs="仿宋"/>
                <w:spacing w:val="-10"/>
                <w:sz w:val="28"/>
                <w:szCs w:val="28"/>
              </w:rPr>
              <w:t>自然资源主管</w:t>
            </w:r>
          </w:p>
          <w:p>
            <w:pPr>
              <w:spacing w:before="292" w:line="217" w:lineRule="auto"/>
              <w:ind w:left="363"/>
              <w:rPr>
                <w:rFonts w:ascii="仿宋" w:hAnsi="仿宋" w:eastAsia="仿宋" w:cs="仿宋"/>
                <w:sz w:val="28"/>
                <w:szCs w:val="28"/>
              </w:rPr>
            </w:pPr>
            <w:r>
              <w:rPr>
                <w:rFonts w:ascii="仿宋" w:hAnsi="仿宋" w:eastAsia="仿宋" w:cs="仿宋"/>
                <w:spacing w:val="-2"/>
                <w:sz w:val="28"/>
                <w:szCs w:val="28"/>
              </w:rPr>
              <w:t>部门负</w:t>
            </w:r>
            <w:r>
              <w:rPr>
                <w:rFonts w:ascii="仿宋" w:hAnsi="仿宋" w:eastAsia="仿宋" w:cs="仿宋"/>
                <w:spacing w:val="-1"/>
                <w:sz w:val="28"/>
                <w:szCs w:val="28"/>
              </w:rPr>
              <w:t>责人</w:t>
            </w:r>
          </w:p>
          <w:p>
            <w:pPr>
              <w:spacing w:before="294" w:line="220" w:lineRule="auto"/>
              <w:ind w:left="662"/>
              <w:rPr>
                <w:rFonts w:ascii="仿宋" w:hAnsi="仿宋" w:eastAsia="仿宋" w:cs="仿宋"/>
                <w:sz w:val="28"/>
                <w:szCs w:val="28"/>
              </w:rPr>
            </w:pPr>
            <w:r>
              <w:rPr>
                <w:rFonts w:ascii="仿宋" w:hAnsi="仿宋" w:eastAsia="仿宋" w:cs="仿宋"/>
                <w:spacing w:val="-2"/>
                <w:sz w:val="28"/>
                <w:szCs w:val="28"/>
              </w:rPr>
              <w:t>意</w:t>
            </w:r>
            <w:r>
              <w:rPr>
                <w:rFonts w:ascii="仿宋" w:hAnsi="仿宋" w:eastAsia="仿宋" w:cs="仿宋"/>
                <w:spacing w:val="-1"/>
                <w:sz w:val="28"/>
                <w:szCs w:val="28"/>
              </w:rPr>
              <w:t xml:space="preserve">  见</w:t>
            </w:r>
          </w:p>
        </w:tc>
        <w:tc>
          <w:tcPr>
            <w:tcW w:w="6413" w:type="dxa"/>
            <w:gridSpan w:val="3"/>
            <w:vAlign w:val="top"/>
          </w:tcPr>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before="91" w:line="218" w:lineRule="auto"/>
              <w:ind w:left="402"/>
              <w:rPr>
                <w:rFonts w:ascii="仿宋" w:hAnsi="仿宋" w:eastAsia="仿宋" w:cs="仿宋"/>
                <w:sz w:val="28"/>
                <w:szCs w:val="28"/>
              </w:rPr>
            </w:pPr>
            <w:r>
              <w:rPr>
                <w:rFonts w:ascii="仿宋" w:hAnsi="仿宋" w:eastAsia="仿宋" w:cs="仿宋"/>
                <w:spacing w:val="-2"/>
                <w:sz w:val="28"/>
                <w:szCs w:val="28"/>
              </w:rPr>
              <w:t xml:space="preserve">签名：                   </w:t>
            </w:r>
            <w:r>
              <w:rPr>
                <w:rFonts w:ascii="仿宋" w:hAnsi="仿宋" w:eastAsia="仿宋" w:cs="仿宋"/>
                <w:spacing w:val="-1"/>
                <w:sz w:val="28"/>
                <w:szCs w:val="28"/>
              </w:rPr>
              <w:t xml:space="preserve">    年    月    日</w:t>
            </w:r>
          </w:p>
        </w:tc>
      </w:tr>
    </w:tbl>
    <w:p>
      <w:pPr>
        <w:rPr>
          <w:rFonts w:ascii="Arial"/>
          <w:sz w:val="21"/>
        </w:rPr>
      </w:pPr>
    </w:p>
    <w:p>
      <w:pPr>
        <w:sectPr>
          <w:footerReference r:id="rId192" w:type="default"/>
          <w:pgSz w:w="11906" w:h="16839"/>
          <w:pgMar w:top="400" w:right="1687" w:bottom="1157" w:left="1687"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3" w:lineRule="auto"/>
        <w:ind w:left="2905"/>
        <w:outlineLvl w:val="0"/>
        <w:rPr>
          <w:rFonts w:ascii="黑体" w:hAnsi="黑体" w:eastAsia="黑体" w:cs="黑体"/>
          <w:sz w:val="28"/>
          <w:szCs w:val="28"/>
        </w:rPr>
      </w:pPr>
      <w:r>
        <w:rPr>
          <w:rFonts w:ascii="Times New Roman" w:hAnsi="Times New Roman" w:eastAsia="Times New Roman" w:cs="Times New Roman"/>
          <w:spacing w:val="-4"/>
          <w:sz w:val="28"/>
          <w:szCs w:val="28"/>
        </w:rPr>
        <w:t>16.</w:t>
      </w:r>
      <w:r>
        <w:rPr>
          <w:rFonts w:ascii="黑体" w:hAnsi="黑体" w:eastAsia="黑体" w:cs="黑体"/>
          <w:spacing w:val="-4"/>
          <w:sz w:val="28"/>
          <w:szCs w:val="28"/>
        </w:rPr>
        <w:t>违</w:t>
      </w:r>
      <w:r>
        <w:rPr>
          <w:rFonts w:ascii="黑体" w:hAnsi="黑体" w:eastAsia="黑体" w:cs="黑体"/>
          <w:spacing w:val="-3"/>
          <w:sz w:val="28"/>
          <w:szCs w:val="28"/>
        </w:rPr>
        <w:t>法</w:t>
      </w:r>
      <w:r>
        <w:rPr>
          <w:rFonts w:ascii="黑体" w:hAnsi="黑体" w:eastAsia="黑体" w:cs="黑体"/>
          <w:spacing w:val="-2"/>
          <w:sz w:val="28"/>
          <w:szCs w:val="28"/>
        </w:rPr>
        <w:t>案件调查报告</w:t>
      </w:r>
    </w:p>
    <w:p>
      <w:pPr>
        <w:spacing w:line="258" w:lineRule="auto"/>
        <w:rPr>
          <w:rFonts w:ascii="Arial"/>
          <w:sz w:val="21"/>
        </w:rPr>
      </w:pPr>
    </w:p>
    <w:p>
      <w:pPr>
        <w:spacing w:before="91" w:line="411" w:lineRule="auto"/>
        <w:ind w:left="584" w:right="14" w:firstLine="6"/>
        <w:rPr>
          <w:rFonts w:ascii="仿宋" w:hAnsi="仿宋" w:eastAsia="仿宋" w:cs="仿宋"/>
          <w:sz w:val="28"/>
          <w:szCs w:val="28"/>
        </w:rPr>
      </w:pPr>
      <w:r>
        <w:rPr>
          <w:rFonts w:ascii="仿宋" w:hAnsi="仿宋" w:eastAsia="仿宋" w:cs="仿宋"/>
          <w:spacing w:val="-4"/>
          <w:sz w:val="28"/>
          <w:szCs w:val="28"/>
        </w:rPr>
        <w:t>案由</w:t>
      </w:r>
      <w:r>
        <w:rPr>
          <w:rFonts w:ascii="仿宋" w:hAnsi="仿宋" w:eastAsia="仿宋" w:cs="仿宋"/>
          <w:spacing w:val="-3"/>
          <w:sz w:val="28"/>
          <w:szCs w:val="28"/>
        </w:rPr>
        <w:t>：</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4"/>
          <w:sz w:val="28"/>
          <w:szCs w:val="28"/>
        </w:rPr>
        <w:t>调</w:t>
      </w:r>
      <w:r>
        <w:rPr>
          <w:rFonts w:ascii="仿宋" w:hAnsi="仿宋" w:eastAsia="仿宋" w:cs="仿宋"/>
          <w:spacing w:val="-3"/>
          <w:sz w:val="28"/>
          <w:szCs w:val="28"/>
        </w:rPr>
        <w:t>查</w:t>
      </w:r>
      <w:r>
        <w:rPr>
          <w:rFonts w:ascii="仿宋" w:hAnsi="仿宋" w:eastAsia="仿宋" w:cs="仿宋"/>
          <w:spacing w:val="-2"/>
          <w:sz w:val="28"/>
          <w:szCs w:val="28"/>
        </w:rPr>
        <w:t>机构：</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4"/>
          <w:sz w:val="28"/>
          <w:szCs w:val="28"/>
        </w:rPr>
        <w:t>调</w:t>
      </w:r>
      <w:r>
        <w:rPr>
          <w:rFonts w:ascii="仿宋" w:hAnsi="仿宋" w:eastAsia="仿宋" w:cs="仿宋"/>
          <w:spacing w:val="-3"/>
          <w:sz w:val="28"/>
          <w:szCs w:val="28"/>
        </w:rPr>
        <w:t>查</w:t>
      </w:r>
      <w:r>
        <w:rPr>
          <w:rFonts w:ascii="仿宋" w:hAnsi="仿宋" w:eastAsia="仿宋" w:cs="仿宋"/>
          <w:spacing w:val="-2"/>
          <w:sz w:val="28"/>
          <w:szCs w:val="28"/>
        </w:rPr>
        <w:t>人员：</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4"/>
          <w:sz w:val="28"/>
          <w:szCs w:val="28"/>
        </w:rPr>
        <w:t>调</w:t>
      </w:r>
      <w:r>
        <w:rPr>
          <w:rFonts w:ascii="仿宋" w:hAnsi="仿宋" w:eastAsia="仿宋" w:cs="仿宋"/>
          <w:spacing w:val="-3"/>
          <w:sz w:val="28"/>
          <w:szCs w:val="28"/>
        </w:rPr>
        <w:t>查</w:t>
      </w:r>
      <w:r>
        <w:rPr>
          <w:rFonts w:ascii="仿宋" w:hAnsi="仿宋" w:eastAsia="仿宋" w:cs="仿宋"/>
          <w:spacing w:val="-2"/>
          <w:sz w:val="28"/>
          <w:szCs w:val="28"/>
        </w:rPr>
        <w:t>日期：</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4"/>
          <w:sz w:val="28"/>
          <w:szCs w:val="28"/>
        </w:rPr>
        <w:t>当事</w:t>
      </w:r>
      <w:r>
        <w:rPr>
          <w:rFonts w:ascii="仿宋" w:hAnsi="仿宋" w:eastAsia="仿宋" w:cs="仿宋"/>
          <w:spacing w:val="-3"/>
          <w:sz w:val="28"/>
          <w:szCs w:val="28"/>
        </w:rPr>
        <w:t>人</w:t>
      </w:r>
      <w:r>
        <w:rPr>
          <w:rFonts w:ascii="仿宋" w:hAnsi="仿宋" w:eastAsia="仿宋" w:cs="仿宋"/>
          <w:spacing w:val="-2"/>
          <w:sz w:val="28"/>
          <w:szCs w:val="28"/>
        </w:rPr>
        <w:t>情况：</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5"/>
          <w:sz w:val="28"/>
          <w:szCs w:val="28"/>
          <w14:textOutline w14:w="5103" w14:cap="sq" w14:cmpd="sng">
            <w14:solidFill>
              <w14:srgbClr w14:val="000000"/>
            </w14:solidFill>
            <w14:prstDash w14:val="solid"/>
            <w14:bevel/>
          </w14:textOutline>
        </w:rPr>
        <w:t>个人：</w:t>
      </w:r>
      <w:r>
        <w:rPr>
          <w:rFonts w:ascii="仿宋" w:hAnsi="仿宋" w:eastAsia="仿宋" w:cs="仿宋"/>
          <w:spacing w:val="-5"/>
          <w:sz w:val="28"/>
          <w:szCs w:val="28"/>
        </w:rPr>
        <w:t>姓名：</w:t>
      </w:r>
      <w:r>
        <w:rPr>
          <w:rFonts w:ascii="仿宋" w:hAnsi="仿宋" w:eastAsia="仿宋" w:cs="仿宋"/>
          <w:spacing w:val="-5"/>
          <w:sz w:val="28"/>
          <w:szCs w:val="28"/>
          <w:u w:val="single" w:color="auto"/>
        </w:rPr>
        <w:t xml:space="preserve">                        </w:t>
      </w:r>
      <w:r>
        <w:rPr>
          <w:rFonts w:ascii="仿宋" w:hAnsi="仿宋" w:eastAsia="仿宋" w:cs="仿宋"/>
          <w:spacing w:val="-5"/>
          <w:sz w:val="28"/>
          <w:szCs w:val="28"/>
        </w:rPr>
        <w:t>性别</w:t>
      </w:r>
      <w:r>
        <w:rPr>
          <w:rFonts w:ascii="仿宋" w:hAnsi="仿宋" w:eastAsia="仿宋" w:cs="仿宋"/>
          <w:spacing w:val="-1"/>
          <w:sz w:val="28"/>
          <w:szCs w:val="28"/>
        </w:rPr>
        <w:t>：</w:t>
      </w:r>
      <w:r>
        <w:rPr>
          <w:rFonts w:ascii="仿宋" w:hAnsi="仿宋" w:eastAsia="仿宋" w:cs="仿宋"/>
          <w:sz w:val="28"/>
          <w:szCs w:val="28"/>
          <w:u w:val="single" w:color="auto"/>
        </w:rPr>
        <w:t xml:space="preserve">               </w:t>
      </w:r>
    </w:p>
    <w:p>
      <w:pPr>
        <w:spacing w:before="2" w:line="411" w:lineRule="auto"/>
        <w:ind w:left="1424" w:right="14" w:firstLine="5"/>
        <w:rPr>
          <w:rFonts w:ascii="仿宋" w:hAnsi="仿宋" w:eastAsia="仿宋" w:cs="仿宋"/>
          <w:sz w:val="28"/>
          <w:szCs w:val="28"/>
        </w:rPr>
      </w:pPr>
      <w:r>
        <w:rPr>
          <w:rFonts w:ascii="仿宋" w:hAnsi="仿宋" w:eastAsia="仿宋" w:cs="仿宋"/>
          <w:spacing w:val="-4"/>
          <w:sz w:val="28"/>
          <w:szCs w:val="28"/>
        </w:rPr>
        <w:t>身份证号：</w:t>
      </w:r>
      <w:r>
        <w:rPr>
          <w:rFonts w:ascii="仿宋" w:hAnsi="仿宋" w:eastAsia="仿宋" w:cs="仿宋"/>
          <w:spacing w:val="-4"/>
          <w:sz w:val="28"/>
          <w:szCs w:val="28"/>
          <w:u w:val="single" w:color="auto"/>
        </w:rPr>
        <w:t xml:space="preserve">     </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4"/>
          <w:sz w:val="28"/>
          <w:szCs w:val="28"/>
        </w:rPr>
        <w:t>联系方式：</w:t>
      </w:r>
      <w:r>
        <w:rPr>
          <w:rFonts w:ascii="仿宋" w:hAnsi="仿宋" w:eastAsia="仿宋" w:cs="仿宋"/>
          <w:spacing w:val="-4"/>
          <w:sz w:val="28"/>
          <w:szCs w:val="28"/>
          <w:u w:val="single" w:color="auto"/>
        </w:rPr>
        <w:t xml:space="preserve">  </w:t>
      </w:r>
      <w:r>
        <w:rPr>
          <w:rFonts w:ascii="仿宋" w:hAnsi="仿宋" w:eastAsia="仿宋" w:cs="仿宋"/>
          <w:spacing w:val="-3"/>
          <w:sz w:val="28"/>
          <w:szCs w:val="28"/>
          <w:u w:val="single" w:color="auto"/>
        </w:rPr>
        <w:t xml:space="preserve"> </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4"/>
          <w:sz w:val="28"/>
          <w:szCs w:val="28"/>
        </w:rPr>
        <w:t>工作单位：</w:t>
      </w:r>
      <w:r>
        <w:rPr>
          <w:rFonts w:ascii="仿宋" w:hAnsi="仿宋" w:eastAsia="仿宋" w:cs="仿宋"/>
          <w:spacing w:val="-4"/>
          <w:sz w:val="28"/>
          <w:szCs w:val="28"/>
          <w:u w:val="single" w:color="auto"/>
        </w:rPr>
        <w:t xml:space="preserve">  </w:t>
      </w:r>
      <w:r>
        <w:rPr>
          <w:rFonts w:ascii="仿宋" w:hAnsi="仿宋" w:eastAsia="仿宋" w:cs="仿宋"/>
          <w:spacing w:val="-3"/>
          <w:sz w:val="28"/>
          <w:szCs w:val="28"/>
          <w:u w:val="single" w:color="auto"/>
        </w:rPr>
        <w:t xml:space="preserve"> </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5"/>
          <w:sz w:val="28"/>
          <w:szCs w:val="28"/>
        </w:rPr>
        <w:t>住</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line="216" w:lineRule="auto"/>
        <w:ind w:left="590"/>
        <w:rPr>
          <w:rFonts w:ascii="仿宋" w:hAnsi="仿宋" w:eastAsia="仿宋" w:cs="仿宋"/>
          <w:sz w:val="28"/>
          <w:szCs w:val="28"/>
        </w:rPr>
      </w:pPr>
      <w:r>
        <w:rPr>
          <w:rFonts w:ascii="仿宋" w:hAnsi="仿宋" w:eastAsia="仿宋" w:cs="仿宋"/>
          <w:spacing w:val="-6"/>
          <w:sz w:val="28"/>
          <w:szCs w:val="28"/>
          <w14:textOutline w14:w="5103" w14:cap="sq" w14:cmpd="sng">
            <w14:solidFill>
              <w14:srgbClr w14:val="000000"/>
            </w14:solidFill>
            <w14:prstDash w14:val="solid"/>
            <w14:bevel/>
          </w14:textOutline>
        </w:rPr>
        <w:t>单</w:t>
      </w:r>
      <w:r>
        <w:rPr>
          <w:rFonts w:ascii="仿宋" w:hAnsi="仿宋" w:eastAsia="仿宋" w:cs="仿宋"/>
          <w:spacing w:val="-4"/>
          <w:sz w:val="28"/>
          <w:szCs w:val="28"/>
          <w14:textOutline w14:w="5103" w14:cap="sq" w14:cmpd="sng">
            <w14:solidFill>
              <w14:srgbClr w14:val="000000"/>
            </w14:solidFill>
            <w14:prstDash w14:val="solid"/>
            <w14:bevel/>
          </w14:textOutline>
        </w:rPr>
        <w:t>位：</w:t>
      </w:r>
      <w:r>
        <w:rPr>
          <w:rFonts w:ascii="仿宋" w:hAnsi="仿宋" w:eastAsia="仿宋" w:cs="仿宋"/>
          <w:spacing w:val="-4"/>
          <w:sz w:val="28"/>
          <w:szCs w:val="28"/>
        </w:rPr>
        <w:t>名称：</w:t>
      </w:r>
      <w:r>
        <w:rPr>
          <w:rFonts w:ascii="仿宋" w:hAnsi="仿宋" w:eastAsia="仿宋" w:cs="仿宋"/>
          <w:sz w:val="28"/>
          <w:szCs w:val="28"/>
          <w:u w:val="single" w:color="auto"/>
        </w:rPr>
        <w:t xml:space="preserve">                                            </w:t>
      </w:r>
    </w:p>
    <w:p>
      <w:pPr>
        <w:spacing w:before="296" w:line="411" w:lineRule="auto"/>
        <w:ind w:left="1428" w:right="14" w:hanging="7"/>
        <w:rPr>
          <w:rFonts w:ascii="仿宋" w:hAnsi="仿宋" w:eastAsia="仿宋" w:cs="仿宋"/>
          <w:sz w:val="28"/>
          <w:szCs w:val="28"/>
        </w:rPr>
      </w:pPr>
      <w:r>
        <w:rPr>
          <w:rFonts w:ascii="仿宋" w:hAnsi="仿宋" w:eastAsia="仿宋" w:cs="仿宋"/>
          <w:spacing w:val="-4"/>
          <w:sz w:val="28"/>
          <w:szCs w:val="28"/>
        </w:rPr>
        <w:t>地址：</w:t>
      </w:r>
      <w:r>
        <w:rPr>
          <w:rFonts w:ascii="仿宋" w:hAnsi="仿宋" w:eastAsia="仿宋" w:cs="仿宋"/>
          <w:spacing w:val="-4"/>
          <w:sz w:val="28"/>
          <w:szCs w:val="28"/>
          <w:u w:val="single" w:color="auto"/>
        </w:rPr>
        <w:t xml:space="preserve"> </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6"/>
          <w:sz w:val="28"/>
          <w:szCs w:val="28"/>
        </w:rPr>
        <w:t>法定代表人：</w:t>
      </w:r>
      <w:r>
        <w:rPr>
          <w:rFonts w:ascii="仿宋" w:hAnsi="仿宋" w:eastAsia="仿宋" w:cs="仿宋"/>
          <w:spacing w:val="-6"/>
          <w:sz w:val="28"/>
          <w:szCs w:val="28"/>
          <w:u w:val="single" w:color="auto"/>
        </w:rPr>
        <w:t xml:space="preserve">                       </w:t>
      </w:r>
      <w:r>
        <w:rPr>
          <w:rFonts w:ascii="仿宋" w:hAnsi="仿宋" w:eastAsia="仿宋" w:cs="仿宋"/>
          <w:spacing w:val="-6"/>
          <w:sz w:val="28"/>
          <w:szCs w:val="28"/>
        </w:rPr>
        <w:t>性别：</w:t>
      </w:r>
      <w:r>
        <w:rPr>
          <w:rFonts w:ascii="仿宋" w:hAnsi="仿宋" w:eastAsia="仿宋" w:cs="仿宋"/>
          <w:spacing w:val="-6"/>
          <w:sz w:val="28"/>
          <w:szCs w:val="28"/>
          <w:u w:val="single" w:color="auto"/>
        </w:rPr>
        <w:t xml:space="preserve">         </w:t>
      </w:r>
      <w:r>
        <w:rPr>
          <w:rFonts w:ascii="仿宋" w:hAnsi="仿宋" w:eastAsia="仿宋" w:cs="仿宋"/>
          <w:spacing w:val="-4"/>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10"/>
          <w:sz w:val="28"/>
          <w:szCs w:val="28"/>
        </w:rPr>
        <w:t>身份证号</w:t>
      </w:r>
      <w:r>
        <w:rPr>
          <w:rFonts w:ascii="仿宋" w:hAnsi="仿宋" w:eastAsia="仿宋" w:cs="仿宋"/>
          <w:spacing w:val="-7"/>
          <w:sz w:val="28"/>
          <w:szCs w:val="28"/>
        </w:rPr>
        <w:t>：</w:t>
      </w:r>
      <w:r>
        <w:rPr>
          <w:rFonts w:ascii="仿宋" w:hAnsi="仿宋" w:eastAsia="仿宋" w:cs="仿宋"/>
          <w:spacing w:val="-5"/>
          <w:sz w:val="28"/>
          <w:szCs w:val="28"/>
          <w:u w:val="single" w:color="auto"/>
        </w:rPr>
        <w:t xml:space="preserve">                   </w:t>
      </w:r>
      <w:r>
        <w:rPr>
          <w:rFonts w:ascii="仿宋" w:hAnsi="仿宋" w:eastAsia="仿宋" w:cs="仿宋"/>
          <w:spacing w:val="-5"/>
          <w:sz w:val="28"/>
          <w:szCs w:val="28"/>
        </w:rPr>
        <w:t>联系方式：</w:t>
      </w:r>
      <w:r>
        <w:rPr>
          <w:rFonts w:ascii="仿宋" w:hAnsi="仿宋" w:eastAsia="仿宋" w:cs="仿宋"/>
          <w:sz w:val="28"/>
          <w:szCs w:val="28"/>
          <w:u w:val="single" w:color="auto"/>
        </w:rPr>
        <w:t xml:space="preserve">            </w:t>
      </w:r>
    </w:p>
    <w:p>
      <w:pPr>
        <w:spacing w:line="456" w:lineRule="exact"/>
        <w:ind w:left="588"/>
        <w:outlineLvl w:val="1"/>
        <w:rPr>
          <w:rFonts w:ascii="黑体" w:hAnsi="黑体" w:eastAsia="黑体" w:cs="黑体"/>
          <w:sz w:val="28"/>
          <w:szCs w:val="28"/>
        </w:rPr>
      </w:pPr>
      <w:r>
        <w:rPr>
          <w:rFonts w:ascii="黑体" w:hAnsi="黑体" w:eastAsia="黑体" w:cs="黑体"/>
          <w:spacing w:val="-3"/>
          <w:position w:val="3"/>
          <w:sz w:val="28"/>
          <w:szCs w:val="28"/>
        </w:rPr>
        <w:t>一</w:t>
      </w:r>
      <w:r>
        <w:rPr>
          <w:rFonts w:ascii="黑体" w:hAnsi="黑体" w:eastAsia="黑体" w:cs="黑体"/>
          <w:spacing w:val="-2"/>
          <w:position w:val="3"/>
          <w:sz w:val="28"/>
          <w:szCs w:val="28"/>
        </w:rPr>
        <w:t>、调查情况</w:t>
      </w:r>
    </w:p>
    <w:p>
      <w:pPr>
        <w:spacing w:before="169" w:line="217" w:lineRule="auto"/>
        <w:ind w:left="993"/>
        <w:rPr>
          <w:rFonts w:ascii="仿宋" w:hAnsi="仿宋" w:eastAsia="仿宋" w:cs="仿宋"/>
          <w:sz w:val="28"/>
          <w:szCs w:val="28"/>
        </w:rPr>
      </w:pPr>
      <w:r>
        <w:pict>
          <v:shape id="_x0000_s1062" o:spid="_x0000_s1062" style="position:absolute;left:0pt;margin-left:28.65pt;margin-top:21.8pt;height:0.75pt;width:385.05pt;z-index:251696128;mso-width-relative:page;mso-height-relative:page;" filled="f" stroked="t" coordsize="7700,15" path="m0,7l7700,7e">
            <v:fill on="f" focussize="0,0"/>
            <v:stroke weight="0.72pt" color="#000000" miterlimit="2" joinstyle="bevel"/>
            <v:imagedata o:title=""/>
            <o:lock v:ext="edit"/>
          </v:shape>
        </w:pict>
      </w:r>
      <w:r>
        <w:rPr>
          <w:rFonts w:ascii="仿宋" w:hAnsi="仿宋" w:eastAsia="仿宋" w:cs="仿宋"/>
          <w:spacing w:val="10"/>
          <w:sz w:val="28"/>
          <w:szCs w:val="28"/>
        </w:rPr>
        <w:t>(写明</w:t>
      </w:r>
      <w:r>
        <w:rPr>
          <w:rFonts w:ascii="仿宋" w:hAnsi="仿宋" w:eastAsia="仿宋" w:cs="仿宋"/>
          <w:spacing w:val="7"/>
          <w:sz w:val="28"/>
          <w:szCs w:val="28"/>
        </w:rPr>
        <w:t>违</w:t>
      </w:r>
      <w:r>
        <w:rPr>
          <w:rFonts w:ascii="仿宋" w:hAnsi="仿宋" w:eastAsia="仿宋" w:cs="仿宋"/>
          <w:spacing w:val="5"/>
          <w:sz w:val="28"/>
          <w:szCs w:val="28"/>
        </w:rPr>
        <w:t>法案件的来源、初核情况、立案调查工作开展情</w:t>
      </w:r>
    </w:p>
    <w:p>
      <w:pPr>
        <w:tabs>
          <w:tab w:val="left" w:pos="172"/>
        </w:tabs>
        <w:spacing w:before="295" w:line="219"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8"/>
          <w:sz w:val="28"/>
          <w:szCs w:val="28"/>
          <w:u w:val="single" w:color="auto"/>
        </w:rPr>
        <w:t>况</w:t>
      </w:r>
      <w:r>
        <w:rPr>
          <w:rFonts w:ascii="仿宋" w:hAnsi="仿宋" w:eastAsia="仿宋" w:cs="仿宋"/>
          <w:spacing w:val="-6"/>
          <w:sz w:val="28"/>
          <w:szCs w:val="28"/>
          <w:u w:val="single" w:color="auto"/>
        </w:rPr>
        <w:t>等)</w:t>
      </w:r>
      <w:r>
        <w:rPr>
          <w:rFonts w:ascii="仿宋" w:hAnsi="仿宋" w:eastAsia="仿宋" w:cs="仿宋"/>
          <w:sz w:val="28"/>
          <w:szCs w:val="28"/>
          <w:u w:val="single" w:color="auto"/>
        </w:rPr>
        <w:t xml:space="preserve">                                                     </w:t>
      </w:r>
    </w:p>
    <w:p>
      <w:pPr>
        <w:spacing w:before="290" w:line="369" w:lineRule="exact"/>
        <w:ind w:left="588"/>
        <w:outlineLvl w:val="1"/>
        <w:rPr>
          <w:rFonts w:ascii="黑体" w:hAnsi="黑体" w:eastAsia="黑体" w:cs="黑体"/>
          <w:sz w:val="28"/>
          <w:szCs w:val="28"/>
        </w:rPr>
      </w:pPr>
      <w:r>
        <w:rPr>
          <w:rFonts w:ascii="黑体" w:hAnsi="黑体" w:eastAsia="黑体" w:cs="黑体"/>
          <w:spacing w:val="-3"/>
          <w:position w:val="2"/>
          <w:sz w:val="28"/>
          <w:szCs w:val="28"/>
        </w:rPr>
        <w:t>二</w:t>
      </w:r>
      <w:r>
        <w:rPr>
          <w:rFonts w:ascii="黑体" w:hAnsi="黑体" w:eastAsia="黑体" w:cs="黑体"/>
          <w:spacing w:val="-2"/>
          <w:position w:val="2"/>
          <w:sz w:val="28"/>
          <w:szCs w:val="28"/>
        </w:rPr>
        <w:t>、基本事实</w:t>
      </w:r>
    </w:p>
    <w:p>
      <w:pPr>
        <w:tabs>
          <w:tab w:val="left" w:pos="1133"/>
        </w:tabs>
        <w:spacing w:before="257" w:line="216" w:lineRule="auto"/>
        <w:ind w:left="573"/>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4"/>
          <w:sz w:val="28"/>
          <w:szCs w:val="28"/>
          <w:u w:val="single" w:color="auto"/>
        </w:rPr>
        <w:t>(写明当</w:t>
      </w:r>
      <w:r>
        <w:rPr>
          <w:rFonts w:ascii="仿宋" w:hAnsi="仿宋" w:eastAsia="仿宋" w:cs="仿宋"/>
          <w:spacing w:val="2"/>
          <w:sz w:val="28"/>
          <w:szCs w:val="28"/>
          <w:u w:val="single" w:color="auto"/>
        </w:rPr>
        <w:t>事人实施违法行为的时间、地点、经过、手段、违</w:t>
      </w:r>
    </w:p>
    <w:p>
      <w:pPr>
        <w:spacing w:before="294" w:line="418" w:lineRule="auto"/>
        <w:ind w:left="36" w:right="13" w:hanging="2"/>
        <w:rPr>
          <w:rFonts w:ascii="仿宋" w:hAnsi="仿宋" w:eastAsia="仿宋" w:cs="仿宋"/>
          <w:sz w:val="28"/>
          <w:szCs w:val="28"/>
        </w:rPr>
      </w:pPr>
      <w:r>
        <w:rPr>
          <w:rFonts w:ascii="仿宋" w:hAnsi="仿宋" w:eastAsia="仿宋" w:cs="仿宋"/>
          <w:spacing w:val="-4"/>
          <w:sz w:val="28"/>
          <w:szCs w:val="28"/>
          <w:u w:val="single" w:color="auto"/>
        </w:rPr>
        <w:t>法所得、造成后果等基本事实。上述内容，应当客观、真实、全</w:t>
      </w:r>
      <w:r>
        <w:rPr>
          <w:rFonts w:ascii="仿宋" w:hAnsi="仿宋" w:eastAsia="仿宋" w:cs="仿宋"/>
          <w:spacing w:val="-3"/>
          <w:sz w:val="28"/>
          <w:szCs w:val="28"/>
          <w:u w:val="single" w:color="auto"/>
        </w:rPr>
        <w:t>面</w:t>
      </w:r>
      <w:r>
        <w:rPr>
          <w:rFonts w:ascii="仿宋" w:hAnsi="仿宋" w:eastAsia="仿宋" w:cs="仿宋"/>
          <w:sz w:val="28"/>
          <w:szCs w:val="28"/>
          <w:u w:val="single" w:color="auto"/>
        </w:rPr>
        <w:t>，</w:t>
      </w:r>
      <w:r>
        <w:rPr>
          <w:rFonts w:ascii="仿宋" w:hAnsi="仿宋" w:eastAsia="仿宋" w:cs="仿宋"/>
          <w:sz w:val="28"/>
          <w:szCs w:val="28"/>
        </w:rPr>
        <w:t xml:space="preserve"> </w:t>
      </w:r>
      <w:r>
        <w:rPr>
          <w:rFonts w:ascii="仿宋" w:hAnsi="仿宋" w:eastAsia="仿宋" w:cs="仿宋"/>
          <w:spacing w:val="-4"/>
          <w:sz w:val="28"/>
          <w:szCs w:val="28"/>
          <w:u w:val="single" w:color="auto"/>
        </w:rPr>
        <w:t>重点突出，详述主要情节、证据和关联关系，并附相关证明材料作</w:t>
      </w:r>
      <w:r>
        <w:rPr>
          <w:rFonts w:ascii="仿宋" w:hAnsi="仿宋" w:eastAsia="仿宋" w:cs="仿宋"/>
          <w:spacing w:val="-1"/>
          <w:sz w:val="28"/>
          <w:szCs w:val="28"/>
          <w:u w:val="single" w:color="auto"/>
        </w:rPr>
        <w:t>为</w:t>
      </w:r>
    </w:p>
    <w:p>
      <w:pPr>
        <w:sectPr>
          <w:footerReference r:id="rId193" w:type="default"/>
          <w:pgSz w:w="11906" w:h="16839"/>
          <w:pgMar w:top="400" w:right="1785" w:bottom="1157" w:left="1785" w:header="0" w:footer="994" w:gutter="0"/>
          <w:cols w:space="720" w:num="1"/>
        </w:sect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spacing w:line="279" w:lineRule="auto"/>
        <w:rPr>
          <w:rFonts w:ascii="Arial"/>
          <w:sz w:val="21"/>
        </w:rPr>
      </w:pPr>
    </w:p>
    <w:p>
      <w:pPr>
        <w:spacing w:before="91" w:line="411" w:lineRule="auto"/>
        <w:ind w:left="31" w:right="41" w:hanging="6"/>
        <w:rPr>
          <w:rFonts w:ascii="仿宋" w:hAnsi="仿宋" w:eastAsia="仿宋" w:cs="仿宋"/>
          <w:sz w:val="28"/>
          <w:szCs w:val="28"/>
        </w:rPr>
      </w:pPr>
      <w:r>
        <w:rPr>
          <w:rFonts w:ascii="仿宋" w:hAnsi="仿宋" w:eastAsia="仿宋" w:cs="仿宋"/>
          <w:spacing w:val="-6"/>
          <w:sz w:val="28"/>
          <w:szCs w:val="28"/>
          <w:u w:val="single" w:color="auto"/>
        </w:rPr>
        <w:t>本报告附件</w:t>
      </w:r>
      <w:r>
        <w:rPr>
          <w:rFonts w:ascii="仿宋" w:hAnsi="仿宋" w:eastAsia="仿宋" w:cs="仿宋"/>
          <w:spacing w:val="-3"/>
          <w:sz w:val="28"/>
          <w:szCs w:val="28"/>
          <w:u w:val="single" w:color="auto"/>
        </w:rPr>
        <w:t>。有法定从轻、减轻、免除、从重行政处罚情节的，说明</w:t>
      </w:r>
      <w:r>
        <w:rPr>
          <w:rFonts w:ascii="仿宋" w:hAnsi="仿宋" w:eastAsia="仿宋" w:cs="仿宋"/>
          <w:sz w:val="28"/>
          <w:szCs w:val="28"/>
        </w:rPr>
        <w:t xml:space="preserve"> </w:t>
      </w:r>
      <w:r>
        <w:rPr>
          <w:rFonts w:ascii="仿宋" w:hAnsi="仿宋" w:eastAsia="仿宋" w:cs="仿宋"/>
          <w:spacing w:val="-5"/>
          <w:sz w:val="28"/>
          <w:szCs w:val="28"/>
          <w:u w:val="single" w:color="auto"/>
        </w:rPr>
        <w:t>上</w:t>
      </w:r>
      <w:r>
        <w:rPr>
          <w:rFonts w:ascii="仿宋" w:hAnsi="仿宋" w:eastAsia="仿宋" w:cs="仿宋"/>
          <w:spacing w:val="-3"/>
          <w:sz w:val="28"/>
          <w:szCs w:val="28"/>
          <w:u w:val="single" w:color="auto"/>
        </w:rPr>
        <w:t>述情节)</w:t>
      </w:r>
      <w:r>
        <w:rPr>
          <w:rFonts w:ascii="仿宋" w:hAnsi="仿宋" w:eastAsia="仿宋" w:cs="仿宋"/>
          <w:sz w:val="28"/>
          <w:szCs w:val="28"/>
          <w:u w:val="single" w:color="auto"/>
        </w:rPr>
        <w:t xml:space="preserve">                                                  </w:t>
      </w:r>
    </w:p>
    <w:p>
      <w:pPr>
        <w:spacing w:before="1" w:line="235" w:lineRule="auto"/>
        <w:ind w:left="589"/>
        <w:outlineLvl w:val="1"/>
        <w:rPr>
          <w:rFonts w:ascii="黑体" w:hAnsi="黑体" w:eastAsia="黑体" w:cs="黑体"/>
          <w:sz w:val="28"/>
          <w:szCs w:val="28"/>
        </w:rPr>
      </w:pPr>
      <w:r>
        <w:rPr>
          <w:rFonts w:ascii="黑体" w:hAnsi="黑体" w:eastAsia="黑体" w:cs="黑体"/>
          <w:spacing w:val="-4"/>
          <w:sz w:val="28"/>
          <w:szCs w:val="28"/>
        </w:rPr>
        <w:t>三</w:t>
      </w:r>
      <w:r>
        <w:rPr>
          <w:rFonts w:ascii="黑体" w:hAnsi="黑体" w:eastAsia="黑体" w:cs="黑体"/>
          <w:spacing w:val="-2"/>
          <w:sz w:val="28"/>
          <w:szCs w:val="28"/>
        </w:rPr>
        <w:t>、案件定性</w:t>
      </w:r>
    </w:p>
    <w:p>
      <w:pPr>
        <w:tabs>
          <w:tab w:val="left" w:pos="1133"/>
        </w:tabs>
        <w:spacing w:before="268" w:line="411" w:lineRule="auto"/>
        <w:ind w:left="28" w:right="41" w:firstLine="54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2"/>
          <w:sz w:val="28"/>
          <w:szCs w:val="28"/>
          <w:u w:val="single" w:color="auto"/>
        </w:rPr>
        <w:t>(认定调查发现存在的主要问题，对案件的法律适用</w:t>
      </w:r>
      <w:r>
        <w:rPr>
          <w:rFonts w:ascii="仿宋" w:hAnsi="仿宋" w:eastAsia="仿宋" w:cs="仿宋"/>
          <w:spacing w:val="1"/>
          <w:sz w:val="28"/>
          <w:szCs w:val="28"/>
          <w:u w:val="single" w:color="auto"/>
        </w:rPr>
        <w:t>进</w:t>
      </w:r>
      <w:r>
        <w:rPr>
          <w:rFonts w:ascii="仿宋" w:hAnsi="仿宋" w:eastAsia="仿宋" w:cs="仿宋"/>
          <w:sz w:val="28"/>
          <w:szCs w:val="28"/>
          <w:u w:val="single" w:color="auto"/>
        </w:rPr>
        <w:t>行分</w:t>
      </w:r>
      <w:r>
        <w:rPr>
          <w:rFonts w:ascii="仿宋" w:hAnsi="仿宋" w:eastAsia="仿宋" w:cs="仿宋"/>
          <w:sz w:val="28"/>
          <w:szCs w:val="28"/>
        </w:rPr>
        <w:t xml:space="preserve"> </w:t>
      </w:r>
      <w:r>
        <w:rPr>
          <w:rFonts w:ascii="仿宋" w:hAnsi="仿宋" w:eastAsia="仿宋" w:cs="仿宋"/>
          <w:spacing w:val="-6"/>
          <w:sz w:val="28"/>
          <w:szCs w:val="28"/>
          <w:u w:val="single" w:color="auto"/>
        </w:rPr>
        <w:t>析，明确认定</w:t>
      </w:r>
      <w:r>
        <w:rPr>
          <w:rFonts w:ascii="仿宋" w:hAnsi="仿宋" w:eastAsia="仿宋" w:cs="仿宋"/>
          <w:spacing w:val="-3"/>
          <w:sz w:val="28"/>
          <w:szCs w:val="28"/>
          <w:u w:val="single" w:color="auto"/>
        </w:rPr>
        <w:t>当事人违法的法律依据以及违反的具体法律法规，提出</w:t>
      </w:r>
      <w:r>
        <w:rPr>
          <w:rFonts w:ascii="仿宋" w:hAnsi="仿宋" w:eastAsia="仿宋" w:cs="仿宋"/>
          <w:sz w:val="28"/>
          <w:szCs w:val="28"/>
        </w:rPr>
        <w:t xml:space="preserve"> </w:t>
      </w:r>
      <w:r>
        <w:rPr>
          <w:rFonts w:ascii="仿宋" w:hAnsi="仿宋" w:eastAsia="仿宋" w:cs="仿宋"/>
          <w:spacing w:val="-2"/>
          <w:sz w:val="28"/>
          <w:szCs w:val="28"/>
          <w:u w:val="single" w:color="auto"/>
        </w:rPr>
        <w:t>认定违</w:t>
      </w:r>
      <w:r>
        <w:rPr>
          <w:rFonts w:ascii="仿宋" w:hAnsi="仿宋" w:eastAsia="仿宋" w:cs="仿宋"/>
          <w:spacing w:val="-1"/>
          <w:sz w:val="28"/>
          <w:szCs w:val="28"/>
          <w:u w:val="single" w:color="auto"/>
        </w:rPr>
        <w:t>法行为性质的建议)</w:t>
      </w:r>
      <w:r>
        <w:rPr>
          <w:rFonts w:ascii="仿宋" w:hAnsi="仿宋" w:eastAsia="仿宋" w:cs="仿宋"/>
          <w:sz w:val="28"/>
          <w:szCs w:val="28"/>
          <w:u w:val="single" w:color="auto"/>
        </w:rPr>
        <w:t xml:space="preserve">                                    </w:t>
      </w:r>
    </w:p>
    <w:p>
      <w:pPr>
        <w:spacing w:line="227" w:lineRule="auto"/>
        <w:ind w:left="600"/>
        <w:outlineLvl w:val="1"/>
        <w:rPr>
          <w:rFonts w:ascii="黑体" w:hAnsi="黑体" w:eastAsia="黑体" w:cs="黑体"/>
          <w:sz w:val="28"/>
          <w:szCs w:val="28"/>
        </w:rPr>
      </w:pPr>
      <w:r>
        <w:rPr>
          <w:rFonts w:ascii="黑体" w:hAnsi="黑体" w:eastAsia="黑体" w:cs="黑体"/>
          <w:spacing w:val="-4"/>
          <w:sz w:val="28"/>
          <w:szCs w:val="28"/>
        </w:rPr>
        <w:t>四</w:t>
      </w:r>
      <w:r>
        <w:rPr>
          <w:rFonts w:ascii="黑体" w:hAnsi="黑体" w:eastAsia="黑体" w:cs="黑体"/>
          <w:spacing w:val="-3"/>
          <w:sz w:val="28"/>
          <w:szCs w:val="28"/>
        </w:rPr>
        <w:t>、</w:t>
      </w:r>
      <w:r>
        <w:rPr>
          <w:rFonts w:ascii="黑体" w:hAnsi="黑体" w:eastAsia="黑体" w:cs="黑体"/>
          <w:spacing w:val="-2"/>
          <w:sz w:val="28"/>
          <w:szCs w:val="28"/>
        </w:rPr>
        <w:t>其他需要说明的问题</w:t>
      </w:r>
    </w:p>
    <w:p>
      <w:pPr>
        <w:tabs>
          <w:tab w:val="left" w:pos="1133"/>
        </w:tabs>
        <w:spacing w:before="280" w:line="411" w:lineRule="auto"/>
        <w:ind w:left="25" w:right="41" w:firstLine="548"/>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2"/>
          <w:sz w:val="28"/>
          <w:szCs w:val="28"/>
          <w:u w:val="single" w:color="auto"/>
        </w:rPr>
        <w:t>(包括且不限于当事人对违法行为的认识态度、陈述</w:t>
      </w:r>
      <w:r>
        <w:rPr>
          <w:rFonts w:ascii="仿宋" w:hAnsi="仿宋" w:eastAsia="仿宋" w:cs="仿宋"/>
          <w:spacing w:val="1"/>
          <w:sz w:val="28"/>
          <w:szCs w:val="28"/>
          <w:u w:val="single" w:color="auto"/>
        </w:rPr>
        <w:t>意</w:t>
      </w:r>
      <w:r>
        <w:rPr>
          <w:rFonts w:ascii="仿宋" w:hAnsi="仿宋" w:eastAsia="仿宋" w:cs="仿宋"/>
          <w:sz w:val="28"/>
          <w:szCs w:val="28"/>
          <w:u w:val="single" w:color="auto"/>
        </w:rPr>
        <w:t>见和</w:t>
      </w:r>
      <w:r>
        <w:rPr>
          <w:rFonts w:ascii="仿宋" w:hAnsi="仿宋" w:eastAsia="仿宋" w:cs="仿宋"/>
          <w:sz w:val="28"/>
          <w:szCs w:val="28"/>
        </w:rPr>
        <w:t xml:space="preserve"> </w:t>
      </w:r>
      <w:r>
        <w:rPr>
          <w:rFonts w:ascii="仿宋" w:hAnsi="仿宋" w:eastAsia="仿宋" w:cs="仿宋"/>
          <w:spacing w:val="-2"/>
          <w:sz w:val="28"/>
          <w:szCs w:val="28"/>
          <w:u w:val="single" w:color="auto"/>
        </w:rPr>
        <w:t>采取的</w:t>
      </w:r>
      <w:r>
        <w:rPr>
          <w:rFonts w:ascii="仿宋" w:hAnsi="仿宋" w:eastAsia="仿宋" w:cs="仿宋"/>
          <w:spacing w:val="-1"/>
          <w:sz w:val="28"/>
          <w:szCs w:val="28"/>
          <w:u w:val="single" w:color="auto"/>
        </w:rPr>
        <w:t>整改行动等)</w:t>
      </w:r>
      <w:r>
        <w:rPr>
          <w:rFonts w:ascii="仿宋" w:hAnsi="仿宋" w:eastAsia="仿宋" w:cs="仿宋"/>
          <w:sz w:val="28"/>
          <w:szCs w:val="28"/>
          <w:u w:val="single" w:color="auto"/>
        </w:rPr>
        <w:t xml:space="preserve">                                          </w:t>
      </w:r>
    </w:p>
    <w:p>
      <w:pPr>
        <w:spacing w:line="235" w:lineRule="auto"/>
        <w:ind w:left="591"/>
        <w:outlineLvl w:val="1"/>
        <w:rPr>
          <w:rFonts w:ascii="黑体" w:hAnsi="黑体" w:eastAsia="黑体" w:cs="黑体"/>
          <w:sz w:val="28"/>
          <w:szCs w:val="28"/>
        </w:rPr>
      </w:pPr>
      <w:r>
        <w:rPr>
          <w:rFonts w:ascii="黑体" w:hAnsi="黑体" w:eastAsia="黑体" w:cs="黑体"/>
          <w:spacing w:val="-4"/>
          <w:sz w:val="28"/>
          <w:szCs w:val="28"/>
        </w:rPr>
        <w:t>五、</w:t>
      </w:r>
      <w:r>
        <w:rPr>
          <w:rFonts w:ascii="黑体" w:hAnsi="黑体" w:eastAsia="黑体" w:cs="黑体"/>
          <w:spacing w:val="-2"/>
          <w:sz w:val="28"/>
          <w:szCs w:val="28"/>
        </w:rPr>
        <w:t>处理建议</w:t>
      </w:r>
    </w:p>
    <w:p>
      <w:pPr>
        <w:tabs>
          <w:tab w:val="left" w:pos="1275"/>
        </w:tabs>
        <w:spacing w:before="271" w:line="411" w:lineRule="auto"/>
        <w:ind w:left="25" w:right="41" w:firstLine="548"/>
        <w:jc w:val="right"/>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6"/>
          <w:sz w:val="28"/>
          <w:szCs w:val="28"/>
          <w:u w:val="single" w:color="auto"/>
        </w:rPr>
        <w:t>(援引相关</w:t>
      </w:r>
      <w:r>
        <w:rPr>
          <w:rFonts w:ascii="仿宋" w:hAnsi="仿宋" w:eastAsia="仿宋" w:cs="仿宋"/>
          <w:spacing w:val="-5"/>
          <w:sz w:val="28"/>
          <w:szCs w:val="28"/>
          <w:u w:val="single" w:color="auto"/>
        </w:rPr>
        <w:t>法</w:t>
      </w:r>
      <w:r>
        <w:rPr>
          <w:rFonts w:ascii="仿宋" w:hAnsi="仿宋" w:eastAsia="仿宋" w:cs="仿宋"/>
          <w:spacing w:val="-3"/>
          <w:sz w:val="28"/>
          <w:szCs w:val="28"/>
          <w:u w:val="single" w:color="auto"/>
        </w:rPr>
        <w:t>律法规的具体条文，认定相关责任，分别提出</w:t>
      </w:r>
      <w:r>
        <w:rPr>
          <w:rFonts w:ascii="仿宋" w:hAnsi="仿宋" w:eastAsia="仿宋" w:cs="仿宋"/>
          <w:sz w:val="28"/>
          <w:szCs w:val="28"/>
        </w:rPr>
        <w:t xml:space="preserve"> </w:t>
      </w:r>
      <w:r>
        <w:rPr>
          <w:rFonts w:ascii="仿宋" w:hAnsi="仿宋" w:eastAsia="仿宋" w:cs="仿宋"/>
          <w:spacing w:val="-6"/>
          <w:sz w:val="28"/>
          <w:szCs w:val="28"/>
          <w:u w:val="single" w:color="auto"/>
        </w:rPr>
        <w:t>对人、对事</w:t>
      </w:r>
      <w:r>
        <w:rPr>
          <w:rFonts w:ascii="仿宋" w:hAnsi="仿宋" w:eastAsia="仿宋" w:cs="仿宋"/>
          <w:spacing w:val="-3"/>
          <w:sz w:val="28"/>
          <w:szCs w:val="28"/>
          <w:u w:val="single" w:color="auto"/>
        </w:rPr>
        <w:t>的具体处理建议。拟提出对违法行为作出从轻、减轻、免</w:t>
      </w:r>
      <w:r>
        <w:rPr>
          <w:rFonts w:ascii="仿宋" w:hAnsi="仿宋" w:eastAsia="仿宋" w:cs="仿宋"/>
          <w:sz w:val="28"/>
          <w:szCs w:val="28"/>
        </w:rPr>
        <w:t xml:space="preserve"> </w:t>
      </w:r>
      <w:r>
        <w:rPr>
          <w:rFonts w:ascii="仿宋" w:hAnsi="仿宋" w:eastAsia="仿宋" w:cs="仿宋"/>
          <w:spacing w:val="-6"/>
          <w:sz w:val="28"/>
          <w:szCs w:val="28"/>
          <w:u w:val="single" w:color="auto"/>
        </w:rPr>
        <w:t>除或从重处</w:t>
      </w:r>
      <w:r>
        <w:rPr>
          <w:rFonts w:ascii="仿宋" w:hAnsi="仿宋" w:eastAsia="仿宋" w:cs="仿宋"/>
          <w:spacing w:val="-3"/>
          <w:sz w:val="28"/>
          <w:szCs w:val="28"/>
          <w:u w:val="single" w:color="auto"/>
        </w:rPr>
        <w:t>罚的建议，综合考虑当事人违法行为的性质、情节、社会</w:t>
      </w:r>
      <w:r>
        <w:rPr>
          <w:rFonts w:ascii="仿宋" w:hAnsi="仿宋" w:eastAsia="仿宋" w:cs="仿宋"/>
          <w:sz w:val="28"/>
          <w:szCs w:val="28"/>
        </w:rPr>
        <w:t xml:space="preserve"> </w:t>
      </w:r>
      <w:r>
        <w:rPr>
          <w:rFonts w:ascii="仿宋" w:hAnsi="仿宋" w:eastAsia="仿宋" w:cs="仿宋"/>
          <w:spacing w:val="-6"/>
          <w:sz w:val="28"/>
          <w:szCs w:val="28"/>
          <w:u w:val="single" w:color="auto"/>
        </w:rPr>
        <w:t>危害程度及</w:t>
      </w:r>
      <w:r>
        <w:rPr>
          <w:rFonts w:ascii="仿宋" w:hAnsi="仿宋" w:eastAsia="仿宋" w:cs="仿宋"/>
          <w:spacing w:val="-3"/>
          <w:sz w:val="28"/>
          <w:szCs w:val="28"/>
          <w:u w:val="single" w:color="auto"/>
        </w:rPr>
        <w:t>其主观过错情况等，阐明理由。拟作出行政处罚的，应当</w:t>
      </w:r>
    </w:p>
    <w:p>
      <w:pPr>
        <w:spacing w:before="1" w:line="216" w:lineRule="auto"/>
        <w:ind w:left="37"/>
        <w:rPr>
          <w:rFonts w:ascii="仿宋" w:hAnsi="仿宋" w:eastAsia="仿宋" w:cs="仿宋"/>
          <w:sz w:val="28"/>
          <w:szCs w:val="28"/>
        </w:rPr>
      </w:pPr>
      <w:r>
        <w:rPr>
          <w:rFonts w:ascii="仿宋" w:hAnsi="仿宋" w:eastAsia="仿宋" w:cs="仿宋"/>
          <w:spacing w:val="-2"/>
          <w:sz w:val="28"/>
          <w:szCs w:val="28"/>
          <w:u w:val="single" w:color="auto"/>
        </w:rPr>
        <w:t>写明行政处罚</w:t>
      </w:r>
      <w:r>
        <w:rPr>
          <w:rFonts w:ascii="仿宋" w:hAnsi="仿宋" w:eastAsia="仿宋" w:cs="仿宋"/>
          <w:spacing w:val="-1"/>
          <w:sz w:val="28"/>
          <w:szCs w:val="28"/>
          <w:u w:val="single" w:color="auto"/>
        </w:rPr>
        <w:t>的种类、幅度或者数额等)</w:t>
      </w:r>
      <w:r>
        <w:rPr>
          <w:rFonts w:ascii="仿宋" w:hAnsi="仿宋" w:eastAsia="仿宋" w:cs="仿宋"/>
          <w:sz w:val="28"/>
          <w:szCs w:val="28"/>
          <w:u w:val="single" w:color="auto"/>
        </w:rPr>
        <w:t xml:space="preserve">                        </w:t>
      </w:r>
    </w:p>
    <w:p>
      <w:pPr>
        <w:spacing w:before="297" w:line="411" w:lineRule="auto"/>
        <w:ind w:left="22" w:firstLine="582"/>
        <w:jc w:val="right"/>
        <w:rPr>
          <w:rFonts w:ascii="仿宋" w:hAnsi="仿宋" w:eastAsia="仿宋" w:cs="仿宋"/>
          <w:sz w:val="28"/>
          <w:szCs w:val="28"/>
        </w:rPr>
      </w:pPr>
      <w:r>
        <w:rPr>
          <w:rFonts w:ascii="仿宋" w:hAnsi="仿宋" w:eastAsia="仿宋" w:cs="仿宋"/>
          <w:spacing w:val="-8"/>
          <w:sz w:val="28"/>
          <w:szCs w:val="28"/>
        </w:rPr>
        <w:t>附件</w:t>
      </w:r>
      <w:r>
        <w:rPr>
          <w:rFonts w:ascii="仿宋" w:hAnsi="仿宋" w:eastAsia="仿宋" w:cs="仿宋"/>
          <w:spacing w:val="-5"/>
          <w:sz w:val="28"/>
          <w:szCs w:val="28"/>
        </w:rPr>
        <w:t>：</w:t>
      </w:r>
      <w:r>
        <w:rPr>
          <w:rFonts w:ascii="仿宋" w:hAnsi="仿宋" w:eastAsia="仿宋" w:cs="仿宋"/>
          <w:spacing w:val="-4"/>
          <w:sz w:val="28"/>
          <w:szCs w:val="28"/>
          <w:u w:val="single" w:color="auto"/>
        </w:rPr>
        <w:t xml:space="preserve"> (证据清单，列明案件调查报告涉及的证据材料。包括能</w:t>
      </w:r>
      <w:r>
        <w:rPr>
          <w:rFonts w:ascii="仿宋" w:hAnsi="仿宋" w:eastAsia="仿宋" w:cs="仿宋"/>
          <w:sz w:val="28"/>
          <w:szCs w:val="28"/>
        </w:rPr>
        <w:t xml:space="preserve"> </w:t>
      </w:r>
      <w:r>
        <w:rPr>
          <w:rFonts w:ascii="仿宋" w:hAnsi="仿宋" w:eastAsia="仿宋" w:cs="仿宋"/>
          <w:spacing w:val="-3"/>
          <w:sz w:val="28"/>
          <w:szCs w:val="28"/>
          <w:u w:val="single" w:color="auto"/>
        </w:rPr>
        <w:t>够</w:t>
      </w:r>
      <w:r>
        <w:rPr>
          <w:rFonts w:ascii="仿宋" w:hAnsi="仿宋" w:eastAsia="仿宋" w:cs="仿宋"/>
          <w:spacing w:val="-2"/>
          <w:sz w:val="28"/>
          <w:szCs w:val="28"/>
          <w:u w:val="single" w:color="auto"/>
        </w:rPr>
        <w:t>证明案件事实的书证、物证、证人证言、视听资料、计算机数据、</w:t>
      </w:r>
    </w:p>
    <w:p>
      <w:pPr>
        <w:spacing w:before="1" w:line="218" w:lineRule="auto"/>
        <w:ind w:left="60"/>
        <w:rPr>
          <w:rFonts w:ascii="仿宋" w:hAnsi="仿宋" w:eastAsia="仿宋" w:cs="仿宋"/>
          <w:sz w:val="28"/>
          <w:szCs w:val="28"/>
        </w:rPr>
      </w:pPr>
      <w:r>
        <w:rPr>
          <w:rFonts w:ascii="仿宋" w:hAnsi="仿宋" w:eastAsia="仿宋" w:cs="仿宋"/>
          <w:spacing w:val="-2"/>
          <w:sz w:val="28"/>
          <w:szCs w:val="28"/>
          <w:u w:val="single" w:color="auto"/>
        </w:rPr>
        <w:t>当事人陈述、认定意见、鉴定意见、现场勘验笔录</w:t>
      </w:r>
      <w:r>
        <w:rPr>
          <w:rFonts w:ascii="仿宋" w:hAnsi="仿宋" w:eastAsia="仿宋" w:cs="仿宋"/>
          <w:sz w:val="28"/>
          <w:szCs w:val="28"/>
          <w:u w:val="single" w:color="auto"/>
        </w:rPr>
        <w:t xml:space="preserve">等)            </w:t>
      </w:r>
    </w:p>
    <w:p>
      <w:pPr>
        <w:spacing w:line="273" w:lineRule="auto"/>
        <w:rPr>
          <w:rFonts w:ascii="Arial"/>
          <w:sz w:val="21"/>
        </w:rPr>
      </w:pPr>
    </w:p>
    <w:p>
      <w:pPr>
        <w:spacing w:line="274" w:lineRule="auto"/>
        <w:rPr>
          <w:rFonts w:ascii="Arial"/>
          <w:sz w:val="21"/>
        </w:rPr>
      </w:pPr>
    </w:p>
    <w:p>
      <w:pPr>
        <w:spacing w:line="274" w:lineRule="auto"/>
        <w:rPr>
          <w:rFonts w:ascii="Arial"/>
          <w:sz w:val="21"/>
        </w:rPr>
      </w:pPr>
    </w:p>
    <w:p>
      <w:pPr>
        <w:spacing w:before="92" w:line="411" w:lineRule="auto"/>
        <w:ind w:left="4508" w:right="41"/>
        <w:rPr>
          <w:rFonts w:ascii="仿宋" w:hAnsi="仿宋" w:eastAsia="仿宋" w:cs="仿宋"/>
          <w:sz w:val="28"/>
          <w:szCs w:val="28"/>
        </w:rPr>
      </w:pPr>
      <w:r>
        <w:rPr>
          <w:rFonts w:ascii="仿宋" w:hAnsi="仿宋" w:eastAsia="仿宋" w:cs="仿宋"/>
          <w:spacing w:val="2"/>
          <w:sz w:val="28"/>
          <w:szCs w:val="28"/>
        </w:rPr>
        <w:t>承办机构：</w:t>
      </w:r>
      <w:r>
        <w:rPr>
          <w:rFonts w:ascii="仿宋" w:hAnsi="仿宋" w:eastAsia="仿宋" w:cs="仿宋"/>
          <w:spacing w:val="2"/>
          <w:sz w:val="28"/>
          <w:szCs w:val="28"/>
          <w:u w:val="single" w:color="auto"/>
        </w:rPr>
        <w:t xml:space="preserve">   (名称</w:t>
      </w:r>
      <w:r>
        <w:rPr>
          <w:rFonts w:ascii="仿宋" w:hAnsi="仿宋" w:eastAsia="仿宋" w:cs="仿宋"/>
          <w:spacing w:val="1"/>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21"/>
          <w:sz w:val="28"/>
          <w:szCs w:val="28"/>
        </w:rPr>
        <w:t>承</w:t>
      </w:r>
      <w:r>
        <w:rPr>
          <w:rFonts w:ascii="仿宋" w:hAnsi="仿宋" w:eastAsia="仿宋" w:cs="仿宋"/>
          <w:spacing w:val="-11"/>
          <w:sz w:val="28"/>
          <w:szCs w:val="28"/>
        </w:rPr>
        <w:t>办人员：</w:t>
      </w:r>
      <w:r>
        <w:rPr>
          <w:rFonts w:ascii="仿宋" w:hAnsi="仿宋" w:eastAsia="仿宋" w:cs="仿宋"/>
          <w:spacing w:val="-11"/>
          <w:sz w:val="28"/>
          <w:szCs w:val="28"/>
          <w:u w:val="single" w:color="auto"/>
        </w:rPr>
        <w:t xml:space="preserve">   (签字 )</w:t>
      </w:r>
      <w:r>
        <w:rPr>
          <w:rFonts w:ascii="仿宋" w:hAnsi="仿宋" w:eastAsia="仿宋" w:cs="仿宋"/>
          <w:sz w:val="28"/>
          <w:szCs w:val="28"/>
          <w:u w:val="single" w:color="auto"/>
        </w:rPr>
        <w:t xml:space="preserve">        </w:t>
      </w:r>
    </w:p>
    <w:p>
      <w:pPr>
        <w:spacing w:before="1" w:line="217" w:lineRule="auto"/>
        <w:ind w:left="5627"/>
        <w:rPr>
          <w:rFonts w:ascii="仿宋" w:hAnsi="仿宋" w:eastAsia="仿宋" w:cs="仿宋"/>
          <w:sz w:val="28"/>
          <w:szCs w:val="28"/>
        </w:rPr>
      </w:pPr>
      <w:r>
        <w:rPr>
          <w:rFonts w:ascii="仿宋" w:hAnsi="仿宋" w:eastAsia="仿宋" w:cs="仿宋"/>
          <w:spacing w:val="10"/>
          <w:sz w:val="28"/>
          <w:szCs w:val="28"/>
        </w:rPr>
        <w:t>年</w:t>
      </w:r>
      <w:r>
        <w:rPr>
          <w:rFonts w:ascii="仿宋" w:hAnsi="仿宋" w:eastAsia="仿宋" w:cs="仿宋"/>
          <w:spacing w:val="6"/>
          <w:sz w:val="28"/>
          <w:szCs w:val="28"/>
        </w:rPr>
        <w:t xml:space="preserve"> </w:t>
      </w:r>
      <w:r>
        <w:rPr>
          <w:rFonts w:ascii="仿宋" w:hAnsi="仿宋" w:eastAsia="仿宋" w:cs="仿宋"/>
          <w:spacing w:val="5"/>
          <w:sz w:val="28"/>
          <w:szCs w:val="28"/>
        </w:rPr>
        <w:t xml:space="preserve">  月   日</w:t>
      </w:r>
    </w:p>
    <w:p>
      <w:pPr>
        <w:sectPr>
          <w:footerReference r:id="rId194" w:type="default"/>
          <w:pgSz w:w="11906" w:h="16839"/>
          <w:pgMar w:top="400" w:right="1758" w:bottom="1157" w:left="1785" w:header="0" w:footer="994" w:gutter="0"/>
          <w:cols w:space="720" w:num="1"/>
        </w:sect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spacing w:before="91" w:line="222" w:lineRule="auto"/>
        <w:ind w:left="2905"/>
        <w:outlineLvl w:val="0"/>
        <w:rPr>
          <w:rFonts w:ascii="黑体" w:hAnsi="黑体" w:eastAsia="黑体" w:cs="黑体"/>
          <w:sz w:val="28"/>
          <w:szCs w:val="28"/>
        </w:rPr>
      </w:pPr>
      <w:r>
        <w:rPr>
          <w:rFonts w:ascii="Times New Roman" w:hAnsi="Times New Roman" w:eastAsia="Times New Roman" w:cs="Times New Roman"/>
          <w:spacing w:val="-4"/>
          <w:sz w:val="28"/>
          <w:szCs w:val="28"/>
        </w:rPr>
        <w:t>17.</w:t>
      </w:r>
      <w:r>
        <w:rPr>
          <w:rFonts w:ascii="黑体" w:hAnsi="黑体" w:eastAsia="黑体" w:cs="黑体"/>
          <w:spacing w:val="-4"/>
          <w:sz w:val="28"/>
          <w:szCs w:val="28"/>
        </w:rPr>
        <w:t>违</w:t>
      </w:r>
      <w:r>
        <w:rPr>
          <w:rFonts w:ascii="黑体" w:hAnsi="黑体" w:eastAsia="黑体" w:cs="黑体"/>
          <w:spacing w:val="-3"/>
          <w:sz w:val="28"/>
          <w:szCs w:val="28"/>
        </w:rPr>
        <w:t>法</w:t>
      </w:r>
      <w:r>
        <w:rPr>
          <w:rFonts w:ascii="黑体" w:hAnsi="黑体" w:eastAsia="黑体" w:cs="黑体"/>
          <w:spacing w:val="-2"/>
          <w:sz w:val="28"/>
          <w:szCs w:val="28"/>
        </w:rPr>
        <w:t>案件审理记录</w:t>
      </w:r>
    </w:p>
    <w:p>
      <w:pPr>
        <w:spacing w:before="232" w:line="70" w:lineRule="exact"/>
        <w:ind w:firstLine="5"/>
        <w:textAlignment w:val="center"/>
      </w:pPr>
      <w:r>
        <w:drawing>
          <wp:inline distT="0" distB="0" distL="0" distR="0">
            <wp:extent cx="5324475" cy="44450"/>
            <wp:effectExtent l="0" t="0" r="0" b="0"/>
            <wp:docPr id="5" name="IM 5"/>
            <wp:cNvGraphicFramePr/>
            <a:graphic xmlns:a="http://schemas.openxmlformats.org/drawingml/2006/main">
              <a:graphicData uri="http://schemas.openxmlformats.org/drawingml/2006/picture">
                <pic:pic xmlns:pic="http://schemas.openxmlformats.org/drawingml/2006/picture">
                  <pic:nvPicPr>
                    <pic:cNvPr id="5" name="IM 5"/>
                    <pic:cNvPicPr/>
                  </pic:nvPicPr>
                  <pic:blipFill>
                    <a:blip r:embed="rId225"/>
                    <a:stretch>
                      <a:fillRect/>
                    </a:stretch>
                  </pic:blipFill>
                  <pic:spPr>
                    <a:xfrm>
                      <a:off x="0" y="0"/>
                      <a:ext cx="5324576" cy="44450"/>
                    </a:xfrm>
                    <a:prstGeom prst="rect">
                      <a:avLst/>
                    </a:prstGeom>
                  </pic:spPr>
                </pic:pic>
              </a:graphicData>
            </a:graphic>
          </wp:inline>
        </w:drawing>
      </w:r>
    </w:p>
    <w:p>
      <w:pPr>
        <w:spacing w:line="287" w:lineRule="auto"/>
        <w:rPr>
          <w:rFonts w:ascii="Arial"/>
          <w:sz w:val="21"/>
        </w:rPr>
      </w:pPr>
    </w:p>
    <w:p>
      <w:pPr>
        <w:spacing w:line="288" w:lineRule="auto"/>
        <w:rPr>
          <w:rFonts w:ascii="Arial"/>
          <w:sz w:val="21"/>
        </w:rPr>
      </w:pPr>
    </w:p>
    <w:p>
      <w:pPr>
        <w:spacing w:before="91" w:line="216" w:lineRule="auto"/>
        <w:ind w:left="312"/>
        <w:rPr>
          <w:rFonts w:ascii="仿宋" w:hAnsi="仿宋" w:eastAsia="仿宋" w:cs="仿宋"/>
          <w:sz w:val="28"/>
          <w:szCs w:val="28"/>
        </w:rPr>
      </w:pPr>
      <w:r>
        <w:rPr>
          <w:rFonts w:ascii="仿宋" w:hAnsi="仿宋" w:eastAsia="仿宋" w:cs="仿宋"/>
          <w:spacing w:val="-6"/>
          <w:sz w:val="28"/>
          <w:szCs w:val="28"/>
        </w:rPr>
        <w:t>案</w:t>
      </w:r>
      <w:r>
        <w:rPr>
          <w:rFonts w:ascii="仿宋" w:hAnsi="仿宋" w:eastAsia="仿宋" w:cs="仿宋"/>
          <w:spacing w:val="-5"/>
          <w:sz w:val="28"/>
          <w:szCs w:val="28"/>
        </w:rPr>
        <w:t>件</w:t>
      </w:r>
      <w:r>
        <w:rPr>
          <w:rFonts w:ascii="仿宋" w:hAnsi="仿宋" w:eastAsia="仿宋" w:cs="仿宋"/>
          <w:spacing w:val="-3"/>
          <w:sz w:val="28"/>
          <w:szCs w:val="28"/>
        </w:rPr>
        <w:t>名称及编号：</w:t>
      </w:r>
      <w:r>
        <w:rPr>
          <w:rFonts w:ascii="仿宋" w:hAnsi="仿宋" w:eastAsia="仿宋" w:cs="仿宋"/>
          <w:sz w:val="28"/>
          <w:szCs w:val="28"/>
          <w:u w:val="single" w:color="auto"/>
        </w:rPr>
        <w:t xml:space="preserve">                                          </w:t>
      </w:r>
    </w:p>
    <w:p>
      <w:pPr>
        <w:spacing w:before="295" w:line="219" w:lineRule="auto"/>
        <w:ind w:left="332"/>
        <w:rPr>
          <w:rFonts w:ascii="仿宋" w:hAnsi="仿宋" w:eastAsia="仿宋" w:cs="仿宋"/>
          <w:sz w:val="28"/>
          <w:szCs w:val="28"/>
        </w:rPr>
      </w:pPr>
      <w:r>
        <w:rPr>
          <w:rFonts w:ascii="仿宋" w:hAnsi="仿宋" w:eastAsia="仿宋" w:cs="仿宋"/>
          <w:spacing w:val="-36"/>
          <w:sz w:val="28"/>
          <w:szCs w:val="28"/>
        </w:rPr>
        <w:t>时</w:t>
      </w:r>
      <w:r>
        <w:rPr>
          <w:rFonts w:ascii="仿宋" w:hAnsi="仿宋" w:eastAsia="仿宋" w:cs="仿宋"/>
          <w:spacing w:val="-19"/>
          <w:sz w:val="28"/>
          <w:szCs w:val="28"/>
        </w:rPr>
        <w:t xml:space="preserve"> </w:t>
      </w:r>
      <w:r>
        <w:rPr>
          <w:rFonts w:ascii="仿宋" w:hAnsi="仿宋" w:eastAsia="仿宋" w:cs="仿宋"/>
          <w:spacing w:val="-18"/>
          <w:sz w:val="28"/>
          <w:szCs w:val="28"/>
        </w:rPr>
        <w:t xml:space="preserve">   间 ：</w:t>
      </w:r>
      <w:r>
        <w:rPr>
          <w:rFonts w:ascii="仿宋" w:hAnsi="仿宋" w:eastAsia="仿宋" w:cs="仿宋"/>
          <w:spacing w:val="-18"/>
          <w:sz w:val="28"/>
          <w:szCs w:val="28"/>
          <w:u w:val="single" w:color="auto"/>
        </w:rPr>
        <w:t xml:space="preserve">         </w:t>
      </w:r>
      <w:r>
        <w:rPr>
          <w:rFonts w:ascii="仿宋" w:hAnsi="仿宋" w:eastAsia="仿宋" w:cs="仿宋"/>
          <w:spacing w:val="-18"/>
          <w:sz w:val="28"/>
          <w:szCs w:val="28"/>
        </w:rPr>
        <w:t>地    点 ：</w:t>
      </w:r>
      <w:r>
        <w:rPr>
          <w:rFonts w:ascii="仿宋" w:hAnsi="仿宋" w:eastAsia="仿宋" w:cs="仿宋"/>
          <w:sz w:val="28"/>
          <w:szCs w:val="28"/>
          <w:u w:val="single" w:color="auto"/>
        </w:rPr>
        <w:t xml:space="preserve">                              </w:t>
      </w:r>
    </w:p>
    <w:p>
      <w:pPr>
        <w:spacing w:before="294" w:line="413" w:lineRule="auto"/>
        <w:ind w:left="312" w:right="70" w:firstLine="5"/>
        <w:rPr>
          <w:rFonts w:ascii="仿宋" w:hAnsi="仿宋" w:eastAsia="仿宋" w:cs="仿宋"/>
          <w:sz w:val="28"/>
          <w:szCs w:val="28"/>
        </w:rPr>
      </w:pPr>
      <w:r>
        <w:rPr>
          <w:rFonts w:ascii="仿宋" w:hAnsi="仿宋" w:eastAsia="仿宋" w:cs="仿宋"/>
          <w:spacing w:val="-4"/>
          <w:sz w:val="28"/>
          <w:szCs w:val="28"/>
        </w:rPr>
        <w:t>主 持 人</w:t>
      </w:r>
      <w:r>
        <w:rPr>
          <w:rFonts w:ascii="仿宋" w:hAnsi="仿宋" w:eastAsia="仿宋" w:cs="仿宋"/>
          <w:spacing w:val="-2"/>
          <w:sz w:val="28"/>
          <w:szCs w:val="28"/>
        </w:rPr>
        <w:t>：</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4"/>
          <w:sz w:val="28"/>
          <w:szCs w:val="28"/>
        </w:rPr>
        <w:t xml:space="preserve">记 </w:t>
      </w:r>
      <w:r>
        <w:rPr>
          <w:rFonts w:ascii="仿宋" w:hAnsi="仿宋" w:eastAsia="仿宋" w:cs="仿宋"/>
          <w:spacing w:val="-3"/>
          <w:sz w:val="28"/>
          <w:szCs w:val="28"/>
        </w:rPr>
        <w:t>录</w:t>
      </w:r>
      <w:r>
        <w:rPr>
          <w:rFonts w:ascii="仿宋" w:hAnsi="仿宋" w:eastAsia="仿宋" w:cs="仿宋"/>
          <w:spacing w:val="-2"/>
          <w:sz w:val="28"/>
          <w:szCs w:val="28"/>
        </w:rPr>
        <w:t xml:space="preserve"> 人：</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4"/>
          <w:sz w:val="28"/>
          <w:szCs w:val="28"/>
        </w:rPr>
        <w:t>审理 (会</w:t>
      </w:r>
      <w:r>
        <w:rPr>
          <w:rFonts w:ascii="仿宋" w:hAnsi="仿宋" w:eastAsia="仿宋" w:cs="仿宋"/>
          <w:spacing w:val="-3"/>
          <w:sz w:val="28"/>
          <w:szCs w:val="28"/>
        </w:rPr>
        <w:t>审</w:t>
      </w:r>
      <w:r>
        <w:rPr>
          <w:rFonts w:ascii="仿宋" w:hAnsi="仿宋" w:eastAsia="仿宋" w:cs="仿宋"/>
          <w:spacing w:val="-2"/>
          <w:sz w:val="28"/>
          <w:szCs w:val="28"/>
        </w:rPr>
        <w:t>) 人员：</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4"/>
          <w:sz w:val="28"/>
          <w:szCs w:val="28"/>
        </w:rPr>
        <w:t>列席人</w:t>
      </w:r>
      <w:r>
        <w:rPr>
          <w:rFonts w:ascii="仿宋" w:hAnsi="仿宋" w:eastAsia="仿宋" w:cs="仿宋"/>
          <w:spacing w:val="-3"/>
          <w:sz w:val="28"/>
          <w:szCs w:val="28"/>
        </w:rPr>
        <w:t>员</w:t>
      </w:r>
      <w:r>
        <w:rPr>
          <w:rFonts w:ascii="仿宋" w:hAnsi="仿宋" w:eastAsia="仿宋" w:cs="仿宋"/>
          <w:spacing w:val="-2"/>
          <w:sz w:val="28"/>
          <w:szCs w:val="28"/>
        </w:rPr>
        <w:t>：</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4"/>
          <w:sz w:val="28"/>
          <w:szCs w:val="28"/>
        </w:rPr>
        <w:t>案件承办人</w:t>
      </w:r>
      <w:r>
        <w:rPr>
          <w:rFonts w:ascii="仿宋" w:hAnsi="仿宋" w:eastAsia="仿宋" w:cs="仿宋"/>
          <w:spacing w:val="-3"/>
          <w:sz w:val="28"/>
          <w:szCs w:val="28"/>
        </w:rPr>
        <w:t>员</w:t>
      </w:r>
      <w:r>
        <w:rPr>
          <w:rFonts w:ascii="仿宋" w:hAnsi="仿宋" w:eastAsia="仿宋" w:cs="仿宋"/>
          <w:spacing w:val="-2"/>
          <w:sz w:val="28"/>
          <w:szCs w:val="28"/>
        </w:rPr>
        <w:t>：</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9"/>
          <w:sz w:val="28"/>
          <w:szCs w:val="28"/>
        </w:rPr>
        <w:t>审</w:t>
      </w:r>
      <w:r>
        <w:rPr>
          <w:rFonts w:ascii="仿宋" w:hAnsi="仿宋" w:eastAsia="仿宋" w:cs="仿宋"/>
          <w:spacing w:val="-5"/>
          <w:sz w:val="28"/>
          <w:szCs w:val="28"/>
        </w:rPr>
        <w:t>理记录：</w:t>
      </w:r>
      <w:r>
        <w:rPr>
          <w:rFonts w:ascii="仿宋" w:hAnsi="仿宋" w:eastAsia="仿宋" w:cs="仿宋"/>
          <w:sz w:val="28"/>
          <w:szCs w:val="28"/>
          <w:u w:val="single" w:color="auto"/>
        </w:rPr>
        <w:t xml:space="preserve">                                                </w:t>
      </w:r>
    </w:p>
    <w:p>
      <w:pPr>
        <w:tabs>
          <w:tab w:val="left" w:pos="8320"/>
        </w:tabs>
        <w:spacing w:before="61" w:line="242" w:lineRule="exact"/>
        <w:ind w:left="1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320"/>
        </w:tabs>
        <w:spacing w:before="60" w:line="242" w:lineRule="exact"/>
        <w:ind w:left="14"/>
        <w:rPr>
          <w:rFonts w:ascii="Arial"/>
          <w:sz w:val="21"/>
        </w:rPr>
      </w:pPr>
      <w:r>
        <w:rPr>
          <w:rFonts w:ascii="Arial" w:hAnsi="Arial" w:eastAsia="Arial" w:cs="Arial"/>
          <w:sz w:val="21"/>
          <w:szCs w:val="21"/>
          <w:u w:val="single" w:color="auto"/>
        </w:rPr>
        <w:tab/>
      </w:r>
    </w:p>
    <w:p>
      <w:pPr>
        <w:spacing w:line="432" w:lineRule="auto"/>
        <w:rPr>
          <w:rFonts w:ascii="Arial"/>
          <w:sz w:val="21"/>
        </w:rPr>
      </w:pPr>
    </w:p>
    <w:p>
      <w:pPr>
        <w:spacing w:before="81" w:line="87" w:lineRule="exact"/>
        <w:ind w:left="465"/>
        <w:rPr>
          <w:rFonts w:ascii="Times New Roman" w:hAnsi="Times New Roman" w:eastAsia="Times New Roman" w:cs="Times New Roman"/>
          <w:sz w:val="28"/>
          <w:szCs w:val="28"/>
        </w:rPr>
      </w:pPr>
      <w:r>
        <w:rPr>
          <w:rFonts w:ascii="Times New Roman" w:hAnsi="Times New Roman" w:eastAsia="Times New Roman" w:cs="Times New Roman"/>
          <w:spacing w:val="-24"/>
          <w:position w:val="1"/>
          <w:sz w:val="28"/>
          <w:szCs w:val="28"/>
        </w:rPr>
        <w:t>…</w:t>
      </w:r>
      <w:r>
        <w:rPr>
          <w:rFonts w:ascii="Times New Roman" w:hAnsi="Times New Roman" w:eastAsia="Times New Roman" w:cs="Times New Roman"/>
          <w:spacing w:val="-23"/>
          <w:position w:val="1"/>
          <w:sz w:val="28"/>
          <w:szCs w:val="28"/>
        </w:rPr>
        <w:t xml:space="preserve"> …</w:t>
      </w:r>
    </w:p>
    <w:p>
      <w:pPr>
        <w:spacing w:before="326" w:line="218" w:lineRule="auto"/>
        <w:ind w:left="324"/>
        <w:rPr>
          <w:rFonts w:ascii="仿宋" w:hAnsi="仿宋" w:eastAsia="仿宋" w:cs="仿宋"/>
          <w:sz w:val="28"/>
          <w:szCs w:val="28"/>
        </w:rPr>
      </w:pPr>
      <w:r>
        <w:rPr>
          <w:rFonts w:ascii="仿宋" w:hAnsi="仿宋" w:eastAsia="仿宋" w:cs="仿宋"/>
          <w:spacing w:val="-9"/>
          <w:sz w:val="28"/>
          <w:szCs w:val="28"/>
        </w:rPr>
        <w:t>审</w:t>
      </w:r>
      <w:r>
        <w:rPr>
          <w:rFonts w:ascii="仿宋" w:hAnsi="仿宋" w:eastAsia="仿宋" w:cs="仿宋"/>
          <w:spacing w:val="-8"/>
          <w:sz w:val="28"/>
          <w:szCs w:val="28"/>
        </w:rPr>
        <w:t>理意见：</w:t>
      </w:r>
      <w:r>
        <w:rPr>
          <w:rFonts w:ascii="仿宋" w:hAnsi="仿宋" w:eastAsia="仿宋" w:cs="仿宋"/>
          <w:sz w:val="28"/>
          <w:szCs w:val="28"/>
          <w:u w:val="single" w:color="auto"/>
        </w:rPr>
        <w:t xml:space="preserve">                                                </w:t>
      </w:r>
    </w:p>
    <w:p>
      <w:pPr>
        <w:spacing w:line="308" w:lineRule="auto"/>
        <w:rPr>
          <w:rFonts w:ascii="Arial"/>
          <w:sz w:val="21"/>
        </w:rPr>
      </w:pPr>
    </w:p>
    <w:p>
      <w:pPr>
        <w:tabs>
          <w:tab w:val="left" w:pos="8320"/>
        </w:tabs>
        <w:spacing w:before="61" w:line="242" w:lineRule="exact"/>
        <w:ind w:left="1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320"/>
        </w:tabs>
        <w:spacing w:before="60" w:line="242" w:lineRule="exact"/>
        <w:ind w:left="1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320"/>
        </w:tabs>
        <w:spacing w:before="60" w:line="242" w:lineRule="exact"/>
        <w:ind w:left="1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320"/>
        </w:tabs>
        <w:spacing w:before="60" w:line="242" w:lineRule="exact"/>
        <w:ind w:left="1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320"/>
        </w:tabs>
        <w:spacing w:before="60" w:line="242" w:lineRule="exact"/>
        <w:ind w:left="1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320"/>
        </w:tabs>
        <w:spacing w:before="60" w:line="242" w:lineRule="exact"/>
        <w:ind w:left="14"/>
        <w:rPr>
          <w:rFonts w:ascii="Arial"/>
          <w:sz w:val="21"/>
        </w:rPr>
      </w:pPr>
      <w:r>
        <w:rPr>
          <w:rFonts w:ascii="Arial" w:hAnsi="Arial" w:eastAsia="Arial" w:cs="Arial"/>
          <w:sz w:val="21"/>
          <w:szCs w:val="21"/>
          <w:u w:val="single" w:color="auto"/>
        </w:rPr>
        <w:tab/>
      </w:r>
    </w:p>
    <w:p>
      <w:pPr>
        <w:spacing w:line="277" w:lineRule="auto"/>
        <w:rPr>
          <w:rFonts w:ascii="Arial"/>
          <w:sz w:val="21"/>
        </w:rPr>
      </w:pPr>
    </w:p>
    <w:p>
      <w:pPr>
        <w:spacing w:line="277" w:lineRule="auto"/>
        <w:rPr>
          <w:rFonts w:ascii="Arial"/>
          <w:sz w:val="21"/>
        </w:rPr>
      </w:pPr>
    </w:p>
    <w:p>
      <w:pPr>
        <w:spacing w:line="278" w:lineRule="auto"/>
        <w:rPr>
          <w:rFonts w:ascii="Arial"/>
          <w:sz w:val="21"/>
        </w:rPr>
      </w:pPr>
    </w:p>
    <w:p>
      <w:pPr>
        <w:spacing w:before="91" w:line="218" w:lineRule="auto"/>
        <w:ind w:right="361"/>
        <w:jc w:val="right"/>
        <w:rPr>
          <w:rFonts w:ascii="仿宋" w:hAnsi="仿宋" w:eastAsia="仿宋" w:cs="仿宋"/>
          <w:sz w:val="28"/>
          <w:szCs w:val="28"/>
        </w:rPr>
      </w:pPr>
      <w:r>
        <w:rPr>
          <w:rFonts w:ascii="仿宋" w:hAnsi="仿宋" w:eastAsia="仿宋" w:cs="仿宋"/>
          <w:spacing w:val="1"/>
          <w:sz w:val="28"/>
          <w:szCs w:val="28"/>
        </w:rPr>
        <w:t>第   页  共</w:t>
      </w:r>
      <w:r>
        <w:rPr>
          <w:rFonts w:ascii="仿宋" w:hAnsi="仿宋" w:eastAsia="仿宋" w:cs="仿宋"/>
          <w:sz w:val="28"/>
          <w:szCs w:val="28"/>
        </w:rPr>
        <w:t xml:space="preserve">   页</w:t>
      </w:r>
    </w:p>
    <w:p>
      <w:pPr>
        <w:sectPr>
          <w:footerReference r:id="rId195" w:type="default"/>
          <w:pgSz w:w="11906" w:h="16839"/>
          <w:pgMar w:top="400" w:right="1729" w:bottom="1157" w:left="1785" w:header="0" w:footer="994" w:gutter="0"/>
          <w:cols w:space="720" w:num="1"/>
        </w:sectPr>
      </w:pPr>
    </w:p>
    <w:p>
      <w:r>
        <w:pict>
          <v:rect id="_x0000_s1063" o:spid="_x0000_s1063" o:spt="1" style="position:absolute;left:0pt;margin-left:104pt;margin-top:624.4pt;height:0.75pt;width:399pt;mso-position-horizontal-relative:page;mso-position-vertical-relative:page;z-index:251714560;mso-width-relative:page;mso-height-relative:page;" fillcolor="#000000" filled="t" stroked="f" coordsize="21600,21600" o:allowincell="f">
            <v:path/>
            <v:fill on="t" focussize="0,0"/>
            <v:stroke on="f"/>
            <v:imagedata o:title=""/>
            <o:lock v:ext="edit"/>
          </v:rect>
        </w:pict>
      </w:r>
      <w:r>
        <w:pict>
          <v:rect id="_x0000_s1064" o:spid="_x0000_s1064" o:spt="1" style="position:absolute;left:0pt;margin-left:104pt;margin-top:593.2pt;height:0.75pt;width:401.3pt;mso-position-horizontal-relative:page;mso-position-vertical-relative:page;z-index:251702272;mso-width-relative:page;mso-height-relative:page;" fillcolor="#000000" filled="t" stroked="f" coordsize="21600,21600" o:allowincell="f">
            <v:path/>
            <v:fill on="t" focussize="0,0"/>
            <v:stroke on="f"/>
            <v:imagedata o:title=""/>
            <o:lock v:ext="edit"/>
          </v:rect>
        </w:pict>
      </w:r>
      <w:r>
        <w:pict>
          <v:rect id="_x0000_s1065" o:spid="_x0000_s1065" o:spt="1" style="position:absolute;left:0pt;margin-left:104pt;margin-top:562pt;height:0.75pt;width:399pt;mso-position-horizontal-relative:page;mso-position-vertical-relative:page;z-index:251711488;mso-width-relative:page;mso-height-relative:page;" fillcolor="#000000" filled="t" stroked="f" coordsize="21600,21600" o:allowincell="f">
            <v:path/>
            <v:fill on="t" focussize="0,0"/>
            <v:stroke on="f"/>
            <v:imagedata o:title=""/>
            <o:lock v:ext="edit"/>
          </v:rect>
        </w:pict>
      </w:r>
      <w:r>
        <w:pict>
          <v:rect id="_x0000_s1066" o:spid="_x0000_s1066" o:spt="1" style="position:absolute;left:0pt;margin-left:104pt;margin-top:530.8pt;height:0.75pt;width:401.3pt;mso-position-horizontal-relative:page;mso-position-vertical-relative:page;z-index:251699200;mso-width-relative:page;mso-height-relative:page;" fillcolor="#000000" filled="t" stroked="f" coordsize="21600,21600" o:allowincell="f">
            <v:path/>
            <v:fill on="t" focussize="0,0"/>
            <v:stroke on="f"/>
            <v:imagedata o:title=""/>
            <o:lock v:ext="edit"/>
          </v:rect>
        </w:pict>
      </w:r>
      <w:r>
        <w:pict>
          <v:rect id="_x0000_s1067" o:spid="_x0000_s1067" o:spt="1" style="position:absolute;left:0pt;margin-left:104pt;margin-top:499.6pt;height:0.75pt;width:399pt;mso-position-horizontal-relative:page;mso-position-vertical-relative:page;z-index:251713536;mso-width-relative:page;mso-height-relative:page;" fillcolor="#000000" filled="t" stroked="f" coordsize="21600,21600" o:allowincell="f">
            <v:path/>
            <v:fill on="t" focussize="0,0"/>
            <v:stroke on="f"/>
            <v:imagedata o:title=""/>
            <o:lock v:ext="edit"/>
          </v:rect>
        </w:pict>
      </w:r>
      <w:r>
        <w:pict>
          <v:rect id="_x0000_s1068" o:spid="_x0000_s1068" o:spt="1" style="position:absolute;left:0pt;margin-left:104pt;margin-top:468.4pt;height:0.75pt;width:399pt;mso-position-horizontal-relative:page;mso-position-vertical-relative:page;z-index:251706368;mso-width-relative:page;mso-height-relative:page;" fillcolor="#000000" filled="t" stroked="f" coordsize="21600,21600" o:allowincell="f">
            <v:path/>
            <v:fill on="t" focussize="0,0"/>
            <v:stroke on="f"/>
            <v:imagedata o:title=""/>
            <o:lock v:ext="edit"/>
          </v:rect>
        </w:pict>
      </w:r>
      <w:r>
        <w:pict>
          <v:rect id="_x0000_s1069" o:spid="_x0000_s1069" o:spt="1" style="position:absolute;left:0pt;margin-left:104pt;margin-top:437.2pt;height:0.75pt;width:401.3pt;mso-position-horizontal-relative:page;mso-position-vertical-relative:page;z-index:251701248;mso-width-relative:page;mso-height-relative:page;" fillcolor="#000000" filled="t" stroked="f" coordsize="21600,21600" o:allowincell="f">
            <v:path/>
            <v:fill on="t" focussize="0,0"/>
            <v:stroke on="f"/>
            <v:imagedata o:title=""/>
            <o:lock v:ext="edit"/>
          </v:rect>
        </w:pict>
      </w:r>
      <w:r>
        <w:pict>
          <v:rect id="_x0000_s1070" o:spid="_x0000_s1070" o:spt="1" style="position:absolute;left:0pt;margin-left:104pt;margin-top:406pt;height:0.75pt;width:399pt;mso-position-horizontal-relative:page;mso-position-vertical-relative:page;z-index:251707392;mso-width-relative:page;mso-height-relative:page;" fillcolor="#000000" filled="t" stroked="f" coordsize="21600,21600" o:allowincell="f">
            <v:path/>
            <v:fill on="t" focussize="0,0"/>
            <v:stroke on="f"/>
            <v:imagedata o:title=""/>
            <o:lock v:ext="edit"/>
          </v:rect>
        </w:pict>
      </w:r>
      <w:r>
        <w:pict>
          <v:rect id="_x0000_s1071" o:spid="_x0000_s1071" o:spt="1" style="position:absolute;left:0pt;margin-left:104pt;margin-top:374.8pt;height:0.75pt;width:399pt;mso-position-horizontal-relative:page;mso-position-vertical-relative:page;z-index:251708416;mso-width-relative:page;mso-height-relative:page;" fillcolor="#000000" filled="t" stroked="f" coordsize="21600,21600" o:allowincell="f">
            <v:path/>
            <v:fill on="t" focussize="0,0"/>
            <v:stroke on="f"/>
            <v:imagedata o:title=""/>
            <o:lock v:ext="edit"/>
          </v:rect>
        </w:pict>
      </w:r>
      <w:r>
        <w:pict>
          <v:rect id="_x0000_s1072" o:spid="_x0000_s1072" o:spt="1" style="position:absolute;left:0pt;margin-left:104pt;margin-top:343.6pt;height:0.75pt;width:401.3pt;mso-position-horizontal-relative:page;mso-position-vertical-relative:page;z-index:251700224;mso-width-relative:page;mso-height-relative:page;" fillcolor="#000000" filled="t" stroked="f" coordsize="21600,21600" o:allowincell="f">
            <v:path/>
            <v:fill on="t" focussize="0,0"/>
            <v:stroke on="f"/>
            <v:imagedata o:title=""/>
            <o:lock v:ext="edit"/>
          </v:rect>
        </w:pict>
      </w:r>
      <w:r>
        <w:pict>
          <v:rect id="_x0000_s1073" o:spid="_x0000_s1073" o:spt="1" style="position:absolute;left:0pt;margin-left:104pt;margin-top:312.4pt;height:0.75pt;width:399pt;mso-position-horizontal-relative:page;mso-position-vertical-relative:page;z-index:251710464;mso-width-relative:page;mso-height-relative:page;" fillcolor="#000000" filled="t" stroked="f" coordsize="21600,21600" o:allowincell="f">
            <v:path/>
            <v:fill on="t" focussize="0,0"/>
            <v:stroke on="f"/>
            <v:imagedata o:title=""/>
            <o:lock v:ext="edit"/>
          </v:rect>
        </w:pict>
      </w:r>
      <w:r>
        <w:pict>
          <v:rect id="_x0000_s1074" o:spid="_x0000_s1074" o:spt="1" style="position:absolute;left:0pt;margin-left:104pt;margin-top:281.2pt;height:0.75pt;width:399pt;mso-position-horizontal-relative:page;mso-position-vertical-relative:page;z-index:251712512;mso-width-relative:page;mso-height-relative:page;" fillcolor="#000000" filled="t" stroked="f" coordsize="21600,21600" o:allowincell="f">
            <v:path/>
            <v:fill on="t" focussize="0,0"/>
            <v:stroke on="f"/>
            <v:imagedata o:title=""/>
            <o:lock v:ext="edit"/>
          </v:rect>
        </w:pict>
      </w:r>
      <w:r>
        <w:pict>
          <v:rect id="_x0000_s1075" o:spid="_x0000_s1075" o:spt="1" style="position:absolute;left:0pt;margin-left:104pt;margin-top:250pt;height:0.75pt;width:401.3pt;mso-position-horizontal-relative:page;mso-position-vertical-relative:page;z-index:251698176;mso-width-relative:page;mso-height-relative:page;" fillcolor="#000000" filled="t" stroked="f" coordsize="21600,21600" o:allowincell="f">
            <v:path/>
            <v:fill on="t" focussize="0,0"/>
            <v:stroke on="f"/>
            <v:imagedata o:title=""/>
            <o:lock v:ext="edit"/>
          </v:rect>
        </w:pict>
      </w:r>
      <w:r>
        <w:pict>
          <v:rect id="_x0000_s1076" o:spid="_x0000_s1076" o:spt="1" style="position:absolute;left:0pt;margin-left:104pt;margin-top:218.8pt;height:0.75pt;width:399pt;mso-position-horizontal-relative:page;mso-position-vertical-relative:page;z-index:251705344;mso-width-relative:page;mso-height-relative:page;" fillcolor="#000000" filled="t" stroked="f" coordsize="21600,21600" o:allowincell="f">
            <v:path/>
            <v:fill on="t" focussize="0,0"/>
            <v:stroke on="f"/>
            <v:imagedata o:title=""/>
            <o:lock v:ext="edit"/>
          </v:rect>
        </w:pict>
      </w:r>
      <w:r>
        <w:pict>
          <v:rect id="_x0000_s1077" o:spid="_x0000_s1077" o:spt="1" style="position:absolute;left:0pt;margin-left:104pt;margin-top:187.6pt;height:0.75pt;width:399pt;mso-position-horizontal-relative:page;mso-position-vertical-relative:page;z-index:251709440;mso-width-relative:page;mso-height-relative:page;" fillcolor="#000000" filled="t" stroked="f" coordsize="21600,21600" o:allowincell="f">
            <v:path/>
            <v:fill on="t" focussize="0,0"/>
            <v:stroke on="f"/>
            <v:imagedata o:title=""/>
            <o:lock v:ext="edit"/>
          </v:rect>
        </w:pict>
      </w:r>
      <w:r>
        <w:pict>
          <v:rect id="_x0000_s1078" o:spid="_x0000_s1078" o:spt="1" style="position:absolute;left:0pt;margin-left:104pt;margin-top:156.4pt;height:0.75pt;width:401.3pt;mso-position-horizontal-relative:page;mso-position-vertical-relative:page;z-index:251697152;mso-width-relative:page;mso-height-relative:page;" fillcolor="#000000" filled="t" stroked="f" coordsize="21600,21600" o:allowincell="f">
            <v:path/>
            <v:fill on="t" focussize="0,0"/>
            <v:stroke on="f"/>
            <v:imagedata o:title=""/>
            <o:lock v:ext="edit"/>
          </v:rect>
        </w:pict>
      </w:r>
      <w:r>
        <w:pict>
          <v:rect id="_x0000_s1079" o:spid="_x0000_s1079" o:spt="1" style="position:absolute;left:0pt;margin-left:104pt;margin-top:125.2pt;height:0.75pt;width:399pt;mso-position-horizontal-relative:page;mso-position-vertical-relative:page;z-index:251703296;mso-width-relative:page;mso-height-relative:page;" fillcolor="#000000" filled="t" stroked="f" coordsize="21600,21600" o:allowincell="f">
            <v:path/>
            <v:fill on="t" focussize="0,0"/>
            <v:stroke on="f"/>
            <v:imagedata o:title=""/>
            <o:lock v:ext="edit"/>
          </v:rect>
        </w:pict>
      </w:r>
      <w:r>
        <w:pict>
          <v:rect id="_x0000_s1080" o:spid="_x0000_s1080" o:spt="1" style="position:absolute;left:0pt;margin-left:104pt;margin-top:94pt;height:0.75pt;width:399pt;mso-position-horizontal-relative:page;mso-position-vertical-relative:page;z-index:251704320;mso-width-relative:page;mso-height-relative:page;" fillcolor="#000000" filled="t" stroked="f" coordsize="21600,21600" o:allowincell="f">
            <v:path/>
            <v:fill on="t" focussize="0,0"/>
            <v:stroke on="f"/>
            <v:imagedata o:title=""/>
            <o:lock v:ext="edit"/>
          </v:rect>
        </w:pict>
      </w:r>
    </w:p>
    <w:p/>
    <w:p/>
    <w:p/>
    <w:p/>
    <w:p/>
    <w:p/>
    <w:p/>
    <w:p/>
    <w:p/>
    <w:p/>
    <w:p/>
    <w:p/>
    <w:p/>
    <w:p/>
    <w:p/>
    <w:p/>
    <w:p/>
    <w:p/>
    <w:p/>
    <w:p/>
    <w:p/>
    <w:p/>
    <w:p/>
    <w:p/>
    <w:p/>
    <w:p/>
    <w:p/>
    <w:p/>
    <w:p/>
    <w:p/>
    <w:p/>
    <w:p/>
    <w:p/>
    <w:p/>
    <w:p/>
    <w:p/>
    <w:p/>
    <w:p/>
    <w:p/>
    <w:p/>
    <w:p/>
    <w:p/>
    <w:p/>
    <w:p/>
    <w:p/>
    <w:p/>
    <w:p/>
    <w:p/>
    <w:p/>
    <w:p/>
    <w:p/>
    <w:p>
      <w:pPr>
        <w:spacing w:line="155" w:lineRule="exact"/>
      </w:pPr>
    </w:p>
    <w:tbl>
      <w:tblPr>
        <w:tblStyle w:val="4"/>
        <w:tblW w:w="8385" w:type="dxa"/>
        <w:tblInd w:w="13"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6237"/>
        <w:gridCol w:w="616"/>
        <w:gridCol w:w="644"/>
        <w:gridCol w:w="888"/>
      </w:tblGrid>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PrEx>
        <w:trPr>
          <w:trHeight w:val="2227" w:hRule="atLeast"/>
        </w:trPr>
        <w:tc>
          <w:tcPr>
            <w:tcW w:w="6237" w:type="dxa"/>
            <w:tcBorders>
              <w:top w:val="single" w:color="000000" w:sz="2" w:space="0"/>
              <w:bottom w:val="single" w:color="000000" w:sz="2" w:space="0"/>
            </w:tcBorders>
            <w:vAlign w:val="top"/>
          </w:tcPr>
          <w:p>
            <w:pPr>
              <w:spacing w:line="259" w:lineRule="auto"/>
              <w:rPr>
                <w:rFonts w:ascii="Arial"/>
                <w:sz w:val="21"/>
              </w:rPr>
            </w:pPr>
          </w:p>
          <w:p>
            <w:pPr>
              <w:spacing w:before="91" w:line="219" w:lineRule="auto"/>
              <w:ind w:left="298"/>
              <w:rPr>
                <w:rFonts w:ascii="仿宋" w:hAnsi="仿宋" w:eastAsia="仿宋" w:cs="仿宋"/>
                <w:sz w:val="28"/>
                <w:szCs w:val="28"/>
              </w:rPr>
            </w:pPr>
            <w:r>
              <w:rPr>
                <w:rFonts w:ascii="仿宋" w:hAnsi="仿宋" w:eastAsia="仿宋" w:cs="仿宋"/>
                <w:spacing w:val="-2"/>
                <w:sz w:val="28"/>
                <w:szCs w:val="28"/>
              </w:rPr>
              <w:t>参加会议人员签名：</w:t>
            </w:r>
          </w:p>
          <w:p>
            <w:pPr>
              <w:spacing w:before="291" w:line="218" w:lineRule="auto"/>
              <w:ind w:right="189"/>
              <w:jc w:val="right"/>
              <w:rPr>
                <w:rFonts w:ascii="仿宋" w:hAnsi="仿宋" w:eastAsia="仿宋" w:cs="仿宋"/>
                <w:sz w:val="28"/>
                <w:szCs w:val="28"/>
              </w:rPr>
            </w:pPr>
            <w:r>
              <w:rPr>
                <w:rFonts w:ascii="仿宋" w:hAnsi="仿宋" w:eastAsia="仿宋" w:cs="仿宋"/>
                <w:sz w:val="28"/>
                <w:szCs w:val="28"/>
              </w:rPr>
              <w:t>第</w:t>
            </w:r>
          </w:p>
        </w:tc>
        <w:tc>
          <w:tcPr>
            <w:tcW w:w="616" w:type="dxa"/>
            <w:tcBorders>
              <w:top w:val="single" w:color="000000" w:sz="2" w:space="0"/>
              <w:bottom w:val="single" w:color="000000" w:sz="2" w:space="0"/>
            </w:tcBorders>
            <w:vAlign w:val="top"/>
          </w:tcPr>
          <w:p>
            <w:pPr>
              <w:spacing w:line="293" w:lineRule="auto"/>
              <w:rPr>
                <w:rFonts w:ascii="Arial"/>
                <w:sz w:val="21"/>
              </w:rPr>
            </w:pPr>
          </w:p>
          <w:p>
            <w:pPr>
              <w:spacing w:line="293" w:lineRule="auto"/>
              <w:rPr>
                <w:rFonts w:ascii="Arial"/>
                <w:sz w:val="21"/>
              </w:rPr>
            </w:pPr>
          </w:p>
          <w:p>
            <w:pPr>
              <w:spacing w:line="293" w:lineRule="auto"/>
              <w:rPr>
                <w:rFonts w:ascii="Arial"/>
                <w:sz w:val="21"/>
              </w:rPr>
            </w:pPr>
          </w:p>
          <w:p>
            <w:pPr>
              <w:spacing w:before="91" w:line="219" w:lineRule="auto"/>
              <w:ind w:left="238"/>
              <w:rPr>
                <w:rFonts w:ascii="仿宋" w:hAnsi="仿宋" w:eastAsia="仿宋" w:cs="仿宋"/>
                <w:sz w:val="28"/>
                <w:szCs w:val="28"/>
              </w:rPr>
            </w:pPr>
            <w:r>
              <w:rPr>
                <w:rFonts w:ascii="仿宋" w:hAnsi="仿宋" w:eastAsia="仿宋" w:cs="仿宋"/>
                <w:sz w:val="28"/>
                <w:szCs w:val="28"/>
              </w:rPr>
              <w:t>页</w:t>
            </w:r>
          </w:p>
        </w:tc>
        <w:tc>
          <w:tcPr>
            <w:tcW w:w="644" w:type="dxa"/>
            <w:tcBorders>
              <w:top w:val="single" w:color="000000" w:sz="2" w:space="0"/>
              <w:bottom w:val="single" w:color="000000" w:sz="2" w:space="0"/>
            </w:tcBorders>
            <w:vAlign w:val="top"/>
          </w:tcPr>
          <w:p>
            <w:pPr>
              <w:spacing w:line="293" w:lineRule="auto"/>
              <w:rPr>
                <w:rFonts w:ascii="Arial"/>
                <w:sz w:val="21"/>
              </w:rPr>
            </w:pPr>
          </w:p>
          <w:p>
            <w:pPr>
              <w:spacing w:line="293" w:lineRule="auto"/>
              <w:rPr>
                <w:rFonts w:ascii="Arial"/>
                <w:sz w:val="21"/>
              </w:rPr>
            </w:pPr>
          </w:p>
          <w:p>
            <w:pPr>
              <w:spacing w:line="293" w:lineRule="auto"/>
              <w:rPr>
                <w:rFonts w:ascii="Arial"/>
                <w:sz w:val="21"/>
              </w:rPr>
            </w:pPr>
          </w:p>
          <w:p>
            <w:pPr>
              <w:spacing w:before="91" w:line="220" w:lineRule="auto"/>
              <w:ind w:left="163"/>
              <w:rPr>
                <w:rFonts w:ascii="仿宋" w:hAnsi="仿宋" w:eastAsia="仿宋" w:cs="仿宋"/>
                <w:sz w:val="28"/>
                <w:szCs w:val="28"/>
              </w:rPr>
            </w:pPr>
            <w:r>
              <w:rPr>
                <w:rFonts w:ascii="仿宋" w:hAnsi="仿宋" w:eastAsia="仿宋" w:cs="仿宋"/>
                <w:sz w:val="28"/>
                <w:szCs w:val="28"/>
              </w:rPr>
              <w:t>共</w:t>
            </w:r>
          </w:p>
        </w:tc>
        <w:tc>
          <w:tcPr>
            <w:tcW w:w="888" w:type="dxa"/>
            <w:tcBorders>
              <w:top w:val="single" w:color="000000" w:sz="2" w:space="0"/>
              <w:bottom w:val="single" w:color="000000" w:sz="2" w:space="0"/>
            </w:tcBorders>
            <w:vAlign w:val="top"/>
          </w:tcPr>
          <w:p>
            <w:pPr>
              <w:spacing w:line="293" w:lineRule="auto"/>
              <w:rPr>
                <w:rFonts w:ascii="Arial"/>
                <w:sz w:val="21"/>
              </w:rPr>
            </w:pPr>
          </w:p>
          <w:p>
            <w:pPr>
              <w:spacing w:line="293" w:lineRule="auto"/>
              <w:rPr>
                <w:rFonts w:ascii="Arial"/>
                <w:sz w:val="21"/>
              </w:rPr>
            </w:pPr>
          </w:p>
          <w:p>
            <w:pPr>
              <w:spacing w:line="293" w:lineRule="auto"/>
              <w:rPr>
                <w:rFonts w:ascii="Arial"/>
                <w:sz w:val="21"/>
              </w:rPr>
            </w:pPr>
          </w:p>
          <w:p>
            <w:pPr>
              <w:spacing w:before="91" w:line="219" w:lineRule="auto"/>
              <w:ind w:left="238"/>
              <w:rPr>
                <w:rFonts w:ascii="仿宋" w:hAnsi="仿宋" w:eastAsia="仿宋" w:cs="仿宋"/>
                <w:sz w:val="28"/>
                <w:szCs w:val="28"/>
              </w:rPr>
            </w:pPr>
            <w:r>
              <w:rPr>
                <w:rFonts w:ascii="仿宋" w:hAnsi="仿宋" w:eastAsia="仿宋" w:cs="仿宋"/>
                <w:sz w:val="28"/>
                <w:szCs w:val="28"/>
              </w:rPr>
              <w:t>页</w:t>
            </w:r>
          </w:p>
        </w:tc>
      </w:tr>
    </w:tbl>
    <w:p>
      <w:pPr>
        <w:rPr>
          <w:rFonts w:ascii="Arial"/>
          <w:sz w:val="21"/>
        </w:rPr>
      </w:pPr>
    </w:p>
    <w:p>
      <w:pPr>
        <w:sectPr>
          <w:footerReference r:id="rId196" w:type="default"/>
          <w:pgSz w:w="11906" w:h="16839"/>
          <w:pgMar w:top="400" w:right="1721" w:bottom="1157" w:left="1785" w:header="0" w:footer="994" w:gutter="0"/>
          <w:cols w:space="720" w:num="1"/>
        </w:sectPr>
      </w:pPr>
    </w:p>
    <w:p>
      <w:pPr>
        <w:spacing w:line="269" w:lineRule="auto"/>
        <w:rPr>
          <w:rFonts w:ascii="Arial"/>
          <w:sz w:val="21"/>
        </w:rPr>
      </w:pPr>
    </w:p>
    <w:p>
      <w:pPr>
        <w:spacing w:line="269" w:lineRule="auto"/>
        <w:rPr>
          <w:rFonts w:ascii="Arial"/>
          <w:sz w:val="21"/>
        </w:r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before="91" w:line="222" w:lineRule="auto"/>
        <w:ind w:left="2303"/>
        <w:outlineLvl w:val="0"/>
        <w:rPr>
          <w:rFonts w:ascii="黑体" w:hAnsi="黑体" w:eastAsia="黑体" w:cs="黑体"/>
          <w:sz w:val="28"/>
          <w:szCs w:val="28"/>
        </w:rPr>
      </w:pPr>
      <w:r>
        <w:rPr>
          <w:rFonts w:ascii="Times New Roman" w:hAnsi="Times New Roman" w:eastAsia="Times New Roman" w:cs="Times New Roman"/>
          <w:spacing w:val="-2"/>
          <w:sz w:val="28"/>
          <w:szCs w:val="28"/>
        </w:rPr>
        <w:t>18.</w:t>
      </w:r>
      <w:r>
        <w:rPr>
          <w:rFonts w:ascii="黑体" w:hAnsi="黑体" w:eastAsia="黑体" w:cs="黑体"/>
          <w:spacing w:val="-2"/>
          <w:sz w:val="28"/>
          <w:szCs w:val="28"/>
        </w:rPr>
        <w:t>延长行政处罚决定期限审批表</w:t>
      </w:r>
    </w:p>
    <w:p/>
    <w:p>
      <w:pPr>
        <w:spacing w:line="57" w:lineRule="exact"/>
      </w:pPr>
    </w:p>
    <w:tbl>
      <w:tblPr>
        <w:tblStyle w:val="4"/>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62"/>
        <w:gridCol w:w="1259"/>
        <w:gridCol w:w="2039"/>
        <w:gridCol w:w="1394"/>
        <w:gridCol w:w="18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34" w:hRule="atLeast"/>
        </w:trPr>
        <w:tc>
          <w:tcPr>
            <w:tcW w:w="1962" w:type="dxa"/>
            <w:vAlign w:val="top"/>
          </w:tcPr>
          <w:p>
            <w:pPr>
              <w:spacing w:before="178" w:line="216" w:lineRule="auto"/>
              <w:ind w:left="437"/>
              <w:rPr>
                <w:rFonts w:ascii="仿宋" w:hAnsi="仿宋" w:eastAsia="仿宋" w:cs="仿宋"/>
                <w:sz w:val="28"/>
                <w:szCs w:val="28"/>
              </w:rPr>
            </w:pPr>
            <w:r>
              <w:rPr>
                <w:rFonts w:ascii="仿宋" w:hAnsi="仿宋" w:eastAsia="仿宋" w:cs="仿宋"/>
                <w:spacing w:val="-5"/>
                <w:sz w:val="28"/>
                <w:szCs w:val="28"/>
              </w:rPr>
              <w:t>案</w:t>
            </w:r>
            <w:r>
              <w:rPr>
                <w:rFonts w:ascii="仿宋" w:hAnsi="仿宋" w:eastAsia="仿宋" w:cs="仿宋"/>
                <w:spacing w:val="-4"/>
                <w:sz w:val="28"/>
                <w:szCs w:val="28"/>
              </w:rPr>
              <w:t>件名称</w:t>
            </w:r>
          </w:p>
        </w:tc>
        <w:tc>
          <w:tcPr>
            <w:tcW w:w="3298" w:type="dxa"/>
            <w:gridSpan w:val="2"/>
            <w:vAlign w:val="top"/>
          </w:tcPr>
          <w:p>
            <w:pPr>
              <w:rPr>
                <w:rFonts w:ascii="Arial"/>
                <w:sz w:val="21"/>
              </w:rPr>
            </w:pPr>
          </w:p>
        </w:tc>
        <w:tc>
          <w:tcPr>
            <w:tcW w:w="1394" w:type="dxa"/>
            <w:vAlign w:val="top"/>
          </w:tcPr>
          <w:p>
            <w:pPr>
              <w:spacing w:before="178" w:line="217" w:lineRule="auto"/>
              <w:ind w:left="152"/>
              <w:rPr>
                <w:rFonts w:ascii="仿宋" w:hAnsi="仿宋" w:eastAsia="仿宋" w:cs="仿宋"/>
                <w:sz w:val="28"/>
                <w:szCs w:val="28"/>
              </w:rPr>
            </w:pPr>
            <w:r>
              <w:rPr>
                <w:rFonts w:ascii="仿宋" w:hAnsi="仿宋" w:eastAsia="仿宋" w:cs="仿宋"/>
                <w:spacing w:val="-5"/>
                <w:sz w:val="28"/>
                <w:szCs w:val="28"/>
              </w:rPr>
              <w:t>案</w:t>
            </w:r>
            <w:r>
              <w:rPr>
                <w:rFonts w:ascii="仿宋" w:hAnsi="仿宋" w:eastAsia="仿宋" w:cs="仿宋"/>
                <w:spacing w:val="-4"/>
                <w:sz w:val="28"/>
                <w:szCs w:val="28"/>
              </w:rPr>
              <w:t>件来源</w:t>
            </w:r>
          </w:p>
        </w:tc>
        <w:tc>
          <w:tcPr>
            <w:tcW w:w="187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962" w:type="dxa"/>
            <w:vAlign w:val="top"/>
          </w:tcPr>
          <w:p>
            <w:pPr>
              <w:spacing w:before="172" w:line="219" w:lineRule="auto"/>
              <w:ind w:left="442"/>
              <w:rPr>
                <w:rFonts w:ascii="仿宋" w:hAnsi="仿宋" w:eastAsia="仿宋" w:cs="仿宋"/>
                <w:sz w:val="28"/>
                <w:szCs w:val="28"/>
              </w:rPr>
            </w:pPr>
            <w:r>
              <w:rPr>
                <w:rFonts w:ascii="仿宋" w:hAnsi="仿宋" w:eastAsia="仿宋" w:cs="仿宋"/>
                <w:spacing w:val="-8"/>
                <w:sz w:val="28"/>
                <w:szCs w:val="28"/>
              </w:rPr>
              <w:t>立</w:t>
            </w:r>
            <w:r>
              <w:rPr>
                <w:rFonts w:ascii="仿宋" w:hAnsi="仿宋" w:eastAsia="仿宋" w:cs="仿宋"/>
                <w:spacing w:val="-5"/>
                <w:sz w:val="28"/>
                <w:szCs w:val="28"/>
              </w:rPr>
              <w:t>案时间</w:t>
            </w:r>
          </w:p>
        </w:tc>
        <w:tc>
          <w:tcPr>
            <w:tcW w:w="3298" w:type="dxa"/>
            <w:gridSpan w:val="2"/>
            <w:vAlign w:val="top"/>
          </w:tcPr>
          <w:p>
            <w:pPr>
              <w:rPr>
                <w:rFonts w:ascii="Arial"/>
                <w:sz w:val="21"/>
              </w:rPr>
            </w:pPr>
          </w:p>
        </w:tc>
        <w:tc>
          <w:tcPr>
            <w:tcW w:w="1394" w:type="dxa"/>
            <w:vAlign w:val="top"/>
          </w:tcPr>
          <w:p>
            <w:pPr>
              <w:spacing w:before="172" w:line="219" w:lineRule="auto"/>
              <w:ind w:left="158"/>
              <w:rPr>
                <w:rFonts w:ascii="仿宋" w:hAnsi="仿宋" w:eastAsia="仿宋" w:cs="仿宋"/>
                <w:sz w:val="28"/>
                <w:szCs w:val="28"/>
              </w:rPr>
            </w:pPr>
            <w:r>
              <w:rPr>
                <w:rFonts w:ascii="仿宋" w:hAnsi="仿宋" w:eastAsia="仿宋" w:cs="仿宋"/>
                <w:spacing w:val="-8"/>
                <w:sz w:val="28"/>
                <w:szCs w:val="28"/>
              </w:rPr>
              <w:t>立</w:t>
            </w:r>
            <w:r>
              <w:rPr>
                <w:rFonts w:ascii="仿宋" w:hAnsi="仿宋" w:eastAsia="仿宋" w:cs="仿宋"/>
                <w:spacing w:val="-5"/>
                <w:sz w:val="28"/>
                <w:szCs w:val="28"/>
              </w:rPr>
              <w:t>案编号</w:t>
            </w:r>
          </w:p>
        </w:tc>
        <w:tc>
          <w:tcPr>
            <w:tcW w:w="187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962" w:type="dxa"/>
            <w:vMerge w:val="restart"/>
            <w:tcBorders>
              <w:bottom w:val="nil"/>
            </w:tcBorders>
            <w:vAlign w:val="top"/>
          </w:tcPr>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before="91" w:line="219" w:lineRule="auto"/>
              <w:ind w:left="605"/>
              <w:rPr>
                <w:rFonts w:ascii="仿宋" w:hAnsi="仿宋" w:eastAsia="仿宋" w:cs="仿宋"/>
                <w:sz w:val="28"/>
                <w:szCs w:val="28"/>
              </w:rPr>
            </w:pPr>
            <w:r>
              <w:rPr>
                <w:rFonts w:ascii="仿宋" w:hAnsi="仿宋" w:eastAsia="仿宋" w:cs="仿宋"/>
                <w:spacing w:val="-17"/>
                <w:sz w:val="28"/>
                <w:szCs w:val="28"/>
              </w:rPr>
              <w:t>当</w:t>
            </w:r>
            <w:r>
              <w:rPr>
                <w:rFonts w:ascii="仿宋" w:hAnsi="仿宋" w:eastAsia="仿宋" w:cs="仿宋"/>
                <w:spacing w:val="-14"/>
                <w:sz w:val="28"/>
                <w:szCs w:val="28"/>
              </w:rPr>
              <w:t>事人</w:t>
            </w:r>
          </w:p>
        </w:tc>
        <w:tc>
          <w:tcPr>
            <w:tcW w:w="1259" w:type="dxa"/>
            <w:vAlign w:val="top"/>
          </w:tcPr>
          <w:p>
            <w:pPr>
              <w:spacing w:before="172" w:line="624" w:lineRule="exact"/>
              <w:ind w:left="357"/>
              <w:rPr>
                <w:rFonts w:ascii="仿宋" w:hAnsi="仿宋" w:eastAsia="仿宋" w:cs="仿宋"/>
                <w:sz w:val="28"/>
                <w:szCs w:val="28"/>
              </w:rPr>
            </w:pPr>
            <w:r>
              <w:rPr>
                <w:rFonts w:ascii="仿宋" w:hAnsi="仿宋" w:eastAsia="仿宋" w:cs="仿宋"/>
                <w:spacing w:val="-6"/>
                <w:position w:val="26"/>
                <w:sz w:val="28"/>
                <w:szCs w:val="28"/>
              </w:rPr>
              <w:t>姓</w:t>
            </w:r>
            <w:r>
              <w:rPr>
                <w:rFonts w:ascii="仿宋" w:hAnsi="仿宋" w:eastAsia="仿宋" w:cs="仿宋"/>
                <w:spacing w:val="-4"/>
                <w:position w:val="26"/>
                <w:sz w:val="28"/>
                <w:szCs w:val="28"/>
              </w:rPr>
              <w:t>名</w:t>
            </w:r>
          </w:p>
          <w:p>
            <w:pPr>
              <w:spacing w:line="216" w:lineRule="auto"/>
              <w:ind w:left="104"/>
              <w:rPr>
                <w:rFonts w:ascii="仿宋" w:hAnsi="仿宋" w:eastAsia="仿宋" w:cs="仿宋"/>
                <w:sz w:val="28"/>
                <w:szCs w:val="28"/>
              </w:rPr>
            </w:pPr>
            <w:r>
              <w:rPr>
                <w:rFonts w:ascii="仿宋" w:hAnsi="仿宋" w:eastAsia="仿宋" w:cs="仿宋"/>
                <w:spacing w:val="15"/>
                <w:sz w:val="28"/>
                <w:szCs w:val="28"/>
              </w:rPr>
              <w:t>(名称</w:t>
            </w:r>
            <w:r>
              <w:rPr>
                <w:rFonts w:ascii="仿宋" w:hAnsi="仿宋" w:eastAsia="仿宋" w:cs="仿宋"/>
                <w:spacing w:val="-60"/>
                <w:sz w:val="28"/>
                <w:szCs w:val="28"/>
              </w:rPr>
              <w:t xml:space="preserve"> </w:t>
            </w:r>
            <w:r>
              <w:rPr>
                <w:rFonts w:ascii="仿宋" w:hAnsi="仿宋" w:eastAsia="仿宋" w:cs="仿宋"/>
                <w:spacing w:val="15"/>
                <w:sz w:val="28"/>
                <w:szCs w:val="28"/>
              </w:rPr>
              <w:t>)</w:t>
            </w:r>
          </w:p>
        </w:tc>
        <w:tc>
          <w:tcPr>
            <w:tcW w:w="2039" w:type="dxa"/>
            <w:vAlign w:val="top"/>
          </w:tcPr>
          <w:p>
            <w:pPr>
              <w:rPr>
                <w:rFonts w:ascii="Arial"/>
                <w:sz w:val="21"/>
              </w:rPr>
            </w:pPr>
          </w:p>
        </w:tc>
        <w:tc>
          <w:tcPr>
            <w:tcW w:w="1394" w:type="dxa"/>
            <w:vAlign w:val="top"/>
          </w:tcPr>
          <w:p>
            <w:pPr>
              <w:spacing w:line="390" w:lineRule="auto"/>
              <w:rPr>
                <w:rFonts w:ascii="Arial"/>
                <w:sz w:val="21"/>
              </w:rPr>
            </w:pPr>
          </w:p>
          <w:p>
            <w:pPr>
              <w:spacing w:before="91" w:line="219" w:lineRule="auto"/>
              <w:ind w:left="145"/>
              <w:rPr>
                <w:rFonts w:ascii="仿宋" w:hAnsi="仿宋" w:eastAsia="仿宋" w:cs="仿宋"/>
                <w:sz w:val="28"/>
                <w:szCs w:val="28"/>
              </w:rPr>
            </w:pPr>
            <w:r>
              <w:rPr>
                <w:rFonts w:ascii="仿宋" w:hAnsi="仿宋" w:eastAsia="仿宋" w:cs="仿宋"/>
                <w:spacing w:val="-4"/>
                <w:sz w:val="28"/>
                <w:szCs w:val="28"/>
              </w:rPr>
              <w:t>联</w:t>
            </w:r>
            <w:r>
              <w:rPr>
                <w:rFonts w:ascii="仿宋" w:hAnsi="仿宋" w:eastAsia="仿宋" w:cs="仿宋"/>
                <w:spacing w:val="-2"/>
                <w:sz w:val="28"/>
                <w:szCs w:val="28"/>
              </w:rPr>
              <w:t>系电话</w:t>
            </w:r>
          </w:p>
        </w:tc>
        <w:tc>
          <w:tcPr>
            <w:tcW w:w="187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962" w:type="dxa"/>
            <w:vMerge w:val="continue"/>
            <w:tcBorders>
              <w:top w:val="nil"/>
            </w:tcBorders>
            <w:vAlign w:val="top"/>
          </w:tcPr>
          <w:p>
            <w:pPr>
              <w:rPr>
                <w:rFonts w:ascii="Arial"/>
                <w:sz w:val="21"/>
              </w:rPr>
            </w:pPr>
          </w:p>
        </w:tc>
        <w:tc>
          <w:tcPr>
            <w:tcW w:w="1259" w:type="dxa"/>
            <w:vAlign w:val="top"/>
          </w:tcPr>
          <w:p>
            <w:pPr>
              <w:spacing w:before="172" w:line="624" w:lineRule="exact"/>
              <w:ind w:left="363"/>
              <w:rPr>
                <w:rFonts w:ascii="仿宋" w:hAnsi="仿宋" w:eastAsia="仿宋" w:cs="仿宋"/>
                <w:sz w:val="28"/>
                <w:szCs w:val="28"/>
              </w:rPr>
            </w:pPr>
            <w:r>
              <w:rPr>
                <w:rFonts w:ascii="仿宋" w:hAnsi="仿宋" w:eastAsia="仿宋" w:cs="仿宋"/>
                <w:spacing w:val="-8"/>
                <w:position w:val="26"/>
                <w:sz w:val="28"/>
                <w:szCs w:val="28"/>
              </w:rPr>
              <w:t>住</w:t>
            </w:r>
            <w:r>
              <w:rPr>
                <w:rFonts w:ascii="仿宋" w:hAnsi="仿宋" w:eastAsia="仿宋" w:cs="仿宋"/>
                <w:spacing w:val="-7"/>
                <w:position w:val="26"/>
                <w:sz w:val="28"/>
                <w:szCs w:val="28"/>
              </w:rPr>
              <w:t>址</w:t>
            </w:r>
          </w:p>
          <w:p>
            <w:pPr>
              <w:spacing w:line="219" w:lineRule="auto"/>
              <w:ind w:left="104"/>
              <w:rPr>
                <w:rFonts w:ascii="仿宋" w:hAnsi="仿宋" w:eastAsia="仿宋" w:cs="仿宋"/>
                <w:sz w:val="28"/>
                <w:szCs w:val="28"/>
              </w:rPr>
            </w:pPr>
            <w:r>
              <w:rPr>
                <w:rFonts w:ascii="仿宋" w:hAnsi="仿宋" w:eastAsia="仿宋" w:cs="仿宋"/>
                <w:spacing w:val="15"/>
                <w:sz w:val="28"/>
                <w:szCs w:val="28"/>
              </w:rPr>
              <w:t>(地址</w:t>
            </w:r>
            <w:r>
              <w:rPr>
                <w:rFonts w:ascii="仿宋" w:hAnsi="仿宋" w:eastAsia="仿宋" w:cs="仿宋"/>
                <w:spacing w:val="-60"/>
                <w:sz w:val="28"/>
                <w:szCs w:val="28"/>
              </w:rPr>
              <w:t xml:space="preserve"> </w:t>
            </w:r>
            <w:r>
              <w:rPr>
                <w:rFonts w:ascii="仿宋" w:hAnsi="仿宋" w:eastAsia="仿宋" w:cs="仿宋"/>
                <w:spacing w:val="15"/>
                <w:sz w:val="28"/>
                <w:szCs w:val="28"/>
              </w:rPr>
              <w:t>)</w:t>
            </w:r>
          </w:p>
        </w:tc>
        <w:tc>
          <w:tcPr>
            <w:tcW w:w="2039" w:type="dxa"/>
            <w:vAlign w:val="top"/>
          </w:tcPr>
          <w:p>
            <w:pPr>
              <w:rPr>
                <w:rFonts w:ascii="Arial"/>
                <w:sz w:val="21"/>
              </w:rPr>
            </w:pPr>
          </w:p>
        </w:tc>
        <w:tc>
          <w:tcPr>
            <w:tcW w:w="1394" w:type="dxa"/>
            <w:vAlign w:val="top"/>
          </w:tcPr>
          <w:p>
            <w:pPr>
              <w:spacing w:line="391" w:lineRule="auto"/>
              <w:rPr>
                <w:rFonts w:ascii="Arial"/>
                <w:sz w:val="21"/>
              </w:rPr>
            </w:pPr>
          </w:p>
          <w:p>
            <w:pPr>
              <w:spacing w:before="91" w:line="217" w:lineRule="auto"/>
              <w:ind w:left="158"/>
              <w:rPr>
                <w:rFonts w:ascii="仿宋" w:hAnsi="仿宋" w:eastAsia="仿宋" w:cs="仿宋"/>
                <w:sz w:val="28"/>
                <w:szCs w:val="28"/>
              </w:rPr>
            </w:pPr>
            <w:r>
              <w:rPr>
                <w:rFonts w:ascii="仿宋" w:hAnsi="仿宋" w:eastAsia="仿宋" w:cs="仿宋"/>
                <w:spacing w:val="-3"/>
                <w:sz w:val="28"/>
                <w:szCs w:val="28"/>
              </w:rPr>
              <w:t>邮</w:t>
            </w:r>
            <w:r>
              <w:rPr>
                <w:rFonts w:ascii="仿宋" w:hAnsi="仿宋" w:eastAsia="仿宋" w:cs="仿宋"/>
                <w:spacing w:val="-2"/>
                <w:sz w:val="28"/>
                <w:szCs w:val="28"/>
              </w:rPr>
              <w:t xml:space="preserve">    编</w:t>
            </w:r>
          </w:p>
        </w:tc>
        <w:tc>
          <w:tcPr>
            <w:tcW w:w="187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995" w:hRule="atLeast"/>
        </w:trPr>
        <w:tc>
          <w:tcPr>
            <w:tcW w:w="1962" w:type="dxa"/>
            <w:vAlign w:val="top"/>
          </w:tcPr>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1" w:lineRule="auto"/>
              <w:rPr>
                <w:rFonts w:ascii="Arial"/>
                <w:sz w:val="21"/>
              </w:rPr>
            </w:pPr>
          </w:p>
          <w:p>
            <w:pPr>
              <w:spacing w:before="91" w:line="219" w:lineRule="auto"/>
              <w:ind w:left="437"/>
              <w:rPr>
                <w:rFonts w:ascii="仿宋" w:hAnsi="仿宋" w:eastAsia="仿宋" w:cs="仿宋"/>
                <w:sz w:val="28"/>
                <w:szCs w:val="28"/>
              </w:rPr>
            </w:pPr>
            <w:r>
              <w:rPr>
                <w:rFonts w:ascii="仿宋" w:hAnsi="仿宋" w:eastAsia="仿宋" w:cs="仿宋"/>
                <w:spacing w:val="-5"/>
                <w:sz w:val="28"/>
                <w:szCs w:val="28"/>
              </w:rPr>
              <w:t>延</w:t>
            </w:r>
            <w:r>
              <w:rPr>
                <w:rFonts w:ascii="仿宋" w:hAnsi="仿宋" w:eastAsia="仿宋" w:cs="仿宋"/>
                <w:spacing w:val="-4"/>
                <w:sz w:val="28"/>
                <w:szCs w:val="28"/>
              </w:rPr>
              <w:t>期理由</w:t>
            </w:r>
          </w:p>
        </w:tc>
        <w:tc>
          <w:tcPr>
            <w:tcW w:w="6564" w:type="dxa"/>
            <w:gridSpan w:val="4"/>
            <w:vAlign w:val="top"/>
          </w:tcPr>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before="91" w:line="218" w:lineRule="auto"/>
              <w:ind w:left="398"/>
              <w:rPr>
                <w:rFonts w:ascii="仿宋" w:hAnsi="仿宋" w:eastAsia="仿宋" w:cs="仿宋"/>
                <w:sz w:val="28"/>
                <w:szCs w:val="28"/>
              </w:rPr>
            </w:pPr>
            <w:r>
              <w:rPr>
                <w:rFonts w:ascii="仿宋" w:hAnsi="仿宋" w:eastAsia="仿宋" w:cs="仿宋"/>
                <w:spacing w:val="-4"/>
                <w:sz w:val="28"/>
                <w:szCs w:val="28"/>
              </w:rPr>
              <w:t xml:space="preserve">承办人员签名：   </w:t>
            </w:r>
            <w:r>
              <w:rPr>
                <w:rFonts w:ascii="仿宋" w:hAnsi="仿宋" w:eastAsia="仿宋" w:cs="仿宋"/>
                <w:spacing w:val="-3"/>
                <w:sz w:val="28"/>
                <w:szCs w:val="28"/>
              </w:rPr>
              <w:t xml:space="preserve"> </w:t>
            </w:r>
            <w:r>
              <w:rPr>
                <w:rFonts w:ascii="仿宋" w:hAnsi="仿宋" w:eastAsia="仿宋" w:cs="仿宋"/>
                <w:spacing w:val="-2"/>
                <w:sz w:val="28"/>
                <w:szCs w:val="28"/>
              </w:rPr>
              <w:t xml:space="preserve">            年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986" w:hRule="atLeast"/>
        </w:trPr>
        <w:tc>
          <w:tcPr>
            <w:tcW w:w="1962" w:type="dxa"/>
            <w:vAlign w:val="top"/>
          </w:tcPr>
          <w:p>
            <w:pPr>
              <w:spacing w:before="232" w:line="624" w:lineRule="exact"/>
              <w:ind w:left="433"/>
              <w:rPr>
                <w:rFonts w:ascii="仿宋" w:hAnsi="仿宋" w:eastAsia="仿宋" w:cs="仿宋"/>
                <w:sz w:val="28"/>
                <w:szCs w:val="28"/>
              </w:rPr>
            </w:pPr>
            <w:r>
              <w:rPr>
                <w:rFonts w:ascii="仿宋" w:hAnsi="仿宋" w:eastAsia="仿宋" w:cs="仿宋"/>
                <w:spacing w:val="-4"/>
                <w:position w:val="26"/>
                <w:sz w:val="28"/>
                <w:szCs w:val="28"/>
              </w:rPr>
              <w:t>承</w:t>
            </w:r>
            <w:r>
              <w:rPr>
                <w:rFonts w:ascii="仿宋" w:hAnsi="仿宋" w:eastAsia="仿宋" w:cs="仿宋"/>
                <w:spacing w:val="-3"/>
                <w:position w:val="26"/>
                <w:sz w:val="28"/>
                <w:szCs w:val="28"/>
              </w:rPr>
              <w:t>办机构</w:t>
            </w:r>
          </w:p>
          <w:p>
            <w:pPr>
              <w:spacing w:line="219" w:lineRule="auto"/>
              <w:ind w:left="584"/>
              <w:rPr>
                <w:rFonts w:ascii="仿宋" w:hAnsi="仿宋" w:eastAsia="仿宋" w:cs="仿宋"/>
                <w:sz w:val="28"/>
                <w:szCs w:val="28"/>
              </w:rPr>
            </w:pPr>
            <w:r>
              <w:rPr>
                <w:rFonts w:ascii="仿宋" w:hAnsi="仿宋" w:eastAsia="仿宋" w:cs="仿宋"/>
                <w:spacing w:val="-8"/>
                <w:sz w:val="28"/>
                <w:szCs w:val="28"/>
              </w:rPr>
              <w:t>负责人</w:t>
            </w:r>
          </w:p>
          <w:p>
            <w:pPr>
              <w:spacing w:before="291" w:line="220" w:lineRule="auto"/>
              <w:ind w:left="587"/>
              <w:rPr>
                <w:rFonts w:ascii="仿宋" w:hAnsi="仿宋" w:eastAsia="仿宋" w:cs="仿宋"/>
                <w:sz w:val="28"/>
                <w:szCs w:val="28"/>
              </w:rPr>
            </w:pPr>
            <w:r>
              <w:rPr>
                <w:rFonts w:ascii="仿宋" w:hAnsi="仿宋" w:eastAsia="仿宋" w:cs="仿宋"/>
                <w:spacing w:val="-2"/>
                <w:sz w:val="28"/>
                <w:szCs w:val="28"/>
              </w:rPr>
              <w:t>意</w:t>
            </w:r>
            <w:r>
              <w:rPr>
                <w:rFonts w:ascii="仿宋" w:hAnsi="仿宋" w:eastAsia="仿宋" w:cs="仿宋"/>
                <w:spacing w:val="-1"/>
                <w:sz w:val="28"/>
                <w:szCs w:val="28"/>
              </w:rPr>
              <w:t xml:space="preserve">  见</w:t>
            </w:r>
          </w:p>
        </w:tc>
        <w:tc>
          <w:tcPr>
            <w:tcW w:w="6564" w:type="dxa"/>
            <w:gridSpan w:val="4"/>
            <w:vAlign w:val="top"/>
          </w:tcPr>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before="91" w:line="218" w:lineRule="auto"/>
              <w:ind w:left="404"/>
              <w:rPr>
                <w:rFonts w:ascii="仿宋" w:hAnsi="仿宋" w:eastAsia="仿宋" w:cs="仿宋"/>
                <w:sz w:val="28"/>
                <w:szCs w:val="28"/>
              </w:rPr>
            </w:pPr>
            <w:r>
              <w:rPr>
                <w:rFonts w:ascii="仿宋" w:hAnsi="仿宋" w:eastAsia="仿宋" w:cs="仿宋"/>
                <w:spacing w:val="-4"/>
                <w:sz w:val="28"/>
                <w:szCs w:val="28"/>
              </w:rPr>
              <w:t xml:space="preserve">签名：       </w:t>
            </w:r>
            <w:r>
              <w:rPr>
                <w:rFonts w:ascii="仿宋" w:hAnsi="仿宋" w:eastAsia="仿宋" w:cs="仿宋"/>
                <w:spacing w:val="-2"/>
                <w:sz w:val="28"/>
                <w:szCs w:val="28"/>
              </w:rPr>
              <w:t xml:space="preserve">                 年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993" w:hRule="atLeast"/>
        </w:trPr>
        <w:tc>
          <w:tcPr>
            <w:tcW w:w="1962" w:type="dxa"/>
            <w:vAlign w:val="top"/>
          </w:tcPr>
          <w:p>
            <w:pPr>
              <w:spacing w:before="233" w:line="219" w:lineRule="auto"/>
              <w:ind w:left="200"/>
              <w:rPr>
                <w:rFonts w:ascii="仿宋" w:hAnsi="仿宋" w:eastAsia="仿宋" w:cs="仿宋"/>
                <w:sz w:val="28"/>
                <w:szCs w:val="28"/>
              </w:rPr>
            </w:pPr>
            <w:r>
              <w:rPr>
                <w:rFonts w:ascii="仿宋" w:hAnsi="仿宋" w:eastAsia="仿宋" w:cs="仿宋"/>
                <w:spacing w:val="-10"/>
                <w:sz w:val="28"/>
                <w:szCs w:val="28"/>
              </w:rPr>
              <w:t>自然资源主管</w:t>
            </w:r>
          </w:p>
          <w:p>
            <w:pPr>
              <w:spacing w:before="292" w:line="217" w:lineRule="auto"/>
              <w:ind w:left="289"/>
              <w:rPr>
                <w:rFonts w:ascii="仿宋" w:hAnsi="仿宋" w:eastAsia="仿宋" w:cs="仿宋"/>
                <w:sz w:val="28"/>
                <w:szCs w:val="28"/>
              </w:rPr>
            </w:pPr>
            <w:r>
              <w:rPr>
                <w:rFonts w:ascii="仿宋" w:hAnsi="仿宋" w:eastAsia="仿宋" w:cs="仿宋"/>
                <w:spacing w:val="-2"/>
                <w:sz w:val="28"/>
                <w:szCs w:val="28"/>
              </w:rPr>
              <w:t>部门负责人</w:t>
            </w:r>
          </w:p>
          <w:p>
            <w:pPr>
              <w:spacing w:before="294" w:line="220" w:lineRule="auto"/>
              <w:ind w:left="587"/>
              <w:rPr>
                <w:rFonts w:ascii="仿宋" w:hAnsi="仿宋" w:eastAsia="仿宋" w:cs="仿宋"/>
                <w:sz w:val="28"/>
                <w:szCs w:val="28"/>
              </w:rPr>
            </w:pPr>
            <w:r>
              <w:rPr>
                <w:rFonts w:ascii="仿宋" w:hAnsi="仿宋" w:eastAsia="仿宋" w:cs="仿宋"/>
                <w:spacing w:val="-2"/>
                <w:sz w:val="28"/>
                <w:szCs w:val="28"/>
              </w:rPr>
              <w:t>意</w:t>
            </w:r>
            <w:r>
              <w:rPr>
                <w:rFonts w:ascii="仿宋" w:hAnsi="仿宋" w:eastAsia="仿宋" w:cs="仿宋"/>
                <w:spacing w:val="-1"/>
                <w:sz w:val="28"/>
                <w:szCs w:val="28"/>
              </w:rPr>
              <w:t xml:space="preserve">  见</w:t>
            </w:r>
          </w:p>
        </w:tc>
        <w:tc>
          <w:tcPr>
            <w:tcW w:w="6564" w:type="dxa"/>
            <w:gridSpan w:val="4"/>
            <w:vAlign w:val="top"/>
          </w:tcPr>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7" w:lineRule="auto"/>
              <w:rPr>
                <w:rFonts w:ascii="Arial"/>
                <w:sz w:val="21"/>
              </w:rPr>
            </w:pPr>
          </w:p>
          <w:p>
            <w:pPr>
              <w:spacing w:before="91" w:line="218" w:lineRule="auto"/>
              <w:ind w:left="404"/>
              <w:rPr>
                <w:rFonts w:ascii="仿宋" w:hAnsi="仿宋" w:eastAsia="仿宋" w:cs="仿宋"/>
                <w:sz w:val="28"/>
                <w:szCs w:val="28"/>
              </w:rPr>
            </w:pPr>
            <w:r>
              <w:rPr>
                <w:rFonts w:ascii="仿宋" w:hAnsi="仿宋" w:eastAsia="仿宋" w:cs="仿宋"/>
                <w:spacing w:val="-4"/>
                <w:sz w:val="28"/>
                <w:szCs w:val="28"/>
              </w:rPr>
              <w:t xml:space="preserve">签名：       </w:t>
            </w:r>
            <w:r>
              <w:rPr>
                <w:rFonts w:ascii="仿宋" w:hAnsi="仿宋" w:eastAsia="仿宋" w:cs="仿宋"/>
                <w:spacing w:val="-2"/>
                <w:sz w:val="28"/>
                <w:szCs w:val="28"/>
              </w:rPr>
              <w:t xml:space="preserve">                 年    月    日</w:t>
            </w:r>
          </w:p>
        </w:tc>
      </w:tr>
    </w:tbl>
    <w:p>
      <w:pPr>
        <w:rPr>
          <w:rFonts w:ascii="Arial"/>
          <w:sz w:val="21"/>
        </w:rPr>
      </w:pPr>
    </w:p>
    <w:p>
      <w:pPr>
        <w:sectPr>
          <w:footerReference r:id="rId197" w:type="default"/>
          <w:pgSz w:w="11906" w:h="16839"/>
          <w:pgMar w:top="400" w:right="1687" w:bottom="1157" w:left="1687" w:header="0" w:footer="994" w:gutter="0"/>
          <w:cols w:space="720" w:num="1"/>
        </w:sectPr>
      </w:pPr>
    </w:p>
    <w:p>
      <w:pPr>
        <w:spacing w:line="258" w:lineRule="auto"/>
        <w:rPr>
          <w:rFonts w:ascii="Arial"/>
          <w:sz w:val="21"/>
        </w:rPr>
      </w:pPr>
    </w:p>
    <w:p>
      <w:pPr>
        <w:spacing w:line="258" w:lineRule="auto"/>
        <w:rPr>
          <w:rFonts w:ascii="Arial"/>
          <w:sz w:val="21"/>
        </w:rPr>
      </w:pPr>
    </w:p>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before="91" w:line="220" w:lineRule="auto"/>
        <w:ind w:left="2204"/>
        <w:outlineLvl w:val="0"/>
        <w:rPr>
          <w:rFonts w:ascii="黑体" w:hAnsi="黑体" w:eastAsia="黑体" w:cs="黑体"/>
          <w:sz w:val="28"/>
          <w:szCs w:val="28"/>
        </w:rPr>
      </w:pPr>
      <w:r>
        <w:rPr>
          <w:rFonts w:ascii="Times New Roman" w:hAnsi="Times New Roman" w:eastAsia="Times New Roman" w:cs="Times New Roman"/>
          <w:spacing w:val="-2"/>
          <w:sz w:val="28"/>
          <w:szCs w:val="28"/>
        </w:rPr>
        <w:t>19.</w:t>
      </w:r>
      <w:r>
        <w:rPr>
          <w:rFonts w:ascii="黑体" w:hAnsi="黑体" w:eastAsia="黑体" w:cs="黑体"/>
          <w:spacing w:val="-2"/>
          <w:sz w:val="28"/>
          <w:szCs w:val="28"/>
        </w:rPr>
        <w:t>重大执法决定法制审核意见书</w:t>
      </w:r>
    </w:p>
    <w:p>
      <w:pPr>
        <w:spacing w:line="259" w:lineRule="auto"/>
        <w:rPr>
          <w:rFonts w:ascii="Arial"/>
          <w:sz w:val="21"/>
        </w:rPr>
      </w:pPr>
    </w:p>
    <w:p>
      <w:pPr>
        <w:spacing w:before="91" w:line="210" w:lineRule="auto"/>
        <w:ind w:right="57"/>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435"/>
        </w:tabs>
        <w:spacing w:before="304" w:line="218"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14"/>
          <w:sz w:val="28"/>
          <w:szCs w:val="28"/>
          <w:u w:val="single" w:color="auto"/>
        </w:rPr>
        <w:t xml:space="preserve">(案件承办机构) </w:t>
      </w:r>
      <w:r>
        <w:rPr>
          <w:rFonts w:ascii="仿宋" w:hAnsi="仿宋" w:eastAsia="仿宋" w:cs="仿宋"/>
          <w:spacing w:val="12"/>
          <w:sz w:val="28"/>
          <w:szCs w:val="28"/>
        </w:rPr>
        <w:t>：</w:t>
      </w:r>
    </w:p>
    <w:p>
      <w:pPr>
        <w:spacing w:line="299" w:lineRule="auto"/>
        <w:rPr>
          <w:rFonts w:ascii="Arial"/>
          <w:sz w:val="21"/>
        </w:rPr>
      </w:pPr>
    </w:p>
    <w:p>
      <w:pPr>
        <w:tabs>
          <w:tab w:val="left" w:pos="2541"/>
        </w:tabs>
        <w:spacing w:before="91" w:line="426" w:lineRule="auto"/>
        <w:ind w:left="14" w:right="14" w:firstLine="558"/>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1"/>
          <w:sz w:val="28"/>
          <w:szCs w:val="28"/>
        </w:rPr>
        <w:t>提请进行法制审</w:t>
      </w:r>
      <w:r>
        <w:rPr>
          <w:rFonts w:ascii="仿宋" w:hAnsi="仿宋" w:eastAsia="仿宋" w:cs="仿宋"/>
          <w:sz w:val="28"/>
          <w:szCs w:val="28"/>
        </w:rPr>
        <w:t>核的</w:t>
      </w:r>
      <w:r>
        <w:rPr>
          <w:rFonts w:ascii="仿宋" w:hAnsi="仿宋" w:eastAsia="仿宋" w:cs="仿宋"/>
          <w:sz w:val="28"/>
          <w:szCs w:val="28"/>
          <w:u w:val="single" w:color="auto"/>
        </w:rPr>
        <w:t xml:space="preserve">                  </w:t>
      </w:r>
      <w:r>
        <w:rPr>
          <w:rFonts w:ascii="仿宋" w:hAnsi="仿宋" w:eastAsia="仿宋" w:cs="仿宋"/>
          <w:sz w:val="28"/>
          <w:szCs w:val="28"/>
        </w:rPr>
        <w:t xml:space="preserve"> 案件 </w:t>
      </w:r>
      <w:r>
        <w:rPr>
          <w:rFonts w:ascii="仿宋" w:hAnsi="仿宋" w:eastAsia="仿宋" w:cs="仿宋"/>
          <w:spacing w:val="-1"/>
          <w:sz w:val="28"/>
          <w:szCs w:val="28"/>
        </w:rPr>
        <w:t xml:space="preserve">( </w:t>
      </w:r>
      <w:r>
        <w:rPr>
          <w:rFonts w:ascii="仿宋" w:hAnsi="仿宋" w:eastAsia="仿宋" w:cs="仿宋"/>
          <w:sz w:val="28"/>
          <w:szCs w:val="28"/>
          <w:u w:val="single" w:color="auto"/>
        </w:rPr>
        <w:t xml:space="preserve">  立案编号 </w:t>
      </w:r>
      <w:r>
        <w:rPr>
          <w:rFonts w:ascii="仿宋" w:hAnsi="仿宋" w:eastAsia="仿宋" w:cs="仿宋"/>
          <w:sz w:val="28"/>
          <w:szCs w:val="28"/>
        </w:rPr>
        <w:t xml:space="preserve"> ) 材料已收悉。经研究，认为</w:t>
      </w:r>
      <w:r>
        <w:rPr>
          <w:rFonts w:ascii="仿宋" w:hAnsi="仿宋" w:eastAsia="仿宋" w:cs="仿宋"/>
          <w:sz w:val="28"/>
          <w:szCs w:val="28"/>
          <w:u w:val="single" w:color="auto"/>
        </w:rPr>
        <w:t xml:space="preserve">                   </w:t>
      </w:r>
    </w:p>
    <w:p>
      <w:pPr>
        <w:tabs>
          <w:tab w:val="left" w:pos="8274"/>
        </w:tabs>
        <w:spacing w:before="66" w:line="242" w:lineRule="exact"/>
        <w:ind w:left="14"/>
        <w:rPr>
          <w:rFonts w:ascii="Arial"/>
          <w:sz w:val="21"/>
        </w:rPr>
      </w:pPr>
      <w:r>
        <w:rPr>
          <w:rFonts w:ascii="Arial" w:hAnsi="Arial" w:eastAsia="Arial" w:cs="Arial"/>
          <w:sz w:val="21"/>
          <w:szCs w:val="21"/>
          <w:u w:val="single" w:color="auto"/>
        </w:rPr>
        <w:tab/>
      </w:r>
    </w:p>
    <w:p>
      <w:pPr>
        <w:spacing w:before="320" w:line="432" w:lineRule="auto"/>
        <w:ind w:left="31" w:right="13" w:firstLine="12"/>
        <w:rPr>
          <w:rFonts w:ascii="仿宋" w:hAnsi="仿宋" w:eastAsia="仿宋" w:cs="仿宋"/>
          <w:sz w:val="28"/>
          <w:szCs w:val="28"/>
        </w:rPr>
      </w:pPr>
      <w:r>
        <w:rPr>
          <w:rFonts w:ascii="仿宋" w:hAnsi="仿宋" w:eastAsia="仿宋" w:cs="仿宋"/>
          <w:spacing w:val="-4"/>
          <w:sz w:val="28"/>
          <w:szCs w:val="28"/>
        </w:rPr>
        <w:t xml:space="preserve">。按照《自然资源执法监督规定》的有关规定，审核予以 (不予) </w:t>
      </w:r>
      <w:r>
        <w:rPr>
          <w:rFonts w:ascii="仿宋" w:hAnsi="仿宋" w:eastAsia="仿宋" w:cs="仿宋"/>
          <w:spacing w:val="-1"/>
          <w:sz w:val="28"/>
          <w:szCs w:val="28"/>
        </w:rPr>
        <w:t>通</w:t>
      </w:r>
      <w:r>
        <w:rPr>
          <w:rFonts w:ascii="仿宋" w:hAnsi="仿宋" w:eastAsia="仿宋" w:cs="仿宋"/>
          <w:sz w:val="28"/>
          <w:szCs w:val="28"/>
        </w:rPr>
        <w:t xml:space="preserve"> </w:t>
      </w:r>
      <w:r>
        <w:rPr>
          <w:rFonts w:ascii="仿宋" w:hAnsi="仿宋" w:eastAsia="仿宋" w:cs="仿宋"/>
          <w:spacing w:val="-9"/>
          <w:sz w:val="28"/>
          <w:szCs w:val="28"/>
        </w:rPr>
        <w:t>过</w:t>
      </w:r>
      <w:r>
        <w:rPr>
          <w:rFonts w:ascii="仿宋" w:hAnsi="仿宋" w:eastAsia="仿宋" w:cs="仿宋"/>
          <w:spacing w:val="-8"/>
          <w:sz w:val="28"/>
          <w:szCs w:val="28"/>
        </w:rPr>
        <w:t>。</w:t>
      </w:r>
    </w:p>
    <w:p>
      <w:pPr>
        <w:spacing w:line="311" w:lineRule="auto"/>
        <w:rPr>
          <w:rFonts w:ascii="Arial"/>
          <w:sz w:val="21"/>
        </w:rPr>
      </w:pPr>
    </w:p>
    <w:p>
      <w:pPr>
        <w:spacing w:before="92" w:line="370"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before="1" w:line="218" w:lineRule="auto"/>
        <w:ind w:left="617"/>
        <w:rPr>
          <w:rFonts w:ascii="仿宋" w:hAnsi="仿宋" w:eastAsia="仿宋" w:cs="仿宋"/>
          <w:sz w:val="28"/>
          <w:szCs w:val="28"/>
        </w:rPr>
      </w:pPr>
      <w:r>
        <w:rPr>
          <w:rFonts w:ascii="仿宋" w:hAnsi="仿宋" w:eastAsia="仿宋" w:cs="仿宋"/>
          <w:spacing w:val="-36"/>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28"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rPr>
          <w:rFonts w:ascii="Arial"/>
          <w:sz w:val="21"/>
        </w:rPr>
      </w:pPr>
    </w:p>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before="91" w:line="217" w:lineRule="auto"/>
        <w:ind w:left="3716"/>
        <w:rPr>
          <w:rFonts w:ascii="仿宋" w:hAnsi="仿宋" w:eastAsia="仿宋" w:cs="仿宋"/>
          <w:sz w:val="28"/>
          <w:szCs w:val="28"/>
        </w:rPr>
      </w:pPr>
      <w:r>
        <w:rPr>
          <w:rFonts w:ascii="仿宋" w:hAnsi="仿宋" w:eastAsia="仿宋" w:cs="仿宋"/>
          <w:spacing w:val="-11"/>
          <w:sz w:val="28"/>
          <w:szCs w:val="28"/>
        </w:rPr>
        <w:t>自</w:t>
      </w:r>
      <w:r>
        <w:rPr>
          <w:rFonts w:ascii="仿宋" w:hAnsi="仿宋" w:eastAsia="仿宋" w:cs="仿宋"/>
          <w:spacing w:val="-7"/>
          <w:sz w:val="28"/>
          <w:szCs w:val="28"/>
        </w:rPr>
        <w:t>然资源主管部门</w:t>
      </w:r>
    </w:p>
    <w:p>
      <w:pPr>
        <w:spacing w:before="296" w:line="427" w:lineRule="auto"/>
        <w:ind w:left="6460" w:right="14" w:hanging="2523"/>
        <w:rPr>
          <w:rFonts w:ascii="仿宋" w:hAnsi="仿宋" w:eastAsia="仿宋" w:cs="仿宋"/>
          <w:sz w:val="28"/>
          <w:szCs w:val="28"/>
        </w:rPr>
      </w:pPr>
      <w:r>
        <w:rPr>
          <w:rFonts w:ascii="仿宋" w:hAnsi="仿宋" w:eastAsia="仿宋" w:cs="仿宋"/>
          <w:spacing w:val="20"/>
          <w:sz w:val="28"/>
          <w:szCs w:val="28"/>
        </w:rPr>
        <w:t>法</w:t>
      </w:r>
      <w:r>
        <w:rPr>
          <w:rFonts w:ascii="仿宋" w:hAnsi="仿宋" w:eastAsia="仿宋" w:cs="仿宋"/>
          <w:spacing w:val="12"/>
          <w:sz w:val="28"/>
          <w:szCs w:val="28"/>
        </w:rPr>
        <w:t>制</w:t>
      </w:r>
      <w:r>
        <w:rPr>
          <w:rFonts w:ascii="仿宋" w:hAnsi="仿宋" w:eastAsia="仿宋" w:cs="仿宋"/>
          <w:spacing w:val="10"/>
          <w:sz w:val="28"/>
          <w:szCs w:val="28"/>
        </w:rPr>
        <w:t>审核机构：</w:t>
      </w:r>
      <w:r>
        <w:rPr>
          <w:rFonts w:ascii="仿宋" w:hAnsi="仿宋" w:eastAsia="仿宋" w:cs="仿宋"/>
          <w:spacing w:val="10"/>
          <w:sz w:val="28"/>
          <w:szCs w:val="28"/>
          <w:u w:val="single" w:color="auto"/>
        </w:rPr>
        <w:t xml:space="preserve"> (盖章或者签字) </w:t>
      </w:r>
      <w:r>
        <w:rPr>
          <w:rFonts w:ascii="仿宋" w:hAnsi="仿宋" w:eastAsia="仿宋" w:cs="仿宋"/>
          <w:sz w:val="28"/>
          <w:szCs w:val="28"/>
        </w:rPr>
        <w:t xml:space="preserve"> </w:t>
      </w:r>
      <w:r>
        <w:rPr>
          <w:rFonts w:ascii="仿宋" w:hAnsi="仿宋" w:eastAsia="仿宋" w:cs="仿宋"/>
          <w:spacing w:val="9"/>
          <w:sz w:val="28"/>
          <w:szCs w:val="28"/>
        </w:rPr>
        <w:t xml:space="preserve">年  月   </w:t>
      </w:r>
      <w:r>
        <w:rPr>
          <w:rFonts w:ascii="仿宋" w:hAnsi="仿宋" w:eastAsia="仿宋" w:cs="仿宋"/>
          <w:spacing w:val="8"/>
          <w:sz w:val="28"/>
          <w:szCs w:val="28"/>
        </w:rPr>
        <w:t>日</w:t>
      </w:r>
    </w:p>
    <w:p>
      <w:pPr>
        <w:sectPr>
          <w:footerReference r:id="rId198" w:type="default"/>
          <w:pgSz w:w="11906" w:h="16839"/>
          <w:pgMar w:top="400" w:right="1785" w:bottom="1157" w:left="1785" w:header="0" w:footer="994" w:gutter="0"/>
          <w:cols w:space="720" w:num="1"/>
        </w:sect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spacing w:before="91" w:line="223" w:lineRule="auto"/>
        <w:ind w:left="2557"/>
        <w:rPr>
          <w:rFonts w:ascii="黑体" w:hAnsi="黑体" w:eastAsia="黑体" w:cs="黑体"/>
          <w:sz w:val="28"/>
          <w:szCs w:val="28"/>
        </w:rPr>
      </w:pPr>
      <w:r>
        <w:rPr>
          <w:rFonts w:ascii="Times New Roman" w:hAnsi="Times New Roman" w:eastAsia="Times New Roman" w:cs="Times New Roman"/>
          <w:spacing w:val="-1"/>
          <w:sz w:val="28"/>
          <w:szCs w:val="28"/>
        </w:rPr>
        <w:t>20.</w:t>
      </w:r>
      <w:r>
        <w:rPr>
          <w:rFonts w:ascii="黑体" w:hAnsi="黑体" w:eastAsia="黑体" w:cs="黑体"/>
          <w:spacing w:val="-1"/>
          <w:sz w:val="28"/>
          <w:szCs w:val="28"/>
        </w:rPr>
        <w:t>违</w:t>
      </w:r>
      <w:r>
        <w:rPr>
          <w:rFonts w:ascii="黑体" w:hAnsi="黑体" w:eastAsia="黑体" w:cs="黑体"/>
          <w:sz w:val="28"/>
          <w:szCs w:val="28"/>
        </w:rPr>
        <w:t>法案件处理决定呈批表</w:t>
      </w:r>
    </w:p>
    <w:p>
      <w:pPr>
        <w:spacing w:line="113" w:lineRule="exact"/>
      </w:pPr>
    </w:p>
    <w:tbl>
      <w:tblPr>
        <w:tblStyle w:val="4"/>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17"/>
        <w:gridCol w:w="1394"/>
        <w:gridCol w:w="1949"/>
        <w:gridCol w:w="1394"/>
        <w:gridCol w:w="18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34" w:hRule="atLeast"/>
        </w:trPr>
        <w:tc>
          <w:tcPr>
            <w:tcW w:w="1917" w:type="dxa"/>
            <w:vAlign w:val="top"/>
          </w:tcPr>
          <w:p>
            <w:pPr>
              <w:spacing w:before="178" w:line="216" w:lineRule="auto"/>
              <w:ind w:left="413"/>
              <w:rPr>
                <w:rFonts w:ascii="仿宋" w:hAnsi="仿宋" w:eastAsia="仿宋" w:cs="仿宋"/>
                <w:sz w:val="28"/>
                <w:szCs w:val="28"/>
              </w:rPr>
            </w:pPr>
            <w:r>
              <w:rPr>
                <w:rFonts w:ascii="仿宋" w:hAnsi="仿宋" w:eastAsia="仿宋" w:cs="仿宋"/>
                <w:spacing w:val="-5"/>
                <w:sz w:val="28"/>
                <w:szCs w:val="28"/>
              </w:rPr>
              <w:t>案</w:t>
            </w:r>
            <w:r>
              <w:rPr>
                <w:rFonts w:ascii="仿宋" w:hAnsi="仿宋" w:eastAsia="仿宋" w:cs="仿宋"/>
                <w:spacing w:val="-4"/>
                <w:sz w:val="28"/>
                <w:szCs w:val="28"/>
              </w:rPr>
              <w:t>件名称</w:t>
            </w:r>
          </w:p>
        </w:tc>
        <w:tc>
          <w:tcPr>
            <w:tcW w:w="3343" w:type="dxa"/>
            <w:gridSpan w:val="2"/>
            <w:vAlign w:val="top"/>
          </w:tcPr>
          <w:p>
            <w:pPr>
              <w:rPr>
                <w:rFonts w:ascii="Arial"/>
                <w:sz w:val="21"/>
              </w:rPr>
            </w:pPr>
          </w:p>
        </w:tc>
        <w:tc>
          <w:tcPr>
            <w:tcW w:w="1394" w:type="dxa"/>
            <w:vAlign w:val="top"/>
          </w:tcPr>
          <w:p>
            <w:pPr>
              <w:spacing w:before="178" w:line="217" w:lineRule="auto"/>
              <w:ind w:left="152"/>
              <w:rPr>
                <w:rFonts w:ascii="仿宋" w:hAnsi="仿宋" w:eastAsia="仿宋" w:cs="仿宋"/>
                <w:sz w:val="28"/>
                <w:szCs w:val="28"/>
              </w:rPr>
            </w:pPr>
            <w:r>
              <w:rPr>
                <w:rFonts w:ascii="仿宋" w:hAnsi="仿宋" w:eastAsia="仿宋" w:cs="仿宋"/>
                <w:spacing w:val="-5"/>
                <w:sz w:val="28"/>
                <w:szCs w:val="28"/>
              </w:rPr>
              <w:t>案</w:t>
            </w:r>
            <w:r>
              <w:rPr>
                <w:rFonts w:ascii="仿宋" w:hAnsi="仿宋" w:eastAsia="仿宋" w:cs="仿宋"/>
                <w:spacing w:val="-4"/>
                <w:sz w:val="28"/>
                <w:szCs w:val="28"/>
              </w:rPr>
              <w:t>件来源</w:t>
            </w:r>
          </w:p>
        </w:tc>
        <w:tc>
          <w:tcPr>
            <w:tcW w:w="187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917" w:type="dxa"/>
            <w:vAlign w:val="top"/>
          </w:tcPr>
          <w:p>
            <w:pPr>
              <w:spacing w:before="172" w:line="219" w:lineRule="auto"/>
              <w:ind w:left="418"/>
              <w:rPr>
                <w:rFonts w:ascii="仿宋" w:hAnsi="仿宋" w:eastAsia="仿宋" w:cs="仿宋"/>
                <w:sz w:val="28"/>
                <w:szCs w:val="28"/>
              </w:rPr>
            </w:pPr>
            <w:r>
              <w:rPr>
                <w:rFonts w:ascii="仿宋" w:hAnsi="仿宋" w:eastAsia="仿宋" w:cs="仿宋"/>
                <w:spacing w:val="-8"/>
                <w:sz w:val="28"/>
                <w:szCs w:val="28"/>
              </w:rPr>
              <w:t>立</w:t>
            </w:r>
            <w:r>
              <w:rPr>
                <w:rFonts w:ascii="仿宋" w:hAnsi="仿宋" w:eastAsia="仿宋" w:cs="仿宋"/>
                <w:spacing w:val="-5"/>
                <w:sz w:val="28"/>
                <w:szCs w:val="28"/>
              </w:rPr>
              <w:t>案时间</w:t>
            </w:r>
          </w:p>
        </w:tc>
        <w:tc>
          <w:tcPr>
            <w:tcW w:w="3343" w:type="dxa"/>
            <w:gridSpan w:val="2"/>
            <w:vAlign w:val="top"/>
          </w:tcPr>
          <w:p>
            <w:pPr>
              <w:rPr>
                <w:rFonts w:ascii="Arial"/>
                <w:sz w:val="21"/>
              </w:rPr>
            </w:pPr>
          </w:p>
        </w:tc>
        <w:tc>
          <w:tcPr>
            <w:tcW w:w="1394" w:type="dxa"/>
            <w:vAlign w:val="top"/>
          </w:tcPr>
          <w:p>
            <w:pPr>
              <w:spacing w:before="172" w:line="219" w:lineRule="auto"/>
              <w:ind w:left="158"/>
              <w:rPr>
                <w:rFonts w:ascii="仿宋" w:hAnsi="仿宋" w:eastAsia="仿宋" w:cs="仿宋"/>
                <w:sz w:val="28"/>
                <w:szCs w:val="28"/>
              </w:rPr>
            </w:pPr>
            <w:r>
              <w:rPr>
                <w:rFonts w:ascii="仿宋" w:hAnsi="仿宋" w:eastAsia="仿宋" w:cs="仿宋"/>
                <w:spacing w:val="-8"/>
                <w:sz w:val="28"/>
                <w:szCs w:val="28"/>
              </w:rPr>
              <w:t>立</w:t>
            </w:r>
            <w:r>
              <w:rPr>
                <w:rFonts w:ascii="仿宋" w:hAnsi="仿宋" w:eastAsia="仿宋" w:cs="仿宋"/>
                <w:spacing w:val="-5"/>
                <w:sz w:val="28"/>
                <w:szCs w:val="28"/>
              </w:rPr>
              <w:t>案编号</w:t>
            </w:r>
          </w:p>
        </w:tc>
        <w:tc>
          <w:tcPr>
            <w:tcW w:w="187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917" w:type="dxa"/>
            <w:vMerge w:val="restart"/>
            <w:tcBorders>
              <w:bottom w:val="nil"/>
            </w:tcBorders>
            <w:vAlign w:val="top"/>
          </w:tcPr>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before="91" w:line="219" w:lineRule="auto"/>
              <w:ind w:left="583"/>
              <w:rPr>
                <w:rFonts w:ascii="仿宋" w:hAnsi="仿宋" w:eastAsia="仿宋" w:cs="仿宋"/>
                <w:sz w:val="28"/>
                <w:szCs w:val="28"/>
              </w:rPr>
            </w:pPr>
            <w:r>
              <w:rPr>
                <w:rFonts w:ascii="仿宋" w:hAnsi="仿宋" w:eastAsia="仿宋" w:cs="仿宋"/>
                <w:spacing w:val="-17"/>
                <w:sz w:val="28"/>
                <w:szCs w:val="28"/>
              </w:rPr>
              <w:t>当</w:t>
            </w:r>
            <w:r>
              <w:rPr>
                <w:rFonts w:ascii="仿宋" w:hAnsi="仿宋" w:eastAsia="仿宋" w:cs="仿宋"/>
                <w:spacing w:val="-14"/>
                <w:sz w:val="28"/>
                <w:szCs w:val="28"/>
              </w:rPr>
              <w:t>事人</w:t>
            </w:r>
          </w:p>
        </w:tc>
        <w:tc>
          <w:tcPr>
            <w:tcW w:w="1394" w:type="dxa"/>
            <w:vAlign w:val="top"/>
          </w:tcPr>
          <w:p>
            <w:pPr>
              <w:spacing w:before="172" w:line="624" w:lineRule="exact"/>
              <w:ind w:left="424"/>
              <w:rPr>
                <w:rFonts w:ascii="仿宋" w:hAnsi="仿宋" w:eastAsia="仿宋" w:cs="仿宋"/>
                <w:sz w:val="28"/>
                <w:szCs w:val="28"/>
              </w:rPr>
            </w:pPr>
            <w:r>
              <w:rPr>
                <w:rFonts w:ascii="仿宋" w:hAnsi="仿宋" w:eastAsia="仿宋" w:cs="仿宋"/>
                <w:spacing w:val="-6"/>
                <w:position w:val="26"/>
                <w:sz w:val="28"/>
                <w:szCs w:val="28"/>
              </w:rPr>
              <w:t>姓</w:t>
            </w:r>
            <w:r>
              <w:rPr>
                <w:rFonts w:ascii="仿宋" w:hAnsi="仿宋" w:eastAsia="仿宋" w:cs="仿宋"/>
                <w:spacing w:val="-4"/>
                <w:position w:val="26"/>
                <w:sz w:val="28"/>
                <w:szCs w:val="28"/>
              </w:rPr>
              <w:t>名</w:t>
            </w:r>
          </w:p>
          <w:p>
            <w:pPr>
              <w:spacing w:line="216" w:lineRule="auto"/>
              <w:ind w:left="135"/>
              <w:rPr>
                <w:rFonts w:ascii="仿宋" w:hAnsi="仿宋" w:eastAsia="仿宋" w:cs="仿宋"/>
                <w:sz w:val="28"/>
                <w:szCs w:val="28"/>
              </w:rPr>
            </w:pPr>
            <w:r>
              <w:rPr>
                <w:rFonts w:ascii="仿宋" w:hAnsi="仿宋" w:eastAsia="仿宋" w:cs="仿宋"/>
                <w:spacing w:val="16"/>
                <w:sz w:val="28"/>
                <w:szCs w:val="28"/>
              </w:rPr>
              <w:t>(</w:t>
            </w:r>
            <w:r>
              <w:rPr>
                <w:rFonts w:ascii="仿宋" w:hAnsi="仿宋" w:eastAsia="仿宋" w:cs="仿宋"/>
                <w:spacing w:val="15"/>
                <w:sz w:val="28"/>
                <w:szCs w:val="28"/>
              </w:rPr>
              <w:t>名称 )</w:t>
            </w:r>
          </w:p>
        </w:tc>
        <w:tc>
          <w:tcPr>
            <w:tcW w:w="1949" w:type="dxa"/>
            <w:vAlign w:val="top"/>
          </w:tcPr>
          <w:p>
            <w:pPr>
              <w:rPr>
                <w:rFonts w:ascii="Arial"/>
                <w:sz w:val="21"/>
              </w:rPr>
            </w:pPr>
          </w:p>
        </w:tc>
        <w:tc>
          <w:tcPr>
            <w:tcW w:w="1394" w:type="dxa"/>
            <w:vAlign w:val="top"/>
          </w:tcPr>
          <w:p>
            <w:pPr>
              <w:spacing w:line="390" w:lineRule="auto"/>
              <w:rPr>
                <w:rFonts w:ascii="Arial"/>
                <w:sz w:val="21"/>
              </w:rPr>
            </w:pPr>
          </w:p>
          <w:p>
            <w:pPr>
              <w:spacing w:before="91" w:line="219" w:lineRule="auto"/>
              <w:ind w:left="145"/>
              <w:rPr>
                <w:rFonts w:ascii="仿宋" w:hAnsi="仿宋" w:eastAsia="仿宋" w:cs="仿宋"/>
                <w:sz w:val="28"/>
                <w:szCs w:val="28"/>
              </w:rPr>
            </w:pPr>
            <w:r>
              <w:rPr>
                <w:rFonts w:ascii="仿宋" w:hAnsi="仿宋" w:eastAsia="仿宋" w:cs="仿宋"/>
                <w:spacing w:val="-4"/>
                <w:sz w:val="28"/>
                <w:szCs w:val="28"/>
              </w:rPr>
              <w:t>联</w:t>
            </w:r>
            <w:r>
              <w:rPr>
                <w:rFonts w:ascii="仿宋" w:hAnsi="仿宋" w:eastAsia="仿宋" w:cs="仿宋"/>
                <w:spacing w:val="-2"/>
                <w:sz w:val="28"/>
                <w:szCs w:val="28"/>
              </w:rPr>
              <w:t>系电话</w:t>
            </w:r>
          </w:p>
        </w:tc>
        <w:tc>
          <w:tcPr>
            <w:tcW w:w="187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917" w:type="dxa"/>
            <w:vMerge w:val="continue"/>
            <w:tcBorders>
              <w:top w:val="nil"/>
            </w:tcBorders>
            <w:vAlign w:val="top"/>
          </w:tcPr>
          <w:p>
            <w:pPr>
              <w:rPr>
                <w:rFonts w:ascii="Arial"/>
                <w:sz w:val="21"/>
              </w:rPr>
            </w:pPr>
          </w:p>
        </w:tc>
        <w:tc>
          <w:tcPr>
            <w:tcW w:w="1394" w:type="dxa"/>
            <w:vAlign w:val="top"/>
          </w:tcPr>
          <w:p>
            <w:pPr>
              <w:spacing w:before="172" w:line="624" w:lineRule="exact"/>
              <w:ind w:left="429"/>
              <w:rPr>
                <w:rFonts w:ascii="仿宋" w:hAnsi="仿宋" w:eastAsia="仿宋" w:cs="仿宋"/>
                <w:sz w:val="28"/>
                <w:szCs w:val="28"/>
              </w:rPr>
            </w:pPr>
            <w:r>
              <w:rPr>
                <w:rFonts w:ascii="仿宋" w:hAnsi="仿宋" w:eastAsia="仿宋" w:cs="仿宋"/>
                <w:spacing w:val="-8"/>
                <w:position w:val="26"/>
                <w:sz w:val="28"/>
                <w:szCs w:val="28"/>
              </w:rPr>
              <w:t>住</w:t>
            </w:r>
            <w:r>
              <w:rPr>
                <w:rFonts w:ascii="仿宋" w:hAnsi="仿宋" w:eastAsia="仿宋" w:cs="仿宋"/>
                <w:spacing w:val="-7"/>
                <w:position w:val="26"/>
                <w:sz w:val="28"/>
                <w:szCs w:val="28"/>
              </w:rPr>
              <w:t>址</w:t>
            </w:r>
          </w:p>
          <w:p>
            <w:pPr>
              <w:spacing w:line="219" w:lineRule="auto"/>
              <w:ind w:left="135"/>
              <w:rPr>
                <w:rFonts w:ascii="仿宋" w:hAnsi="仿宋" w:eastAsia="仿宋" w:cs="仿宋"/>
                <w:sz w:val="28"/>
                <w:szCs w:val="28"/>
              </w:rPr>
            </w:pPr>
            <w:r>
              <w:rPr>
                <w:rFonts w:ascii="仿宋" w:hAnsi="仿宋" w:eastAsia="仿宋" w:cs="仿宋"/>
                <w:spacing w:val="16"/>
                <w:sz w:val="28"/>
                <w:szCs w:val="28"/>
              </w:rPr>
              <w:t>(</w:t>
            </w:r>
            <w:r>
              <w:rPr>
                <w:rFonts w:ascii="仿宋" w:hAnsi="仿宋" w:eastAsia="仿宋" w:cs="仿宋"/>
                <w:spacing w:val="15"/>
                <w:sz w:val="28"/>
                <w:szCs w:val="28"/>
              </w:rPr>
              <w:t>地址 )</w:t>
            </w:r>
          </w:p>
        </w:tc>
        <w:tc>
          <w:tcPr>
            <w:tcW w:w="1949" w:type="dxa"/>
            <w:vAlign w:val="top"/>
          </w:tcPr>
          <w:p>
            <w:pPr>
              <w:rPr>
                <w:rFonts w:ascii="Arial"/>
                <w:sz w:val="21"/>
              </w:rPr>
            </w:pPr>
          </w:p>
        </w:tc>
        <w:tc>
          <w:tcPr>
            <w:tcW w:w="1394" w:type="dxa"/>
            <w:vAlign w:val="top"/>
          </w:tcPr>
          <w:p>
            <w:pPr>
              <w:spacing w:line="391" w:lineRule="auto"/>
              <w:rPr>
                <w:rFonts w:ascii="Arial"/>
                <w:sz w:val="21"/>
              </w:rPr>
            </w:pPr>
          </w:p>
          <w:p>
            <w:pPr>
              <w:spacing w:before="91" w:line="217" w:lineRule="auto"/>
              <w:ind w:left="158"/>
              <w:rPr>
                <w:rFonts w:ascii="仿宋" w:hAnsi="仿宋" w:eastAsia="仿宋" w:cs="仿宋"/>
                <w:sz w:val="28"/>
                <w:szCs w:val="28"/>
              </w:rPr>
            </w:pPr>
            <w:r>
              <w:rPr>
                <w:rFonts w:ascii="仿宋" w:hAnsi="仿宋" w:eastAsia="仿宋" w:cs="仿宋"/>
                <w:spacing w:val="-3"/>
                <w:sz w:val="28"/>
                <w:szCs w:val="28"/>
              </w:rPr>
              <w:t>邮</w:t>
            </w:r>
            <w:r>
              <w:rPr>
                <w:rFonts w:ascii="仿宋" w:hAnsi="仿宋" w:eastAsia="仿宋" w:cs="仿宋"/>
                <w:spacing w:val="-2"/>
                <w:sz w:val="28"/>
                <w:szCs w:val="28"/>
              </w:rPr>
              <w:t xml:space="preserve">    编</w:t>
            </w:r>
          </w:p>
        </w:tc>
        <w:tc>
          <w:tcPr>
            <w:tcW w:w="187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868" w:hRule="atLeast"/>
        </w:trPr>
        <w:tc>
          <w:tcPr>
            <w:tcW w:w="1917" w:type="dxa"/>
            <w:vAlign w:val="top"/>
          </w:tcPr>
          <w:p>
            <w:pPr>
              <w:spacing w:line="388" w:lineRule="auto"/>
              <w:rPr>
                <w:rFonts w:ascii="Arial"/>
                <w:sz w:val="21"/>
              </w:rPr>
            </w:pPr>
          </w:p>
          <w:p>
            <w:pPr>
              <w:spacing w:before="91" w:line="416" w:lineRule="auto"/>
              <w:ind w:left="263" w:right="114" w:hanging="123"/>
              <w:rPr>
                <w:rFonts w:ascii="仿宋" w:hAnsi="仿宋" w:eastAsia="仿宋" w:cs="仿宋"/>
                <w:sz w:val="28"/>
                <w:szCs w:val="28"/>
              </w:rPr>
            </w:pPr>
            <w:r>
              <w:rPr>
                <w:rFonts w:ascii="仿宋" w:hAnsi="仿宋" w:eastAsia="仿宋" w:cs="仿宋"/>
                <w:spacing w:val="-4"/>
                <w:sz w:val="28"/>
                <w:szCs w:val="28"/>
              </w:rPr>
              <w:t>主要违法事</w:t>
            </w:r>
            <w:r>
              <w:rPr>
                <w:rFonts w:ascii="仿宋" w:hAnsi="仿宋" w:eastAsia="仿宋" w:cs="仿宋"/>
                <w:spacing w:val="-3"/>
                <w:sz w:val="28"/>
                <w:szCs w:val="28"/>
              </w:rPr>
              <w:t>实</w:t>
            </w:r>
            <w:r>
              <w:rPr>
                <w:rFonts w:ascii="仿宋" w:hAnsi="仿宋" w:eastAsia="仿宋" w:cs="仿宋"/>
                <w:sz w:val="28"/>
                <w:szCs w:val="28"/>
              </w:rPr>
              <w:t xml:space="preserve"> </w:t>
            </w:r>
            <w:r>
              <w:rPr>
                <w:rFonts w:ascii="仿宋" w:hAnsi="仿宋" w:eastAsia="仿宋" w:cs="仿宋"/>
                <w:spacing w:val="-2"/>
                <w:sz w:val="28"/>
                <w:szCs w:val="28"/>
              </w:rPr>
              <w:t>及</w:t>
            </w:r>
            <w:r>
              <w:rPr>
                <w:rFonts w:ascii="仿宋" w:hAnsi="仿宋" w:eastAsia="仿宋" w:cs="仿宋"/>
                <w:spacing w:val="-1"/>
                <w:sz w:val="28"/>
                <w:szCs w:val="28"/>
              </w:rPr>
              <w:t>案件定性</w:t>
            </w:r>
          </w:p>
        </w:tc>
        <w:tc>
          <w:tcPr>
            <w:tcW w:w="6609" w:type="dxa"/>
            <w:gridSpan w:val="4"/>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124" w:hRule="atLeast"/>
        </w:trPr>
        <w:tc>
          <w:tcPr>
            <w:tcW w:w="1917" w:type="dxa"/>
            <w:vAlign w:val="top"/>
          </w:tcPr>
          <w:p>
            <w:pPr>
              <w:spacing w:line="264" w:lineRule="auto"/>
              <w:rPr>
                <w:rFonts w:ascii="Arial"/>
                <w:sz w:val="21"/>
              </w:rPr>
            </w:pPr>
          </w:p>
          <w:p>
            <w:pPr>
              <w:spacing w:line="264"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before="91" w:line="220" w:lineRule="auto"/>
              <w:ind w:left="417"/>
              <w:rPr>
                <w:rFonts w:ascii="仿宋" w:hAnsi="仿宋" w:eastAsia="仿宋" w:cs="仿宋"/>
                <w:sz w:val="28"/>
                <w:szCs w:val="28"/>
              </w:rPr>
            </w:pPr>
            <w:r>
              <w:rPr>
                <w:rFonts w:ascii="仿宋" w:hAnsi="仿宋" w:eastAsia="仿宋" w:cs="仿宋"/>
                <w:spacing w:val="-7"/>
                <w:sz w:val="28"/>
                <w:szCs w:val="28"/>
              </w:rPr>
              <w:t>处</w:t>
            </w:r>
            <w:r>
              <w:rPr>
                <w:rFonts w:ascii="仿宋" w:hAnsi="仿宋" w:eastAsia="仿宋" w:cs="仿宋"/>
                <w:spacing w:val="-4"/>
                <w:sz w:val="28"/>
                <w:szCs w:val="28"/>
              </w:rPr>
              <w:t>理意见</w:t>
            </w:r>
          </w:p>
        </w:tc>
        <w:tc>
          <w:tcPr>
            <w:tcW w:w="6609" w:type="dxa"/>
            <w:gridSpan w:val="4"/>
            <w:vAlign w:val="top"/>
          </w:tcPr>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before="91" w:line="218" w:lineRule="auto"/>
              <w:ind w:left="397"/>
              <w:rPr>
                <w:rFonts w:ascii="仿宋" w:hAnsi="仿宋" w:eastAsia="仿宋" w:cs="仿宋"/>
                <w:sz w:val="28"/>
                <w:szCs w:val="28"/>
              </w:rPr>
            </w:pPr>
            <w:r>
              <w:rPr>
                <w:rFonts w:ascii="仿宋" w:hAnsi="仿宋" w:eastAsia="仿宋" w:cs="仿宋"/>
                <w:spacing w:val="-4"/>
                <w:sz w:val="28"/>
                <w:szCs w:val="28"/>
              </w:rPr>
              <w:t xml:space="preserve">承办人员签名：                 年    月    </w:t>
            </w:r>
            <w:r>
              <w:rPr>
                <w:rFonts w:ascii="仿宋" w:hAnsi="仿宋" w:eastAsia="仿宋" w:cs="仿宋"/>
                <w:spacing w:val="-2"/>
                <w:sz w:val="28"/>
                <w:szCs w:val="28"/>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876" w:hRule="atLeast"/>
        </w:trPr>
        <w:tc>
          <w:tcPr>
            <w:tcW w:w="1917" w:type="dxa"/>
            <w:vAlign w:val="top"/>
          </w:tcPr>
          <w:p>
            <w:pPr>
              <w:spacing w:before="175" w:line="624" w:lineRule="exact"/>
              <w:ind w:left="409"/>
              <w:rPr>
                <w:rFonts w:ascii="仿宋" w:hAnsi="仿宋" w:eastAsia="仿宋" w:cs="仿宋"/>
                <w:sz w:val="28"/>
                <w:szCs w:val="28"/>
              </w:rPr>
            </w:pPr>
            <w:r>
              <w:rPr>
                <w:rFonts w:ascii="仿宋" w:hAnsi="仿宋" w:eastAsia="仿宋" w:cs="仿宋"/>
                <w:spacing w:val="-4"/>
                <w:position w:val="26"/>
                <w:sz w:val="28"/>
                <w:szCs w:val="28"/>
              </w:rPr>
              <w:t>承</w:t>
            </w:r>
            <w:r>
              <w:rPr>
                <w:rFonts w:ascii="仿宋" w:hAnsi="仿宋" w:eastAsia="仿宋" w:cs="仿宋"/>
                <w:spacing w:val="-2"/>
                <w:position w:val="26"/>
                <w:sz w:val="28"/>
                <w:szCs w:val="28"/>
              </w:rPr>
              <w:t>办机构</w:t>
            </w:r>
          </w:p>
          <w:p>
            <w:pPr>
              <w:spacing w:line="219" w:lineRule="auto"/>
              <w:ind w:left="562"/>
              <w:rPr>
                <w:rFonts w:ascii="仿宋" w:hAnsi="仿宋" w:eastAsia="仿宋" w:cs="仿宋"/>
                <w:sz w:val="28"/>
                <w:szCs w:val="28"/>
              </w:rPr>
            </w:pPr>
            <w:r>
              <w:rPr>
                <w:rFonts w:ascii="仿宋" w:hAnsi="仿宋" w:eastAsia="仿宋" w:cs="仿宋"/>
                <w:spacing w:val="-8"/>
                <w:sz w:val="28"/>
                <w:szCs w:val="28"/>
              </w:rPr>
              <w:t>负责人</w:t>
            </w:r>
          </w:p>
          <w:p>
            <w:pPr>
              <w:spacing w:before="291" w:line="220" w:lineRule="auto"/>
              <w:ind w:left="566"/>
              <w:rPr>
                <w:rFonts w:ascii="仿宋" w:hAnsi="仿宋" w:eastAsia="仿宋" w:cs="仿宋"/>
                <w:sz w:val="28"/>
                <w:szCs w:val="28"/>
              </w:rPr>
            </w:pPr>
            <w:r>
              <w:rPr>
                <w:rFonts w:ascii="仿宋" w:hAnsi="仿宋" w:eastAsia="仿宋" w:cs="仿宋"/>
                <w:spacing w:val="-2"/>
                <w:sz w:val="28"/>
                <w:szCs w:val="28"/>
              </w:rPr>
              <w:t>意</w:t>
            </w:r>
            <w:r>
              <w:rPr>
                <w:rFonts w:ascii="仿宋" w:hAnsi="仿宋" w:eastAsia="仿宋" w:cs="仿宋"/>
                <w:spacing w:val="-1"/>
                <w:sz w:val="28"/>
                <w:szCs w:val="28"/>
              </w:rPr>
              <w:t xml:space="preserve">  见</w:t>
            </w:r>
          </w:p>
        </w:tc>
        <w:tc>
          <w:tcPr>
            <w:tcW w:w="6609" w:type="dxa"/>
            <w:gridSpan w:val="4"/>
            <w:vAlign w:val="top"/>
          </w:tcPr>
          <w:p>
            <w:pPr>
              <w:spacing w:line="264"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before="91" w:line="218" w:lineRule="auto"/>
              <w:ind w:left="404"/>
              <w:rPr>
                <w:rFonts w:ascii="仿宋" w:hAnsi="仿宋" w:eastAsia="仿宋" w:cs="仿宋"/>
                <w:sz w:val="28"/>
                <w:szCs w:val="28"/>
              </w:rPr>
            </w:pPr>
            <w:r>
              <w:rPr>
                <w:rFonts w:ascii="仿宋" w:hAnsi="仿宋" w:eastAsia="仿宋" w:cs="仿宋"/>
                <w:spacing w:val="-6"/>
                <w:sz w:val="28"/>
                <w:szCs w:val="28"/>
              </w:rPr>
              <w:t xml:space="preserve">签名：      </w:t>
            </w:r>
            <w:r>
              <w:rPr>
                <w:rFonts w:ascii="仿宋" w:hAnsi="仿宋" w:eastAsia="仿宋" w:cs="仿宋"/>
                <w:spacing w:val="-3"/>
                <w:sz w:val="28"/>
                <w:szCs w:val="28"/>
              </w:rPr>
              <w:t xml:space="preserve">                   年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993" w:hRule="atLeast"/>
        </w:trPr>
        <w:tc>
          <w:tcPr>
            <w:tcW w:w="1917" w:type="dxa"/>
            <w:vAlign w:val="top"/>
          </w:tcPr>
          <w:p>
            <w:pPr>
              <w:spacing w:before="233" w:line="219" w:lineRule="auto"/>
              <w:ind w:left="178"/>
              <w:rPr>
                <w:rFonts w:ascii="仿宋" w:hAnsi="仿宋" w:eastAsia="仿宋" w:cs="仿宋"/>
                <w:sz w:val="28"/>
                <w:szCs w:val="28"/>
              </w:rPr>
            </w:pPr>
            <w:r>
              <w:rPr>
                <w:rFonts w:ascii="仿宋" w:hAnsi="仿宋" w:eastAsia="仿宋" w:cs="仿宋"/>
                <w:spacing w:val="-10"/>
                <w:sz w:val="28"/>
                <w:szCs w:val="28"/>
              </w:rPr>
              <w:t>自然资源主管</w:t>
            </w:r>
          </w:p>
          <w:p>
            <w:pPr>
              <w:spacing w:before="292" w:line="217" w:lineRule="auto"/>
              <w:ind w:left="267"/>
              <w:rPr>
                <w:rFonts w:ascii="仿宋" w:hAnsi="仿宋" w:eastAsia="仿宋" w:cs="仿宋"/>
                <w:sz w:val="28"/>
                <w:szCs w:val="28"/>
              </w:rPr>
            </w:pPr>
            <w:r>
              <w:rPr>
                <w:rFonts w:ascii="仿宋" w:hAnsi="仿宋" w:eastAsia="仿宋" w:cs="仿宋"/>
                <w:spacing w:val="-2"/>
                <w:sz w:val="28"/>
                <w:szCs w:val="28"/>
              </w:rPr>
              <w:t>部门负责人</w:t>
            </w:r>
          </w:p>
          <w:p>
            <w:pPr>
              <w:spacing w:before="294" w:line="220" w:lineRule="auto"/>
              <w:ind w:left="566"/>
              <w:rPr>
                <w:rFonts w:ascii="仿宋" w:hAnsi="仿宋" w:eastAsia="仿宋" w:cs="仿宋"/>
                <w:sz w:val="28"/>
                <w:szCs w:val="28"/>
              </w:rPr>
            </w:pPr>
            <w:r>
              <w:rPr>
                <w:rFonts w:ascii="仿宋" w:hAnsi="仿宋" w:eastAsia="仿宋" w:cs="仿宋"/>
                <w:spacing w:val="-2"/>
                <w:sz w:val="28"/>
                <w:szCs w:val="28"/>
              </w:rPr>
              <w:t>意</w:t>
            </w:r>
            <w:r>
              <w:rPr>
                <w:rFonts w:ascii="仿宋" w:hAnsi="仿宋" w:eastAsia="仿宋" w:cs="仿宋"/>
                <w:spacing w:val="-1"/>
                <w:sz w:val="28"/>
                <w:szCs w:val="28"/>
              </w:rPr>
              <w:t xml:space="preserve">  见</w:t>
            </w:r>
          </w:p>
        </w:tc>
        <w:tc>
          <w:tcPr>
            <w:tcW w:w="6609" w:type="dxa"/>
            <w:gridSpan w:val="4"/>
            <w:vAlign w:val="top"/>
          </w:tcPr>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7" w:lineRule="auto"/>
              <w:rPr>
                <w:rFonts w:ascii="Arial"/>
                <w:sz w:val="21"/>
              </w:rPr>
            </w:pPr>
          </w:p>
          <w:p>
            <w:pPr>
              <w:spacing w:before="91" w:line="218" w:lineRule="auto"/>
              <w:ind w:left="404"/>
              <w:rPr>
                <w:rFonts w:ascii="仿宋" w:hAnsi="仿宋" w:eastAsia="仿宋" w:cs="仿宋"/>
                <w:sz w:val="28"/>
                <w:szCs w:val="28"/>
              </w:rPr>
            </w:pPr>
            <w:r>
              <w:rPr>
                <w:rFonts w:ascii="仿宋" w:hAnsi="仿宋" w:eastAsia="仿宋" w:cs="仿宋"/>
                <w:spacing w:val="-6"/>
                <w:sz w:val="28"/>
                <w:szCs w:val="28"/>
              </w:rPr>
              <w:t xml:space="preserve">签名：      </w:t>
            </w:r>
            <w:r>
              <w:rPr>
                <w:rFonts w:ascii="仿宋" w:hAnsi="仿宋" w:eastAsia="仿宋" w:cs="仿宋"/>
                <w:spacing w:val="-3"/>
                <w:sz w:val="28"/>
                <w:szCs w:val="28"/>
              </w:rPr>
              <w:t xml:space="preserve">                   年    月    日</w:t>
            </w:r>
          </w:p>
        </w:tc>
      </w:tr>
    </w:tbl>
    <w:p>
      <w:pPr>
        <w:rPr>
          <w:rFonts w:ascii="Arial"/>
          <w:sz w:val="21"/>
        </w:rPr>
      </w:pPr>
    </w:p>
    <w:p>
      <w:pPr>
        <w:sectPr>
          <w:footerReference r:id="rId199" w:type="default"/>
          <w:pgSz w:w="11906" w:h="16839"/>
          <w:pgMar w:top="400" w:right="1687" w:bottom="1157" w:left="1687" w:header="0" w:footer="994" w:gutter="0"/>
          <w:cols w:space="720" w:num="1"/>
        </w:sect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spacing w:before="91" w:line="223" w:lineRule="auto"/>
        <w:ind w:left="2835"/>
        <w:outlineLvl w:val="0"/>
        <w:rPr>
          <w:rFonts w:ascii="黑体" w:hAnsi="黑体" w:eastAsia="黑体" w:cs="黑体"/>
          <w:sz w:val="28"/>
          <w:szCs w:val="28"/>
        </w:rPr>
      </w:pPr>
      <w:r>
        <w:rPr>
          <w:rFonts w:ascii="Times New Roman" w:hAnsi="Times New Roman" w:eastAsia="Times New Roman" w:cs="Times New Roman"/>
          <w:spacing w:val="-1"/>
          <w:sz w:val="28"/>
          <w:szCs w:val="28"/>
        </w:rPr>
        <w:t>21.</w:t>
      </w:r>
      <w:r>
        <w:rPr>
          <w:rFonts w:ascii="黑体" w:hAnsi="黑体" w:eastAsia="黑体" w:cs="黑体"/>
          <w:spacing w:val="-1"/>
          <w:sz w:val="28"/>
          <w:szCs w:val="28"/>
        </w:rPr>
        <w:t>撤</w:t>
      </w:r>
      <w:r>
        <w:rPr>
          <w:rFonts w:ascii="黑体" w:hAnsi="黑体" w:eastAsia="黑体" w:cs="黑体"/>
          <w:sz w:val="28"/>
          <w:szCs w:val="28"/>
        </w:rPr>
        <w:t>销立案决定呈批表</w:t>
      </w:r>
    </w:p>
    <w:p>
      <w:pPr>
        <w:spacing w:line="173" w:lineRule="exact"/>
      </w:pPr>
    </w:p>
    <w:tbl>
      <w:tblPr>
        <w:tblStyle w:val="4"/>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62"/>
        <w:gridCol w:w="1259"/>
        <w:gridCol w:w="2039"/>
        <w:gridCol w:w="1394"/>
        <w:gridCol w:w="18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34" w:hRule="atLeast"/>
        </w:trPr>
        <w:tc>
          <w:tcPr>
            <w:tcW w:w="1962" w:type="dxa"/>
            <w:vAlign w:val="top"/>
          </w:tcPr>
          <w:p>
            <w:pPr>
              <w:spacing w:before="178" w:line="216" w:lineRule="auto"/>
              <w:ind w:left="437"/>
              <w:rPr>
                <w:rFonts w:ascii="仿宋" w:hAnsi="仿宋" w:eastAsia="仿宋" w:cs="仿宋"/>
                <w:sz w:val="28"/>
                <w:szCs w:val="28"/>
              </w:rPr>
            </w:pPr>
            <w:r>
              <w:rPr>
                <w:rFonts w:ascii="仿宋" w:hAnsi="仿宋" w:eastAsia="仿宋" w:cs="仿宋"/>
                <w:spacing w:val="-5"/>
                <w:sz w:val="28"/>
                <w:szCs w:val="28"/>
              </w:rPr>
              <w:t>案</w:t>
            </w:r>
            <w:r>
              <w:rPr>
                <w:rFonts w:ascii="仿宋" w:hAnsi="仿宋" w:eastAsia="仿宋" w:cs="仿宋"/>
                <w:spacing w:val="-4"/>
                <w:sz w:val="28"/>
                <w:szCs w:val="28"/>
              </w:rPr>
              <w:t>件名称</w:t>
            </w:r>
          </w:p>
        </w:tc>
        <w:tc>
          <w:tcPr>
            <w:tcW w:w="3298" w:type="dxa"/>
            <w:gridSpan w:val="2"/>
            <w:vAlign w:val="top"/>
          </w:tcPr>
          <w:p>
            <w:pPr>
              <w:rPr>
                <w:rFonts w:ascii="Arial"/>
                <w:sz w:val="21"/>
              </w:rPr>
            </w:pPr>
          </w:p>
        </w:tc>
        <w:tc>
          <w:tcPr>
            <w:tcW w:w="1394" w:type="dxa"/>
            <w:vAlign w:val="top"/>
          </w:tcPr>
          <w:p>
            <w:pPr>
              <w:spacing w:before="178" w:line="217" w:lineRule="auto"/>
              <w:ind w:left="152"/>
              <w:rPr>
                <w:rFonts w:ascii="仿宋" w:hAnsi="仿宋" w:eastAsia="仿宋" w:cs="仿宋"/>
                <w:sz w:val="28"/>
                <w:szCs w:val="28"/>
              </w:rPr>
            </w:pPr>
            <w:r>
              <w:rPr>
                <w:rFonts w:ascii="仿宋" w:hAnsi="仿宋" w:eastAsia="仿宋" w:cs="仿宋"/>
                <w:spacing w:val="-5"/>
                <w:sz w:val="28"/>
                <w:szCs w:val="28"/>
              </w:rPr>
              <w:t>案</w:t>
            </w:r>
            <w:r>
              <w:rPr>
                <w:rFonts w:ascii="仿宋" w:hAnsi="仿宋" w:eastAsia="仿宋" w:cs="仿宋"/>
                <w:spacing w:val="-4"/>
                <w:sz w:val="28"/>
                <w:szCs w:val="28"/>
              </w:rPr>
              <w:t>件来源</w:t>
            </w:r>
          </w:p>
        </w:tc>
        <w:tc>
          <w:tcPr>
            <w:tcW w:w="187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962" w:type="dxa"/>
            <w:vAlign w:val="top"/>
          </w:tcPr>
          <w:p>
            <w:pPr>
              <w:spacing w:before="172" w:line="219" w:lineRule="auto"/>
              <w:ind w:left="442"/>
              <w:rPr>
                <w:rFonts w:ascii="仿宋" w:hAnsi="仿宋" w:eastAsia="仿宋" w:cs="仿宋"/>
                <w:sz w:val="28"/>
                <w:szCs w:val="28"/>
              </w:rPr>
            </w:pPr>
            <w:r>
              <w:rPr>
                <w:rFonts w:ascii="仿宋" w:hAnsi="仿宋" w:eastAsia="仿宋" w:cs="仿宋"/>
                <w:spacing w:val="-8"/>
                <w:sz w:val="28"/>
                <w:szCs w:val="28"/>
              </w:rPr>
              <w:t>立</w:t>
            </w:r>
            <w:r>
              <w:rPr>
                <w:rFonts w:ascii="仿宋" w:hAnsi="仿宋" w:eastAsia="仿宋" w:cs="仿宋"/>
                <w:spacing w:val="-5"/>
                <w:sz w:val="28"/>
                <w:szCs w:val="28"/>
              </w:rPr>
              <w:t>案时间</w:t>
            </w:r>
          </w:p>
        </w:tc>
        <w:tc>
          <w:tcPr>
            <w:tcW w:w="3298" w:type="dxa"/>
            <w:gridSpan w:val="2"/>
            <w:vAlign w:val="top"/>
          </w:tcPr>
          <w:p>
            <w:pPr>
              <w:rPr>
                <w:rFonts w:ascii="Arial"/>
                <w:sz w:val="21"/>
              </w:rPr>
            </w:pPr>
          </w:p>
        </w:tc>
        <w:tc>
          <w:tcPr>
            <w:tcW w:w="1394" w:type="dxa"/>
            <w:vAlign w:val="top"/>
          </w:tcPr>
          <w:p>
            <w:pPr>
              <w:spacing w:before="172" w:line="219" w:lineRule="auto"/>
              <w:ind w:left="158"/>
              <w:rPr>
                <w:rFonts w:ascii="仿宋" w:hAnsi="仿宋" w:eastAsia="仿宋" w:cs="仿宋"/>
                <w:sz w:val="28"/>
                <w:szCs w:val="28"/>
              </w:rPr>
            </w:pPr>
            <w:r>
              <w:rPr>
                <w:rFonts w:ascii="仿宋" w:hAnsi="仿宋" w:eastAsia="仿宋" w:cs="仿宋"/>
                <w:spacing w:val="-8"/>
                <w:sz w:val="28"/>
                <w:szCs w:val="28"/>
              </w:rPr>
              <w:t>立</w:t>
            </w:r>
            <w:r>
              <w:rPr>
                <w:rFonts w:ascii="仿宋" w:hAnsi="仿宋" w:eastAsia="仿宋" w:cs="仿宋"/>
                <w:spacing w:val="-5"/>
                <w:sz w:val="28"/>
                <w:szCs w:val="28"/>
              </w:rPr>
              <w:t>案编号</w:t>
            </w:r>
          </w:p>
        </w:tc>
        <w:tc>
          <w:tcPr>
            <w:tcW w:w="187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962" w:type="dxa"/>
            <w:vMerge w:val="restart"/>
            <w:tcBorders>
              <w:bottom w:val="nil"/>
            </w:tcBorders>
            <w:vAlign w:val="top"/>
          </w:tcPr>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before="91" w:line="219" w:lineRule="auto"/>
              <w:ind w:left="605"/>
              <w:rPr>
                <w:rFonts w:ascii="仿宋" w:hAnsi="仿宋" w:eastAsia="仿宋" w:cs="仿宋"/>
                <w:sz w:val="28"/>
                <w:szCs w:val="28"/>
              </w:rPr>
            </w:pPr>
            <w:r>
              <w:rPr>
                <w:rFonts w:ascii="仿宋" w:hAnsi="仿宋" w:eastAsia="仿宋" w:cs="仿宋"/>
                <w:spacing w:val="-17"/>
                <w:sz w:val="28"/>
                <w:szCs w:val="28"/>
              </w:rPr>
              <w:t>当</w:t>
            </w:r>
            <w:r>
              <w:rPr>
                <w:rFonts w:ascii="仿宋" w:hAnsi="仿宋" w:eastAsia="仿宋" w:cs="仿宋"/>
                <w:spacing w:val="-14"/>
                <w:sz w:val="28"/>
                <w:szCs w:val="28"/>
              </w:rPr>
              <w:t>事人</w:t>
            </w:r>
          </w:p>
        </w:tc>
        <w:tc>
          <w:tcPr>
            <w:tcW w:w="1259" w:type="dxa"/>
            <w:vAlign w:val="top"/>
          </w:tcPr>
          <w:p>
            <w:pPr>
              <w:spacing w:before="172" w:line="624" w:lineRule="exact"/>
              <w:ind w:left="357"/>
              <w:rPr>
                <w:rFonts w:ascii="仿宋" w:hAnsi="仿宋" w:eastAsia="仿宋" w:cs="仿宋"/>
                <w:sz w:val="28"/>
                <w:szCs w:val="28"/>
              </w:rPr>
            </w:pPr>
            <w:r>
              <w:rPr>
                <w:rFonts w:ascii="仿宋" w:hAnsi="仿宋" w:eastAsia="仿宋" w:cs="仿宋"/>
                <w:spacing w:val="-6"/>
                <w:position w:val="26"/>
                <w:sz w:val="28"/>
                <w:szCs w:val="28"/>
              </w:rPr>
              <w:t>姓</w:t>
            </w:r>
            <w:r>
              <w:rPr>
                <w:rFonts w:ascii="仿宋" w:hAnsi="仿宋" w:eastAsia="仿宋" w:cs="仿宋"/>
                <w:spacing w:val="-4"/>
                <w:position w:val="26"/>
                <w:sz w:val="28"/>
                <w:szCs w:val="28"/>
              </w:rPr>
              <w:t>名</w:t>
            </w:r>
          </w:p>
          <w:p>
            <w:pPr>
              <w:spacing w:line="216" w:lineRule="auto"/>
              <w:ind w:left="104"/>
              <w:rPr>
                <w:rFonts w:ascii="仿宋" w:hAnsi="仿宋" w:eastAsia="仿宋" w:cs="仿宋"/>
                <w:sz w:val="28"/>
                <w:szCs w:val="28"/>
              </w:rPr>
            </w:pPr>
            <w:r>
              <w:rPr>
                <w:rFonts w:ascii="仿宋" w:hAnsi="仿宋" w:eastAsia="仿宋" w:cs="仿宋"/>
                <w:spacing w:val="15"/>
                <w:sz w:val="28"/>
                <w:szCs w:val="28"/>
              </w:rPr>
              <w:t>(名称</w:t>
            </w:r>
            <w:r>
              <w:rPr>
                <w:rFonts w:ascii="仿宋" w:hAnsi="仿宋" w:eastAsia="仿宋" w:cs="仿宋"/>
                <w:spacing w:val="-60"/>
                <w:sz w:val="28"/>
                <w:szCs w:val="28"/>
              </w:rPr>
              <w:t xml:space="preserve"> </w:t>
            </w:r>
            <w:r>
              <w:rPr>
                <w:rFonts w:ascii="仿宋" w:hAnsi="仿宋" w:eastAsia="仿宋" w:cs="仿宋"/>
                <w:spacing w:val="15"/>
                <w:sz w:val="28"/>
                <w:szCs w:val="28"/>
              </w:rPr>
              <w:t>)</w:t>
            </w:r>
          </w:p>
        </w:tc>
        <w:tc>
          <w:tcPr>
            <w:tcW w:w="2039" w:type="dxa"/>
            <w:vAlign w:val="top"/>
          </w:tcPr>
          <w:p>
            <w:pPr>
              <w:rPr>
                <w:rFonts w:ascii="Arial"/>
                <w:sz w:val="21"/>
              </w:rPr>
            </w:pPr>
          </w:p>
        </w:tc>
        <w:tc>
          <w:tcPr>
            <w:tcW w:w="1394" w:type="dxa"/>
            <w:vAlign w:val="top"/>
          </w:tcPr>
          <w:p>
            <w:pPr>
              <w:spacing w:line="390" w:lineRule="auto"/>
              <w:rPr>
                <w:rFonts w:ascii="Arial"/>
                <w:sz w:val="21"/>
              </w:rPr>
            </w:pPr>
          </w:p>
          <w:p>
            <w:pPr>
              <w:spacing w:before="91" w:line="219" w:lineRule="auto"/>
              <w:ind w:left="145"/>
              <w:rPr>
                <w:rFonts w:ascii="仿宋" w:hAnsi="仿宋" w:eastAsia="仿宋" w:cs="仿宋"/>
                <w:sz w:val="28"/>
                <w:szCs w:val="28"/>
              </w:rPr>
            </w:pPr>
            <w:r>
              <w:rPr>
                <w:rFonts w:ascii="仿宋" w:hAnsi="仿宋" w:eastAsia="仿宋" w:cs="仿宋"/>
                <w:spacing w:val="-4"/>
                <w:sz w:val="28"/>
                <w:szCs w:val="28"/>
              </w:rPr>
              <w:t>联</w:t>
            </w:r>
            <w:r>
              <w:rPr>
                <w:rFonts w:ascii="仿宋" w:hAnsi="仿宋" w:eastAsia="仿宋" w:cs="仿宋"/>
                <w:spacing w:val="-2"/>
                <w:sz w:val="28"/>
                <w:szCs w:val="28"/>
              </w:rPr>
              <w:t>系电话</w:t>
            </w:r>
          </w:p>
        </w:tc>
        <w:tc>
          <w:tcPr>
            <w:tcW w:w="187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962" w:type="dxa"/>
            <w:vMerge w:val="continue"/>
            <w:tcBorders>
              <w:top w:val="nil"/>
            </w:tcBorders>
            <w:vAlign w:val="top"/>
          </w:tcPr>
          <w:p>
            <w:pPr>
              <w:rPr>
                <w:rFonts w:ascii="Arial"/>
                <w:sz w:val="21"/>
              </w:rPr>
            </w:pPr>
          </w:p>
        </w:tc>
        <w:tc>
          <w:tcPr>
            <w:tcW w:w="1259" w:type="dxa"/>
            <w:vAlign w:val="top"/>
          </w:tcPr>
          <w:p>
            <w:pPr>
              <w:spacing w:before="172" w:line="624" w:lineRule="exact"/>
              <w:ind w:left="363"/>
              <w:rPr>
                <w:rFonts w:ascii="仿宋" w:hAnsi="仿宋" w:eastAsia="仿宋" w:cs="仿宋"/>
                <w:sz w:val="28"/>
                <w:szCs w:val="28"/>
              </w:rPr>
            </w:pPr>
            <w:r>
              <w:rPr>
                <w:rFonts w:ascii="仿宋" w:hAnsi="仿宋" w:eastAsia="仿宋" w:cs="仿宋"/>
                <w:spacing w:val="-8"/>
                <w:position w:val="26"/>
                <w:sz w:val="28"/>
                <w:szCs w:val="28"/>
              </w:rPr>
              <w:t>住</w:t>
            </w:r>
            <w:r>
              <w:rPr>
                <w:rFonts w:ascii="仿宋" w:hAnsi="仿宋" w:eastAsia="仿宋" w:cs="仿宋"/>
                <w:spacing w:val="-7"/>
                <w:position w:val="26"/>
                <w:sz w:val="28"/>
                <w:szCs w:val="28"/>
              </w:rPr>
              <w:t>址</w:t>
            </w:r>
          </w:p>
          <w:p>
            <w:pPr>
              <w:spacing w:line="219" w:lineRule="auto"/>
              <w:ind w:left="104"/>
              <w:rPr>
                <w:rFonts w:ascii="仿宋" w:hAnsi="仿宋" w:eastAsia="仿宋" w:cs="仿宋"/>
                <w:sz w:val="28"/>
                <w:szCs w:val="28"/>
              </w:rPr>
            </w:pPr>
            <w:r>
              <w:rPr>
                <w:rFonts w:ascii="仿宋" w:hAnsi="仿宋" w:eastAsia="仿宋" w:cs="仿宋"/>
                <w:spacing w:val="15"/>
                <w:sz w:val="28"/>
                <w:szCs w:val="28"/>
              </w:rPr>
              <w:t>(地址</w:t>
            </w:r>
            <w:r>
              <w:rPr>
                <w:rFonts w:ascii="仿宋" w:hAnsi="仿宋" w:eastAsia="仿宋" w:cs="仿宋"/>
                <w:spacing w:val="-60"/>
                <w:sz w:val="28"/>
                <w:szCs w:val="28"/>
              </w:rPr>
              <w:t xml:space="preserve"> </w:t>
            </w:r>
            <w:r>
              <w:rPr>
                <w:rFonts w:ascii="仿宋" w:hAnsi="仿宋" w:eastAsia="仿宋" w:cs="仿宋"/>
                <w:spacing w:val="15"/>
                <w:sz w:val="28"/>
                <w:szCs w:val="28"/>
              </w:rPr>
              <w:t>)</w:t>
            </w:r>
          </w:p>
        </w:tc>
        <w:tc>
          <w:tcPr>
            <w:tcW w:w="2039" w:type="dxa"/>
            <w:vAlign w:val="top"/>
          </w:tcPr>
          <w:p>
            <w:pPr>
              <w:rPr>
                <w:rFonts w:ascii="Arial"/>
                <w:sz w:val="21"/>
              </w:rPr>
            </w:pPr>
          </w:p>
        </w:tc>
        <w:tc>
          <w:tcPr>
            <w:tcW w:w="1394" w:type="dxa"/>
            <w:vAlign w:val="top"/>
          </w:tcPr>
          <w:p>
            <w:pPr>
              <w:spacing w:line="391" w:lineRule="auto"/>
              <w:rPr>
                <w:rFonts w:ascii="Arial"/>
                <w:sz w:val="21"/>
              </w:rPr>
            </w:pPr>
          </w:p>
          <w:p>
            <w:pPr>
              <w:spacing w:before="91" w:line="217" w:lineRule="auto"/>
              <w:ind w:left="158"/>
              <w:rPr>
                <w:rFonts w:ascii="仿宋" w:hAnsi="仿宋" w:eastAsia="仿宋" w:cs="仿宋"/>
                <w:sz w:val="28"/>
                <w:szCs w:val="28"/>
              </w:rPr>
            </w:pPr>
            <w:r>
              <w:rPr>
                <w:rFonts w:ascii="仿宋" w:hAnsi="仿宋" w:eastAsia="仿宋" w:cs="仿宋"/>
                <w:spacing w:val="-3"/>
                <w:sz w:val="28"/>
                <w:szCs w:val="28"/>
              </w:rPr>
              <w:t>邮</w:t>
            </w:r>
            <w:r>
              <w:rPr>
                <w:rFonts w:ascii="仿宋" w:hAnsi="仿宋" w:eastAsia="仿宋" w:cs="仿宋"/>
                <w:spacing w:val="-2"/>
                <w:sz w:val="28"/>
                <w:szCs w:val="28"/>
              </w:rPr>
              <w:t xml:space="preserve">    编</w:t>
            </w:r>
          </w:p>
        </w:tc>
        <w:tc>
          <w:tcPr>
            <w:tcW w:w="187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995" w:hRule="atLeast"/>
        </w:trPr>
        <w:tc>
          <w:tcPr>
            <w:tcW w:w="1962" w:type="dxa"/>
            <w:vAlign w:val="top"/>
          </w:tcPr>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1" w:lineRule="auto"/>
              <w:rPr>
                <w:rFonts w:ascii="Arial"/>
                <w:sz w:val="21"/>
              </w:rPr>
            </w:pPr>
          </w:p>
          <w:p>
            <w:pPr>
              <w:spacing w:before="91" w:line="219" w:lineRule="auto"/>
              <w:ind w:left="434"/>
              <w:rPr>
                <w:rFonts w:ascii="仿宋" w:hAnsi="仿宋" w:eastAsia="仿宋" w:cs="仿宋"/>
                <w:sz w:val="28"/>
                <w:szCs w:val="28"/>
              </w:rPr>
            </w:pPr>
            <w:r>
              <w:rPr>
                <w:rFonts w:ascii="仿宋" w:hAnsi="仿宋" w:eastAsia="仿宋" w:cs="仿宋"/>
                <w:spacing w:val="-5"/>
                <w:sz w:val="28"/>
                <w:szCs w:val="28"/>
              </w:rPr>
              <w:t>撤</w:t>
            </w:r>
            <w:r>
              <w:rPr>
                <w:rFonts w:ascii="仿宋" w:hAnsi="仿宋" w:eastAsia="仿宋" w:cs="仿宋"/>
                <w:spacing w:val="-3"/>
                <w:sz w:val="28"/>
                <w:szCs w:val="28"/>
              </w:rPr>
              <w:t>案理由</w:t>
            </w:r>
          </w:p>
        </w:tc>
        <w:tc>
          <w:tcPr>
            <w:tcW w:w="6564" w:type="dxa"/>
            <w:gridSpan w:val="4"/>
            <w:vAlign w:val="top"/>
          </w:tcPr>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before="91" w:line="218" w:lineRule="auto"/>
              <w:ind w:left="398"/>
              <w:rPr>
                <w:rFonts w:ascii="仿宋" w:hAnsi="仿宋" w:eastAsia="仿宋" w:cs="仿宋"/>
                <w:sz w:val="28"/>
                <w:szCs w:val="28"/>
              </w:rPr>
            </w:pPr>
            <w:r>
              <w:rPr>
                <w:rFonts w:ascii="仿宋" w:hAnsi="仿宋" w:eastAsia="仿宋" w:cs="仿宋"/>
                <w:spacing w:val="-4"/>
                <w:sz w:val="28"/>
                <w:szCs w:val="28"/>
              </w:rPr>
              <w:t xml:space="preserve">承办人员签名：   </w:t>
            </w:r>
            <w:r>
              <w:rPr>
                <w:rFonts w:ascii="仿宋" w:hAnsi="仿宋" w:eastAsia="仿宋" w:cs="仿宋"/>
                <w:spacing w:val="-3"/>
                <w:sz w:val="28"/>
                <w:szCs w:val="28"/>
              </w:rPr>
              <w:t xml:space="preserve"> </w:t>
            </w:r>
            <w:r>
              <w:rPr>
                <w:rFonts w:ascii="仿宋" w:hAnsi="仿宋" w:eastAsia="仿宋" w:cs="仿宋"/>
                <w:spacing w:val="-2"/>
                <w:sz w:val="28"/>
                <w:szCs w:val="28"/>
              </w:rPr>
              <w:t xml:space="preserve">            年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986" w:hRule="atLeast"/>
        </w:trPr>
        <w:tc>
          <w:tcPr>
            <w:tcW w:w="1962" w:type="dxa"/>
            <w:vAlign w:val="top"/>
          </w:tcPr>
          <w:p>
            <w:pPr>
              <w:spacing w:before="232" w:line="624" w:lineRule="exact"/>
              <w:ind w:left="433"/>
              <w:rPr>
                <w:rFonts w:ascii="仿宋" w:hAnsi="仿宋" w:eastAsia="仿宋" w:cs="仿宋"/>
                <w:sz w:val="28"/>
                <w:szCs w:val="28"/>
              </w:rPr>
            </w:pPr>
            <w:r>
              <w:rPr>
                <w:rFonts w:ascii="仿宋" w:hAnsi="仿宋" w:eastAsia="仿宋" w:cs="仿宋"/>
                <w:spacing w:val="-4"/>
                <w:position w:val="26"/>
                <w:sz w:val="28"/>
                <w:szCs w:val="28"/>
              </w:rPr>
              <w:t>承</w:t>
            </w:r>
            <w:r>
              <w:rPr>
                <w:rFonts w:ascii="仿宋" w:hAnsi="仿宋" w:eastAsia="仿宋" w:cs="仿宋"/>
                <w:spacing w:val="-3"/>
                <w:position w:val="26"/>
                <w:sz w:val="28"/>
                <w:szCs w:val="28"/>
              </w:rPr>
              <w:t>办机构</w:t>
            </w:r>
          </w:p>
          <w:p>
            <w:pPr>
              <w:spacing w:line="219" w:lineRule="auto"/>
              <w:ind w:left="584"/>
              <w:rPr>
                <w:rFonts w:ascii="仿宋" w:hAnsi="仿宋" w:eastAsia="仿宋" w:cs="仿宋"/>
                <w:sz w:val="28"/>
                <w:szCs w:val="28"/>
              </w:rPr>
            </w:pPr>
            <w:r>
              <w:rPr>
                <w:rFonts w:ascii="仿宋" w:hAnsi="仿宋" w:eastAsia="仿宋" w:cs="仿宋"/>
                <w:spacing w:val="-8"/>
                <w:sz w:val="28"/>
                <w:szCs w:val="28"/>
              </w:rPr>
              <w:t>负责人</w:t>
            </w:r>
          </w:p>
          <w:p>
            <w:pPr>
              <w:spacing w:before="291" w:line="220" w:lineRule="auto"/>
              <w:ind w:left="587"/>
              <w:rPr>
                <w:rFonts w:ascii="仿宋" w:hAnsi="仿宋" w:eastAsia="仿宋" w:cs="仿宋"/>
                <w:sz w:val="28"/>
                <w:szCs w:val="28"/>
              </w:rPr>
            </w:pPr>
            <w:r>
              <w:rPr>
                <w:rFonts w:ascii="仿宋" w:hAnsi="仿宋" w:eastAsia="仿宋" w:cs="仿宋"/>
                <w:spacing w:val="-2"/>
                <w:sz w:val="28"/>
                <w:szCs w:val="28"/>
              </w:rPr>
              <w:t>意</w:t>
            </w:r>
            <w:r>
              <w:rPr>
                <w:rFonts w:ascii="仿宋" w:hAnsi="仿宋" w:eastAsia="仿宋" w:cs="仿宋"/>
                <w:spacing w:val="-1"/>
                <w:sz w:val="28"/>
                <w:szCs w:val="28"/>
              </w:rPr>
              <w:t xml:space="preserve">  见</w:t>
            </w:r>
          </w:p>
        </w:tc>
        <w:tc>
          <w:tcPr>
            <w:tcW w:w="6564" w:type="dxa"/>
            <w:gridSpan w:val="4"/>
            <w:vAlign w:val="top"/>
          </w:tcPr>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before="91" w:line="218" w:lineRule="auto"/>
              <w:ind w:left="404"/>
              <w:rPr>
                <w:rFonts w:ascii="仿宋" w:hAnsi="仿宋" w:eastAsia="仿宋" w:cs="仿宋"/>
                <w:sz w:val="28"/>
                <w:szCs w:val="28"/>
              </w:rPr>
            </w:pPr>
            <w:r>
              <w:rPr>
                <w:rFonts w:ascii="仿宋" w:hAnsi="仿宋" w:eastAsia="仿宋" w:cs="仿宋"/>
                <w:spacing w:val="-4"/>
                <w:sz w:val="28"/>
                <w:szCs w:val="28"/>
              </w:rPr>
              <w:t xml:space="preserve">签名：       </w:t>
            </w:r>
            <w:r>
              <w:rPr>
                <w:rFonts w:ascii="仿宋" w:hAnsi="仿宋" w:eastAsia="仿宋" w:cs="仿宋"/>
                <w:spacing w:val="-2"/>
                <w:sz w:val="28"/>
                <w:szCs w:val="28"/>
              </w:rPr>
              <w:t xml:space="preserve">                 年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993" w:hRule="atLeast"/>
        </w:trPr>
        <w:tc>
          <w:tcPr>
            <w:tcW w:w="1962" w:type="dxa"/>
            <w:vAlign w:val="top"/>
          </w:tcPr>
          <w:p>
            <w:pPr>
              <w:spacing w:before="233" w:line="219" w:lineRule="auto"/>
              <w:ind w:left="200"/>
              <w:rPr>
                <w:rFonts w:ascii="仿宋" w:hAnsi="仿宋" w:eastAsia="仿宋" w:cs="仿宋"/>
                <w:sz w:val="28"/>
                <w:szCs w:val="28"/>
              </w:rPr>
            </w:pPr>
            <w:r>
              <w:rPr>
                <w:rFonts w:ascii="仿宋" w:hAnsi="仿宋" w:eastAsia="仿宋" w:cs="仿宋"/>
                <w:spacing w:val="-10"/>
                <w:sz w:val="28"/>
                <w:szCs w:val="28"/>
              </w:rPr>
              <w:t>自然资源主管</w:t>
            </w:r>
          </w:p>
          <w:p>
            <w:pPr>
              <w:spacing w:before="292" w:line="217" w:lineRule="auto"/>
              <w:ind w:left="289"/>
              <w:rPr>
                <w:rFonts w:ascii="仿宋" w:hAnsi="仿宋" w:eastAsia="仿宋" w:cs="仿宋"/>
                <w:sz w:val="28"/>
                <w:szCs w:val="28"/>
              </w:rPr>
            </w:pPr>
            <w:r>
              <w:rPr>
                <w:rFonts w:ascii="仿宋" w:hAnsi="仿宋" w:eastAsia="仿宋" w:cs="仿宋"/>
                <w:spacing w:val="-2"/>
                <w:sz w:val="28"/>
                <w:szCs w:val="28"/>
              </w:rPr>
              <w:t>部门负责人</w:t>
            </w:r>
          </w:p>
          <w:p>
            <w:pPr>
              <w:spacing w:before="294" w:line="220" w:lineRule="auto"/>
              <w:ind w:left="587"/>
              <w:rPr>
                <w:rFonts w:ascii="仿宋" w:hAnsi="仿宋" w:eastAsia="仿宋" w:cs="仿宋"/>
                <w:sz w:val="28"/>
                <w:szCs w:val="28"/>
              </w:rPr>
            </w:pPr>
            <w:r>
              <w:rPr>
                <w:rFonts w:ascii="仿宋" w:hAnsi="仿宋" w:eastAsia="仿宋" w:cs="仿宋"/>
                <w:spacing w:val="-2"/>
                <w:sz w:val="28"/>
                <w:szCs w:val="28"/>
              </w:rPr>
              <w:t>意</w:t>
            </w:r>
            <w:r>
              <w:rPr>
                <w:rFonts w:ascii="仿宋" w:hAnsi="仿宋" w:eastAsia="仿宋" w:cs="仿宋"/>
                <w:spacing w:val="-1"/>
                <w:sz w:val="28"/>
                <w:szCs w:val="28"/>
              </w:rPr>
              <w:t xml:space="preserve">  见</w:t>
            </w:r>
          </w:p>
        </w:tc>
        <w:tc>
          <w:tcPr>
            <w:tcW w:w="6564" w:type="dxa"/>
            <w:gridSpan w:val="4"/>
            <w:vAlign w:val="top"/>
          </w:tcPr>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7" w:lineRule="auto"/>
              <w:rPr>
                <w:rFonts w:ascii="Arial"/>
                <w:sz w:val="21"/>
              </w:rPr>
            </w:pPr>
          </w:p>
          <w:p>
            <w:pPr>
              <w:spacing w:before="91" w:line="218" w:lineRule="auto"/>
              <w:ind w:left="404"/>
              <w:rPr>
                <w:rFonts w:ascii="仿宋" w:hAnsi="仿宋" w:eastAsia="仿宋" w:cs="仿宋"/>
                <w:sz w:val="28"/>
                <w:szCs w:val="28"/>
              </w:rPr>
            </w:pPr>
            <w:r>
              <w:rPr>
                <w:rFonts w:ascii="仿宋" w:hAnsi="仿宋" w:eastAsia="仿宋" w:cs="仿宋"/>
                <w:spacing w:val="-4"/>
                <w:sz w:val="28"/>
                <w:szCs w:val="28"/>
              </w:rPr>
              <w:t xml:space="preserve">签名：       </w:t>
            </w:r>
            <w:r>
              <w:rPr>
                <w:rFonts w:ascii="仿宋" w:hAnsi="仿宋" w:eastAsia="仿宋" w:cs="仿宋"/>
                <w:spacing w:val="-2"/>
                <w:sz w:val="28"/>
                <w:szCs w:val="28"/>
              </w:rPr>
              <w:t xml:space="preserve">                 年    月    日</w:t>
            </w:r>
          </w:p>
        </w:tc>
      </w:tr>
    </w:tbl>
    <w:p>
      <w:pPr>
        <w:rPr>
          <w:rFonts w:ascii="Arial"/>
          <w:sz w:val="21"/>
        </w:rPr>
      </w:pPr>
    </w:p>
    <w:p>
      <w:pPr>
        <w:sectPr>
          <w:footerReference r:id="rId200" w:type="default"/>
          <w:pgSz w:w="11906" w:h="16839"/>
          <w:pgMar w:top="400" w:right="1687" w:bottom="1157" w:left="1687"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2" w:lineRule="auto"/>
        <w:ind w:left="3017"/>
        <w:outlineLvl w:val="0"/>
        <w:rPr>
          <w:rFonts w:ascii="黑体" w:hAnsi="黑体" w:eastAsia="黑体" w:cs="黑体"/>
          <w:sz w:val="28"/>
          <w:szCs w:val="28"/>
        </w:rPr>
      </w:pPr>
      <w:r>
        <w:rPr>
          <w:rFonts w:ascii="Times New Roman" w:hAnsi="Times New Roman" w:eastAsia="Times New Roman" w:cs="Times New Roman"/>
          <w:spacing w:val="-1"/>
          <w:sz w:val="28"/>
          <w:szCs w:val="28"/>
        </w:rPr>
        <w:t>22.</w:t>
      </w:r>
      <w:r>
        <w:rPr>
          <w:rFonts w:ascii="黑体" w:hAnsi="黑体" w:eastAsia="黑体" w:cs="黑体"/>
          <w:spacing w:val="-1"/>
          <w:sz w:val="28"/>
          <w:szCs w:val="28"/>
        </w:rPr>
        <w:t>行政</w:t>
      </w:r>
      <w:r>
        <w:rPr>
          <w:rFonts w:ascii="黑体" w:hAnsi="黑体" w:eastAsia="黑体" w:cs="黑体"/>
          <w:sz w:val="28"/>
          <w:szCs w:val="28"/>
        </w:rPr>
        <w:t>处罚告知书</w:t>
      </w:r>
    </w:p>
    <w:p>
      <w:pPr>
        <w:spacing w:line="256" w:lineRule="auto"/>
        <w:rPr>
          <w:rFonts w:ascii="Arial"/>
          <w:sz w:val="21"/>
        </w:rPr>
      </w:pPr>
    </w:p>
    <w:p>
      <w:pPr>
        <w:spacing w:before="91" w:line="210" w:lineRule="auto"/>
        <w:ind w:right="227"/>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1973"/>
        </w:tabs>
        <w:spacing w:before="260" w:line="275"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2"/>
          <w:sz w:val="28"/>
          <w:szCs w:val="28"/>
        </w:rPr>
        <w:t>(单位</w:t>
      </w:r>
      <w:r>
        <w:rPr>
          <w:rFonts w:ascii="Times New Roman" w:hAnsi="Times New Roman" w:eastAsia="Times New Roman" w:cs="Times New Roman"/>
          <w:spacing w:val="-2"/>
          <w:sz w:val="28"/>
          <w:szCs w:val="28"/>
        </w:rPr>
        <w:t>/</w:t>
      </w:r>
      <w:r>
        <w:rPr>
          <w:rFonts w:ascii="仿宋" w:hAnsi="仿宋" w:eastAsia="仿宋" w:cs="仿宋"/>
          <w:spacing w:val="-1"/>
          <w:sz w:val="28"/>
          <w:szCs w:val="28"/>
        </w:rPr>
        <w:t>个人) ：</w:t>
      </w:r>
    </w:p>
    <w:p>
      <w:pPr>
        <w:tabs>
          <w:tab w:val="left" w:pos="153"/>
          <w:tab w:val="left" w:pos="855"/>
        </w:tabs>
        <w:spacing w:before="285" w:line="372" w:lineRule="auto"/>
        <w:ind w:left="14" w:firstLine="573"/>
        <w:rPr>
          <w:rFonts w:ascii="仿宋" w:hAnsi="仿宋" w:eastAsia="仿宋" w:cs="仿宋"/>
          <w:sz w:val="28"/>
          <w:szCs w:val="28"/>
        </w:rPr>
      </w:pPr>
      <w:r>
        <w:rPr>
          <w:rFonts w:ascii="仿宋" w:hAnsi="仿宋" w:eastAsia="仿宋" w:cs="仿宋"/>
          <w:spacing w:val="-4"/>
          <w:sz w:val="28"/>
          <w:szCs w:val="28"/>
        </w:rPr>
        <w:t>你</w:t>
      </w:r>
      <w:r>
        <w:rPr>
          <w:rFonts w:ascii="仿宋" w:hAnsi="仿宋" w:eastAsia="仿宋" w:cs="仿宋"/>
          <w:spacing w:val="-2"/>
          <w:sz w:val="28"/>
          <w:szCs w:val="28"/>
        </w:rPr>
        <w:t xml:space="preserve"> (单位 )</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z w:val="28"/>
          <w:szCs w:val="28"/>
          <w:u w:val="single" w:color="auto"/>
        </w:rPr>
        <w:tab/>
      </w:r>
      <w:r>
        <w:rPr>
          <w:rFonts w:ascii="仿宋" w:hAnsi="仿宋" w:eastAsia="仿宋" w:cs="仿宋"/>
          <w:sz w:val="28"/>
          <w:szCs w:val="28"/>
          <w:u w:val="single" w:color="auto"/>
        </w:rPr>
        <w:tab/>
      </w:r>
      <w:r>
        <w:rPr>
          <w:rFonts w:ascii="仿宋" w:hAnsi="仿宋" w:eastAsia="仿宋" w:cs="仿宋"/>
          <w:spacing w:val="-6"/>
          <w:sz w:val="28"/>
          <w:szCs w:val="28"/>
          <w:u w:val="single" w:color="auto"/>
        </w:rPr>
        <w:t>(</w:t>
      </w:r>
      <w:r>
        <w:rPr>
          <w:rFonts w:ascii="仿宋" w:hAnsi="仿宋" w:eastAsia="仿宋" w:cs="仿宋"/>
          <w:spacing w:val="-5"/>
          <w:sz w:val="28"/>
          <w:szCs w:val="28"/>
          <w:u w:val="single" w:color="auto"/>
        </w:rPr>
        <w:t>填</w:t>
      </w:r>
      <w:r>
        <w:rPr>
          <w:rFonts w:ascii="仿宋" w:hAnsi="仿宋" w:eastAsia="仿宋" w:cs="仿宋"/>
          <w:spacing w:val="-3"/>
          <w:sz w:val="28"/>
          <w:szCs w:val="28"/>
          <w:u w:val="single" w:color="auto"/>
        </w:rPr>
        <w:t xml:space="preserve">写违法的时间、地点和具体违法行为内容)   </w:t>
      </w:r>
      <w:r>
        <w:rPr>
          <w:rFonts w:ascii="仿宋" w:hAnsi="仿宋" w:eastAsia="仿宋" w:cs="仿宋"/>
          <w:spacing w:val="-3"/>
          <w:sz w:val="28"/>
          <w:szCs w:val="28"/>
        </w:rPr>
        <w:t xml:space="preserve"> 的行为，违</w:t>
      </w:r>
      <w:r>
        <w:rPr>
          <w:rFonts w:ascii="仿宋" w:hAnsi="仿宋" w:eastAsia="仿宋" w:cs="仿宋"/>
          <w:sz w:val="28"/>
          <w:szCs w:val="28"/>
        </w:rPr>
        <w:t xml:space="preserve"> </w:t>
      </w:r>
      <w:r>
        <w:rPr>
          <w:rFonts w:ascii="仿宋" w:hAnsi="仿宋" w:eastAsia="仿宋" w:cs="仿宋"/>
          <w:spacing w:val="-8"/>
          <w:sz w:val="28"/>
          <w:szCs w:val="28"/>
        </w:rPr>
        <w:t>反了</w:t>
      </w:r>
      <w:r>
        <w:rPr>
          <w:rFonts w:ascii="仿宋" w:hAnsi="仿宋" w:eastAsia="仿宋" w:cs="仿宋"/>
          <w:spacing w:val="-4"/>
          <w:sz w:val="28"/>
          <w:szCs w:val="28"/>
          <w:u w:val="single" w:color="auto"/>
        </w:rPr>
        <w:t xml:space="preserve"> (填写认定违法所依据的法律法规名称及条款)  </w:t>
      </w:r>
      <w:r>
        <w:rPr>
          <w:rFonts w:ascii="仿宋" w:hAnsi="仿宋" w:eastAsia="仿宋" w:cs="仿宋"/>
          <w:spacing w:val="-4"/>
          <w:sz w:val="28"/>
          <w:szCs w:val="28"/>
        </w:rPr>
        <w:t xml:space="preserve"> 的规定。根</w:t>
      </w:r>
      <w:r>
        <w:rPr>
          <w:rFonts w:ascii="仿宋" w:hAnsi="仿宋" w:eastAsia="仿宋" w:cs="仿宋"/>
          <w:spacing w:val="-4"/>
          <w:sz w:val="28"/>
          <w:szCs w:val="28"/>
          <w:u w:val="single" w:color="auto"/>
        </w:rPr>
        <w:t>据</w:t>
      </w:r>
      <w:r>
        <w:rPr>
          <w:rFonts w:ascii="仿宋" w:hAnsi="仿宋" w:eastAsia="仿宋" w:cs="仿宋"/>
          <w:sz w:val="28"/>
          <w:szCs w:val="28"/>
        </w:rPr>
        <w:t xml:space="preserve"> </w:t>
      </w:r>
      <w:r>
        <w:rPr>
          <w:rFonts w:ascii="仿宋" w:hAnsi="仿宋" w:eastAsia="仿宋" w:cs="仿宋"/>
          <w:sz w:val="28"/>
          <w:szCs w:val="28"/>
          <w:u w:val="single" w:color="auto"/>
        </w:rPr>
        <w:tab/>
      </w:r>
      <w:r>
        <w:rPr>
          <w:rFonts w:ascii="仿宋" w:hAnsi="仿宋" w:eastAsia="仿宋" w:cs="仿宋"/>
          <w:spacing w:val="-7"/>
          <w:sz w:val="28"/>
          <w:szCs w:val="28"/>
          <w:u w:val="single" w:color="auto"/>
        </w:rPr>
        <w:t xml:space="preserve">(填写行政处罚所依据的法律法规名称及条款)   </w:t>
      </w:r>
      <w:r>
        <w:rPr>
          <w:rFonts w:ascii="仿宋" w:hAnsi="仿宋" w:eastAsia="仿宋" w:cs="仿宋"/>
          <w:spacing w:val="-7"/>
          <w:sz w:val="28"/>
          <w:szCs w:val="28"/>
        </w:rPr>
        <w:t xml:space="preserve"> 的规定，我局(厅</w:t>
      </w:r>
      <w:r>
        <w:rPr>
          <w:rFonts w:ascii="仿宋" w:hAnsi="仿宋" w:eastAsia="仿宋" w:cs="仿宋"/>
          <w:spacing w:val="-4"/>
          <w:sz w:val="28"/>
          <w:szCs w:val="28"/>
        </w:rPr>
        <w:t>)</w:t>
      </w:r>
      <w:r>
        <w:rPr>
          <w:rFonts w:ascii="仿宋" w:hAnsi="仿宋" w:eastAsia="仿宋" w:cs="仿宋"/>
          <w:sz w:val="28"/>
          <w:szCs w:val="28"/>
        </w:rPr>
        <w:t xml:space="preserve"> 拟对你 (单位) 作出如下行政处罚：</w:t>
      </w:r>
    </w:p>
    <w:p>
      <w:pPr>
        <w:spacing w:before="26" w:line="192" w:lineRule="auto"/>
        <w:ind w:left="606"/>
        <w:rPr>
          <w:rFonts w:ascii="Times New Roman" w:hAnsi="Times New Roman" w:eastAsia="Times New Roman" w:cs="Times New Roman"/>
          <w:sz w:val="28"/>
          <w:szCs w:val="28"/>
        </w:rPr>
      </w:pPr>
      <w:r>
        <w:rPr>
          <w:rFonts w:ascii="Times New Roman" w:hAnsi="Times New Roman" w:eastAsia="Times New Roman" w:cs="Times New Roman"/>
          <w:spacing w:val="-17"/>
          <w:sz w:val="28"/>
          <w:szCs w:val="28"/>
        </w:rPr>
        <w:t>1</w:t>
      </w:r>
      <w:r>
        <w:rPr>
          <w:rFonts w:ascii="Times New Roman" w:hAnsi="Times New Roman" w:eastAsia="Times New Roman" w:cs="Times New Roman"/>
          <w:spacing w:val="-15"/>
          <w:sz w:val="28"/>
          <w:szCs w:val="28"/>
        </w:rPr>
        <w:t>.</w:t>
      </w:r>
      <w:r>
        <w:rPr>
          <w:rFonts w:ascii="Times New Roman" w:hAnsi="Times New Roman" w:eastAsia="Times New Roman" w:cs="Times New Roman"/>
          <w:sz w:val="28"/>
          <w:szCs w:val="28"/>
          <w:u w:val="single" w:color="auto"/>
        </w:rPr>
        <w:t xml:space="preserve">                                                                                                           </w:t>
      </w:r>
    </w:p>
    <w:p>
      <w:pPr>
        <w:spacing w:line="272" w:lineRule="auto"/>
        <w:rPr>
          <w:rFonts w:ascii="Arial"/>
          <w:sz w:val="21"/>
        </w:rPr>
      </w:pPr>
    </w:p>
    <w:p>
      <w:pPr>
        <w:tabs>
          <w:tab w:val="left" w:pos="8320"/>
        </w:tabs>
        <w:spacing w:before="60" w:line="242" w:lineRule="exact"/>
        <w:ind w:left="14"/>
        <w:rPr>
          <w:rFonts w:ascii="Arial"/>
          <w:sz w:val="21"/>
        </w:rPr>
      </w:pPr>
      <w:r>
        <w:rPr>
          <w:rFonts w:ascii="Arial" w:hAnsi="Arial" w:eastAsia="Arial" w:cs="Arial"/>
          <w:sz w:val="21"/>
          <w:szCs w:val="21"/>
          <w:u w:val="single" w:color="auto"/>
        </w:rPr>
        <w:tab/>
      </w:r>
    </w:p>
    <w:p>
      <w:pPr>
        <w:spacing w:line="370" w:lineRule="auto"/>
        <w:rPr>
          <w:rFonts w:ascii="Arial"/>
          <w:sz w:val="21"/>
        </w:rPr>
      </w:pPr>
    </w:p>
    <w:p>
      <w:pPr>
        <w:spacing w:before="81" w:line="87" w:lineRule="exact"/>
        <w:ind w:left="604"/>
        <w:rPr>
          <w:rFonts w:ascii="Times New Roman" w:hAnsi="Times New Roman" w:eastAsia="Times New Roman" w:cs="Times New Roman"/>
          <w:sz w:val="28"/>
          <w:szCs w:val="28"/>
        </w:rPr>
      </w:pPr>
      <w:r>
        <w:rPr>
          <w:rFonts w:ascii="Times New Roman" w:hAnsi="Times New Roman" w:eastAsia="Times New Roman" w:cs="Times New Roman"/>
          <w:spacing w:val="-24"/>
          <w:position w:val="1"/>
          <w:sz w:val="28"/>
          <w:szCs w:val="28"/>
        </w:rPr>
        <w:t>…</w:t>
      </w:r>
      <w:r>
        <w:rPr>
          <w:rFonts w:ascii="Times New Roman" w:hAnsi="Times New Roman" w:eastAsia="Times New Roman" w:cs="Times New Roman"/>
          <w:spacing w:val="-23"/>
          <w:position w:val="1"/>
          <w:sz w:val="28"/>
          <w:szCs w:val="28"/>
        </w:rPr>
        <w:t xml:space="preserve"> …</w:t>
      </w:r>
    </w:p>
    <w:p>
      <w:pPr>
        <w:spacing w:before="262" w:line="372" w:lineRule="auto"/>
        <w:ind w:left="29" w:right="138" w:firstLine="551"/>
        <w:rPr>
          <w:rFonts w:ascii="仿宋" w:hAnsi="仿宋" w:eastAsia="仿宋" w:cs="仿宋"/>
          <w:sz w:val="28"/>
          <w:szCs w:val="28"/>
        </w:rPr>
      </w:pPr>
      <w:r>
        <w:rPr>
          <w:rFonts w:ascii="仿宋" w:hAnsi="仿宋" w:eastAsia="仿宋" w:cs="仿宋"/>
          <w:spacing w:val="-6"/>
          <w:sz w:val="28"/>
          <w:szCs w:val="28"/>
        </w:rPr>
        <w:t>根据《中华</w:t>
      </w:r>
      <w:r>
        <w:rPr>
          <w:rFonts w:ascii="仿宋" w:hAnsi="仿宋" w:eastAsia="仿宋" w:cs="仿宋"/>
          <w:spacing w:val="-5"/>
          <w:sz w:val="28"/>
          <w:szCs w:val="28"/>
        </w:rPr>
        <w:t>人</w:t>
      </w:r>
      <w:r>
        <w:rPr>
          <w:rFonts w:ascii="仿宋" w:hAnsi="仿宋" w:eastAsia="仿宋" w:cs="仿宋"/>
          <w:spacing w:val="-3"/>
          <w:sz w:val="28"/>
          <w:szCs w:val="28"/>
        </w:rPr>
        <w:t>民共和国行政处罚法》第四十四条、第四十五条的</w:t>
      </w:r>
      <w:r>
        <w:rPr>
          <w:rFonts w:ascii="仿宋" w:hAnsi="仿宋" w:eastAsia="仿宋" w:cs="仿宋"/>
          <w:sz w:val="28"/>
          <w:szCs w:val="28"/>
        </w:rPr>
        <w:t xml:space="preserve"> </w:t>
      </w:r>
      <w:r>
        <w:rPr>
          <w:rFonts w:ascii="仿宋" w:hAnsi="仿宋" w:eastAsia="仿宋" w:cs="仿宋"/>
          <w:spacing w:val="-6"/>
          <w:sz w:val="28"/>
          <w:szCs w:val="28"/>
        </w:rPr>
        <w:t>规定</w:t>
      </w:r>
      <w:r>
        <w:rPr>
          <w:rFonts w:ascii="仿宋" w:hAnsi="仿宋" w:eastAsia="仿宋" w:cs="仿宋"/>
          <w:spacing w:val="-4"/>
          <w:sz w:val="28"/>
          <w:szCs w:val="28"/>
        </w:rPr>
        <w:t>，</w:t>
      </w:r>
      <w:r>
        <w:rPr>
          <w:rFonts w:ascii="仿宋" w:hAnsi="仿宋" w:eastAsia="仿宋" w:cs="仿宋"/>
          <w:spacing w:val="-3"/>
          <w:sz w:val="28"/>
          <w:szCs w:val="28"/>
        </w:rPr>
        <w:t>如你 (单位) 对我局 (厅) 上述认定的违法事实、处罚依据及</w:t>
      </w:r>
      <w:r>
        <w:rPr>
          <w:rFonts w:ascii="仿宋" w:hAnsi="仿宋" w:eastAsia="仿宋" w:cs="仿宋"/>
          <w:sz w:val="28"/>
          <w:szCs w:val="28"/>
        </w:rPr>
        <w:t xml:space="preserve"> </w:t>
      </w:r>
      <w:r>
        <w:rPr>
          <w:rFonts w:ascii="仿宋" w:hAnsi="仿宋" w:eastAsia="仿宋" w:cs="仿宋"/>
          <w:spacing w:val="-6"/>
          <w:sz w:val="28"/>
          <w:szCs w:val="28"/>
        </w:rPr>
        <w:t>处罚内容等持</w:t>
      </w:r>
      <w:r>
        <w:rPr>
          <w:rFonts w:ascii="仿宋" w:hAnsi="仿宋" w:eastAsia="仿宋" w:cs="仿宋"/>
          <w:spacing w:val="-4"/>
          <w:sz w:val="28"/>
          <w:szCs w:val="28"/>
        </w:rPr>
        <w:t>有</w:t>
      </w:r>
      <w:r>
        <w:rPr>
          <w:rFonts w:ascii="仿宋" w:hAnsi="仿宋" w:eastAsia="仿宋" w:cs="仿宋"/>
          <w:spacing w:val="-3"/>
          <w:sz w:val="28"/>
          <w:szCs w:val="28"/>
        </w:rPr>
        <w:t>异议，可以在接到本告知书之日起五个工作日内向我</w:t>
      </w:r>
      <w:r>
        <w:rPr>
          <w:rFonts w:ascii="仿宋" w:hAnsi="仿宋" w:eastAsia="仿宋" w:cs="仿宋"/>
          <w:sz w:val="28"/>
          <w:szCs w:val="28"/>
        </w:rPr>
        <w:t xml:space="preserve"> </w:t>
      </w:r>
      <w:r>
        <w:rPr>
          <w:rFonts w:ascii="仿宋" w:hAnsi="仿宋" w:eastAsia="仿宋" w:cs="仿宋"/>
          <w:spacing w:val="-3"/>
          <w:sz w:val="28"/>
          <w:szCs w:val="28"/>
        </w:rPr>
        <w:t>局 (厅) 提出书面陈述或者申辩意见，或者到</w:t>
      </w:r>
      <w:r>
        <w:rPr>
          <w:rFonts w:ascii="仿宋" w:hAnsi="仿宋" w:eastAsia="仿宋" w:cs="仿宋"/>
          <w:spacing w:val="-3"/>
          <w:sz w:val="28"/>
          <w:szCs w:val="28"/>
          <w:u w:val="single" w:color="auto"/>
        </w:rPr>
        <w:t xml:space="preserve">           </w:t>
      </w:r>
      <w:r>
        <w:rPr>
          <w:rFonts w:ascii="仿宋" w:hAnsi="仿宋" w:eastAsia="仿宋" w:cs="仿宋"/>
          <w:spacing w:val="-3"/>
          <w:sz w:val="28"/>
          <w:szCs w:val="28"/>
        </w:rPr>
        <w:t xml:space="preserve"> 进行</w:t>
      </w:r>
      <w:r>
        <w:rPr>
          <w:rFonts w:ascii="仿宋" w:hAnsi="仿宋" w:eastAsia="仿宋" w:cs="仿宋"/>
          <w:spacing w:val="-1"/>
          <w:sz w:val="28"/>
          <w:szCs w:val="28"/>
        </w:rPr>
        <w:t>陈</w:t>
      </w:r>
      <w:r>
        <w:rPr>
          <w:rFonts w:ascii="仿宋" w:hAnsi="仿宋" w:eastAsia="仿宋" w:cs="仿宋"/>
          <w:sz w:val="28"/>
          <w:szCs w:val="28"/>
        </w:rPr>
        <w:t xml:space="preserve">述 </w:t>
      </w:r>
      <w:r>
        <w:rPr>
          <w:rFonts w:ascii="仿宋" w:hAnsi="仿宋" w:eastAsia="仿宋" w:cs="仿宋"/>
          <w:spacing w:val="-1"/>
          <w:sz w:val="28"/>
          <w:szCs w:val="28"/>
        </w:rPr>
        <w:t>和申辩。逾期不提出视为放弃陈</w:t>
      </w:r>
      <w:r>
        <w:rPr>
          <w:rFonts w:ascii="仿宋" w:hAnsi="仿宋" w:eastAsia="仿宋" w:cs="仿宋"/>
          <w:sz w:val="28"/>
          <w:szCs w:val="28"/>
        </w:rPr>
        <w:t>述和申辩权利。</w:t>
      </w:r>
    </w:p>
    <w:p>
      <w:pPr>
        <w:spacing w:line="442" w:lineRule="auto"/>
        <w:rPr>
          <w:rFonts w:ascii="Arial"/>
          <w:sz w:val="21"/>
        </w:rPr>
      </w:pPr>
    </w:p>
    <w:p>
      <w:pPr>
        <w:spacing w:before="91" w:line="370"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before="1" w:line="218" w:lineRule="auto"/>
        <w:ind w:left="617"/>
        <w:rPr>
          <w:rFonts w:ascii="仿宋" w:hAnsi="仿宋" w:eastAsia="仿宋" w:cs="仿宋"/>
          <w:sz w:val="28"/>
          <w:szCs w:val="28"/>
        </w:rPr>
      </w:pPr>
      <w:r>
        <w:rPr>
          <w:rFonts w:ascii="仿宋" w:hAnsi="仿宋" w:eastAsia="仿宋" w:cs="仿宋"/>
          <w:spacing w:val="-36"/>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28"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before="92" w:line="376" w:lineRule="auto"/>
        <w:ind w:left="6188" w:right="184" w:hanging="1273"/>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7"/>
          <w:sz w:val="28"/>
          <w:szCs w:val="28"/>
        </w:rPr>
        <w:t xml:space="preserve">年  月  </w:t>
      </w:r>
      <w:r>
        <w:rPr>
          <w:rFonts w:ascii="仿宋" w:hAnsi="仿宋" w:eastAsia="仿宋" w:cs="仿宋"/>
          <w:spacing w:val="5"/>
          <w:sz w:val="28"/>
          <w:szCs w:val="28"/>
        </w:rPr>
        <w:t>日</w:t>
      </w:r>
    </w:p>
    <w:p>
      <w:pPr>
        <w:sectPr>
          <w:footerReference r:id="rId201" w:type="default"/>
          <w:pgSz w:w="11906" w:h="16839"/>
          <w:pgMar w:top="400" w:right="1660" w:bottom="1157" w:left="1785"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2" w:lineRule="auto"/>
        <w:ind w:left="2736"/>
        <w:outlineLvl w:val="0"/>
        <w:rPr>
          <w:rFonts w:ascii="黑体" w:hAnsi="黑体" w:eastAsia="黑体" w:cs="黑体"/>
          <w:sz w:val="28"/>
          <w:szCs w:val="28"/>
        </w:rPr>
      </w:pPr>
      <w:r>
        <w:rPr>
          <w:rFonts w:ascii="Times New Roman" w:hAnsi="Times New Roman" w:eastAsia="Times New Roman" w:cs="Times New Roman"/>
          <w:spacing w:val="-1"/>
          <w:sz w:val="28"/>
          <w:szCs w:val="28"/>
        </w:rPr>
        <w:t>23.</w:t>
      </w:r>
      <w:r>
        <w:rPr>
          <w:rFonts w:ascii="黑体" w:hAnsi="黑体" w:eastAsia="黑体" w:cs="黑体"/>
          <w:spacing w:val="-1"/>
          <w:sz w:val="28"/>
          <w:szCs w:val="28"/>
        </w:rPr>
        <w:t>行</w:t>
      </w:r>
      <w:r>
        <w:rPr>
          <w:rFonts w:ascii="黑体" w:hAnsi="黑体" w:eastAsia="黑体" w:cs="黑体"/>
          <w:sz w:val="28"/>
          <w:szCs w:val="28"/>
        </w:rPr>
        <w:t>政处罚听证告知书</w:t>
      </w:r>
    </w:p>
    <w:p>
      <w:pPr>
        <w:spacing w:line="256" w:lineRule="auto"/>
        <w:rPr>
          <w:rFonts w:ascii="Arial"/>
          <w:sz w:val="21"/>
        </w:rPr>
      </w:pPr>
    </w:p>
    <w:p>
      <w:pPr>
        <w:spacing w:before="91" w:line="210" w:lineRule="auto"/>
        <w:ind w:right="297"/>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1973"/>
        </w:tabs>
        <w:spacing w:before="260" w:line="275"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2"/>
          <w:sz w:val="28"/>
          <w:szCs w:val="28"/>
        </w:rPr>
        <w:t>(单位</w:t>
      </w:r>
      <w:r>
        <w:rPr>
          <w:rFonts w:ascii="Times New Roman" w:hAnsi="Times New Roman" w:eastAsia="Times New Roman" w:cs="Times New Roman"/>
          <w:spacing w:val="-2"/>
          <w:sz w:val="28"/>
          <w:szCs w:val="28"/>
        </w:rPr>
        <w:t>/</w:t>
      </w:r>
      <w:r>
        <w:rPr>
          <w:rFonts w:ascii="仿宋" w:hAnsi="仿宋" w:eastAsia="仿宋" w:cs="仿宋"/>
          <w:spacing w:val="-1"/>
          <w:sz w:val="28"/>
          <w:szCs w:val="28"/>
        </w:rPr>
        <w:t>个人) ：</w:t>
      </w:r>
    </w:p>
    <w:p>
      <w:pPr>
        <w:tabs>
          <w:tab w:val="left" w:pos="153"/>
          <w:tab w:val="left" w:pos="855"/>
        </w:tabs>
        <w:spacing w:before="252" w:line="413" w:lineRule="auto"/>
        <w:ind w:left="14" w:firstLine="573"/>
        <w:rPr>
          <w:rFonts w:ascii="仿宋" w:hAnsi="仿宋" w:eastAsia="仿宋" w:cs="仿宋"/>
          <w:sz w:val="28"/>
          <w:szCs w:val="28"/>
        </w:rPr>
      </w:pPr>
      <w:r>
        <w:rPr>
          <w:rFonts w:ascii="仿宋" w:hAnsi="仿宋" w:eastAsia="仿宋" w:cs="仿宋"/>
          <w:spacing w:val="-4"/>
          <w:sz w:val="28"/>
          <w:szCs w:val="28"/>
        </w:rPr>
        <w:t>你</w:t>
      </w:r>
      <w:r>
        <w:rPr>
          <w:rFonts w:ascii="仿宋" w:hAnsi="仿宋" w:eastAsia="仿宋" w:cs="仿宋"/>
          <w:spacing w:val="-2"/>
          <w:sz w:val="28"/>
          <w:szCs w:val="28"/>
        </w:rPr>
        <w:t xml:space="preserve"> (单位 )</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z w:val="28"/>
          <w:szCs w:val="28"/>
          <w:u w:val="single" w:color="auto"/>
        </w:rPr>
        <w:tab/>
      </w:r>
      <w:r>
        <w:rPr>
          <w:rFonts w:ascii="仿宋" w:hAnsi="仿宋" w:eastAsia="仿宋" w:cs="仿宋"/>
          <w:sz w:val="28"/>
          <w:szCs w:val="28"/>
          <w:u w:val="single" w:color="auto"/>
        </w:rPr>
        <w:tab/>
      </w:r>
      <w:r>
        <w:rPr>
          <w:rFonts w:ascii="仿宋" w:hAnsi="仿宋" w:eastAsia="仿宋" w:cs="仿宋"/>
          <w:spacing w:val="-6"/>
          <w:sz w:val="28"/>
          <w:szCs w:val="28"/>
          <w:u w:val="single" w:color="auto"/>
        </w:rPr>
        <w:t>(</w:t>
      </w:r>
      <w:r>
        <w:rPr>
          <w:rFonts w:ascii="仿宋" w:hAnsi="仿宋" w:eastAsia="仿宋" w:cs="仿宋"/>
          <w:spacing w:val="-5"/>
          <w:sz w:val="28"/>
          <w:szCs w:val="28"/>
          <w:u w:val="single" w:color="auto"/>
        </w:rPr>
        <w:t>填</w:t>
      </w:r>
      <w:r>
        <w:rPr>
          <w:rFonts w:ascii="仿宋" w:hAnsi="仿宋" w:eastAsia="仿宋" w:cs="仿宋"/>
          <w:spacing w:val="-3"/>
          <w:sz w:val="28"/>
          <w:szCs w:val="28"/>
          <w:u w:val="single" w:color="auto"/>
        </w:rPr>
        <w:t xml:space="preserve">写违法的时间、地点和具体违法行为内容)   </w:t>
      </w:r>
      <w:r>
        <w:rPr>
          <w:rFonts w:ascii="仿宋" w:hAnsi="仿宋" w:eastAsia="仿宋" w:cs="仿宋"/>
          <w:spacing w:val="-3"/>
          <w:sz w:val="28"/>
          <w:szCs w:val="28"/>
        </w:rPr>
        <w:t xml:space="preserve"> 的行为，违</w:t>
      </w:r>
      <w:r>
        <w:rPr>
          <w:rFonts w:ascii="仿宋" w:hAnsi="仿宋" w:eastAsia="仿宋" w:cs="仿宋"/>
          <w:sz w:val="28"/>
          <w:szCs w:val="28"/>
        </w:rPr>
        <w:t xml:space="preserve"> </w:t>
      </w:r>
      <w:r>
        <w:rPr>
          <w:rFonts w:ascii="仿宋" w:hAnsi="仿宋" w:eastAsia="仿宋" w:cs="仿宋"/>
          <w:spacing w:val="-8"/>
          <w:sz w:val="28"/>
          <w:szCs w:val="28"/>
        </w:rPr>
        <w:t>反了</w:t>
      </w:r>
      <w:r>
        <w:rPr>
          <w:rFonts w:ascii="仿宋" w:hAnsi="仿宋" w:eastAsia="仿宋" w:cs="仿宋"/>
          <w:spacing w:val="-4"/>
          <w:sz w:val="28"/>
          <w:szCs w:val="28"/>
          <w:u w:val="single" w:color="auto"/>
        </w:rPr>
        <w:t xml:space="preserve"> (填写认定违法所依据的法律法规名称及条款)  </w:t>
      </w:r>
      <w:r>
        <w:rPr>
          <w:rFonts w:ascii="仿宋" w:hAnsi="仿宋" w:eastAsia="仿宋" w:cs="仿宋"/>
          <w:spacing w:val="-4"/>
          <w:sz w:val="28"/>
          <w:szCs w:val="28"/>
        </w:rPr>
        <w:t xml:space="preserve"> 的规定。根</w:t>
      </w:r>
      <w:r>
        <w:rPr>
          <w:rFonts w:ascii="仿宋" w:hAnsi="仿宋" w:eastAsia="仿宋" w:cs="仿宋"/>
          <w:spacing w:val="-4"/>
          <w:sz w:val="28"/>
          <w:szCs w:val="28"/>
          <w:u w:val="single" w:color="auto"/>
        </w:rPr>
        <w:t>据</w:t>
      </w:r>
      <w:r>
        <w:rPr>
          <w:rFonts w:ascii="仿宋" w:hAnsi="仿宋" w:eastAsia="仿宋" w:cs="仿宋"/>
          <w:sz w:val="28"/>
          <w:szCs w:val="28"/>
        </w:rPr>
        <w:t xml:space="preserve"> </w:t>
      </w:r>
      <w:r>
        <w:rPr>
          <w:rFonts w:ascii="仿宋" w:hAnsi="仿宋" w:eastAsia="仿宋" w:cs="仿宋"/>
          <w:sz w:val="28"/>
          <w:szCs w:val="28"/>
          <w:u w:val="single" w:color="auto"/>
        </w:rPr>
        <w:tab/>
      </w:r>
      <w:r>
        <w:rPr>
          <w:rFonts w:ascii="仿宋" w:hAnsi="仿宋" w:eastAsia="仿宋" w:cs="仿宋"/>
          <w:spacing w:val="-7"/>
          <w:sz w:val="28"/>
          <w:szCs w:val="28"/>
          <w:u w:val="single" w:color="auto"/>
        </w:rPr>
        <w:t xml:space="preserve">(填写行政处罚所依据的法律法规名称及条款)   </w:t>
      </w:r>
      <w:r>
        <w:rPr>
          <w:rFonts w:ascii="仿宋" w:hAnsi="仿宋" w:eastAsia="仿宋" w:cs="仿宋"/>
          <w:spacing w:val="-7"/>
          <w:sz w:val="28"/>
          <w:szCs w:val="28"/>
        </w:rPr>
        <w:t xml:space="preserve"> 的规定，我局(厅</w:t>
      </w:r>
      <w:r>
        <w:rPr>
          <w:rFonts w:ascii="仿宋" w:hAnsi="仿宋" w:eastAsia="仿宋" w:cs="仿宋"/>
          <w:spacing w:val="-4"/>
          <w:sz w:val="28"/>
          <w:szCs w:val="28"/>
        </w:rPr>
        <w:t>)</w:t>
      </w:r>
      <w:r>
        <w:rPr>
          <w:rFonts w:ascii="仿宋" w:hAnsi="仿宋" w:eastAsia="仿宋" w:cs="仿宋"/>
          <w:sz w:val="28"/>
          <w:szCs w:val="28"/>
        </w:rPr>
        <w:t xml:space="preserve"> 拟对你 (单位) 作出如下行政处罚：</w:t>
      </w:r>
    </w:p>
    <w:p>
      <w:pPr>
        <w:spacing w:before="67" w:line="192" w:lineRule="auto"/>
        <w:ind w:left="606"/>
        <w:rPr>
          <w:rFonts w:ascii="Times New Roman" w:hAnsi="Times New Roman" w:eastAsia="Times New Roman" w:cs="Times New Roman"/>
          <w:sz w:val="28"/>
          <w:szCs w:val="28"/>
        </w:rPr>
      </w:pPr>
      <w:r>
        <w:rPr>
          <w:rFonts w:ascii="Times New Roman" w:hAnsi="Times New Roman" w:eastAsia="Times New Roman" w:cs="Times New Roman"/>
          <w:spacing w:val="-17"/>
          <w:sz w:val="28"/>
          <w:szCs w:val="28"/>
        </w:rPr>
        <w:t>1</w:t>
      </w:r>
      <w:r>
        <w:rPr>
          <w:rFonts w:ascii="Times New Roman" w:hAnsi="Times New Roman" w:eastAsia="Times New Roman" w:cs="Times New Roman"/>
          <w:spacing w:val="-15"/>
          <w:sz w:val="28"/>
          <w:szCs w:val="28"/>
        </w:rPr>
        <w:t>.</w:t>
      </w:r>
      <w:r>
        <w:rPr>
          <w:rFonts w:ascii="Times New Roman" w:hAnsi="Times New Roman" w:eastAsia="Times New Roman" w:cs="Times New Roman"/>
          <w:sz w:val="28"/>
          <w:szCs w:val="28"/>
          <w:u w:val="single" w:color="auto"/>
        </w:rPr>
        <w:t xml:space="preserve">                                                                                                           </w:t>
      </w:r>
    </w:p>
    <w:p>
      <w:pPr>
        <w:spacing w:line="273" w:lineRule="auto"/>
        <w:rPr>
          <w:rFonts w:ascii="Arial"/>
          <w:sz w:val="21"/>
        </w:rPr>
      </w:pPr>
    </w:p>
    <w:p>
      <w:pPr>
        <w:tabs>
          <w:tab w:val="left" w:pos="8320"/>
        </w:tabs>
        <w:spacing w:before="60" w:line="242" w:lineRule="exact"/>
        <w:ind w:left="14"/>
        <w:rPr>
          <w:rFonts w:ascii="Arial"/>
          <w:sz w:val="21"/>
        </w:rPr>
      </w:pPr>
      <w:r>
        <w:rPr>
          <w:rFonts w:ascii="Arial" w:hAnsi="Arial" w:eastAsia="Arial" w:cs="Arial"/>
          <w:sz w:val="21"/>
          <w:szCs w:val="21"/>
          <w:u w:val="single" w:color="auto"/>
        </w:rPr>
        <w:tab/>
      </w:r>
    </w:p>
    <w:p>
      <w:pPr>
        <w:tabs>
          <w:tab w:val="left" w:pos="579"/>
        </w:tabs>
        <w:spacing w:before="286" w:line="189" w:lineRule="auto"/>
        <w:ind w:left="14"/>
        <w:rPr>
          <w:rFonts w:ascii="Times New Roman" w:hAnsi="Times New Roman" w:eastAsia="Times New Roman" w:cs="Times New Roman"/>
          <w:sz w:val="28"/>
          <w:szCs w:val="28"/>
        </w:rPr>
      </w:pPr>
      <w:r>
        <w:rPr>
          <w:rFonts w:ascii="Times New Roman" w:hAnsi="Times New Roman" w:eastAsia="Times New Roman" w:cs="Times New Roman"/>
          <w:sz w:val="28"/>
          <w:szCs w:val="28"/>
          <w:u w:val="single" w:color="auto"/>
        </w:rPr>
        <w:tab/>
      </w:r>
      <w:r>
        <w:rPr>
          <w:rFonts w:ascii="Times New Roman" w:hAnsi="Times New Roman" w:eastAsia="Times New Roman" w:cs="Times New Roman"/>
          <w:spacing w:val="-2"/>
          <w:sz w:val="28"/>
          <w:szCs w:val="28"/>
          <w:u w:val="single" w:color="auto"/>
        </w:rPr>
        <w:t>2</w:t>
      </w:r>
      <w:r>
        <w:rPr>
          <w:rFonts w:ascii="Times New Roman" w:hAnsi="Times New Roman" w:eastAsia="Times New Roman" w:cs="Times New Roman"/>
          <w:spacing w:val="-2"/>
          <w:sz w:val="28"/>
          <w:szCs w:val="28"/>
          <w:u w:val="double" w:color="auto"/>
        </w:rPr>
        <w:t>.</w:t>
      </w:r>
      <w:r>
        <w:rPr>
          <w:rFonts w:ascii="Times New Roman" w:hAnsi="Times New Roman" w:eastAsia="Times New Roman" w:cs="Times New Roman"/>
          <w:sz w:val="28"/>
          <w:szCs w:val="28"/>
          <w:u w:val="double" w:color="auto"/>
        </w:rPr>
        <w:t xml:space="preserve">                                                                                                           </w:t>
      </w:r>
    </w:p>
    <w:p>
      <w:pPr>
        <w:spacing w:line="303" w:lineRule="auto"/>
        <w:rPr>
          <w:rFonts w:ascii="Arial"/>
          <w:sz w:val="21"/>
        </w:rPr>
      </w:pPr>
    </w:p>
    <w:p>
      <w:pPr>
        <w:spacing w:line="304" w:lineRule="auto"/>
        <w:rPr>
          <w:rFonts w:ascii="Arial"/>
          <w:sz w:val="21"/>
        </w:rPr>
      </w:pPr>
    </w:p>
    <w:p>
      <w:pPr>
        <w:spacing w:line="304" w:lineRule="auto"/>
        <w:rPr>
          <w:rFonts w:ascii="Arial"/>
          <w:sz w:val="21"/>
        </w:rPr>
      </w:pPr>
    </w:p>
    <w:p>
      <w:pPr>
        <w:spacing w:before="81" w:line="87" w:lineRule="exact"/>
        <w:ind w:left="604"/>
        <w:rPr>
          <w:rFonts w:ascii="Times New Roman" w:hAnsi="Times New Roman" w:eastAsia="Times New Roman" w:cs="Times New Roman"/>
          <w:sz w:val="28"/>
          <w:szCs w:val="28"/>
        </w:rPr>
      </w:pPr>
      <w:r>
        <w:rPr>
          <w:rFonts w:ascii="Times New Roman" w:hAnsi="Times New Roman" w:eastAsia="Times New Roman" w:cs="Times New Roman"/>
          <w:spacing w:val="-24"/>
          <w:position w:val="1"/>
          <w:sz w:val="28"/>
          <w:szCs w:val="28"/>
        </w:rPr>
        <w:t>…</w:t>
      </w:r>
      <w:r>
        <w:rPr>
          <w:rFonts w:ascii="Times New Roman" w:hAnsi="Times New Roman" w:eastAsia="Times New Roman" w:cs="Times New Roman"/>
          <w:spacing w:val="-23"/>
          <w:position w:val="1"/>
          <w:sz w:val="28"/>
          <w:szCs w:val="28"/>
        </w:rPr>
        <w:t xml:space="preserve"> …</w:t>
      </w:r>
    </w:p>
    <w:p>
      <w:pPr>
        <w:spacing w:before="324" w:line="414" w:lineRule="auto"/>
        <w:ind w:left="26" w:right="138" w:firstLine="554"/>
        <w:rPr>
          <w:rFonts w:ascii="仿宋" w:hAnsi="仿宋" w:eastAsia="仿宋" w:cs="仿宋"/>
          <w:sz w:val="28"/>
          <w:szCs w:val="28"/>
        </w:rPr>
      </w:pPr>
      <w:r>
        <w:rPr>
          <w:rFonts w:ascii="仿宋" w:hAnsi="仿宋" w:eastAsia="仿宋" w:cs="仿宋"/>
          <w:spacing w:val="-6"/>
          <w:sz w:val="28"/>
          <w:szCs w:val="28"/>
        </w:rPr>
        <w:t>根据《中华</w:t>
      </w:r>
      <w:r>
        <w:rPr>
          <w:rFonts w:ascii="仿宋" w:hAnsi="仿宋" w:eastAsia="仿宋" w:cs="仿宋"/>
          <w:spacing w:val="-5"/>
          <w:sz w:val="28"/>
          <w:szCs w:val="28"/>
        </w:rPr>
        <w:t>人</w:t>
      </w:r>
      <w:r>
        <w:rPr>
          <w:rFonts w:ascii="仿宋" w:hAnsi="仿宋" w:eastAsia="仿宋" w:cs="仿宋"/>
          <w:spacing w:val="-3"/>
          <w:sz w:val="28"/>
          <w:szCs w:val="28"/>
        </w:rPr>
        <w:t>民共和国行政处罚法》第六十三条、第六十四条的</w:t>
      </w:r>
      <w:r>
        <w:rPr>
          <w:rFonts w:ascii="仿宋" w:hAnsi="仿宋" w:eastAsia="仿宋" w:cs="仿宋"/>
          <w:sz w:val="28"/>
          <w:szCs w:val="28"/>
        </w:rPr>
        <w:t xml:space="preserve"> </w:t>
      </w:r>
      <w:r>
        <w:rPr>
          <w:rFonts w:ascii="仿宋" w:hAnsi="仿宋" w:eastAsia="仿宋" w:cs="仿宋"/>
          <w:spacing w:val="-6"/>
          <w:sz w:val="28"/>
          <w:szCs w:val="28"/>
        </w:rPr>
        <w:t>规定，</w:t>
      </w:r>
      <w:r>
        <w:rPr>
          <w:rFonts w:ascii="仿宋" w:hAnsi="仿宋" w:eastAsia="仿宋" w:cs="仿宋"/>
          <w:spacing w:val="-4"/>
          <w:sz w:val="28"/>
          <w:szCs w:val="28"/>
        </w:rPr>
        <w:t>你</w:t>
      </w:r>
      <w:r>
        <w:rPr>
          <w:rFonts w:ascii="仿宋" w:hAnsi="仿宋" w:eastAsia="仿宋" w:cs="仿宋"/>
          <w:spacing w:val="-3"/>
          <w:sz w:val="28"/>
          <w:szCs w:val="28"/>
        </w:rPr>
        <w:t xml:space="preserve"> (单位) 享有要求举行听证的权利。如要求举行听证，请接</w:t>
      </w:r>
      <w:r>
        <w:rPr>
          <w:rFonts w:ascii="仿宋" w:hAnsi="仿宋" w:eastAsia="仿宋" w:cs="仿宋"/>
          <w:sz w:val="28"/>
          <w:szCs w:val="28"/>
        </w:rPr>
        <w:t xml:space="preserve"> </w:t>
      </w:r>
      <w:r>
        <w:rPr>
          <w:rFonts w:ascii="仿宋" w:hAnsi="仿宋" w:eastAsia="仿宋" w:cs="仿宋"/>
          <w:spacing w:val="-6"/>
          <w:sz w:val="28"/>
          <w:szCs w:val="28"/>
        </w:rPr>
        <w:t>到本告</w:t>
      </w:r>
      <w:r>
        <w:rPr>
          <w:rFonts w:ascii="仿宋" w:hAnsi="仿宋" w:eastAsia="仿宋" w:cs="仿宋"/>
          <w:spacing w:val="-4"/>
          <w:sz w:val="28"/>
          <w:szCs w:val="28"/>
        </w:rPr>
        <w:t>知</w:t>
      </w:r>
      <w:r>
        <w:rPr>
          <w:rFonts w:ascii="仿宋" w:hAnsi="仿宋" w:eastAsia="仿宋" w:cs="仿宋"/>
          <w:spacing w:val="-3"/>
          <w:sz w:val="28"/>
          <w:szCs w:val="28"/>
        </w:rPr>
        <w:t>书之日起五个工作日内向我局 (厅) 提出。逾期不提出视为</w:t>
      </w:r>
      <w:r>
        <w:rPr>
          <w:rFonts w:ascii="仿宋" w:hAnsi="仿宋" w:eastAsia="仿宋" w:cs="仿宋"/>
          <w:sz w:val="28"/>
          <w:szCs w:val="28"/>
        </w:rPr>
        <w:t xml:space="preserve"> </w:t>
      </w:r>
      <w:r>
        <w:rPr>
          <w:rFonts w:ascii="仿宋" w:hAnsi="仿宋" w:eastAsia="仿宋" w:cs="仿宋"/>
          <w:spacing w:val="-2"/>
          <w:sz w:val="28"/>
          <w:szCs w:val="28"/>
        </w:rPr>
        <w:t>放弃听证权</w:t>
      </w:r>
      <w:r>
        <w:rPr>
          <w:rFonts w:ascii="仿宋" w:hAnsi="仿宋" w:eastAsia="仿宋" w:cs="仿宋"/>
          <w:spacing w:val="-1"/>
          <w:sz w:val="28"/>
          <w:szCs w:val="28"/>
        </w:rPr>
        <w:t>利。</w:t>
      </w:r>
    </w:p>
    <w:p>
      <w:pPr>
        <w:spacing w:line="242" w:lineRule="auto"/>
        <w:rPr>
          <w:rFonts w:ascii="Arial"/>
          <w:sz w:val="21"/>
        </w:rPr>
      </w:pPr>
    </w:p>
    <w:p>
      <w:pPr>
        <w:spacing w:line="243" w:lineRule="auto"/>
        <w:rPr>
          <w:rFonts w:ascii="Arial"/>
          <w:sz w:val="21"/>
        </w:rPr>
      </w:pPr>
    </w:p>
    <w:p>
      <w:pPr>
        <w:spacing w:before="92" w:line="370"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before="1" w:line="218" w:lineRule="auto"/>
        <w:ind w:left="617"/>
        <w:rPr>
          <w:rFonts w:ascii="仿宋" w:hAnsi="仿宋" w:eastAsia="仿宋" w:cs="仿宋"/>
          <w:sz w:val="28"/>
          <w:szCs w:val="28"/>
        </w:rPr>
      </w:pPr>
      <w:r>
        <w:rPr>
          <w:rFonts w:ascii="仿宋" w:hAnsi="仿宋" w:eastAsia="仿宋" w:cs="仿宋"/>
          <w:spacing w:val="-36"/>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28"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before="178" w:line="217" w:lineRule="auto"/>
        <w:ind w:right="324"/>
        <w:jc w:val="right"/>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w:t>
      </w:r>
    </w:p>
    <w:p>
      <w:pPr>
        <w:sectPr>
          <w:footerReference r:id="rId202" w:type="default"/>
          <w:pgSz w:w="11906" w:h="16839"/>
          <w:pgMar w:top="400" w:right="1660" w:bottom="1157" w:left="1785" w:header="0" w:footer="994" w:gutter="0"/>
          <w:cols w:space="720" w:num="1"/>
        </w:sect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spacing w:line="279" w:lineRule="auto"/>
        <w:rPr>
          <w:rFonts w:ascii="Arial"/>
          <w:sz w:val="21"/>
        </w:rPr>
      </w:pPr>
    </w:p>
    <w:p>
      <w:pPr>
        <w:spacing w:before="91" w:line="218" w:lineRule="auto"/>
        <w:ind w:left="5908"/>
        <w:rPr>
          <w:rFonts w:ascii="仿宋" w:hAnsi="仿宋" w:eastAsia="仿宋" w:cs="仿宋"/>
          <w:sz w:val="28"/>
          <w:szCs w:val="28"/>
        </w:rPr>
      </w:pP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203" w:type="default"/>
          <w:pgSz w:w="11906" w:h="16839"/>
          <w:pgMar w:top="400" w:right="1785" w:bottom="1157" w:left="1785"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2" w:lineRule="auto"/>
        <w:ind w:left="3437"/>
        <w:outlineLvl w:val="0"/>
        <w:rPr>
          <w:rFonts w:ascii="黑体" w:hAnsi="黑体" w:eastAsia="黑体" w:cs="黑体"/>
          <w:sz w:val="28"/>
          <w:szCs w:val="28"/>
        </w:rPr>
      </w:pPr>
      <w:r>
        <w:rPr>
          <w:rFonts w:ascii="Times New Roman" w:hAnsi="Times New Roman" w:eastAsia="Times New Roman" w:cs="Times New Roman"/>
          <w:spacing w:val="-1"/>
          <w:sz w:val="28"/>
          <w:szCs w:val="28"/>
        </w:rPr>
        <w:t>24.</w:t>
      </w:r>
      <w:r>
        <w:rPr>
          <w:rFonts w:ascii="黑体" w:hAnsi="黑体" w:eastAsia="黑体" w:cs="黑体"/>
          <w:spacing w:val="-1"/>
          <w:sz w:val="28"/>
          <w:szCs w:val="28"/>
        </w:rPr>
        <w:t>听证</w:t>
      </w:r>
      <w:r>
        <w:rPr>
          <w:rFonts w:ascii="黑体" w:hAnsi="黑体" w:eastAsia="黑体" w:cs="黑体"/>
          <w:sz w:val="28"/>
          <w:szCs w:val="28"/>
        </w:rPr>
        <w:t>笔录</w:t>
      </w:r>
    </w:p>
    <w:p>
      <w:pPr>
        <w:spacing w:line="375" w:lineRule="auto"/>
        <w:rPr>
          <w:rFonts w:ascii="Arial"/>
          <w:sz w:val="21"/>
        </w:rPr>
      </w:pPr>
    </w:p>
    <w:p>
      <w:pPr>
        <w:spacing w:line="42" w:lineRule="exact"/>
        <w:ind w:firstLine="21"/>
        <w:textAlignment w:val="center"/>
      </w:pPr>
      <w:r>
        <w:drawing>
          <wp:inline distT="0" distB="0" distL="0" distR="0">
            <wp:extent cx="5348605" cy="2667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226"/>
                    <a:stretch>
                      <a:fillRect/>
                    </a:stretch>
                  </pic:blipFill>
                  <pic:spPr>
                    <a:xfrm>
                      <a:off x="0" y="0"/>
                      <a:ext cx="5349239" cy="26670"/>
                    </a:xfrm>
                    <a:prstGeom prst="rect">
                      <a:avLst/>
                    </a:prstGeom>
                  </pic:spPr>
                </pic:pic>
              </a:graphicData>
            </a:graphic>
          </wp:inline>
        </w:drawing>
      </w:r>
    </w:p>
    <w:p>
      <w:pPr>
        <w:spacing w:line="465" w:lineRule="auto"/>
        <w:rPr>
          <w:rFonts w:ascii="Arial"/>
          <w:sz w:val="21"/>
        </w:rPr>
      </w:pPr>
    </w:p>
    <w:p>
      <w:pPr>
        <w:spacing w:before="91" w:line="218" w:lineRule="auto"/>
        <w:ind w:left="45"/>
        <w:rPr>
          <w:rFonts w:ascii="仿宋" w:hAnsi="仿宋" w:eastAsia="仿宋" w:cs="仿宋"/>
          <w:sz w:val="28"/>
          <w:szCs w:val="28"/>
        </w:rPr>
      </w:pPr>
      <w:r>
        <w:rPr>
          <w:rFonts w:ascii="仿宋" w:hAnsi="仿宋" w:eastAsia="仿宋" w:cs="仿宋"/>
          <w:spacing w:val="-4"/>
          <w:sz w:val="28"/>
          <w:szCs w:val="28"/>
        </w:rPr>
        <w:t>听证时间：</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年</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 xml:space="preserve"> 月</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 xml:space="preserve"> 日</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 xml:space="preserve"> 时</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 xml:space="preserve"> 分至</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 xml:space="preserve"> 时</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 xml:space="preserve"> </w:t>
      </w:r>
      <w:r>
        <w:rPr>
          <w:rFonts w:ascii="仿宋" w:hAnsi="仿宋" w:eastAsia="仿宋" w:cs="仿宋"/>
          <w:spacing w:val="-2"/>
          <w:sz w:val="28"/>
          <w:szCs w:val="28"/>
        </w:rPr>
        <w:t>分</w:t>
      </w:r>
    </w:p>
    <w:p>
      <w:pPr>
        <w:spacing w:before="250" w:line="218" w:lineRule="auto"/>
        <w:ind w:left="45"/>
        <w:rPr>
          <w:rFonts w:ascii="仿宋" w:hAnsi="仿宋" w:eastAsia="仿宋" w:cs="仿宋"/>
          <w:sz w:val="28"/>
          <w:szCs w:val="28"/>
        </w:rPr>
      </w:pPr>
      <w:r>
        <w:rPr>
          <w:rFonts w:ascii="仿宋" w:hAnsi="仿宋" w:eastAsia="仿宋" w:cs="仿宋"/>
          <w:spacing w:val="-11"/>
          <w:sz w:val="28"/>
          <w:szCs w:val="28"/>
        </w:rPr>
        <w:t>听</w:t>
      </w:r>
      <w:r>
        <w:rPr>
          <w:rFonts w:ascii="仿宋" w:hAnsi="仿宋" w:eastAsia="仿宋" w:cs="仿宋"/>
          <w:spacing w:val="-8"/>
          <w:sz w:val="28"/>
          <w:szCs w:val="28"/>
        </w:rPr>
        <w:t>证地点：</w:t>
      </w:r>
      <w:r>
        <w:rPr>
          <w:rFonts w:ascii="仿宋" w:hAnsi="仿宋" w:eastAsia="仿宋" w:cs="仿宋"/>
          <w:sz w:val="28"/>
          <w:szCs w:val="28"/>
          <w:u w:val="single" w:color="auto"/>
        </w:rPr>
        <w:t xml:space="preserve">                                                  </w:t>
      </w:r>
    </w:p>
    <w:p>
      <w:pPr>
        <w:spacing w:before="247" w:line="216" w:lineRule="auto"/>
        <w:ind w:left="66"/>
        <w:rPr>
          <w:rFonts w:ascii="仿宋" w:hAnsi="仿宋" w:eastAsia="仿宋" w:cs="仿宋"/>
          <w:sz w:val="28"/>
          <w:szCs w:val="28"/>
        </w:rPr>
      </w:pPr>
      <w:r>
        <w:rPr>
          <w:rFonts w:ascii="仿宋" w:hAnsi="仿宋" w:eastAsia="仿宋" w:cs="仿宋"/>
          <w:spacing w:val="-12"/>
          <w:sz w:val="28"/>
          <w:szCs w:val="28"/>
        </w:rPr>
        <w:t>申请</w:t>
      </w:r>
      <w:r>
        <w:rPr>
          <w:rFonts w:ascii="仿宋" w:hAnsi="仿宋" w:eastAsia="仿宋" w:cs="仿宋"/>
          <w:spacing w:val="-7"/>
          <w:sz w:val="28"/>
          <w:szCs w:val="28"/>
        </w:rPr>
        <w:t>人</w:t>
      </w:r>
      <w:r>
        <w:rPr>
          <w:rFonts w:ascii="仿宋" w:hAnsi="仿宋" w:eastAsia="仿宋" w:cs="仿宋"/>
          <w:spacing w:val="-6"/>
          <w:sz w:val="28"/>
          <w:szCs w:val="28"/>
        </w:rPr>
        <w:t>：</w:t>
      </w:r>
      <w:r>
        <w:rPr>
          <w:rFonts w:ascii="仿宋" w:hAnsi="仿宋" w:eastAsia="仿宋" w:cs="仿宋"/>
          <w:spacing w:val="-6"/>
          <w:sz w:val="28"/>
          <w:szCs w:val="28"/>
          <w:u w:val="single" w:color="auto"/>
        </w:rPr>
        <w:t xml:space="preserve">               </w:t>
      </w:r>
      <w:r>
        <w:rPr>
          <w:rFonts w:ascii="仿宋" w:hAnsi="仿宋" w:eastAsia="仿宋" w:cs="仿宋"/>
          <w:spacing w:val="-6"/>
          <w:sz w:val="28"/>
          <w:szCs w:val="28"/>
        </w:rPr>
        <w:t>法定代表人 (负责人) ：</w:t>
      </w:r>
      <w:r>
        <w:rPr>
          <w:rFonts w:ascii="仿宋" w:hAnsi="仿宋" w:eastAsia="仿宋" w:cs="仿宋"/>
          <w:sz w:val="28"/>
          <w:szCs w:val="28"/>
          <w:u w:val="single" w:color="auto"/>
        </w:rPr>
        <w:t xml:space="preserve">                </w:t>
      </w:r>
    </w:p>
    <w:p>
      <w:pPr>
        <w:spacing w:before="254" w:line="216" w:lineRule="auto"/>
        <w:ind w:left="33"/>
        <w:rPr>
          <w:rFonts w:ascii="仿宋" w:hAnsi="仿宋" w:eastAsia="仿宋" w:cs="仿宋"/>
          <w:sz w:val="28"/>
          <w:szCs w:val="28"/>
        </w:rPr>
      </w:pPr>
      <w:r>
        <w:rPr>
          <w:rFonts w:ascii="仿宋" w:hAnsi="仿宋" w:eastAsia="仿宋" w:cs="仿宋"/>
          <w:spacing w:val="-14"/>
          <w:sz w:val="28"/>
          <w:szCs w:val="28"/>
        </w:rPr>
        <w:t>证</w:t>
      </w:r>
      <w:r>
        <w:rPr>
          <w:rFonts w:ascii="仿宋" w:hAnsi="仿宋" w:eastAsia="仿宋" w:cs="仿宋"/>
          <w:spacing w:val="-11"/>
          <w:sz w:val="28"/>
          <w:szCs w:val="28"/>
        </w:rPr>
        <w:t>件</w:t>
      </w:r>
      <w:r>
        <w:rPr>
          <w:rFonts w:ascii="仿宋" w:hAnsi="仿宋" w:eastAsia="仿宋" w:cs="仿宋"/>
          <w:spacing w:val="-7"/>
          <w:sz w:val="28"/>
          <w:szCs w:val="28"/>
        </w:rPr>
        <w:t>种类：</w:t>
      </w:r>
      <w:r>
        <w:rPr>
          <w:rFonts w:ascii="仿宋" w:hAnsi="仿宋" w:eastAsia="仿宋" w:cs="仿宋"/>
          <w:spacing w:val="-7"/>
          <w:sz w:val="28"/>
          <w:szCs w:val="28"/>
          <w:u w:val="single" w:color="auto"/>
        </w:rPr>
        <w:t xml:space="preserve">             </w:t>
      </w:r>
      <w:r>
        <w:rPr>
          <w:rFonts w:ascii="仿宋" w:hAnsi="仿宋" w:eastAsia="仿宋" w:cs="仿宋"/>
          <w:spacing w:val="-7"/>
          <w:sz w:val="28"/>
          <w:szCs w:val="28"/>
        </w:rPr>
        <w:t>证件号码：</w:t>
      </w:r>
      <w:r>
        <w:rPr>
          <w:rFonts w:ascii="仿宋" w:hAnsi="仿宋" w:eastAsia="仿宋" w:cs="仿宋"/>
          <w:sz w:val="28"/>
          <w:szCs w:val="28"/>
          <w:u w:val="single" w:color="auto"/>
        </w:rPr>
        <w:t xml:space="preserve">                            </w:t>
      </w:r>
    </w:p>
    <w:p>
      <w:pPr>
        <w:spacing w:before="252" w:line="219" w:lineRule="auto"/>
        <w:ind w:left="25"/>
        <w:rPr>
          <w:rFonts w:ascii="仿宋" w:hAnsi="仿宋" w:eastAsia="仿宋" w:cs="仿宋"/>
          <w:sz w:val="28"/>
          <w:szCs w:val="28"/>
        </w:rPr>
      </w:pPr>
      <w:r>
        <w:rPr>
          <w:rFonts w:ascii="仿宋" w:hAnsi="仿宋" w:eastAsia="仿宋" w:cs="仿宋"/>
          <w:spacing w:val="-9"/>
          <w:sz w:val="28"/>
          <w:szCs w:val="28"/>
        </w:rPr>
        <w:t>联</w:t>
      </w:r>
      <w:r>
        <w:rPr>
          <w:rFonts w:ascii="仿宋" w:hAnsi="仿宋" w:eastAsia="仿宋" w:cs="仿宋"/>
          <w:spacing w:val="-7"/>
          <w:sz w:val="28"/>
          <w:szCs w:val="28"/>
        </w:rPr>
        <w:t>系方式：</w:t>
      </w:r>
      <w:r>
        <w:rPr>
          <w:rFonts w:ascii="仿宋" w:hAnsi="仿宋" w:eastAsia="仿宋" w:cs="仿宋"/>
          <w:spacing w:val="-7"/>
          <w:sz w:val="28"/>
          <w:szCs w:val="28"/>
          <w:u w:val="single" w:color="auto"/>
        </w:rPr>
        <w:t xml:space="preserve">             </w:t>
      </w:r>
      <w:r>
        <w:rPr>
          <w:rFonts w:ascii="仿宋" w:hAnsi="仿宋" w:eastAsia="仿宋" w:cs="仿宋"/>
          <w:spacing w:val="-7"/>
          <w:sz w:val="28"/>
          <w:szCs w:val="28"/>
        </w:rPr>
        <w:t>通讯地址：</w:t>
      </w:r>
      <w:r>
        <w:rPr>
          <w:rFonts w:ascii="仿宋" w:hAnsi="仿宋" w:eastAsia="仿宋" w:cs="仿宋"/>
          <w:sz w:val="28"/>
          <w:szCs w:val="28"/>
          <w:u w:val="single" w:color="auto"/>
        </w:rPr>
        <w:t xml:space="preserve">                            </w:t>
      </w:r>
    </w:p>
    <w:p>
      <w:pPr>
        <w:spacing w:before="246" w:line="219" w:lineRule="auto"/>
        <w:ind w:left="31"/>
        <w:rPr>
          <w:rFonts w:ascii="仿宋" w:hAnsi="仿宋" w:eastAsia="仿宋" w:cs="仿宋"/>
          <w:sz w:val="28"/>
          <w:szCs w:val="28"/>
        </w:rPr>
      </w:pPr>
      <w:r>
        <w:rPr>
          <w:rFonts w:ascii="仿宋" w:hAnsi="仿宋" w:eastAsia="仿宋" w:cs="仿宋"/>
          <w:spacing w:val="-6"/>
          <w:sz w:val="28"/>
          <w:szCs w:val="28"/>
        </w:rPr>
        <w:t>委</w:t>
      </w:r>
      <w:r>
        <w:rPr>
          <w:rFonts w:ascii="仿宋" w:hAnsi="仿宋" w:eastAsia="仿宋" w:cs="仿宋"/>
          <w:spacing w:val="-5"/>
          <w:sz w:val="28"/>
          <w:szCs w:val="28"/>
        </w:rPr>
        <w:t>托代理人：</w:t>
      </w:r>
      <w:r>
        <w:rPr>
          <w:rFonts w:ascii="仿宋" w:hAnsi="仿宋" w:eastAsia="仿宋" w:cs="仿宋"/>
          <w:sz w:val="28"/>
          <w:szCs w:val="28"/>
          <w:u w:val="single" w:color="auto"/>
        </w:rPr>
        <w:t xml:space="preserve">                                                </w:t>
      </w:r>
    </w:p>
    <w:p>
      <w:pPr>
        <w:spacing w:before="250" w:line="216" w:lineRule="auto"/>
        <w:ind w:left="33"/>
        <w:rPr>
          <w:rFonts w:ascii="仿宋" w:hAnsi="仿宋" w:eastAsia="仿宋" w:cs="仿宋"/>
          <w:sz w:val="28"/>
          <w:szCs w:val="28"/>
        </w:rPr>
      </w:pPr>
      <w:r>
        <w:rPr>
          <w:rFonts w:ascii="仿宋" w:hAnsi="仿宋" w:eastAsia="仿宋" w:cs="仿宋"/>
          <w:spacing w:val="-14"/>
          <w:sz w:val="28"/>
          <w:szCs w:val="28"/>
        </w:rPr>
        <w:t>证</w:t>
      </w:r>
      <w:r>
        <w:rPr>
          <w:rFonts w:ascii="仿宋" w:hAnsi="仿宋" w:eastAsia="仿宋" w:cs="仿宋"/>
          <w:spacing w:val="-11"/>
          <w:sz w:val="28"/>
          <w:szCs w:val="28"/>
        </w:rPr>
        <w:t>件</w:t>
      </w:r>
      <w:r>
        <w:rPr>
          <w:rFonts w:ascii="仿宋" w:hAnsi="仿宋" w:eastAsia="仿宋" w:cs="仿宋"/>
          <w:spacing w:val="-7"/>
          <w:sz w:val="28"/>
          <w:szCs w:val="28"/>
        </w:rPr>
        <w:t>种类：</w:t>
      </w:r>
      <w:r>
        <w:rPr>
          <w:rFonts w:ascii="仿宋" w:hAnsi="仿宋" w:eastAsia="仿宋" w:cs="仿宋"/>
          <w:spacing w:val="-7"/>
          <w:sz w:val="28"/>
          <w:szCs w:val="28"/>
          <w:u w:val="single" w:color="auto"/>
        </w:rPr>
        <w:t xml:space="preserve">             </w:t>
      </w:r>
      <w:r>
        <w:rPr>
          <w:rFonts w:ascii="仿宋" w:hAnsi="仿宋" w:eastAsia="仿宋" w:cs="仿宋"/>
          <w:spacing w:val="-7"/>
          <w:sz w:val="28"/>
          <w:szCs w:val="28"/>
        </w:rPr>
        <w:t>证件号码：</w:t>
      </w:r>
      <w:r>
        <w:rPr>
          <w:rFonts w:ascii="仿宋" w:hAnsi="仿宋" w:eastAsia="仿宋" w:cs="仿宋"/>
          <w:sz w:val="28"/>
          <w:szCs w:val="28"/>
          <w:u w:val="single" w:color="auto"/>
        </w:rPr>
        <w:t xml:space="preserve">                            </w:t>
      </w:r>
    </w:p>
    <w:p>
      <w:pPr>
        <w:spacing w:before="252" w:line="219" w:lineRule="auto"/>
        <w:ind w:left="25"/>
        <w:rPr>
          <w:rFonts w:ascii="仿宋" w:hAnsi="仿宋" w:eastAsia="仿宋" w:cs="仿宋"/>
          <w:sz w:val="28"/>
          <w:szCs w:val="28"/>
        </w:rPr>
      </w:pPr>
      <w:r>
        <w:rPr>
          <w:rFonts w:ascii="仿宋" w:hAnsi="仿宋" w:eastAsia="仿宋" w:cs="仿宋"/>
          <w:spacing w:val="-9"/>
          <w:sz w:val="28"/>
          <w:szCs w:val="28"/>
        </w:rPr>
        <w:t>联</w:t>
      </w:r>
      <w:r>
        <w:rPr>
          <w:rFonts w:ascii="仿宋" w:hAnsi="仿宋" w:eastAsia="仿宋" w:cs="仿宋"/>
          <w:spacing w:val="-7"/>
          <w:sz w:val="28"/>
          <w:szCs w:val="28"/>
        </w:rPr>
        <w:t>系方式：</w:t>
      </w:r>
      <w:r>
        <w:rPr>
          <w:rFonts w:ascii="仿宋" w:hAnsi="仿宋" w:eastAsia="仿宋" w:cs="仿宋"/>
          <w:spacing w:val="-7"/>
          <w:sz w:val="28"/>
          <w:szCs w:val="28"/>
          <w:u w:val="single" w:color="auto"/>
        </w:rPr>
        <w:t xml:space="preserve">             </w:t>
      </w:r>
      <w:r>
        <w:rPr>
          <w:rFonts w:ascii="仿宋" w:hAnsi="仿宋" w:eastAsia="仿宋" w:cs="仿宋"/>
          <w:spacing w:val="-7"/>
          <w:sz w:val="28"/>
          <w:szCs w:val="28"/>
        </w:rPr>
        <w:t>通讯地址：</w:t>
      </w:r>
      <w:r>
        <w:rPr>
          <w:rFonts w:ascii="仿宋" w:hAnsi="仿宋" w:eastAsia="仿宋" w:cs="仿宋"/>
          <w:sz w:val="28"/>
          <w:szCs w:val="28"/>
          <w:u w:val="single" w:color="auto"/>
        </w:rPr>
        <w:t xml:space="preserve">                            </w:t>
      </w:r>
    </w:p>
    <w:p>
      <w:pPr>
        <w:spacing w:before="246" w:line="216" w:lineRule="auto"/>
        <w:ind w:left="37"/>
        <w:rPr>
          <w:rFonts w:ascii="仿宋" w:hAnsi="仿宋" w:eastAsia="仿宋" w:cs="仿宋"/>
          <w:sz w:val="28"/>
          <w:szCs w:val="28"/>
        </w:rPr>
      </w:pPr>
      <w:r>
        <w:rPr>
          <w:rFonts w:ascii="仿宋" w:hAnsi="仿宋" w:eastAsia="仿宋" w:cs="仿宋"/>
          <w:spacing w:val="-12"/>
          <w:sz w:val="28"/>
          <w:szCs w:val="28"/>
        </w:rPr>
        <w:t>主持</w:t>
      </w:r>
      <w:r>
        <w:rPr>
          <w:rFonts w:ascii="仿宋" w:hAnsi="仿宋" w:eastAsia="仿宋" w:cs="仿宋"/>
          <w:spacing w:val="-7"/>
          <w:sz w:val="28"/>
          <w:szCs w:val="28"/>
        </w:rPr>
        <w:t>人</w:t>
      </w:r>
      <w:r>
        <w:rPr>
          <w:rFonts w:ascii="仿宋" w:hAnsi="仿宋" w:eastAsia="仿宋" w:cs="仿宋"/>
          <w:spacing w:val="-6"/>
          <w:sz w:val="28"/>
          <w:szCs w:val="28"/>
        </w:rPr>
        <w:t>：</w:t>
      </w:r>
      <w:r>
        <w:rPr>
          <w:rFonts w:ascii="仿宋" w:hAnsi="仿宋" w:eastAsia="仿宋" w:cs="仿宋"/>
          <w:spacing w:val="-6"/>
          <w:sz w:val="28"/>
          <w:szCs w:val="28"/>
          <w:u w:val="single" w:color="auto"/>
        </w:rPr>
        <w:t xml:space="preserve">               </w:t>
      </w:r>
      <w:r>
        <w:rPr>
          <w:rFonts w:ascii="仿宋" w:hAnsi="仿宋" w:eastAsia="仿宋" w:cs="仿宋"/>
          <w:spacing w:val="-6"/>
          <w:sz w:val="28"/>
          <w:szCs w:val="28"/>
        </w:rPr>
        <w:t>工作单位及职务：</w:t>
      </w:r>
      <w:r>
        <w:rPr>
          <w:rFonts w:ascii="仿宋" w:hAnsi="仿宋" w:eastAsia="仿宋" w:cs="仿宋"/>
          <w:sz w:val="28"/>
          <w:szCs w:val="28"/>
          <w:u w:val="single" w:color="auto"/>
        </w:rPr>
        <w:t xml:space="preserve">                      </w:t>
      </w:r>
    </w:p>
    <w:p>
      <w:pPr>
        <w:spacing w:before="254" w:line="218" w:lineRule="auto"/>
        <w:ind w:left="31"/>
        <w:rPr>
          <w:rFonts w:ascii="仿宋" w:hAnsi="仿宋" w:eastAsia="仿宋" w:cs="仿宋"/>
          <w:sz w:val="28"/>
          <w:szCs w:val="28"/>
        </w:rPr>
      </w:pPr>
      <w:r>
        <w:rPr>
          <w:rFonts w:ascii="仿宋" w:hAnsi="仿宋" w:eastAsia="仿宋" w:cs="仿宋"/>
          <w:spacing w:val="-14"/>
          <w:sz w:val="28"/>
          <w:szCs w:val="28"/>
        </w:rPr>
        <w:t>案件</w:t>
      </w:r>
      <w:r>
        <w:rPr>
          <w:rFonts w:ascii="仿宋" w:hAnsi="仿宋" w:eastAsia="仿宋" w:cs="仿宋"/>
          <w:spacing w:val="-9"/>
          <w:sz w:val="28"/>
          <w:szCs w:val="28"/>
        </w:rPr>
        <w:t>承</w:t>
      </w:r>
      <w:r>
        <w:rPr>
          <w:rFonts w:ascii="仿宋" w:hAnsi="仿宋" w:eastAsia="仿宋" w:cs="仿宋"/>
          <w:spacing w:val="-7"/>
          <w:sz w:val="28"/>
          <w:szCs w:val="28"/>
        </w:rPr>
        <w:t>办人：</w:t>
      </w:r>
      <w:r>
        <w:rPr>
          <w:rFonts w:ascii="仿宋" w:hAnsi="仿宋" w:eastAsia="仿宋" w:cs="仿宋"/>
          <w:spacing w:val="-7"/>
          <w:sz w:val="28"/>
          <w:szCs w:val="28"/>
          <w:u w:val="single" w:color="auto"/>
        </w:rPr>
        <w:t xml:space="preserve">           </w:t>
      </w:r>
      <w:r>
        <w:rPr>
          <w:rFonts w:ascii="仿宋" w:hAnsi="仿宋" w:eastAsia="仿宋" w:cs="仿宋"/>
          <w:spacing w:val="-7"/>
          <w:sz w:val="28"/>
          <w:szCs w:val="28"/>
        </w:rPr>
        <w:t>执法证号：</w:t>
      </w:r>
      <w:r>
        <w:rPr>
          <w:rFonts w:ascii="仿宋" w:hAnsi="仿宋" w:eastAsia="仿宋" w:cs="仿宋"/>
          <w:sz w:val="28"/>
          <w:szCs w:val="28"/>
          <w:u w:val="single" w:color="auto"/>
        </w:rPr>
        <w:t xml:space="preserve">                            </w:t>
      </w:r>
    </w:p>
    <w:p>
      <w:pPr>
        <w:spacing w:before="250" w:line="218" w:lineRule="auto"/>
        <w:ind w:left="31"/>
        <w:rPr>
          <w:rFonts w:ascii="仿宋" w:hAnsi="仿宋" w:eastAsia="仿宋" w:cs="仿宋"/>
          <w:sz w:val="28"/>
          <w:szCs w:val="28"/>
        </w:rPr>
      </w:pPr>
      <w:r>
        <w:rPr>
          <w:rFonts w:ascii="仿宋" w:hAnsi="仿宋" w:eastAsia="仿宋" w:cs="仿宋"/>
          <w:spacing w:val="-14"/>
          <w:sz w:val="28"/>
          <w:szCs w:val="28"/>
        </w:rPr>
        <w:t>案件</w:t>
      </w:r>
      <w:r>
        <w:rPr>
          <w:rFonts w:ascii="仿宋" w:hAnsi="仿宋" w:eastAsia="仿宋" w:cs="仿宋"/>
          <w:spacing w:val="-9"/>
          <w:sz w:val="28"/>
          <w:szCs w:val="28"/>
        </w:rPr>
        <w:t>承</w:t>
      </w:r>
      <w:r>
        <w:rPr>
          <w:rFonts w:ascii="仿宋" w:hAnsi="仿宋" w:eastAsia="仿宋" w:cs="仿宋"/>
          <w:spacing w:val="-7"/>
          <w:sz w:val="28"/>
          <w:szCs w:val="28"/>
        </w:rPr>
        <w:t>办人：</w:t>
      </w:r>
      <w:r>
        <w:rPr>
          <w:rFonts w:ascii="仿宋" w:hAnsi="仿宋" w:eastAsia="仿宋" w:cs="仿宋"/>
          <w:spacing w:val="-7"/>
          <w:sz w:val="28"/>
          <w:szCs w:val="28"/>
          <w:u w:val="single" w:color="auto"/>
        </w:rPr>
        <w:t xml:space="preserve">           </w:t>
      </w:r>
      <w:r>
        <w:rPr>
          <w:rFonts w:ascii="仿宋" w:hAnsi="仿宋" w:eastAsia="仿宋" w:cs="仿宋"/>
          <w:spacing w:val="-7"/>
          <w:sz w:val="28"/>
          <w:szCs w:val="28"/>
        </w:rPr>
        <w:t>执法证号：</w:t>
      </w:r>
      <w:r>
        <w:rPr>
          <w:rFonts w:ascii="仿宋" w:hAnsi="仿宋" w:eastAsia="仿宋" w:cs="仿宋"/>
          <w:sz w:val="28"/>
          <w:szCs w:val="28"/>
          <w:u w:val="single" w:color="auto"/>
        </w:rPr>
        <w:t xml:space="preserve">                            </w:t>
      </w:r>
    </w:p>
    <w:p>
      <w:pPr>
        <w:spacing w:before="248" w:line="217" w:lineRule="auto"/>
        <w:ind w:left="31"/>
        <w:rPr>
          <w:rFonts w:ascii="仿宋" w:hAnsi="仿宋" w:eastAsia="仿宋" w:cs="仿宋"/>
          <w:sz w:val="28"/>
          <w:szCs w:val="28"/>
        </w:rPr>
      </w:pPr>
      <w:r>
        <w:rPr>
          <w:rFonts w:ascii="仿宋" w:hAnsi="仿宋" w:eastAsia="仿宋" w:cs="仿宋"/>
          <w:spacing w:val="-7"/>
          <w:sz w:val="28"/>
          <w:szCs w:val="28"/>
        </w:rPr>
        <w:t>记录人：</w:t>
      </w:r>
      <w:r>
        <w:rPr>
          <w:rFonts w:ascii="仿宋" w:hAnsi="仿宋" w:eastAsia="仿宋" w:cs="仿宋"/>
          <w:spacing w:val="-7"/>
          <w:sz w:val="28"/>
          <w:szCs w:val="28"/>
          <w:u w:val="single" w:color="auto"/>
        </w:rPr>
        <w:t xml:space="preserve">               </w:t>
      </w:r>
      <w:r>
        <w:rPr>
          <w:rFonts w:ascii="仿宋" w:hAnsi="仿宋" w:eastAsia="仿宋" w:cs="仿宋"/>
          <w:spacing w:val="-7"/>
          <w:sz w:val="28"/>
          <w:szCs w:val="28"/>
        </w:rPr>
        <w:t>其他参加人</w:t>
      </w:r>
      <w:r>
        <w:rPr>
          <w:rFonts w:ascii="仿宋" w:hAnsi="仿宋" w:eastAsia="仿宋" w:cs="仿宋"/>
          <w:spacing w:val="-4"/>
          <w:sz w:val="28"/>
          <w:szCs w:val="28"/>
        </w:rPr>
        <w:t>：</w:t>
      </w:r>
      <w:r>
        <w:rPr>
          <w:rFonts w:ascii="仿宋" w:hAnsi="仿宋" w:eastAsia="仿宋" w:cs="仿宋"/>
          <w:sz w:val="28"/>
          <w:szCs w:val="28"/>
          <w:u w:val="single" w:color="auto"/>
        </w:rPr>
        <w:t xml:space="preserve">                          </w:t>
      </w:r>
    </w:p>
    <w:p>
      <w:pPr>
        <w:spacing w:before="251" w:line="218" w:lineRule="auto"/>
        <w:ind w:left="45"/>
        <w:rPr>
          <w:rFonts w:ascii="仿宋" w:hAnsi="仿宋" w:eastAsia="仿宋" w:cs="仿宋"/>
          <w:sz w:val="28"/>
          <w:szCs w:val="28"/>
        </w:rPr>
      </w:pPr>
      <w:r>
        <w:rPr>
          <w:rFonts w:ascii="仿宋" w:hAnsi="仿宋" w:eastAsia="仿宋" w:cs="仿宋"/>
          <w:spacing w:val="-11"/>
          <w:sz w:val="28"/>
          <w:szCs w:val="28"/>
        </w:rPr>
        <w:t>听</w:t>
      </w:r>
      <w:r>
        <w:rPr>
          <w:rFonts w:ascii="仿宋" w:hAnsi="仿宋" w:eastAsia="仿宋" w:cs="仿宋"/>
          <w:spacing w:val="-8"/>
          <w:sz w:val="28"/>
          <w:szCs w:val="28"/>
        </w:rPr>
        <w:t>证记录：</w:t>
      </w:r>
      <w:r>
        <w:rPr>
          <w:rFonts w:ascii="仿宋" w:hAnsi="仿宋" w:eastAsia="仿宋" w:cs="仿宋"/>
          <w:sz w:val="28"/>
          <w:szCs w:val="28"/>
          <w:u w:val="single" w:color="auto"/>
        </w:rPr>
        <w:t xml:space="preserve">                                                  </w:t>
      </w:r>
    </w:p>
    <w:p>
      <w:pPr>
        <w:spacing w:line="250" w:lineRule="auto"/>
        <w:rPr>
          <w:rFonts w:ascii="Arial"/>
          <w:sz w:val="21"/>
        </w:rPr>
      </w:pPr>
    </w:p>
    <w:p>
      <w:pPr>
        <w:tabs>
          <w:tab w:val="left" w:pos="8320"/>
        </w:tabs>
        <w:spacing w:before="61" w:line="241" w:lineRule="exact"/>
        <w:ind w:left="14"/>
        <w:rPr>
          <w:rFonts w:ascii="Arial"/>
          <w:sz w:val="21"/>
        </w:rPr>
      </w:pPr>
      <w:r>
        <w:rPr>
          <w:rFonts w:ascii="Arial" w:hAnsi="Arial" w:eastAsia="Arial" w:cs="Arial"/>
          <w:sz w:val="21"/>
          <w:szCs w:val="21"/>
          <w:u w:val="single" w:color="auto"/>
        </w:rPr>
        <w:tab/>
      </w:r>
    </w:p>
    <w:p>
      <w:pPr>
        <w:spacing w:line="255" w:lineRule="auto"/>
        <w:rPr>
          <w:rFonts w:ascii="Arial"/>
          <w:sz w:val="21"/>
        </w:rPr>
      </w:pPr>
    </w:p>
    <w:p>
      <w:pPr>
        <w:tabs>
          <w:tab w:val="left" w:pos="8274"/>
        </w:tabs>
        <w:spacing w:before="61" w:line="242" w:lineRule="exact"/>
        <w:ind w:left="14"/>
        <w:rPr>
          <w:rFonts w:ascii="Arial"/>
          <w:sz w:val="21"/>
        </w:rPr>
      </w:pPr>
      <w:r>
        <w:rPr>
          <w:rFonts w:ascii="Arial" w:hAnsi="Arial" w:eastAsia="Arial" w:cs="Arial"/>
          <w:sz w:val="21"/>
          <w:szCs w:val="21"/>
          <w:u w:val="single" w:color="auto"/>
        </w:rPr>
        <w:tab/>
      </w:r>
    </w:p>
    <w:p>
      <w:pPr>
        <w:spacing w:line="257" w:lineRule="auto"/>
        <w:rPr>
          <w:rFonts w:ascii="Arial"/>
          <w:sz w:val="21"/>
        </w:rPr>
      </w:pPr>
    </w:p>
    <w:p>
      <w:pPr>
        <w:tabs>
          <w:tab w:val="left" w:pos="8320"/>
        </w:tabs>
        <w:spacing w:before="60" w:line="242" w:lineRule="exact"/>
        <w:ind w:left="14"/>
        <w:rPr>
          <w:rFonts w:ascii="Arial"/>
          <w:sz w:val="21"/>
        </w:rPr>
      </w:pPr>
      <w:r>
        <w:rPr>
          <w:rFonts w:ascii="Arial" w:hAnsi="Arial" w:eastAsia="Arial" w:cs="Arial"/>
          <w:sz w:val="21"/>
          <w:szCs w:val="21"/>
          <w:u w:val="single" w:color="auto"/>
        </w:rPr>
        <w:tab/>
      </w:r>
    </w:p>
    <w:p>
      <w:pPr>
        <w:spacing w:before="240" w:line="216" w:lineRule="auto"/>
        <w:ind w:left="906"/>
        <w:rPr>
          <w:rFonts w:ascii="仿宋" w:hAnsi="仿宋" w:eastAsia="仿宋" w:cs="仿宋"/>
          <w:sz w:val="28"/>
          <w:szCs w:val="28"/>
        </w:rPr>
      </w:pPr>
      <w:r>
        <w:rPr>
          <w:rFonts w:ascii="仿宋" w:hAnsi="仿宋" w:eastAsia="仿宋" w:cs="仿宋"/>
          <w:spacing w:val="-8"/>
          <w:sz w:val="28"/>
          <w:szCs w:val="28"/>
        </w:rPr>
        <w:t>申请人或委托</w:t>
      </w:r>
      <w:r>
        <w:rPr>
          <w:rFonts w:ascii="仿宋" w:hAnsi="仿宋" w:eastAsia="仿宋" w:cs="仿宋"/>
          <w:spacing w:val="-5"/>
          <w:sz w:val="28"/>
          <w:szCs w:val="28"/>
        </w:rPr>
        <w:t>代</w:t>
      </w:r>
      <w:r>
        <w:rPr>
          <w:rFonts w:ascii="仿宋" w:hAnsi="仿宋" w:eastAsia="仿宋" w:cs="仿宋"/>
          <w:spacing w:val="-4"/>
          <w:sz w:val="28"/>
          <w:szCs w:val="28"/>
        </w:rPr>
        <w:t>理人签名：</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年  月  日</w:t>
      </w:r>
    </w:p>
    <w:p>
      <w:pPr>
        <w:spacing w:before="231" w:line="218" w:lineRule="auto"/>
        <w:ind w:left="871"/>
        <w:rPr>
          <w:rFonts w:ascii="仿宋" w:hAnsi="仿宋" w:eastAsia="仿宋" w:cs="仿宋"/>
          <w:sz w:val="28"/>
          <w:szCs w:val="28"/>
        </w:rPr>
      </w:pPr>
      <w:r>
        <w:rPr>
          <w:rFonts w:ascii="仿宋" w:hAnsi="仿宋" w:eastAsia="仿宋" w:cs="仿宋"/>
          <w:spacing w:val="-6"/>
          <w:sz w:val="28"/>
          <w:szCs w:val="28"/>
        </w:rPr>
        <w:t>案件承办人</w:t>
      </w:r>
      <w:r>
        <w:rPr>
          <w:rFonts w:ascii="仿宋" w:hAnsi="仿宋" w:eastAsia="仿宋" w:cs="仿宋"/>
          <w:spacing w:val="-4"/>
          <w:sz w:val="28"/>
          <w:szCs w:val="28"/>
        </w:rPr>
        <w:t>员</w:t>
      </w:r>
      <w:r>
        <w:rPr>
          <w:rFonts w:ascii="仿宋" w:hAnsi="仿宋" w:eastAsia="仿宋" w:cs="仿宋"/>
          <w:spacing w:val="-3"/>
          <w:sz w:val="28"/>
          <w:szCs w:val="28"/>
        </w:rPr>
        <w:t>签名：</w:t>
      </w:r>
      <w:r>
        <w:rPr>
          <w:rFonts w:ascii="仿宋" w:hAnsi="仿宋" w:eastAsia="仿宋" w:cs="仿宋"/>
          <w:spacing w:val="-3"/>
          <w:sz w:val="28"/>
          <w:szCs w:val="28"/>
          <w:u w:val="single" w:color="auto"/>
        </w:rPr>
        <w:t xml:space="preserve">                      </w:t>
      </w:r>
      <w:r>
        <w:rPr>
          <w:rFonts w:ascii="仿宋" w:hAnsi="仿宋" w:eastAsia="仿宋" w:cs="仿宋"/>
          <w:spacing w:val="-3"/>
          <w:sz w:val="28"/>
          <w:szCs w:val="28"/>
        </w:rPr>
        <w:t>年  月  日</w:t>
      </w:r>
    </w:p>
    <w:p>
      <w:pPr>
        <w:spacing w:before="231" w:line="218" w:lineRule="auto"/>
        <w:ind w:left="877"/>
        <w:rPr>
          <w:rFonts w:ascii="仿宋" w:hAnsi="仿宋" w:eastAsia="仿宋" w:cs="仿宋"/>
          <w:sz w:val="28"/>
          <w:szCs w:val="28"/>
        </w:rPr>
      </w:pPr>
      <w:r>
        <w:rPr>
          <w:rFonts w:ascii="仿宋" w:hAnsi="仿宋" w:eastAsia="仿宋" w:cs="仿宋"/>
          <w:spacing w:val="-6"/>
          <w:sz w:val="28"/>
          <w:szCs w:val="28"/>
        </w:rPr>
        <w:t>主持人签</w:t>
      </w:r>
      <w:r>
        <w:rPr>
          <w:rFonts w:ascii="仿宋" w:hAnsi="仿宋" w:eastAsia="仿宋" w:cs="仿宋"/>
          <w:spacing w:val="-3"/>
          <w:sz w:val="28"/>
          <w:szCs w:val="28"/>
        </w:rPr>
        <w:t>名：</w:t>
      </w:r>
      <w:r>
        <w:rPr>
          <w:rFonts w:ascii="仿宋" w:hAnsi="仿宋" w:eastAsia="仿宋" w:cs="仿宋"/>
          <w:spacing w:val="-3"/>
          <w:sz w:val="28"/>
          <w:szCs w:val="28"/>
          <w:u w:val="single" w:color="auto"/>
        </w:rPr>
        <w:t xml:space="preserve">                            </w:t>
      </w:r>
      <w:r>
        <w:rPr>
          <w:rFonts w:ascii="仿宋" w:hAnsi="仿宋" w:eastAsia="仿宋" w:cs="仿宋"/>
          <w:spacing w:val="-3"/>
          <w:sz w:val="28"/>
          <w:szCs w:val="28"/>
        </w:rPr>
        <w:t>年  月  日</w:t>
      </w:r>
    </w:p>
    <w:p>
      <w:pPr>
        <w:spacing w:before="229" w:line="218" w:lineRule="auto"/>
        <w:ind w:left="871"/>
        <w:rPr>
          <w:rFonts w:ascii="仿宋" w:hAnsi="仿宋" w:eastAsia="仿宋" w:cs="仿宋"/>
          <w:sz w:val="28"/>
          <w:szCs w:val="28"/>
        </w:rPr>
      </w:pPr>
      <w:r>
        <w:rPr>
          <w:rFonts w:ascii="仿宋" w:hAnsi="仿宋" w:eastAsia="仿宋" w:cs="仿宋"/>
          <w:spacing w:val="-6"/>
          <w:sz w:val="28"/>
          <w:szCs w:val="28"/>
        </w:rPr>
        <w:t>记录</w:t>
      </w:r>
      <w:r>
        <w:rPr>
          <w:rFonts w:ascii="仿宋" w:hAnsi="仿宋" w:eastAsia="仿宋" w:cs="仿宋"/>
          <w:spacing w:val="-4"/>
          <w:sz w:val="28"/>
          <w:szCs w:val="28"/>
        </w:rPr>
        <w:t>人</w:t>
      </w:r>
      <w:r>
        <w:rPr>
          <w:rFonts w:ascii="仿宋" w:hAnsi="仿宋" w:eastAsia="仿宋" w:cs="仿宋"/>
          <w:spacing w:val="-3"/>
          <w:sz w:val="28"/>
          <w:szCs w:val="28"/>
        </w:rPr>
        <w:t>签名：</w:t>
      </w:r>
      <w:r>
        <w:rPr>
          <w:rFonts w:ascii="仿宋" w:hAnsi="仿宋" w:eastAsia="仿宋" w:cs="仿宋"/>
          <w:spacing w:val="-3"/>
          <w:sz w:val="28"/>
          <w:szCs w:val="28"/>
          <w:u w:val="single" w:color="auto"/>
        </w:rPr>
        <w:t xml:space="preserve">                            </w:t>
      </w:r>
      <w:r>
        <w:rPr>
          <w:rFonts w:ascii="仿宋" w:hAnsi="仿宋" w:eastAsia="仿宋" w:cs="仿宋"/>
          <w:spacing w:val="-3"/>
          <w:sz w:val="28"/>
          <w:szCs w:val="28"/>
        </w:rPr>
        <w:t>年  月  日</w:t>
      </w:r>
    </w:p>
    <w:p>
      <w:pPr>
        <w:spacing w:before="193" w:line="218" w:lineRule="auto"/>
        <w:ind w:right="90"/>
        <w:jc w:val="right"/>
        <w:outlineLvl w:val="1"/>
        <w:rPr>
          <w:rFonts w:ascii="仿宋" w:hAnsi="仿宋" w:eastAsia="仿宋" w:cs="仿宋"/>
          <w:sz w:val="28"/>
          <w:szCs w:val="28"/>
        </w:rPr>
      </w:pPr>
      <w:r>
        <w:rPr>
          <w:rFonts w:ascii="仿宋" w:hAnsi="仿宋" w:eastAsia="仿宋" w:cs="仿宋"/>
          <w:spacing w:val="2"/>
          <w:sz w:val="28"/>
          <w:szCs w:val="28"/>
        </w:rPr>
        <w:t>第</w:t>
      </w:r>
      <w:r>
        <w:rPr>
          <w:rFonts w:ascii="仿宋" w:hAnsi="仿宋" w:eastAsia="仿宋" w:cs="仿宋"/>
          <w:spacing w:val="1"/>
          <w:sz w:val="28"/>
          <w:szCs w:val="28"/>
        </w:rPr>
        <w:t xml:space="preserve">  页 共  页</w:t>
      </w:r>
    </w:p>
    <w:p>
      <w:pPr>
        <w:sectPr>
          <w:footerReference r:id="rId204" w:type="default"/>
          <w:pgSz w:w="11906" w:h="16839"/>
          <w:pgMar w:top="400" w:right="1675" w:bottom="1157" w:left="1785" w:header="0" w:footer="994" w:gutter="0"/>
          <w:cols w:space="720" w:num="1"/>
        </w:sect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639" w:lineRule="exact"/>
        <w:ind w:firstLine="14"/>
        <w:textAlignment w:val="center"/>
      </w:pPr>
      <w:r>
        <w:pict>
          <v:shape id="_x0000_s1081" o:spid="_x0000_s1081" style="height:31.95pt;width:415.3pt;" filled="f" stroked="t" coordsize="8305,639" path="m0,7l8260,7m0,631l8305,631e">
            <v:fill on="f" focussize="0,0"/>
            <v:stroke weight="0.72pt" color="#000000" miterlimit="2" joinstyle="bevel"/>
            <v:imagedata o:title=""/>
            <o:lock v:ext="edit"/>
            <w10:wrap type="none"/>
            <w10:anchorlock/>
          </v:shape>
        </w:pict>
      </w:r>
    </w:p>
    <w:p>
      <w:pPr>
        <w:spacing w:line="302" w:lineRule="auto"/>
        <w:rPr>
          <w:rFonts w:ascii="Arial"/>
          <w:sz w:val="21"/>
        </w:rPr>
      </w:pPr>
    </w:p>
    <w:p>
      <w:pPr>
        <w:spacing w:line="303" w:lineRule="auto"/>
        <w:rPr>
          <w:rFonts w:ascii="Arial"/>
          <w:sz w:val="21"/>
        </w:rPr>
      </w:pPr>
    </w:p>
    <w:p>
      <w:pPr>
        <w:spacing w:line="639" w:lineRule="exact"/>
        <w:ind w:firstLine="14"/>
        <w:textAlignment w:val="center"/>
      </w:pPr>
      <w:r>
        <w:pict>
          <v:shape id="_x0000_s1082" o:spid="_x0000_s1082" style="height:31.95pt;width:415.3pt;" filled="f" stroked="t" coordsize="8305,639" path="m0,7l8305,7m0,631l8305,631e">
            <v:fill on="f" focussize="0,0"/>
            <v:stroke weight="0.72pt" color="#000000" miterlimit="2" joinstyle="bevel"/>
            <v:imagedata o:title=""/>
            <o:lock v:ext="edit"/>
            <w10:wrap type="none"/>
            <w10:anchorlock/>
          </v:shape>
        </w:pict>
      </w:r>
    </w:p>
    <w:p>
      <w:pPr>
        <w:spacing w:line="302" w:lineRule="auto"/>
        <w:rPr>
          <w:rFonts w:ascii="Arial"/>
          <w:sz w:val="21"/>
        </w:rPr>
      </w:pPr>
    </w:p>
    <w:p>
      <w:pPr>
        <w:spacing w:line="303" w:lineRule="auto"/>
        <w:rPr>
          <w:rFonts w:ascii="Arial"/>
          <w:sz w:val="21"/>
        </w:rPr>
      </w:pPr>
    </w:p>
    <w:p>
      <w:pPr>
        <w:spacing w:line="639" w:lineRule="exact"/>
        <w:ind w:firstLine="14"/>
        <w:textAlignment w:val="center"/>
      </w:pPr>
      <w:r>
        <w:pict>
          <v:shape id="_x0000_s1083" o:spid="_x0000_s1083" style="height:31.95pt;width:415.3pt;" filled="f" stroked="t" coordsize="8305,639" path="m0,7l8305,7m0,631l8260,631e">
            <v:fill on="f" focussize="0,0"/>
            <v:stroke weight="0.72pt" color="#000000" miterlimit="2" joinstyle="bevel"/>
            <v:imagedata o:title=""/>
            <o:lock v:ext="edit"/>
            <w10:wrap type="none"/>
            <w10:anchorlock/>
          </v:shape>
        </w:pict>
      </w:r>
    </w:p>
    <w:p>
      <w:pPr>
        <w:spacing w:line="302" w:lineRule="auto"/>
        <w:rPr>
          <w:rFonts w:ascii="Arial"/>
          <w:sz w:val="21"/>
        </w:rPr>
      </w:pPr>
    </w:p>
    <w:p>
      <w:pPr>
        <w:spacing w:line="303" w:lineRule="auto"/>
        <w:rPr>
          <w:rFonts w:ascii="Arial"/>
          <w:sz w:val="21"/>
        </w:rPr>
      </w:pPr>
    </w:p>
    <w:p>
      <w:pPr>
        <w:spacing w:line="639" w:lineRule="exact"/>
        <w:ind w:firstLine="14"/>
        <w:textAlignment w:val="center"/>
      </w:pPr>
      <w:r>
        <w:pict>
          <v:shape id="_x0000_s1084" o:spid="_x0000_s1084" style="height:31.95pt;width:415.3pt;" filled="f" stroked="t" coordsize="8305,639" path="m0,7l8305,7m0,631l8305,631e">
            <v:fill on="f" focussize="0,0"/>
            <v:stroke weight="0.72pt" color="#000000" miterlimit="2" joinstyle="bevel"/>
            <v:imagedata o:title=""/>
            <o:lock v:ext="edit"/>
            <w10:wrap type="none"/>
            <w10:anchorlock/>
          </v:shape>
        </w:pict>
      </w:r>
    </w:p>
    <w:p>
      <w:pPr>
        <w:spacing w:line="302" w:lineRule="auto"/>
        <w:rPr>
          <w:rFonts w:ascii="Arial"/>
          <w:sz w:val="21"/>
        </w:rPr>
      </w:pPr>
    </w:p>
    <w:p>
      <w:pPr>
        <w:spacing w:line="303" w:lineRule="auto"/>
        <w:rPr>
          <w:rFonts w:ascii="Arial"/>
          <w:sz w:val="21"/>
        </w:rPr>
      </w:pPr>
    </w:p>
    <w:p>
      <w:pPr>
        <w:spacing w:line="639" w:lineRule="exact"/>
        <w:ind w:firstLine="14"/>
        <w:textAlignment w:val="center"/>
      </w:pPr>
      <w:r>
        <w:pict>
          <v:shape id="_x0000_s1085" o:spid="_x0000_s1085" style="height:31.95pt;width:413pt;" filled="f" stroked="t" coordsize="8260,639" path="m0,7l8260,7m0,631l8260,631e">
            <v:fill on="f" focussize="0,0"/>
            <v:stroke weight="0.72pt" color="#000000" miterlimit="2" joinstyle="bevel"/>
            <v:imagedata o:title=""/>
            <o:lock v:ext="edit"/>
            <w10:wrap type="none"/>
            <w10:anchorlock/>
          </v:shape>
        </w:pict>
      </w:r>
    </w:p>
    <w:p>
      <w:pPr>
        <w:spacing w:line="302" w:lineRule="auto"/>
        <w:rPr>
          <w:rFonts w:ascii="Arial"/>
          <w:sz w:val="21"/>
        </w:rPr>
      </w:pPr>
    </w:p>
    <w:p>
      <w:pPr>
        <w:spacing w:line="303" w:lineRule="auto"/>
        <w:rPr>
          <w:rFonts w:ascii="Arial"/>
          <w:sz w:val="21"/>
        </w:rPr>
      </w:pPr>
    </w:p>
    <w:p>
      <w:pPr>
        <w:spacing w:line="639" w:lineRule="exact"/>
        <w:ind w:firstLine="14"/>
        <w:textAlignment w:val="center"/>
      </w:pPr>
      <w:r>
        <w:pict>
          <v:shape id="_x0000_s1086" o:spid="_x0000_s1086" style="height:31.95pt;width:415.3pt;" filled="f" stroked="t" coordsize="8305,639" path="m0,7l8305,7m0,631l8305,631e">
            <v:fill on="f" focussize="0,0"/>
            <v:stroke weight="0.72pt" color="#000000" miterlimit="2" joinstyle="bevel"/>
            <v:imagedata o:title=""/>
            <o:lock v:ext="edit"/>
            <w10:wrap type="none"/>
            <w10:anchorlock/>
          </v:shape>
        </w:pict>
      </w:r>
    </w:p>
    <w:p>
      <w:pPr>
        <w:spacing w:line="302" w:lineRule="auto"/>
        <w:rPr>
          <w:rFonts w:ascii="Arial"/>
          <w:sz w:val="21"/>
        </w:rPr>
      </w:pPr>
    </w:p>
    <w:p>
      <w:pPr>
        <w:spacing w:line="303" w:lineRule="auto"/>
        <w:rPr>
          <w:rFonts w:ascii="Arial"/>
          <w:sz w:val="21"/>
        </w:rPr>
      </w:pPr>
    </w:p>
    <w:p>
      <w:pPr>
        <w:spacing w:line="639" w:lineRule="exact"/>
        <w:ind w:firstLine="14"/>
        <w:textAlignment w:val="center"/>
      </w:pPr>
      <w:r>
        <w:pict>
          <v:shape id="_x0000_s1087" o:spid="_x0000_s1087" style="height:31.95pt;width:415.3pt;" filled="f" stroked="t" coordsize="8305,639" path="m0,7l8305,7m0,631l8305,631e">
            <v:fill on="f" focussize="0,0"/>
            <v:stroke weight="0.72pt" color="#000000" miterlimit="2" joinstyle="bevel"/>
            <v:imagedata o:title=""/>
            <o:lock v:ext="edit"/>
            <w10:wrap type="none"/>
            <w10:anchorlock/>
          </v:shape>
        </w:pict>
      </w:r>
    </w:p>
    <w:p>
      <w:pPr>
        <w:spacing w:line="302" w:lineRule="auto"/>
        <w:rPr>
          <w:rFonts w:ascii="Arial"/>
          <w:sz w:val="21"/>
        </w:rPr>
      </w:pPr>
    </w:p>
    <w:p>
      <w:pPr>
        <w:spacing w:line="303" w:lineRule="auto"/>
        <w:rPr>
          <w:rFonts w:ascii="Arial"/>
          <w:sz w:val="21"/>
        </w:rPr>
      </w:pPr>
    </w:p>
    <w:p>
      <w:pPr>
        <w:spacing w:line="639" w:lineRule="exact"/>
        <w:ind w:firstLine="14"/>
        <w:textAlignment w:val="center"/>
      </w:pPr>
      <w:r>
        <w:pict>
          <v:shape id="_x0000_s1088" o:spid="_x0000_s1088" style="height:31.95pt;width:415.3pt;" filled="f" stroked="t" coordsize="8305,639" path="m0,7l8305,7m0,631l8305,631e">
            <v:fill on="f" focussize="0,0"/>
            <v:stroke weight="0.72pt" color="#000000" miterlimit="2" joinstyle="bevel"/>
            <v:imagedata o:title=""/>
            <o:lock v:ext="edit"/>
            <w10:wrap type="none"/>
            <w10:anchorlock/>
          </v:shape>
        </w:pict>
      </w:r>
    </w:p>
    <w:p>
      <w:pPr>
        <w:spacing w:line="280" w:lineRule="auto"/>
        <w:rPr>
          <w:rFonts w:ascii="Arial"/>
          <w:sz w:val="21"/>
        </w:rPr>
      </w:pPr>
    </w:p>
    <w:p>
      <w:pPr>
        <w:spacing w:line="280" w:lineRule="auto"/>
        <w:rPr>
          <w:rFonts w:ascii="Arial"/>
          <w:sz w:val="21"/>
        </w:rPr>
      </w:pPr>
    </w:p>
    <w:p>
      <w:pPr>
        <w:spacing w:line="280" w:lineRule="auto"/>
        <w:rPr>
          <w:rFonts w:ascii="Arial"/>
          <w:sz w:val="21"/>
        </w:rPr>
      </w:pPr>
    </w:p>
    <w:p>
      <w:pPr>
        <w:spacing w:before="91" w:line="216" w:lineRule="auto"/>
        <w:ind w:left="906"/>
        <w:rPr>
          <w:rFonts w:ascii="仿宋" w:hAnsi="仿宋" w:eastAsia="仿宋" w:cs="仿宋"/>
          <w:sz w:val="28"/>
          <w:szCs w:val="28"/>
        </w:rPr>
      </w:pPr>
      <w:r>
        <w:rPr>
          <w:rFonts w:ascii="仿宋" w:hAnsi="仿宋" w:eastAsia="仿宋" w:cs="仿宋"/>
          <w:spacing w:val="-8"/>
          <w:sz w:val="28"/>
          <w:szCs w:val="28"/>
        </w:rPr>
        <w:t>申请人或委托</w:t>
      </w:r>
      <w:r>
        <w:rPr>
          <w:rFonts w:ascii="仿宋" w:hAnsi="仿宋" w:eastAsia="仿宋" w:cs="仿宋"/>
          <w:spacing w:val="-5"/>
          <w:sz w:val="28"/>
          <w:szCs w:val="28"/>
        </w:rPr>
        <w:t>代</w:t>
      </w:r>
      <w:r>
        <w:rPr>
          <w:rFonts w:ascii="仿宋" w:hAnsi="仿宋" w:eastAsia="仿宋" w:cs="仿宋"/>
          <w:spacing w:val="-4"/>
          <w:sz w:val="28"/>
          <w:szCs w:val="28"/>
        </w:rPr>
        <w:t>理人签名：</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年  月  日</w:t>
      </w:r>
    </w:p>
    <w:p>
      <w:pPr>
        <w:spacing w:before="232" w:line="218" w:lineRule="auto"/>
        <w:ind w:left="871"/>
        <w:rPr>
          <w:rFonts w:ascii="仿宋" w:hAnsi="仿宋" w:eastAsia="仿宋" w:cs="仿宋"/>
          <w:sz w:val="28"/>
          <w:szCs w:val="28"/>
        </w:rPr>
      </w:pPr>
      <w:r>
        <w:rPr>
          <w:rFonts w:ascii="仿宋" w:hAnsi="仿宋" w:eastAsia="仿宋" w:cs="仿宋"/>
          <w:spacing w:val="-6"/>
          <w:sz w:val="28"/>
          <w:szCs w:val="28"/>
        </w:rPr>
        <w:t>案件承办人</w:t>
      </w:r>
      <w:r>
        <w:rPr>
          <w:rFonts w:ascii="仿宋" w:hAnsi="仿宋" w:eastAsia="仿宋" w:cs="仿宋"/>
          <w:spacing w:val="-4"/>
          <w:sz w:val="28"/>
          <w:szCs w:val="28"/>
        </w:rPr>
        <w:t>员</w:t>
      </w:r>
      <w:r>
        <w:rPr>
          <w:rFonts w:ascii="仿宋" w:hAnsi="仿宋" w:eastAsia="仿宋" w:cs="仿宋"/>
          <w:spacing w:val="-3"/>
          <w:sz w:val="28"/>
          <w:szCs w:val="28"/>
        </w:rPr>
        <w:t>签名：</w:t>
      </w:r>
      <w:r>
        <w:rPr>
          <w:rFonts w:ascii="仿宋" w:hAnsi="仿宋" w:eastAsia="仿宋" w:cs="仿宋"/>
          <w:spacing w:val="-3"/>
          <w:sz w:val="28"/>
          <w:szCs w:val="28"/>
          <w:u w:val="single" w:color="auto"/>
        </w:rPr>
        <w:t xml:space="preserve">                      </w:t>
      </w:r>
      <w:r>
        <w:rPr>
          <w:rFonts w:ascii="仿宋" w:hAnsi="仿宋" w:eastAsia="仿宋" w:cs="仿宋"/>
          <w:spacing w:val="-3"/>
          <w:sz w:val="28"/>
          <w:szCs w:val="28"/>
        </w:rPr>
        <w:t>年  月  日</w:t>
      </w:r>
    </w:p>
    <w:p>
      <w:pPr>
        <w:spacing w:before="231" w:line="218" w:lineRule="auto"/>
        <w:ind w:left="877"/>
        <w:rPr>
          <w:rFonts w:ascii="仿宋" w:hAnsi="仿宋" w:eastAsia="仿宋" w:cs="仿宋"/>
          <w:sz w:val="28"/>
          <w:szCs w:val="28"/>
        </w:rPr>
      </w:pPr>
      <w:r>
        <w:rPr>
          <w:rFonts w:ascii="仿宋" w:hAnsi="仿宋" w:eastAsia="仿宋" w:cs="仿宋"/>
          <w:spacing w:val="-6"/>
          <w:sz w:val="28"/>
          <w:szCs w:val="28"/>
        </w:rPr>
        <w:t>主持人签</w:t>
      </w:r>
      <w:r>
        <w:rPr>
          <w:rFonts w:ascii="仿宋" w:hAnsi="仿宋" w:eastAsia="仿宋" w:cs="仿宋"/>
          <w:spacing w:val="-3"/>
          <w:sz w:val="28"/>
          <w:szCs w:val="28"/>
        </w:rPr>
        <w:t>名：</w:t>
      </w:r>
      <w:r>
        <w:rPr>
          <w:rFonts w:ascii="仿宋" w:hAnsi="仿宋" w:eastAsia="仿宋" w:cs="仿宋"/>
          <w:spacing w:val="-3"/>
          <w:sz w:val="28"/>
          <w:szCs w:val="28"/>
          <w:u w:val="single" w:color="auto"/>
        </w:rPr>
        <w:t xml:space="preserve">                            </w:t>
      </w:r>
      <w:r>
        <w:rPr>
          <w:rFonts w:ascii="仿宋" w:hAnsi="仿宋" w:eastAsia="仿宋" w:cs="仿宋"/>
          <w:spacing w:val="-3"/>
          <w:sz w:val="28"/>
          <w:szCs w:val="28"/>
        </w:rPr>
        <w:t>年  月  日</w:t>
      </w:r>
    </w:p>
    <w:p>
      <w:pPr>
        <w:spacing w:before="229" w:line="218" w:lineRule="auto"/>
        <w:ind w:left="871"/>
        <w:rPr>
          <w:rFonts w:ascii="仿宋" w:hAnsi="仿宋" w:eastAsia="仿宋" w:cs="仿宋"/>
          <w:sz w:val="28"/>
          <w:szCs w:val="28"/>
        </w:rPr>
      </w:pPr>
      <w:r>
        <w:rPr>
          <w:rFonts w:ascii="仿宋" w:hAnsi="仿宋" w:eastAsia="仿宋" w:cs="仿宋"/>
          <w:spacing w:val="-6"/>
          <w:sz w:val="28"/>
          <w:szCs w:val="28"/>
        </w:rPr>
        <w:t>记录</w:t>
      </w:r>
      <w:r>
        <w:rPr>
          <w:rFonts w:ascii="仿宋" w:hAnsi="仿宋" w:eastAsia="仿宋" w:cs="仿宋"/>
          <w:spacing w:val="-4"/>
          <w:sz w:val="28"/>
          <w:szCs w:val="28"/>
        </w:rPr>
        <w:t>人</w:t>
      </w:r>
      <w:r>
        <w:rPr>
          <w:rFonts w:ascii="仿宋" w:hAnsi="仿宋" w:eastAsia="仿宋" w:cs="仿宋"/>
          <w:spacing w:val="-3"/>
          <w:sz w:val="28"/>
          <w:szCs w:val="28"/>
        </w:rPr>
        <w:t>签名：</w:t>
      </w:r>
      <w:r>
        <w:rPr>
          <w:rFonts w:ascii="仿宋" w:hAnsi="仿宋" w:eastAsia="仿宋" w:cs="仿宋"/>
          <w:spacing w:val="-3"/>
          <w:sz w:val="28"/>
          <w:szCs w:val="28"/>
          <w:u w:val="single" w:color="auto"/>
        </w:rPr>
        <w:t xml:space="preserve">                            </w:t>
      </w:r>
      <w:r>
        <w:rPr>
          <w:rFonts w:ascii="仿宋" w:hAnsi="仿宋" w:eastAsia="仿宋" w:cs="仿宋"/>
          <w:spacing w:val="-3"/>
          <w:sz w:val="28"/>
          <w:szCs w:val="28"/>
        </w:rPr>
        <w:t>年  月  日</w:t>
      </w:r>
    </w:p>
    <w:p>
      <w:pPr>
        <w:spacing w:before="192" w:line="218" w:lineRule="auto"/>
        <w:jc w:val="right"/>
        <w:outlineLvl w:val="1"/>
        <w:rPr>
          <w:rFonts w:ascii="仿宋" w:hAnsi="仿宋" w:eastAsia="仿宋" w:cs="仿宋"/>
          <w:sz w:val="28"/>
          <w:szCs w:val="28"/>
        </w:rPr>
      </w:pPr>
      <w:r>
        <w:rPr>
          <w:rFonts w:ascii="仿宋" w:hAnsi="仿宋" w:eastAsia="仿宋" w:cs="仿宋"/>
          <w:spacing w:val="-4"/>
          <w:sz w:val="28"/>
          <w:szCs w:val="28"/>
        </w:rPr>
        <w:t xml:space="preserve">第 </w:t>
      </w:r>
      <w:r>
        <w:rPr>
          <w:rFonts w:ascii="仿宋" w:hAnsi="仿宋" w:eastAsia="仿宋" w:cs="仿宋"/>
          <w:spacing w:val="-3"/>
          <w:sz w:val="28"/>
          <w:szCs w:val="28"/>
        </w:rPr>
        <w:t xml:space="preserve"> </w:t>
      </w:r>
      <w:r>
        <w:rPr>
          <w:rFonts w:ascii="仿宋" w:hAnsi="仿宋" w:eastAsia="仿宋" w:cs="仿宋"/>
          <w:spacing w:val="-2"/>
          <w:sz w:val="28"/>
          <w:szCs w:val="28"/>
        </w:rPr>
        <w:t>页  共  页</w:t>
      </w:r>
    </w:p>
    <w:p>
      <w:pPr>
        <w:sectPr>
          <w:footerReference r:id="rId205" w:type="default"/>
          <w:pgSz w:w="11906" w:h="16839"/>
          <w:pgMar w:top="400" w:right="1785" w:bottom="1157" w:left="1785"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2" w:lineRule="auto"/>
        <w:ind w:left="3017"/>
        <w:outlineLvl w:val="0"/>
        <w:rPr>
          <w:rFonts w:ascii="黑体" w:hAnsi="黑体" w:eastAsia="黑体" w:cs="黑体"/>
          <w:sz w:val="28"/>
          <w:szCs w:val="28"/>
        </w:rPr>
      </w:pPr>
      <w:r>
        <w:rPr>
          <w:rFonts w:ascii="Times New Roman" w:hAnsi="Times New Roman" w:eastAsia="Times New Roman" w:cs="Times New Roman"/>
          <w:spacing w:val="-1"/>
          <w:sz w:val="28"/>
          <w:szCs w:val="28"/>
        </w:rPr>
        <w:t>25.</w:t>
      </w:r>
      <w:r>
        <w:rPr>
          <w:rFonts w:ascii="黑体" w:hAnsi="黑体" w:eastAsia="黑体" w:cs="黑体"/>
          <w:spacing w:val="-1"/>
          <w:sz w:val="28"/>
          <w:szCs w:val="28"/>
        </w:rPr>
        <w:t>行政</w:t>
      </w:r>
      <w:r>
        <w:rPr>
          <w:rFonts w:ascii="黑体" w:hAnsi="黑体" w:eastAsia="黑体" w:cs="黑体"/>
          <w:sz w:val="28"/>
          <w:szCs w:val="28"/>
        </w:rPr>
        <w:t>处罚决定书</w:t>
      </w:r>
    </w:p>
    <w:p>
      <w:pPr>
        <w:spacing w:line="291" w:lineRule="auto"/>
        <w:rPr>
          <w:rFonts w:ascii="Arial"/>
          <w:sz w:val="21"/>
        </w:rPr>
      </w:pPr>
    </w:p>
    <w:p>
      <w:pPr>
        <w:spacing w:before="91" w:line="210" w:lineRule="auto"/>
        <w:ind w:right="106"/>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2253"/>
        </w:tabs>
        <w:spacing w:before="197" w:line="275"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2"/>
          <w:sz w:val="28"/>
          <w:szCs w:val="28"/>
        </w:rPr>
        <w:t>(单位</w:t>
      </w:r>
      <w:r>
        <w:rPr>
          <w:rFonts w:ascii="Times New Roman" w:hAnsi="Times New Roman" w:eastAsia="Times New Roman" w:cs="Times New Roman"/>
          <w:spacing w:val="-2"/>
          <w:sz w:val="28"/>
          <w:szCs w:val="28"/>
        </w:rPr>
        <w:t>/</w:t>
      </w:r>
      <w:r>
        <w:rPr>
          <w:rFonts w:ascii="仿宋" w:hAnsi="仿宋" w:eastAsia="仿宋" w:cs="仿宋"/>
          <w:spacing w:val="-1"/>
          <w:sz w:val="28"/>
          <w:szCs w:val="28"/>
        </w:rPr>
        <w:t>个人) ：</w:t>
      </w:r>
    </w:p>
    <w:p>
      <w:pPr>
        <w:spacing w:before="187" w:line="369" w:lineRule="auto"/>
        <w:ind w:left="28" w:right="86" w:firstLine="571"/>
        <w:rPr>
          <w:rFonts w:ascii="仿宋" w:hAnsi="仿宋" w:eastAsia="仿宋" w:cs="仿宋"/>
          <w:sz w:val="28"/>
          <w:szCs w:val="28"/>
        </w:rPr>
      </w:pPr>
      <w:r>
        <w:rPr>
          <w:rFonts w:ascii="仿宋" w:hAnsi="仿宋" w:eastAsia="仿宋" w:cs="仿宋"/>
          <w:spacing w:val="-20"/>
          <w:sz w:val="28"/>
          <w:szCs w:val="28"/>
        </w:rPr>
        <w:t xml:space="preserve">我局 </w:t>
      </w:r>
      <w:r>
        <w:rPr>
          <w:rFonts w:ascii="仿宋" w:hAnsi="仿宋" w:eastAsia="仿宋" w:cs="仿宋"/>
          <w:spacing w:val="-19"/>
          <w:sz w:val="28"/>
          <w:szCs w:val="28"/>
        </w:rPr>
        <w:t>(</w:t>
      </w:r>
      <w:r>
        <w:rPr>
          <w:rFonts w:ascii="仿宋" w:hAnsi="仿宋" w:eastAsia="仿宋" w:cs="仿宋"/>
          <w:spacing w:val="-10"/>
          <w:sz w:val="28"/>
          <w:szCs w:val="28"/>
        </w:rPr>
        <w:t>厅) 于</w:t>
      </w:r>
      <w:r>
        <w:rPr>
          <w:rFonts w:ascii="仿宋" w:hAnsi="仿宋" w:eastAsia="仿宋" w:cs="仿宋"/>
          <w:spacing w:val="-10"/>
          <w:sz w:val="28"/>
          <w:szCs w:val="28"/>
          <w:u w:val="single" w:color="auto"/>
        </w:rPr>
        <w:t xml:space="preserve">     </w:t>
      </w:r>
      <w:r>
        <w:rPr>
          <w:rFonts w:ascii="仿宋" w:hAnsi="仿宋" w:eastAsia="仿宋" w:cs="仿宋"/>
          <w:spacing w:val="-10"/>
          <w:sz w:val="28"/>
          <w:szCs w:val="28"/>
        </w:rPr>
        <w:t xml:space="preserve"> 年</w:t>
      </w:r>
      <w:r>
        <w:rPr>
          <w:rFonts w:ascii="仿宋" w:hAnsi="仿宋" w:eastAsia="仿宋" w:cs="仿宋"/>
          <w:spacing w:val="-10"/>
          <w:sz w:val="28"/>
          <w:szCs w:val="28"/>
          <w:u w:val="single" w:color="auto"/>
        </w:rPr>
        <w:t xml:space="preserve">     </w:t>
      </w:r>
      <w:r>
        <w:rPr>
          <w:rFonts w:ascii="仿宋" w:hAnsi="仿宋" w:eastAsia="仿宋" w:cs="仿宋"/>
          <w:spacing w:val="-10"/>
          <w:sz w:val="28"/>
          <w:szCs w:val="28"/>
        </w:rPr>
        <w:t xml:space="preserve"> 月</w:t>
      </w:r>
      <w:r>
        <w:rPr>
          <w:rFonts w:ascii="仿宋" w:hAnsi="仿宋" w:eastAsia="仿宋" w:cs="仿宋"/>
          <w:spacing w:val="-10"/>
          <w:sz w:val="28"/>
          <w:szCs w:val="28"/>
          <w:u w:val="single" w:color="auto"/>
        </w:rPr>
        <w:t xml:space="preserve">     </w:t>
      </w:r>
      <w:r>
        <w:rPr>
          <w:rFonts w:ascii="仿宋" w:hAnsi="仿宋" w:eastAsia="仿宋" w:cs="仿宋"/>
          <w:spacing w:val="-10"/>
          <w:sz w:val="28"/>
          <w:szCs w:val="28"/>
        </w:rPr>
        <w:t xml:space="preserve"> 日对</w:t>
      </w:r>
      <w:r>
        <w:rPr>
          <w:rFonts w:ascii="仿宋" w:hAnsi="仿宋" w:eastAsia="仿宋" w:cs="仿宋"/>
          <w:spacing w:val="-10"/>
          <w:sz w:val="28"/>
          <w:szCs w:val="28"/>
          <w:u w:val="single" w:color="auto"/>
        </w:rPr>
        <w:t xml:space="preserve">                  </w:t>
      </w:r>
      <w:r>
        <w:rPr>
          <w:rFonts w:ascii="仿宋" w:hAnsi="仿宋" w:eastAsia="仿宋" w:cs="仿宋"/>
          <w:spacing w:val="-10"/>
          <w:sz w:val="28"/>
          <w:szCs w:val="28"/>
        </w:rPr>
        <w:t xml:space="preserve"> 一</w:t>
      </w:r>
      <w:r>
        <w:rPr>
          <w:rFonts w:ascii="仿宋" w:hAnsi="仿宋" w:eastAsia="仿宋" w:cs="仿宋"/>
          <w:sz w:val="28"/>
          <w:szCs w:val="28"/>
        </w:rPr>
        <w:t xml:space="preserve"> </w:t>
      </w:r>
      <w:r>
        <w:rPr>
          <w:rFonts w:ascii="仿宋" w:hAnsi="仿宋" w:eastAsia="仿宋" w:cs="仿宋"/>
          <w:spacing w:val="1"/>
          <w:sz w:val="28"/>
          <w:szCs w:val="28"/>
        </w:rPr>
        <w:t xml:space="preserve">案立案调查。经查，你 (单位) </w:t>
      </w:r>
      <w:r>
        <w:rPr>
          <w:rFonts w:ascii="仿宋" w:hAnsi="仿宋" w:eastAsia="仿宋" w:cs="仿宋"/>
          <w:spacing w:val="1"/>
          <w:sz w:val="28"/>
          <w:szCs w:val="28"/>
          <w:u w:val="single" w:color="auto"/>
        </w:rPr>
        <w:t xml:space="preserve">        (填写违法的时间</w:t>
      </w:r>
      <w:r>
        <w:rPr>
          <w:rFonts w:ascii="仿宋" w:hAnsi="仿宋" w:eastAsia="仿宋" w:cs="仿宋"/>
          <w:sz w:val="28"/>
          <w:szCs w:val="28"/>
          <w:u w:val="single" w:color="auto"/>
        </w:rPr>
        <w:t>、地点和</w:t>
      </w:r>
      <w:r>
        <w:rPr>
          <w:rFonts w:ascii="仿宋" w:hAnsi="仿宋" w:eastAsia="仿宋" w:cs="仿宋"/>
          <w:sz w:val="28"/>
          <w:szCs w:val="28"/>
        </w:rPr>
        <w:t xml:space="preserve"> </w:t>
      </w:r>
      <w:r>
        <w:rPr>
          <w:rFonts w:ascii="仿宋" w:hAnsi="仿宋" w:eastAsia="仿宋" w:cs="仿宋"/>
          <w:spacing w:val="-4"/>
          <w:sz w:val="28"/>
          <w:szCs w:val="28"/>
          <w:u w:val="single" w:color="auto"/>
        </w:rPr>
        <w:t xml:space="preserve">具体违法行为内容)    </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的行为，违反了</w:t>
      </w:r>
      <w:r>
        <w:rPr>
          <w:rFonts w:ascii="仿宋" w:hAnsi="仿宋" w:eastAsia="仿宋" w:cs="仿宋"/>
          <w:spacing w:val="-2"/>
          <w:sz w:val="28"/>
          <w:szCs w:val="28"/>
          <w:u w:val="single" w:color="auto"/>
        </w:rPr>
        <w:t xml:space="preserve">         (填写认定</w:t>
      </w:r>
      <w:r>
        <w:rPr>
          <w:rFonts w:ascii="仿宋" w:hAnsi="仿宋" w:eastAsia="仿宋" w:cs="仿宋"/>
          <w:sz w:val="28"/>
          <w:szCs w:val="28"/>
        </w:rPr>
        <w:t xml:space="preserve"> </w:t>
      </w:r>
      <w:r>
        <w:rPr>
          <w:rFonts w:ascii="仿宋" w:hAnsi="仿宋" w:eastAsia="仿宋" w:cs="仿宋"/>
          <w:spacing w:val="-1"/>
          <w:sz w:val="28"/>
          <w:szCs w:val="28"/>
          <w:u w:val="single" w:color="auto"/>
        </w:rPr>
        <w:t>违法所依据的法律法规名称及条</w:t>
      </w:r>
      <w:r>
        <w:rPr>
          <w:rFonts w:ascii="仿宋" w:hAnsi="仿宋" w:eastAsia="仿宋" w:cs="仿宋"/>
          <w:sz w:val="28"/>
          <w:szCs w:val="28"/>
          <w:u w:val="single" w:color="auto"/>
        </w:rPr>
        <w:t xml:space="preserve">款)   </w:t>
      </w:r>
      <w:r>
        <w:rPr>
          <w:rFonts w:ascii="仿宋" w:hAnsi="仿宋" w:eastAsia="仿宋" w:cs="仿宋"/>
          <w:sz w:val="28"/>
          <w:szCs w:val="28"/>
        </w:rPr>
        <w:t xml:space="preserve"> 的规定。</w:t>
      </w:r>
    </w:p>
    <w:p>
      <w:pPr>
        <w:spacing w:before="1" w:line="217" w:lineRule="auto"/>
        <w:ind w:left="590"/>
        <w:rPr>
          <w:rFonts w:ascii="仿宋" w:hAnsi="仿宋" w:eastAsia="仿宋" w:cs="仿宋"/>
          <w:sz w:val="28"/>
          <w:szCs w:val="28"/>
        </w:rPr>
      </w:pPr>
      <w:r>
        <w:rPr>
          <w:rFonts w:ascii="仿宋" w:hAnsi="仿宋" w:eastAsia="仿宋" w:cs="仿宋"/>
          <w:spacing w:val="-2"/>
          <w:sz w:val="28"/>
          <w:szCs w:val="28"/>
        </w:rPr>
        <w:t>上述违</w:t>
      </w:r>
      <w:r>
        <w:rPr>
          <w:rFonts w:ascii="仿宋" w:hAnsi="仿宋" w:eastAsia="仿宋" w:cs="仿宋"/>
          <w:spacing w:val="-1"/>
          <w:sz w:val="28"/>
          <w:szCs w:val="28"/>
        </w:rPr>
        <w:t>法事实有下列证据证实：</w:t>
      </w:r>
    </w:p>
    <w:p>
      <w:pPr>
        <w:spacing w:before="276" w:line="192" w:lineRule="auto"/>
        <w:ind w:left="606"/>
        <w:rPr>
          <w:rFonts w:ascii="Times New Roman" w:hAnsi="Times New Roman" w:eastAsia="Times New Roman" w:cs="Times New Roman"/>
          <w:sz w:val="28"/>
          <w:szCs w:val="28"/>
        </w:rPr>
      </w:pPr>
      <w:r>
        <w:rPr>
          <w:rFonts w:ascii="Times New Roman" w:hAnsi="Times New Roman" w:eastAsia="Times New Roman" w:cs="Times New Roman"/>
          <w:spacing w:val="-17"/>
          <w:sz w:val="28"/>
          <w:szCs w:val="28"/>
        </w:rPr>
        <w:t>1</w:t>
      </w:r>
      <w:r>
        <w:rPr>
          <w:rFonts w:ascii="Times New Roman" w:hAnsi="Times New Roman" w:eastAsia="Times New Roman" w:cs="Times New Roman"/>
          <w:spacing w:val="-15"/>
          <w:sz w:val="28"/>
          <w:szCs w:val="28"/>
        </w:rPr>
        <w:t>.</w:t>
      </w:r>
      <w:r>
        <w:rPr>
          <w:rFonts w:ascii="Times New Roman" w:hAnsi="Times New Roman" w:eastAsia="Times New Roman" w:cs="Times New Roman"/>
          <w:sz w:val="28"/>
          <w:szCs w:val="28"/>
          <w:u w:val="single" w:color="auto"/>
        </w:rPr>
        <w:t xml:space="preserve">                                                                                                           </w:t>
      </w:r>
    </w:p>
    <w:p>
      <w:pPr>
        <w:spacing w:line="270" w:lineRule="auto"/>
        <w:rPr>
          <w:rFonts w:ascii="Arial"/>
          <w:sz w:val="21"/>
        </w:rPr>
      </w:pPr>
    </w:p>
    <w:p>
      <w:pPr>
        <w:tabs>
          <w:tab w:val="left" w:pos="8320"/>
        </w:tabs>
        <w:spacing w:before="61" w:line="242" w:lineRule="exact"/>
        <w:ind w:left="14"/>
        <w:rPr>
          <w:rFonts w:ascii="Arial"/>
          <w:sz w:val="21"/>
        </w:rPr>
      </w:pPr>
      <w:r>
        <w:rPr>
          <w:rFonts w:ascii="Arial" w:hAnsi="Arial" w:eastAsia="Arial" w:cs="Arial"/>
          <w:sz w:val="21"/>
          <w:szCs w:val="21"/>
          <w:u w:val="single" w:color="auto"/>
        </w:rPr>
        <w:tab/>
      </w:r>
    </w:p>
    <w:p>
      <w:pPr>
        <w:spacing w:before="286" w:line="192" w:lineRule="auto"/>
        <w:ind w:left="579"/>
        <w:rPr>
          <w:rFonts w:ascii="Times New Roman" w:hAnsi="Times New Roman" w:eastAsia="Times New Roman" w:cs="Times New Roman"/>
          <w:sz w:val="28"/>
          <w:szCs w:val="28"/>
        </w:rPr>
      </w:pPr>
      <w:r>
        <w:rPr>
          <w:rFonts w:ascii="Times New Roman" w:hAnsi="Times New Roman" w:eastAsia="Times New Roman" w:cs="Times New Roman"/>
          <w:spacing w:val="-3"/>
          <w:sz w:val="28"/>
          <w:szCs w:val="28"/>
        </w:rPr>
        <w:t>2</w:t>
      </w:r>
      <w:r>
        <w:rPr>
          <w:rFonts w:ascii="Times New Roman" w:hAnsi="Times New Roman" w:eastAsia="Times New Roman" w:cs="Times New Roman"/>
          <w:spacing w:val="-2"/>
          <w:sz w:val="28"/>
          <w:szCs w:val="28"/>
        </w:rPr>
        <w:t>.</w:t>
      </w:r>
      <w:r>
        <w:rPr>
          <w:rFonts w:ascii="Times New Roman" w:hAnsi="Times New Roman" w:eastAsia="Times New Roman" w:cs="Times New Roman"/>
          <w:sz w:val="28"/>
          <w:szCs w:val="28"/>
          <w:u w:val="single" w:color="auto"/>
        </w:rPr>
        <w:t xml:space="preserve">                                                                                                           </w:t>
      </w:r>
    </w:p>
    <w:p>
      <w:pPr>
        <w:spacing w:line="273" w:lineRule="auto"/>
        <w:rPr>
          <w:rFonts w:ascii="Arial"/>
          <w:sz w:val="21"/>
        </w:rPr>
      </w:pPr>
    </w:p>
    <w:p>
      <w:pPr>
        <w:tabs>
          <w:tab w:val="left" w:pos="8320"/>
        </w:tabs>
        <w:spacing w:before="61" w:line="241" w:lineRule="exact"/>
        <w:ind w:left="14"/>
        <w:rPr>
          <w:rFonts w:ascii="Arial"/>
          <w:sz w:val="21"/>
        </w:rPr>
      </w:pPr>
      <w:r>
        <w:rPr>
          <w:rFonts w:ascii="Arial" w:hAnsi="Arial" w:eastAsia="Arial" w:cs="Arial"/>
          <w:sz w:val="21"/>
          <w:szCs w:val="21"/>
          <w:u w:val="single" w:color="auto"/>
        </w:rPr>
        <w:tab/>
      </w:r>
    </w:p>
    <w:p>
      <w:pPr>
        <w:spacing w:before="287" w:line="189" w:lineRule="auto"/>
        <w:ind w:left="584"/>
        <w:rPr>
          <w:rFonts w:ascii="Times New Roman" w:hAnsi="Times New Roman" w:eastAsia="Times New Roman" w:cs="Times New Roman"/>
          <w:sz w:val="28"/>
          <w:szCs w:val="28"/>
        </w:rPr>
      </w:pPr>
      <w:r>
        <w:rPr>
          <w:rFonts w:ascii="Times New Roman" w:hAnsi="Times New Roman" w:eastAsia="Times New Roman" w:cs="Times New Roman"/>
          <w:spacing w:val="-5"/>
          <w:sz w:val="28"/>
          <w:szCs w:val="28"/>
        </w:rPr>
        <w:t>3.</w:t>
      </w:r>
      <w:r>
        <w:rPr>
          <w:rFonts w:ascii="Times New Roman" w:hAnsi="Times New Roman" w:eastAsia="Times New Roman" w:cs="Times New Roman"/>
          <w:sz w:val="28"/>
          <w:szCs w:val="28"/>
          <w:u w:val="single" w:color="auto"/>
        </w:rPr>
        <w:t xml:space="preserve">                                                                                                           </w:t>
      </w:r>
    </w:p>
    <w:p>
      <w:pPr>
        <w:spacing w:line="275" w:lineRule="auto"/>
        <w:rPr>
          <w:rFonts w:ascii="Arial"/>
          <w:sz w:val="21"/>
        </w:rPr>
      </w:pPr>
    </w:p>
    <w:p>
      <w:pPr>
        <w:tabs>
          <w:tab w:val="left" w:pos="8320"/>
        </w:tabs>
        <w:spacing w:before="62" w:line="241" w:lineRule="exact"/>
        <w:ind w:left="14"/>
        <w:rPr>
          <w:rFonts w:ascii="Arial"/>
          <w:sz w:val="21"/>
        </w:rPr>
      </w:pPr>
      <w:r>
        <w:rPr>
          <w:rFonts w:ascii="Arial" w:hAnsi="Arial" w:eastAsia="Arial" w:cs="Arial"/>
          <w:sz w:val="21"/>
          <w:szCs w:val="21"/>
          <w:u w:val="single" w:color="auto"/>
        </w:rPr>
        <w:tab/>
      </w:r>
    </w:p>
    <w:p>
      <w:pPr>
        <w:tabs>
          <w:tab w:val="left" w:pos="577"/>
        </w:tabs>
        <w:spacing w:before="287" w:line="189" w:lineRule="auto"/>
        <w:ind w:left="14"/>
        <w:rPr>
          <w:rFonts w:ascii="Times New Roman" w:hAnsi="Times New Roman" w:eastAsia="Times New Roman" w:cs="Times New Roman"/>
          <w:sz w:val="28"/>
          <w:szCs w:val="28"/>
        </w:rPr>
      </w:pPr>
      <w:r>
        <w:rPr>
          <w:rFonts w:ascii="Times New Roman" w:hAnsi="Times New Roman" w:eastAsia="Times New Roman" w:cs="Times New Roman"/>
          <w:sz w:val="28"/>
          <w:szCs w:val="28"/>
          <w:u w:val="single" w:color="auto"/>
        </w:rPr>
        <w:tab/>
      </w:r>
      <w:r>
        <w:rPr>
          <w:rFonts w:ascii="Times New Roman" w:hAnsi="Times New Roman" w:eastAsia="Times New Roman" w:cs="Times New Roman"/>
          <w:spacing w:val="-1"/>
          <w:sz w:val="28"/>
          <w:szCs w:val="28"/>
          <w:u w:val="single" w:color="auto"/>
        </w:rPr>
        <w:t>4</w:t>
      </w:r>
      <w:r>
        <w:rPr>
          <w:rFonts w:ascii="Times New Roman" w:hAnsi="Times New Roman" w:eastAsia="Times New Roman" w:cs="Times New Roman"/>
          <w:spacing w:val="-1"/>
          <w:sz w:val="28"/>
          <w:szCs w:val="28"/>
          <w:u w:val="double" w:color="auto"/>
        </w:rPr>
        <w:t>.</w:t>
      </w:r>
      <w:r>
        <w:rPr>
          <w:rFonts w:ascii="Times New Roman" w:hAnsi="Times New Roman" w:eastAsia="Times New Roman" w:cs="Times New Roman"/>
          <w:sz w:val="28"/>
          <w:szCs w:val="28"/>
          <w:u w:val="double" w:color="auto"/>
        </w:rPr>
        <w:t xml:space="preserve">                                                                                                           </w:t>
      </w:r>
    </w:p>
    <w:p>
      <w:pPr>
        <w:spacing w:line="314" w:lineRule="auto"/>
        <w:rPr>
          <w:rFonts w:ascii="Arial"/>
          <w:sz w:val="21"/>
        </w:rPr>
      </w:pPr>
    </w:p>
    <w:p>
      <w:pPr>
        <w:spacing w:line="315" w:lineRule="auto"/>
        <w:rPr>
          <w:rFonts w:ascii="Arial"/>
          <w:sz w:val="21"/>
        </w:rPr>
      </w:pPr>
    </w:p>
    <w:p>
      <w:pPr>
        <w:spacing w:line="315" w:lineRule="auto"/>
        <w:rPr>
          <w:rFonts w:ascii="Arial"/>
          <w:sz w:val="21"/>
        </w:rPr>
      </w:pPr>
    </w:p>
    <w:p>
      <w:pPr>
        <w:spacing w:before="82" w:line="87" w:lineRule="exact"/>
        <w:ind w:left="604"/>
        <w:rPr>
          <w:rFonts w:ascii="Times New Roman" w:hAnsi="Times New Roman" w:eastAsia="Times New Roman" w:cs="Times New Roman"/>
          <w:sz w:val="28"/>
          <w:szCs w:val="28"/>
        </w:rPr>
      </w:pPr>
      <w:r>
        <w:rPr>
          <w:rFonts w:ascii="Times New Roman" w:hAnsi="Times New Roman" w:eastAsia="Times New Roman" w:cs="Times New Roman"/>
          <w:spacing w:val="-24"/>
          <w:position w:val="1"/>
          <w:sz w:val="28"/>
          <w:szCs w:val="28"/>
        </w:rPr>
        <w:t>…</w:t>
      </w:r>
      <w:r>
        <w:rPr>
          <w:rFonts w:ascii="Times New Roman" w:hAnsi="Times New Roman" w:eastAsia="Times New Roman" w:cs="Times New Roman"/>
          <w:spacing w:val="-23"/>
          <w:position w:val="1"/>
          <w:sz w:val="28"/>
          <w:szCs w:val="28"/>
        </w:rPr>
        <w:t xml:space="preserve"> …</w:t>
      </w:r>
    </w:p>
    <w:p>
      <w:pPr>
        <w:spacing w:before="262" w:line="369" w:lineRule="auto"/>
        <w:ind w:left="72" w:firstLine="527"/>
        <w:rPr>
          <w:rFonts w:ascii="仿宋" w:hAnsi="仿宋" w:eastAsia="仿宋" w:cs="仿宋"/>
          <w:sz w:val="28"/>
          <w:szCs w:val="28"/>
        </w:rPr>
      </w:pPr>
      <w:r>
        <w:rPr>
          <w:rFonts w:ascii="仿宋" w:hAnsi="仿宋" w:eastAsia="仿宋" w:cs="仿宋"/>
          <w:spacing w:val="-1"/>
          <w:sz w:val="28"/>
          <w:szCs w:val="28"/>
        </w:rPr>
        <w:t>我局 (厅) 已于</w:t>
      </w:r>
      <w:r>
        <w:rPr>
          <w:rFonts w:ascii="仿宋" w:hAnsi="仿宋" w:eastAsia="仿宋" w:cs="仿宋"/>
          <w:spacing w:val="-1"/>
          <w:sz w:val="28"/>
          <w:szCs w:val="28"/>
          <w:u w:val="single" w:color="auto"/>
        </w:rPr>
        <w:t xml:space="preserve">    </w:t>
      </w:r>
      <w:r>
        <w:rPr>
          <w:rFonts w:ascii="仿宋" w:hAnsi="仿宋" w:eastAsia="仿宋" w:cs="仿宋"/>
          <w:spacing w:val="-1"/>
          <w:sz w:val="28"/>
          <w:szCs w:val="28"/>
        </w:rPr>
        <w:t xml:space="preserve"> 年</w:t>
      </w:r>
      <w:r>
        <w:rPr>
          <w:rFonts w:ascii="仿宋" w:hAnsi="仿宋" w:eastAsia="仿宋" w:cs="仿宋"/>
          <w:spacing w:val="-1"/>
          <w:sz w:val="28"/>
          <w:szCs w:val="28"/>
          <w:u w:val="single" w:color="auto"/>
        </w:rPr>
        <w:t xml:space="preserve">    </w:t>
      </w:r>
      <w:r>
        <w:rPr>
          <w:rFonts w:ascii="仿宋" w:hAnsi="仿宋" w:eastAsia="仿宋" w:cs="仿宋"/>
          <w:spacing w:val="-1"/>
          <w:sz w:val="28"/>
          <w:szCs w:val="28"/>
        </w:rPr>
        <w:t xml:space="preserve"> 月</w:t>
      </w:r>
      <w:r>
        <w:rPr>
          <w:rFonts w:ascii="仿宋" w:hAnsi="仿宋" w:eastAsia="仿宋" w:cs="仿宋"/>
          <w:spacing w:val="-1"/>
          <w:sz w:val="28"/>
          <w:szCs w:val="28"/>
          <w:u w:val="single" w:color="auto"/>
        </w:rPr>
        <w:t xml:space="preserve">    </w:t>
      </w:r>
      <w:r>
        <w:rPr>
          <w:rFonts w:ascii="仿宋" w:hAnsi="仿宋" w:eastAsia="仿宋" w:cs="仿宋"/>
          <w:sz w:val="28"/>
          <w:szCs w:val="28"/>
        </w:rPr>
        <w:t xml:space="preserve"> 日依法向你 (单位) 进行 </w:t>
      </w:r>
      <w:r>
        <w:rPr>
          <w:rFonts w:ascii="仿宋" w:hAnsi="仿宋" w:eastAsia="仿宋" w:cs="仿宋"/>
          <w:spacing w:val="-2"/>
          <w:sz w:val="28"/>
          <w:szCs w:val="28"/>
        </w:rPr>
        <w:t xml:space="preserve">了行政处罚告知和听证告知，你 (单位) </w:t>
      </w:r>
      <w:r>
        <w:rPr>
          <w:rFonts w:ascii="仿宋" w:hAnsi="仿宋" w:eastAsia="仿宋" w:cs="仿宋"/>
          <w:spacing w:val="-2"/>
          <w:sz w:val="28"/>
          <w:szCs w:val="28"/>
          <w:u w:val="single" w:color="auto"/>
        </w:rPr>
        <w:t xml:space="preserve">     (填写是否进行</w:t>
      </w:r>
      <w:r>
        <w:rPr>
          <w:rFonts w:ascii="仿宋" w:hAnsi="仿宋" w:eastAsia="仿宋" w:cs="仿宋"/>
          <w:spacing w:val="-1"/>
          <w:sz w:val="28"/>
          <w:szCs w:val="28"/>
          <w:u w:val="single" w:color="auto"/>
        </w:rPr>
        <w:t>陈</w:t>
      </w:r>
      <w:r>
        <w:rPr>
          <w:rFonts w:ascii="仿宋" w:hAnsi="仿宋" w:eastAsia="仿宋" w:cs="仿宋"/>
          <w:sz w:val="28"/>
          <w:szCs w:val="28"/>
          <w:u w:val="single" w:color="auto"/>
        </w:rPr>
        <w:t>述、</w:t>
      </w:r>
    </w:p>
    <w:p>
      <w:pPr>
        <w:spacing w:before="2" w:line="217" w:lineRule="auto"/>
        <w:ind w:left="66"/>
        <w:rPr>
          <w:rFonts w:ascii="仿宋" w:hAnsi="仿宋" w:eastAsia="仿宋" w:cs="仿宋"/>
          <w:sz w:val="28"/>
          <w:szCs w:val="28"/>
        </w:rPr>
      </w:pPr>
      <w:r>
        <w:pict>
          <v:rect id="_x0000_s1089" o:spid="_x0000_s1089" o:spt="1" style="position:absolute;left:0pt;margin-left:0.7pt;margin-top:13.4pt;height:0.75pt;width:266pt;z-index:251715584;mso-width-relative:page;mso-height-relative:page;" fillcolor="#000000" filled="t" stroked="f" coordsize="21600,21600">
            <v:path/>
            <v:fill on="t" focussize="0,0"/>
            <v:stroke on="f"/>
            <v:imagedata o:title=""/>
            <o:lock v:ext="edit"/>
          </v:rect>
        </w:pict>
      </w:r>
      <w:r>
        <w:rPr>
          <w:rFonts w:ascii="仿宋" w:hAnsi="仿宋" w:eastAsia="仿宋" w:cs="仿宋"/>
          <w:spacing w:val="-4"/>
          <w:sz w:val="28"/>
          <w:szCs w:val="28"/>
        </w:rPr>
        <w:t>申辩、</w:t>
      </w:r>
      <w:r>
        <w:rPr>
          <w:rFonts w:ascii="仿宋" w:hAnsi="仿宋" w:eastAsia="仿宋" w:cs="仿宋"/>
          <w:spacing w:val="-3"/>
          <w:sz w:val="28"/>
          <w:szCs w:val="28"/>
        </w:rPr>
        <w:t>听</w:t>
      </w:r>
      <w:r>
        <w:rPr>
          <w:rFonts w:ascii="仿宋" w:hAnsi="仿宋" w:eastAsia="仿宋" w:cs="仿宋"/>
          <w:spacing w:val="-2"/>
          <w:sz w:val="28"/>
          <w:szCs w:val="28"/>
        </w:rPr>
        <w:t>证及意见采纳情况)             。</w:t>
      </w:r>
    </w:p>
    <w:p>
      <w:pPr>
        <w:spacing w:before="227" w:line="378" w:lineRule="auto"/>
        <w:ind w:left="33" w:right="86" w:firstLine="547"/>
        <w:rPr>
          <w:rFonts w:ascii="仿宋" w:hAnsi="仿宋" w:eastAsia="仿宋" w:cs="仿宋"/>
          <w:sz w:val="28"/>
          <w:szCs w:val="28"/>
        </w:rPr>
      </w:pPr>
      <w:r>
        <w:rPr>
          <w:rFonts w:ascii="仿宋" w:hAnsi="仿宋" w:eastAsia="仿宋" w:cs="仿宋"/>
          <w:spacing w:val="-3"/>
          <w:sz w:val="28"/>
          <w:szCs w:val="28"/>
        </w:rPr>
        <w:t>根据</w:t>
      </w:r>
      <w:r>
        <w:rPr>
          <w:rFonts w:ascii="仿宋" w:hAnsi="仿宋" w:eastAsia="仿宋" w:cs="仿宋"/>
          <w:spacing w:val="-3"/>
          <w:sz w:val="28"/>
          <w:szCs w:val="28"/>
          <w:u w:val="single" w:color="auto"/>
        </w:rPr>
        <w:t xml:space="preserve">      (填写行政处罚所依据的法律法规名称及条款)   </w:t>
      </w:r>
      <w:r>
        <w:rPr>
          <w:rFonts w:ascii="仿宋" w:hAnsi="仿宋" w:eastAsia="仿宋" w:cs="仿宋"/>
          <w:spacing w:val="-3"/>
          <w:sz w:val="28"/>
          <w:szCs w:val="28"/>
        </w:rPr>
        <w:t xml:space="preserve"> </w:t>
      </w:r>
      <w:r>
        <w:rPr>
          <w:rFonts w:ascii="仿宋" w:hAnsi="仿宋" w:eastAsia="仿宋" w:cs="仿宋"/>
          <w:spacing w:val="-2"/>
          <w:sz w:val="28"/>
          <w:szCs w:val="28"/>
        </w:rPr>
        <w:t>的</w:t>
      </w:r>
      <w:r>
        <w:rPr>
          <w:rFonts w:ascii="仿宋" w:hAnsi="仿宋" w:eastAsia="仿宋" w:cs="仿宋"/>
          <w:sz w:val="28"/>
          <w:szCs w:val="28"/>
        </w:rPr>
        <w:t xml:space="preserve"> </w:t>
      </w:r>
      <w:r>
        <w:rPr>
          <w:rFonts w:ascii="仿宋" w:hAnsi="仿宋" w:eastAsia="仿宋" w:cs="仿宋"/>
          <w:spacing w:val="-2"/>
          <w:sz w:val="28"/>
          <w:szCs w:val="28"/>
        </w:rPr>
        <w:t>规定，决定处罚如下：</w:t>
      </w:r>
    </w:p>
    <w:p>
      <w:pPr>
        <w:spacing w:before="20" w:line="192" w:lineRule="auto"/>
        <w:ind w:left="606"/>
        <w:rPr>
          <w:rFonts w:ascii="Times New Roman" w:hAnsi="Times New Roman" w:eastAsia="Times New Roman" w:cs="Times New Roman"/>
          <w:sz w:val="28"/>
          <w:szCs w:val="28"/>
        </w:rPr>
      </w:pPr>
      <w:r>
        <w:rPr>
          <w:rFonts w:ascii="Times New Roman" w:hAnsi="Times New Roman" w:eastAsia="Times New Roman" w:cs="Times New Roman"/>
          <w:spacing w:val="-17"/>
          <w:sz w:val="28"/>
          <w:szCs w:val="28"/>
        </w:rPr>
        <w:t>1</w:t>
      </w:r>
      <w:r>
        <w:rPr>
          <w:rFonts w:ascii="Times New Roman" w:hAnsi="Times New Roman" w:eastAsia="Times New Roman" w:cs="Times New Roman"/>
          <w:spacing w:val="-15"/>
          <w:sz w:val="28"/>
          <w:szCs w:val="28"/>
        </w:rPr>
        <w:t>.</w:t>
      </w:r>
      <w:r>
        <w:rPr>
          <w:rFonts w:ascii="Times New Roman" w:hAnsi="Times New Roman" w:eastAsia="Times New Roman" w:cs="Times New Roman"/>
          <w:sz w:val="28"/>
          <w:szCs w:val="28"/>
          <w:u w:val="single" w:color="auto"/>
        </w:rPr>
        <w:t xml:space="preserve">                                                                                                           </w:t>
      </w:r>
    </w:p>
    <w:p>
      <w:pPr>
        <w:spacing w:line="273" w:lineRule="auto"/>
        <w:rPr>
          <w:rFonts w:ascii="Arial"/>
          <w:sz w:val="21"/>
        </w:rPr>
      </w:pPr>
    </w:p>
    <w:p>
      <w:pPr>
        <w:tabs>
          <w:tab w:val="left" w:pos="8320"/>
        </w:tabs>
        <w:spacing w:before="61" w:line="241" w:lineRule="exact"/>
        <w:ind w:left="14"/>
        <w:rPr>
          <w:rFonts w:ascii="Arial"/>
          <w:sz w:val="21"/>
        </w:rPr>
      </w:pPr>
      <w:r>
        <w:rPr>
          <w:rFonts w:ascii="Arial" w:hAnsi="Arial" w:eastAsia="Arial" w:cs="Arial"/>
          <w:sz w:val="21"/>
          <w:szCs w:val="21"/>
          <w:u w:val="single" w:color="auto"/>
        </w:rPr>
        <w:tab/>
      </w:r>
    </w:p>
    <w:p>
      <w:pPr>
        <w:sectPr>
          <w:footerReference r:id="rId206" w:type="default"/>
          <w:pgSz w:w="11906" w:h="16839"/>
          <w:pgMar w:top="400" w:right="1712" w:bottom="1157" w:left="1785" w:header="0" w:footer="994" w:gutter="0"/>
          <w:cols w:space="720" w:num="1"/>
        </w:sect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before="80" w:line="192" w:lineRule="auto"/>
        <w:ind w:left="579"/>
        <w:rPr>
          <w:rFonts w:ascii="Times New Roman" w:hAnsi="Times New Roman" w:eastAsia="Times New Roman" w:cs="Times New Roman"/>
          <w:sz w:val="28"/>
          <w:szCs w:val="28"/>
        </w:rPr>
      </w:pPr>
      <w:r>
        <w:rPr>
          <w:rFonts w:ascii="Times New Roman" w:hAnsi="Times New Roman" w:eastAsia="Times New Roman" w:cs="Times New Roman"/>
          <w:spacing w:val="-3"/>
          <w:sz w:val="28"/>
          <w:szCs w:val="28"/>
        </w:rPr>
        <w:t>2</w:t>
      </w:r>
      <w:r>
        <w:rPr>
          <w:rFonts w:ascii="Times New Roman" w:hAnsi="Times New Roman" w:eastAsia="Times New Roman" w:cs="Times New Roman"/>
          <w:spacing w:val="-2"/>
          <w:sz w:val="28"/>
          <w:szCs w:val="28"/>
        </w:rPr>
        <w:t>.</w:t>
      </w:r>
      <w:r>
        <w:rPr>
          <w:rFonts w:ascii="Times New Roman" w:hAnsi="Times New Roman" w:eastAsia="Times New Roman" w:cs="Times New Roman"/>
          <w:sz w:val="28"/>
          <w:szCs w:val="28"/>
          <w:u w:val="single" w:color="auto"/>
        </w:rPr>
        <w:t xml:space="preserve">                                                                                                           </w:t>
      </w:r>
    </w:p>
    <w:p>
      <w:pPr>
        <w:spacing w:line="273" w:lineRule="auto"/>
        <w:rPr>
          <w:rFonts w:ascii="Arial"/>
          <w:sz w:val="21"/>
        </w:rPr>
      </w:pPr>
    </w:p>
    <w:p>
      <w:pPr>
        <w:tabs>
          <w:tab w:val="left" w:pos="8320"/>
        </w:tabs>
        <w:spacing w:before="60" w:line="242" w:lineRule="exact"/>
        <w:ind w:left="14"/>
        <w:rPr>
          <w:rFonts w:ascii="Arial"/>
          <w:sz w:val="21"/>
        </w:rPr>
      </w:pPr>
      <w:r>
        <w:rPr>
          <w:rFonts w:ascii="Arial" w:hAnsi="Arial" w:eastAsia="Arial" w:cs="Arial"/>
          <w:sz w:val="21"/>
          <w:szCs w:val="21"/>
          <w:u w:val="single" w:color="auto"/>
        </w:rPr>
        <w:tab/>
      </w:r>
    </w:p>
    <w:p>
      <w:pPr>
        <w:spacing w:before="287" w:line="189" w:lineRule="auto"/>
        <w:ind w:left="584"/>
        <w:rPr>
          <w:rFonts w:ascii="Times New Roman" w:hAnsi="Times New Roman" w:eastAsia="Times New Roman" w:cs="Times New Roman"/>
          <w:sz w:val="28"/>
          <w:szCs w:val="28"/>
        </w:rPr>
      </w:pPr>
      <w:r>
        <w:rPr>
          <w:rFonts w:ascii="Times New Roman" w:hAnsi="Times New Roman" w:eastAsia="Times New Roman" w:cs="Times New Roman"/>
          <w:spacing w:val="-5"/>
          <w:sz w:val="28"/>
          <w:szCs w:val="28"/>
        </w:rPr>
        <w:t>3.</w:t>
      </w:r>
      <w:r>
        <w:rPr>
          <w:rFonts w:ascii="Times New Roman" w:hAnsi="Times New Roman" w:eastAsia="Times New Roman" w:cs="Times New Roman"/>
          <w:sz w:val="28"/>
          <w:szCs w:val="28"/>
          <w:u w:val="single" w:color="auto"/>
        </w:rPr>
        <w:t xml:space="preserve">                                                                                                           </w:t>
      </w:r>
    </w:p>
    <w:p>
      <w:pPr>
        <w:spacing w:line="275" w:lineRule="auto"/>
        <w:rPr>
          <w:rFonts w:ascii="Arial"/>
          <w:sz w:val="21"/>
        </w:rPr>
      </w:pPr>
    </w:p>
    <w:p>
      <w:pPr>
        <w:tabs>
          <w:tab w:val="left" w:pos="8320"/>
        </w:tabs>
        <w:spacing w:before="61" w:line="241" w:lineRule="exact"/>
        <w:ind w:left="14"/>
        <w:rPr>
          <w:rFonts w:ascii="Arial"/>
          <w:sz w:val="21"/>
        </w:rPr>
      </w:pPr>
      <w:r>
        <w:rPr>
          <w:rFonts w:ascii="Arial" w:hAnsi="Arial" w:eastAsia="Arial" w:cs="Arial"/>
          <w:sz w:val="21"/>
          <w:szCs w:val="21"/>
          <w:u w:val="single" w:color="auto"/>
        </w:rPr>
        <w:tab/>
      </w:r>
    </w:p>
    <w:p>
      <w:pPr>
        <w:tabs>
          <w:tab w:val="left" w:pos="577"/>
        </w:tabs>
        <w:spacing w:before="287" w:line="189" w:lineRule="auto"/>
        <w:ind w:left="14"/>
        <w:rPr>
          <w:rFonts w:ascii="Times New Roman" w:hAnsi="Times New Roman" w:eastAsia="Times New Roman" w:cs="Times New Roman"/>
          <w:sz w:val="28"/>
          <w:szCs w:val="28"/>
        </w:rPr>
      </w:pPr>
      <w:r>
        <w:rPr>
          <w:rFonts w:ascii="Times New Roman" w:hAnsi="Times New Roman" w:eastAsia="Times New Roman" w:cs="Times New Roman"/>
          <w:sz w:val="28"/>
          <w:szCs w:val="28"/>
          <w:u w:val="single" w:color="auto"/>
        </w:rPr>
        <w:tab/>
      </w:r>
      <w:r>
        <w:rPr>
          <w:rFonts w:ascii="Times New Roman" w:hAnsi="Times New Roman" w:eastAsia="Times New Roman" w:cs="Times New Roman"/>
          <w:spacing w:val="-1"/>
          <w:sz w:val="28"/>
          <w:szCs w:val="28"/>
          <w:u w:val="single" w:color="auto"/>
        </w:rPr>
        <w:t>4</w:t>
      </w:r>
      <w:r>
        <w:rPr>
          <w:rFonts w:ascii="Times New Roman" w:hAnsi="Times New Roman" w:eastAsia="Times New Roman" w:cs="Times New Roman"/>
          <w:spacing w:val="-1"/>
          <w:sz w:val="28"/>
          <w:szCs w:val="28"/>
          <w:u w:val="double" w:color="auto"/>
        </w:rPr>
        <w:t>.</w:t>
      </w:r>
      <w:r>
        <w:rPr>
          <w:rFonts w:ascii="Times New Roman" w:hAnsi="Times New Roman" w:eastAsia="Times New Roman" w:cs="Times New Roman"/>
          <w:sz w:val="28"/>
          <w:szCs w:val="28"/>
          <w:u w:val="double" w:color="auto"/>
        </w:rPr>
        <w:t xml:space="preserve">                                                                                                           </w:t>
      </w:r>
    </w:p>
    <w:p>
      <w:pPr>
        <w:spacing w:line="314" w:lineRule="auto"/>
        <w:rPr>
          <w:rFonts w:ascii="Arial"/>
          <w:sz w:val="21"/>
        </w:rPr>
      </w:pPr>
    </w:p>
    <w:p>
      <w:pPr>
        <w:spacing w:line="315" w:lineRule="auto"/>
        <w:rPr>
          <w:rFonts w:ascii="Arial"/>
          <w:sz w:val="21"/>
        </w:rPr>
      </w:pPr>
    </w:p>
    <w:p>
      <w:pPr>
        <w:spacing w:line="315" w:lineRule="auto"/>
        <w:rPr>
          <w:rFonts w:ascii="Arial"/>
          <w:sz w:val="21"/>
        </w:rPr>
      </w:pPr>
    </w:p>
    <w:p>
      <w:pPr>
        <w:spacing w:before="81" w:line="87" w:lineRule="exact"/>
        <w:ind w:left="604"/>
        <w:rPr>
          <w:rFonts w:ascii="Times New Roman" w:hAnsi="Times New Roman" w:eastAsia="Times New Roman" w:cs="Times New Roman"/>
          <w:sz w:val="28"/>
          <w:szCs w:val="28"/>
        </w:rPr>
      </w:pPr>
      <w:r>
        <w:rPr>
          <w:rFonts w:ascii="Times New Roman" w:hAnsi="Times New Roman" w:eastAsia="Times New Roman" w:cs="Times New Roman"/>
          <w:spacing w:val="-24"/>
          <w:position w:val="1"/>
          <w:sz w:val="28"/>
          <w:szCs w:val="28"/>
        </w:rPr>
        <w:t>…</w:t>
      </w:r>
      <w:r>
        <w:rPr>
          <w:rFonts w:ascii="Times New Roman" w:hAnsi="Times New Roman" w:eastAsia="Times New Roman" w:cs="Times New Roman"/>
          <w:spacing w:val="-23"/>
          <w:position w:val="1"/>
          <w:sz w:val="28"/>
          <w:szCs w:val="28"/>
        </w:rPr>
        <w:t xml:space="preserve"> …</w:t>
      </w:r>
    </w:p>
    <w:p>
      <w:pPr>
        <w:spacing w:before="261" w:line="216" w:lineRule="auto"/>
        <w:ind w:left="584"/>
        <w:rPr>
          <w:rFonts w:ascii="仿宋" w:hAnsi="仿宋" w:eastAsia="仿宋" w:cs="仿宋"/>
          <w:sz w:val="28"/>
          <w:szCs w:val="28"/>
        </w:rPr>
      </w:pPr>
      <w:r>
        <w:rPr>
          <w:rFonts w:ascii="仿宋" w:hAnsi="仿宋" w:eastAsia="仿宋" w:cs="仿宋"/>
          <w:spacing w:val="-2"/>
          <w:sz w:val="28"/>
          <w:szCs w:val="28"/>
        </w:rPr>
        <w:t>行政处罚履行方式和期限：</w:t>
      </w:r>
      <w:r>
        <w:rPr>
          <w:rFonts w:ascii="仿宋" w:hAnsi="仿宋" w:eastAsia="仿宋" w:cs="仿宋"/>
          <w:sz w:val="28"/>
          <w:szCs w:val="28"/>
          <w:u w:val="single" w:color="auto"/>
        </w:rPr>
        <w:t xml:space="preserve">                                </w:t>
      </w:r>
    </w:p>
    <w:p>
      <w:pPr>
        <w:spacing w:line="247" w:lineRule="auto"/>
        <w:rPr>
          <w:rFonts w:ascii="Arial"/>
          <w:sz w:val="21"/>
        </w:rPr>
      </w:pPr>
    </w:p>
    <w:p>
      <w:pPr>
        <w:tabs>
          <w:tab w:val="left" w:pos="8320"/>
        </w:tabs>
        <w:spacing w:before="61" w:line="242" w:lineRule="exact"/>
        <w:ind w:left="14"/>
        <w:rPr>
          <w:rFonts w:ascii="Arial"/>
          <w:sz w:val="21"/>
        </w:rPr>
      </w:pPr>
      <w:r>
        <w:rPr>
          <w:rFonts w:ascii="Arial" w:hAnsi="Arial" w:eastAsia="Arial" w:cs="Arial"/>
          <w:sz w:val="21"/>
          <w:szCs w:val="21"/>
          <w:u w:val="single" w:color="auto"/>
        </w:rPr>
        <w:tab/>
      </w:r>
    </w:p>
    <w:p>
      <w:pPr>
        <w:spacing w:line="257" w:lineRule="auto"/>
        <w:rPr>
          <w:rFonts w:ascii="Arial"/>
          <w:sz w:val="21"/>
        </w:rPr>
      </w:pPr>
    </w:p>
    <w:p>
      <w:pPr>
        <w:tabs>
          <w:tab w:val="left" w:pos="8274"/>
        </w:tabs>
        <w:spacing w:before="60" w:line="242" w:lineRule="exact"/>
        <w:ind w:left="14"/>
        <w:rPr>
          <w:rFonts w:ascii="Arial"/>
          <w:sz w:val="21"/>
        </w:rPr>
      </w:pPr>
      <w:r>
        <w:rPr>
          <w:rFonts w:ascii="Arial" w:hAnsi="Arial" w:eastAsia="Arial" w:cs="Arial"/>
          <w:sz w:val="21"/>
          <w:szCs w:val="21"/>
          <w:u w:val="single" w:color="auto"/>
        </w:rPr>
        <w:tab/>
      </w:r>
    </w:p>
    <w:p>
      <w:pPr>
        <w:spacing w:line="256" w:lineRule="auto"/>
        <w:rPr>
          <w:rFonts w:ascii="Arial"/>
          <w:sz w:val="21"/>
        </w:rPr>
      </w:pPr>
    </w:p>
    <w:p>
      <w:pPr>
        <w:tabs>
          <w:tab w:val="left" w:pos="8320"/>
        </w:tabs>
        <w:spacing w:before="61" w:line="241" w:lineRule="exact"/>
        <w:ind w:left="14"/>
        <w:rPr>
          <w:rFonts w:ascii="Arial"/>
          <w:sz w:val="21"/>
        </w:rPr>
      </w:pPr>
      <w:r>
        <w:rPr>
          <w:rFonts w:ascii="Arial" w:hAnsi="Arial" w:eastAsia="Arial" w:cs="Arial"/>
          <w:sz w:val="21"/>
          <w:szCs w:val="21"/>
          <w:u w:val="single" w:color="auto"/>
        </w:rPr>
        <w:tab/>
      </w:r>
    </w:p>
    <w:p>
      <w:pPr>
        <w:spacing w:before="240" w:line="218" w:lineRule="auto"/>
        <w:ind w:left="584"/>
        <w:rPr>
          <w:rFonts w:ascii="仿宋" w:hAnsi="仿宋" w:eastAsia="仿宋" w:cs="仿宋"/>
          <w:sz w:val="28"/>
          <w:szCs w:val="28"/>
        </w:rPr>
      </w:pPr>
      <w:r>
        <w:rPr>
          <w:rFonts w:ascii="仿宋" w:hAnsi="仿宋" w:eastAsia="仿宋" w:cs="仿宋"/>
          <w:spacing w:val="-1"/>
          <w:sz w:val="28"/>
          <w:szCs w:val="28"/>
        </w:rPr>
        <w:t>本决定送达当事人，即发</w:t>
      </w:r>
      <w:r>
        <w:rPr>
          <w:rFonts w:ascii="仿宋" w:hAnsi="仿宋" w:eastAsia="仿宋" w:cs="仿宋"/>
          <w:sz w:val="28"/>
          <w:szCs w:val="28"/>
        </w:rPr>
        <w:t>生法律效力。</w:t>
      </w:r>
    </w:p>
    <w:p>
      <w:pPr>
        <w:spacing w:before="229" w:line="372" w:lineRule="auto"/>
        <w:ind w:left="30" w:right="13" w:firstLine="556"/>
        <w:rPr>
          <w:rFonts w:ascii="仿宋" w:hAnsi="仿宋" w:eastAsia="仿宋" w:cs="仿宋"/>
          <w:sz w:val="28"/>
          <w:szCs w:val="28"/>
        </w:rPr>
      </w:pPr>
      <w:r>
        <w:rPr>
          <w:rFonts w:ascii="仿宋" w:hAnsi="仿宋" w:eastAsia="仿宋" w:cs="仿宋"/>
          <w:spacing w:val="-6"/>
          <w:sz w:val="28"/>
          <w:szCs w:val="28"/>
        </w:rPr>
        <w:t>你 (单位</w:t>
      </w:r>
      <w:r>
        <w:rPr>
          <w:rFonts w:ascii="仿宋" w:hAnsi="仿宋" w:eastAsia="仿宋" w:cs="仿宋"/>
          <w:spacing w:val="-5"/>
          <w:sz w:val="28"/>
          <w:szCs w:val="28"/>
        </w:rPr>
        <w:t>)</w:t>
      </w:r>
      <w:r>
        <w:rPr>
          <w:rFonts w:ascii="仿宋" w:hAnsi="仿宋" w:eastAsia="仿宋" w:cs="仿宋"/>
          <w:spacing w:val="-3"/>
          <w:sz w:val="28"/>
          <w:szCs w:val="28"/>
        </w:rPr>
        <w:t xml:space="preserve"> 如不服本处罚决定，可以在收到本处罚决定书之日起</w:t>
      </w:r>
      <w:r>
        <w:rPr>
          <w:rFonts w:ascii="仿宋" w:hAnsi="仿宋" w:eastAsia="仿宋" w:cs="仿宋"/>
          <w:sz w:val="28"/>
          <w:szCs w:val="28"/>
        </w:rPr>
        <w:t xml:space="preserve"> </w:t>
      </w:r>
      <w:r>
        <w:rPr>
          <w:rFonts w:ascii="仿宋" w:hAnsi="仿宋" w:eastAsia="仿宋" w:cs="仿宋"/>
          <w:spacing w:val="-4"/>
          <w:sz w:val="28"/>
          <w:szCs w:val="28"/>
        </w:rPr>
        <w:t>六十日内向</w:t>
      </w:r>
      <w:r>
        <w:rPr>
          <w:rFonts w:ascii="仿宋" w:hAnsi="仿宋" w:eastAsia="仿宋" w:cs="仿宋"/>
          <w:spacing w:val="-4"/>
          <w:sz w:val="28"/>
          <w:szCs w:val="28"/>
          <w:u w:val="single" w:color="auto"/>
        </w:rPr>
        <w:t xml:space="preserve">         </w:t>
      </w:r>
      <w:r>
        <w:rPr>
          <w:rFonts w:ascii="仿宋" w:hAnsi="仿宋" w:eastAsia="仿宋" w:cs="仿宋"/>
          <w:spacing w:val="-3"/>
          <w:sz w:val="28"/>
          <w:szCs w:val="28"/>
          <w:u w:val="single" w:color="auto"/>
        </w:rPr>
        <w:t xml:space="preserve"> </w:t>
      </w:r>
      <w:r>
        <w:rPr>
          <w:rFonts w:ascii="仿宋" w:hAnsi="仿宋" w:eastAsia="仿宋" w:cs="仿宋"/>
          <w:spacing w:val="-2"/>
          <w:sz w:val="28"/>
          <w:szCs w:val="28"/>
        </w:rPr>
        <w:t xml:space="preserve"> 申请行政复议；或者</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(月) 日内直接</w:t>
      </w:r>
      <w:r>
        <w:rPr>
          <w:rFonts w:ascii="仿宋" w:hAnsi="仿宋" w:eastAsia="仿宋" w:cs="仿宋"/>
          <w:sz w:val="28"/>
          <w:szCs w:val="28"/>
        </w:rPr>
        <w:t xml:space="preserve"> </w:t>
      </w:r>
      <w:r>
        <w:rPr>
          <w:rFonts w:ascii="仿宋" w:hAnsi="仿宋" w:eastAsia="仿宋" w:cs="仿宋"/>
          <w:spacing w:val="-6"/>
          <w:sz w:val="28"/>
          <w:szCs w:val="28"/>
        </w:rPr>
        <w:t>向</w:t>
      </w:r>
      <w:r>
        <w:rPr>
          <w:rFonts w:ascii="仿宋" w:hAnsi="仿宋" w:eastAsia="仿宋" w:cs="仿宋"/>
          <w:spacing w:val="-6"/>
          <w:sz w:val="28"/>
          <w:szCs w:val="28"/>
          <w:u w:val="single" w:color="auto"/>
        </w:rPr>
        <w:t xml:space="preserve"> </w:t>
      </w:r>
      <w:r>
        <w:rPr>
          <w:rFonts w:ascii="仿宋" w:hAnsi="仿宋" w:eastAsia="仿宋" w:cs="仿宋"/>
          <w:spacing w:val="-5"/>
          <w:sz w:val="28"/>
          <w:szCs w:val="28"/>
          <w:u w:val="single" w:color="auto"/>
        </w:rPr>
        <w:t xml:space="preserve"> </w:t>
      </w:r>
      <w:r>
        <w:rPr>
          <w:rFonts w:ascii="仿宋" w:hAnsi="仿宋" w:eastAsia="仿宋" w:cs="仿宋"/>
          <w:spacing w:val="-3"/>
          <w:sz w:val="28"/>
          <w:szCs w:val="28"/>
          <w:u w:val="single" w:color="auto"/>
        </w:rPr>
        <w:t xml:space="preserve">     </w:t>
      </w:r>
      <w:r>
        <w:rPr>
          <w:rFonts w:ascii="仿宋" w:hAnsi="仿宋" w:eastAsia="仿宋" w:cs="仿宋"/>
          <w:spacing w:val="-3"/>
          <w:sz w:val="28"/>
          <w:szCs w:val="28"/>
        </w:rPr>
        <w:t xml:space="preserve"> 人民法院提起行政诉讼。逾期不申请行政复议，不提起行</w:t>
      </w:r>
      <w:r>
        <w:rPr>
          <w:rFonts w:ascii="仿宋" w:hAnsi="仿宋" w:eastAsia="仿宋" w:cs="仿宋"/>
          <w:sz w:val="28"/>
          <w:szCs w:val="28"/>
        </w:rPr>
        <w:t xml:space="preserve"> </w:t>
      </w:r>
      <w:r>
        <w:rPr>
          <w:rFonts w:ascii="仿宋" w:hAnsi="仿宋" w:eastAsia="仿宋" w:cs="仿宋"/>
          <w:spacing w:val="-6"/>
          <w:sz w:val="28"/>
          <w:szCs w:val="28"/>
        </w:rPr>
        <w:t>政诉讼，又</w:t>
      </w:r>
      <w:r>
        <w:rPr>
          <w:rFonts w:ascii="仿宋" w:hAnsi="仿宋" w:eastAsia="仿宋" w:cs="仿宋"/>
          <w:spacing w:val="-3"/>
          <w:sz w:val="28"/>
          <w:szCs w:val="28"/>
        </w:rPr>
        <w:t>不履行本行政处罚决定的，我局 (厅) 将依法申请人民法</w:t>
      </w:r>
      <w:r>
        <w:rPr>
          <w:rFonts w:ascii="仿宋" w:hAnsi="仿宋" w:eastAsia="仿宋" w:cs="仿宋"/>
          <w:sz w:val="28"/>
          <w:szCs w:val="28"/>
        </w:rPr>
        <w:t xml:space="preserve"> </w:t>
      </w:r>
      <w:r>
        <w:rPr>
          <w:rFonts w:ascii="仿宋" w:hAnsi="仿宋" w:eastAsia="仿宋" w:cs="仿宋"/>
          <w:spacing w:val="-4"/>
          <w:sz w:val="28"/>
          <w:szCs w:val="28"/>
        </w:rPr>
        <w:t>院</w:t>
      </w:r>
      <w:r>
        <w:rPr>
          <w:rFonts w:ascii="仿宋" w:hAnsi="仿宋" w:eastAsia="仿宋" w:cs="仿宋"/>
          <w:spacing w:val="-3"/>
          <w:sz w:val="28"/>
          <w:szCs w:val="28"/>
        </w:rPr>
        <w:t>强</w:t>
      </w:r>
      <w:r>
        <w:rPr>
          <w:rFonts w:ascii="仿宋" w:hAnsi="仿宋" w:eastAsia="仿宋" w:cs="仿宋"/>
          <w:spacing w:val="-2"/>
          <w:sz w:val="28"/>
          <w:szCs w:val="28"/>
        </w:rPr>
        <w:t>制执行。</w:t>
      </w:r>
    </w:p>
    <w:p>
      <w:pPr>
        <w:spacing w:line="446" w:lineRule="auto"/>
        <w:rPr>
          <w:rFonts w:ascii="Arial"/>
          <w:sz w:val="21"/>
        </w:rPr>
      </w:pPr>
    </w:p>
    <w:p>
      <w:pPr>
        <w:spacing w:before="92" w:line="369"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line="218" w:lineRule="auto"/>
        <w:ind w:left="617"/>
        <w:rPr>
          <w:rFonts w:ascii="仿宋" w:hAnsi="仿宋" w:eastAsia="仿宋" w:cs="仿宋"/>
          <w:sz w:val="28"/>
          <w:szCs w:val="28"/>
        </w:rPr>
      </w:pPr>
      <w:r>
        <w:rPr>
          <w:rFonts w:ascii="仿宋" w:hAnsi="仿宋" w:eastAsia="仿宋" w:cs="仿宋"/>
          <w:spacing w:val="-36"/>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28"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line="340" w:lineRule="auto"/>
        <w:rPr>
          <w:rFonts w:ascii="Arial"/>
          <w:sz w:val="21"/>
        </w:rPr>
      </w:pPr>
    </w:p>
    <w:p>
      <w:pPr>
        <w:spacing w:line="341" w:lineRule="auto"/>
        <w:rPr>
          <w:rFonts w:ascii="Arial"/>
          <w:sz w:val="21"/>
        </w:rPr>
      </w:pPr>
    </w:p>
    <w:p>
      <w:pPr>
        <w:spacing w:before="92" w:line="376" w:lineRule="auto"/>
        <w:ind w:left="5907" w:right="201" w:hanging="1134"/>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207" w:type="default"/>
          <w:pgSz w:w="11906" w:h="16839"/>
          <w:pgMar w:top="400" w:right="1785" w:bottom="1157" w:left="1785"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19" w:lineRule="auto"/>
        <w:ind w:left="2458"/>
        <w:outlineLvl w:val="0"/>
        <w:rPr>
          <w:rFonts w:ascii="黑体" w:hAnsi="黑体" w:eastAsia="黑体" w:cs="黑体"/>
          <w:sz w:val="28"/>
          <w:szCs w:val="28"/>
        </w:rPr>
      </w:pPr>
      <w:r>
        <w:rPr>
          <w:rFonts w:ascii="Times New Roman" w:hAnsi="Times New Roman" w:eastAsia="Times New Roman" w:cs="Times New Roman"/>
          <w:spacing w:val="-1"/>
          <w:sz w:val="28"/>
          <w:szCs w:val="28"/>
        </w:rPr>
        <w:t>26.</w:t>
      </w:r>
      <w:r>
        <w:rPr>
          <w:rFonts w:ascii="黑体" w:hAnsi="黑体" w:eastAsia="黑体" w:cs="黑体"/>
          <w:spacing w:val="-1"/>
          <w:sz w:val="28"/>
          <w:szCs w:val="28"/>
        </w:rPr>
        <w:t>责</w:t>
      </w:r>
      <w:r>
        <w:rPr>
          <w:rFonts w:ascii="黑体" w:hAnsi="黑体" w:eastAsia="黑体" w:cs="黑体"/>
          <w:sz w:val="28"/>
          <w:szCs w:val="28"/>
        </w:rPr>
        <w:t>令改正违法行为通知书</w:t>
      </w:r>
    </w:p>
    <w:p>
      <w:pPr>
        <w:spacing w:line="260" w:lineRule="auto"/>
        <w:rPr>
          <w:rFonts w:ascii="Arial"/>
          <w:sz w:val="21"/>
        </w:rPr>
      </w:pPr>
    </w:p>
    <w:p>
      <w:pPr>
        <w:spacing w:before="91" w:line="210" w:lineRule="auto"/>
        <w:ind w:right="55"/>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spacing w:before="259" w:line="369" w:lineRule="exact"/>
        <w:ind w:left="12"/>
        <w:rPr>
          <w:rFonts w:ascii="仿宋" w:hAnsi="仿宋" w:eastAsia="仿宋" w:cs="仿宋"/>
          <w:sz w:val="28"/>
          <w:szCs w:val="28"/>
        </w:rPr>
      </w:pPr>
      <w:r>
        <w:rPr>
          <w:rFonts w:ascii="Times New Roman" w:hAnsi="Times New Roman" w:eastAsia="Times New Roman" w:cs="Times New Roman"/>
          <w:spacing w:val="4"/>
          <w:position w:val="3"/>
          <w:sz w:val="28"/>
          <w:szCs w:val="28"/>
        </w:rPr>
        <w:t>_______</w:t>
      </w:r>
      <w:r>
        <w:rPr>
          <w:rFonts w:ascii="Times New Roman" w:hAnsi="Times New Roman" w:eastAsia="Times New Roman" w:cs="Times New Roman"/>
          <w:spacing w:val="3"/>
          <w:position w:val="3"/>
          <w:sz w:val="28"/>
          <w:szCs w:val="28"/>
        </w:rPr>
        <w:t>_</w:t>
      </w:r>
      <w:r>
        <w:rPr>
          <w:rFonts w:ascii="Times New Roman" w:hAnsi="Times New Roman" w:eastAsia="Times New Roman" w:cs="Times New Roman"/>
          <w:spacing w:val="2"/>
          <w:position w:val="3"/>
          <w:sz w:val="28"/>
          <w:szCs w:val="28"/>
        </w:rPr>
        <w:t xml:space="preserve">____ </w:t>
      </w:r>
      <w:r>
        <w:rPr>
          <w:rFonts w:ascii="仿宋" w:hAnsi="仿宋" w:eastAsia="仿宋" w:cs="仿宋"/>
          <w:spacing w:val="2"/>
          <w:position w:val="3"/>
          <w:sz w:val="28"/>
          <w:szCs w:val="28"/>
        </w:rPr>
        <w:t>(单位</w:t>
      </w:r>
      <w:r>
        <w:rPr>
          <w:rFonts w:ascii="Times New Roman" w:hAnsi="Times New Roman" w:eastAsia="Times New Roman" w:cs="Times New Roman"/>
          <w:spacing w:val="2"/>
          <w:position w:val="3"/>
          <w:sz w:val="28"/>
          <w:szCs w:val="28"/>
        </w:rPr>
        <w:t>/</w:t>
      </w:r>
      <w:r>
        <w:rPr>
          <w:rFonts w:ascii="仿宋" w:hAnsi="仿宋" w:eastAsia="仿宋" w:cs="仿宋"/>
          <w:spacing w:val="2"/>
          <w:position w:val="3"/>
          <w:sz w:val="28"/>
          <w:szCs w:val="28"/>
        </w:rPr>
        <w:t>个人) ：</w:t>
      </w:r>
    </w:p>
    <w:p>
      <w:pPr>
        <w:tabs>
          <w:tab w:val="left" w:pos="855"/>
        </w:tabs>
        <w:spacing w:before="302" w:line="411" w:lineRule="auto"/>
        <w:ind w:left="14" w:right="35" w:firstLine="573"/>
        <w:rPr>
          <w:rFonts w:ascii="仿宋" w:hAnsi="仿宋" w:eastAsia="仿宋" w:cs="仿宋"/>
          <w:sz w:val="28"/>
          <w:szCs w:val="28"/>
        </w:rPr>
      </w:pPr>
      <w:r>
        <w:rPr>
          <w:rFonts w:ascii="仿宋" w:hAnsi="仿宋" w:eastAsia="仿宋" w:cs="仿宋"/>
          <w:spacing w:val="-3"/>
          <w:sz w:val="28"/>
          <w:szCs w:val="28"/>
        </w:rPr>
        <w:t>你</w:t>
      </w:r>
      <w:r>
        <w:rPr>
          <w:rFonts w:ascii="仿宋" w:hAnsi="仿宋" w:eastAsia="仿宋" w:cs="仿宋"/>
          <w:spacing w:val="-2"/>
          <w:sz w:val="28"/>
          <w:szCs w:val="28"/>
        </w:rPr>
        <w:t xml:space="preserve"> (单位) </w:t>
      </w:r>
      <w:r>
        <w:rPr>
          <w:rFonts w:ascii="Times New Roman" w:hAnsi="Times New Roman" w:eastAsia="Times New Roman" w:cs="Times New Roman"/>
          <w:spacing w:val="-2"/>
          <w:sz w:val="28"/>
          <w:szCs w:val="28"/>
        </w:rPr>
        <w:t>______________________________________________</w:t>
      </w:r>
      <w:r>
        <w:rPr>
          <w:rFonts w:ascii="Times New Roman" w:hAnsi="Times New Roman" w:eastAsia="Times New Roman" w:cs="Times New Roman"/>
          <w:sz w:val="28"/>
          <w:szCs w:val="28"/>
        </w:rPr>
        <w:t xml:space="preserve"> </w:t>
      </w:r>
      <w:r>
        <w:rPr>
          <w:rFonts w:ascii="仿宋" w:hAnsi="仿宋" w:eastAsia="仿宋" w:cs="仿宋"/>
          <w:sz w:val="28"/>
          <w:szCs w:val="28"/>
          <w:u w:val="single" w:color="auto"/>
        </w:rPr>
        <w:tab/>
      </w:r>
      <w:r>
        <w:rPr>
          <w:rFonts w:ascii="仿宋" w:hAnsi="仿宋" w:eastAsia="仿宋" w:cs="仿宋"/>
          <w:spacing w:val="-3"/>
          <w:sz w:val="28"/>
          <w:szCs w:val="28"/>
          <w:u w:val="single" w:color="auto"/>
        </w:rPr>
        <w:t xml:space="preserve">(填写违法的时间、地点和具体违法行为内容)         </w:t>
      </w:r>
      <w:r>
        <w:rPr>
          <w:rFonts w:ascii="仿宋" w:hAnsi="仿宋" w:eastAsia="仿宋" w:cs="仿宋"/>
          <w:spacing w:val="-3"/>
          <w:sz w:val="28"/>
          <w:szCs w:val="28"/>
        </w:rPr>
        <w:t xml:space="preserve"> </w:t>
      </w:r>
      <w:r>
        <w:rPr>
          <w:rFonts w:ascii="仿宋" w:hAnsi="仿宋" w:eastAsia="仿宋" w:cs="仿宋"/>
          <w:spacing w:val="-2"/>
          <w:sz w:val="28"/>
          <w:szCs w:val="28"/>
        </w:rPr>
        <w:t>的</w:t>
      </w:r>
      <w:r>
        <w:rPr>
          <w:rFonts w:ascii="仿宋" w:hAnsi="仿宋" w:eastAsia="仿宋" w:cs="仿宋"/>
          <w:sz w:val="28"/>
          <w:szCs w:val="28"/>
        </w:rPr>
        <w:t xml:space="preserve">行 </w:t>
      </w:r>
      <w:r>
        <w:rPr>
          <w:rFonts w:ascii="仿宋" w:hAnsi="仿宋" w:eastAsia="仿宋" w:cs="仿宋"/>
          <w:spacing w:val="10"/>
          <w:sz w:val="28"/>
          <w:szCs w:val="28"/>
        </w:rPr>
        <w:t xml:space="preserve">为，违反 了 </w:t>
      </w:r>
      <w:r>
        <w:rPr>
          <w:rFonts w:ascii="仿宋" w:hAnsi="仿宋" w:eastAsia="仿宋" w:cs="仿宋"/>
          <w:spacing w:val="10"/>
          <w:sz w:val="28"/>
          <w:szCs w:val="28"/>
          <w:u w:val="single" w:color="auto"/>
        </w:rPr>
        <w:t xml:space="preserve">  ( 填写认定违法所依据的法律法规名称及条款 )</w:t>
      </w:r>
      <w:r>
        <w:rPr>
          <w:rFonts w:ascii="仿宋" w:hAnsi="仿宋" w:eastAsia="仿宋" w:cs="仿宋"/>
          <w:spacing w:val="5"/>
          <w:sz w:val="28"/>
          <w:szCs w:val="28"/>
          <w:u w:val="single" w:color="auto"/>
        </w:rPr>
        <w:t xml:space="preserve"> </w:t>
      </w:r>
      <w:r>
        <w:rPr>
          <w:rFonts w:ascii="仿宋" w:hAnsi="仿宋" w:eastAsia="仿宋" w:cs="仿宋"/>
          <w:sz w:val="28"/>
          <w:szCs w:val="28"/>
        </w:rPr>
        <w:t xml:space="preserve"> 的规定。</w:t>
      </w:r>
    </w:p>
    <w:p>
      <w:pPr>
        <w:spacing w:before="2" w:line="414" w:lineRule="auto"/>
        <w:ind w:left="21" w:firstLine="559"/>
        <w:rPr>
          <w:rFonts w:ascii="仿宋" w:hAnsi="仿宋" w:eastAsia="仿宋" w:cs="仿宋"/>
          <w:sz w:val="28"/>
          <w:szCs w:val="28"/>
        </w:rPr>
      </w:pPr>
      <w:r>
        <w:rPr>
          <w:rFonts w:ascii="仿宋" w:hAnsi="仿宋" w:eastAsia="仿宋" w:cs="仿宋"/>
          <w:spacing w:val="2"/>
          <w:sz w:val="28"/>
          <w:szCs w:val="28"/>
        </w:rPr>
        <w:t>根据</w:t>
      </w:r>
      <w:r>
        <w:rPr>
          <w:rFonts w:ascii="仿宋" w:hAnsi="仿宋" w:eastAsia="仿宋" w:cs="仿宋"/>
          <w:spacing w:val="2"/>
          <w:sz w:val="28"/>
          <w:szCs w:val="28"/>
          <w:u w:val="single" w:color="auto"/>
        </w:rPr>
        <w:t xml:space="preserve">      </w:t>
      </w:r>
      <w:r>
        <w:rPr>
          <w:rFonts w:ascii="仿宋" w:hAnsi="仿宋" w:eastAsia="仿宋" w:cs="仿宋"/>
          <w:spacing w:val="1"/>
          <w:sz w:val="28"/>
          <w:szCs w:val="28"/>
          <w:u w:val="single" w:color="auto"/>
        </w:rPr>
        <w:t>(填写作出责令改正违法行为所依据的法律法规名称</w:t>
      </w:r>
      <w:r>
        <w:rPr>
          <w:rFonts w:ascii="仿宋" w:hAnsi="仿宋" w:eastAsia="仿宋" w:cs="仿宋"/>
          <w:sz w:val="28"/>
          <w:szCs w:val="28"/>
        </w:rPr>
        <w:t xml:space="preserve"> </w:t>
      </w:r>
      <w:r>
        <w:rPr>
          <w:rFonts w:ascii="仿宋" w:hAnsi="仿宋" w:eastAsia="仿宋" w:cs="仿宋"/>
          <w:spacing w:val="-4"/>
          <w:sz w:val="28"/>
          <w:szCs w:val="28"/>
          <w:u w:val="single" w:color="auto"/>
        </w:rPr>
        <w:t xml:space="preserve">及条款)         </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的规定，现责令你 (单位) 自收到本通知书之日</w:t>
      </w:r>
      <w:r>
        <w:rPr>
          <w:rFonts w:ascii="仿宋" w:hAnsi="仿宋" w:eastAsia="仿宋" w:cs="仿宋"/>
          <w:sz w:val="28"/>
          <w:szCs w:val="28"/>
        </w:rPr>
        <w:t xml:space="preserve"> </w:t>
      </w:r>
      <w:r>
        <w:rPr>
          <w:rFonts w:ascii="仿宋" w:hAnsi="仿宋" w:eastAsia="仿宋" w:cs="仿宋"/>
          <w:spacing w:val="2"/>
          <w:sz w:val="28"/>
          <w:szCs w:val="28"/>
        </w:rPr>
        <w:t>起</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日内予以改正，</w:t>
      </w:r>
      <w:r>
        <w:rPr>
          <w:rFonts w:ascii="仿宋" w:hAnsi="仿宋" w:eastAsia="仿宋" w:cs="仿宋"/>
          <w:spacing w:val="2"/>
          <w:sz w:val="28"/>
          <w:szCs w:val="28"/>
          <w:u w:val="single" w:color="auto"/>
        </w:rPr>
        <w:t xml:space="preserve">           (填写具体改正的内容)   </w:t>
      </w:r>
      <w:r>
        <w:rPr>
          <w:rFonts w:ascii="仿宋" w:hAnsi="仿宋" w:eastAsia="仿宋" w:cs="仿宋"/>
          <w:spacing w:val="1"/>
          <w:sz w:val="28"/>
          <w:szCs w:val="28"/>
          <w:u w:val="single" w:color="auto"/>
        </w:rPr>
        <w:t xml:space="preserve"> </w:t>
      </w:r>
      <w:r>
        <w:rPr>
          <w:rFonts w:ascii="仿宋" w:hAnsi="仿宋" w:eastAsia="仿宋" w:cs="仿宋"/>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1"/>
          <w:sz w:val="28"/>
          <w:szCs w:val="28"/>
        </w:rPr>
        <w:t>逾期不改正的，</w:t>
      </w:r>
      <w:r>
        <w:rPr>
          <w:rFonts w:ascii="仿宋" w:hAnsi="仿宋" w:eastAsia="仿宋" w:cs="仿宋"/>
          <w:sz w:val="28"/>
          <w:szCs w:val="28"/>
        </w:rPr>
        <w:t>将依法追究法律责任。</w:t>
      </w:r>
    </w:p>
    <w:p>
      <w:pPr>
        <w:spacing w:line="256" w:lineRule="auto"/>
        <w:rPr>
          <w:rFonts w:ascii="Arial"/>
          <w:sz w:val="21"/>
        </w:rPr>
      </w:pPr>
    </w:p>
    <w:p>
      <w:pPr>
        <w:spacing w:line="257" w:lineRule="auto"/>
        <w:rPr>
          <w:rFonts w:ascii="Arial"/>
          <w:sz w:val="21"/>
        </w:rPr>
      </w:pPr>
    </w:p>
    <w:p>
      <w:pPr>
        <w:spacing w:before="91" w:line="411"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before="1" w:line="218" w:lineRule="auto"/>
        <w:ind w:left="617"/>
        <w:rPr>
          <w:rFonts w:ascii="仿宋" w:hAnsi="仿宋" w:eastAsia="仿宋" w:cs="仿宋"/>
          <w:sz w:val="28"/>
          <w:szCs w:val="28"/>
        </w:rPr>
      </w:pPr>
      <w:r>
        <w:rPr>
          <w:rFonts w:ascii="仿宋" w:hAnsi="仿宋" w:eastAsia="仿宋" w:cs="仿宋"/>
          <w:spacing w:val="-34"/>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93"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before="91" w:line="376" w:lineRule="auto"/>
        <w:ind w:left="5907" w:right="223" w:hanging="1134"/>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208" w:type="default"/>
          <w:pgSz w:w="11906" w:h="16839"/>
          <w:pgMar w:top="400" w:right="1763" w:bottom="1157" w:left="1785"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3" w:lineRule="auto"/>
        <w:ind w:left="3017"/>
        <w:outlineLvl w:val="0"/>
        <w:rPr>
          <w:rFonts w:ascii="黑体" w:hAnsi="黑体" w:eastAsia="黑体" w:cs="黑体"/>
          <w:sz w:val="28"/>
          <w:szCs w:val="28"/>
        </w:rPr>
      </w:pPr>
      <w:r>
        <w:rPr>
          <w:rFonts w:ascii="Times New Roman" w:hAnsi="Times New Roman" w:eastAsia="Times New Roman" w:cs="Times New Roman"/>
          <w:spacing w:val="-1"/>
          <w:sz w:val="28"/>
          <w:szCs w:val="28"/>
        </w:rPr>
        <w:t>27.</w:t>
      </w:r>
      <w:r>
        <w:rPr>
          <w:rFonts w:ascii="黑体" w:hAnsi="黑体" w:eastAsia="黑体" w:cs="黑体"/>
          <w:spacing w:val="-1"/>
          <w:sz w:val="28"/>
          <w:szCs w:val="28"/>
        </w:rPr>
        <w:t>非法</w:t>
      </w:r>
      <w:r>
        <w:rPr>
          <w:rFonts w:ascii="黑体" w:hAnsi="黑体" w:eastAsia="黑体" w:cs="黑体"/>
          <w:sz w:val="28"/>
          <w:szCs w:val="28"/>
        </w:rPr>
        <w:t>财物移交书</w:t>
      </w:r>
    </w:p>
    <w:p>
      <w:pPr>
        <w:spacing w:line="290" w:lineRule="auto"/>
        <w:rPr>
          <w:rFonts w:ascii="Arial"/>
          <w:sz w:val="21"/>
        </w:rPr>
      </w:pPr>
    </w:p>
    <w:p>
      <w:pPr>
        <w:spacing w:before="91" w:line="210" w:lineRule="auto"/>
        <w:ind w:right="172"/>
        <w:jc w:val="right"/>
        <w:outlineLvl w:val="1"/>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153"/>
          <w:tab w:val="left" w:pos="3375"/>
        </w:tabs>
        <w:spacing w:before="241" w:line="369" w:lineRule="auto"/>
        <w:ind w:left="573" w:right="13" w:hanging="559"/>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2"/>
          <w:sz w:val="28"/>
          <w:szCs w:val="28"/>
          <w:u w:val="single" w:color="auto"/>
        </w:rPr>
        <w:t>(本级人民政府或者其</w:t>
      </w:r>
      <w:r>
        <w:rPr>
          <w:rFonts w:ascii="仿宋" w:hAnsi="仿宋" w:eastAsia="仿宋" w:cs="仿宋"/>
          <w:spacing w:val="1"/>
          <w:sz w:val="28"/>
          <w:szCs w:val="28"/>
          <w:u w:val="single" w:color="auto"/>
        </w:rPr>
        <w:t xml:space="preserve">指定的部门) </w:t>
      </w:r>
      <w:r>
        <w:rPr>
          <w:rFonts w:ascii="仿宋" w:hAnsi="仿宋" w:eastAsia="仿宋" w:cs="仿宋"/>
          <w:spacing w:val="1"/>
          <w:sz w:val="28"/>
          <w:szCs w:val="28"/>
        </w:rPr>
        <w:t>：</w:t>
      </w:r>
      <w:r>
        <w:rPr>
          <w:rFonts w:ascii="仿宋" w:hAnsi="仿宋" w:eastAsia="仿宋" w:cs="仿宋"/>
          <w:sz w:val="28"/>
          <w:szCs w:val="28"/>
        </w:rPr>
        <w:t xml:space="preserve">                         </w:t>
      </w:r>
      <w:r>
        <w:rPr>
          <w:rFonts w:ascii="仿宋" w:hAnsi="仿宋" w:eastAsia="仿宋" w:cs="仿宋"/>
          <w:sz w:val="28"/>
          <w:szCs w:val="28"/>
          <w:u w:val="single" w:color="auto"/>
        </w:rPr>
        <w:tab/>
      </w:r>
      <w:r>
        <w:rPr>
          <w:rFonts w:ascii="仿宋" w:hAnsi="仿宋" w:eastAsia="仿宋" w:cs="仿宋"/>
          <w:spacing w:val="4"/>
          <w:sz w:val="28"/>
          <w:szCs w:val="28"/>
          <w:u w:val="single" w:color="auto"/>
        </w:rPr>
        <w:t>(填写当</w:t>
      </w:r>
      <w:r>
        <w:rPr>
          <w:rFonts w:ascii="仿宋" w:hAnsi="仿宋" w:eastAsia="仿宋" w:cs="仿宋"/>
          <w:spacing w:val="3"/>
          <w:sz w:val="28"/>
          <w:szCs w:val="28"/>
          <w:u w:val="single" w:color="auto"/>
        </w:rPr>
        <w:t>事</w:t>
      </w:r>
      <w:r>
        <w:rPr>
          <w:rFonts w:ascii="仿宋" w:hAnsi="仿宋" w:eastAsia="仿宋" w:cs="仿宋"/>
          <w:spacing w:val="2"/>
          <w:sz w:val="28"/>
          <w:szCs w:val="28"/>
          <w:u w:val="single" w:color="auto"/>
        </w:rPr>
        <w:t>人违法的时间、地点和具体违</w:t>
      </w:r>
    </w:p>
    <w:p>
      <w:pPr>
        <w:spacing w:before="2" w:line="368" w:lineRule="auto"/>
        <w:ind w:left="48" w:right="13" w:hanging="14"/>
        <w:rPr>
          <w:rFonts w:ascii="仿宋" w:hAnsi="仿宋" w:eastAsia="仿宋" w:cs="仿宋"/>
          <w:sz w:val="28"/>
          <w:szCs w:val="28"/>
        </w:rPr>
      </w:pPr>
      <w:r>
        <w:rPr>
          <w:rFonts w:ascii="仿宋" w:hAnsi="仿宋" w:eastAsia="仿宋" w:cs="仿宋"/>
          <w:spacing w:val="-3"/>
          <w:sz w:val="28"/>
          <w:szCs w:val="28"/>
          <w:u w:val="single" w:color="auto"/>
        </w:rPr>
        <w:t xml:space="preserve">法行为内容)    </w:t>
      </w:r>
      <w:r>
        <w:rPr>
          <w:rFonts w:ascii="仿宋" w:hAnsi="仿宋" w:eastAsia="仿宋" w:cs="仿宋"/>
          <w:spacing w:val="-3"/>
          <w:sz w:val="28"/>
          <w:szCs w:val="28"/>
        </w:rPr>
        <w:t xml:space="preserve"> 的行为，违反了</w:t>
      </w:r>
      <w:r>
        <w:rPr>
          <w:rFonts w:ascii="仿宋" w:hAnsi="仿宋" w:eastAsia="仿宋" w:cs="仿宋"/>
          <w:spacing w:val="-3"/>
          <w:sz w:val="28"/>
          <w:szCs w:val="28"/>
          <w:u w:val="single" w:color="auto"/>
        </w:rPr>
        <w:t xml:space="preserve">           (填写认定违法所依</w:t>
      </w:r>
      <w:r>
        <w:rPr>
          <w:rFonts w:ascii="仿宋" w:hAnsi="仿宋" w:eastAsia="仿宋" w:cs="仿宋"/>
          <w:spacing w:val="-1"/>
          <w:sz w:val="28"/>
          <w:szCs w:val="28"/>
          <w:u w:val="single" w:color="auto"/>
        </w:rPr>
        <w:t>据</w:t>
      </w:r>
      <w:r>
        <w:rPr>
          <w:rFonts w:ascii="仿宋" w:hAnsi="仿宋" w:eastAsia="仿宋" w:cs="仿宋"/>
          <w:sz w:val="28"/>
          <w:szCs w:val="28"/>
        </w:rPr>
        <w:t xml:space="preserve"> </w:t>
      </w:r>
      <w:r>
        <w:rPr>
          <w:rFonts w:ascii="仿宋" w:hAnsi="仿宋" w:eastAsia="仿宋" w:cs="仿宋"/>
          <w:spacing w:val="-6"/>
          <w:sz w:val="28"/>
          <w:szCs w:val="28"/>
          <w:u w:val="single" w:color="auto"/>
        </w:rPr>
        <w:t>的法律法</w:t>
      </w:r>
      <w:r>
        <w:rPr>
          <w:rFonts w:ascii="仿宋" w:hAnsi="仿宋" w:eastAsia="仿宋" w:cs="仿宋"/>
          <w:spacing w:val="-4"/>
          <w:sz w:val="28"/>
          <w:szCs w:val="28"/>
          <w:u w:val="single" w:color="auto"/>
        </w:rPr>
        <w:t>规</w:t>
      </w:r>
      <w:r>
        <w:rPr>
          <w:rFonts w:ascii="仿宋" w:hAnsi="仿宋" w:eastAsia="仿宋" w:cs="仿宋"/>
          <w:spacing w:val="-3"/>
          <w:sz w:val="28"/>
          <w:szCs w:val="28"/>
          <w:u w:val="single" w:color="auto"/>
        </w:rPr>
        <w:t xml:space="preserve">名称及条款)              </w:t>
      </w:r>
      <w:r>
        <w:rPr>
          <w:rFonts w:ascii="仿宋" w:hAnsi="仿宋" w:eastAsia="仿宋" w:cs="仿宋"/>
          <w:spacing w:val="-3"/>
          <w:sz w:val="28"/>
          <w:szCs w:val="28"/>
        </w:rPr>
        <w:t xml:space="preserve"> 的规定。对此，我局 (厅)</w:t>
      </w:r>
    </w:p>
    <w:p>
      <w:pPr>
        <w:spacing w:before="1" w:line="369" w:lineRule="auto"/>
        <w:ind w:left="28" w:right="13" w:firstLine="43"/>
        <w:rPr>
          <w:rFonts w:ascii="仿宋" w:hAnsi="仿宋" w:eastAsia="仿宋" w:cs="仿宋"/>
          <w:sz w:val="28"/>
          <w:szCs w:val="28"/>
        </w:rPr>
      </w:pPr>
      <w:r>
        <w:rPr>
          <w:rFonts w:ascii="仿宋" w:hAnsi="仿宋" w:eastAsia="仿宋" w:cs="仿宋"/>
          <w:spacing w:val="-4"/>
          <w:sz w:val="28"/>
          <w:szCs w:val="28"/>
        </w:rPr>
        <w:t>已依法作出行政处罚决定，并于</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 xml:space="preserve"> 年</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 xml:space="preserve"> 月</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 xml:space="preserve"> 日将《行</w:t>
      </w:r>
      <w:r>
        <w:rPr>
          <w:rFonts w:ascii="仿宋" w:hAnsi="仿宋" w:eastAsia="仿宋" w:cs="仿宋"/>
          <w:sz w:val="28"/>
          <w:szCs w:val="28"/>
        </w:rPr>
        <w:t xml:space="preserve">政 </w:t>
      </w:r>
      <w:r>
        <w:rPr>
          <w:rFonts w:ascii="仿宋" w:hAnsi="仿宋" w:eastAsia="仿宋" w:cs="仿宋"/>
          <w:spacing w:val="-6"/>
          <w:sz w:val="28"/>
          <w:szCs w:val="28"/>
        </w:rPr>
        <w:t>处</w:t>
      </w:r>
      <w:r>
        <w:rPr>
          <w:rFonts w:ascii="仿宋" w:hAnsi="仿宋" w:eastAsia="仿宋" w:cs="仿宋"/>
          <w:spacing w:val="-3"/>
          <w:sz w:val="28"/>
          <w:szCs w:val="28"/>
        </w:rPr>
        <w:t>罚决定书》</w:t>
      </w:r>
      <w:r>
        <w:rPr>
          <w:rFonts w:ascii="仿宋" w:hAnsi="仿宋" w:eastAsia="仿宋" w:cs="仿宋"/>
          <w:spacing w:val="-3"/>
          <w:sz w:val="28"/>
          <w:szCs w:val="28"/>
          <w:u w:val="single" w:color="auto"/>
        </w:rPr>
        <w:t xml:space="preserve"> (   编号   ) </w:t>
      </w:r>
      <w:r>
        <w:rPr>
          <w:rFonts w:ascii="仿宋" w:hAnsi="仿宋" w:eastAsia="仿宋" w:cs="仿宋"/>
          <w:spacing w:val="-3"/>
          <w:sz w:val="28"/>
          <w:szCs w:val="28"/>
        </w:rPr>
        <w:t>送达当事人。现将没收的非法财物移交</w:t>
      </w:r>
      <w:r>
        <w:rPr>
          <w:rFonts w:ascii="仿宋" w:hAnsi="仿宋" w:eastAsia="仿宋" w:cs="仿宋"/>
          <w:sz w:val="28"/>
          <w:szCs w:val="28"/>
        </w:rPr>
        <w:t xml:space="preserve"> </w:t>
      </w:r>
      <w:r>
        <w:rPr>
          <w:rFonts w:ascii="仿宋" w:hAnsi="仿宋" w:eastAsia="仿宋" w:cs="仿宋"/>
          <w:spacing w:val="-1"/>
          <w:sz w:val="28"/>
          <w:szCs w:val="28"/>
        </w:rPr>
        <w:t>你单位，请依照国家有关规定办理</w:t>
      </w:r>
      <w:r>
        <w:rPr>
          <w:rFonts w:ascii="仿宋" w:hAnsi="仿宋" w:eastAsia="仿宋" w:cs="仿宋"/>
          <w:sz w:val="28"/>
          <w:szCs w:val="28"/>
        </w:rPr>
        <w:t>。</w:t>
      </w:r>
    </w:p>
    <w:p>
      <w:pPr>
        <w:spacing w:line="216" w:lineRule="auto"/>
        <w:ind w:left="605"/>
        <w:outlineLvl w:val="1"/>
        <w:rPr>
          <w:rFonts w:ascii="仿宋" w:hAnsi="仿宋" w:eastAsia="仿宋" w:cs="仿宋"/>
          <w:sz w:val="28"/>
          <w:szCs w:val="28"/>
        </w:rPr>
      </w:pPr>
      <w:r>
        <w:rPr>
          <w:rFonts w:ascii="仿宋" w:hAnsi="仿宋" w:eastAsia="仿宋" w:cs="仿宋"/>
          <w:spacing w:val="-4"/>
          <w:sz w:val="28"/>
          <w:szCs w:val="28"/>
        </w:rPr>
        <w:t>附：</w:t>
      </w:r>
      <w:r>
        <w:rPr>
          <w:rFonts w:ascii="Times New Roman" w:hAnsi="Times New Roman" w:eastAsia="Times New Roman" w:cs="Times New Roman"/>
          <w:spacing w:val="-2"/>
          <w:sz w:val="28"/>
          <w:szCs w:val="28"/>
        </w:rPr>
        <w:t>1.</w:t>
      </w:r>
      <w:r>
        <w:rPr>
          <w:rFonts w:ascii="仿宋" w:hAnsi="仿宋" w:eastAsia="仿宋" w:cs="仿宋"/>
          <w:spacing w:val="-2"/>
          <w:sz w:val="28"/>
          <w:szCs w:val="28"/>
        </w:rPr>
        <w:t>《行政处罚决定书》</w:t>
      </w:r>
    </w:p>
    <w:p>
      <w:pPr>
        <w:spacing w:before="234" w:line="216" w:lineRule="auto"/>
        <w:ind w:left="1140"/>
        <w:outlineLvl w:val="1"/>
        <w:rPr>
          <w:rFonts w:ascii="仿宋" w:hAnsi="仿宋" w:eastAsia="仿宋" w:cs="仿宋"/>
          <w:sz w:val="28"/>
          <w:szCs w:val="28"/>
        </w:rPr>
      </w:pPr>
      <w:r>
        <w:rPr>
          <w:rFonts w:ascii="Times New Roman" w:hAnsi="Times New Roman" w:eastAsia="Times New Roman" w:cs="Times New Roman"/>
          <w:spacing w:val="-1"/>
          <w:sz w:val="28"/>
          <w:szCs w:val="28"/>
        </w:rPr>
        <w:t>2.</w:t>
      </w:r>
      <w:r>
        <w:rPr>
          <w:rFonts w:ascii="仿宋" w:hAnsi="仿宋" w:eastAsia="仿宋" w:cs="仿宋"/>
          <w:spacing w:val="-1"/>
          <w:sz w:val="28"/>
          <w:szCs w:val="28"/>
        </w:rPr>
        <w:t>《没收非法</w:t>
      </w:r>
      <w:r>
        <w:rPr>
          <w:rFonts w:ascii="仿宋" w:hAnsi="仿宋" w:eastAsia="仿宋" w:cs="仿宋"/>
          <w:sz w:val="28"/>
          <w:szCs w:val="28"/>
        </w:rPr>
        <w:t>财物清单》</w:t>
      </w:r>
    </w:p>
    <w:p>
      <w:pPr>
        <w:spacing w:line="347" w:lineRule="auto"/>
        <w:rPr>
          <w:rFonts w:ascii="Arial"/>
          <w:sz w:val="21"/>
        </w:rPr>
      </w:pPr>
    </w:p>
    <w:p>
      <w:pPr>
        <w:spacing w:line="348" w:lineRule="auto"/>
        <w:rPr>
          <w:rFonts w:ascii="Arial"/>
          <w:sz w:val="21"/>
        </w:rPr>
      </w:pPr>
    </w:p>
    <w:p>
      <w:pPr>
        <w:spacing w:before="91" w:line="370"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before="1" w:line="218" w:lineRule="auto"/>
        <w:ind w:left="617"/>
        <w:rPr>
          <w:rFonts w:ascii="仿宋" w:hAnsi="仿宋" w:eastAsia="仿宋" w:cs="仿宋"/>
          <w:sz w:val="28"/>
          <w:szCs w:val="28"/>
        </w:rPr>
      </w:pPr>
      <w:r>
        <w:rPr>
          <w:rFonts w:ascii="仿宋" w:hAnsi="仿宋" w:eastAsia="仿宋" w:cs="仿宋"/>
          <w:spacing w:val="-36"/>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28"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before="91" w:line="376" w:lineRule="auto"/>
        <w:ind w:left="5907" w:right="201" w:hanging="1134"/>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209" w:type="default"/>
          <w:pgSz w:w="11906" w:h="16839"/>
          <w:pgMar w:top="400" w:right="1785" w:bottom="1157" w:left="1785" w:header="0" w:footer="994" w:gutter="0"/>
          <w:cols w:space="720" w:num="1"/>
        </w:sectPr>
      </w:pPr>
    </w:p>
    <w:p>
      <w:pPr>
        <w:spacing w:line="278" w:lineRule="auto"/>
        <w:rPr>
          <w:rFonts w:ascii="Arial"/>
          <w:sz w:val="21"/>
        </w:r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before="91" w:line="222" w:lineRule="auto"/>
        <w:ind w:left="2597"/>
        <w:outlineLvl w:val="0"/>
        <w:rPr>
          <w:rFonts w:ascii="黑体" w:hAnsi="黑体" w:eastAsia="黑体" w:cs="黑体"/>
          <w:sz w:val="28"/>
          <w:szCs w:val="28"/>
        </w:rPr>
      </w:pPr>
      <w:r>
        <w:rPr>
          <w:rFonts w:ascii="Times New Roman" w:hAnsi="Times New Roman" w:eastAsia="Times New Roman" w:cs="Times New Roman"/>
          <w:spacing w:val="-10"/>
          <w:sz w:val="28"/>
          <w:szCs w:val="28"/>
        </w:rPr>
        <w:t>2</w:t>
      </w:r>
      <w:r>
        <w:rPr>
          <w:rFonts w:ascii="Times New Roman" w:hAnsi="Times New Roman" w:eastAsia="Times New Roman" w:cs="Times New Roman"/>
          <w:spacing w:val="-5"/>
          <w:sz w:val="28"/>
          <w:szCs w:val="28"/>
        </w:rPr>
        <w:t xml:space="preserve">8. </w:t>
      </w:r>
      <w:r>
        <w:rPr>
          <w:rFonts w:ascii="黑体" w:hAnsi="黑体" w:eastAsia="黑体" w:cs="黑体"/>
          <w:spacing w:val="-5"/>
          <w:sz w:val="28"/>
          <w:szCs w:val="28"/>
        </w:rPr>
        <w:t>自然资源违法情况报告</w:t>
      </w:r>
    </w:p>
    <w:p>
      <w:pPr>
        <w:spacing w:line="262" w:lineRule="auto"/>
        <w:rPr>
          <w:rFonts w:ascii="Arial"/>
          <w:sz w:val="21"/>
        </w:rPr>
      </w:pPr>
    </w:p>
    <w:p>
      <w:pPr>
        <w:spacing w:line="263" w:lineRule="auto"/>
        <w:rPr>
          <w:rFonts w:ascii="Arial"/>
          <w:sz w:val="21"/>
        </w:rPr>
      </w:pPr>
    </w:p>
    <w:p>
      <w:pPr>
        <w:spacing w:line="263" w:lineRule="auto"/>
        <w:rPr>
          <w:rFonts w:ascii="Arial"/>
          <w:sz w:val="21"/>
        </w:rPr>
      </w:pPr>
    </w:p>
    <w:p>
      <w:pPr>
        <w:tabs>
          <w:tab w:val="left" w:pos="292"/>
        </w:tabs>
        <w:spacing w:before="91" w:line="218"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1"/>
          <w:sz w:val="28"/>
          <w:szCs w:val="28"/>
          <w:u w:val="single" w:color="auto"/>
        </w:rPr>
        <w:t>(</w:t>
      </w:r>
      <w:r>
        <w:rPr>
          <w:rFonts w:ascii="仿宋" w:hAnsi="仿宋" w:eastAsia="仿宋" w:cs="仿宋"/>
          <w:sz w:val="28"/>
          <w:szCs w:val="28"/>
          <w:u w:val="single" w:color="auto"/>
        </w:rPr>
        <w:t xml:space="preserve">本级人民政府或者上一级自然资源主管部门)  </w:t>
      </w:r>
      <w:r>
        <w:rPr>
          <w:rFonts w:ascii="仿宋" w:hAnsi="仿宋" w:eastAsia="仿宋" w:cs="仿宋"/>
          <w:sz w:val="28"/>
          <w:szCs w:val="28"/>
        </w:rPr>
        <w:t>：</w:t>
      </w:r>
    </w:p>
    <w:p>
      <w:pPr>
        <w:spacing w:before="231" w:line="369" w:lineRule="auto"/>
        <w:ind w:left="31" w:firstLine="567"/>
        <w:rPr>
          <w:rFonts w:ascii="仿宋" w:hAnsi="仿宋" w:eastAsia="仿宋" w:cs="仿宋"/>
          <w:sz w:val="28"/>
          <w:szCs w:val="28"/>
        </w:rPr>
      </w:pPr>
      <w:r>
        <w:rPr>
          <w:rFonts w:ascii="仿宋" w:hAnsi="仿宋" w:eastAsia="仿宋" w:cs="仿宋"/>
          <w:spacing w:val="-4"/>
          <w:sz w:val="28"/>
          <w:szCs w:val="28"/>
        </w:rPr>
        <w:t>我局 (厅) 在立案查处</w:t>
      </w:r>
      <w:r>
        <w:rPr>
          <w:rFonts w:ascii="仿宋" w:hAnsi="仿宋" w:eastAsia="仿宋" w:cs="仿宋"/>
          <w:spacing w:val="-4"/>
          <w:sz w:val="28"/>
          <w:szCs w:val="28"/>
          <w:u w:val="single" w:color="auto"/>
        </w:rPr>
        <w:t xml:space="preserve">   </w:t>
      </w:r>
      <w:r>
        <w:rPr>
          <w:rFonts w:ascii="仿宋" w:hAnsi="仿宋" w:eastAsia="仿宋" w:cs="仿宋"/>
          <w:spacing w:val="-3"/>
          <w:sz w:val="28"/>
          <w:szCs w:val="28"/>
          <w:u w:val="single" w:color="auto"/>
        </w:rPr>
        <w:t xml:space="preserve"> </w:t>
      </w:r>
      <w:r>
        <w:rPr>
          <w:rFonts w:ascii="仿宋" w:hAnsi="仿宋" w:eastAsia="仿宋" w:cs="仿宋"/>
          <w:spacing w:val="-2"/>
          <w:sz w:val="28"/>
          <w:szCs w:val="28"/>
          <w:u w:val="single" w:color="auto"/>
        </w:rPr>
        <w:t xml:space="preserve">  (案由)                   </w:t>
      </w:r>
      <w:r>
        <w:rPr>
          <w:rFonts w:ascii="仿宋" w:hAnsi="仿宋" w:eastAsia="仿宋" w:cs="仿宋"/>
          <w:spacing w:val="-2"/>
          <w:sz w:val="28"/>
          <w:szCs w:val="28"/>
        </w:rPr>
        <w:t xml:space="preserve"> 违法</w:t>
      </w:r>
      <w:r>
        <w:rPr>
          <w:rFonts w:ascii="仿宋" w:hAnsi="仿宋" w:eastAsia="仿宋" w:cs="仿宋"/>
          <w:sz w:val="28"/>
          <w:szCs w:val="28"/>
        </w:rPr>
        <w:t xml:space="preserve"> </w:t>
      </w:r>
      <w:r>
        <w:rPr>
          <w:rFonts w:ascii="仿宋" w:hAnsi="仿宋" w:eastAsia="仿宋" w:cs="仿宋"/>
          <w:spacing w:val="-3"/>
          <w:sz w:val="28"/>
          <w:szCs w:val="28"/>
        </w:rPr>
        <w:t>案件中，对</w:t>
      </w:r>
      <w:r>
        <w:rPr>
          <w:rFonts w:ascii="仿宋" w:hAnsi="仿宋" w:eastAsia="仿宋" w:cs="仿宋"/>
          <w:spacing w:val="-3"/>
          <w:sz w:val="28"/>
          <w:szCs w:val="28"/>
          <w:u w:val="single" w:color="auto"/>
        </w:rPr>
        <w:t xml:space="preserve">    ( 自然资源违法行为)          </w:t>
      </w:r>
      <w:r>
        <w:rPr>
          <w:rFonts w:ascii="仿宋" w:hAnsi="仿宋" w:eastAsia="仿宋" w:cs="仿宋"/>
          <w:spacing w:val="-3"/>
          <w:sz w:val="28"/>
          <w:szCs w:val="28"/>
        </w:rPr>
        <w:t xml:space="preserve"> 书面制止无效</w:t>
      </w:r>
      <w:r>
        <w:rPr>
          <w:rFonts w:ascii="仿宋" w:hAnsi="仿宋" w:eastAsia="仿宋" w:cs="仿宋"/>
          <w:spacing w:val="-1"/>
          <w:sz w:val="28"/>
          <w:szCs w:val="28"/>
        </w:rPr>
        <w:t>，</w:t>
      </w:r>
      <w:r>
        <w:rPr>
          <w:rFonts w:ascii="仿宋" w:hAnsi="仿宋" w:eastAsia="仿宋" w:cs="仿宋"/>
          <w:sz w:val="28"/>
          <w:szCs w:val="28"/>
        </w:rPr>
        <w:t xml:space="preserve">当 </w:t>
      </w:r>
      <w:r>
        <w:rPr>
          <w:rFonts w:ascii="仿宋" w:hAnsi="仿宋" w:eastAsia="仿宋" w:cs="仿宋"/>
          <w:spacing w:val="-6"/>
          <w:sz w:val="28"/>
          <w:szCs w:val="28"/>
        </w:rPr>
        <w:t>事人拒不停止</w:t>
      </w:r>
      <w:r>
        <w:rPr>
          <w:rFonts w:ascii="仿宋" w:hAnsi="仿宋" w:eastAsia="仿宋" w:cs="仿宋"/>
          <w:spacing w:val="-4"/>
          <w:sz w:val="28"/>
          <w:szCs w:val="28"/>
        </w:rPr>
        <w:t>违</w:t>
      </w:r>
      <w:r>
        <w:rPr>
          <w:rFonts w:ascii="仿宋" w:hAnsi="仿宋" w:eastAsia="仿宋" w:cs="仿宋"/>
          <w:spacing w:val="-3"/>
          <w:sz w:val="28"/>
          <w:szCs w:val="28"/>
        </w:rPr>
        <w:t>法行为，拒绝调查取证 (或者采取暴力、威胁的方式</w:t>
      </w:r>
      <w:r>
        <w:rPr>
          <w:rFonts w:ascii="仿宋" w:hAnsi="仿宋" w:eastAsia="仿宋" w:cs="仿宋"/>
          <w:sz w:val="28"/>
          <w:szCs w:val="28"/>
        </w:rPr>
        <w:t xml:space="preserve"> </w:t>
      </w:r>
      <w:r>
        <w:rPr>
          <w:rFonts w:ascii="仿宋" w:hAnsi="仿宋" w:eastAsia="仿宋" w:cs="仿宋"/>
          <w:spacing w:val="-1"/>
          <w:sz w:val="28"/>
          <w:szCs w:val="28"/>
        </w:rPr>
        <w:t>阻碍自然资源主管部门调查取证) 。按照</w:t>
      </w:r>
      <w:r>
        <w:rPr>
          <w:rFonts w:ascii="仿宋" w:hAnsi="仿宋" w:eastAsia="仿宋" w:cs="仿宋"/>
          <w:sz w:val="28"/>
          <w:szCs w:val="28"/>
        </w:rPr>
        <w:t xml:space="preserve">《自然资源行政处罚办法》 </w:t>
      </w:r>
      <w:r>
        <w:rPr>
          <w:rFonts w:ascii="仿宋" w:hAnsi="仿宋" w:eastAsia="仿宋" w:cs="仿宋"/>
          <w:spacing w:val="-1"/>
          <w:sz w:val="28"/>
          <w:szCs w:val="28"/>
        </w:rPr>
        <w:t>的相关规定，现将有关情况予以上报。</w:t>
      </w:r>
    </w:p>
    <w:p>
      <w:pPr>
        <w:spacing w:before="1" w:line="217" w:lineRule="auto"/>
        <w:ind w:left="587"/>
        <w:rPr>
          <w:rFonts w:ascii="仿宋" w:hAnsi="仿宋" w:eastAsia="仿宋" w:cs="仿宋"/>
          <w:sz w:val="28"/>
          <w:szCs w:val="28"/>
        </w:rPr>
      </w:pPr>
      <w:r>
        <w:rPr>
          <w:rFonts w:ascii="仿宋" w:hAnsi="仿宋" w:eastAsia="仿宋" w:cs="仿宋"/>
          <w:spacing w:val="-4"/>
          <w:sz w:val="28"/>
          <w:szCs w:val="28"/>
        </w:rPr>
        <w:t>特此</w:t>
      </w:r>
      <w:r>
        <w:rPr>
          <w:rFonts w:ascii="仿宋" w:hAnsi="仿宋" w:eastAsia="仿宋" w:cs="仿宋"/>
          <w:spacing w:val="-2"/>
          <w:sz w:val="28"/>
          <w:szCs w:val="28"/>
        </w:rPr>
        <w:t>报告。</w:t>
      </w:r>
    </w:p>
    <w:p>
      <w:pPr>
        <w:spacing w:before="228" w:line="216" w:lineRule="auto"/>
        <w:ind w:left="605"/>
        <w:rPr>
          <w:rFonts w:ascii="仿宋" w:hAnsi="仿宋" w:eastAsia="仿宋" w:cs="仿宋"/>
          <w:sz w:val="28"/>
          <w:szCs w:val="28"/>
        </w:rPr>
      </w:pPr>
      <w:r>
        <w:rPr>
          <w:rFonts w:ascii="仿宋" w:hAnsi="仿宋" w:eastAsia="仿宋" w:cs="仿宋"/>
          <w:spacing w:val="-13"/>
          <w:sz w:val="28"/>
          <w:szCs w:val="28"/>
        </w:rPr>
        <w:t>附件：  (相关证明材料)</w:t>
      </w: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before="91" w:line="411"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before="1" w:line="218" w:lineRule="auto"/>
        <w:ind w:left="617"/>
        <w:rPr>
          <w:rFonts w:ascii="仿宋" w:hAnsi="仿宋" w:eastAsia="仿宋" w:cs="仿宋"/>
          <w:sz w:val="28"/>
          <w:szCs w:val="28"/>
        </w:rPr>
      </w:pPr>
      <w:r>
        <w:rPr>
          <w:rFonts w:ascii="仿宋" w:hAnsi="仿宋" w:eastAsia="仿宋" w:cs="仿宋"/>
          <w:spacing w:val="-34"/>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93"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before="92" w:line="417" w:lineRule="auto"/>
        <w:ind w:left="6188" w:hanging="1134"/>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7"/>
          <w:sz w:val="28"/>
          <w:szCs w:val="28"/>
        </w:rPr>
        <w:t xml:space="preserve">年  月  </w:t>
      </w:r>
      <w:r>
        <w:rPr>
          <w:rFonts w:ascii="仿宋" w:hAnsi="仿宋" w:eastAsia="仿宋" w:cs="仿宋"/>
          <w:spacing w:val="5"/>
          <w:sz w:val="28"/>
          <w:szCs w:val="28"/>
        </w:rPr>
        <w:t>日</w:t>
      </w:r>
    </w:p>
    <w:p>
      <w:pPr>
        <w:sectPr>
          <w:footerReference r:id="rId210" w:type="default"/>
          <w:pgSz w:w="11906" w:h="16839"/>
          <w:pgMar w:top="400" w:right="1706" w:bottom="1157" w:left="1785" w:header="0" w:footer="994" w:gutter="0"/>
          <w:cols w:space="720" w:num="1"/>
        </w:sectPr>
      </w:pPr>
    </w:p>
    <w:p/>
    <w:p/>
    <w:p/>
    <w:p/>
    <w:p>
      <w:pPr>
        <w:spacing w:line="189" w:lineRule="exact"/>
      </w:pPr>
    </w:p>
    <w:p>
      <w:pPr>
        <w:sectPr>
          <w:footerReference r:id="rId211" w:type="default"/>
          <w:pgSz w:w="11906" w:h="16839"/>
          <w:pgMar w:top="400" w:right="1660" w:bottom="1157" w:left="1785" w:header="0" w:footer="994" w:gutter="0"/>
          <w:cols w:equalWidth="0" w:num="1">
            <w:col w:w="8460"/>
          </w:cols>
        </w:sectPr>
      </w:pPr>
    </w:p>
    <w:p>
      <w:pPr>
        <w:spacing w:before="57" w:line="222" w:lineRule="auto"/>
        <w:ind w:left="2458"/>
        <w:outlineLvl w:val="0"/>
        <w:rPr>
          <w:rFonts w:ascii="黑体" w:hAnsi="黑体" w:eastAsia="黑体" w:cs="黑体"/>
          <w:sz w:val="28"/>
          <w:szCs w:val="28"/>
        </w:rPr>
      </w:pPr>
      <w:r>
        <w:rPr>
          <w:rFonts w:ascii="Times New Roman" w:hAnsi="Times New Roman" w:eastAsia="Times New Roman" w:cs="Times New Roman"/>
          <w:spacing w:val="-1"/>
          <w:sz w:val="28"/>
          <w:szCs w:val="28"/>
        </w:rPr>
        <w:t>29.</w:t>
      </w:r>
      <w:r>
        <w:rPr>
          <w:rFonts w:ascii="黑体" w:hAnsi="黑体" w:eastAsia="黑体" w:cs="黑体"/>
          <w:spacing w:val="-1"/>
          <w:sz w:val="28"/>
          <w:szCs w:val="28"/>
        </w:rPr>
        <w:t>履</w:t>
      </w:r>
      <w:r>
        <w:rPr>
          <w:rFonts w:ascii="黑体" w:hAnsi="黑体" w:eastAsia="黑体" w:cs="黑体"/>
          <w:sz w:val="28"/>
          <w:szCs w:val="28"/>
        </w:rPr>
        <w:t>行行政处罚决定催告书</w:t>
      </w:r>
    </w:p>
    <w:p>
      <w:pPr>
        <w:spacing w:line="294" w:lineRule="auto"/>
        <w:rPr>
          <w:rFonts w:ascii="Arial"/>
          <w:sz w:val="21"/>
        </w:rPr>
      </w:pPr>
    </w:p>
    <w:p>
      <w:pPr>
        <w:spacing w:before="88" w:line="226" w:lineRule="auto"/>
        <w:jc w:val="right"/>
        <w:rPr>
          <w:rFonts w:ascii="仿宋" w:hAnsi="仿宋" w:eastAsia="仿宋" w:cs="仿宋"/>
          <w:sz w:val="27"/>
          <w:szCs w:val="27"/>
        </w:rPr>
      </w:pPr>
      <w:r>
        <w:rPr>
          <w:rFonts w:ascii="仿宋" w:hAnsi="仿宋" w:eastAsia="仿宋" w:cs="仿宋"/>
          <w:spacing w:val="-29"/>
          <w:sz w:val="27"/>
          <w:szCs w:val="27"/>
        </w:rPr>
        <w:t>编</w:t>
      </w:r>
      <w:r>
        <w:rPr>
          <w:rFonts w:ascii="仿宋" w:hAnsi="仿宋" w:eastAsia="仿宋" w:cs="仿宋"/>
          <w:spacing w:val="-27"/>
          <w:sz w:val="27"/>
          <w:szCs w:val="27"/>
        </w:rPr>
        <w:t>号：</w:t>
      </w:r>
    </w:p>
    <w:p>
      <w:pPr>
        <w:tabs>
          <w:tab w:val="left" w:pos="2115"/>
        </w:tabs>
        <w:spacing w:before="150" w:line="243"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2"/>
          <w:sz w:val="28"/>
          <w:szCs w:val="28"/>
        </w:rPr>
        <w:t>(单位</w:t>
      </w:r>
      <w:r>
        <w:rPr>
          <w:rFonts w:ascii="Times New Roman" w:hAnsi="Times New Roman" w:eastAsia="Times New Roman" w:cs="Times New Roman"/>
          <w:spacing w:val="-2"/>
          <w:sz w:val="28"/>
          <w:szCs w:val="28"/>
        </w:rPr>
        <w:t>/</w:t>
      </w:r>
      <w:r>
        <w:rPr>
          <w:rFonts w:ascii="仿宋" w:hAnsi="仿宋" w:eastAsia="仿宋" w:cs="仿宋"/>
          <w:spacing w:val="-1"/>
          <w:sz w:val="28"/>
          <w:szCs w:val="28"/>
        </w:rPr>
        <w:t>个人) ：</w:t>
      </w:r>
    </w:p>
    <w:p>
      <w:pPr>
        <w:spacing w:line="14" w:lineRule="auto"/>
        <w:rPr>
          <w:rFonts w:ascii="Arial"/>
          <w:sz w:val="2"/>
        </w:rPr>
      </w:pPr>
      <w:r>
        <w:rPr>
          <w:rFonts w:ascii="Arial" w:hAnsi="Arial" w:eastAsia="Arial" w:cs="Arial"/>
          <w:sz w:val="2"/>
          <w:szCs w:val="2"/>
        </w:rPr>
        <w:br w:type="column"/>
      </w:r>
    </w:p>
    <w:p>
      <w:pPr>
        <w:spacing w:line="309" w:lineRule="auto"/>
        <w:rPr>
          <w:rFonts w:ascii="Arial"/>
          <w:sz w:val="21"/>
        </w:rPr>
      </w:pPr>
    </w:p>
    <w:p>
      <w:pPr>
        <w:spacing w:line="309" w:lineRule="auto"/>
        <w:rPr>
          <w:rFonts w:ascii="Arial"/>
          <w:sz w:val="21"/>
        </w:rPr>
      </w:pPr>
    </w:p>
    <w:p>
      <w:pPr>
        <w:spacing w:line="310" w:lineRule="auto"/>
        <w:rPr>
          <w:rFonts w:ascii="Arial"/>
          <w:sz w:val="21"/>
        </w:rPr>
      </w:pPr>
    </w:p>
    <w:p>
      <w:pPr>
        <w:spacing w:before="80" w:line="61" w:lineRule="exact"/>
        <w:rPr>
          <w:rFonts w:ascii="Times New Roman" w:hAnsi="Times New Roman" w:eastAsia="Times New Roman" w:cs="Times New Roman"/>
          <w:sz w:val="28"/>
          <w:szCs w:val="28"/>
        </w:rPr>
      </w:pPr>
      <w:r>
        <w:rPr>
          <w:rFonts w:ascii="Times New Roman" w:hAnsi="Times New Roman" w:eastAsia="Times New Roman" w:cs="Times New Roman"/>
          <w:spacing w:val="1"/>
          <w:position w:val="7"/>
          <w:sz w:val="28"/>
          <w:szCs w:val="28"/>
        </w:rPr>
        <w:t>_____</w:t>
      </w:r>
      <w:r>
        <w:rPr>
          <w:rFonts w:ascii="Times New Roman" w:hAnsi="Times New Roman" w:eastAsia="Times New Roman" w:cs="Times New Roman"/>
          <w:position w:val="7"/>
          <w:sz w:val="28"/>
          <w:szCs w:val="28"/>
        </w:rPr>
        <w:t>________</w:t>
      </w:r>
    </w:p>
    <w:p>
      <w:pPr>
        <w:sectPr>
          <w:type w:val="continuous"/>
          <w:pgSz w:w="11906" w:h="16839"/>
          <w:pgMar w:top="400" w:right="1660" w:bottom="1157" w:left="1785" w:header="0" w:footer="994" w:gutter="0"/>
          <w:cols w:equalWidth="0" w:num="2">
            <w:col w:w="6237" w:space="100"/>
            <w:col w:w="2124"/>
          </w:cols>
        </w:sectPr>
      </w:pPr>
    </w:p>
    <w:p>
      <w:pPr>
        <w:tabs>
          <w:tab w:val="left" w:pos="855"/>
        </w:tabs>
        <w:spacing w:before="302" w:line="411" w:lineRule="auto"/>
        <w:ind w:left="14" w:right="138" w:firstLine="573"/>
        <w:rPr>
          <w:rFonts w:ascii="仿宋" w:hAnsi="仿宋" w:eastAsia="仿宋" w:cs="仿宋"/>
          <w:sz w:val="28"/>
          <w:szCs w:val="28"/>
        </w:rPr>
      </w:pPr>
      <w:r>
        <w:rPr>
          <w:rFonts w:ascii="仿宋" w:hAnsi="仿宋" w:eastAsia="仿宋" w:cs="仿宋"/>
          <w:spacing w:val="-1"/>
          <w:sz w:val="28"/>
          <w:szCs w:val="28"/>
        </w:rPr>
        <w:t>你 (单位 )</w:t>
      </w:r>
      <w:r>
        <w:rPr>
          <w:rFonts w:ascii="仿宋" w:hAnsi="仿宋" w:eastAsia="仿宋" w:cs="仿宋"/>
          <w:spacing w:val="-1"/>
          <w:sz w:val="28"/>
          <w:szCs w:val="28"/>
          <w:u w:val="single" w:color="auto"/>
        </w:rPr>
        <w:t xml:space="preserve">       </w:t>
      </w:r>
      <w:r>
        <w:rPr>
          <w:rFonts w:ascii="仿宋" w:hAnsi="仿宋" w:eastAsia="仿宋" w:cs="仿宋"/>
          <w:sz w:val="28"/>
          <w:szCs w:val="28"/>
          <w:u w:val="single" w:color="auto"/>
        </w:rPr>
        <w:t xml:space="preserve">                                      </w:t>
      </w:r>
      <w:r>
        <w:rPr>
          <w:rFonts w:ascii="仿宋" w:hAnsi="仿宋" w:eastAsia="仿宋" w:cs="仿宋"/>
          <w:sz w:val="28"/>
          <w:szCs w:val="28"/>
        </w:rPr>
        <w:t xml:space="preserve"> </w:t>
      </w:r>
      <w:r>
        <w:rPr>
          <w:rFonts w:ascii="仿宋" w:hAnsi="仿宋" w:eastAsia="仿宋" w:cs="仿宋"/>
          <w:sz w:val="28"/>
          <w:szCs w:val="28"/>
          <w:u w:val="single" w:color="auto"/>
        </w:rPr>
        <w:tab/>
      </w:r>
      <w:r>
        <w:rPr>
          <w:rFonts w:ascii="仿宋" w:hAnsi="仿宋" w:eastAsia="仿宋" w:cs="仿宋"/>
          <w:spacing w:val="-6"/>
          <w:sz w:val="28"/>
          <w:szCs w:val="28"/>
          <w:u w:val="single" w:color="auto"/>
        </w:rPr>
        <w:t>(</w:t>
      </w:r>
      <w:r>
        <w:rPr>
          <w:rFonts w:ascii="仿宋" w:hAnsi="仿宋" w:eastAsia="仿宋" w:cs="仿宋"/>
          <w:spacing w:val="-5"/>
          <w:sz w:val="28"/>
          <w:szCs w:val="28"/>
          <w:u w:val="single" w:color="auto"/>
        </w:rPr>
        <w:t>填</w:t>
      </w:r>
      <w:r>
        <w:rPr>
          <w:rFonts w:ascii="仿宋" w:hAnsi="仿宋" w:eastAsia="仿宋" w:cs="仿宋"/>
          <w:spacing w:val="-3"/>
          <w:sz w:val="28"/>
          <w:szCs w:val="28"/>
          <w:u w:val="single" w:color="auto"/>
        </w:rPr>
        <w:t xml:space="preserve">写违法的时间、地点和具体违法行为内容)   </w:t>
      </w:r>
      <w:r>
        <w:rPr>
          <w:rFonts w:ascii="仿宋" w:hAnsi="仿宋" w:eastAsia="仿宋" w:cs="仿宋"/>
          <w:spacing w:val="-3"/>
          <w:sz w:val="28"/>
          <w:szCs w:val="28"/>
        </w:rPr>
        <w:t xml:space="preserve"> 的行为，违</w:t>
      </w:r>
      <w:r>
        <w:rPr>
          <w:rFonts w:ascii="仿宋" w:hAnsi="仿宋" w:eastAsia="仿宋" w:cs="仿宋"/>
          <w:sz w:val="28"/>
          <w:szCs w:val="28"/>
        </w:rPr>
        <w:t xml:space="preserve"> </w:t>
      </w:r>
      <w:r>
        <w:rPr>
          <w:rFonts w:ascii="仿宋" w:hAnsi="仿宋" w:eastAsia="仿宋" w:cs="仿宋"/>
          <w:spacing w:val="5"/>
          <w:sz w:val="28"/>
          <w:szCs w:val="28"/>
        </w:rPr>
        <w:t>反了</w:t>
      </w:r>
      <w:r>
        <w:rPr>
          <w:rFonts w:ascii="仿宋" w:hAnsi="仿宋" w:eastAsia="仿宋" w:cs="仿宋"/>
          <w:spacing w:val="5"/>
          <w:sz w:val="28"/>
          <w:szCs w:val="28"/>
          <w:u w:val="single" w:color="auto"/>
        </w:rPr>
        <w:t xml:space="preserve">           (填写认定违法所依据的法律法规名称及条款)   </w:t>
      </w:r>
      <w:r>
        <w:rPr>
          <w:rFonts w:ascii="仿宋" w:hAnsi="仿宋" w:eastAsia="仿宋" w:cs="仿宋"/>
          <w:sz w:val="28"/>
          <w:szCs w:val="28"/>
        </w:rPr>
        <w:t xml:space="preserve"> 的规定。根据</w:t>
      </w:r>
      <w:r>
        <w:rPr>
          <w:rFonts w:ascii="仿宋" w:hAnsi="仿宋" w:eastAsia="仿宋" w:cs="仿宋"/>
          <w:sz w:val="28"/>
          <w:szCs w:val="28"/>
          <w:u w:val="single" w:color="auto"/>
        </w:rPr>
        <w:t xml:space="preserve">          (填写行政处罚所依据的法律法规名称及条</w:t>
      </w:r>
      <w:r>
        <w:rPr>
          <w:rFonts w:ascii="仿宋" w:hAnsi="仿宋" w:eastAsia="仿宋" w:cs="仿宋"/>
          <w:sz w:val="28"/>
          <w:szCs w:val="28"/>
        </w:rPr>
        <w:t xml:space="preserve"> </w:t>
      </w:r>
      <w:r>
        <w:rPr>
          <w:rFonts w:ascii="仿宋" w:hAnsi="仿宋" w:eastAsia="仿宋" w:cs="仿宋"/>
          <w:spacing w:val="-16"/>
          <w:sz w:val="28"/>
          <w:szCs w:val="28"/>
          <w:u w:val="single" w:color="auto"/>
        </w:rPr>
        <w:t>款</w:t>
      </w:r>
      <w:r>
        <w:rPr>
          <w:rFonts w:ascii="仿宋" w:hAnsi="仿宋" w:eastAsia="仿宋" w:cs="仿宋"/>
          <w:spacing w:val="-14"/>
          <w:sz w:val="28"/>
          <w:szCs w:val="28"/>
          <w:u w:val="single" w:color="auto"/>
        </w:rPr>
        <w:t xml:space="preserve"> </w:t>
      </w:r>
      <w:r>
        <w:rPr>
          <w:rFonts w:ascii="仿宋" w:hAnsi="仿宋" w:eastAsia="仿宋" w:cs="仿宋"/>
          <w:spacing w:val="-8"/>
          <w:sz w:val="28"/>
          <w:szCs w:val="28"/>
          <w:u w:val="single" w:color="auto"/>
        </w:rPr>
        <w:t xml:space="preserve">)   </w:t>
      </w:r>
      <w:r>
        <w:rPr>
          <w:rFonts w:ascii="仿宋" w:hAnsi="仿宋" w:eastAsia="仿宋" w:cs="仿宋"/>
          <w:spacing w:val="-8"/>
          <w:sz w:val="28"/>
          <w:szCs w:val="28"/>
        </w:rPr>
        <w:t xml:space="preserve"> 的规定，我局 (厅) 已于</w:t>
      </w:r>
      <w:r>
        <w:rPr>
          <w:rFonts w:ascii="仿宋" w:hAnsi="仿宋" w:eastAsia="仿宋" w:cs="仿宋"/>
          <w:spacing w:val="-8"/>
          <w:sz w:val="28"/>
          <w:szCs w:val="28"/>
          <w:u w:val="single" w:color="auto"/>
        </w:rPr>
        <w:t xml:space="preserve">     </w:t>
      </w:r>
      <w:r>
        <w:rPr>
          <w:rFonts w:ascii="仿宋" w:hAnsi="仿宋" w:eastAsia="仿宋" w:cs="仿宋"/>
          <w:spacing w:val="-8"/>
          <w:sz w:val="28"/>
          <w:szCs w:val="28"/>
        </w:rPr>
        <w:t xml:space="preserve"> 年</w:t>
      </w:r>
      <w:r>
        <w:rPr>
          <w:rFonts w:ascii="仿宋" w:hAnsi="仿宋" w:eastAsia="仿宋" w:cs="仿宋"/>
          <w:spacing w:val="-8"/>
          <w:sz w:val="28"/>
          <w:szCs w:val="28"/>
          <w:u w:val="single" w:color="auto"/>
        </w:rPr>
        <w:t xml:space="preserve">     </w:t>
      </w:r>
      <w:r>
        <w:rPr>
          <w:rFonts w:ascii="仿宋" w:hAnsi="仿宋" w:eastAsia="仿宋" w:cs="仿宋"/>
          <w:spacing w:val="-8"/>
          <w:sz w:val="28"/>
          <w:szCs w:val="28"/>
        </w:rPr>
        <w:t xml:space="preserve"> 月</w:t>
      </w:r>
      <w:r>
        <w:rPr>
          <w:rFonts w:ascii="仿宋" w:hAnsi="仿宋" w:eastAsia="仿宋" w:cs="仿宋"/>
          <w:spacing w:val="-8"/>
          <w:sz w:val="28"/>
          <w:szCs w:val="28"/>
          <w:u w:val="single" w:color="auto"/>
        </w:rPr>
        <w:t xml:space="preserve">     </w:t>
      </w:r>
      <w:r>
        <w:rPr>
          <w:rFonts w:ascii="仿宋" w:hAnsi="仿宋" w:eastAsia="仿宋" w:cs="仿宋"/>
          <w:spacing w:val="-8"/>
          <w:sz w:val="28"/>
          <w:szCs w:val="28"/>
        </w:rPr>
        <w:t xml:space="preserve"> 日作出《行</w:t>
      </w:r>
      <w:r>
        <w:rPr>
          <w:rFonts w:ascii="仿宋" w:hAnsi="仿宋" w:eastAsia="仿宋" w:cs="仿宋"/>
          <w:sz w:val="28"/>
          <w:szCs w:val="28"/>
        </w:rPr>
        <w:t xml:space="preserve"> </w:t>
      </w:r>
      <w:r>
        <w:rPr>
          <w:rFonts w:ascii="仿宋" w:hAnsi="仿宋" w:eastAsia="仿宋" w:cs="仿宋"/>
          <w:spacing w:val="-10"/>
          <w:sz w:val="28"/>
          <w:szCs w:val="28"/>
        </w:rPr>
        <w:t>政</w:t>
      </w:r>
      <w:r>
        <w:rPr>
          <w:rFonts w:ascii="仿宋" w:hAnsi="仿宋" w:eastAsia="仿宋" w:cs="仿宋"/>
          <w:spacing w:val="-9"/>
          <w:sz w:val="28"/>
          <w:szCs w:val="28"/>
        </w:rPr>
        <w:t>处</w:t>
      </w:r>
      <w:r>
        <w:rPr>
          <w:rFonts w:ascii="仿宋" w:hAnsi="仿宋" w:eastAsia="仿宋" w:cs="仿宋"/>
          <w:spacing w:val="-5"/>
          <w:sz w:val="28"/>
          <w:szCs w:val="28"/>
        </w:rPr>
        <w:t xml:space="preserve">罚决定书》 ( </w:t>
      </w:r>
      <w:r>
        <w:rPr>
          <w:rFonts w:ascii="仿宋" w:hAnsi="仿宋" w:eastAsia="仿宋" w:cs="仿宋"/>
          <w:spacing w:val="-5"/>
          <w:sz w:val="28"/>
          <w:szCs w:val="28"/>
          <w:u w:val="single" w:color="auto"/>
        </w:rPr>
        <w:t xml:space="preserve">   编号  </w:t>
      </w:r>
      <w:r>
        <w:rPr>
          <w:rFonts w:ascii="仿宋" w:hAnsi="仿宋" w:eastAsia="仿宋" w:cs="仿宋"/>
          <w:spacing w:val="-5"/>
          <w:sz w:val="28"/>
          <w:szCs w:val="28"/>
        </w:rPr>
        <w:t xml:space="preserve"> ) ，并于</w:t>
      </w:r>
      <w:r>
        <w:rPr>
          <w:rFonts w:ascii="仿宋" w:hAnsi="仿宋" w:eastAsia="仿宋" w:cs="仿宋"/>
          <w:spacing w:val="-5"/>
          <w:sz w:val="28"/>
          <w:szCs w:val="28"/>
          <w:u w:val="single" w:color="auto"/>
        </w:rPr>
        <w:t xml:space="preserve">     </w:t>
      </w:r>
      <w:r>
        <w:rPr>
          <w:rFonts w:ascii="仿宋" w:hAnsi="仿宋" w:eastAsia="仿宋" w:cs="仿宋"/>
          <w:spacing w:val="-5"/>
          <w:sz w:val="28"/>
          <w:szCs w:val="28"/>
        </w:rPr>
        <w:t xml:space="preserve"> 年</w:t>
      </w:r>
      <w:r>
        <w:rPr>
          <w:rFonts w:ascii="仿宋" w:hAnsi="仿宋" w:eastAsia="仿宋" w:cs="仿宋"/>
          <w:spacing w:val="-5"/>
          <w:sz w:val="28"/>
          <w:szCs w:val="28"/>
          <w:u w:val="single" w:color="auto"/>
        </w:rPr>
        <w:t xml:space="preserve">     </w:t>
      </w:r>
      <w:r>
        <w:rPr>
          <w:rFonts w:ascii="仿宋" w:hAnsi="仿宋" w:eastAsia="仿宋" w:cs="仿宋"/>
          <w:spacing w:val="-5"/>
          <w:sz w:val="28"/>
          <w:szCs w:val="28"/>
        </w:rPr>
        <w:t xml:space="preserve"> 月</w:t>
      </w:r>
      <w:r>
        <w:rPr>
          <w:rFonts w:ascii="仿宋" w:hAnsi="仿宋" w:eastAsia="仿宋" w:cs="仿宋"/>
          <w:spacing w:val="-5"/>
          <w:sz w:val="28"/>
          <w:szCs w:val="28"/>
          <w:u w:val="single" w:color="auto"/>
        </w:rPr>
        <w:t xml:space="preserve">     </w:t>
      </w:r>
      <w:r>
        <w:rPr>
          <w:rFonts w:ascii="仿宋" w:hAnsi="仿宋" w:eastAsia="仿宋" w:cs="仿宋"/>
          <w:spacing w:val="-5"/>
          <w:sz w:val="28"/>
          <w:szCs w:val="28"/>
        </w:rPr>
        <w:t xml:space="preserve"> 日向</w:t>
      </w:r>
      <w:r>
        <w:rPr>
          <w:rFonts w:ascii="仿宋" w:hAnsi="仿宋" w:eastAsia="仿宋" w:cs="仿宋"/>
          <w:sz w:val="28"/>
          <w:szCs w:val="28"/>
        </w:rPr>
        <w:t xml:space="preserve"> </w:t>
      </w:r>
      <w:r>
        <w:rPr>
          <w:rFonts w:ascii="仿宋" w:hAnsi="仿宋" w:eastAsia="仿宋" w:cs="仿宋"/>
          <w:spacing w:val="-20"/>
          <w:sz w:val="28"/>
          <w:szCs w:val="28"/>
        </w:rPr>
        <w:t>你</w:t>
      </w:r>
      <w:r>
        <w:rPr>
          <w:rFonts w:ascii="仿宋" w:hAnsi="仿宋" w:eastAsia="仿宋" w:cs="仿宋"/>
          <w:spacing w:val="-12"/>
          <w:sz w:val="28"/>
          <w:szCs w:val="28"/>
        </w:rPr>
        <w:t xml:space="preserve"> (单位 ) 送达。</w:t>
      </w:r>
    </w:p>
    <w:p>
      <w:pPr>
        <w:spacing w:before="1" w:line="411" w:lineRule="auto"/>
        <w:ind w:left="28" w:right="138" w:firstLine="559"/>
        <w:rPr>
          <w:rFonts w:ascii="仿宋" w:hAnsi="仿宋" w:eastAsia="仿宋" w:cs="仿宋"/>
          <w:sz w:val="28"/>
          <w:szCs w:val="28"/>
        </w:rPr>
      </w:pPr>
      <w:r>
        <w:rPr>
          <w:rFonts w:ascii="仿宋" w:hAnsi="仿宋" w:eastAsia="仿宋" w:cs="仿宋"/>
          <w:spacing w:val="-1"/>
          <w:sz w:val="28"/>
          <w:szCs w:val="28"/>
        </w:rPr>
        <w:t>你 (单位) 至今尚未履行</w:t>
      </w:r>
      <w:r>
        <w:rPr>
          <w:rFonts w:ascii="仿宋" w:hAnsi="仿宋" w:eastAsia="仿宋" w:cs="仿宋"/>
          <w:sz w:val="28"/>
          <w:szCs w:val="28"/>
          <w:u w:val="single" w:color="auto"/>
        </w:rPr>
        <w:t xml:space="preserve">          (写明未履行处罚的具体内</w:t>
      </w:r>
      <w:r>
        <w:rPr>
          <w:rFonts w:ascii="仿宋" w:hAnsi="仿宋" w:eastAsia="仿宋" w:cs="仿宋"/>
          <w:sz w:val="28"/>
          <w:szCs w:val="28"/>
        </w:rPr>
        <w:t xml:space="preserve"> </w:t>
      </w:r>
      <w:r>
        <w:rPr>
          <w:rFonts w:ascii="仿宋" w:hAnsi="仿宋" w:eastAsia="仿宋" w:cs="仿宋"/>
          <w:spacing w:val="-6"/>
          <w:sz w:val="28"/>
          <w:szCs w:val="28"/>
          <w:u w:val="single" w:color="auto"/>
        </w:rPr>
        <w:t xml:space="preserve">容) </w:t>
      </w:r>
      <w:r>
        <w:rPr>
          <w:rFonts w:ascii="仿宋" w:hAnsi="仿宋" w:eastAsia="仿宋" w:cs="仿宋"/>
          <w:spacing w:val="-3"/>
          <w:sz w:val="28"/>
          <w:szCs w:val="28"/>
          <w:u w:val="single" w:color="auto"/>
        </w:rPr>
        <w:t xml:space="preserve">   </w:t>
      </w:r>
      <w:r>
        <w:rPr>
          <w:rFonts w:ascii="仿宋" w:hAnsi="仿宋" w:eastAsia="仿宋" w:cs="仿宋"/>
          <w:spacing w:val="-3"/>
          <w:sz w:val="28"/>
          <w:szCs w:val="28"/>
        </w:rPr>
        <w:t xml:space="preserve"> 的行政处罚。依照《中华人民共和国行政强制法》第五十四</w:t>
      </w:r>
      <w:r>
        <w:rPr>
          <w:rFonts w:ascii="仿宋" w:hAnsi="仿宋" w:eastAsia="仿宋" w:cs="仿宋"/>
          <w:sz w:val="28"/>
          <w:szCs w:val="28"/>
        </w:rPr>
        <w:t xml:space="preserve"> </w:t>
      </w:r>
      <w:r>
        <w:rPr>
          <w:rFonts w:ascii="仿宋" w:hAnsi="仿宋" w:eastAsia="仿宋" w:cs="仿宋"/>
          <w:spacing w:val="-1"/>
          <w:sz w:val="28"/>
          <w:szCs w:val="28"/>
        </w:rPr>
        <w:t>条规定，我局 (厅) 现催告你</w:t>
      </w:r>
      <w:r>
        <w:rPr>
          <w:rFonts w:ascii="仿宋" w:hAnsi="仿宋" w:eastAsia="仿宋" w:cs="仿宋"/>
          <w:sz w:val="28"/>
          <w:szCs w:val="28"/>
        </w:rPr>
        <w:t xml:space="preserve"> (单位) 自觉履行。</w:t>
      </w:r>
    </w:p>
    <w:p>
      <w:pPr>
        <w:spacing w:before="2" w:line="415" w:lineRule="auto"/>
        <w:ind w:left="28" w:firstLine="555"/>
        <w:rPr>
          <w:rFonts w:ascii="仿宋" w:hAnsi="仿宋" w:eastAsia="仿宋" w:cs="仿宋"/>
          <w:sz w:val="28"/>
          <w:szCs w:val="28"/>
        </w:rPr>
      </w:pPr>
      <w:r>
        <w:rPr>
          <w:rFonts w:ascii="仿宋" w:hAnsi="仿宋" w:eastAsia="仿宋" w:cs="仿宋"/>
          <w:spacing w:val="-6"/>
          <w:sz w:val="28"/>
          <w:szCs w:val="28"/>
        </w:rPr>
        <w:t>本催告书</w:t>
      </w:r>
      <w:r>
        <w:rPr>
          <w:rFonts w:ascii="仿宋" w:hAnsi="仿宋" w:eastAsia="仿宋" w:cs="仿宋"/>
          <w:spacing w:val="-3"/>
          <w:sz w:val="28"/>
          <w:szCs w:val="28"/>
        </w:rPr>
        <w:t>送达十个工作日后，如你 (单位)仍未履行，我局 (厅)</w:t>
      </w:r>
      <w:r>
        <w:rPr>
          <w:rFonts w:ascii="仿宋" w:hAnsi="仿宋" w:eastAsia="仿宋" w:cs="仿宋"/>
          <w:sz w:val="28"/>
          <w:szCs w:val="28"/>
        </w:rPr>
        <w:t xml:space="preserve"> </w:t>
      </w:r>
      <w:r>
        <w:rPr>
          <w:rFonts w:ascii="仿宋" w:hAnsi="仿宋" w:eastAsia="仿宋" w:cs="仿宋"/>
          <w:spacing w:val="-1"/>
          <w:sz w:val="28"/>
          <w:szCs w:val="28"/>
        </w:rPr>
        <w:t>将向</w:t>
      </w:r>
      <w:r>
        <w:rPr>
          <w:rFonts w:ascii="仿宋" w:hAnsi="仿宋" w:eastAsia="仿宋" w:cs="仿宋"/>
          <w:spacing w:val="-1"/>
          <w:sz w:val="28"/>
          <w:szCs w:val="28"/>
          <w:u w:val="single" w:color="auto"/>
        </w:rPr>
        <w:t xml:space="preserve">          </w:t>
      </w:r>
      <w:r>
        <w:rPr>
          <w:rFonts w:ascii="仿宋" w:hAnsi="仿宋" w:eastAsia="仿宋" w:cs="仿宋"/>
          <w:spacing w:val="-1"/>
          <w:sz w:val="28"/>
          <w:szCs w:val="28"/>
        </w:rPr>
        <w:t xml:space="preserve"> 人</w:t>
      </w:r>
      <w:r>
        <w:rPr>
          <w:rFonts w:ascii="仿宋" w:hAnsi="仿宋" w:eastAsia="仿宋" w:cs="仿宋"/>
          <w:sz w:val="28"/>
          <w:szCs w:val="28"/>
        </w:rPr>
        <w:t>民法院申请强制执行。</w:t>
      </w:r>
    </w:p>
    <w:p>
      <w:pPr>
        <w:spacing w:line="276" w:lineRule="auto"/>
        <w:rPr>
          <w:rFonts w:ascii="Arial"/>
          <w:sz w:val="21"/>
        </w:rPr>
      </w:pPr>
    </w:p>
    <w:p>
      <w:pPr>
        <w:spacing w:line="276" w:lineRule="auto"/>
        <w:rPr>
          <w:rFonts w:ascii="Arial"/>
          <w:sz w:val="21"/>
        </w:rPr>
      </w:pPr>
    </w:p>
    <w:p>
      <w:pPr>
        <w:spacing w:before="92" w:line="369"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line="218" w:lineRule="auto"/>
        <w:ind w:left="617"/>
        <w:rPr>
          <w:rFonts w:ascii="仿宋" w:hAnsi="仿宋" w:eastAsia="仿宋" w:cs="仿宋"/>
          <w:sz w:val="28"/>
          <w:szCs w:val="28"/>
        </w:rPr>
      </w:pPr>
      <w:r>
        <w:rPr>
          <w:rFonts w:ascii="仿宋" w:hAnsi="仿宋" w:eastAsia="仿宋" w:cs="仿宋"/>
          <w:spacing w:val="-36"/>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31"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line="353" w:lineRule="auto"/>
        <w:rPr>
          <w:rFonts w:ascii="Arial"/>
          <w:sz w:val="21"/>
        </w:rPr>
      </w:pPr>
    </w:p>
    <w:p>
      <w:pPr>
        <w:spacing w:line="354" w:lineRule="auto"/>
        <w:rPr>
          <w:rFonts w:ascii="Arial"/>
          <w:sz w:val="21"/>
        </w:rPr>
      </w:pPr>
    </w:p>
    <w:p>
      <w:pPr>
        <w:spacing w:before="91" w:line="624" w:lineRule="exact"/>
        <w:ind w:right="324"/>
        <w:jc w:val="right"/>
        <w:rPr>
          <w:rFonts w:ascii="仿宋" w:hAnsi="仿宋" w:eastAsia="仿宋" w:cs="仿宋"/>
          <w:sz w:val="28"/>
          <w:szCs w:val="28"/>
        </w:rPr>
      </w:pPr>
      <w:r>
        <w:rPr>
          <w:rFonts w:ascii="仿宋" w:hAnsi="仿宋" w:eastAsia="仿宋" w:cs="仿宋"/>
          <w:spacing w:val="1"/>
          <w:position w:val="26"/>
          <w:sz w:val="28"/>
          <w:szCs w:val="28"/>
        </w:rPr>
        <w:t>(</w:t>
      </w:r>
      <w:r>
        <w:rPr>
          <w:rFonts w:ascii="仿宋" w:hAnsi="仿宋" w:eastAsia="仿宋" w:cs="仿宋"/>
          <w:position w:val="26"/>
          <w:sz w:val="28"/>
          <w:szCs w:val="28"/>
        </w:rPr>
        <w:t xml:space="preserve"> 自然资源主管部门印章)</w:t>
      </w:r>
    </w:p>
    <w:p>
      <w:pPr>
        <w:spacing w:before="1" w:line="184" w:lineRule="auto"/>
        <w:ind w:left="5908"/>
        <w:rPr>
          <w:rFonts w:ascii="仿宋" w:hAnsi="仿宋" w:eastAsia="仿宋" w:cs="仿宋"/>
          <w:sz w:val="28"/>
          <w:szCs w:val="28"/>
        </w:rPr>
      </w:pP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type w:val="continuous"/>
          <w:pgSz w:w="11906" w:h="16839"/>
          <w:pgMar w:top="400" w:right="1660" w:bottom="1157" w:left="1785" w:header="0" w:footer="994" w:gutter="0"/>
          <w:cols w:equalWidth="0" w:num="1">
            <w:col w:w="8460"/>
          </w:cols>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0" w:lineRule="auto"/>
        <w:ind w:left="3023"/>
        <w:outlineLvl w:val="0"/>
        <w:rPr>
          <w:rFonts w:ascii="黑体" w:hAnsi="黑体" w:eastAsia="黑体" w:cs="黑体"/>
          <w:sz w:val="28"/>
          <w:szCs w:val="28"/>
        </w:rPr>
      </w:pPr>
      <w:r>
        <w:rPr>
          <w:rFonts w:ascii="Times New Roman" w:hAnsi="Times New Roman" w:eastAsia="Times New Roman" w:cs="Times New Roman"/>
          <w:spacing w:val="-2"/>
          <w:sz w:val="28"/>
          <w:szCs w:val="28"/>
        </w:rPr>
        <w:t>3</w:t>
      </w:r>
      <w:r>
        <w:rPr>
          <w:rFonts w:ascii="Times New Roman" w:hAnsi="Times New Roman" w:eastAsia="Times New Roman" w:cs="Times New Roman"/>
          <w:spacing w:val="-1"/>
          <w:sz w:val="28"/>
          <w:szCs w:val="28"/>
        </w:rPr>
        <w:t>0.</w:t>
      </w:r>
      <w:r>
        <w:rPr>
          <w:rFonts w:ascii="黑体" w:hAnsi="黑体" w:eastAsia="黑体" w:cs="黑体"/>
          <w:spacing w:val="-1"/>
          <w:sz w:val="28"/>
          <w:szCs w:val="28"/>
        </w:rPr>
        <w:t>强制执行申请书</w:t>
      </w:r>
    </w:p>
    <w:p>
      <w:pPr>
        <w:spacing w:line="295" w:lineRule="auto"/>
        <w:rPr>
          <w:rFonts w:ascii="Arial"/>
          <w:sz w:val="21"/>
        </w:rPr>
      </w:pPr>
    </w:p>
    <w:p>
      <w:pPr>
        <w:spacing w:before="91" w:line="210" w:lineRule="auto"/>
        <w:ind w:right="158"/>
        <w:jc w:val="right"/>
        <w:outlineLvl w:val="1"/>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2266"/>
        </w:tabs>
        <w:spacing w:before="239" w:line="218"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4"/>
          <w:sz w:val="28"/>
          <w:szCs w:val="28"/>
        </w:rPr>
        <w:t>人</w:t>
      </w:r>
      <w:r>
        <w:rPr>
          <w:rFonts w:ascii="仿宋" w:hAnsi="仿宋" w:eastAsia="仿宋" w:cs="仿宋"/>
          <w:spacing w:val="-2"/>
          <w:sz w:val="28"/>
          <w:szCs w:val="28"/>
        </w:rPr>
        <w:t>民法院：</w:t>
      </w:r>
    </w:p>
    <w:p>
      <w:pPr>
        <w:tabs>
          <w:tab w:val="left" w:pos="2115"/>
        </w:tabs>
        <w:spacing w:before="228" w:line="371" w:lineRule="auto"/>
        <w:ind w:left="23" w:right="138" w:firstLine="549"/>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3"/>
          <w:sz w:val="28"/>
          <w:szCs w:val="28"/>
          <w:u w:val="single" w:color="auto"/>
        </w:rPr>
        <w:t xml:space="preserve">(填写当事人及违法事实)                  </w:t>
      </w:r>
      <w:r>
        <w:rPr>
          <w:rFonts w:ascii="仿宋" w:hAnsi="仿宋" w:eastAsia="仿宋" w:cs="仿宋"/>
          <w:spacing w:val="-3"/>
          <w:sz w:val="28"/>
          <w:szCs w:val="28"/>
        </w:rPr>
        <w:t xml:space="preserve"> </w:t>
      </w:r>
      <w:r>
        <w:rPr>
          <w:rFonts w:ascii="仿宋" w:hAnsi="仿宋" w:eastAsia="仿宋" w:cs="仿宋"/>
          <w:spacing w:val="-2"/>
          <w:sz w:val="28"/>
          <w:szCs w:val="28"/>
        </w:rPr>
        <w:t>的</w:t>
      </w:r>
      <w:r>
        <w:rPr>
          <w:rFonts w:ascii="仿宋" w:hAnsi="仿宋" w:eastAsia="仿宋" w:cs="仿宋"/>
          <w:sz w:val="28"/>
          <w:szCs w:val="28"/>
        </w:rPr>
        <w:t xml:space="preserve">行 </w:t>
      </w:r>
      <w:r>
        <w:rPr>
          <w:rFonts w:ascii="仿宋" w:hAnsi="仿宋" w:eastAsia="仿宋" w:cs="仿宋"/>
          <w:spacing w:val="-3"/>
          <w:sz w:val="28"/>
          <w:szCs w:val="28"/>
        </w:rPr>
        <w:t>为，违反了</w:t>
      </w:r>
      <w:r>
        <w:rPr>
          <w:rFonts w:ascii="仿宋" w:hAnsi="仿宋" w:eastAsia="仿宋" w:cs="仿宋"/>
          <w:spacing w:val="-3"/>
          <w:sz w:val="28"/>
          <w:szCs w:val="28"/>
          <w:u w:val="single" w:color="auto"/>
        </w:rPr>
        <w:t xml:space="preserve">    (填写认定违法所依据的法律法规名称及条款)   </w:t>
      </w:r>
      <w:r>
        <w:rPr>
          <w:rFonts w:ascii="仿宋" w:hAnsi="仿宋" w:eastAsia="仿宋" w:cs="仿宋"/>
          <w:spacing w:val="-3"/>
          <w:sz w:val="28"/>
          <w:szCs w:val="28"/>
        </w:rPr>
        <w:t xml:space="preserve"> </w:t>
      </w:r>
      <w:r>
        <w:rPr>
          <w:rFonts w:ascii="仿宋" w:hAnsi="仿宋" w:eastAsia="仿宋" w:cs="仿宋"/>
          <w:spacing w:val="-2"/>
          <w:sz w:val="28"/>
          <w:szCs w:val="28"/>
        </w:rPr>
        <w:t>的</w:t>
      </w:r>
      <w:r>
        <w:rPr>
          <w:rFonts w:ascii="仿宋" w:hAnsi="仿宋" w:eastAsia="仿宋" w:cs="仿宋"/>
          <w:sz w:val="28"/>
          <w:szCs w:val="28"/>
        </w:rPr>
        <w:t xml:space="preserve"> </w:t>
      </w:r>
      <w:r>
        <w:rPr>
          <w:rFonts w:ascii="仿宋" w:hAnsi="仿宋" w:eastAsia="仿宋" w:cs="仿宋"/>
          <w:spacing w:val="-4"/>
          <w:sz w:val="28"/>
          <w:szCs w:val="28"/>
        </w:rPr>
        <w:t>规定。我局 (厅) 已依法立</w:t>
      </w:r>
      <w:r>
        <w:rPr>
          <w:rFonts w:ascii="仿宋" w:hAnsi="仿宋" w:eastAsia="仿宋" w:cs="仿宋"/>
          <w:spacing w:val="-2"/>
          <w:sz w:val="28"/>
          <w:szCs w:val="28"/>
        </w:rPr>
        <w:t>案查处，于</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年</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月</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日将《行政</w:t>
      </w:r>
      <w:r>
        <w:rPr>
          <w:rFonts w:ascii="仿宋" w:hAnsi="仿宋" w:eastAsia="仿宋" w:cs="仿宋"/>
          <w:sz w:val="28"/>
          <w:szCs w:val="28"/>
        </w:rPr>
        <w:t xml:space="preserve"> </w:t>
      </w:r>
      <w:r>
        <w:rPr>
          <w:rFonts w:ascii="仿宋" w:hAnsi="仿宋" w:eastAsia="仿宋" w:cs="仿宋"/>
          <w:spacing w:val="-30"/>
          <w:sz w:val="28"/>
          <w:szCs w:val="28"/>
        </w:rPr>
        <w:t>处</w:t>
      </w:r>
      <w:r>
        <w:rPr>
          <w:rFonts w:ascii="仿宋" w:hAnsi="仿宋" w:eastAsia="仿宋" w:cs="仿宋"/>
          <w:spacing w:val="-18"/>
          <w:sz w:val="28"/>
          <w:szCs w:val="28"/>
        </w:rPr>
        <w:t xml:space="preserve">罚决定书》  ( </w:t>
      </w:r>
      <w:r>
        <w:rPr>
          <w:rFonts w:ascii="仿宋" w:hAnsi="仿宋" w:eastAsia="仿宋" w:cs="仿宋"/>
          <w:spacing w:val="-18"/>
          <w:sz w:val="28"/>
          <w:szCs w:val="28"/>
          <w:u w:val="single" w:color="auto"/>
        </w:rPr>
        <w:t xml:space="preserve"> 编号 </w:t>
      </w:r>
      <w:r>
        <w:rPr>
          <w:rFonts w:ascii="仿宋" w:hAnsi="仿宋" w:eastAsia="仿宋" w:cs="仿宋"/>
          <w:spacing w:val="-18"/>
          <w:sz w:val="28"/>
          <w:szCs w:val="28"/>
        </w:rPr>
        <w:t xml:space="preserve"> ) 送达当事人，并于</w:t>
      </w:r>
      <w:r>
        <w:rPr>
          <w:rFonts w:ascii="仿宋" w:hAnsi="仿宋" w:eastAsia="仿宋" w:cs="仿宋"/>
          <w:spacing w:val="-18"/>
          <w:sz w:val="28"/>
          <w:szCs w:val="28"/>
          <w:u w:val="single" w:color="auto"/>
        </w:rPr>
        <w:t xml:space="preserve">    </w:t>
      </w:r>
      <w:r>
        <w:rPr>
          <w:rFonts w:ascii="仿宋" w:hAnsi="仿宋" w:eastAsia="仿宋" w:cs="仿宋"/>
          <w:spacing w:val="-18"/>
          <w:sz w:val="28"/>
          <w:szCs w:val="28"/>
        </w:rPr>
        <w:t xml:space="preserve"> 年</w:t>
      </w:r>
      <w:r>
        <w:rPr>
          <w:rFonts w:ascii="仿宋" w:hAnsi="仿宋" w:eastAsia="仿宋" w:cs="仿宋"/>
          <w:spacing w:val="-18"/>
          <w:sz w:val="28"/>
          <w:szCs w:val="28"/>
          <w:u w:val="single" w:color="auto"/>
        </w:rPr>
        <w:t xml:space="preserve">   </w:t>
      </w:r>
      <w:r>
        <w:rPr>
          <w:rFonts w:ascii="仿宋" w:hAnsi="仿宋" w:eastAsia="仿宋" w:cs="仿宋"/>
          <w:spacing w:val="-18"/>
          <w:sz w:val="28"/>
          <w:szCs w:val="28"/>
        </w:rPr>
        <w:t xml:space="preserve"> 月</w:t>
      </w:r>
      <w:r>
        <w:rPr>
          <w:rFonts w:ascii="仿宋" w:hAnsi="仿宋" w:eastAsia="仿宋" w:cs="仿宋"/>
          <w:spacing w:val="-18"/>
          <w:sz w:val="28"/>
          <w:szCs w:val="28"/>
          <w:u w:val="single" w:color="auto"/>
        </w:rPr>
        <w:t xml:space="preserve">    </w:t>
      </w:r>
      <w:r>
        <w:rPr>
          <w:rFonts w:ascii="仿宋" w:hAnsi="仿宋" w:eastAsia="仿宋" w:cs="仿宋"/>
          <w:spacing w:val="-18"/>
          <w:sz w:val="28"/>
          <w:szCs w:val="28"/>
        </w:rPr>
        <w:t xml:space="preserve"> 日催告</w:t>
      </w:r>
      <w:r>
        <w:rPr>
          <w:rFonts w:ascii="仿宋" w:hAnsi="仿宋" w:eastAsia="仿宋" w:cs="仿宋"/>
          <w:sz w:val="28"/>
          <w:szCs w:val="28"/>
        </w:rPr>
        <w:t xml:space="preserve"> </w:t>
      </w:r>
      <w:r>
        <w:rPr>
          <w:rFonts w:ascii="仿宋" w:hAnsi="仿宋" w:eastAsia="仿宋" w:cs="仿宋"/>
          <w:spacing w:val="2"/>
          <w:sz w:val="28"/>
          <w:szCs w:val="28"/>
        </w:rPr>
        <w:t>当事人</w:t>
      </w:r>
      <w:r>
        <w:rPr>
          <w:rFonts w:ascii="仿宋" w:hAnsi="仿宋" w:eastAsia="仿宋" w:cs="仿宋"/>
          <w:spacing w:val="1"/>
          <w:sz w:val="28"/>
          <w:szCs w:val="28"/>
        </w:rPr>
        <w:t>履行。现法定履行期限已满，当事人拒不履行</w:t>
      </w:r>
      <w:r>
        <w:rPr>
          <w:rFonts w:ascii="仿宋" w:hAnsi="仿宋" w:eastAsia="仿宋" w:cs="仿宋"/>
          <w:spacing w:val="1"/>
          <w:sz w:val="28"/>
          <w:szCs w:val="28"/>
          <w:u w:val="single" w:color="auto"/>
        </w:rPr>
        <w:t xml:space="preserve">      (写明未</w:t>
      </w:r>
      <w:r>
        <w:rPr>
          <w:rFonts w:ascii="仿宋" w:hAnsi="仿宋" w:eastAsia="仿宋" w:cs="仿宋"/>
          <w:sz w:val="28"/>
          <w:szCs w:val="28"/>
        </w:rPr>
        <w:t xml:space="preserve"> </w:t>
      </w:r>
      <w:r>
        <w:rPr>
          <w:rFonts w:ascii="仿宋" w:hAnsi="仿宋" w:eastAsia="仿宋" w:cs="仿宋"/>
          <w:spacing w:val="-6"/>
          <w:sz w:val="28"/>
          <w:szCs w:val="28"/>
          <w:u w:val="single" w:color="auto"/>
        </w:rPr>
        <w:t>履行</w:t>
      </w:r>
      <w:r>
        <w:rPr>
          <w:rFonts w:ascii="仿宋" w:hAnsi="仿宋" w:eastAsia="仿宋" w:cs="仿宋"/>
          <w:spacing w:val="-4"/>
          <w:sz w:val="28"/>
          <w:szCs w:val="28"/>
          <w:u w:val="single" w:color="auto"/>
        </w:rPr>
        <w:t>处</w:t>
      </w:r>
      <w:r>
        <w:rPr>
          <w:rFonts w:ascii="仿宋" w:hAnsi="仿宋" w:eastAsia="仿宋" w:cs="仿宋"/>
          <w:spacing w:val="-3"/>
          <w:sz w:val="28"/>
          <w:szCs w:val="28"/>
          <w:u w:val="single" w:color="auto"/>
        </w:rPr>
        <w:t xml:space="preserve">罚的具体内容)    </w:t>
      </w:r>
      <w:r>
        <w:rPr>
          <w:rFonts w:ascii="仿宋" w:hAnsi="仿宋" w:eastAsia="仿宋" w:cs="仿宋"/>
          <w:spacing w:val="-3"/>
          <w:sz w:val="28"/>
          <w:szCs w:val="28"/>
        </w:rPr>
        <w:t xml:space="preserve"> 的行政处罚。根据《中华人民共和国行政</w:t>
      </w:r>
      <w:r>
        <w:rPr>
          <w:rFonts w:ascii="仿宋" w:hAnsi="仿宋" w:eastAsia="仿宋" w:cs="仿宋"/>
          <w:sz w:val="28"/>
          <w:szCs w:val="28"/>
        </w:rPr>
        <w:t xml:space="preserve"> </w:t>
      </w:r>
      <w:r>
        <w:rPr>
          <w:rFonts w:ascii="仿宋" w:hAnsi="仿宋" w:eastAsia="仿宋" w:cs="仿宋"/>
          <w:spacing w:val="-4"/>
          <w:sz w:val="28"/>
          <w:szCs w:val="28"/>
        </w:rPr>
        <w:t>处罚法》第七十二条及</w:t>
      </w:r>
      <w:r>
        <w:rPr>
          <w:rFonts w:ascii="仿宋" w:hAnsi="仿宋" w:eastAsia="仿宋" w:cs="仿宋"/>
          <w:spacing w:val="-4"/>
          <w:sz w:val="28"/>
          <w:szCs w:val="28"/>
          <w:u w:val="single" w:color="auto"/>
        </w:rPr>
        <w:t xml:space="preserve">    </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的规定，特申请你院依法强</w:t>
      </w:r>
      <w:r>
        <w:rPr>
          <w:rFonts w:ascii="仿宋" w:hAnsi="仿宋" w:eastAsia="仿宋" w:cs="仿宋"/>
          <w:sz w:val="28"/>
          <w:szCs w:val="28"/>
        </w:rPr>
        <w:t xml:space="preserve"> </w:t>
      </w:r>
      <w:r>
        <w:rPr>
          <w:rFonts w:ascii="仿宋" w:hAnsi="仿宋" w:eastAsia="仿宋" w:cs="仿宋"/>
          <w:spacing w:val="-14"/>
          <w:sz w:val="28"/>
          <w:szCs w:val="28"/>
        </w:rPr>
        <w:t>制</w:t>
      </w:r>
      <w:r>
        <w:rPr>
          <w:rFonts w:ascii="仿宋" w:hAnsi="仿宋" w:eastAsia="仿宋" w:cs="仿宋"/>
          <w:spacing w:val="-9"/>
          <w:sz w:val="28"/>
          <w:szCs w:val="28"/>
        </w:rPr>
        <w:t>执行。 申请强制执行内容如下：</w:t>
      </w:r>
    </w:p>
    <w:p>
      <w:pPr>
        <w:spacing w:before="26" w:line="192" w:lineRule="auto"/>
        <w:ind w:left="606"/>
        <w:rPr>
          <w:rFonts w:ascii="Times New Roman" w:hAnsi="Times New Roman" w:eastAsia="Times New Roman" w:cs="Times New Roman"/>
          <w:sz w:val="28"/>
          <w:szCs w:val="28"/>
        </w:rPr>
      </w:pPr>
      <w:r>
        <w:rPr>
          <w:rFonts w:ascii="Times New Roman" w:hAnsi="Times New Roman" w:eastAsia="Times New Roman" w:cs="Times New Roman"/>
          <w:spacing w:val="-17"/>
          <w:sz w:val="28"/>
          <w:szCs w:val="28"/>
        </w:rPr>
        <w:t>1</w:t>
      </w:r>
      <w:r>
        <w:rPr>
          <w:rFonts w:ascii="Times New Roman" w:hAnsi="Times New Roman" w:eastAsia="Times New Roman" w:cs="Times New Roman"/>
          <w:spacing w:val="-15"/>
          <w:sz w:val="28"/>
          <w:szCs w:val="28"/>
        </w:rPr>
        <w:t>.</w:t>
      </w:r>
      <w:r>
        <w:rPr>
          <w:rFonts w:ascii="Times New Roman" w:hAnsi="Times New Roman" w:eastAsia="Times New Roman" w:cs="Times New Roman"/>
          <w:sz w:val="28"/>
          <w:szCs w:val="28"/>
          <w:u w:val="single" w:color="auto"/>
        </w:rPr>
        <w:t xml:space="preserve">                                                                                                           </w:t>
      </w:r>
    </w:p>
    <w:p>
      <w:pPr>
        <w:spacing w:line="270" w:lineRule="auto"/>
        <w:rPr>
          <w:rFonts w:ascii="Arial"/>
          <w:sz w:val="21"/>
        </w:rPr>
      </w:pPr>
    </w:p>
    <w:p>
      <w:pPr>
        <w:tabs>
          <w:tab w:val="left" w:pos="8320"/>
        </w:tabs>
        <w:spacing w:before="61" w:line="241" w:lineRule="exact"/>
        <w:ind w:left="14"/>
        <w:rPr>
          <w:rFonts w:ascii="Arial"/>
          <w:sz w:val="21"/>
        </w:rPr>
      </w:pPr>
      <w:r>
        <w:rPr>
          <w:rFonts w:ascii="Arial" w:hAnsi="Arial" w:eastAsia="Arial" w:cs="Arial"/>
          <w:sz w:val="21"/>
          <w:szCs w:val="21"/>
          <w:u w:val="single" w:color="auto"/>
        </w:rPr>
        <w:tab/>
      </w:r>
    </w:p>
    <w:p>
      <w:pPr>
        <w:tabs>
          <w:tab w:val="left" w:pos="579"/>
        </w:tabs>
        <w:spacing w:before="287" w:line="189" w:lineRule="auto"/>
        <w:ind w:left="14"/>
        <w:rPr>
          <w:rFonts w:ascii="Times New Roman" w:hAnsi="Times New Roman" w:eastAsia="Times New Roman" w:cs="Times New Roman"/>
          <w:sz w:val="28"/>
          <w:szCs w:val="28"/>
        </w:rPr>
      </w:pPr>
      <w:r>
        <w:rPr>
          <w:rFonts w:ascii="Times New Roman" w:hAnsi="Times New Roman" w:eastAsia="Times New Roman" w:cs="Times New Roman"/>
          <w:sz w:val="28"/>
          <w:szCs w:val="28"/>
          <w:u w:val="single" w:color="auto"/>
        </w:rPr>
        <w:tab/>
      </w:r>
      <w:r>
        <w:rPr>
          <w:rFonts w:ascii="Times New Roman" w:hAnsi="Times New Roman" w:eastAsia="Times New Roman" w:cs="Times New Roman"/>
          <w:spacing w:val="-2"/>
          <w:sz w:val="28"/>
          <w:szCs w:val="28"/>
          <w:u w:val="single" w:color="auto"/>
        </w:rPr>
        <w:t>2</w:t>
      </w:r>
      <w:r>
        <w:rPr>
          <w:rFonts w:ascii="Times New Roman" w:hAnsi="Times New Roman" w:eastAsia="Times New Roman" w:cs="Times New Roman"/>
          <w:spacing w:val="-2"/>
          <w:sz w:val="28"/>
          <w:szCs w:val="28"/>
          <w:u w:val="double" w:color="auto"/>
        </w:rPr>
        <w:t>.</w:t>
      </w:r>
      <w:r>
        <w:rPr>
          <w:rFonts w:ascii="Times New Roman" w:hAnsi="Times New Roman" w:eastAsia="Times New Roman" w:cs="Times New Roman"/>
          <w:sz w:val="28"/>
          <w:szCs w:val="28"/>
          <w:u w:val="double" w:color="auto"/>
        </w:rPr>
        <w:t xml:space="preserve">                                                                                                           </w:t>
      </w:r>
    </w:p>
    <w:p>
      <w:pPr>
        <w:spacing w:line="315" w:lineRule="auto"/>
        <w:rPr>
          <w:rFonts w:ascii="Arial"/>
          <w:sz w:val="21"/>
        </w:rPr>
      </w:pPr>
    </w:p>
    <w:p>
      <w:pPr>
        <w:spacing w:line="316" w:lineRule="auto"/>
        <w:rPr>
          <w:rFonts w:ascii="Arial"/>
          <w:sz w:val="21"/>
        </w:rPr>
      </w:pPr>
    </w:p>
    <w:p>
      <w:pPr>
        <w:spacing w:line="316" w:lineRule="auto"/>
        <w:rPr>
          <w:rFonts w:ascii="Arial"/>
          <w:sz w:val="21"/>
        </w:rPr>
      </w:pPr>
    </w:p>
    <w:p>
      <w:pPr>
        <w:spacing w:before="81" w:line="87" w:lineRule="exact"/>
        <w:ind w:left="604"/>
        <w:outlineLvl w:val="1"/>
        <w:rPr>
          <w:rFonts w:ascii="Times New Roman" w:hAnsi="Times New Roman" w:eastAsia="Times New Roman" w:cs="Times New Roman"/>
          <w:sz w:val="28"/>
          <w:szCs w:val="28"/>
        </w:rPr>
      </w:pPr>
      <w:r>
        <w:rPr>
          <w:rFonts w:ascii="Times New Roman" w:hAnsi="Times New Roman" w:eastAsia="Times New Roman" w:cs="Times New Roman"/>
          <w:spacing w:val="-24"/>
          <w:position w:val="1"/>
          <w:sz w:val="28"/>
          <w:szCs w:val="28"/>
        </w:rPr>
        <w:t>…</w:t>
      </w:r>
      <w:r>
        <w:rPr>
          <w:rFonts w:ascii="Times New Roman" w:hAnsi="Times New Roman" w:eastAsia="Times New Roman" w:cs="Times New Roman"/>
          <w:spacing w:val="-23"/>
          <w:position w:val="1"/>
          <w:sz w:val="28"/>
          <w:szCs w:val="28"/>
        </w:rPr>
        <w:t xml:space="preserve"> …</w:t>
      </w:r>
    </w:p>
    <w:p>
      <w:pPr>
        <w:spacing w:before="262" w:line="216" w:lineRule="auto"/>
        <w:ind w:left="605"/>
        <w:outlineLvl w:val="1"/>
        <w:rPr>
          <w:rFonts w:ascii="仿宋" w:hAnsi="仿宋" w:eastAsia="仿宋" w:cs="仿宋"/>
          <w:sz w:val="28"/>
          <w:szCs w:val="28"/>
        </w:rPr>
      </w:pPr>
      <w:r>
        <w:rPr>
          <w:rFonts w:ascii="仿宋" w:hAnsi="仿宋" w:eastAsia="仿宋" w:cs="仿宋"/>
          <w:spacing w:val="-4"/>
          <w:sz w:val="28"/>
          <w:szCs w:val="28"/>
        </w:rPr>
        <w:t>附：</w:t>
      </w:r>
      <w:r>
        <w:rPr>
          <w:rFonts w:ascii="Times New Roman" w:hAnsi="Times New Roman" w:eastAsia="Times New Roman" w:cs="Times New Roman"/>
          <w:spacing w:val="-2"/>
          <w:sz w:val="28"/>
          <w:szCs w:val="28"/>
        </w:rPr>
        <w:t>1.</w:t>
      </w:r>
      <w:r>
        <w:rPr>
          <w:rFonts w:ascii="仿宋" w:hAnsi="仿宋" w:eastAsia="仿宋" w:cs="仿宋"/>
          <w:spacing w:val="-2"/>
          <w:sz w:val="28"/>
          <w:szCs w:val="28"/>
        </w:rPr>
        <w:t>《行政处罚决定书》</w:t>
      </w:r>
    </w:p>
    <w:p>
      <w:pPr>
        <w:spacing w:before="231" w:line="216" w:lineRule="auto"/>
        <w:ind w:left="1140"/>
        <w:outlineLvl w:val="1"/>
        <w:rPr>
          <w:rFonts w:ascii="仿宋" w:hAnsi="仿宋" w:eastAsia="仿宋" w:cs="仿宋"/>
          <w:sz w:val="28"/>
          <w:szCs w:val="28"/>
        </w:rPr>
      </w:pPr>
      <w:r>
        <w:rPr>
          <w:rFonts w:ascii="Times New Roman" w:hAnsi="Times New Roman" w:eastAsia="Times New Roman" w:cs="Times New Roman"/>
          <w:spacing w:val="-1"/>
          <w:sz w:val="28"/>
          <w:szCs w:val="28"/>
        </w:rPr>
        <w:t>2.</w:t>
      </w:r>
      <w:r>
        <w:rPr>
          <w:rFonts w:ascii="仿宋" w:hAnsi="仿宋" w:eastAsia="仿宋" w:cs="仿宋"/>
          <w:spacing w:val="-1"/>
          <w:sz w:val="28"/>
          <w:szCs w:val="28"/>
        </w:rPr>
        <w:t>《履行行政</w:t>
      </w:r>
      <w:r>
        <w:rPr>
          <w:rFonts w:ascii="仿宋" w:hAnsi="仿宋" w:eastAsia="仿宋" w:cs="仿宋"/>
          <w:sz w:val="28"/>
          <w:szCs w:val="28"/>
        </w:rPr>
        <w:t>处罚决定催告书》</w:t>
      </w:r>
    </w:p>
    <w:p>
      <w:pPr>
        <w:spacing w:before="231" w:line="216" w:lineRule="auto"/>
        <w:ind w:left="1146"/>
        <w:outlineLvl w:val="1"/>
        <w:rPr>
          <w:rFonts w:ascii="仿宋" w:hAnsi="仿宋" w:eastAsia="仿宋" w:cs="仿宋"/>
          <w:sz w:val="28"/>
          <w:szCs w:val="28"/>
        </w:rPr>
      </w:pPr>
      <w:r>
        <w:rPr>
          <w:rFonts w:ascii="Times New Roman" w:hAnsi="Times New Roman" w:eastAsia="Times New Roman" w:cs="Times New Roman"/>
          <w:spacing w:val="-2"/>
          <w:sz w:val="28"/>
          <w:szCs w:val="28"/>
        </w:rPr>
        <w:t>3.</w:t>
      </w:r>
      <w:r>
        <w:rPr>
          <w:rFonts w:ascii="Times New Roman" w:hAnsi="Times New Roman" w:eastAsia="Times New Roman" w:cs="Times New Roman"/>
          <w:spacing w:val="-1"/>
          <w:sz w:val="28"/>
          <w:szCs w:val="28"/>
        </w:rPr>
        <w:t xml:space="preserve">  </w:t>
      </w:r>
      <w:r>
        <w:rPr>
          <w:rFonts w:ascii="仿宋" w:hAnsi="仿宋" w:eastAsia="仿宋" w:cs="仿宋"/>
          <w:spacing w:val="-1"/>
          <w:sz w:val="28"/>
          <w:szCs w:val="28"/>
        </w:rPr>
        <w:t>相关证据材料</w:t>
      </w:r>
    </w:p>
    <w:p>
      <w:pPr>
        <w:spacing w:before="234" w:line="369"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before="1" w:line="218" w:lineRule="auto"/>
        <w:ind w:left="617"/>
        <w:rPr>
          <w:rFonts w:ascii="仿宋" w:hAnsi="仿宋" w:eastAsia="仿宋" w:cs="仿宋"/>
          <w:sz w:val="28"/>
          <w:szCs w:val="28"/>
        </w:rPr>
      </w:pPr>
      <w:r>
        <w:rPr>
          <w:rFonts w:ascii="仿宋" w:hAnsi="仿宋" w:eastAsia="仿宋" w:cs="仿宋"/>
          <w:spacing w:val="-36"/>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28"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before="217" w:line="376" w:lineRule="auto"/>
        <w:ind w:left="6466" w:hanging="6433"/>
        <w:rPr>
          <w:rFonts w:ascii="仿宋" w:hAnsi="仿宋" w:eastAsia="仿宋" w:cs="仿宋"/>
          <w:sz w:val="28"/>
          <w:szCs w:val="28"/>
        </w:rPr>
      </w:pPr>
      <w:r>
        <w:rPr>
          <w:rFonts w:ascii="仿宋" w:hAnsi="仿宋" w:eastAsia="仿宋" w:cs="仿宋"/>
          <w:spacing w:val="-15"/>
          <w:sz w:val="28"/>
          <w:szCs w:val="28"/>
        </w:rPr>
        <w:t>签发人：</w:t>
      </w:r>
      <w:r>
        <w:rPr>
          <w:rFonts w:ascii="仿宋" w:hAnsi="仿宋" w:eastAsia="仿宋" w:cs="仿宋"/>
          <w:spacing w:val="-15"/>
          <w:sz w:val="28"/>
          <w:szCs w:val="28"/>
          <w:u w:val="single" w:color="auto"/>
        </w:rPr>
        <w:t xml:space="preserve"> ( 自然资源主管部门负责人签名) </w:t>
      </w:r>
      <w:r>
        <w:rPr>
          <w:rFonts w:ascii="仿宋" w:hAnsi="仿宋" w:eastAsia="仿宋" w:cs="仿宋"/>
          <w:spacing w:val="-15"/>
          <w:sz w:val="28"/>
          <w:szCs w:val="28"/>
        </w:rPr>
        <w:t xml:space="preserve"> ( 自然资源主管部门印章</w:t>
      </w:r>
      <w:r>
        <w:rPr>
          <w:rFonts w:ascii="仿宋" w:hAnsi="仿宋" w:eastAsia="仿宋" w:cs="仿宋"/>
          <w:spacing w:val="-10"/>
          <w:sz w:val="28"/>
          <w:szCs w:val="28"/>
        </w:rPr>
        <w:t>)</w:t>
      </w:r>
      <w:r>
        <w:rPr>
          <w:rFonts w:ascii="仿宋" w:hAnsi="仿宋" w:eastAsia="仿宋" w:cs="仿宋"/>
          <w:sz w:val="28"/>
          <w:szCs w:val="28"/>
        </w:rPr>
        <w:t xml:space="preserve">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212" w:type="default"/>
          <w:pgSz w:w="11906" w:h="16839"/>
          <w:pgMar w:top="400" w:right="1660" w:bottom="1157" w:left="1785" w:header="0" w:footer="994" w:gutter="0"/>
          <w:cols w:space="720" w:num="1"/>
        </w:sectPr>
      </w:pPr>
    </w:p>
    <w:p>
      <w:pPr>
        <w:spacing w:line="277" w:lineRule="auto"/>
        <w:rPr>
          <w:rFonts w:ascii="Arial"/>
          <w:sz w:val="21"/>
        </w:rPr>
      </w:pPr>
    </w:p>
    <w:p>
      <w:pPr>
        <w:spacing w:line="278" w:lineRule="auto"/>
        <w:rPr>
          <w:rFonts w:ascii="Arial"/>
          <w:sz w:val="21"/>
        </w:rPr>
      </w:pPr>
    </w:p>
    <w:p>
      <w:pPr>
        <w:spacing w:line="278" w:lineRule="auto"/>
        <w:rPr>
          <w:rFonts w:ascii="Arial"/>
          <w:sz w:val="21"/>
        </w:rPr>
      </w:pPr>
    </w:p>
    <w:p>
      <w:pPr>
        <w:spacing w:line="278" w:lineRule="auto"/>
        <w:rPr>
          <w:rFonts w:ascii="Arial"/>
          <w:sz w:val="21"/>
        </w:rPr>
      </w:pPr>
    </w:p>
    <w:p>
      <w:pPr>
        <w:spacing w:line="278" w:lineRule="auto"/>
        <w:rPr>
          <w:rFonts w:ascii="Arial"/>
          <w:sz w:val="21"/>
        </w:rPr>
      </w:pPr>
    </w:p>
    <w:p>
      <w:pPr>
        <w:spacing w:before="91" w:line="222" w:lineRule="auto"/>
        <w:ind w:left="2884"/>
        <w:rPr>
          <w:rFonts w:ascii="黑体" w:hAnsi="黑体" w:eastAsia="黑体" w:cs="黑体"/>
          <w:sz w:val="28"/>
          <w:szCs w:val="28"/>
        </w:rPr>
      </w:pPr>
      <w:r>
        <w:rPr>
          <w:rFonts w:ascii="Times New Roman" w:hAnsi="Times New Roman" w:eastAsia="Times New Roman" w:cs="Times New Roman"/>
          <w:spacing w:val="-12"/>
          <w:sz w:val="28"/>
          <w:szCs w:val="28"/>
        </w:rPr>
        <w:t>3</w:t>
      </w:r>
      <w:r>
        <w:rPr>
          <w:rFonts w:ascii="Times New Roman" w:hAnsi="Times New Roman" w:eastAsia="Times New Roman" w:cs="Times New Roman"/>
          <w:spacing w:val="-8"/>
          <w:sz w:val="28"/>
          <w:szCs w:val="28"/>
        </w:rPr>
        <w:t>1</w:t>
      </w:r>
      <w:r>
        <w:rPr>
          <w:rFonts w:ascii="Times New Roman" w:hAnsi="Times New Roman" w:eastAsia="Times New Roman" w:cs="Times New Roman"/>
          <w:spacing w:val="-6"/>
          <w:sz w:val="28"/>
          <w:szCs w:val="28"/>
        </w:rPr>
        <w:t xml:space="preserve">. </w:t>
      </w:r>
      <w:r>
        <w:rPr>
          <w:rFonts w:ascii="黑体" w:hAnsi="黑体" w:eastAsia="黑体" w:cs="黑体"/>
          <w:spacing w:val="-6"/>
          <w:sz w:val="28"/>
          <w:szCs w:val="28"/>
        </w:rPr>
        <w:t>申请强制拆除的函</w:t>
      </w:r>
    </w:p>
    <w:p>
      <w:pPr>
        <w:spacing w:before="283" w:line="212" w:lineRule="auto"/>
        <w:ind w:right="94"/>
        <w:jc w:val="right"/>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1846"/>
        </w:tabs>
        <w:spacing w:before="236" w:line="219"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4"/>
          <w:sz w:val="28"/>
          <w:szCs w:val="28"/>
        </w:rPr>
        <w:t>人</w:t>
      </w:r>
      <w:r>
        <w:rPr>
          <w:rFonts w:ascii="仿宋" w:hAnsi="仿宋" w:eastAsia="仿宋" w:cs="仿宋"/>
          <w:spacing w:val="-2"/>
          <w:sz w:val="28"/>
          <w:szCs w:val="28"/>
        </w:rPr>
        <w:t>民政府：</w:t>
      </w:r>
    </w:p>
    <w:p>
      <w:pPr>
        <w:tabs>
          <w:tab w:val="left" w:pos="1988"/>
          <w:tab w:val="left" w:pos="3232"/>
        </w:tabs>
        <w:spacing w:before="231" w:line="369" w:lineRule="auto"/>
        <w:ind w:left="14" w:firstLine="558"/>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z w:val="28"/>
          <w:szCs w:val="28"/>
          <w:u w:val="single" w:color="auto"/>
        </w:rPr>
        <w:tab/>
      </w:r>
      <w:r>
        <w:rPr>
          <w:rFonts w:ascii="仿宋" w:hAnsi="仿宋" w:eastAsia="仿宋" w:cs="仿宋"/>
          <w:spacing w:val="-5"/>
          <w:sz w:val="28"/>
          <w:szCs w:val="28"/>
          <w:u w:val="single" w:color="auto"/>
        </w:rPr>
        <w:t>(填写当事人违法时间、地址和具体违法</w:t>
      </w:r>
      <w:r>
        <w:rPr>
          <w:rFonts w:ascii="仿宋" w:hAnsi="仿宋" w:eastAsia="仿宋" w:cs="仿宋"/>
          <w:spacing w:val="-3"/>
          <w:sz w:val="28"/>
          <w:szCs w:val="28"/>
          <w:u w:val="single" w:color="auto"/>
        </w:rPr>
        <w:t>行</w:t>
      </w:r>
      <w:r>
        <w:rPr>
          <w:rFonts w:ascii="仿宋" w:hAnsi="仿宋" w:eastAsia="仿宋" w:cs="仿宋"/>
          <w:sz w:val="28"/>
          <w:szCs w:val="28"/>
        </w:rPr>
        <w:t xml:space="preserve"> </w:t>
      </w:r>
      <w:r>
        <w:rPr>
          <w:rFonts w:ascii="仿宋" w:hAnsi="仿宋" w:eastAsia="仿宋" w:cs="仿宋"/>
          <w:spacing w:val="2"/>
          <w:sz w:val="28"/>
          <w:szCs w:val="28"/>
          <w:u w:val="single" w:color="auto"/>
        </w:rPr>
        <w:t xml:space="preserve">为 ) </w:t>
      </w:r>
      <w:r>
        <w:rPr>
          <w:rFonts w:ascii="仿宋" w:hAnsi="仿宋" w:eastAsia="仿宋" w:cs="仿宋"/>
          <w:spacing w:val="2"/>
          <w:sz w:val="28"/>
          <w:szCs w:val="28"/>
        </w:rPr>
        <w:t>，违反了</w:t>
      </w:r>
      <w:r>
        <w:rPr>
          <w:rFonts w:ascii="仿宋" w:hAnsi="仿宋" w:eastAsia="仿宋" w:cs="仿宋"/>
          <w:spacing w:val="2"/>
          <w:sz w:val="28"/>
          <w:szCs w:val="28"/>
          <w:u w:val="single" w:color="auto"/>
        </w:rPr>
        <w:t xml:space="preserve">  </w:t>
      </w:r>
      <w:r>
        <w:rPr>
          <w:rFonts w:ascii="仿宋" w:hAnsi="仿宋" w:eastAsia="仿宋" w:cs="仿宋"/>
          <w:spacing w:val="1"/>
          <w:sz w:val="28"/>
          <w:szCs w:val="28"/>
          <w:u w:val="single" w:color="auto"/>
        </w:rPr>
        <w:t xml:space="preserve">  (填写认为违法所依据法律法规名称及条款)    </w:t>
      </w:r>
      <w:r>
        <w:rPr>
          <w:rFonts w:ascii="仿宋" w:hAnsi="仿宋" w:eastAsia="仿宋" w:cs="仿宋"/>
          <w:sz w:val="28"/>
          <w:szCs w:val="28"/>
        </w:rPr>
        <w:t xml:space="preserve"> </w:t>
      </w:r>
      <w:r>
        <w:rPr>
          <w:rFonts w:ascii="仿宋" w:hAnsi="仿宋" w:eastAsia="仿宋" w:cs="仿宋"/>
          <w:spacing w:val="10"/>
          <w:sz w:val="28"/>
          <w:szCs w:val="28"/>
        </w:rPr>
        <w:t>的规定。</w:t>
      </w:r>
      <w:r>
        <w:rPr>
          <w:rFonts w:ascii="仿宋" w:hAnsi="仿宋" w:eastAsia="仿宋" w:cs="仿宋"/>
          <w:spacing w:val="6"/>
          <w:sz w:val="28"/>
          <w:szCs w:val="28"/>
        </w:rPr>
        <w:t>我</w:t>
      </w:r>
      <w:r>
        <w:rPr>
          <w:rFonts w:ascii="仿宋" w:hAnsi="仿宋" w:eastAsia="仿宋" w:cs="仿宋"/>
          <w:spacing w:val="5"/>
          <w:sz w:val="28"/>
          <w:szCs w:val="28"/>
        </w:rPr>
        <w:t>局已依法作出并送达了</w:t>
      </w:r>
      <w:r>
        <w:rPr>
          <w:rFonts w:ascii="仿宋" w:hAnsi="仿宋" w:eastAsia="仿宋" w:cs="仿宋"/>
          <w:spacing w:val="5"/>
          <w:sz w:val="28"/>
          <w:szCs w:val="28"/>
          <w:u w:val="single" w:color="auto"/>
        </w:rPr>
        <w:t xml:space="preserve"> (文书名称及文号)    </w:t>
      </w:r>
      <w:r>
        <w:rPr>
          <w:rFonts w:ascii="仿宋" w:hAnsi="仿宋" w:eastAsia="仿宋" w:cs="仿宋"/>
          <w:spacing w:val="5"/>
          <w:sz w:val="28"/>
          <w:szCs w:val="28"/>
        </w:rPr>
        <w:t xml:space="preserve"> ，责令</w:t>
      </w:r>
      <w:r>
        <w:rPr>
          <w:rFonts w:ascii="仿宋" w:hAnsi="仿宋" w:eastAsia="仿宋" w:cs="仿宋"/>
          <w:sz w:val="28"/>
          <w:szCs w:val="28"/>
        </w:rPr>
        <w:t xml:space="preserve"> </w:t>
      </w:r>
      <w:r>
        <w:rPr>
          <w:rFonts w:ascii="仿宋" w:hAnsi="仿宋" w:eastAsia="仿宋" w:cs="仿宋"/>
          <w:spacing w:val="-4"/>
          <w:sz w:val="28"/>
          <w:szCs w:val="28"/>
        </w:rPr>
        <w:t>其于</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 xml:space="preserve"> 日内自行拆除</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。因当事人逾期未自行拆除</w:t>
      </w:r>
      <w:r>
        <w:rPr>
          <w:rFonts w:ascii="仿宋" w:hAnsi="仿宋" w:eastAsia="仿宋" w:cs="仿宋"/>
          <w:spacing w:val="-3"/>
          <w:sz w:val="28"/>
          <w:szCs w:val="28"/>
        </w:rPr>
        <w:t>，</w:t>
      </w:r>
      <w:r>
        <w:rPr>
          <w:rFonts w:ascii="仿宋" w:hAnsi="仿宋" w:eastAsia="仿宋" w:cs="仿宋"/>
          <w:sz w:val="28"/>
          <w:szCs w:val="28"/>
        </w:rPr>
        <w:t xml:space="preserve"> </w:t>
      </w:r>
      <w:r>
        <w:rPr>
          <w:rFonts w:ascii="仿宋" w:hAnsi="仿宋" w:eastAsia="仿宋" w:cs="仿宋"/>
          <w:spacing w:val="2"/>
          <w:sz w:val="28"/>
          <w:szCs w:val="28"/>
        </w:rPr>
        <w:t>根据《中华人民共和国城乡规划</w:t>
      </w:r>
      <w:r>
        <w:rPr>
          <w:rFonts w:ascii="仿宋" w:hAnsi="仿宋" w:eastAsia="仿宋" w:cs="仿宋"/>
          <w:spacing w:val="1"/>
          <w:sz w:val="28"/>
          <w:szCs w:val="28"/>
        </w:rPr>
        <w:t>法》第六十八条的规定，现申请</w:t>
      </w:r>
      <w:r>
        <w:rPr>
          <w:rFonts w:ascii="仿宋" w:hAnsi="仿宋" w:eastAsia="仿宋" w:cs="仿宋"/>
          <w:spacing w:val="1"/>
          <w:sz w:val="28"/>
          <w:szCs w:val="28"/>
          <w:u w:val="single" w:color="auto"/>
        </w:rPr>
        <w:t xml:space="preserve">   </w:t>
      </w:r>
      <w:r>
        <w:rPr>
          <w:rFonts w:ascii="仿宋" w:hAnsi="仿宋" w:eastAsia="仿宋" w:cs="仿宋"/>
          <w:sz w:val="28"/>
          <w:szCs w:val="28"/>
        </w:rPr>
        <w:t xml:space="preserve"> </w:t>
      </w:r>
      <w:r>
        <w:rPr>
          <w:rFonts w:ascii="仿宋" w:hAnsi="仿宋" w:eastAsia="仿宋" w:cs="仿宋"/>
          <w:sz w:val="28"/>
          <w:szCs w:val="28"/>
          <w:u w:val="single" w:color="auto"/>
        </w:rPr>
        <w:tab/>
      </w:r>
      <w:r>
        <w:rPr>
          <w:rFonts w:ascii="仿宋" w:hAnsi="仿宋" w:eastAsia="仿宋" w:cs="仿宋"/>
          <w:spacing w:val="-8"/>
          <w:sz w:val="28"/>
          <w:szCs w:val="28"/>
        </w:rPr>
        <w:t>人民政府</w:t>
      </w:r>
      <w:r>
        <w:rPr>
          <w:rFonts w:ascii="仿宋" w:hAnsi="仿宋" w:eastAsia="仿宋" w:cs="仿宋"/>
          <w:spacing w:val="-4"/>
          <w:sz w:val="28"/>
          <w:szCs w:val="28"/>
        </w:rPr>
        <w:t>作出强制拆除决定，并责成有关部门采取强</w:t>
      </w:r>
      <w:r>
        <w:rPr>
          <w:rFonts w:ascii="仿宋" w:hAnsi="仿宋" w:eastAsia="仿宋" w:cs="仿宋"/>
          <w:sz w:val="28"/>
          <w:szCs w:val="28"/>
        </w:rPr>
        <w:t xml:space="preserve"> 制拆除的措施。</w:t>
      </w:r>
    </w:p>
    <w:p>
      <w:pPr>
        <w:spacing w:before="1" w:line="219" w:lineRule="auto"/>
        <w:ind w:left="619"/>
        <w:rPr>
          <w:rFonts w:ascii="仿宋" w:hAnsi="仿宋" w:eastAsia="仿宋" w:cs="仿宋"/>
          <w:sz w:val="28"/>
          <w:szCs w:val="28"/>
        </w:rPr>
      </w:pPr>
      <w:r>
        <w:rPr>
          <w:rFonts w:ascii="仿宋" w:hAnsi="仿宋" w:eastAsia="仿宋" w:cs="仿宋"/>
          <w:spacing w:val="-10"/>
          <w:sz w:val="28"/>
          <w:szCs w:val="28"/>
        </w:rPr>
        <w:t>当</w:t>
      </w:r>
      <w:r>
        <w:rPr>
          <w:rFonts w:ascii="仿宋" w:hAnsi="仿宋" w:eastAsia="仿宋" w:cs="仿宋"/>
          <w:spacing w:val="-6"/>
          <w:sz w:val="28"/>
          <w:szCs w:val="28"/>
        </w:rPr>
        <w:t>否，请批示。</w:t>
      </w:r>
    </w:p>
    <w:p>
      <w:pPr>
        <w:spacing w:before="226" w:line="216" w:lineRule="auto"/>
        <w:ind w:left="605"/>
        <w:outlineLvl w:val="1"/>
        <w:rPr>
          <w:rFonts w:ascii="仿宋" w:hAnsi="仿宋" w:eastAsia="仿宋" w:cs="仿宋"/>
          <w:sz w:val="28"/>
          <w:szCs w:val="28"/>
        </w:rPr>
      </w:pPr>
      <w:r>
        <w:rPr>
          <w:rFonts w:ascii="仿宋" w:hAnsi="仿宋" w:eastAsia="仿宋" w:cs="仿宋"/>
          <w:spacing w:val="-4"/>
          <w:sz w:val="28"/>
          <w:szCs w:val="28"/>
        </w:rPr>
        <w:t>附：</w:t>
      </w:r>
      <w:r>
        <w:rPr>
          <w:rFonts w:ascii="Times New Roman" w:hAnsi="Times New Roman" w:eastAsia="Times New Roman" w:cs="Times New Roman"/>
          <w:spacing w:val="-2"/>
          <w:sz w:val="28"/>
          <w:szCs w:val="28"/>
        </w:rPr>
        <w:t>1.</w:t>
      </w:r>
      <w:r>
        <w:rPr>
          <w:rFonts w:ascii="仿宋" w:hAnsi="仿宋" w:eastAsia="仿宋" w:cs="仿宋"/>
          <w:spacing w:val="-2"/>
          <w:sz w:val="28"/>
          <w:szCs w:val="28"/>
        </w:rPr>
        <w:t>《行政处罚决定书》</w:t>
      </w:r>
    </w:p>
    <w:p>
      <w:pPr>
        <w:spacing w:before="234" w:line="216" w:lineRule="auto"/>
        <w:ind w:left="1140"/>
        <w:outlineLvl w:val="1"/>
        <w:rPr>
          <w:rFonts w:ascii="仿宋" w:hAnsi="仿宋" w:eastAsia="仿宋" w:cs="仿宋"/>
          <w:sz w:val="28"/>
          <w:szCs w:val="28"/>
        </w:rPr>
      </w:pPr>
      <w:r>
        <w:rPr>
          <w:rFonts w:ascii="Times New Roman" w:hAnsi="Times New Roman" w:eastAsia="Times New Roman" w:cs="Times New Roman"/>
          <w:spacing w:val="-1"/>
          <w:sz w:val="28"/>
          <w:szCs w:val="28"/>
        </w:rPr>
        <w:t>2.</w:t>
      </w:r>
      <w:r>
        <w:rPr>
          <w:rFonts w:ascii="仿宋" w:hAnsi="仿宋" w:eastAsia="仿宋" w:cs="仿宋"/>
          <w:spacing w:val="-1"/>
          <w:sz w:val="28"/>
          <w:szCs w:val="28"/>
        </w:rPr>
        <w:t>《履行行政</w:t>
      </w:r>
      <w:r>
        <w:rPr>
          <w:rFonts w:ascii="仿宋" w:hAnsi="仿宋" w:eastAsia="仿宋" w:cs="仿宋"/>
          <w:sz w:val="28"/>
          <w:szCs w:val="28"/>
        </w:rPr>
        <w:t>处罚决定催告书》</w:t>
      </w:r>
    </w:p>
    <w:p>
      <w:pPr>
        <w:spacing w:before="231" w:line="216" w:lineRule="auto"/>
        <w:ind w:left="1146"/>
        <w:outlineLvl w:val="1"/>
        <w:rPr>
          <w:rFonts w:ascii="仿宋" w:hAnsi="仿宋" w:eastAsia="仿宋" w:cs="仿宋"/>
          <w:sz w:val="28"/>
          <w:szCs w:val="28"/>
        </w:rPr>
      </w:pPr>
      <w:r>
        <w:rPr>
          <w:rFonts w:ascii="Times New Roman" w:hAnsi="Times New Roman" w:eastAsia="Times New Roman" w:cs="Times New Roman"/>
          <w:spacing w:val="-2"/>
          <w:sz w:val="28"/>
          <w:szCs w:val="28"/>
        </w:rPr>
        <w:t>3.</w:t>
      </w:r>
      <w:r>
        <w:rPr>
          <w:rFonts w:ascii="Times New Roman" w:hAnsi="Times New Roman" w:eastAsia="Times New Roman" w:cs="Times New Roman"/>
          <w:spacing w:val="-1"/>
          <w:sz w:val="28"/>
          <w:szCs w:val="28"/>
        </w:rPr>
        <w:t xml:space="preserve">  </w:t>
      </w:r>
      <w:r>
        <w:rPr>
          <w:rFonts w:ascii="仿宋" w:hAnsi="仿宋" w:eastAsia="仿宋" w:cs="仿宋"/>
          <w:spacing w:val="-1"/>
          <w:sz w:val="28"/>
          <w:szCs w:val="28"/>
        </w:rPr>
        <w:t>相关证据材料</w:t>
      </w:r>
    </w:p>
    <w:p>
      <w:pPr>
        <w:spacing w:line="348" w:lineRule="auto"/>
        <w:rPr>
          <w:rFonts w:ascii="Arial"/>
          <w:sz w:val="21"/>
        </w:rPr>
      </w:pPr>
    </w:p>
    <w:p>
      <w:pPr>
        <w:spacing w:line="349" w:lineRule="auto"/>
        <w:rPr>
          <w:rFonts w:ascii="Arial"/>
          <w:sz w:val="21"/>
        </w:rPr>
      </w:pPr>
    </w:p>
    <w:p>
      <w:pPr>
        <w:spacing w:before="92" w:line="369"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before="1" w:line="218" w:lineRule="auto"/>
        <w:ind w:left="617"/>
        <w:rPr>
          <w:rFonts w:ascii="仿宋" w:hAnsi="仿宋" w:eastAsia="仿宋" w:cs="仿宋"/>
          <w:sz w:val="28"/>
          <w:szCs w:val="28"/>
        </w:rPr>
      </w:pPr>
      <w:r>
        <w:rPr>
          <w:rFonts w:ascii="仿宋" w:hAnsi="仿宋" w:eastAsia="仿宋" w:cs="仿宋"/>
          <w:spacing w:val="-36"/>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28"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2" w:lineRule="auto"/>
        <w:rPr>
          <w:rFonts w:ascii="Arial"/>
          <w:sz w:val="21"/>
        </w:rPr>
      </w:pPr>
    </w:p>
    <w:p>
      <w:pPr>
        <w:spacing w:line="262" w:lineRule="auto"/>
        <w:rPr>
          <w:rFonts w:ascii="Arial"/>
          <w:sz w:val="21"/>
        </w:rPr>
      </w:pPr>
    </w:p>
    <w:p>
      <w:pPr>
        <w:spacing w:before="91" w:line="376" w:lineRule="auto"/>
        <w:ind w:left="6092" w:right="262" w:hanging="1319"/>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213" w:type="default"/>
          <w:pgSz w:w="11906" w:h="16839"/>
          <w:pgMar w:top="400" w:right="1724" w:bottom="1157" w:left="1785" w:header="0" w:footer="994" w:gutter="0"/>
          <w:cols w:space="720" w:num="1"/>
        </w:sectPr>
      </w:pPr>
    </w:p>
    <w:p>
      <w:pPr>
        <w:spacing w:line="258" w:lineRule="auto"/>
        <w:rPr>
          <w:rFonts w:ascii="Arial"/>
          <w:sz w:val="21"/>
        </w:rPr>
      </w:pPr>
    </w:p>
    <w:p>
      <w:pPr>
        <w:spacing w:line="258" w:lineRule="auto"/>
        <w:rPr>
          <w:rFonts w:ascii="Arial"/>
          <w:sz w:val="21"/>
        </w:rPr>
      </w:pPr>
    </w:p>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before="91" w:line="220" w:lineRule="auto"/>
        <w:ind w:left="3023"/>
        <w:outlineLvl w:val="0"/>
        <w:rPr>
          <w:rFonts w:ascii="黑体" w:hAnsi="黑体" w:eastAsia="黑体" w:cs="黑体"/>
          <w:sz w:val="28"/>
          <w:szCs w:val="28"/>
        </w:rPr>
      </w:pPr>
      <w:r>
        <w:rPr>
          <w:rFonts w:ascii="Times New Roman" w:hAnsi="Times New Roman" w:eastAsia="Times New Roman" w:cs="Times New Roman"/>
          <w:spacing w:val="-2"/>
          <w:sz w:val="28"/>
          <w:szCs w:val="28"/>
        </w:rPr>
        <w:t>3</w:t>
      </w:r>
      <w:r>
        <w:rPr>
          <w:rFonts w:ascii="Times New Roman" w:hAnsi="Times New Roman" w:eastAsia="Times New Roman" w:cs="Times New Roman"/>
          <w:spacing w:val="-1"/>
          <w:sz w:val="28"/>
          <w:szCs w:val="28"/>
        </w:rPr>
        <w:t>2.</w:t>
      </w:r>
      <w:r>
        <w:rPr>
          <w:rFonts w:ascii="黑体" w:hAnsi="黑体" w:eastAsia="黑体" w:cs="黑体"/>
          <w:spacing w:val="-1"/>
          <w:sz w:val="28"/>
          <w:szCs w:val="28"/>
        </w:rPr>
        <w:t>问题线索移送书</w:t>
      </w:r>
    </w:p>
    <w:p>
      <w:pPr>
        <w:spacing w:line="295" w:lineRule="auto"/>
        <w:rPr>
          <w:rFonts w:ascii="Arial"/>
          <w:sz w:val="21"/>
        </w:rPr>
      </w:pPr>
    </w:p>
    <w:p>
      <w:pPr>
        <w:spacing w:before="91" w:line="210" w:lineRule="auto"/>
        <w:ind w:right="33"/>
        <w:jc w:val="right"/>
        <w:outlineLvl w:val="1"/>
        <w:rPr>
          <w:rFonts w:ascii="Times New Roman" w:hAnsi="Times New Roman" w:eastAsia="Times New Roman" w:cs="Times New Roman"/>
          <w:sz w:val="28"/>
          <w:szCs w:val="28"/>
        </w:rPr>
      </w:pPr>
      <w:r>
        <w:rPr>
          <w:rFonts w:ascii="仿宋" w:hAnsi="仿宋" w:eastAsia="仿宋" w:cs="仿宋"/>
          <w:spacing w:val="-1"/>
          <w:sz w:val="28"/>
          <w:szCs w:val="28"/>
        </w:rPr>
        <w:t>编号：</w:t>
      </w:r>
      <w:r>
        <w:rPr>
          <w:rFonts w:ascii="Times New Roman" w:hAnsi="Times New Roman" w:eastAsia="Times New Roman" w:cs="Times New Roman"/>
          <w:spacing w:val="-1"/>
          <w:sz w:val="28"/>
          <w:szCs w:val="28"/>
        </w:rPr>
        <w:t>_____</w:t>
      </w:r>
      <w:r>
        <w:rPr>
          <w:rFonts w:ascii="Times New Roman" w:hAnsi="Times New Roman" w:eastAsia="Times New Roman" w:cs="Times New Roman"/>
          <w:sz w:val="28"/>
          <w:szCs w:val="28"/>
        </w:rPr>
        <w:t>________</w:t>
      </w:r>
    </w:p>
    <w:p>
      <w:pPr>
        <w:tabs>
          <w:tab w:val="left" w:pos="153"/>
        </w:tabs>
        <w:spacing w:before="203" w:line="216"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1"/>
          <w:sz w:val="28"/>
          <w:szCs w:val="28"/>
          <w:u w:val="single" w:color="auto"/>
        </w:rPr>
        <w:t>(纪检监察机关或者任免机关</w:t>
      </w:r>
      <w:r>
        <w:rPr>
          <w:rFonts w:ascii="仿宋" w:hAnsi="仿宋" w:eastAsia="仿宋" w:cs="仿宋"/>
          <w:sz w:val="28"/>
          <w:szCs w:val="28"/>
          <w:u w:val="single" w:color="auto"/>
        </w:rPr>
        <w:t xml:space="preserve">) </w:t>
      </w:r>
      <w:r>
        <w:rPr>
          <w:rFonts w:ascii="仿宋" w:hAnsi="仿宋" w:eastAsia="仿宋" w:cs="仿宋"/>
          <w:sz w:val="28"/>
          <w:szCs w:val="28"/>
        </w:rPr>
        <w:t>：</w:t>
      </w:r>
    </w:p>
    <w:p>
      <w:pPr>
        <w:spacing w:line="241" w:lineRule="auto"/>
        <w:rPr>
          <w:rFonts w:ascii="Arial"/>
          <w:sz w:val="21"/>
        </w:rPr>
      </w:pPr>
    </w:p>
    <w:p>
      <w:pPr>
        <w:spacing w:before="91" w:line="361" w:lineRule="auto"/>
        <w:ind w:left="19" w:right="59" w:firstLine="579"/>
        <w:rPr>
          <w:rFonts w:ascii="仿宋" w:hAnsi="仿宋" w:eastAsia="仿宋" w:cs="仿宋"/>
          <w:sz w:val="28"/>
          <w:szCs w:val="28"/>
        </w:rPr>
      </w:pPr>
      <w:r>
        <w:rPr>
          <w:rFonts w:ascii="仿宋" w:hAnsi="仿宋" w:eastAsia="仿宋" w:cs="仿宋"/>
          <w:spacing w:val="-6"/>
          <w:sz w:val="28"/>
          <w:szCs w:val="28"/>
        </w:rPr>
        <w:t xml:space="preserve">我局 (厅 </w:t>
      </w:r>
      <w:r>
        <w:rPr>
          <w:rFonts w:ascii="仿宋" w:hAnsi="仿宋" w:eastAsia="仿宋" w:cs="仿宋"/>
          <w:spacing w:val="-3"/>
          <w:sz w:val="28"/>
          <w:szCs w:val="28"/>
        </w:rPr>
        <w:t>) 于</w:t>
      </w:r>
      <w:r>
        <w:rPr>
          <w:rFonts w:ascii="Times New Roman" w:hAnsi="Times New Roman" w:eastAsia="Times New Roman" w:cs="Times New Roman"/>
          <w:spacing w:val="-3"/>
          <w:sz w:val="28"/>
          <w:szCs w:val="28"/>
        </w:rPr>
        <w:t xml:space="preserve">____  </w:t>
      </w:r>
      <w:r>
        <w:rPr>
          <w:rFonts w:ascii="仿宋" w:hAnsi="仿宋" w:eastAsia="仿宋" w:cs="仿宋"/>
          <w:spacing w:val="-3"/>
          <w:sz w:val="28"/>
          <w:szCs w:val="28"/>
        </w:rPr>
        <w:t>年</w:t>
      </w:r>
      <w:r>
        <w:rPr>
          <w:rFonts w:ascii="Times New Roman" w:hAnsi="Times New Roman" w:eastAsia="Times New Roman" w:cs="Times New Roman"/>
          <w:spacing w:val="-3"/>
          <w:sz w:val="28"/>
          <w:szCs w:val="28"/>
        </w:rPr>
        <w:t xml:space="preserve">____  </w:t>
      </w:r>
      <w:r>
        <w:rPr>
          <w:rFonts w:ascii="仿宋" w:hAnsi="仿宋" w:eastAsia="仿宋" w:cs="仿宋"/>
          <w:spacing w:val="-3"/>
          <w:sz w:val="28"/>
          <w:szCs w:val="28"/>
        </w:rPr>
        <w:t>月</w:t>
      </w:r>
      <w:r>
        <w:rPr>
          <w:rFonts w:ascii="Times New Roman" w:hAnsi="Times New Roman" w:eastAsia="Times New Roman" w:cs="Times New Roman"/>
          <w:spacing w:val="-3"/>
          <w:sz w:val="28"/>
          <w:szCs w:val="28"/>
        </w:rPr>
        <w:t xml:space="preserve">____  </w:t>
      </w:r>
      <w:r>
        <w:rPr>
          <w:rFonts w:ascii="仿宋" w:hAnsi="仿宋" w:eastAsia="仿宋" w:cs="仿宋"/>
          <w:spacing w:val="-3"/>
          <w:sz w:val="28"/>
          <w:szCs w:val="28"/>
        </w:rPr>
        <w:t>日对</w:t>
      </w:r>
      <w:r>
        <w:rPr>
          <w:rFonts w:ascii="仿宋" w:hAnsi="仿宋" w:eastAsia="仿宋" w:cs="仿宋"/>
          <w:spacing w:val="-3"/>
          <w:sz w:val="28"/>
          <w:szCs w:val="28"/>
          <w:u w:val="single" w:color="auto"/>
        </w:rPr>
        <w:t xml:space="preserve">               </w:t>
      </w:r>
      <w:r>
        <w:rPr>
          <w:rFonts w:ascii="仿宋" w:hAnsi="仿宋" w:eastAsia="仿宋" w:cs="仿宋"/>
          <w:spacing w:val="-3"/>
          <w:sz w:val="28"/>
          <w:szCs w:val="28"/>
        </w:rPr>
        <w:t xml:space="preserve"> 一案</w:t>
      </w:r>
      <w:r>
        <w:rPr>
          <w:rFonts w:ascii="仿宋" w:hAnsi="仿宋" w:eastAsia="仿宋" w:cs="仿宋"/>
          <w:sz w:val="28"/>
          <w:szCs w:val="28"/>
        </w:rPr>
        <w:t xml:space="preserve"> </w:t>
      </w:r>
      <w:r>
        <w:rPr>
          <w:rFonts w:ascii="仿宋" w:hAnsi="仿宋" w:eastAsia="仿宋" w:cs="仿宋"/>
          <w:spacing w:val="-1"/>
          <w:sz w:val="28"/>
          <w:szCs w:val="28"/>
        </w:rPr>
        <w:t>立案调查，</w:t>
      </w:r>
      <w:r>
        <w:rPr>
          <w:rFonts w:ascii="仿宋" w:hAnsi="仿宋" w:eastAsia="仿宋" w:cs="仿宋"/>
          <w:sz w:val="28"/>
          <w:szCs w:val="28"/>
        </w:rPr>
        <w:t>调查发现该案中以下人员</w:t>
      </w:r>
      <w:r>
        <w:rPr>
          <w:rFonts w:ascii="仿宋" w:hAnsi="仿宋" w:eastAsia="仿宋" w:cs="仿宋"/>
          <w:sz w:val="28"/>
          <w:szCs w:val="28"/>
          <w:u w:val="single" w:color="auto"/>
        </w:rPr>
        <w:t xml:space="preserve">                        </w:t>
      </w:r>
      <w:r>
        <w:rPr>
          <w:rFonts w:ascii="仿宋" w:hAnsi="仿宋" w:eastAsia="仿宋" w:cs="仿宋"/>
          <w:sz w:val="28"/>
          <w:szCs w:val="28"/>
        </w:rPr>
        <w:t xml:space="preserve"> 涉 </w:t>
      </w:r>
      <w:r>
        <w:rPr>
          <w:rFonts w:ascii="仿宋" w:hAnsi="仿宋" w:eastAsia="仿宋" w:cs="仿宋"/>
          <w:spacing w:val="-1"/>
          <w:sz w:val="28"/>
          <w:szCs w:val="28"/>
        </w:rPr>
        <w:t>嫌违纪违</w:t>
      </w:r>
      <w:r>
        <w:rPr>
          <w:rFonts w:ascii="仿宋" w:hAnsi="仿宋" w:eastAsia="仿宋" w:cs="仿宋"/>
          <w:sz w:val="28"/>
          <w:szCs w:val="28"/>
        </w:rPr>
        <w:t>法 (或职务犯罪) 问题。</w:t>
      </w:r>
    </w:p>
    <w:p>
      <w:pPr>
        <w:spacing w:before="1" w:line="411" w:lineRule="auto"/>
        <w:ind w:left="28" w:right="13" w:firstLine="552"/>
        <w:rPr>
          <w:rFonts w:ascii="仿宋" w:hAnsi="仿宋" w:eastAsia="仿宋" w:cs="仿宋"/>
          <w:sz w:val="28"/>
          <w:szCs w:val="28"/>
        </w:rPr>
      </w:pPr>
      <w:r>
        <w:rPr>
          <w:rFonts w:ascii="仿宋" w:hAnsi="仿宋" w:eastAsia="仿宋" w:cs="仿宋"/>
          <w:spacing w:val="-4"/>
          <w:sz w:val="28"/>
          <w:szCs w:val="28"/>
        </w:rPr>
        <w:t>根</w:t>
      </w:r>
      <w:r>
        <w:rPr>
          <w:rFonts w:ascii="仿宋" w:hAnsi="仿宋" w:eastAsia="仿宋" w:cs="仿宋"/>
          <w:spacing w:val="-3"/>
          <w:sz w:val="28"/>
          <w:szCs w:val="28"/>
        </w:rPr>
        <w:t>据</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的规定，现</w:t>
      </w:r>
      <w:r>
        <w:rPr>
          <w:rFonts w:ascii="仿宋" w:hAnsi="仿宋" w:eastAsia="仿宋" w:cs="仿宋"/>
          <w:sz w:val="28"/>
          <w:szCs w:val="28"/>
        </w:rPr>
        <w:t xml:space="preserve"> </w:t>
      </w:r>
      <w:r>
        <w:rPr>
          <w:rFonts w:ascii="仿宋" w:hAnsi="仿宋" w:eastAsia="仿宋" w:cs="仿宋"/>
          <w:spacing w:val="-2"/>
          <w:sz w:val="28"/>
          <w:szCs w:val="28"/>
        </w:rPr>
        <w:t>将该</w:t>
      </w:r>
      <w:r>
        <w:rPr>
          <w:rFonts w:ascii="仿宋" w:hAnsi="仿宋" w:eastAsia="仿宋" w:cs="仿宋"/>
          <w:spacing w:val="-1"/>
          <w:sz w:val="28"/>
          <w:szCs w:val="28"/>
        </w:rPr>
        <w:t>案有关材料移送你单位。</w:t>
      </w:r>
    </w:p>
    <w:p>
      <w:pPr>
        <w:spacing w:before="1" w:line="217" w:lineRule="auto"/>
        <w:ind w:left="605"/>
        <w:outlineLvl w:val="1"/>
        <w:rPr>
          <w:rFonts w:ascii="仿宋" w:hAnsi="仿宋" w:eastAsia="仿宋" w:cs="仿宋"/>
          <w:sz w:val="28"/>
          <w:szCs w:val="28"/>
        </w:rPr>
      </w:pPr>
      <w:r>
        <w:rPr>
          <w:rFonts w:ascii="仿宋" w:hAnsi="仿宋" w:eastAsia="仿宋" w:cs="仿宋"/>
          <w:spacing w:val="-4"/>
          <w:sz w:val="28"/>
          <w:szCs w:val="28"/>
        </w:rPr>
        <w:t>附：</w:t>
      </w:r>
      <w:r>
        <w:rPr>
          <w:rFonts w:ascii="Times New Roman" w:hAnsi="Times New Roman" w:eastAsia="Times New Roman" w:cs="Times New Roman"/>
          <w:spacing w:val="-4"/>
          <w:sz w:val="28"/>
          <w:szCs w:val="28"/>
        </w:rPr>
        <w:t>1</w:t>
      </w:r>
      <w:r>
        <w:rPr>
          <w:rFonts w:ascii="Times New Roman" w:hAnsi="Times New Roman" w:eastAsia="Times New Roman" w:cs="Times New Roman"/>
          <w:spacing w:val="-3"/>
          <w:sz w:val="28"/>
          <w:szCs w:val="28"/>
        </w:rPr>
        <w:t>.</w:t>
      </w:r>
      <w:r>
        <w:rPr>
          <w:rFonts w:ascii="仿宋" w:hAnsi="仿宋" w:eastAsia="仿宋" w:cs="仿宋"/>
          <w:spacing w:val="-2"/>
          <w:sz w:val="28"/>
          <w:szCs w:val="28"/>
        </w:rPr>
        <w:t>《案件调查报告》</w:t>
      </w:r>
    </w:p>
    <w:p>
      <w:pPr>
        <w:spacing w:before="293" w:line="216" w:lineRule="auto"/>
        <w:ind w:left="1140"/>
        <w:outlineLvl w:val="1"/>
        <w:rPr>
          <w:rFonts w:ascii="仿宋" w:hAnsi="仿宋" w:eastAsia="仿宋" w:cs="仿宋"/>
          <w:sz w:val="28"/>
          <w:szCs w:val="28"/>
        </w:rPr>
      </w:pPr>
      <w:r>
        <w:rPr>
          <w:rFonts w:ascii="Times New Roman" w:hAnsi="Times New Roman" w:eastAsia="Times New Roman" w:cs="Times New Roman"/>
          <w:spacing w:val="-1"/>
          <w:sz w:val="28"/>
          <w:szCs w:val="28"/>
        </w:rPr>
        <w:t xml:space="preserve">2.  </w:t>
      </w:r>
      <w:r>
        <w:rPr>
          <w:rFonts w:ascii="仿宋" w:hAnsi="仿宋" w:eastAsia="仿宋" w:cs="仿宋"/>
          <w:spacing w:val="-1"/>
          <w:sz w:val="28"/>
          <w:szCs w:val="28"/>
        </w:rPr>
        <w:t>相关证</w:t>
      </w:r>
      <w:r>
        <w:rPr>
          <w:rFonts w:ascii="仿宋" w:hAnsi="仿宋" w:eastAsia="仿宋" w:cs="仿宋"/>
          <w:sz w:val="28"/>
          <w:szCs w:val="28"/>
        </w:rPr>
        <w:t>据材料</w:t>
      </w:r>
    </w:p>
    <w:p>
      <w:pPr>
        <w:spacing w:line="286" w:lineRule="auto"/>
        <w:rPr>
          <w:rFonts w:ascii="Arial"/>
          <w:sz w:val="21"/>
        </w:rPr>
      </w:pPr>
    </w:p>
    <w:p>
      <w:pPr>
        <w:spacing w:line="287" w:lineRule="auto"/>
        <w:rPr>
          <w:rFonts w:ascii="Arial"/>
          <w:sz w:val="21"/>
        </w:rPr>
      </w:pPr>
    </w:p>
    <w:p>
      <w:pPr>
        <w:spacing w:line="287" w:lineRule="auto"/>
        <w:rPr>
          <w:rFonts w:ascii="Arial"/>
          <w:sz w:val="21"/>
        </w:rPr>
      </w:pPr>
    </w:p>
    <w:p>
      <w:pPr>
        <w:spacing w:before="92" w:line="220"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before="225" w:line="219" w:lineRule="auto"/>
        <w:ind w:left="617"/>
        <w:rPr>
          <w:rFonts w:ascii="仿宋" w:hAnsi="仿宋" w:eastAsia="仿宋" w:cs="仿宋"/>
          <w:sz w:val="28"/>
          <w:szCs w:val="28"/>
        </w:rPr>
      </w:pPr>
      <w:r>
        <w:rPr>
          <w:rFonts w:ascii="仿宋" w:hAnsi="仿宋" w:eastAsia="仿宋" w:cs="仿宋"/>
          <w:spacing w:val="-36"/>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30"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before="92" w:line="417" w:lineRule="auto"/>
        <w:ind w:left="5907" w:right="201" w:hanging="1134"/>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214" w:type="default"/>
          <w:pgSz w:w="11906" w:h="16839"/>
          <w:pgMar w:top="400" w:right="1785" w:bottom="1157" w:left="1785" w:header="0" w:footer="994" w:gutter="0"/>
          <w:cols w:space="720" w:num="1"/>
        </w:sectPr>
      </w:pPr>
    </w:p>
    <w:p>
      <w:pPr>
        <w:spacing w:line="270" w:lineRule="auto"/>
        <w:rPr>
          <w:rFonts w:ascii="Arial"/>
          <w:sz w:val="21"/>
        </w:r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before="91" w:line="222" w:lineRule="auto"/>
        <w:ind w:left="2742"/>
        <w:outlineLvl w:val="0"/>
        <w:rPr>
          <w:rFonts w:ascii="黑体" w:hAnsi="黑体" w:eastAsia="黑体" w:cs="黑体"/>
          <w:sz w:val="28"/>
          <w:szCs w:val="28"/>
        </w:rPr>
      </w:pPr>
      <w:r>
        <w:rPr>
          <w:rFonts w:ascii="Times New Roman" w:hAnsi="Times New Roman" w:eastAsia="Times New Roman" w:cs="Times New Roman"/>
          <w:spacing w:val="-1"/>
          <w:sz w:val="28"/>
          <w:szCs w:val="28"/>
        </w:rPr>
        <w:t>33.</w:t>
      </w:r>
      <w:r>
        <w:rPr>
          <w:rFonts w:ascii="黑体" w:hAnsi="黑体" w:eastAsia="黑体" w:cs="黑体"/>
          <w:spacing w:val="-1"/>
          <w:sz w:val="28"/>
          <w:szCs w:val="28"/>
        </w:rPr>
        <w:t>涉嫌犯罪案件移</w:t>
      </w:r>
      <w:r>
        <w:rPr>
          <w:rFonts w:ascii="黑体" w:hAnsi="黑体" w:eastAsia="黑体" w:cs="黑体"/>
          <w:sz w:val="28"/>
          <w:szCs w:val="28"/>
        </w:rPr>
        <w:t>送书</w:t>
      </w:r>
    </w:p>
    <w:p>
      <w:pPr>
        <w:spacing w:line="256" w:lineRule="auto"/>
        <w:rPr>
          <w:rFonts w:ascii="Arial"/>
          <w:sz w:val="21"/>
        </w:rPr>
      </w:pPr>
    </w:p>
    <w:p>
      <w:pPr>
        <w:spacing w:before="91" w:line="219" w:lineRule="auto"/>
        <w:ind w:left="6068"/>
        <w:outlineLvl w:val="1"/>
        <w:rPr>
          <w:rFonts w:ascii="仿宋" w:hAnsi="仿宋" w:eastAsia="仿宋" w:cs="仿宋"/>
          <w:sz w:val="28"/>
          <w:szCs w:val="28"/>
        </w:rPr>
      </w:pPr>
      <w:r>
        <w:rPr>
          <w:rFonts w:ascii="仿宋" w:hAnsi="仿宋" w:eastAsia="仿宋" w:cs="仿宋"/>
          <w:spacing w:val="-8"/>
          <w:sz w:val="28"/>
          <w:szCs w:val="28"/>
        </w:rPr>
        <w:t>编号：</w:t>
      </w:r>
      <w:r>
        <w:rPr>
          <w:rFonts w:ascii="仿宋" w:hAnsi="仿宋" w:eastAsia="仿宋" w:cs="仿宋"/>
          <w:sz w:val="28"/>
          <w:szCs w:val="28"/>
          <w:u w:val="single" w:color="auto"/>
        </w:rPr>
        <w:t xml:space="preserve">           </w:t>
      </w:r>
    </w:p>
    <w:p>
      <w:pPr>
        <w:tabs>
          <w:tab w:val="left" w:pos="435"/>
        </w:tabs>
        <w:spacing w:before="291" w:line="218" w:lineRule="auto"/>
        <w:ind w:left="14"/>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1"/>
          <w:sz w:val="28"/>
          <w:szCs w:val="28"/>
          <w:u w:val="single" w:color="auto"/>
        </w:rPr>
        <w:t>(公</w:t>
      </w:r>
      <w:r>
        <w:rPr>
          <w:rFonts w:ascii="仿宋" w:hAnsi="仿宋" w:eastAsia="仿宋" w:cs="仿宋"/>
          <w:sz w:val="28"/>
          <w:szCs w:val="28"/>
          <w:u w:val="single" w:color="auto"/>
        </w:rPr>
        <w:t xml:space="preserve">安机关 )  </w:t>
      </w:r>
      <w:r>
        <w:rPr>
          <w:rFonts w:ascii="仿宋" w:hAnsi="仿宋" w:eastAsia="仿宋" w:cs="仿宋"/>
          <w:sz w:val="28"/>
          <w:szCs w:val="28"/>
        </w:rPr>
        <w:t>：</w:t>
      </w:r>
    </w:p>
    <w:p>
      <w:pPr>
        <w:spacing w:before="295" w:line="411" w:lineRule="auto"/>
        <w:ind w:left="27" w:right="13" w:firstLine="572"/>
        <w:rPr>
          <w:rFonts w:ascii="仿宋" w:hAnsi="仿宋" w:eastAsia="仿宋" w:cs="仿宋"/>
          <w:sz w:val="28"/>
          <w:szCs w:val="28"/>
        </w:rPr>
      </w:pPr>
      <w:r>
        <w:rPr>
          <w:rFonts w:ascii="仿宋" w:hAnsi="仿宋" w:eastAsia="仿宋" w:cs="仿宋"/>
          <w:spacing w:val="-4"/>
          <w:sz w:val="28"/>
          <w:szCs w:val="28"/>
        </w:rPr>
        <w:t>我局 (厅) 于</w:t>
      </w:r>
      <w:r>
        <w:rPr>
          <w:rFonts w:ascii="仿宋" w:hAnsi="仿宋" w:eastAsia="仿宋" w:cs="仿宋"/>
          <w:spacing w:val="-4"/>
          <w:sz w:val="28"/>
          <w:szCs w:val="28"/>
          <w:u w:val="single" w:color="auto"/>
        </w:rPr>
        <w:t xml:space="preserve">   </w:t>
      </w:r>
      <w:r>
        <w:rPr>
          <w:rFonts w:ascii="仿宋" w:hAnsi="仿宋" w:eastAsia="仿宋" w:cs="仿宋"/>
          <w:spacing w:val="-4"/>
          <w:sz w:val="28"/>
          <w:szCs w:val="28"/>
        </w:rPr>
        <w:t xml:space="preserve"> 年</w:t>
      </w:r>
      <w:r>
        <w:rPr>
          <w:rFonts w:ascii="仿宋" w:hAnsi="仿宋" w:eastAsia="仿宋" w:cs="仿宋"/>
          <w:spacing w:val="-4"/>
          <w:sz w:val="28"/>
          <w:szCs w:val="28"/>
          <w:u w:val="single" w:color="auto"/>
        </w:rPr>
        <w:t xml:space="preserve"> </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月</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日对</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一案</w:t>
      </w:r>
      <w:r>
        <w:rPr>
          <w:rFonts w:ascii="仿宋" w:hAnsi="仿宋" w:eastAsia="仿宋" w:cs="仿宋"/>
          <w:sz w:val="28"/>
          <w:szCs w:val="28"/>
        </w:rPr>
        <w:t xml:space="preserve"> </w:t>
      </w:r>
      <w:r>
        <w:rPr>
          <w:rFonts w:ascii="仿宋" w:hAnsi="仿宋" w:eastAsia="仿宋" w:cs="仿宋"/>
          <w:spacing w:val="-4"/>
          <w:sz w:val="28"/>
          <w:szCs w:val="28"/>
        </w:rPr>
        <w:t>立案调查，调查</w:t>
      </w:r>
      <w:r>
        <w:rPr>
          <w:rFonts w:ascii="仿宋" w:hAnsi="仿宋" w:eastAsia="仿宋" w:cs="仿宋"/>
          <w:spacing w:val="-3"/>
          <w:sz w:val="28"/>
          <w:szCs w:val="28"/>
        </w:rPr>
        <w:t>发</w:t>
      </w:r>
      <w:r>
        <w:rPr>
          <w:rFonts w:ascii="仿宋" w:hAnsi="仿宋" w:eastAsia="仿宋" w:cs="仿宋"/>
          <w:spacing w:val="-2"/>
          <w:sz w:val="28"/>
          <w:szCs w:val="28"/>
        </w:rPr>
        <w:t>现</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的行为涉嫌</w:t>
      </w:r>
      <w:r>
        <w:rPr>
          <w:rFonts w:ascii="仿宋" w:hAnsi="仿宋" w:eastAsia="仿宋" w:cs="仿宋"/>
          <w:sz w:val="28"/>
          <w:szCs w:val="28"/>
        </w:rPr>
        <w:t xml:space="preserve"> </w:t>
      </w:r>
      <w:r>
        <w:rPr>
          <w:rFonts w:ascii="仿宋" w:hAnsi="仿宋" w:eastAsia="仿宋" w:cs="仿宋"/>
          <w:spacing w:val="-1"/>
          <w:sz w:val="28"/>
          <w:szCs w:val="28"/>
        </w:rPr>
        <w:t>触犯《中华人民共和国刑法》</w:t>
      </w:r>
      <w:r>
        <w:rPr>
          <w:rFonts w:ascii="仿宋" w:hAnsi="仿宋" w:eastAsia="仿宋" w:cs="仿宋"/>
          <w:sz w:val="28"/>
          <w:szCs w:val="28"/>
        </w:rPr>
        <w:t>的规定。</w:t>
      </w:r>
    </w:p>
    <w:p>
      <w:pPr>
        <w:spacing w:before="1" w:line="411" w:lineRule="auto"/>
        <w:ind w:left="28" w:right="13" w:firstLine="552"/>
        <w:rPr>
          <w:rFonts w:ascii="仿宋" w:hAnsi="仿宋" w:eastAsia="仿宋" w:cs="仿宋"/>
          <w:sz w:val="28"/>
          <w:szCs w:val="28"/>
        </w:rPr>
      </w:pPr>
      <w:r>
        <w:rPr>
          <w:rFonts w:ascii="仿宋" w:hAnsi="仿宋" w:eastAsia="仿宋" w:cs="仿宋"/>
          <w:spacing w:val="-4"/>
          <w:sz w:val="28"/>
          <w:szCs w:val="28"/>
        </w:rPr>
        <w:t>根据</w:t>
      </w:r>
      <w:r>
        <w:rPr>
          <w:rFonts w:ascii="仿宋" w:hAnsi="仿宋" w:eastAsia="仿宋" w:cs="仿宋"/>
          <w:spacing w:val="-4"/>
          <w:sz w:val="28"/>
          <w:szCs w:val="28"/>
          <w:u w:val="single" w:color="auto"/>
        </w:rPr>
        <w:t xml:space="preserve">    </w:t>
      </w:r>
      <w:r>
        <w:rPr>
          <w:rFonts w:ascii="仿宋" w:hAnsi="仿宋" w:eastAsia="仿宋" w:cs="仿宋"/>
          <w:spacing w:val="-3"/>
          <w:sz w:val="28"/>
          <w:szCs w:val="28"/>
          <w:u w:val="single" w:color="auto"/>
        </w:rPr>
        <w:t xml:space="preserve"> </w:t>
      </w:r>
      <w:r>
        <w:rPr>
          <w:rFonts w:ascii="仿宋" w:hAnsi="仿宋" w:eastAsia="仿宋" w:cs="仿宋"/>
          <w:spacing w:val="-2"/>
          <w:sz w:val="28"/>
          <w:szCs w:val="28"/>
          <w:u w:val="single" w:color="auto"/>
        </w:rPr>
        <w:t xml:space="preserve">                          </w:t>
      </w:r>
      <w:r>
        <w:rPr>
          <w:rFonts w:ascii="仿宋" w:hAnsi="仿宋" w:eastAsia="仿宋" w:cs="仿宋"/>
          <w:spacing w:val="-2"/>
          <w:sz w:val="28"/>
          <w:szCs w:val="28"/>
        </w:rPr>
        <w:t xml:space="preserve"> 的规定，现将该案移送</w:t>
      </w:r>
      <w:r>
        <w:rPr>
          <w:rFonts w:ascii="仿宋" w:hAnsi="仿宋" w:eastAsia="仿宋" w:cs="仿宋"/>
          <w:sz w:val="28"/>
          <w:szCs w:val="28"/>
        </w:rPr>
        <w:t xml:space="preserve"> </w:t>
      </w:r>
      <w:r>
        <w:rPr>
          <w:rFonts w:ascii="仿宋" w:hAnsi="仿宋" w:eastAsia="仿宋" w:cs="仿宋"/>
          <w:spacing w:val="-2"/>
          <w:sz w:val="28"/>
          <w:szCs w:val="28"/>
        </w:rPr>
        <w:t>你单位</w:t>
      </w:r>
      <w:r>
        <w:rPr>
          <w:rFonts w:ascii="仿宋" w:hAnsi="仿宋" w:eastAsia="仿宋" w:cs="仿宋"/>
          <w:spacing w:val="-1"/>
          <w:sz w:val="28"/>
          <w:szCs w:val="28"/>
        </w:rPr>
        <w:t>处理。处理情况请告知我局 (厅) 。</w:t>
      </w:r>
    </w:p>
    <w:p>
      <w:pPr>
        <w:spacing w:before="1" w:line="217" w:lineRule="auto"/>
        <w:ind w:left="605"/>
        <w:outlineLvl w:val="1"/>
        <w:rPr>
          <w:rFonts w:ascii="仿宋" w:hAnsi="仿宋" w:eastAsia="仿宋" w:cs="仿宋"/>
          <w:sz w:val="28"/>
          <w:szCs w:val="28"/>
        </w:rPr>
      </w:pPr>
      <w:r>
        <w:rPr>
          <w:rFonts w:ascii="仿宋" w:hAnsi="仿宋" w:eastAsia="仿宋" w:cs="仿宋"/>
          <w:spacing w:val="-4"/>
          <w:sz w:val="28"/>
          <w:szCs w:val="28"/>
        </w:rPr>
        <w:t>附：</w:t>
      </w:r>
      <w:r>
        <w:rPr>
          <w:rFonts w:ascii="Times New Roman" w:hAnsi="Times New Roman" w:eastAsia="Times New Roman" w:cs="Times New Roman"/>
          <w:spacing w:val="-4"/>
          <w:sz w:val="28"/>
          <w:szCs w:val="28"/>
        </w:rPr>
        <w:t>1</w:t>
      </w:r>
      <w:r>
        <w:rPr>
          <w:rFonts w:ascii="Times New Roman" w:hAnsi="Times New Roman" w:eastAsia="Times New Roman" w:cs="Times New Roman"/>
          <w:spacing w:val="-3"/>
          <w:sz w:val="28"/>
          <w:szCs w:val="28"/>
        </w:rPr>
        <w:t>.</w:t>
      </w:r>
      <w:r>
        <w:rPr>
          <w:rFonts w:ascii="仿宋" w:hAnsi="仿宋" w:eastAsia="仿宋" w:cs="仿宋"/>
          <w:spacing w:val="-2"/>
          <w:sz w:val="28"/>
          <w:szCs w:val="28"/>
        </w:rPr>
        <w:t>《案件调查报告》</w:t>
      </w:r>
    </w:p>
    <w:p>
      <w:pPr>
        <w:spacing w:before="293" w:line="216" w:lineRule="auto"/>
        <w:ind w:left="1140"/>
        <w:outlineLvl w:val="1"/>
        <w:rPr>
          <w:rFonts w:ascii="仿宋" w:hAnsi="仿宋" w:eastAsia="仿宋" w:cs="仿宋"/>
          <w:sz w:val="28"/>
          <w:szCs w:val="28"/>
        </w:rPr>
      </w:pPr>
      <w:r>
        <w:rPr>
          <w:rFonts w:ascii="Times New Roman" w:hAnsi="Times New Roman" w:eastAsia="Times New Roman" w:cs="Times New Roman"/>
          <w:spacing w:val="-1"/>
          <w:sz w:val="28"/>
          <w:szCs w:val="28"/>
        </w:rPr>
        <w:t xml:space="preserve">2.  </w:t>
      </w:r>
      <w:r>
        <w:rPr>
          <w:rFonts w:ascii="仿宋" w:hAnsi="仿宋" w:eastAsia="仿宋" w:cs="仿宋"/>
          <w:spacing w:val="-1"/>
          <w:sz w:val="28"/>
          <w:szCs w:val="28"/>
        </w:rPr>
        <w:t>相关证</w:t>
      </w:r>
      <w:r>
        <w:rPr>
          <w:rFonts w:ascii="仿宋" w:hAnsi="仿宋" w:eastAsia="仿宋" w:cs="仿宋"/>
          <w:sz w:val="28"/>
          <w:szCs w:val="28"/>
        </w:rPr>
        <w:t>据材料</w:t>
      </w:r>
    </w:p>
    <w:p>
      <w:pPr>
        <w:spacing w:line="286" w:lineRule="auto"/>
        <w:rPr>
          <w:rFonts w:ascii="Arial"/>
          <w:sz w:val="21"/>
        </w:rPr>
      </w:pPr>
    </w:p>
    <w:p>
      <w:pPr>
        <w:spacing w:line="287" w:lineRule="auto"/>
        <w:rPr>
          <w:rFonts w:ascii="Arial"/>
          <w:sz w:val="21"/>
        </w:rPr>
      </w:pPr>
    </w:p>
    <w:p>
      <w:pPr>
        <w:spacing w:line="287" w:lineRule="auto"/>
        <w:rPr>
          <w:rFonts w:ascii="Arial"/>
          <w:sz w:val="21"/>
        </w:rPr>
      </w:pPr>
    </w:p>
    <w:p>
      <w:pPr>
        <w:spacing w:before="91" w:line="369" w:lineRule="auto"/>
        <w:ind w:left="584"/>
        <w:rPr>
          <w:rFonts w:ascii="仿宋" w:hAnsi="仿宋" w:eastAsia="仿宋" w:cs="仿宋"/>
          <w:sz w:val="28"/>
          <w:szCs w:val="28"/>
        </w:rPr>
      </w:pPr>
      <w:r>
        <w:rPr>
          <w:rFonts w:ascii="仿宋" w:hAnsi="仿宋" w:eastAsia="仿宋" w:cs="仿宋"/>
          <w:spacing w:val="-8"/>
          <w:sz w:val="28"/>
          <w:szCs w:val="28"/>
        </w:rPr>
        <w:t>联</w:t>
      </w:r>
      <w:r>
        <w:rPr>
          <w:rFonts w:ascii="仿宋" w:hAnsi="仿宋" w:eastAsia="仿宋" w:cs="仿宋"/>
          <w:spacing w:val="-5"/>
          <w:sz w:val="28"/>
          <w:szCs w:val="28"/>
        </w:rPr>
        <w:t>系人：</w:t>
      </w:r>
      <w:r>
        <w:rPr>
          <w:rFonts w:ascii="仿宋" w:hAnsi="仿宋" w:eastAsia="仿宋" w:cs="仿宋"/>
          <w:sz w:val="28"/>
          <w:szCs w:val="28"/>
          <w:u w:val="single" w:color="auto"/>
        </w:rPr>
        <w:t xml:space="preserve">              </w:t>
      </w:r>
    </w:p>
    <w:p>
      <w:pPr>
        <w:spacing w:before="1" w:line="218" w:lineRule="auto"/>
        <w:ind w:left="617"/>
        <w:rPr>
          <w:rFonts w:ascii="仿宋" w:hAnsi="仿宋" w:eastAsia="仿宋" w:cs="仿宋"/>
          <w:sz w:val="28"/>
          <w:szCs w:val="28"/>
        </w:rPr>
      </w:pPr>
      <w:r>
        <w:rPr>
          <w:rFonts w:ascii="仿宋" w:hAnsi="仿宋" w:eastAsia="仿宋" w:cs="仿宋"/>
          <w:spacing w:val="-36"/>
          <w:sz w:val="28"/>
          <w:szCs w:val="28"/>
        </w:rPr>
        <w:t>电</w:t>
      </w:r>
      <w:r>
        <w:rPr>
          <w:rFonts w:ascii="仿宋" w:hAnsi="仿宋" w:eastAsia="仿宋" w:cs="仿宋"/>
          <w:spacing w:val="-32"/>
          <w:sz w:val="28"/>
          <w:szCs w:val="28"/>
        </w:rPr>
        <w:t xml:space="preserve">  话 ：</w:t>
      </w:r>
      <w:r>
        <w:rPr>
          <w:rFonts w:ascii="仿宋" w:hAnsi="仿宋" w:eastAsia="仿宋" w:cs="仿宋"/>
          <w:sz w:val="28"/>
          <w:szCs w:val="28"/>
          <w:u w:val="single" w:color="auto"/>
        </w:rPr>
        <w:t xml:space="preserve">              </w:t>
      </w:r>
    </w:p>
    <w:p>
      <w:pPr>
        <w:spacing w:before="228" w:line="227" w:lineRule="auto"/>
        <w:ind w:left="581"/>
        <w:rPr>
          <w:rFonts w:ascii="仿宋" w:hAnsi="仿宋" w:eastAsia="仿宋" w:cs="仿宋"/>
          <w:sz w:val="28"/>
          <w:szCs w:val="28"/>
        </w:rPr>
      </w:pPr>
      <w:r>
        <w:rPr>
          <w:rFonts w:ascii="仿宋" w:hAnsi="仿宋" w:eastAsia="仿宋" w:cs="仿宋"/>
          <w:spacing w:val="-6"/>
          <w:sz w:val="28"/>
          <w:szCs w:val="28"/>
        </w:rPr>
        <w:t>地</w:t>
      </w:r>
      <w:r>
        <w:rPr>
          <w:rFonts w:ascii="仿宋" w:hAnsi="仿宋" w:eastAsia="仿宋" w:cs="仿宋"/>
          <w:spacing w:val="-4"/>
          <w:sz w:val="28"/>
          <w:szCs w:val="28"/>
        </w:rPr>
        <w:t xml:space="preserve"> </w:t>
      </w:r>
      <w:r>
        <w:rPr>
          <w:rFonts w:ascii="仿宋" w:hAnsi="仿宋" w:eastAsia="仿宋" w:cs="仿宋"/>
          <w:spacing w:val="-3"/>
          <w:sz w:val="28"/>
          <w:szCs w:val="28"/>
        </w:rPr>
        <w:t xml:space="preserve"> 址：</w:t>
      </w:r>
      <w:r>
        <w:rPr>
          <w:rFonts w:ascii="仿宋" w:hAnsi="仿宋" w:eastAsia="仿宋" w:cs="仿宋"/>
          <w:sz w:val="28"/>
          <w:szCs w:val="28"/>
          <w:u w:val="single" w:color="auto"/>
        </w:rPr>
        <w:t xml:space="preserve">              </w:t>
      </w: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before="92" w:line="417" w:lineRule="auto"/>
        <w:ind w:left="5907" w:right="201" w:hanging="1134"/>
        <w:rPr>
          <w:rFonts w:ascii="仿宋" w:hAnsi="仿宋" w:eastAsia="仿宋" w:cs="仿宋"/>
          <w:sz w:val="28"/>
          <w:szCs w:val="28"/>
        </w:rPr>
      </w:pPr>
      <w:r>
        <w:rPr>
          <w:rFonts w:ascii="仿宋" w:hAnsi="仿宋" w:eastAsia="仿宋" w:cs="仿宋"/>
          <w:spacing w:val="-1"/>
          <w:sz w:val="28"/>
          <w:szCs w:val="28"/>
        </w:rPr>
        <w:t>(</w:t>
      </w:r>
      <w:r>
        <w:rPr>
          <w:rFonts w:ascii="仿宋" w:hAnsi="仿宋" w:eastAsia="仿宋" w:cs="仿宋"/>
          <w:sz w:val="28"/>
          <w:szCs w:val="28"/>
        </w:rPr>
        <w:t xml:space="preserve"> 自然资源主管部门印章)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215" w:type="default"/>
          <w:pgSz w:w="11906" w:h="16839"/>
          <w:pgMar w:top="400" w:right="1785" w:bottom="1157" w:left="1785"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0" w:lineRule="auto"/>
        <w:ind w:left="2603"/>
        <w:outlineLvl w:val="0"/>
        <w:rPr>
          <w:rFonts w:ascii="黑体" w:hAnsi="黑体" w:eastAsia="黑体" w:cs="黑体"/>
          <w:sz w:val="28"/>
          <w:szCs w:val="28"/>
        </w:rPr>
      </w:pPr>
      <w:r>
        <w:rPr>
          <w:rFonts w:ascii="Times New Roman" w:hAnsi="Times New Roman" w:eastAsia="Times New Roman" w:cs="Times New Roman"/>
          <w:spacing w:val="-1"/>
          <w:sz w:val="28"/>
          <w:szCs w:val="28"/>
        </w:rPr>
        <w:t>34.</w:t>
      </w:r>
      <w:r>
        <w:rPr>
          <w:rFonts w:ascii="黑体" w:hAnsi="黑体" w:eastAsia="黑体" w:cs="黑体"/>
          <w:spacing w:val="-1"/>
          <w:sz w:val="28"/>
          <w:szCs w:val="28"/>
        </w:rPr>
        <w:t>行政处罚决定执行</w:t>
      </w:r>
      <w:r>
        <w:rPr>
          <w:rFonts w:ascii="黑体" w:hAnsi="黑体" w:eastAsia="黑体" w:cs="黑体"/>
          <w:sz w:val="28"/>
          <w:szCs w:val="28"/>
        </w:rPr>
        <w:t>记录</w:t>
      </w:r>
    </w:p>
    <w:p>
      <w:pPr>
        <w:spacing w:line="256" w:lineRule="auto"/>
        <w:rPr>
          <w:rFonts w:ascii="Arial"/>
          <w:sz w:val="21"/>
        </w:rPr>
      </w:pPr>
    </w:p>
    <w:p>
      <w:pPr>
        <w:spacing w:before="91" w:line="415" w:lineRule="auto"/>
        <w:ind w:left="1004" w:right="14" w:firstLine="6"/>
        <w:rPr>
          <w:rFonts w:ascii="仿宋" w:hAnsi="仿宋" w:eastAsia="仿宋" w:cs="仿宋"/>
          <w:sz w:val="28"/>
          <w:szCs w:val="28"/>
        </w:rPr>
      </w:pPr>
      <w:r>
        <w:rPr>
          <w:rFonts w:ascii="仿宋" w:hAnsi="仿宋" w:eastAsia="仿宋" w:cs="仿宋"/>
          <w:spacing w:val="-4"/>
          <w:sz w:val="28"/>
          <w:szCs w:val="28"/>
        </w:rPr>
        <w:t>案件名称及编号：</w:t>
      </w:r>
      <w:r>
        <w:rPr>
          <w:rFonts w:ascii="仿宋" w:hAnsi="仿宋" w:eastAsia="仿宋" w:cs="仿宋"/>
          <w:spacing w:val="-4"/>
          <w:sz w:val="28"/>
          <w:szCs w:val="28"/>
          <w:u w:val="single" w:color="auto"/>
        </w:rPr>
        <w:t xml:space="preserve">  </w:t>
      </w:r>
      <w:r>
        <w:rPr>
          <w:rFonts w:ascii="仿宋" w:hAnsi="仿宋" w:eastAsia="仿宋" w:cs="仿宋"/>
          <w:spacing w:val="-3"/>
          <w:sz w:val="28"/>
          <w:szCs w:val="28"/>
          <w:u w:val="single" w:color="auto"/>
        </w:rPr>
        <w:t xml:space="preserve"> </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4"/>
          <w:sz w:val="28"/>
          <w:szCs w:val="28"/>
        </w:rPr>
        <w:t>当事人</w:t>
      </w:r>
      <w:r>
        <w:rPr>
          <w:rFonts w:ascii="仿宋" w:hAnsi="仿宋" w:eastAsia="仿宋" w:cs="仿宋"/>
          <w:spacing w:val="-3"/>
          <w:sz w:val="28"/>
          <w:szCs w:val="28"/>
        </w:rPr>
        <w:t>：</w:t>
      </w:r>
      <w:r>
        <w:rPr>
          <w:rFonts w:ascii="仿宋" w:hAnsi="仿宋" w:eastAsia="仿宋" w:cs="仿宋"/>
          <w:spacing w:val="-2"/>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4"/>
          <w:sz w:val="28"/>
          <w:szCs w:val="28"/>
        </w:rPr>
        <w:t>行政处</w:t>
      </w:r>
      <w:r>
        <w:rPr>
          <w:rFonts w:ascii="仿宋" w:hAnsi="仿宋" w:eastAsia="仿宋" w:cs="仿宋"/>
          <w:spacing w:val="-2"/>
          <w:sz w:val="28"/>
          <w:szCs w:val="28"/>
        </w:rPr>
        <w:t>罚决定内容：</w:t>
      </w:r>
      <w:r>
        <w:rPr>
          <w:rFonts w:ascii="仿宋" w:hAnsi="仿宋" w:eastAsia="仿宋" w:cs="仿宋"/>
          <w:sz w:val="28"/>
          <w:szCs w:val="28"/>
          <w:u w:val="single" w:color="auto"/>
        </w:rPr>
        <w:t xml:space="preserve">                                   </w:t>
      </w:r>
    </w:p>
    <w:p>
      <w:pPr>
        <w:tabs>
          <w:tab w:val="left" w:pos="8320"/>
        </w:tabs>
        <w:spacing w:before="63" w:line="241" w:lineRule="exact"/>
        <w:ind w:left="43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320"/>
        </w:tabs>
        <w:spacing w:before="60" w:line="242" w:lineRule="exact"/>
        <w:ind w:left="43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320"/>
        </w:tabs>
        <w:spacing w:before="60" w:line="242" w:lineRule="exact"/>
        <w:ind w:left="434"/>
        <w:rPr>
          <w:rFonts w:ascii="Arial"/>
          <w:sz w:val="21"/>
        </w:rPr>
      </w:pPr>
      <w:r>
        <w:rPr>
          <w:rFonts w:ascii="Arial" w:hAnsi="Arial" w:eastAsia="Arial" w:cs="Arial"/>
          <w:sz w:val="21"/>
          <w:szCs w:val="21"/>
          <w:u w:val="single" w:color="auto"/>
        </w:rPr>
        <w:tab/>
      </w:r>
    </w:p>
    <w:p>
      <w:pPr>
        <w:spacing w:line="432" w:lineRule="auto"/>
        <w:rPr>
          <w:rFonts w:ascii="Arial"/>
          <w:sz w:val="21"/>
        </w:rPr>
      </w:pPr>
    </w:p>
    <w:p>
      <w:pPr>
        <w:spacing w:before="81" w:line="87" w:lineRule="exact"/>
        <w:ind w:left="465"/>
        <w:rPr>
          <w:rFonts w:ascii="Times New Roman" w:hAnsi="Times New Roman" w:eastAsia="Times New Roman" w:cs="Times New Roman"/>
          <w:sz w:val="28"/>
          <w:szCs w:val="28"/>
        </w:rPr>
      </w:pPr>
      <w:r>
        <w:rPr>
          <w:rFonts w:ascii="Times New Roman" w:hAnsi="Times New Roman" w:eastAsia="Times New Roman" w:cs="Times New Roman"/>
          <w:spacing w:val="-24"/>
          <w:position w:val="1"/>
          <w:sz w:val="28"/>
          <w:szCs w:val="28"/>
        </w:rPr>
        <w:t>…</w:t>
      </w:r>
      <w:r>
        <w:rPr>
          <w:rFonts w:ascii="Times New Roman" w:hAnsi="Times New Roman" w:eastAsia="Times New Roman" w:cs="Times New Roman"/>
          <w:spacing w:val="-23"/>
          <w:position w:val="1"/>
          <w:sz w:val="28"/>
          <w:szCs w:val="28"/>
        </w:rPr>
        <w:t xml:space="preserve"> …</w:t>
      </w:r>
    </w:p>
    <w:p>
      <w:pPr>
        <w:spacing w:before="326" w:line="216" w:lineRule="auto"/>
        <w:ind w:left="1152"/>
        <w:rPr>
          <w:rFonts w:ascii="仿宋" w:hAnsi="仿宋" w:eastAsia="仿宋" w:cs="仿宋"/>
          <w:sz w:val="28"/>
          <w:szCs w:val="28"/>
        </w:rPr>
      </w:pPr>
      <w:r>
        <w:rPr>
          <w:rFonts w:ascii="仿宋" w:hAnsi="仿宋" w:eastAsia="仿宋" w:cs="仿宋"/>
          <w:spacing w:val="-9"/>
          <w:sz w:val="28"/>
          <w:szCs w:val="28"/>
        </w:rPr>
        <w:t>执</w:t>
      </w:r>
      <w:r>
        <w:rPr>
          <w:rFonts w:ascii="仿宋" w:hAnsi="仿宋" w:eastAsia="仿宋" w:cs="仿宋"/>
          <w:spacing w:val="-5"/>
          <w:sz w:val="28"/>
          <w:szCs w:val="28"/>
        </w:rPr>
        <w:t>行记录：</w:t>
      </w:r>
      <w:r>
        <w:rPr>
          <w:rFonts w:ascii="仿宋" w:hAnsi="仿宋" w:eastAsia="仿宋" w:cs="仿宋"/>
          <w:sz w:val="28"/>
          <w:szCs w:val="28"/>
          <w:u w:val="single" w:color="auto"/>
        </w:rPr>
        <w:t xml:space="preserve">                                          </w:t>
      </w:r>
    </w:p>
    <w:p>
      <w:pPr>
        <w:tabs>
          <w:tab w:val="left" w:pos="1413"/>
        </w:tabs>
        <w:spacing w:before="297" w:line="216" w:lineRule="auto"/>
        <w:ind w:left="434"/>
        <w:outlineLvl w:val="0"/>
        <w:rPr>
          <w:rFonts w:ascii="仿宋" w:hAnsi="仿宋" w:eastAsia="仿宋" w:cs="仿宋"/>
          <w:sz w:val="28"/>
          <w:szCs w:val="28"/>
        </w:rPr>
      </w:pPr>
      <w:r>
        <w:rPr>
          <w:rFonts w:ascii="仿宋" w:hAnsi="仿宋" w:eastAsia="仿宋" w:cs="仿宋"/>
          <w:sz w:val="28"/>
          <w:szCs w:val="28"/>
          <w:u w:val="single" w:color="auto"/>
        </w:rPr>
        <w:tab/>
      </w:r>
      <w:r>
        <w:rPr>
          <w:rFonts w:ascii="仿宋" w:hAnsi="仿宋" w:eastAsia="仿宋" w:cs="仿宋"/>
          <w:spacing w:val="-6"/>
          <w:sz w:val="28"/>
          <w:szCs w:val="28"/>
          <w:u w:val="single" w:color="auto"/>
        </w:rPr>
        <w:t>(</w:t>
      </w:r>
      <w:r>
        <w:rPr>
          <w:rFonts w:ascii="仿宋" w:hAnsi="仿宋" w:eastAsia="仿宋" w:cs="仿宋"/>
          <w:spacing w:val="-4"/>
          <w:sz w:val="28"/>
          <w:szCs w:val="28"/>
          <w:u w:val="single" w:color="auto"/>
        </w:rPr>
        <w:t>写</w:t>
      </w:r>
      <w:r>
        <w:rPr>
          <w:rFonts w:ascii="仿宋" w:hAnsi="仿宋" w:eastAsia="仿宋" w:cs="仿宋"/>
          <w:spacing w:val="-3"/>
          <w:sz w:val="28"/>
          <w:szCs w:val="28"/>
          <w:u w:val="single" w:color="auto"/>
        </w:rPr>
        <w:t>明：</w:t>
      </w:r>
      <w:r>
        <w:rPr>
          <w:rFonts w:ascii="Times New Roman" w:hAnsi="Times New Roman" w:eastAsia="Times New Roman" w:cs="Times New Roman"/>
          <w:spacing w:val="-3"/>
          <w:sz w:val="28"/>
          <w:szCs w:val="28"/>
          <w:u w:val="single" w:color="auto"/>
        </w:rPr>
        <w:t xml:space="preserve">1. </w:t>
      </w:r>
      <w:r>
        <w:rPr>
          <w:rFonts w:ascii="仿宋" w:hAnsi="仿宋" w:eastAsia="仿宋" w:cs="仿宋"/>
          <w:spacing w:val="-3"/>
          <w:sz w:val="28"/>
          <w:szCs w:val="28"/>
          <w:u w:val="single" w:color="auto"/>
        </w:rPr>
        <w:t>当事人自行履行情况；</w:t>
      </w:r>
      <w:r>
        <w:rPr>
          <w:rFonts w:ascii="Times New Roman" w:hAnsi="Times New Roman" w:eastAsia="Times New Roman" w:cs="Times New Roman"/>
          <w:spacing w:val="-3"/>
          <w:sz w:val="28"/>
          <w:szCs w:val="28"/>
          <w:u w:val="single" w:color="auto"/>
        </w:rPr>
        <w:t>2.</w:t>
      </w:r>
      <w:r>
        <w:rPr>
          <w:rFonts w:ascii="仿宋" w:hAnsi="仿宋" w:eastAsia="仿宋" w:cs="仿宋"/>
          <w:spacing w:val="-3"/>
          <w:sz w:val="28"/>
          <w:szCs w:val="28"/>
          <w:u w:val="single" w:color="auto"/>
        </w:rPr>
        <w:t>督促履行情况；</w:t>
      </w:r>
      <w:r>
        <w:rPr>
          <w:rFonts w:ascii="Times New Roman" w:hAnsi="Times New Roman" w:eastAsia="Times New Roman" w:cs="Times New Roman"/>
          <w:spacing w:val="-3"/>
          <w:sz w:val="28"/>
          <w:szCs w:val="28"/>
          <w:u w:val="single" w:color="auto"/>
        </w:rPr>
        <w:t>3.</w:t>
      </w:r>
      <w:r>
        <w:rPr>
          <w:rFonts w:ascii="仿宋" w:hAnsi="仿宋" w:eastAsia="仿宋" w:cs="仿宋"/>
          <w:spacing w:val="-3"/>
          <w:sz w:val="28"/>
          <w:szCs w:val="28"/>
          <w:u w:val="single" w:color="auto"/>
        </w:rPr>
        <w:t>是否</w:t>
      </w:r>
    </w:p>
    <w:p>
      <w:pPr>
        <w:spacing w:before="295" w:line="215" w:lineRule="auto"/>
        <w:ind w:left="302"/>
        <w:rPr>
          <w:rFonts w:ascii="仿宋" w:hAnsi="仿宋" w:eastAsia="仿宋" w:cs="仿宋"/>
          <w:sz w:val="28"/>
          <w:szCs w:val="28"/>
        </w:rPr>
      </w:pPr>
      <w:r>
        <w:rPr>
          <w:rFonts w:ascii="仿宋" w:hAnsi="仿宋" w:eastAsia="仿宋" w:cs="仿宋"/>
          <w:spacing w:val="-6"/>
          <w:sz w:val="28"/>
          <w:szCs w:val="28"/>
          <w:u w:val="single" w:color="auto"/>
        </w:rPr>
        <w:t>存</w:t>
      </w:r>
      <w:r>
        <w:rPr>
          <w:rFonts w:ascii="仿宋" w:hAnsi="仿宋" w:eastAsia="仿宋" w:cs="仿宋"/>
          <w:spacing w:val="-4"/>
          <w:sz w:val="28"/>
          <w:szCs w:val="28"/>
          <w:u w:val="single" w:color="auto"/>
        </w:rPr>
        <w:t>在</w:t>
      </w:r>
      <w:r>
        <w:rPr>
          <w:rFonts w:ascii="仿宋" w:hAnsi="仿宋" w:eastAsia="仿宋" w:cs="仿宋"/>
          <w:spacing w:val="-3"/>
          <w:sz w:val="28"/>
          <w:szCs w:val="28"/>
          <w:u w:val="single" w:color="auto"/>
        </w:rPr>
        <w:t>终结执行的情况；</w:t>
      </w:r>
      <w:r>
        <w:rPr>
          <w:rFonts w:ascii="Times New Roman" w:hAnsi="Times New Roman" w:eastAsia="Times New Roman" w:cs="Times New Roman"/>
          <w:spacing w:val="-3"/>
          <w:sz w:val="28"/>
          <w:szCs w:val="28"/>
          <w:u w:val="single" w:color="auto"/>
        </w:rPr>
        <w:t xml:space="preserve">4. </w:t>
      </w:r>
      <w:r>
        <w:rPr>
          <w:rFonts w:ascii="仿宋" w:hAnsi="仿宋" w:eastAsia="仿宋" w:cs="仿宋"/>
          <w:spacing w:val="-3"/>
          <w:sz w:val="28"/>
          <w:szCs w:val="28"/>
          <w:u w:val="single" w:color="auto"/>
        </w:rPr>
        <w:t>申请法院强制执行情况等)</w:t>
      </w:r>
      <w:r>
        <w:rPr>
          <w:rFonts w:ascii="仿宋" w:hAnsi="仿宋" w:eastAsia="仿宋" w:cs="仿宋"/>
          <w:sz w:val="28"/>
          <w:szCs w:val="28"/>
          <w:u w:val="single" w:color="auto"/>
        </w:rPr>
        <w:t xml:space="preserve">            </w:t>
      </w:r>
    </w:p>
    <w:p>
      <w:pPr>
        <w:spacing w:line="313" w:lineRule="auto"/>
        <w:rPr>
          <w:rFonts w:ascii="Arial"/>
          <w:sz w:val="21"/>
        </w:rPr>
      </w:pPr>
    </w:p>
    <w:p>
      <w:pPr>
        <w:tabs>
          <w:tab w:val="left" w:pos="8320"/>
        </w:tabs>
        <w:spacing w:before="61" w:line="241" w:lineRule="exact"/>
        <w:ind w:left="434"/>
        <w:rPr>
          <w:rFonts w:ascii="Arial"/>
          <w:sz w:val="21"/>
        </w:rPr>
      </w:pPr>
      <w:r>
        <w:rPr>
          <w:rFonts w:ascii="Arial" w:hAnsi="Arial" w:eastAsia="Arial" w:cs="Arial"/>
          <w:sz w:val="21"/>
          <w:szCs w:val="21"/>
          <w:u w:val="single" w:color="auto"/>
        </w:rPr>
        <w:tab/>
      </w:r>
    </w:p>
    <w:p>
      <w:pPr>
        <w:spacing w:line="320" w:lineRule="auto"/>
        <w:rPr>
          <w:rFonts w:ascii="Arial"/>
          <w:sz w:val="21"/>
        </w:rPr>
      </w:pPr>
    </w:p>
    <w:p>
      <w:pPr>
        <w:tabs>
          <w:tab w:val="left" w:pos="8320"/>
        </w:tabs>
        <w:spacing w:before="61" w:line="241" w:lineRule="exact"/>
        <w:ind w:left="434"/>
        <w:rPr>
          <w:rFonts w:ascii="Arial"/>
          <w:sz w:val="21"/>
        </w:rPr>
      </w:pPr>
      <w:r>
        <w:rPr>
          <w:rFonts w:ascii="Arial" w:hAnsi="Arial" w:eastAsia="Arial" w:cs="Arial"/>
          <w:sz w:val="21"/>
          <w:szCs w:val="21"/>
          <w:u w:val="single" w:color="auto"/>
        </w:rPr>
        <w:tab/>
      </w:r>
    </w:p>
    <w:p>
      <w:pPr>
        <w:spacing w:line="432" w:lineRule="auto"/>
        <w:rPr>
          <w:rFonts w:ascii="Arial"/>
          <w:sz w:val="21"/>
        </w:rPr>
      </w:pPr>
    </w:p>
    <w:p>
      <w:pPr>
        <w:spacing w:before="82" w:line="87" w:lineRule="exact"/>
        <w:ind w:left="465"/>
        <w:rPr>
          <w:rFonts w:ascii="Times New Roman" w:hAnsi="Times New Roman" w:eastAsia="Times New Roman" w:cs="Times New Roman"/>
          <w:sz w:val="28"/>
          <w:szCs w:val="28"/>
        </w:rPr>
      </w:pPr>
      <w:r>
        <w:rPr>
          <w:rFonts w:ascii="Times New Roman" w:hAnsi="Times New Roman" w:eastAsia="Times New Roman" w:cs="Times New Roman"/>
          <w:spacing w:val="-24"/>
          <w:position w:val="1"/>
          <w:sz w:val="28"/>
          <w:szCs w:val="28"/>
        </w:rPr>
        <w:t>…</w:t>
      </w:r>
      <w:r>
        <w:rPr>
          <w:rFonts w:ascii="Times New Roman" w:hAnsi="Times New Roman" w:eastAsia="Times New Roman" w:cs="Times New Roman"/>
          <w:spacing w:val="-23"/>
          <w:position w:val="1"/>
          <w:sz w:val="28"/>
          <w:szCs w:val="28"/>
        </w:rPr>
        <w:t xml:space="preserve"> …</w:t>
      </w: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before="92" w:line="417" w:lineRule="auto"/>
        <w:ind w:left="5487" w:right="201" w:hanging="1676"/>
        <w:rPr>
          <w:rFonts w:ascii="仿宋" w:hAnsi="仿宋" w:eastAsia="仿宋" w:cs="仿宋"/>
          <w:sz w:val="28"/>
          <w:szCs w:val="28"/>
        </w:rPr>
      </w:pPr>
      <w:r>
        <w:rPr>
          <w:rFonts w:ascii="仿宋" w:hAnsi="仿宋" w:eastAsia="仿宋" w:cs="仿宋"/>
          <w:spacing w:val="-13"/>
          <w:sz w:val="28"/>
          <w:szCs w:val="28"/>
        </w:rPr>
        <w:t>记</w:t>
      </w:r>
      <w:r>
        <w:rPr>
          <w:rFonts w:ascii="仿宋" w:hAnsi="仿宋" w:eastAsia="仿宋" w:cs="仿宋"/>
          <w:spacing w:val="-11"/>
          <w:sz w:val="28"/>
          <w:szCs w:val="28"/>
        </w:rPr>
        <w:t>录人 (签名 ) ：</w:t>
      </w:r>
      <w:r>
        <w:rPr>
          <w:rFonts w:ascii="仿宋" w:hAnsi="仿宋" w:eastAsia="仿宋" w:cs="仿宋"/>
          <w:spacing w:val="-11"/>
          <w:sz w:val="28"/>
          <w:szCs w:val="28"/>
          <w:u w:val="single" w:color="auto"/>
        </w:rPr>
        <w:t xml:space="preserve">                </w:t>
      </w:r>
      <w:r>
        <w:rPr>
          <w:rFonts w:ascii="仿宋" w:hAnsi="仿宋" w:eastAsia="仿宋" w:cs="仿宋"/>
          <w:sz w:val="28"/>
          <w:szCs w:val="28"/>
        </w:rPr>
        <w:t xml:space="preserve"> </w:t>
      </w:r>
      <w:r>
        <w:rPr>
          <w:rFonts w:ascii="仿宋" w:hAnsi="仿宋" w:eastAsia="仿宋" w:cs="仿宋"/>
          <w:spacing w:val="8"/>
          <w:sz w:val="28"/>
          <w:szCs w:val="28"/>
        </w:rPr>
        <w:t>年</w:t>
      </w:r>
      <w:r>
        <w:rPr>
          <w:rFonts w:ascii="仿宋" w:hAnsi="仿宋" w:eastAsia="仿宋" w:cs="仿宋"/>
          <w:spacing w:val="7"/>
          <w:sz w:val="28"/>
          <w:szCs w:val="28"/>
        </w:rPr>
        <w:t xml:space="preserve">  月  日</w:t>
      </w:r>
    </w:p>
    <w:p>
      <w:pPr>
        <w:sectPr>
          <w:footerReference r:id="rId216" w:type="default"/>
          <w:pgSz w:w="11906" w:h="16839"/>
          <w:pgMar w:top="400" w:right="1785" w:bottom="1157" w:left="1785" w:header="0" w:footer="994" w:gutter="0"/>
          <w:cols w:space="720" w:num="1"/>
        </w:sectPr>
      </w:pPr>
    </w:p>
    <w:p>
      <w:pPr>
        <w:spacing w:line="270" w:lineRule="auto"/>
        <w:rPr>
          <w:rFonts w:ascii="Arial"/>
          <w:sz w:val="21"/>
        </w:rPr>
      </w:pPr>
    </w:p>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before="91" w:line="223" w:lineRule="auto"/>
        <w:ind w:left="3467"/>
        <w:outlineLvl w:val="0"/>
        <w:rPr>
          <w:rFonts w:ascii="黑体" w:hAnsi="黑体" w:eastAsia="黑体" w:cs="黑体"/>
          <w:sz w:val="28"/>
          <w:szCs w:val="28"/>
        </w:rPr>
      </w:pPr>
      <w:r>
        <w:rPr>
          <w:rFonts w:ascii="Times New Roman" w:hAnsi="Times New Roman" w:eastAsia="Times New Roman" w:cs="Times New Roman"/>
          <w:spacing w:val="-2"/>
          <w:sz w:val="28"/>
          <w:szCs w:val="28"/>
        </w:rPr>
        <w:t>35</w:t>
      </w:r>
      <w:r>
        <w:rPr>
          <w:rFonts w:ascii="Times New Roman" w:hAnsi="Times New Roman" w:eastAsia="Times New Roman" w:cs="Times New Roman"/>
          <w:spacing w:val="-1"/>
          <w:sz w:val="28"/>
          <w:szCs w:val="28"/>
        </w:rPr>
        <w:t>.</w:t>
      </w:r>
      <w:r>
        <w:rPr>
          <w:rFonts w:ascii="黑体" w:hAnsi="黑体" w:eastAsia="黑体" w:cs="黑体"/>
          <w:spacing w:val="-1"/>
          <w:sz w:val="28"/>
          <w:szCs w:val="28"/>
        </w:rPr>
        <w:t>结案呈批表</w:t>
      </w:r>
    </w:p>
    <w:p/>
    <w:p/>
    <w:p>
      <w:pPr>
        <w:spacing w:line="65" w:lineRule="exact"/>
      </w:pPr>
    </w:p>
    <w:tbl>
      <w:tblPr>
        <w:tblStyle w:val="4"/>
        <w:tblW w:w="87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24"/>
        <w:gridCol w:w="2762"/>
        <w:gridCol w:w="1552"/>
        <w:gridCol w:w="24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0" w:hRule="atLeast"/>
        </w:trPr>
        <w:tc>
          <w:tcPr>
            <w:tcW w:w="1924" w:type="dxa"/>
            <w:vAlign w:val="top"/>
          </w:tcPr>
          <w:p>
            <w:pPr>
              <w:spacing w:before="82" w:line="216" w:lineRule="auto"/>
              <w:ind w:left="418"/>
              <w:rPr>
                <w:rFonts w:ascii="仿宋" w:hAnsi="仿宋" w:eastAsia="仿宋" w:cs="仿宋"/>
                <w:sz w:val="28"/>
                <w:szCs w:val="28"/>
              </w:rPr>
            </w:pPr>
            <w:r>
              <w:rPr>
                <w:rFonts w:ascii="仿宋" w:hAnsi="仿宋" w:eastAsia="仿宋" w:cs="仿宋"/>
                <w:spacing w:val="-5"/>
                <w:sz w:val="28"/>
                <w:szCs w:val="28"/>
              </w:rPr>
              <w:t>案</w:t>
            </w:r>
            <w:r>
              <w:rPr>
                <w:rFonts w:ascii="仿宋" w:hAnsi="仿宋" w:eastAsia="仿宋" w:cs="仿宋"/>
                <w:spacing w:val="-4"/>
                <w:sz w:val="28"/>
                <w:szCs w:val="28"/>
              </w:rPr>
              <w:t>件名称</w:t>
            </w:r>
          </w:p>
        </w:tc>
        <w:tc>
          <w:tcPr>
            <w:tcW w:w="2762" w:type="dxa"/>
            <w:vAlign w:val="top"/>
          </w:tcPr>
          <w:p>
            <w:pPr>
              <w:rPr>
                <w:rFonts w:ascii="Arial"/>
                <w:sz w:val="21"/>
              </w:rPr>
            </w:pPr>
          </w:p>
        </w:tc>
        <w:tc>
          <w:tcPr>
            <w:tcW w:w="1552" w:type="dxa"/>
            <w:vAlign w:val="top"/>
          </w:tcPr>
          <w:p>
            <w:pPr>
              <w:spacing w:before="81" w:line="217" w:lineRule="auto"/>
              <w:ind w:left="232"/>
              <w:rPr>
                <w:rFonts w:ascii="仿宋" w:hAnsi="仿宋" w:eastAsia="仿宋" w:cs="仿宋"/>
                <w:sz w:val="28"/>
                <w:szCs w:val="28"/>
              </w:rPr>
            </w:pPr>
            <w:r>
              <w:rPr>
                <w:rFonts w:ascii="仿宋" w:hAnsi="仿宋" w:eastAsia="仿宋" w:cs="仿宋"/>
                <w:spacing w:val="-5"/>
                <w:sz w:val="28"/>
                <w:szCs w:val="28"/>
              </w:rPr>
              <w:t>案</w:t>
            </w:r>
            <w:r>
              <w:rPr>
                <w:rFonts w:ascii="仿宋" w:hAnsi="仿宋" w:eastAsia="仿宋" w:cs="仿宋"/>
                <w:spacing w:val="-4"/>
                <w:sz w:val="28"/>
                <w:szCs w:val="28"/>
              </w:rPr>
              <w:t>件来源</w:t>
            </w:r>
          </w:p>
        </w:tc>
        <w:tc>
          <w:tcPr>
            <w:tcW w:w="246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924" w:type="dxa"/>
            <w:vAlign w:val="top"/>
          </w:tcPr>
          <w:p>
            <w:pPr>
              <w:spacing w:before="72" w:line="219" w:lineRule="auto"/>
              <w:ind w:left="423"/>
              <w:rPr>
                <w:rFonts w:ascii="仿宋" w:hAnsi="仿宋" w:eastAsia="仿宋" w:cs="仿宋"/>
                <w:sz w:val="28"/>
                <w:szCs w:val="28"/>
              </w:rPr>
            </w:pPr>
            <w:r>
              <w:rPr>
                <w:rFonts w:ascii="仿宋" w:hAnsi="仿宋" w:eastAsia="仿宋" w:cs="仿宋"/>
                <w:spacing w:val="-8"/>
                <w:sz w:val="28"/>
                <w:szCs w:val="28"/>
              </w:rPr>
              <w:t>立</w:t>
            </w:r>
            <w:r>
              <w:rPr>
                <w:rFonts w:ascii="仿宋" w:hAnsi="仿宋" w:eastAsia="仿宋" w:cs="仿宋"/>
                <w:spacing w:val="-5"/>
                <w:sz w:val="28"/>
                <w:szCs w:val="28"/>
              </w:rPr>
              <w:t>案时间</w:t>
            </w:r>
          </w:p>
        </w:tc>
        <w:tc>
          <w:tcPr>
            <w:tcW w:w="2762" w:type="dxa"/>
            <w:vAlign w:val="top"/>
          </w:tcPr>
          <w:p>
            <w:pPr>
              <w:rPr>
                <w:rFonts w:ascii="Arial"/>
                <w:sz w:val="21"/>
              </w:rPr>
            </w:pPr>
          </w:p>
        </w:tc>
        <w:tc>
          <w:tcPr>
            <w:tcW w:w="1552" w:type="dxa"/>
            <w:vAlign w:val="top"/>
          </w:tcPr>
          <w:p>
            <w:pPr>
              <w:spacing w:before="72" w:line="219" w:lineRule="auto"/>
              <w:ind w:left="237"/>
              <w:rPr>
                <w:rFonts w:ascii="仿宋" w:hAnsi="仿宋" w:eastAsia="仿宋" w:cs="仿宋"/>
                <w:sz w:val="28"/>
                <w:szCs w:val="28"/>
              </w:rPr>
            </w:pPr>
            <w:r>
              <w:rPr>
                <w:rFonts w:ascii="仿宋" w:hAnsi="仿宋" w:eastAsia="仿宋" w:cs="仿宋"/>
                <w:spacing w:val="-8"/>
                <w:sz w:val="28"/>
                <w:szCs w:val="28"/>
              </w:rPr>
              <w:t>立</w:t>
            </w:r>
            <w:r>
              <w:rPr>
                <w:rFonts w:ascii="仿宋" w:hAnsi="仿宋" w:eastAsia="仿宋" w:cs="仿宋"/>
                <w:spacing w:val="-5"/>
                <w:sz w:val="28"/>
                <w:szCs w:val="28"/>
              </w:rPr>
              <w:t>案编号</w:t>
            </w:r>
          </w:p>
        </w:tc>
        <w:tc>
          <w:tcPr>
            <w:tcW w:w="246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1924" w:type="dxa"/>
            <w:vAlign w:val="top"/>
          </w:tcPr>
          <w:p>
            <w:pPr>
              <w:spacing w:before="61" w:line="219" w:lineRule="auto"/>
              <w:ind w:left="586"/>
              <w:rPr>
                <w:rFonts w:ascii="仿宋" w:hAnsi="仿宋" w:eastAsia="仿宋" w:cs="仿宋"/>
                <w:sz w:val="28"/>
                <w:szCs w:val="28"/>
              </w:rPr>
            </w:pPr>
            <w:r>
              <w:rPr>
                <w:rFonts w:ascii="仿宋" w:hAnsi="仿宋" w:eastAsia="仿宋" w:cs="仿宋"/>
                <w:spacing w:val="-17"/>
                <w:sz w:val="28"/>
                <w:szCs w:val="28"/>
              </w:rPr>
              <w:t>当</w:t>
            </w:r>
            <w:r>
              <w:rPr>
                <w:rFonts w:ascii="仿宋" w:hAnsi="仿宋" w:eastAsia="仿宋" w:cs="仿宋"/>
                <w:spacing w:val="-14"/>
                <w:sz w:val="28"/>
                <w:szCs w:val="28"/>
              </w:rPr>
              <w:t>事人</w:t>
            </w:r>
          </w:p>
        </w:tc>
        <w:tc>
          <w:tcPr>
            <w:tcW w:w="2762" w:type="dxa"/>
            <w:vAlign w:val="top"/>
          </w:tcPr>
          <w:p>
            <w:pPr>
              <w:rPr>
                <w:rFonts w:ascii="Arial"/>
                <w:sz w:val="21"/>
              </w:rPr>
            </w:pPr>
          </w:p>
        </w:tc>
        <w:tc>
          <w:tcPr>
            <w:tcW w:w="1552" w:type="dxa"/>
            <w:vAlign w:val="top"/>
          </w:tcPr>
          <w:p>
            <w:pPr>
              <w:spacing w:before="61" w:line="219" w:lineRule="auto"/>
              <w:ind w:left="223"/>
              <w:rPr>
                <w:rFonts w:ascii="仿宋" w:hAnsi="仿宋" w:eastAsia="仿宋" w:cs="仿宋"/>
                <w:sz w:val="28"/>
                <w:szCs w:val="28"/>
              </w:rPr>
            </w:pPr>
            <w:r>
              <w:rPr>
                <w:rFonts w:ascii="仿宋" w:hAnsi="仿宋" w:eastAsia="仿宋" w:cs="仿宋"/>
                <w:spacing w:val="-4"/>
                <w:sz w:val="28"/>
                <w:szCs w:val="28"/>
              </w:rPr>
              <w:t>联</w:t>
            </w:r>
            <w:r>
              <w:rPr>
                <w:rFonts w:ascii="仿宋" w:hAnsi="仿宋" w:eastAsia="仿宋" w:cs="仿宋"/>
                <w:spacing w:val="-2"/>
                <w:sz w:val="28"/>
                <w:szCs w:val="28"/>
              </w:rPr>
              <w:t>系电话</w:t>
            </w:r>
          </w:p>
        </w:tc>
        <w:tc>
          <w:tcPr>
            <w:tcW w:w="246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7" w:hRule="atLeast"/>
        </w:trPr>
        <w:tc>
          <w:tcPr>
            <w:tcW w:w="1924" w:type="dxa"/>
            <w:vAlign w:val="top"/>
          </w:tcPr>
          <w:p>
            <w:pPr>
              <w:spacing w:line="255" w:lineRule="auto"/>
              <w:rPr>
                <w:rFonts w:ascii="Arial"/>
                <w:sz w:val="21"/>
              </w:rPr>
            </w:pPr>
          </w:p>
          <w:p>
            <w:pPr>
              <w:spacing w:line="255" w:lineRule="auto"/>
              <w:rPr>
                <w:rFonts w:ascii="Arial"/>
                <w:sz w:val="21"/>
              </w:rPr>
            </w:pPr>
          </w:p>
          <w:p>
            <w:pPr>
              <w:spacing w:before="91" w:line="545" w:lineRule="exact"/>
              <w:ind w:left="418"/>
              <w:rPr>
                <w:rFonts w:ascii="仿宋" w:hAnsi="仿宋" w:eastAsia="仿宋" w:cs="仿宋"/>
                <w:sz w:val="28"/>
                <w:szCs w:val="28"/>
              </w:rPr>
            </w:pPr>
            <w:r>
              <w:rPr>
                <w:rFonts w:ascii="仿宋" w:hAnsi="仿宋" w:eastAsia="仿宋" w:cs="仿宋"/>
                <w:spacing w:val="-2"/>
                <w:position w:val="20"/>
                <w:sz w:val="28"/>
                <w:szCs w:val="28"/>
              </w:rPr>
              <w:t xml:space="preserve">案    </w:t>
            </w:r>
            <w:r>
              <w:rPr>
                <w:rFonts w:ascii="仿宋" w:hAnsi="仿宋" w:eastAsia="仿宋" w:cs="仿宋"/>
                <w:spacing w:val="-1"/>
                <w:position w:val="20"/>
                <w:sz w:val="28"/>
                <w:szCs w:val="28"/>
              </w:rPr>
              <w:t>件</w:t>
            </w:r>
          </w:p>
          <w:p>
            <w:pPr>
              <w:spacing w:line="216" w:lineRule="auto"/>
              <w:ind w:left="420"/>
              <w:rPr>
                <w:rFonts w:ascii="仿宋" w:hAnsi="仿宋" w:eastAsia="仿宋" w:cs="仿宋"/>
                <w:sz w:val="28"/>
                <w:szCs w:val="28"/>
              </w:rPr>
            </w:pPr>
            <w:r>
              <w:rPr>
                <w:rFonts w:ascii="仿宋" w:hAnsi="仿宋" w:eastAsia="仿宋" w:cs="仿宋"/>
                <w:spacing w:val="-7"/>
                <w:sz w:val="28"/>
                <w:szCs w:val="28"/>
              </w:rPr>
              <w:t>简</w:t>
            </w:r>
            <w:r>
              <w:rPr>
                <w:rFonts w:ascii="仿宋" w:hAnsi="仿宋" w:eastAsia="仿宋" w:cs="仿宋"/>
                <w:spacing w:val="-4"/>
                <w:sz w:val="28"/>
                <w:szCs w:val="28"/>
              </w:rPr>
              <w:t>要情况</w:t>
            </w:r>
          </w:p>
        </w:tc>
        <w:tc>
          <w:tcPr>
            <w:tcW w:w="6780" w:type="dxa"/>
            <w:gridSpan w:val="3"/>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613" w:hRule="atLeast"/>
        </w:trPr>
        <w:tc>
          <w:tcPr>
            <w:tcW w:w="1924" w:type="dxa"/>
            <w:vAlign w:val="top"/>
          </w:tcPr>
          <w:p>
            <w:pPr>
              <w:spacing w:before="304" w:line="366" w:lineRule="auto"/>
              <w:ind w:left="130" w:right="118"/>
              <w:rPr>
                <w:rFonts w:ascii="仿宋" w:hAnsi="仿宋" w:eastAsia="仿宋" w:cs="仿宋"/>
                <w:sz w:val="28"/>
                <w:szCs w:val="28"/>
              </w:rPr>
            </w:pPr>
            <w:r>
              <w:rPr>
                <w:rFonts w:ascii="仿宋" w:hAnsi="仿宋" w:eastAsia="仿宋" w:cs="仿宋"/>
                <w:spacing w:val="-2"/>
                <w:sz w:val="28"/>
                <w:szCs w:val="28"/>
              </w:rPr>
              <w:t>行政处罚或</w:t>
            </w:r>
            <w:r>
              <w:rPr>
                <w:rFonts w:ascii="仿宋" w:hAnsi="仿宋" w:eastAsia="仿宋" w:cs="仿宋"/>
                <w:spacing w:val="-1"/>
                <w:sz w:val="28"/>
                <w:szCs w:val="28"/>
              </w:rPr>
              <w:t>者</w:t>
            </w:r>
            <w:r>
              <w:rPr>
                <w:rFonts w:ascii="仿宋" w:hAnsi="仿宋" w:eastAsia="仿宋" w:cs="仿宋"/>
                <w:sz w:val="28"/>
                <w:szCs w:val="28"/>
              </w:rPr>
              <w:t xml:space="preserve"> </w:t>
            </w:r>
            <w:r>
              <w:rPr>
                <w:rFonts w:ascii="仿宋" w:hAnsi="仿宋" w:eastAsia="仿宋" w:cs="仿宋"/>
                <w:spacing w:val="-2"/>
                <w:sz w:val="28"/>
                <w:szCs w:val="28"/>
              </w:rPr>
              <w:t>行政处理内</w:t>
            </w:r>
            <w:r>
              <w:rPr>
                <w:rFonts w:ascii="仿宋" w:hAnsi="仿宋" w:eastAsia="仿宋" w:cs="仿宋"/>
                <w:spacing w:val="-1"/>
                <w:sz w:val="28"/>
                <w:szCs w:val="28"/>
              </w:rPr>
              <w:t>容</w:t>
            </w:r>
          </w:p>
        </w:tc>
        <w:tc>
          <w:tcPr>
            <w:tcW w:w="6780" w:type="dxa"/>
            <w:gridSpan w:val="3"/>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51" w:hRule="atLeast"/>
        </w:trPr>
        <w:tc>
          <w:tcPr>
            <w:tcW w:w="1924" w:type="dxa"/>
            <w:vAlign w:val="top"/>
          </w:tcPr>
          <w:p>
            <w:pPr>
              <w:spacing w:before="295" w:line="216" w:lineRule="auto"/>
              <w:ind w:left="418"/>
              <w:rPr>
                <w:rFonts w:ascii="仿宋" w:hAnsi="仿宋" w:eastAsia="仿宋" w:cs="仿宋"/>
                <w:sz w:val="28"/>
                <w:szCs w:val="28"/>
              </w:rPr>
            </w:pPr>
            <w:r>
              <w:rPr>
                <w:rFonts w:ascii="仿宋" w:hAnsi="仿宋" w:eastAsia="仿宋" w:cs="仿宋"/>
                <w:spacing w:val="-5"/>
                <w:sz w:val="28"/>
                <w:szCs w:val="28"/>
              </w:rPr>
              <w:t>执</w:t>
            </w:r>
            <w:r>
              <w:rPr>
                <w:rFonts w:ascii="仿宋" w:hAnsi="仿宋" w:eastAsia="仿宋" w:cs="仿宋"/>
                <w:spacing w:val="-4"/>
                <w:sz w:val="28"/>
                <w:szCs w:val="28"/>
              </w:rPr>
              <w:t>行情况</w:t>
            </w:r>
          </w:p>
        </w:tc>
        <w:tc>
          <w:tcPr>
            <w:tcW w:w="6780" w:type="dxa"/>
            <w:gridSpan w:val="3"/>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519" w:hRule="atLeast"/>
        </w:trPr>
        <w:tc>
          <w:tcPr>
            <w:tcW w:w="1924" w:type="dxa"/>
            <w:vAlign w:val="top"/>
          </w:tcPr>
          <w:p>
            <w:pPr>
              <w:spacing w:before="256" w:line="545" w:lineRule="exact"/>
              <w:ind w:left="414"/>
              <w:rPr>
                <w:rFonts w:ascii="仿宋" w:hAnsi="仿宋" w:eastAsia="仿宋" w:cs="仿宋"/>
                <w:sz w:val="28"/>
                <w:szCs w:val="28"/>
              </w:rPr>
            </w:pPr>
            <w:r>
              <w:rPr>
                <w:rFonts w:ascii="仿宋" w:hAnsi="仿宋" w:eastAsia="仿宋" w:cs="仿宋"/>
                <w:spacing w:val="-4"/>
                <w:position w:val="20"/>
                <w:sz w:val="28"/>
                <w:szCs w:val="28"/>
              </w:rPr>
              <w:t>承</w:t>
            </w:r>
            <w:r>
              <w:rPr>
                <w:rFonts w:ascii="仿宋" w:hAnsi="仿宋" w:eastAsia="仿宋" w:cs="仿宋"/>
                <w:spacing w:val="-3"/>
                <w:position w:val="20"/>
                <w:sz w:val="28"/>
                <w:szCs w:val="28"/>
              </w:rPr>
              <w:t>办人员</w:t>
            </w:r>
          </w:p>
          <w:p>
            <w:pPr>
              <w:spacing w:before="1" w:line="219" w:lineRule="auto"/>
              <w:ind w:left="568"/>
              <w:rPr>
                <w:rFonts w:ascii="仿宋" w:hAnsi="仿宋" w:eastAsia="仿宋" w:cs="仿宋"/>
                <w:sz w:val="28"/>
                <w:szCs w:val="28"/>
              </w:rPr>
            </w:pPr>
            <w:r>
              <w:rPr>
                <w:rFonts w:ascii="仿宋" w:hAnsi="仿宋" w:eastAsia="仿宋" w:cs="仿宋"/>
                <w:spacing w:val="-2"/>
                <w:sz w:val="28"/>
                <w:szCs w:val="28"/>
              </w:rPr>
              <w:t>意</w:t>
            </w:r>
            <w:r>
              <w:rPr>
                <w:rFonts w:ascii="仿宋" w:hAnsi="仿宋" w:eastAsia="仿宋" w:cs="仿宋"/>
                <w:spacing w:val="-1"/>
                <w:sz w:val="28"/>
                <w:szCs w:val="28"/>
              </w:rPr>
              <w:t xml:space="preserve">  见</w:t>
            </w:r>
          </w:p>
        </w:tc>
        <w:tc>
          <w:tcPr>
            <w:tcW w:w="6780" w:type="dxa"/>
            <w:gridSpan w:val="3"/>
            <w:vAlign w:val="top"/>
          </w:tcPr>
          <w:p>
            <w:pPr>
              <w:spacing w:line="279" w:lineRule="auto"/>
              <w:rPr>
                <w:rFonts w:ascii="Arial"/>
                <w:sz w:val="21"/>
              </w:rPr>
            </w:pPr>
          </w:p>
          <w:p>
            <w:pPr>
              <w:spacing w:line="279" w:lineRule="auto"/>
              <w:rPr>
                <w:rFonts w:ascii="Arial"/>
                <w:sz w:val="21"/>
              </w:rPr>
            </w:pPr>
          </w:p>
          <w:p>
            <w:pPr>
              <w:spacing w:line="279" w:lineRule="auto"/>
              <w:rPr>
                <w:rFonts w:ascii="Arial"/>
                <w:sz w:val="21"/>
              </w:rPr>
            </w:pPr>
          </w:p>
          <w:p>
            <w:pPr>
              <w:spacing w:before="91" w:line="218" w:lineRule="auto"/>
              <w:ind w:left="404"/>
              <w:rPr>
                <w:rFonts w:ascii="仿宋" w:hAnsi="仿宋" w:eastAsia="仿宋" w:cs="仿宋"/>
                <w:sz w:val="28"/>
                <w:szCs w:val="28"/>
              </w:rPr>
            </w:pPr>
            <w:r>
              <w:rPr>
                <w:rFonts w:ascii="仿宋" w:hAnsi="仿宋" w:eastAsia="仿宋" w:cs="仿宋"/>
                <w:spacing w:val="-3"/>
                <w:sz w:val="28"/>
                <w:szCs w:val="28"/>
              </w:rPr>
              <w:t xml:space="preserve">签名：                          年    月   </w:t>
            </w:r>
            <w:r>
              <w:rPr>
                <w:rFonts w:ascii="仿宋" w:hAnsi="仿宋" w:eastAsia="仿宋" w:cs="仿宋"/>
                <w:sz w:val="28"/>
                <w:szCs w:val="28"/>
              </w:rPr>
              <w:t xml:space="preserve">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638" w:hRule="atLeast"/>
        </w:trPr>
        <w:tc>
          <w:tcPr>
            <w:tcW w:w="1924" w:type="dxa"/>
            <w:vAlign w:val="top"/>
          </w:tcPr>
          <w:p>
            <w:pPr>
              <w:spacing w:before="45" w:line="545" w:lineRule="exact"/>
              <w:ind w:left="414"/>
              <w:rPr>
                <w:rFonts w:ascii="仿宋" w:hAnsi="仿宋" w:eastAsia="仿宋" w:cs="仿宋"/>
                <w:sz w:val="28"/>
                <w:szCs w:val="28"/>
              </w:rPr>
            </w:pPr>
            <w:r>
              <w:rPr>
                <w:rFonts w:ascii="仿宋" w:hAnsi="仿宋" w:eastAsia="仿宋" w:cs="仿宋"/>
                <w:spacing w:val="-4"/>
                <w:position w:val="20"/>
                <w:sz w:val="28"/>
                <w:szCs w:val="28"/>
              </w:rPr>
              <w:t>承</w:t>
            </w:r>
            <w:r>
              <w:rPr>
                <w:rFonts w:ascii="仿宋" w:hAnsi="仿宋" w:eastAsia="仿宋" w:cs="仿宋"/>
                <w:spacing w:val="-3"/>
                <w:position w:val="20"/>
                <w:sz w:val="28"/>
                <w:szCs w:val="28"/>
              </w:rPr>
              <w:t>办机构</w:t>
            </w:r>
          </w:p>
          <w:p>
            <w:pPr>
              <w:spacing w:line="219" w:lineRule="auto"/>
              <w:ind w:left="565"/>
              <w:rPr>
                <w:rFonts w:ascii="仿宋" w:hAnsi="仿宋" w:eastAsia="仿宋" w:cs="仿宋"/>
                <w:sz w:val="28"/>
                <w:szCs w:val="28"/>
              </w:rPr>
            </w:pPr>
            <w:r>
              <w:rPr>
                <w:rFonts w:ascii="仿宋" w:hAnsi="仿宋" w:eastAsia="仿宋" w:cs="仿宋"/>
                <w:spacing w:val="-8"/>
                <w:sz w:val="28"/>
                <w:szCs w:val="28"/>
              </w:rPr>
              <w:t>负责人</w:t>
            </w:r>
          </w:p>
          <w:p>
            <w:pPr>
              <w:spacing w:before="212" w:line="220" w:lineRule="auto"/>
              <w:ind w:left="568"/>
              <w:rPr>
                <w:rFonts w:ascii="仿宋" w:hAnsi="仿宋" w:eastAsia="仿宋" w:cs="仿宋"/>
                <w:sz w:val="28"/>
                <w:szCs w:val="28"/>
              </w:rPr>
            </w:pPr>
            <w:r>
              <w:rPr>
                <w:rFonts w:ascii="仿宋" w:hAnsi="仿宋" w:eastAsia="仿宋" w:cs="仿宋"/>
                <w:spacing w:val="-2"/>
                <w:sz w:val="28"/>
                <w:szCs w:val="28"/>
              </w:rPr>
              <w:t>意</w:t>
            </w:r>
            <w:r>
              <w:rPr>
                <w:rFonts w:ascii="仿宋" w:hAnsi="仿宋" w:eastAsia="仿宋" w:cs="仿宋"/>
                <w:spacing w:val="-1"/>
                <w:sz w:val="28"/>
                <w:szCs w:val="28"/>
              </w:rPr>
              <w:t xml:space="preserve">  见</w:t>
            </w:r>
          </w:p>
        </w:tc>
        <w:tc>
          <w:tcPr>
            <w:tcW w:w="6780" w:type="dxa"/>
            <w:gridSpan w:val="3"/>
            <w:vAlign w:val="top"/>
          </w:tcPr>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before="91" w:line="218" w:lineRule="auto"/>
              <w:ind w:left="404"/>
              <w:rPr>
                <w:rFonts w:ascii="仿宋" w:hAnsi="仿宋" w:eastAsia="仿宋" w:cs="仿宋"/>
                <w:sz w:val="28"/>
                <w:szCs w:val="28"/>
              </w:rPr>
            </w:pPr>
            <w:r>
              <w:rPr>
                <w:rFonts w:ascii="仿宋" w:hAnsi="仿宋" w:eastAsia="仿宋" w:cs="仿宋"/>
                <w:spacing w:val="-3"/>
                <w:sz w:val="28"/>
                <w:szCs w:val="28"/>
              </w:rPr>
              <w:t xml:space="preserve">签名：                          年    月   </w:t>
            </w:r>
            <w:r>
              <w:rPr>
                <w:rFonts w:ascii="仿宋" w:hAnsi="仿宋" w:eastAsia="仿宋" w:cs="仿宋"/>
                <w:sz w:val="28"/>
                <w:szCs w:val="28"/>
              </w:rPr>
              <w:t xml:space="preserve">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842" w:hRule="atLeast"/>
        </w:trPr>
        <w:tc>
          <w:tcPr>
            <w:tcW w:w="1924" w:type="dxa"/>
            <w:vAlign w:val="top"/>
          </w:tcPr>
          <w:p>
            <w:pPr>
              <w:spacing w:before="146" w:line="219" w:lineRule="auto"/>
              <w:ind w:left="181"/>
              <w:rPr>
                <w:rFonts w:ascii="仿宋" w:hAnsi="仿宋" w:eastAsia="仿宋" w:cs="仿宋"/>
                <w:sz w:val="28"/>
                <w:szCs w:val="28"/>
              </w:rPr>
            </w:pPr>
            <w:r>
              <w:rPr>
                <w:rFonts w:ascii="仿宋" w:hAnsi="仿宋" w:eastAsia="仿宋" w:cs="仿宋"/>
                <w:spacing w:val="-10"/>
                <w:sz w:val="28"/>
                <w:szCs w:val="28"/>
              </w:rPr>
              <w:t>自然资源主</w:t>
            </w:r>
            <w:r>
              <w:rPr>
                <w:rFonts w:ascii="仿宋" w:hAnsi="仿宋" w:eastAsia="仿宋" w:cs="仿宋"/>
                <w:spacing w:val="-9"/>
                <w:sz w:val="28"/>
                <w:szCs w:val="28"/>
              </w:rPr>
              <w:t>管</w:t>
            </w:r>
          </w:p>
          <w:p>
            <w:pPr>
              <w:spacing w:before="211" w:line="217" w:lineRule="auto"/>
              <w:ind w:left="270"/>
              <w:rPr>
                <w:rFonts w:ascii="仿宋" w:hAnsi="仿宋" w:eastAsia="仿宋" w:cs="仿宋"/>
                <w:sz w:val="28"/>
                <w:szCs w:val="28"/>
              </w:rPr>
            </w:pPr>
            <w:r>
              <w:rPr>
                <w:rFonts w:ascii="仿宋" w:hAnsi="仿宋" w:eastAsia="仿宋" w:cs="仿宋"/>
                <w:spacing w:val="-2"/>
                <w:sz w:val="28"/>
                <w:szCs w:val="28"/>
              </w:rPr>
              <w:t>部门负</w:t>
            </w:r>
            <w:r>
              <w:rPr>
                <w:rFonts w:ascii="仿宋" w:hAnsi="仿宋" w:eastAsia="仿宋" w:cs="仿宋"/>
                <w:spacing w:val="-1"/>
                <w:sz w:val="28"/>
                <w:szCs w:val="28"/>
              </w:rPr>
              <w:t>责人</w:t>
            </w:r>
          </w:p>
          <w:p>
            <w:pPr>
              <w:spacing w:before="215" w:line="220" w:lineRule="auto"/>
              <w:ind w:left="568"/>
              <w:rPr>
                <w:rFonts w:ascii="仿宋" w:hAnsi="仿宋" w:eastAsia="仿宋" w:cs="仿宋"/>
                <w:sz w:val="28"/>
                <w:szCs w:val="28"/>
              </w:rPr>
            </w:pPr>
            <w:r>
              <w:rPr>
                <w:rFonts w:ascii="仿宋" w:hAnsi="仿宋" w:eastAsia="仿宋" w:cs="仿宋"/>
                <w:spacing w:val="-2"/>
                <w:sz w:val="28"/>
                <w:szCs w:val="28"/>
              </w:rPr>
              <w:t>意</w:t>
            </w:r>
            <w:r>
              <w:rPr>
                <w:rFonts w:ascii="仿宋" w:hAnsi="仿宋" w:eastAsia="仿宋" w:cs="仿宋"/>
                <w:spacing w:val="-1"/>
                <w:sz w:val="28"/>
                <w:szCs w:val="28"/>
              </w:rPr>
              <w:t xml:space="preserve">  见</w:t>
            </w:r>
          </w:p>
        </w:tc>
        <w:tc>
          <w:tcPr>
            <w:tcW w:w="6780" w:type="dxa"/>
            <w:gridSpan w:val="3"/>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before="91" w:line="218" w:lineRule="auto"/>
              <w:ind w:left="404"/>
              <w:rPr>
                <w:rFonts w:ascii="仿宋" w:hAnsi="仿宋" w:eastAsia="仿宋" w:cs="仿宋"/>
                <w:sz w:val="28"/>
                <w:szCs w:val="28"/>
              </w:rPr>
            </w:pPr>
            <w:r>
              <w:rPr>
                <w:rFonts w:ascii="仿宋" w:hAnsi="仿宋" w:eastAsia="仿宋" w:cs="仿宋"/>
                <w:spacing w:val="-3"/>
                <w:sz w:val="28"/>
                <w:szCs w:val="28"/>
              </w:rPr>
              <w:t xml:space="preserve">签名：                          年    月   </w:t>
            </w:r>
            <w:r>
              <w:rPr>
                <w:rFonts w:ascii="仿宋" w:hAnsi="仿宋" w:eastAsia="仿宋" w:cs="仿宋"/>
                <w:sz w:val="28"/>
                <w:szCs w:val="28"/>
              </w:rPr>
              <w:t xml:space="preserve"> 日</w:t>
            </w:r>
          </w:p>
        </w:tc>
      </w:tr>
    </w:tbl>
    <w:p>
      <w:pPr>
        <w:rPr>
          <w:rFonts w:ascii="Arial"/>
          <w:sz w:val="21"/>
        </w:rPr>
      </w:pPr>
    </w:p>
    <w:p>
      <w:pPr>
        <w:sectPr>
          <w:footerReference r:id="rId217" w:type="default"/>
          <w:pgSz w:w="11906" w:h="16839"/>
          <w:pgMar w:top="400" w:right="1574" w:bottom="1157" w:left="1622" w:header="0" w:footer="994" w:gutter="0"/>
          <w:cols w:space="720" w:num="1"/>
        </w:sectPr>
      </w:pPr>
    </w:p>
    <w:p>
      <w:pPr>
        <w:spacing w:line="258" w:lineRule="auto"/>
        <w:rPr>
          <w:rFonts w:ascii="Arial"/>
          <w:sz w:val="21"/>
        </w:rPr>
      </w:pPr>
    </w:p>
    <w:p>
      <w:pPr>
        <w:spacing w:line="258" w:lineRule="auto"/>
        <w:rPr>
          <w:rFonts w:ascii="Arial"/>
          <w:sz w:val="21"/>
        </w:rPr>
      </w:pPr>
    </w:p>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before="91" w:line="222" w:lineRule="auto"/>
        <w:ind w:left="3090"/>
        <w:outlineLvl w:val="0"/>
        <w:rPr>
          <w:rFonts w:ascii="黑体" w:hAnsi="黑体" w:eastAsia="黑体" w:cs="黑体"/>
          <w:sz w:val="28"/>
          <w:szCs w:val="28"/>
        </w:rPr>
      </w:pPr>
      <w:r>
        <w:rPr>
          <w:rFonts w:ascii="Times New Roman" w:hAnsi="Times New Roman" w:eastAsia="Times New Roman" w:cs="Times New Roman"/>
          <w:spacing w:val="-1"/>
          <w:sz w:val="28"/>
          <w:szCs w:val="28"/>
        </w:rPr>
        <w:t>36.</w:t>
      </w:r>
      <w:r>
        <w:rPr>
          <w:rFonts w:ascii="黑体" w:hAnsi="黑体" w:eastAsia="黑体" w:cs="黑体"/>
          <w:spacing w:val="-1"/>
          <w:sz w:val="28"/>
          <w:szCs w:val="28"/>
        </w:rPr>
        <w:t>法律文书送达回</w:t>
      </w:r>
      <w:r>
        <w:rPr>
          <w:rFonts w:ascii="黑体" w:hAnsi="黑体" w:eastAsia="黑体" w:cs="黑体"/>
          <w:sz w:val="28"/>
          <w:szCs w:val="28"/>
        </w:rPr>
        <w:t>证</w:t>
      </w:r>
    </w:p>
    <w:p>
      <w:pPr>
        <w:spacing w:line="255" w:lineRule="auto"/>
        <w:rPr>
          <w:rFonts w:ascii="Arial"/>
          <w:sz w:val="21"/>
        </w:rPr>
      </w:pPr>
    </w:p>
    <w:p>
      <w:pPr>
        <w:spacing w:before="91" w:line="219" w:lineRule="auto"/>
        <w:ind w:left="5643"/>
        <w:rPr>
          <w:rFonts w:ascii="仿宋" w:hAnsi="仿宋" w:eastAsia="仿宋" w:cs="仿宋"/>
          <w:sz w:val="28"/>
          <w:szCs w:val="28"/>
        </w:rPr>
      </w:pPr>
      <w:r>
        <w:rPr>
          <w:rFonts w:ascii="仿宋" w:hAnsi="仿宋" w:eastAsia="仿宋" w:cs="仿宋"/>
          <w:spacing w:val="-8"/>
          <w:sz w:val="28"/>
          <w:szCs w:val="28"/>
        </w:rPr>
        <w:t>编号：</w:t>
      </w:r>
      <w:r>
        <w:rPr>
          <w:rFonts w:ascii="仿宋" w:hAnsi="仿宋" w:eastAsia="仿宋" w:cs="仿宋"/>
          <w:sz w:val="28"/>
          <w:szCs w:val="28"/>
          <w:u w:val="single" w:color="auto"/>
        </w:rPr>
        <w:t xml:space="preserve">                </w:t>
      </w:r>
    </w:p>
    <w:p>
      <w:pPr>
        <w:spacing w:line="117" w:lineRule="exact"/>
      </w:pPr>
    </w:p>
    <w:tbl>
      <w:tblPr>
        <w:tblStyle w:val="4"/>
        <w:tblW w:w="87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33"/>
        <w:gridCol w:w="680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426" w:hRule="atLeast"/>
        </w:trPr>
        <w:tc>
          <w:tcPr>
            <w:tcW w:w="1933" w:type="dxa"/>
            <w:vAlign w:val="top"/>
          </w:tcPr>
          <w:p>
            <w:pPr>
              <w:spacing w:before="262" w:line="624" w:lineRule="exact"/>
              <w:ind w:left="426"/>
              <w:rPr>
                <w:rFonts w:ascii="仿宋" w:hAnsi="仿宋" w:eastAsia="仿宋" w:cs="仿宋"/>
                <w:sz w:val="28"/>
                <w:szCs w:val="28"/>
              </w:rPr>
            </w:pPr>
            <w:r>
              <w:rPr>
                <w:rFonts w:ascii="仿宋" w:hAnsi="仿宋" w:eastAsia="仿宋" w:cs="仿宋"/>
                <w:spacing w:val="-5"/>
                <w:position w:val="26"/>
                <w:sz w:val="28"/>
                <w:szCs w:val="28"/>
              </w:rPr>
              <w:t>法律文书</w:t>
            </w:r>
          </w:p>
          <w:p>
            <w:pPr>
              <w:spacing w:line="216" w:lineRule="auto"/>
              <w:ind w:left="270"/>
              <w:rPr>
                <w:rFonts w:ascii="仿宋" w:hAnsi="仿宋" w:eastAsia="仿宋" w:cs="仿宋"/>
                <w:sz w:val="28"/>
                <w:szCs w:val="28"/>
              </w:rPr>
            </w:pPr>
            <w:r>
              <w:rPr>
                <w:rFonts w:ascii="仿宋" w:hAnsi="仿宋" w:eastAsia="仿宋" w:cs="仿宋"/>
                <w:spacing w:val="-1"/>
                <w:sz w:val="28"/>
                <w:szCs w:val="28"/>
              </w:rPr>
              <w:t>名称及文号</w:t>
            </w:r>
          </w:p>
        </w:tc>
        <w:tc>
          <w:tcPr>
            <w:tcW w:w="680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1" w:hRule="atLeast"/>
        </w:trPr>
        <w:tc>
          <w:tcPr>
            <w:tcW w:w="1933" w:type="dxa"/>
            <w:vAlign w:val="top"/>
          </w:tcPr>
          <w:p>
            <w:pPr>
              <w:spacing w:before="314" w:line="220" w:lineRule="auto"/>
              <w:ind w:left="428"/>
              <w:rPr>
                <w:rFonts w:ascii="仿宋" w:hAnsi="仿宋" w:eastAsia="仿宋" w:cs="仿宋"/>
                <w:sz w:val="28"/>
                <w:szCs w:val="28"/>
              </w:rPr>
            </w:pPr>
            <w:r>
              <w:rPr>
                <w:rFonts w:ascii="仿宋" w:hAnsi="仿宋" w:eastAsia="仿宋" w:cs="仿宋"/>
                <w:spacing w:val="-8"/>
                <w:sz w:val="28"/>
                <w:szCs w:val="28"/>
              </w:rPr>
              <w:t>受</w:t>
            </w:r>
            <w:r>
              <w:rPr>
                <w:rFonts w:ascii="仿宋" w:hAnsi="仿宋" w:eastAsia="仿宋" w:cs="仿宋"/>
                <w:spacing w:val="-5"/>
                <w:sz w:val="28"/>
                <w:szCs w:val="28"/>
              </w:rPr>
              <w:t>送达人</w:t>
            </w:r>
          </w:p>
        </w:tc>
        <w:tc>
          <w:tcPr>
            <w:tcW w:w="680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2" w:hRule="atLeast"/>
        </w:trPr>
        <w:tc>
          <w:tcPr>
            <w:tcW w:w="1933" w:type="dxa"/>
            <w:vAlign w:val="top"/>
          </w:tcPr>
          <w:p>
            <w:pPr>
              <w:spacing w:before="315" w:line="222" w:lineRule="auto"/>
              <w:ind w:left="562"/>
              <w:rPr>
                <w:rFonts w:ascii="仿宋" w:hAnsi="仿宋" w:eastAsia="仿宋" w:cs="仿宋"/>
                <w:sz w:val="28"/>
                <w:szCs w:val="28"/>
              </w:rPr>
            </w:pPr>
            <w:r>
              <w:rPr>
                <w:rFonts w:ascii="仿宋" w:hAnsi="仿宋" w:eastAsia="仿宋" w:cs="仿宋"/>
                <w:spacing w:val="-6"/>
                <w:sz w:val="28"/>
                <w:szCs w:val="28"/>
              </w:rPr>
              <w:t>送</w:t>
            </w:r>
            <w:r>
              <w:rPr>
                <w:rFonts w:ascii="仿宋" w:hAnsi="仿宋" w:eastAsia="仿宋" w:cs="仿宋"/>
                <w:spacing w:val="-5"/>
                <w:sz w:val="28"/>
                <w:szCs w:val="28"/>
              </w:rPr>
              <w:t>达人</w:t>
            </w:r>
          </w:p>
        </w:tc>
        <w:tc>
          <w:tcPr>
            <w:tcW w:w="680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2" w:hRule="atLeast"/>
        </w:trPr>
        <w:tc>
          <w:tcPr>
            <w:tcW w:w="1933" w:type="dxa"/>
            <w:vAlign w:val="top"/>
          </w:tcPr>
          <w:p>
            <w:pPr>
              <w:spacing w:before="315" w:line="219" w:lineRule="auto"/>
              <w:ind w:left="423"/>
              <w:rPr>
                <w:rFonts w:ascii="仿宋" w:hAnsi="仿宋" w:eastAsia="仿宋" w:cs="仿宋"/>
                <w:sz w:val="28"/>
                <w:szCs w:val="28"/>
              </w:rPr>
            </w:pPr>
            <w:r>
              <w:rPr>
                <w:rFonts w:ascii="仿宋" w:hAnsi="仿宋" w:eastAsia="仿宋" w:cs="仿宋"/>
                <w:spacing w:val="-5"/>
                <w:sz w:val="28"/>
                <w:szCs w:val="28"/>
              </w:rPr>
              <w:t>送</w:t>
            </w:r>
            <w:r>
              <w:rPr>
                <w:rFonts w:ascii="仿宋" w:hAnsi="仿宋" w:eastAsia="仿宋" w:cs="仿宋"/>
                <w:spacing w:val="-4"/>
                <w:sz w:val="28"/>
                <w:szCs w:val="28"/>
              </w:rPr>
              <w:t>达地点</w:t>
            </w:r>
          </w:p>
        </w:tc>
        <w:tc>
          <w:tcPr>
            <w:tcW w:w="680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421" w:hRule="atLeast"/>
        </w:trPr>
        <w:tc>
          <w:tcPr>
            <w:tcW w:w="1933" w:type="dxa"/>
            <w:vAlign w:val="top"/>
          </w:tcPr>
          <w:p>
            <w:pPr>
              <w:spacing w:before="259" w:line="624" w:lineRule="exact"/>
              <w:ind w:left="428"/>
              <w:rPr>
                <w:rFonts w:ascii="仿宋" w:hAnsi="仿宋" w:eastAsia="仿宋" w:cs="仿宋"/>
                <w:sz w:val="28"/>
                <w:szCs w:val="28"/>
              </w:rPr>
            </w:pPr>
            <w:r>
              <w:rPr>
                <w:rFonts w:ascii="仿宋" w:hAnsi="仿宋" w:eastAsia="仿宋" w:cs="仿宋"/>
                <w:spacing w:val="-8"/>
                <w:position w:val="26"/>
                <w:sz w:val="28"/>
                <w:szCs w:val="28"/>
              </w:rPr>
              <w:t>受</w:t>
            </w:r>
            <w:r>
              <w:rPr>
                <w:rFonts w:ascii="仿宋" w:hAnsi="仿宋" w:eastAsia="仿宋" w:cs="仿宋"/>
                <w:spacing w:val="-5"/>
                <w:position w:val="26"/>
                <w:sz w:val="28"/>
                <w:szCs w:val="28"/>
              </w:rPr>
              <w:t>送达人</w:t>
            </w:r>
          </w:p>
          <w:p>
            <w:pPr>
              <w:spacing w:before="1" w:line="217" w:lineRule="auto"/>
              <w:ind w:left="144"/>
              <w:rPr>
                <w:rFonts w:ascii="仿宋" w:hAnsi="仿宋" w:eastAsia="仿宋" w:cs="仿宋"/>
                <w:sz w:val="28"/>
                <w:szCs w:val="28"/>
              </w:rPr>
            </w:pPr>
            <w:r>
              <w:rPr>
                <w:rFonts w:ascii="仿宋" w:hAnsi="仿宋" w:eastAsia="仿宋" w:cs="仿宋"/>
                <w:spacing w:val="-3"/>
                <w:sz w:val="28"/>
                <w:szCs w:val="28"/>
              </w:rPr>
              <w:t>签字或者盖章</w:t>
            </w:r>
          </w:p>
        </w:tc>
        <w:tc>
          <w:tcPr>
            <w:tcW w:w="6809" w:type="dxa"/>
            <w:vAlign w:val="top"/>
          </w:tcPr>
          <w:p>
            <w:pPr>
              <w:spacing w:line="290" w:lineRule="auto"/>
              <w:rPr>
                <w:rFonts w:ascii="Arial"/>
                <w:sz w:val="21"/>
              </w:rPr>
            </w:pPr>
          </w:p>
          <w:p>
            <w:pPr>
              <w:spacing w:line="290" w:lineRule="auto"/>
              <w:rPr>
                <w:rFonts w:ascii="Arial"/>
                <w:sz w:val="21"/>
              </w:rPr>
            </w:pPr>
          </w:p>
          <w:p>
            <w:pPr>
              <w:spacing w:line="290" w:lineRule="auto"/>
              <w:rPr>
                <w:rFonts w:ascii="Arial"/>
                <w:sz w:val="21"/>
              </w:rPr>
            </w:pPr>
          </w:p>
          <w:p>
            <w:pPr>
              <w:spacing w:before="91" w:line="218" w:lineRule="auto"/>
              <w:ind w:left="3905"/>
              <w:rPr>
                <w:rFonts w:ascii="仿宋" w:hAnsi="仿宋" w:eastAsia="仿宋" w:cs="仿宋"/>
                <w:sz w:val="28"/>
                <w:szCs w:val="28"/>
              </w:rPr>
            </w:pPr>
            <w:r>
              <w:rPr>
                <w:rFonts w:ascii="仿宋" w:hAnsi="仿宋" w:eastAsia="仿宋" w:cs="仿宋"/>
                <w:spacing w:val="8"/>
                <w:sz w:val="28"/>
                <w:szCs w:val="28"/>
              </w:rPr>
              <w:t>年</w:t>
            </w:r>
            <w:r>
              <w:rPr>
                <w:rFonts w:ascii="仿宋" w:hAnsi="仿宋" w:eastAsia="仿宋" w:cs="仿宋"/>
                <w:spacing w:val="5"/>
                <w:sz w:val="28"/>
                <w:szCs w:val="28"/>
              </w:rPr>
              <w:t xml:space="preserve">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421" w:hRule="atLeast"/>
        </w:trPr>
        <w:tc>
          <w:tcPr>
            <w:tcW w:w="1933" w:type="dxa"/>
            <w:vAlign w:val="top"/>
          </w:tcPr>
          <w:p>
            <w:pPr>
              <w:spacing w:before="259" w:line="624" w:lineRule="exact"/>
              <w:ind w:left="553"/>
              <w:rPr>
                <w:rFonts w:ascii="仿宋" w:hAnsi="仿宋" w:eastAsia="仿宋" w:cs="仿宋"/>
                <w:sz w:val="28"/>
                <w:szCs w:val="28"/>
              </w:rPr>
            </w:pPr>
            <w:r>
              <w:rPr>
                <w:rFonts w:ascii="仿宋" w:hAnsi="仿宋" w:eastAsia="仿宋" w:cs="仿宋"/>
                <w:spacing w:val="-3"/>
                <w:position w:val="26"/>
                <w:sz w:val="28"/>
                <w:szCs w:val="28"/>
              </w:rPr>
              <w:t>代</w:t>
            </w:r>
            <w:r>
              <w:rPr>
                <w:rFonts w:ascii="仿宋" w:hAnsi="仿宋" w:eastAsia="仿宋" w:cs="仿宋"/>
                <w:spacing w:val="-2"/>
                <w:position w:val="26"/>
                <w:sz w:val="28"/>
                <w:szCs w:val="28"/>
              </w:rPr>
              <w:t>收人</w:t>
            </w:r>
          </w:p>
          <w:p>
            <w:pPr>
              <w:spacing w:before="1" w:line="217" w:lineRule="auto"/>
              <w:ind w:left="144"/>
              <w:rPr>
                <w:rFonts w:ascii="仿宋" w:hAnsi="仿宋" w:eastAsia="仿宋" w:cs="仿宋"/>
                <w:sz w:val="28"/>
                <w:szCs w:val="28"/>
              </w:rPr>
            </w:pPr>
            <w:r>
              <w:rPr>
                <w:rFonts w:ascii="仿宋" w:hAnsi="仿宋" w:eastAsia="仿宋" w:cs="仿宋"/>
                <w:spacing w:val="-3"/>
                <w:sz w:val="28"/>
                <w:szCs w:val="28"/>
              </w:rPr>
              <w:t>签名或者盖章</w:t>
            </w:r>
          </w:p>
        </w:tc>
        <w:tc>
          <w:tcPr>
            <w:tcW w:w="6809" w:type="dxa"/>
            <w:vAlign w:val="top"/>
          </w:tcPr>
          <w:p>
            <w:pPr>
              <w:spacing w:line="252" w:lineRule="auto"/>
              <w:rPr>
                <w:rFonts w:ascii="Arial"/>
                <w:sz w:val="21"/>
              </w:rPr>
            </w:pPr>
          </w:p>
          <w:p>
            <w:pPr>
              <w:spacing w:before="91" w:line="624" w:lineRule="exact"/>
              <w:ind w:right="105"/>
              <w:jc w:val="right"/>
              <w:rPr>
                <w:rFonts w:ascii="仿宋" w:hAnsi="仿宋" w:eastAsia="仿宋" w:cs="仿宋"/>
                <w:sz w:val="28"/>
                <w:szCs w:val="28"/>
              </w:rPr>
            </w:pPr>
            <w:r>
              <w:rPr>
                <w:rFonts w:ascii="仿宋" w:hAnsi="仿宋" w:eastAsia="仿宋" w:cs="仿宋"/>
                <w:spacing w:val="8"/>
                <w:position w:val="26"/>
                <w:sz w:val="28"/>
                <w:szCs w:val="28"/>
              </w:rPr>
              <w:t>(写明代收人身份、与受送达人的关系</w:t>
            </w:r>
            <w:r>
              <w:rPr>
                <w:rFonts w:ascii="仿宋" w:hAnsi="仿宋" w:eastAsia="仿宋" w:cs="仿宋"/>
                <w:spacing w:val="5"/>
                <w:position w:val="26"/>
                <w:sz w:val="28"/>
                <w:szCs w:val="28"/>
              </w:rPr>
              <w:t>)</w:t>
            </w:r>
          </w:p>
          <w:p>
            <w:pPr>
              <w:spacing w:before="1" w:line="217" w:lineRule="auto"/>
              <w:ind w:left="3759"/>
              <w:rPr>
                <w:rFonts w:ascii="仿宋" w:hAnsi="仿宋" w:eastAsia="仿宋" w:cs="仿宋"/>
                <w:sz w:val="28"/>
                <w:szCs w:val="28"/>
              </w:rPr>
            </w:pPr>
            <w:r>
              <w:rPr>
                <w:rFonts w:ascii="仿宋" w:hAnsi="仿宋" w:eastAsia="仿宋" w:cs="仿宋"/>
                <w:spacing w:val="8"/>
                <w:sz w:val="28"/>
                <w:szCs w:val="28"/>
              </w:rPr>
              <w:t>年</w:t>
            </w:r>
            <w:r>
              <w:rPr>
                <w:rFonts w:ascii="仿宋" w:hAnsi="仿宋" w:eastAsia="仿宋" w:cs="仿宋"/>
                <w:spacing w:val="5"/>
                <w:sz w:val="28"/>
                <w:szCs w:val="28"/>
              </w:rPr>
              <w:t xml:space="preserve">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2" w:hRule="atLeast"/>
        </w:trPr>
        <w:tc>
          <w:tcPr>
            <w:tcW w:w="1933" w:type="dxa"/>
            <w:vAlign w:val="top"/>
          </w:tcPr>
          <w:p>
            <w:pPr>
              <w:spacing w:before="318" w:line="219" w:lineRule="auto"/>
              <w:ind w:left="423"/>
              <w:rPr>
                <w:rFonts w:ascii="仿宋" w:hAnsi="仿宋" w:eastAsia="仿宋" w:cs="仿宋"/>
                <w:sz w:val="28"/>
                <w:szCs w:val="28"/>
              </w:rPr>
            </w:pPr>
            <w:r>
              <w:rPr>
                <w:rFonts w:ascii="仿宋" w:hAnsi="仿宋" w:eastAsia="仿宋" w:cs="仿宋"/>
                <w:spacing w:val="-5"/>
                <w:sz w:val="28"/>
                <w:szCs w:val="28"/>
              </w:rPr>
              <w:t>送</w:t>
            </w:r>
            <w:r>
              <w:rPr>
                <w:rFonts w:ascii="仿宋" w:hAnsi="仿宋" w:eastAsia="仿宋" w:cs="仿宋"/>
                <w:spacing w:val="-4"/>
                <w:sz w:val="28"/>
                <w:szCs w:val="28"/>
              </w:rPr>
              <w:t>达方式</w:t>
            </w:r>
          </w:p>
        </w:tc>
        <w:tc>
          <w:tcPr>
            <w:tcW w:w="6809"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1" w:hRule="atLeast"/>
        </w:trPr>
        <w:tc>
          <w:tcPr>
            <w:tcW w:w="1933" w:type="dxa"/>
            <w:vAlign w:val="top"/>
          </w:tcPr>
          <w:p>
            <w:pPr>
              <w:spacing w:before="317" w:line="219" w:lineRule="auto"/>
              <w:ind w:left="423"/>
              <w:rPr>
                <w:rFonts w:ascii="仿宋" w:hAnsi="仿宋" w:eastAsia="仿宋" w:cs="仿宋"/>
                <w:sz w:val="28"/>
                <w:szCs w:val="28"/>
              </w:rPr>
            </w:pPr>
            <w:r>
              <w:rPr>
                <w:rFonts w:ascii="仿宋" w:hAnsi="仿宋" w:eastAsia="仿宋" w:cs="仿宋"/>
                <w:spacing w:val="-5"/>
                <w:sz w:val="28"/>
                <w:szCs w:val="28"/>
              </w:rPr>
              <w:t>送</w:t>
            </w:r>
            <w:r>
              <w:rPr>
                <w:rFonts w:ascii="仿宋" w:hAnsi="仿宋" w:eastAsia="仿宋" w:cs="仿宋"/>
                <w:spacing w:val="-4"/>
                <w:sz w:val="28"/>
                <w:szCs w:val="28"/>
              </w:rPr>
              <w:t>达日期</w:t>
            </w:r>
          </w:p>
        </w:tc>
        <w:tc>
          <w:tcPr>
            <w:tcW w:w="6809" w:type="dxa"/>
            <w:vAlign w:val="top"/>
          </w:tcPr>
          <w:p>
            <w:pPr>
              <w:spacing w:line="366" w:lineRule="auto"/>
              <w:rPr>
                <w:rFonts w:ascii="Arial"/>
                <w:sz w:val="21"/>
              </w:rPr>
            </w:pPr>
          </w:p>
          <w:p>
            <w:pPr>
              <w:spacing w:before="91" w:line="218" w:lineRule="auto"/>
              <w:ind w:left="3905"/>
              <w:rPr>
                <w:rFonts w:ascii="仿宋" w:hAnsi="仿宋" w:eastAsia="仿宋" w:cs="仿宋"/>
                <w:sz w:val="28"/>
                <w:szCs w:val="28"/>
              </w:rPr>
            </w:pPr>
            <w:r>
              <w:rPr>
                <w:rFonts w:ascii="仿宋" w:hAnsi="仿宋" w:eastAsia="仿宋" w:cs="仿宋"/>
                <w:spacing w:val="8"/>
                <w:sz w:val="28"/>
                <w:szCs w:val="28"/>
              </w:rPr>
              <w:t>年</w:t>
            </w:r>
            <w:r>
              <w:rPr>
                <w:rFonts w:ascii="仿宋" w:hAnsi="仿宋" w:eastAsia="仿宋" w:cs="仿宋"/>
                <w:spacing w:val="5"/>
                <w:sz w:val="28"/>
                <w:szCs w:val="28"/>
              </w:rPr>
              <w:t xml:space="preserve">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2" w:hRule="atLeast"/>
        </w:trPr>
        <w:tc>
          <w:tcPr>
            <w:tcW w:w="1933" w:type="dxa"/>
            <w:vAlign w:val="top"/>
          </w:tcPr>
          <w:p>
            <w:pPr>
              <w:spacing w:before="319" w:line="220" w:lineRule="auto"/>
              <w:ind w:left="281"/>
              <w:rPr>
                <w:rFonts w:ascii="仿宋" w:hAnsi="仿宋" w:eastAsia="仿宋" w:cs="仿宋"/>
                <w:sz w:val="28"/>
                <w:szCs w:val="28"/>
              </w:rPr>
            </w:pPr>
            <w:r>
              <w:rPr>
                <w:rFonts w:ascii="仿宋" w:hAnsi="仿宋" w:eastAsia="仿宋" w:cs="仿宋"/>
                <w:spacing w:val="-4"/>
                <w:sz w:val="28"/>
                <w:szCs w:val="28"/>
              </w:rPr>
              <w:t>送</w:t>
            </w:r>
            <w:r>
              <w:rPr>
                <w:rFonts w:ascii="仿宋" w:hAnsi="仿宋" w:eastAsia="仿宋" w:cs="仿宋"/>
                <w:spacing w:val="-3"/>
                <w:sz w:val="28"/>
                <w:szCs w:val="28"/>
              </w:rPr>
              <w:t>达人签名</w:t>
            </w:r>
          </w:p>
        </w:tc>
        <w:tc>
          <w:tcPr>
            <w:tcW w:w="6809" w:type="dxa"/>
            <w:vAlign w:val="top"/>
          </w:tcPr>
          <w:p>
            <w:pPr>
              <w:spacing w:line="367" w:lineRule="auto"/>
              <w:rPr>
                <w:rFonts w:ascii="Arial"/>
                <w:sz w:val="21"/>
              </w:rPr>
            </w:pPr>
          </w:p>
          <w:p>
            <w:pPr>
              <w:spacing w:before="91" w:line="218" w:lineRule="auto"/>
              <w:ind w:left="3905"/>
              <w:rPr>
                <w:rFonts w:ascii="仿宋" w:hAnsi="仿宋" w:eastAsia="仿宋" w:cs="仿宋"/>
                <w:sz w:val="28"/>
                <w:szCs w:val="28"/>
              </w:rPr>
            </w:pPr>
            <w:r>
              <w:rPr>
                <w:rFonts w:ascii="仿宋" w:hAnsi="仿宋" w:eastAsia="仿宋" w:cs="仿宋"/>
                <w:spacing w:val="8"/>
                <w:sz w:val="28"/>
                <w:szCs w:val="28"/>
              </w:rPr>
              <w:t>年</w:t>
            </w:r>
            <w:r>
              <w:rPr>
                <w:rFonts w:ascii="仿宋" w:hAnsi="仿宋" w:eastAsia="仿宋" w:cs="仿宋"/>
                <w:spacing w:val="5"/>
                <w:sz w:val="28"/>
                <w:szCs w:val="28"/>
              </w:rPr>
              <w:t xml:space="preserve">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5" w:hRule="atLeast"/>
        </w:trPr>
        <w:tc>
          <w:tcPr>
            <w:tcW w:w="1933" w:type="dxa"/>
            <w:vAlign w:val="top"/>
          </w:tcPr>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before="91" w:line="220" w:lineRule="auto"/>
              <w:ind w:left="698"/>
              <w:rPr>
                <w:rFonts w:ascii="仿宋" w:hAnsi="仿宋" w:eastAsia="仿宋" w:cs="仿宋"/>
                <w:sz w:val="28"/>
                <w:szCs w:val="28"/>
              </w:rPr>
            </w:pPr>
            <w:r>
              <w:rPr>
                <w:rFonts w:ascii="仿宋" w:hAnsi="仿宋" w:eastAsia="仿宋" w:cs="仿宋"/>
                <w:spacing w:val="-7"/>
                <w:sz w:val="28"/>
                <w:szCs w:val="28"/>
              </w:rPr>
              <w:t>备</w:t>
            </w:r>
            <w:r>
              <w:rPr>
                <w:rFonts w:ascii="仿宋" w:hAnsi="仿宋" w:eastAsia="仿宋" w:cs="仿宋"/>
                <w:spacing w:val="-6"/>
                <w:sz w:val="28"/>
                <w:szCs w:val="28"/>
              </w:rPr>
              <w:t>注</w:t>
            </w:r>
          </w:p>
        </w:tc>
        <w:tc>
          <w:tcPr>
            <w:tcW w:w="6809" w:type="dxa"/>
            <w:vAlign w:val="top"/>
          </w:tcPr>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before="91" w:line="219" w:lineRule="auto"/>
              <w:ind w:left="320"/>
              <w:rPr>
                <w:rFonts w:ascii="仿宋" w:hAnsi="仿宋" w:eastAsia="仿宋" w:cs="仿宋"/>
                <w:sz w:val="28"/>
                <w:szCs w:val="28"/>
              </w:rPr>
            </w:pPr>
            <w:r>
              <w:rPr>
                <w:rFonts w:ascii="仿宋" w:hAnsi="仿宋" w:eastAsia="仿宋" w:cs="仿宋"/>
                <w:spacing w:val="12"/>
                <w:sz w:val="28"/>
                <w:szCs w:val="28"/>
              </w:rPr>
              <w:t>(</w:t>
            </w:r>
            <w:r>
              <w:rPr>
                <w:rFonts w:ascii="仿宋" w:hAnsi="仿宋" w:eastAsia="仿宋" w:cs="仿宋"/>
                <w:spacing w:val="7"/>
                <w:sz w:val="28"/>
                <w:szCs w:val="28"/>
              </w:rPr>
              <w:t>拒</w:t>
            </w:r>
            <w:r>
              <w:rPr>
                <w:rFonts w:ascii="仿宋" w:hAnsi="仿宋" w:eastAsia="仿宋" w:cs="仿宋"/>
                <w:spacing w:val="6"/>
                <w:sz w:val="28"/>
                <w:szCs w:val="28"/>
              </w:rPr>
              <w:t>收的应当写明拒收理由、见证人姓名及身份)</w:t>
            </w:r>
          </w:p>
        </w:tc>
      </w:tr>
    </w:tbl>
    <w:p>
      <w:pPr>
        <w:rPr>
          <w:rFonts w:ascii="Arial"/>
          <w:sz w:val="21"/>
        </w:rPr>
      </w:pPr>
    </w:p>
    <w:p>
      <w:pPr>
        <w:sectPr>
          <w:footerReference r:id="rId218" w:type="default"/>
          <w:pgSz w:w="11906" w:h="16839"/>
          <w:pgMar w:top="400" w:right="1579" w:bottom="1157" w:left="1579" w:header="0" w:footer="994" w:gutter="0"/>
          <w:cols w:space="720" w:num="1"/>
        </w:sectPr>
      </w:pPr>
    </w:p>
    <w:p>
      <w:pPr>
        <w:spacing w:line="278" w:lineRule="auto"/>
        <w:rPr>
          <w:rFonts w:ascii="Arial"/>
          <w:sz w:val="21"/>
        </w:rPr>
      </w:pPr>
    </w:p>
    <w:p>
      <w:pPr>
        <w:spacing w:line="278" w:lineRule="auto"/>
        <w:rPr>
          <w:rFonts w:ascii="Arial"/>
          <w:sz w:val="21"/>
        </w:rPr>
      </w:pPr>
    </w:p>
    <w:p>
      <w:pPr>
        <w:spacing w:line="279" w:lineRule="auto"/>
        <w:rPr>
          <w:rFonts w:ascii="Arial"/>
          <w:sz w:val="21"/>
        </w:rPr>
      </w:pPr>
    </w:p>
    <w:p>
      <w:pPr>
        <w:spacing w:line="279" w:lineRule="auto"/>
        <w:rPr>
          <w:rFonts w:ascii="Arial"/>
          <w:sz w:val="21"/>
        </w:rPr>
      </w:pPr>
    </w:p>
    <w:p>
      <w:pPr>
        <w:spacing w:before="91" w:line="222" w:lineRule="auto"/>
        <w:ind w:left="3267"/>
        <w:outlineLvl w:val="0"/>
        <w:rPr>
          <w:rFonts w:ascii="黑体" w:hAnsi="黑体" w:eastAsia="黑体" w:cs="黑体"/>
          <w:sz w:val="28"/>
          <w:szCs w:val="28"/>
        </w:rPr>
      </w:pPr>
      <w:r>
        <w:rPr>
          <w:rFonts w:ascii="Times New Roman" w:hAnsi="Times New Roman" w:eastAsia="Times New Roman" w:cs="Times New Roman"/>
          <w:spacing w:val="-2"/>
          <w:sz w:val="28"/>
          <w:szCs w:val="28"/>
        </w:rPr>
        <w:t>3</w:t>
      </w:r>
      <w:r>
        <w:rPr>
          <w:rFonts w:ascii="Times New Roman" w:hAnsi="Times New Roman" w:eastAsia="Times New Roman" w:cs="Times New Roman"/>
          <w:spacing w:val="-1"/>
          <w:sz w:val="28"/>
          <w:szCs w:val="28"/>
        </w:rPr>
        <w:t>7.</w:t>
      </w:r>
      <w:r>
        <w:rPr>
          <w:rFonts w:ascii="黑体" w:hAnsi="黑体" w:eastAsia="黑体" w:cs="黑体"/>
          <w:spacing w:val="-1"/>
          <w:sz w:val="28"/>
          <w:szCs w:val="28"/>
        </w:rPr>
        <w:t>送达地址确认书</w:t>
      </w:r>
    </w:p>
    <w:p>
      <w:pPr>
        <w:spacing w:line="174" w:lineRule="exact"/>
      </w:pPr>
    </w:p>
    <w:tbl>
      <w:tblPr>
        <w:tblStyle w:val="4"/>
        <w:tblW w:w="881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8"/>
        <w:gridCol w:w="1909"/>
        <w:gridCol w:w="1549"/>
        <w:gridCol w:w="483"/>
        <w:gridCol w:w="1327"/>
        <w:gridCol w:w="706"/>
        <w:gridCol w:w="20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1" w:hRule="atLeast"/>
        </w:trPr>
        <w:tc>
          <w:tcPr>
            <w:tcW w:w="798" w:type="dxa"/>
            <w:tcBorders>
              <w:top w:val="single" w:color="000000" w:sz="2" w:space="0"/>
              <w:bottom w:val="single" w:color="000000" w:sz="2" w:space="0"/>
            </w:tcBorders>
            <w:vAlign w:val="top"/>
          </w:tcPr>
          <w:p>
            <w:pPr>
              <w:spacing w:before="182" w:line="219" w:lineRule="auto"/>
              <w:ind w:left="131"/>
              <w:rPr>
                <w:rFonts w:ascii="仿宋" w:hAnsi="仿宋" w:eastAsia="仿宋" w:cs="仿宋"/>
                <w:sz w:val="28"/>
                <w:szCs w:val="28"/>
              </w:rPr>
            </w:pPr>
            <w:r>
              <w:rPr>
                <w:rFonts w:ascii="仿宋" w:hAnsi="仿宋" w:eastAsia="仿宋" w:cs="仿宋"/>
                <w:spacing w:val="-8"/>
                <w:sz w:val="28"/>
                <w:szCs w:val="28"/>
              </w:rPr>
              <w:t>案由</w:t>
            </w:r>
          </w:p>
        </w:tc>
        <w:tc>
          <w:tcPr>
            <w:tcW w:w="8014" w:type="dxa"/>
            <w:gridSpan w:val="6"/>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798" w:type="dxa"/>
            <w:tcBorders>
              <w:top w:val="single" w:color="000000" w:sz="2" w:space="0"/>
              <w:bottom w:val="single" w:color="000000" w:sz="2" w:space="0"/>
            </w:tcBorders>
            <w:vAlign w:val="top"/>
          </w:tcPr>
          <w:p>
            <w:pPr>
              <w:spacing w:before="174" w:line="219" w:lineRule="auto"/>
              <w:ind w:left="131"/>
              <w:rPr>
                <w:rFonts w:ascii="仿宋" w:hAnsi="仿宋" w:eastAsia="仿宋" w:cs="仿宋"/>
                <w:sz w:val="28"/>
                <w:szCs w:val="28"/>
              </w:rPr>
            </w:pPr>
            <w:r>
              <w:rPr>
                <w:rFonts w:ascii="仿宋" w:hAnsi="仿宋" w:eastAsia="仿宋" w:cs="仿宋"/>
                <w:spacing w:val="-8"/>
                <w:sz w:val="28"/>
                <w:szCs w:val="28"/>
              </w:rPr>
              <w:t>案号</w:t>
            </w:r>
          </w:p>
        </w:tc>
        <w:tc>
          <w:tcPr>
            <w:tcW w:w="8014" w:type="dxa"/>
            <w:gridSpan w:val="6"/>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9" w:hRule="atLeast"/>
        </w:trPr>
        <w:tc>
          <w:tcPr>
            <w:tcW w:w="798" w:type="dxa"/>
            <w:tcBorders>
              <w:top w:val="single" w:color="000000" w:sz="2" w:space="0"/>
              <w:bottom w:val="single" w:color="000000" w:sz="2" w:space="0"/>
            </w:tcBorders>
            <w:vAlign w:val="top"/>
          </w:tcPr>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before="91" w:line="417" w:lineRule="auto"/>
              <w:ind w:left="133" w:right="112"/>
              <w:rPr>
                <w:rFonts w:ascii="仿宋" w:hAnsi="仿宋" w:eastAsia="仿宋" w:cs="仿宋"/>
                <w:sz w:val="28"/>
                <w:szCs w:val="28"/>
              </w:rPr>
            </w:pPr>
            <w:r>
              <w:rPr>
                <w:rFonts w:ascii="仿宋" w:hAnsi="仿宋" w:eastAsia="仿宋" w:cs="仿宋"/>
                <w:spacing w:val="-9"/>
                <w:sz w:val="28"/>
                <w:szCs w:val="28"/>
              </w:rPr>
              <w:t>告知</w:t>
            </w:r>
            <w:r>
              <w:rPr>
                <w:rFonts w:ascii="仿宋" w:hAnsi="仿宋" w:eastAsia="仿宋" w:cs="仿宋"/>
                <w:sz w:val="28"/>
                <w:szCs w:val="28"/>
              </w:rPr>
              <w:t xml:space="preserve"> </w:t>
            </w:r>
            <w:r>
              <w:rPr>
                <w:rFonts w:ascii="仿宋" w:hAnsi="仿宋" w:eastAsia="仿宋" w:cs="仿宋"/>
                <w:spacing w:val="-9"/>
                <w:sz w:val="28"/>
                <w:szCs w:val="28"/>
              </w:rPr>
              <w:t>事项</w:t>
            </w:r>
          </w:p>
        </w:tc>
        <w:tc>
          <w:tcPr>
            <w:tcW w:w="8014" w:type="dxa"/>
            <w:gridSpan w:val="6"/>
            <w:tcBorders>
              <w:top w:val="single" w:color="000000" w:sz="2" w:space="0"/>
              <w:bottom w:val="single" w:color="000000" w:sz="2" w:space="0"/>
            </w:tcBorders>
            <w:vAlign w:val="top"/>
          </w:tcPr>
          <w:p>
            <w:pPr>
              <w:spacing w:before="152" w:line="353" w:lineRule="auto"/>
              <w:ind w:left="36" w:firstLine="466"/>
              <w:rPr>
                <w:rFonts w:ascii="仿宋" w:hAnsi="仿宋" w:eastAsia="仿宋" w:cs="仿宋"/>
                <w:sz w:val="23"/>
                <w:szCs w:val="23"/>
              </w:rPr>
            </w:pPr>
            <w:r>
              <w:rPr>
                <w:rFonts w:ascii="Times New Roman" w:hAnsi="Times New Roman" w:eastAsia="Times New Roman" w:cs="Times New Roman"/>
                <w:spacing w:val="6"/>
                <w:sz w:val="23"/>
                <w:szCs w:val="23"/>
              </w:rPr>
              <w:t>1.</w:t>
            </w:r>
            <w:r>
              <w:rPr>
                <w:rFonts w:ascii="仿宋" w:hAnsi="仿宋" w:eastAsia="仿宋" w:cs="仿宋"/>
                <w:spacing w:val="6"/>
                <w:sz w:val="23"/>
                <w:szCs w:val="23"/>
              </w:rPr>
              <w:t>为便于当事人及时收到相关法律文书、文件，保证行政程序顺利进行，</w:t>
            </w:r>
            <w:r>
              <w:rPr>
                <w:rFonts w:ascii="仿宋" w:hAnsi="仿宋" w:eastAsia="仿宋" w:cs="仿宋"/>
                <w:sz w:val="23"/>
                <w:szCs w:val="23"/>
              </w:rPr>
              <w:t xml:space="preserve"> </w:t>
            </w:r>
            <w:r>
              <w:rPr>
                <w:rFonts w:ascii="仿宋" w:hAnsi="仿宋" w:eastAsia="仿宋" w:cs="仿宋"/>
                <w:spacing w:val="8"/>
                <w:sz w:val="23"/>
                <w:szCs w:val="23"/>
              </w:rPr>
              <w:t>当</w:t>
            </w:r>
            <w:r>
              <w:rPr>
                <w:rFonts w:ascii="仿宋" w:hAnsi="仿宋" w:eastAsia="仿宋" w:cs="仿宋"/>
                <w:spacing w:val="6"/>
                <w:sz w:val="23"/>
                <w:szCs w:val="23"/>
              </w:rPr>
              <w:t>事人应当如实提供确切的送达地址；</w:t>
            </w:r>
          </w:p>
          <w:p>
            <w:pPr>
              <w:spacing w:before="1" w:line="353" w:lineRule="auto"/>
              <w:ind w:left="14" w:right="5" w:firstLine="468"/>
              <w:rPr>
                <w:rFonts w:ascii="仿宋" w:hAnsi="仿宋" w:eastAsia="仿宋" w:cs="仿宋"/>
                <w:sz w:val="23"/>
                <w:szCs w:val="23"/>
              </w:rPr>
            </w:pPr>
            <w:r>
              <w:rPr>
                <w:rFonts w:ascii="Times New Roman" w:hAnsi="Times New Roman" w:eastAsia="Times New Roman" w:cs="Times New Roman"/>
                <w:spacing w:val="12"/>
                <w:sz w:val="23"/>
                <w:szCs w:val="23"/>
              </w:rPr>
              <w:t>2.</w:t>
            </w:r>
            <w:r>
              <w:rPr>
                <w:rFonts w:ascii="仿宋" w:hAnsi="仿宋" w:eastAsia="仿宋" w:cs="仿宋"/>
                <w:spacing w:val="10"/>
                <w:sz w:val="23"/>
                <w:szCs w:val="23"/>
              </w:rPr>
              <w:t>确</w:t>
            </w:r>
            <w:r>
              <w:rPr>
                <w:rFonts w:ascii="仿宋" w:hAnsi="仿宋" w:eastAsia="仿宋" w:cs="仿宋"/>
                <w:spacing w:val="6"/>
                <w:sz w:val="23"/>
                <w:szCs w:val="23"/>
              </w:rPr>
              <w:t>认的送达地址适用于案件处理的全流程，包括调查、审理、告知、听</w:t>
            </w:r>
            <w:r>
              <w:rPr>
                <w:rFonts w:ascii="仿宋" w:hAnsi="仿宋" w:eastAsia="仿宋" w:cs="仿宋"/>
                <w:sz w:val="23"/>
                <w:szCs w:val="23"/>
              </w:rPr>
              <w:t xml:space="preserve"> </w:t>
            </w:r>
            <w:r>
              <w:rPr>
                <w:rFonts w:ascii="仿宋" w:hAnsi="仿宋" w:eastAsia="仿宋" w:cs="仿宋"/>
                <w:spacing w:val="11"/>
                <w:sz w:val="23"/>
                <w:szCs w:val="23"/>
              </w:rPr>
              <w:t>证</w:t>
            </w:r>
            <w:r>
              <w:rPr>
                <w:rFonts w:ascii="仿宋" w:hAnsi="仿宋" w:eastAsia="仿宋" w:cs="仿宋"/>
                <w:spacing w:val="6"/>
                <w:sz w:val="23"/>
                <w:szCs w:val="23"/>
              </w:rPr>
              <w:t>、执行等阶段；</w:t>
            </w:r>
          </w:p>
          <w:p>
            <w:pPr>
              <w:spacing w:line="224" w:lineRule="auto"/>
              <w:ind w:left="487"/>
              <w:rPr>
                <w:rFonts w:ascii="仿宋" w:hAnsi="仿宋" w:eastAsia="仿宋" w:cs="仿宋"/>
                <w:sz w:val="23"/>
                <w:szCs w:val="23"/>
              </w:rPr>
            </w:pPr>
            <w:r>
              <w:rPr>
                <w:rFonts w:ascii="Times New Roman" w:hAnsi="Times New Roman" w:eastAsia="Times New Roman" w:cs="Times New Roman"/>
                <w:spacing w:val="12"/>
                <w:sz w:val="23"/>
                <w:szCs w:val="23"/>
              </w:rPr>
              <w:t>3.</w:t>
            </w:r>
            <w:r>
              <w:rPr>
                <w:rFonts w:ascii="仿宋" w:hAnsi="仿宋" w:eastAsia="仿宋" w:cs="仿宋"/>
                <w:spacing w:val="10"/>
                <w:sz w:val="23"/>
                <w:szCs w:val="23"/>
              </w:rPr>
              <w:t>结</w:t>
            </w:r>
            <w:r>
              <w:rPr>
                <w:rFonts w:ascii="仿宋" w:hAnsi="仿宋" w:eastAsia="仿宋" w:cs="仿宋"/>
                <w:spacing w:val="6"/>
                <w:sz w:val="23"/>
                <w:szCs w:val="23"/>
              </w:rPr>
              <w:t>案前如果送达地址有变更，应当及时告知我单位变更后的送达地址；</w:t>
            </w:r>
          </w:p>
          <w:p>
            <w:pPr>
              <w:spacing w:before="159" w:line="439" w:lineRule="exact"/>
              <w:ind w:left="478"/>
              <w:rPr>
                <w:rFonts w:ascii="仿宋" w:hAnsi="仿宋" w:eastAsia="仿宋" w:cs="仿宋"/>
                <w:sz w:val="23"/>
                <w:szCs w:val="23"/>
              </w:rPr>
            </w:pPr>
            <w:r>
              <w:rPr>
                <w:rFonts w:ascii="Times New Roman" w:hAnsi="Times New Roman" w:eastAsia="Times New Roman" w:cs="Times New Roman"/>
                <w:spacing w:val="12"/>
                <w:position w:val="15"/>
                <w:sz w:val="23"/>
                <w:szCs w:val="23"/>
              </w:rPr>
              <w:t>4.</w:t>
            </w:r>
            <w:r>
              <w:rPr>
                <w:rFonts w:ascii="仿宋" w:hAnsi="仿宋" w:eastAsia="仿宋" w:cs="仿宋"/>
                <w:spacing w:val="12"/>
                <w:position w:val="15"/>
                <w:sz w:val="23"/>
                <w:szCs w:val="23"/>
              </w:rPr>
              <w:t>如果</w:t>
            </w:r>
            <w:r>
              <w:rPr>
                <w:rFonts w:ascii="仿宋" w:hAnsi="仿宋" w:eastAsia="仿宋" w:cs="仿宋"/>
                <w:spacing w:val="6"/>
                <w:position w:val="15"/>
                <w:sz w:val="23"/>
                <w:szCs w:val="23"/>
              </w:rPr>
              <w:t>提供的地址不确切，或不及时告知变更后地址，使相关法律文书、</w:t>
            </w:r>
          </w:p>
          <w:p>
            <w:pPr>
              <w:spacing w:line="223" w:lineRule="auto"/>
              <w:ind w:left="17"/>
              <w:rPr>
                <w:rFonts w:ascii="仿宋" w:hAnsi="仿宋" w:eastAsia="仿宋" w:cs="仿宋"/>
                <w:sz w:val="23"/>
                <w:szCs w:val="23"/>
              </w:rPr>
            </w:pPr>
            <w:r>
              <w:rPr>
                <w:rFonts w:ascii="仿宋" w:hAnsi="仿宋" w:eastAsia="仿宋" w:cs="仿宋"/>
                <w:spacing w:val="8"/>
                <w:sz w:val="23"/>
                <w:szCs w:val="23"/>
              </w:rPr>
              <w:t>文</w:t>
            </w:r>
            <w:r>
              <w:rPr>
                <w:rFonts w:ascii="仿宋" w:hAnsi="仿宋" w:eastAsia="仿宋" w:cs="仿宋"/>
                <w:spacing w:val="7"/>
                <w:sz w:val="23"/>
                <w:szCs w:val="23"/>
              </w:rPr>
              <w:t>件</w:t>
            </w:r>
            <w:r>
              <w:rPr>
                <w:rFonts w:ascii="仿宋" w:hAnsi="仿宋" w:eastAsia="仿宋" w:cs="仿宋"/>
                <w:spacing w:val="4"/>
                <w:sz w:val="23"/>
                <w:szCs w:val="23"/>
              </w:rPr>
              <w:t>无法送达或未及时送达， 当事人将自行承担由此可能产生的法律后果。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798" w:type="dxa"/>
            <w:vMerge w:val="restart"/>
            <w:tcBorders>
              <w:top w:val="single" w:color="000000" w:sz="2" w:space="0"/>
              <w:bottom w:val="nil"/>
            </w:tcBorders>
            <w:vAlign w:val="top"/>
          </w:tcPr>
          <w:p>
            <w:pPr>
              <w:spacing w:line="260"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before="91" w:line="224" w:lineRule="auto"/>
              <w:ind w:left="131"/>
              <w:rPr>
                <w:rFonts w:ascii="仿宋" w:hAnsi="仿宋" w:eastAsia="仿宋" w:cs="仿宋"/>
                <w:sz w:val="28"/>
                <w:szCs w:val="28"/>
              </w:rPr>
            </w:pPr>
            <w:r>
              <w:rPr>
                <w:rFonts w:ascii="仿宋" w:hAnsi="仿宋" w:eastAsia="仿宋" w:cs="仿宋"/>
                <w:spacing w:val="-8"/>
                <w:sz w:val="28"/>
                <w:szCs w:val="28"/>
              </w:rPr>
              <w:t>送达</w:t>
            </w:r>
          </w:p>
          <w:p>
            <w:pPr>
              <w:spacing w:before="284" w:line="227" w:lineRule="auto"/>
              <w:ind w:left="122"/>
              <w:rPr>
                <w:rFonts w:ascii="仿宋" w:hAnsi="仿宋" w:eastAsia="仿宋" w:cs="仿宋"/>
                <w:sz w:val="28"/>
                <w:szCs w:val="28"/>
              </w:rPr>
            </w:pPr>
            <w:r>
              <w:rPr>
                <w:rFonts w:ascii="仿宋" w:hAnsi="仿宋" w:eastAsia="仿宋" w:cs="仿宋"/>
                <w:spacing w:val="-4"/>
                <w:sz w:val="28"/>
                <w:szCs w:val="28"/>
              </w:rPr>
              <w:t>地</w:t>
            </w:r>
            <w:r>
              <w:rPr>
                <w:rFonts w:ascii="仿宋" w:hAnsi="仿宋" w:eastAsia="仿宋" w:cs="仿宋"/>
                <w:spacing w:val="-3"/>
                <w:sz w:val="28"/>
                <w:szCs w:val="28"/>
              </w:rPr>
              <w:t>址</w:t>
            </w:r>
          </w:p>
          <w:p>
            <w:pPr>
              <w:spacing w:before="279" w:line="220" w:lineRule="auto"/>
              <w:ind w:left="121"/>
              <w:rPr>
                <w:rFonts w:ascii="仿宋" w:hAnsi="仿宋" w:eastAsia="仿宋" w:cs="仿宋"/>
                <w:sz w:val="28"/>
                <w:szCs w:val="28"/>
              </w:rPr>
            </w:pPr>
            <w:r>
              <w:rPr>
                <w:rFonts w:ascii="仿宋" w:hAnsi="仿宋" w:eastAsia="仿宋" w:cs="仿宋"/>
                <w:spacing w:val="-3"/>
                <w:sz w:val="28"/>
                <w:szCs w:val="28"/>
              </w:rPr>
              <w:t>及方</w:t>
            </w:r>
          </w:p>
          <w:p>
            <w:pPr>
              <w:spacing w:before="289" w:line="219" w:lineRule="auto"/>
              <w:ind w:left="284"/>
              <w:rPr>
                <w:rFonts w:ascii="仿宋" w:hAnsi="仿宋" w:eastAsia="仿宋" w:cs="仿宋"/>
                <w:sz w:val="28"/>
                <w:szCs w:val="28"/>
              </w:rPr>
            </w:pPr>
            <w:r>
              <w:rPr>
                <w:rFonts w:ascii="仿宋" w:hAnsi="仿宋" w:eastAsia="仿宋" w:cs="仿宋"/>
                <w:sz w:val="28"/>
                <w:szCs w:val="28"/>
              </w:rPr>
              <w:t>式</w:t>
            </w:r>
          </w:p>
        </w:tc>
        <w:tc>
          <w:tcPr>
            <w:tcW w:w="1909" w:type="dxa"/>
            <w:tcBorders>
              <w:top w:val="single" w:color="000000" w:sz="2" w:space="0"/>
              <w:bottom w:val="single" w:color="000000" w:sz="2" w:space="0"/>
            </w:tcBorders>
            <w:vAlign w:val="top"/>
          </w:tcPr>
          <w:p>
            <w:pPr>
              <w:spacing w:before="177" w:line="219" w:lineRule="auto"/>
              <w:ind w:left="261"/>
              <w:rPr>
                <w:rFonts w:ascii="仿宋" w:hAnsi="仿宋" w:eastAsia="仿宋" w:cs="仿宋"/>
                <w:sz w:val="28"/>
                <w:szCs w:val="28"/>
              </w:rPr>
            </w:pPr>
            <w:r>
              <w:rPr>
                <w:rFonts w:ascii="仿宋" w:hAnsi="仿宋" w:eastAsia="仿宋" w:cs="仿宋"/>
                <w:spacing w:val="-4"/>
                <w:sz w:val="28"/>
                <w:szCs w:val="28"/>
              </w:rPr>
              <w:t>指</w:t>
            </w:r>
            <w:r>
              <w:rPr>
                <w:rFonts w:ascii="仿宋" w:hAnsi="仿宋" w:eastAsia="仿宋" w:cs="仿宋"/>
                <w:spacing w:val="-3"/>
                <w:sz w:val="28"/>
                <w:szCs w:val="28"/>
              </w:rPr>
              <w:t>定</w:t>
            </w:r>
            <w:r>
              <w:rPr>
                <w:rFonts w:ascii="仿宋" w:hAnsi="仿宋" w:eastAsia="仿宋" w:cs="仿宋"/>
                <w:spacing w:val="-2"/>
                <w:sz w:val="28"/>
                <w:szCs w:val="28"/>
              </w:rPr>
              <w:t>签收人</w:t>
            </w:r>
          </w:p>
        </w:tc>
        <w:tc>
          <w:tcPr>
            <w:tcW w:w="6105" w:type="dxa"/>
            <w:gridSpan w:val="5"/>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4" w:hRule="atLeast"/>
        </w:trPr>
        <w:tc>
          <w:tcPr>
            <w:tcW w:w="798" w:type="dxa"/>
            <w:vMerge w:val="continue"/>
            <w:tcBorders>
              <w:top w:val="nil"/>
              <w:bottom w:val="nil"/>
            </w:tcBorders>
            <w:vAlign w:val="top"/>
          </w:tcPr>
          <w:p>
            <w:pPr>
              <w:rPr>
                <w:rFonts w:ascii="Arial"/>
                <w:sz w:val="21"/>
              </w:rPr>
            </w:pPr>
          </w:p>
        </w:tc>
        <w:tc>
          <w:tcPr>
            <w:tcW w:w="1909" w:type="dxa"/>
            <w:tcBorders>
              <w:top w:val="single" w:color="000000" w:sz="2" w:space="0"/>
              <w:bottom w:val="single" w:color="000000" w:sz="2" w:space="0"/>
            </w:tcBorders>
            <w:vAlign w:val="top"/>
          </w:tcPr>
          <w:p>
            <w:pPr>
              <w:spacing w:before="177" w:line="218" w:lineRule="auto"/>
              <w:ind w:left="405"/>
              <w:rPr>
                <w:rFonts w:ascii="仿宋" w:hAnsi="仿宋" w:eastAsia="仿宋" w:cs="仿宋"/>
                <w:sz w:val="28"/>
                <w:szCs w:val="28"/>
              </w:rPr>
            </w:pPr>
            <w:r>
              <w:rPr>
                <w:rFonts w:ascii="仿宋" w:hAnsi="仿宋" w:eastAsia="仿宋" w:cs="仿宋"/>
                <w:spacing w:val="-7"/>
                <w:sz w:val="28"/>
                <w:szCs w:val="28"/>
              </w:rPr>
              <w:t>证</w:t>
            </w:r>
            <w:r>
              <w:rPr>
                <w:rFonts w:ascii="仿宋" w:hAnsi="仿宋" w:eastAsia="仿宋" w:cs="仿宋"/>
                <w:spacing w:val="-4"/>
                <w:sz w:val="28"/>
                <w:szCs w:val="28"/>
              </w:rPr>
              <w:t>件类型</w:t>
            </w:r>
          </w:p>
        </w:tc>
        <w:tc>
          <w:tcPr>
            <w:tcW w:w="1549" w:type="dxa"/>
            <w:tcBorders>
              <w:top w:val="single" w:color="000000" w:sz="2" w:space="0"/>
              <w:bottom w:val="single" w:color="000000" w:sz="2" w:space="0"/>
            </w:tcBorders>
            <w:vAlign w:val="top"/>
          </w:tcPr>
          <w:p>
            <w:pPr>
              <w:rPr>
                <w:rFonts w:ascii="Arial"/>
                <w:sz w:val="21"/>
              </w:rPr>
            </w:pPr>
          </w:p>
        </w:tc>
        <w:tc>
          <w:tcPr>
            <w:tcW w:w="1810" w:type="dxa"/>
            <w:gridSpan w:val="2"/>
            <w:tcBorders>
              <w:top w:val="single" w:color="000000" w:sz="2" w:space="0"/>
              <w:bottom w:val="single" w:color="000000" w:sz="2" w:space="0"/>
            </w:tcBorders>
            <w:vAlign w:val="top"/>
          </w:tcPr>
          <w:p>
            <w:pPr>
              <w:spacing w:before="177" w:line="218" w:lineRule="auto"/>
              <w:ind w:left="360"/>
              <w:rPr>
                <w:rFonts w:ascii="仿宋" w:hAnsi="仿宋" w:eastAsia="仿宋" w:cs="仿宋"/>
                <w:sz w:val="28"/>
                <w:szCs w:val="28"/>
              </w:rPr>
            </w:pPr>
            <w:r>
              <w:rPr>
                <w:rFonts w:ascii="仿宋" w:hAnsi="仿宋" w:eastAsia="仿宋" w:cs="仿宋"/>
                <w:spacing w:val="-7"/>
                <w:sz w:val="28"/>
                <w:szCs w:val="28"/>
              </w:rPr>
              <w:t>证</w:t>
            </w:r>
            <w:r>
              <w:rPr>
                <w:rFonts w:ascii="仿宋" w:hAnsi="仿宋" w:eastAsia="仿宋" w:cs="仿宋"/>
                <w:spacing w:val="-4"/>
                <w:sz w:val="28"/>
                <w:szCs w:val="28"/>
              </w:rPr>
              <w:t>件号码</w:t>
            </w:r>
          </w:p>
        </w:tc>
        <w:tc>
          <w:tcPr>
            <w:tcW w:w="2746" w:type="dxa"/>
            <w:gridSpan w:val="2"/>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4" w:hRule="atLeast"/>
        </w:trPr>
        <w:tc>
          <w:tcPr>
            <w:tcW w:w="798" w:type="dxa"/>
            <w:vMerge w:val="continue"/>
            <w:tcBorders>
              <w:top w:val="nil"/>
              <w:bottom w:val="nil"/>
            </w:tcBorders>
            <w:vAlign w:val="top"/>
          </w:tcPr>
          <w:p>
            <w:pPr>
              <w:rPr>
                <w:rFonts w:ascii="Arial"/>
                <w:sz w:val="21"/>
              </w:rPr>
            </w:pPr>
          </w:p>
        </w:tc>
        <w:tc>
          <w:tcPr>
            <w:tcW w:w="1909" w:type="dxa"/>
            <w:tcBorders>
              <w:top w:val="single" w:color="000000" w:sz="2" w:space="0"/>
              <w:bottom w:val="single" w:color="000000" w:sz="2" w:space="0"/>
            </w:tcBorders>
            <w:vAlign w:val="top"/>
          </w:tcPr>
          <w:p>
            <w:pPr>
              <w:spacing w:before="177" w:line="220" w:lineRule="auto"/>
              <w:ind w:left="117"/>
              <w:rPr>
                <w:rFonts w:ascii="仿宋" w:hAnsi="仿宋" w:eastAsia="仿宋" w:cs="仿宋"/>
                <w:sz w:val="28"/>
                <w:szCs w:val="28"/>
              </w:rPr>
            </w:pPr>
            <w:r>
              <w:rPr>
                <w:rFonts w:ascii="仿宋" w:hAnsi="仿宋" w:eastAsia="仿宋" w:cs="仿宋"/>
                <w:spacing w:val="-2"/>
                <w:sz w:val="28"/>
                <w:szCs w:val="28"/>
              </w:rPr>
              <w:t>确认送达</w:t>
            </w:r>
            <w:r>
              <w:rPr>
                <w:rFonts w:ascii="仿宋" w:hAnsi="仿宋" w:eastAsia="仿宋" w:cs="仿宋"/>
                <w:spacing w:val="-1"/>
                <w:sz w:val="28"/>
                <w:szCs w:val="28"/>
              </w:rPr>
              <w:t>地址</w:t>
            </w:r>
          </w:p>
        </w:tc>
        <w:tc>
          <w:tcPr>
            <w:tcW w:w="6105" w:type="dxa"/>
            <w:gridSpan w:val="5"/>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89" w:hRule="atLeast"/>
        </w:trPr>
        <w:tc>
          <w:tcPr>
            <w:tcW w:w="798" w:type="dxa"/>
            <w:vMerge w:val="continue"/>
            <w:tcBorders>
              <w:top w:val="nil"/>
              <w:bottom w:val="nil"/>
            </w:tcBorders>
            <w:vAlign w:val="top"/>
          </w:tcPr>
          <w:p>
            <w:pPr>
              <w:rPr>
                <w:rFonts w:ascii="Arial"/>
                <w:sz w:val="21"/>
              </w:rPr>
            </w:pPr>
          </w:p>
        </w:tc>
        <w:tc>
          <w:tcPr>
            <w:tcW w:w="1909" w:type="dxa"/>
            <w:tcBorders>
              <w:top w:val="single" w:color="000000" w:sz="2" w:space="0"/>
              <w:bottom w:val="single" w:color="000000" w:sz="2" w:space="0"/>
            </w:tcBorders>
            <w:vAlign w:val="top"/>
          </w:tcPr>
          <w:p>
            <w:pPr>
              <w:spacing w:line="300" w:lineRule="auto"/>
              <w:rPr>
                <w:rFonts w:ascii="Arial"/>
                <w:sz w:val="21"/>
              </w:rPr>
            </w:pPr>
          </w:p>
          <w:p>
            <w:pPr>
              <w:spacing w:line="300" w:lineRule="auto"/>
              <w:rPr>
                <w:rFonts w:ascii="Arial"/>
                <w:sz w:val="21"/>
              </w:rPr>
            </w:pPr>
          </w:p>
          <w:p>
            <w:pPr>
              <w:spacing w:before="91" w:line="624" w:lineRule="exact"/>
              <w:ind w:left="392"/>
              <w:rPr>
                <w:rFonts w:ascii="仿宋" w:hAnsi="仿宋" w:eastAsia="仿宋" w:cs="仿宋"/>
                <w:sz w:val="28"/>
                <w:szCs w:val="28"/>
              </w:rPr>
            </w:pPr>
            <w:r>
              <w:rPr>
                <w:rFonts w:ascii="仿宋" w:hAnsi="仿宋" w:eastAsia="仿宋" w:cs="仿宋"/>
                <w:spacing w:val="-2"/>
                <w:position w:val="26"/>
                <w:sz w:val="28"/>
                <w:szCs w:val="28"/>
              </w:rPr>
              <w:t>是否</w:t>
            </w:r>
            <w:r>
              <w:rPr>
                <w:rFonts w:ascii="仿宋" w:hAnsi="仿宋" w:eastAsia="仿宋" w:cs="仿宋"/>
                <w:spacing w:val="-1"/>
                <w:position w:val="26"/>
                <w:sz w:val="28"/>
                <w:szCs w:val="28"/>
              </w:rPr>
              <w:t>接受</w:t>
            </w:r>
          </w:p>
          <w:p>
            <w:pPr>
              <w:spacing w:line="218" w:lineRule="auto"/>
              <w:ind w:left="430"/>
              <w:rPr>
                <w:rFonts w:ascii="仿宋" w:hAnsi="仿宋" w:eastAsia="仿宋" w:cs="仿宋"/>
                <w:sz w:val="28"/>
                <w:szCs w:val="28"/>
              </w:rPr>
            </w:pPr>
            <w:r>
              <w:rPr>
                <w:rFonts w:ascii="仿宋" w:hAnsi="仿宋" w:eastAsia="仿宋" w:cs="仿宋"/>
                <w:spacing w:val="-13"/>
                <w:sz w:val="28"/>
                <w:szCs w:val="28"/>
              </w:rPr>
              <w:t>电</w:t>
            </w:r>
            <w:r>
              <w:rPr>
                <w:rFonts w:ascii="仿宋" w:hAnsi="仿宋" w:eastAsia="仿宋" w:cs="仿宋"/>
                <w:spacing w:val="-10"/>
                <w:sz w:val="28"/>
                <w:szCs w:val="28"/>
              </w:rPr>
              <w:t>子送达</w:t>
            </w:r>
          </w:p>
        </w:tc>
        <w:tc>
          <w:tcPr>
            <w:tcW w:w="6105" w:type="dxa"/>
            <w:gridSpan w:val="5"/>
            <w:tcBorders>
              <w:top w:val="single" w:color="000000" w:sz="2" w:space="0"/>
              <w:bottom w:val="single" w:color="000000" w:sz="2" w:space="0"/>
            </w:tcBorders>
            <w:vAlign w:val="top"/>
          </w:tcPr>
          <w:p>
            <w:pPr>
              <w:spacing w:before="181" w:line="220" w:lineRule="auto"/>
              <w:ind w:left="21"/>
              <w:rPr>
                <w:rFonts w:ascii="仿宋" w:hAnsi="仿宋" w:eastAsia="仿宋" w:cs="仿宋"/>
                <w:sz w:val="28"/>
                <w:szCs w:val="28"/>
              </w:rPr>
            </w:pPr>
            <w:r>
              <w:rPr>
                <w:rFonts w:ascii="Times New Roman" w:hAnsi="Times New Roman" w:eastAsia="Times New Roman" w:cs="Times New Roman"/>
                <w:spacing w:val="-10"/>
                <w:sz w:val="28"/>
                <w:szCs w:val="28"/>
              </w:rPr>
              <w:t>□</w:t>
            </w:r>
            <w:r>
              <w:rPr>
                <w:rFonts w:ascii="仿宋" w:hAnsi="仿宋" w:eastAsia="仿宋" w:cs="仿宋"/>
                <w:spacing w:val="-10"/>
                <w:sz w:val="28"/>
                <w:szCs w:val="28"/>
              </w:rPr>
              <w:t xml:space="preserve">是  </w:t>
            </w:r>
            <w:r>
              <w:rPr>
                <w:rFonts w:ascii="Times New Roman" w:hAnsi="Times New Roman" w:eastAsia="Times New Roman" w:cs="Times New Roman"/>
                <w:spacing w:val="-10"/>
                <w:sz w:val="28"/>
                <w:szCs w:val="28"/>
              </w:rPr>
              <w:t xml:space="preserve">□ </w:t>
            </w:r>
            <w:r>
              <w:rPr>
                <w:rFonts w:ascii="仿宋" w:hAnsi="仿宋" w:eastAsia="仿宋" w:cs="仿宋"/>
                <w:spacing w:val="-9"/>
                <w:sz w:val="28"/>
                <w:szCs w:val="28"/>
              </w:rPr>
              <w:t>否</w:t>
            </w:r>
          </w:p>
          <w:p>
            <w:pPr>
              <w:spacing w:before="186" w:line="218" w:lineRule="auto"/>
              <w:ind w:left="21"/>
              <w:rPr>
                <w:rFonts w:ascii="仿宋" w:hAnsi="仿宋" w:eastAsia="仿宋" w:cs="仿宋"/>
                <w:sz w:val="28"/>
                <w:szCs w:val="28"/>
              </w:rPr>
            </w:pPr>
            <w:r>
              <w:rPr>
                <w:rFonts w:ascii="Times New Roman" w:hAnsi="Times New Roman" w:eastAsia="Times New Roman" w:cs="Times New Roman"/>
                <w:spacing w:val="-13"/>
                <w:sz w:val="28"/>
                <w:szCs w:val="28"/>
              </w:rPr>
              <w:t xml:space="preserve">□ </w:t>
            </w:r>
            <w:r>
              <w:rPr>
                <w:rFonts w:ascii="仿宋" w:hAnsi="仿宋" w:eastAsia="仿宋" w:cs="仿宋"/>
                <w:spacing w:val="-13"/>
                <w:sz w:val="28"/>
                <w:szCs w:val="28"/>
              </w:rPr>
              <w:t>手机号码：</w:t>
            </w:r>
          </w:p>
          <w:p>
            <w:pPr>
              <w:spacing w:before="189" w:line="219" w:lineRule="auto"/>
              <w:ind w:left="21"/>
              <w:rPr>
                <w:rFonts w:ascii="仿宋" w:hAnsi="仿宋" w:eastAsia="仿宋" w:cs="仿宋"/>
                <w:sz w:val="28"/>
                <w:szCs w:val="28"/>
              </w:rPr>
            </w:pPr>
            <w:r>
              <w:rPr>
                <w:rFonts w:ascii="Times New Roman" w:hAnsi="Times New Roman" w:eastAsia="Times New Roman" w:cs="Times New Roman"/>
                <w:spacing w:val="-6"/>
                <w:sz w:val="28"/>
                <w:szCs w:val="28"/>
              </w:rPr>
              <w:t>□</w:t>
            </w:r>
            <w:r>
              <w:rPr>
                <w:rFonts w:ascii="仿宋" w:hAnsi="仿宋" w:eastAsia="仿宋" w:cs="仿宋"/>
                <w:spacing w:val="-3"/>
                <w:sz w:val="28"/>
                <w:szCs w:val="28"/>
              </w:rPr>
              <w:t>传真号码：</w:t>
            </w:r>
          </w:p>
          <w:p>
            <w:pPr>
              <w:spacing w:before="288" w:line="217" w:lineRule="auto"/>
              <w:ind w:left="21"/>
              <w:rPr>
                <w:rFonts w:ascii="仿宋" w:hAnsi="仿宋" w:eastAsia="仿宋" w:cs="仿宋"/>
                <w:sz w:val="28"/>
                <w:szCs w:val="28"/>
              </w:rPr>
            </w:pPr>
            <w:r>
              <w:rPr>
                <w:rFonts w:ascii="Times New Roman" w:hAnsi="Times New Roman" w:eastAsia="Times New Roman" w:cs="Times New Roman"/>
                <w:spacing w:val="-11"/>
                <w:sz w:val="28"/>
                <w:szCs w:val="28"/>
              </w:rPr>
              <w:t>□</w:t>
            </w:r>
            <w:r>
              <w:rPr>
                <w:rFonts w:ascii="Times New Roman" w:hAnsi="Times New Roman" w:eastAsia="Times New Roman" w:cs="Times New Roman"/>
                <w:spacing w:val="-10"/>
                <w:sz w:val="28"/>
                <w:szCs w:val="28"/>
              </w:rPr>
              <w:t xml:space="preserve"> </w:t>
            </w:r>
            <w:r>
              <w:rPr>
                <w:rFonts w:ascii="仿宋" w:hAnsi="仿宋" w:eastAsia="仿宋" w:cs="仿宋"/>
                <w:spacing w:val="-10"/>
                <w:sz w:val="28"/>
                <w:szCs w:val="28"/>
              </w:rPr>
              <w:t>电子邮件地址：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4" w:hRule="atLeast"/>
        </w:trPr>
        <w:tc>
          <w:tcPr>
            <w:tcW w:w="798" w:type="dxa"/>
            <w:vMerge w:val="continue"/>
            <w:tcBorders>
              <w:top w:val="nil"/>
              <w:bottom w:val="nil"/>
            </w:tcBorders>
            <w:vAlign w:val="top"/>
          </w:tcPr>
          <w:p>
            <w:pPr>
              <w:rPr>
                <w:rFonts w:ascii="Arial"/>
                <w:sz w:val="21"/>
              </w:rPr>
            </w:pPr>
          </w:p>
        </w:tc>
        <w:tc>
          <w:tcPr>
            <w:tcW w:w="1909" w:type="dxa"/>
            <w:tcBorders>
              <w:top w:val="single" w:color="000000" w:sz="2" w:space="0"/>
              <w:bottom w:val="single" w:color="000000" w:sz="2" w:space="0"/>
            </w:tcBorders>
            <w:vAlign w:val="top"/>
          </w:tcPr>
          <w:p>
            <w:pPr>
              <w:spacing w:before="179" w:line="218" w:lineRule="auto"/>
              <w:ind w:left="149"/>
              <w:rPr>
                <w:rFonts w:ascii="仿宋" w:hAnsi="仿宋" w:eastAsia="仿宋" w:cs="仿宋"/>
                <w:sz w:val="28"/>
                <w:szCs w:val="28"/>
              </w:rPr>
            </w:pPr>
            <w:r>
              <w:rPr>
                <w:rFonts w:ascii="仿宋" w:hAnsi="仿宋" w:eastAsia="仿宋" w:cs="仿宋"/>
                <w:spacing w:val="-6"/>
                <w:sz w:val="28"/>
                <w:szCs w:val="28"/>
              </w:rPr>
              <w:t>电话 (手机)</w:t>
            </w:r>
          </w:p>
        </w:tc>
        <w:tc>
          <w:tcPr>
            <w:tcW w:w="2032" w:type="dxa"/>
            <w:gridSpan w:val="2"/>
            <w:tcBorders>
              <w:top w:val="single" w:color="000000" w:sz="2" w:space="0"/>
              <w:bottom w:val="single" w:color="000000" w:sz="2" w:space="0"/>
            </w:tcBorders>
            <w:vAlign w:val="top"/>
          </w:tcPr>
          <w:p>
            <w:pPr>
              <w:rPr>
                <w:rFonts w:ascii="Arial"/>
                <w:sz w:val="21"/>
              </w:rPr>
            </w:pPr>
          </w:p>
        </w:tc>
        <w:tc>
          <w:tcPr>
            <w:tcW w:w="2033" w:type="dxa"/>
            <w:gridSpan w:val="2"/>
            <w:tcBorders>
              <w:top w:val="single" w:color="000000" w:sz="2" w:space="0"/>
              <w:bottom w:val="single" w:color="000000" w:sz="2" w:space="0"/>
            </w:tcBorders>
            <w:vAlign w:val="top"/>
          </w:tcPr>
          <w:p>
            <w:pPr>
              <w:spacing w:before="179" w:line="217" w:lineRule="auto"/>
              <w:ind w:left="757"/>
              <w:rPr>
                <w:rFonts w:ascii="仿宋" w:hAnsi="仿宋" w:eastAsia="仿宋" w:cs="仿宋"/>
                <w:sz w:val="28"/>
                <w:szCs w:val="28"/>
              </w:rPr>
            </w:pPr>
            <w:r>
              <w:rPr>
                <w:rFonts w:ascii="仿宋" w:hAnsi="仿宋" w:eastAsia="仿宋" w:cs="仿宋"/>
                <w:spacing w:val="-12"/>
                <w:sz w:val="28"/>
                <w:szCs w:val="28"/>
              </w:rPr>
              <w:t>邮</w:t>
            </w:r>
            <w:r>
              <w:rPr>
                <w:rFonts w:ascii="仿宋" w:hAnsi="仿宋" w:eastAsia="仿宋" w:cs="仿宋"/>
                <w:spacing w:val="-10"/>
                <w:sz w:val="28"/>
                <w:szCs w:val="28"/>
              </w:rPr>
              <w:t>编</w:t>
            </w:r>
          </w:p>
        </w:tc>
        <w:tc>
          <w:tcPr>
            <w:tcW w:w="2040"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798" w:type="dxa"/>
            <w:vMerge w:val="continue"/>
            <w:tcBorders>
              <w:top w:val="nil"/>
              <w:bottom w:val="single" w:color="000000" w:sz="2" w:space="0"/>
            </w:tcBorders>
            <w:vAlign w:val="top"/>
          </w:tcPr>
          <w:p>
            <w:pPr>
              <w:rPr>
                <w:rFonts w:ascii="Arial"/>
                <w:sz w:val="21"/>
              </w:rPr>
            </w:pPr>
          </w:p>
        </w:tc>
        <w:tc>
          <w:tcPr>
            <w:tcW w:w="1909" w:type="dxa"/>
            <w:tcBorders>
              <w:top w:val="single" w:color="000000" w:sz="2" w:space="0"/>
              <w:bottom w:val="single" w:color="000000" w:sz="2" w:space="0"/>
            </w:tcBorders>
            <w:vAlign w:val="top"/>
          </w:tcPr>
          <w:p>
            <w:pPr>
              <w:spacing w:before="179" w:line="217" w:lineRule="auto"/>
              <w:ind w:left="116"/>
              <w:rPr>
                <w:rFonts w:ascii="仿宋" w:hAnsi="仿宋" w:eastAsia="仿宋" w:cs="仿宋"/>
                <w:sz w:val="28"/>
                <w:szCs w:val="28"/>
              </w:rPr>
            </w:pPr>
            <w:r>
              <w:rPr>
                <w:rFonts w:ascii="仿宋" w:hAnsi="仿宋" w:eastAsia="仿宋" w:cs="仿宋"/>
                <w:spacing w:val="-2"/>
                <w:sz w:val="28"/>
                <w:szCs w:val="28"/>
              </w:rPr>
              <w:t>其他联系</w:t>
            </w:r>
            <w:r>
              <w:rPr>
                <w:rFonts w:ascii="仿宋" w:hAnsi="仿宋" w:eastAsia="仿宋" w:cs="仿宋"/>
                <w:spacing w:val="-1"/>
                <w:sz w:val="28"/>
                <w:szCs w:val="28"/>
              </w:rPr>
              <w:t>方式</w:t>
            </w:r>
          </w:p>
        </w:tc>
        <w:tc>
          <w:tcPr>
            <w:tcW w:w="6105" w:type="dxa"/>
            <w:gridSpan w:val="5"/>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6" w:hRule="atLeast"/>
        </w:trPr>
        <w:tc>
          <w:tcPr>
            <w:tcW w:w="798" w:type="dxa"/>
            <w:tcBorders>
              <w:top w:val="single" w:color="000000" w:sz="2" w:space="0"/>
              <w:bottom w:val="single" w:color="000000" w:sz="2" w:space="0"/>
            </w:tcBorders>
            <w:vAlign w:val="top"/>
          </w:tcPr>
          <w:p>
            <w:pPr>
              <w:spacing w:line="352" w:lineRule="auto"/>
              <w:rPr>
                <w:rFonts w:ascii="Arial"/>
                <w:sz w:val="21"/>
              </w:rPr>
            </w:pPr>
          </w:p>
          <w:p>
            <w:pPr>
              <w:spacing w:line="353" w:lineRule="auto"/>
              <w:rPr>
                <w:rFonts w:ascii="Arial"/>
                <w:sz w:val="21"/>
              </w:rPr>
            </w:pPr>
          </w:p>
          <w:p>
            <w:pPr>
              <w:spacing w:before="91" w:line="416" w:lineRule="auto"/>
              <w:ind w:left="124" w:right="112" w:firstLine="12"/>
              <w:rPr>
                <w:rFonts w:ascii="仿宋" w:hAnsi="仿宋" w:eastAsia="仿宋" w:cs="仿宋"/>
                <w:sz w:val="28"/>
                <w:szCs w:val="28"/>
              </w:rPr>
            </w:pPr>
            <w:r>
              <w:rPr>
                <w:rFonts w:ascii="仿宋" w:hAnsi="仿宋" w:eastAsia="仿宋" w:cs="仿宋"/>
                <w:spacing w:val="-12"/>
                <w:sz w:val="28"/>
                <w:szCs w:val="28"/>
              </w:rPr>
              <w:t>受</w:t>
            </w:r>
            <w:r>
              <w:rPr>
                <w:rFonts w:ascii="仿宋" w:hAnsi="仿宋" w:eastAsia="仿宋" w:cs="仿宋"/>
                <w:spacing w:val="-10"/>
                <w:sz w:val="28"/>
                <w:szCs w:val="28"/>
              </w:rPr>
              <w:t>送</w:t>
            </w:r>
            <w:r>
              <w:rPr>
                <w:rFonts w:ascii="仿宋" w:hAnsi="仿宋" w:eastAsia="仿宋" w:cs="仿宋"/>
                <w:sz w:val="28"/>
                <w:szCs w:val="28"/>
              </w:rPr>
              <w:t xml:space="preserve"> </w:t>
            </w:r>
            <w:r>
              <w:rPr>
                <w:rFonts w:ascii="仿宋" w:hAnsi="仿宋" w:eastAsia="仿宋" w:cs="仿宋"/>
                <w:spacing w:val="-6"/>
                <w:sz w:val="28"/>
                <w:szCs w:val="28"/>
              </w:rPr>
              <w:t>达</w:t>
            </w:r>
            <w:r>
              <w:rPr>
                <w:rFonts w:ascii="仿宋" w:hAnsi="仿宋" w:eastAsia="仿宋" w:cs="仿宋"/>
                <w:spacing w:val="-4"/>
                <w:sz w:val="28"/>
                <w:szCs w:val="28"/>
              </w:rPr>
              <w:t>人</w:t>
            </w:r>
            <w:r>
              <w:rPr>
                <w:rFonts w:ascii="仿宋" w:hAnsi="仿宋" w:eastAsia="仿宋" w:cs="仿宋"/>
                <w:sz w:val="28"/>
                <w:szCs w:val="28"/>
              </w:rPr>
              <w:t xml:space="preserve"> </w:t>
            </w:r>
            <w:r>
              <w:rPr>
                <w:rFonts w:ascii="仿宋" w:hAnsi="仿宋" w:eastAsia="仿宋" w:cs="仿宋"/>
                <w:spacing w:val="-6"/>
                <w:sz w:val="28"/>
                <w:szCs w:val="28"/>
              </w:rPr>
              <w:t>确</w:t>
            </w:r>
            <w:r>
              <w:rPr>
                <w:rFonts w:ascii="仿宋" w:hAnsi="仿宋" w:eastAsia="仿宋" w:cs="仿宋"/>
                <w:spacing w:val="-4"/>
                <w:sz w:val="28"/>
                <w:szCs w:val="28"/>
              </w:rPr>
              <w:t>认</w:t>
            </w:r>
          </w:p>
        </w:tc>
        <w:tc>
          <w:tcPr>
            <w:tcW w:w="8014" w:type="dxa"/>
            <w:gridSpan w:val="6"/>
            <w:tcBorders>
              <w:top w:val="single" w:color="000000" w:sz="2" w:space="0"/>
              <w:bottom w:val="single" w:color="000000" w:sz="2" w:space="0"/>
            </w:tcBorders>
            <w:vAlign w:val="top"/>
          </w:tcPr>
          <w:p>
            <w:pPr>
              <w:spacing w:before="180" w:line="411" w:lineRule="auto"/>
              <w:ind w:left="6" w:right="2" w:firstLine="579"/>
              <w:rPr>
                <w:rFonts w:ascii="仿宋" w:hAnsi="仿宋" w:eastAsia="仿宋" w:cs="仿宋"/>
                <w:sz w:val="28"/>
                <w:szCs w:val="28"/>
              </w:rPr>
            </w:pPr>
            <w:r>
              <w:rPr>
                <w:rFonts w:ascii="仿宋" w:hAnsi="仿宋" w:eastAsia="仿宋" w:cs="仿宋"/>
                <w:spacing w:val="-18"/>
                <w:sz w:val="28"/>
                <w:szCs w:val="28"/>
              </w:rPr>
              <w:t>我</w:t>
            </w:r>
            <w:r>
              <w:rPr>
                <w:rFonts w:ascii="仿宋" w:hAnsi="仿宋" w:eastAsia="仿宋" w:cs="仿宋"/>
                <w:spacing w:val="-14"/>
                <w:sz w:val="28"/>
                <w:szCs w:val="28"/>
              </w:rPr>
              <w:t>已</w:t>
            </w:r>
            <w:r>
              <w:rPr>
                <w:rFonts w:ascii="仿宋" w:hAnsi="仿宋" w:eastAsia="仿宋" w:cs="仿宋"/>
                <w:spacing w:val="-9"/>
                <w:sz w:val="28"/>
                <w:szCs w:val="28"/>
              </w:rPr>
              <w:t>经阅读 ( 听明白) 本确认书的告知事项，提供了上栏送达</w:t>
            </w:r>
            <w:r>
              <w:rPr>
                <w:rFonts w:ascii="仿宋" w:hAnsi="仿宋" w:eastAsia="仿宋" w:cs="仿宋"/>
                <w:sz w:val="28"/>
                <w:szCs w:val="28"/>
              </w:rPr>
              <w:t xml:space="preserve"> </w:t>
            </w:r>
            <w:r>
              <w:rPr>
                <w:rFonts w:ascii="仿宋" w:hAnsi="仿宋" w:eastAsia="仿宋" w:cs="仿宋"/>
                <w:spacing w:val="-8"/>
                <w:sz w:val="28"/>
                <w:szCs w:val="28"/>
              </w:rPr>
              <w:t>地址</w:t>
            </w:r>
            <w:r>
              <w:rPr>
                <w:rFonts w:ascii="仿宋" w:hAnsi="仿宋" w:eastAsia="仿宋" w:cs="仿宋"/>
                <w:spacing w:val="-5"/>
                <w:sz w:val="28"/>
                <w:szCs w:val="28"/>
              </w:rPr>
              <w:t>，</w:t>
            </w:r>
            <w:r>
              <w:rPr>
                <w:rFonts w:ascii="仿宋" w:hAnsi="仿宋" w:eastAsia="仿宋" w:cs="仿宋"/>
                <w:spacing w:val="-4"/>
                <w:sz w:val="28"/>
                <w:szCs w:val="28"/>
              </w:rPr>
              <w:t>确认了上栏送达方式，并保证所提供的送达地址各项内容是</w:t>
            </w:r>
            <w:r>
              <w:rPr>
                <w:rFonts w:ascii="仿宋" w:hAnsi="仿宋" w:eastAsia="仿宋" w:cs="仿宋"/>
                <w:sz w:val="28"/>
                <w:szCs w:val="28"/>
              </w:rPr>
              <w:t xml:space="preserve"> </w:t>
            </w:r>
            <w:r>
              <w:rPr>
                <w:rFonts w:ascii="仿宋" w:hAnsi="仿宋" w:eastAsia="仿宋" w:cs="仿宋"/>
                <w:spacing w:val="-1"/>
                <w:sz w:val="28"/>
                <w:szCs w:val="28"/>
              </w:rPr>
              <w:t>正确的、有效的。</w:t>
            </w:r>
          </w:p>
          <w:p>
            <w:pPr>
              <w:spacing w:line="624" w:lineRule="exact"/>
              <w:ind w:left="4162"/>
              <w:rPr>
                <w:rFonts w:ascii="仿宋" w:hAnsi="仿宋" w:eastAsia="仿宋" w:cs="仿宋"/>
                <w:sz w:val="28"/>
                <w:szCs w:val="28"/>
              </w:rPr>
            </w:pPr>
            <w:r>
              <w:rPr>
                <w:rFonts w:ascii="仿宋" w:hAnsi="仿宋" w:eastAsia="仿宋" w:cs="仿宋"/>
                <w:spacing w:val="-6"/>
                <w:position w:val="26"/>
                <w:sz w:val="28"/>
                <w:szCs w:val="28"/>
              </w:rPr>
              <w:t>受</w:t>
            </w:r>
            <w:r>
              <w:rPr>
                <w:rFonts w:ascii="仿宋" w:hAnsi="仿宋" w:eastAsia="仿宋" w:cs="仿宋"/>
                <w:spacing w:val="-3"/>
                <w:position w:val="26"/>
                <w:sz w:val="28"/>
                <w:szCs w:val="28"/>
              </w:rPr>
              <w:t>送达人 (签章) ：</w:t>
            </w:r>
          </w:p>
          <w:p>
            <w:pPr>
              <w:spacing w:before="1" w:line="217" w:lineRule="auto"/>
              <w:ind w:left="5483"/>
              <w:rPr>
                <w:rFonts w:ascii="仿宋" w:hAnsi="仿宋" w:eastAsia="仿宋" w:cs="仿宋"/>
                <w:sz w:val="28"/>
                <w:szCs w:val="28"/>
              </w:rPr>
            </w:pPr>
            <w:r>
              <w:rPr>
                <w:rFonts w:ascii="仿宋" w:hAnsi="仿宋" w:eastAsia="仿宋" w:cs="仿宋"/>
                <w:spacing w:val="8"/>
                <w:sz w:val="28"/>
                <w:szCs w:val="28"/>
              </w:rPr>
              <w:t>年</w:t>
            </w:r>
            <w:r>
              <w:rPr>
                <w:rFonts w:ascii="仿宋" w:hAnsi="仿宋" w:eastAsia="仿宋" w:cs="仿宋"/>
                <w:spacing w:val="7"/>
                <w:sz w:val="28"/>
                <w:szCs w:val="28"/>
              </w:rPr>
              <w:t xml:space="preserve">  月  日</w:t>
            </w:r>
          </w:p>
        </w:tc>
      </w:tr>
    </w:tbl>
    <w:p>
      <w:pPr>
        <w:rPr>
          <w:rFonts w:ascii="Arial"/>
          <w:sz w:val="21"/>
        </w:rPr>
      </w:pPr>
    </w:p>
    <w:p>
      <w:pPr>
        <w:sectPr>
          <w:footerReference r:id="rId219" w:type="default"/>
          <w:pgSz w:w="11906" w:h="16839"/>
          <w:pgMar w:top="400" w:right="1541" w:bottom="1157" w:left="1541" w:header="0" w:footer="994" w:gutter="0"/>
          <w:cols w:space="720" w:num="1"/>
        </w:sectPr>
      </w:pPr>
    </w:p>
    <w:p>
      <w:pPr>
        <w:spacing w:line="320" w:lineRule="auto"/>
        <w:rPr>
          <w:rFonts w:ascii="Arial"/>
          <w:sz w:val="21"/>
        </w:rPr>
      </w:pPr>
    </w:p>
    <w:p>
      <w:pPr>
        <w:spacing w:line="14659" w:lineRule="exact"/>
        <w:textAlignment w:val="center"/>
      </w:pPr>
      <w:r>
        <w:drawing>
          <wp:inline distT="0" distB="0" distL="0" distR="0">
            <wp:extent cx="6636385" cy="9308465"/>
            <wp:effectExtent l="0" t="0" r="0" b="0"/>
            <wp:docPr id="7" name="IM 7"/>
            <wp:cNvGraphicFramePr/>
            <a:graphic xmlns:a="http://schemas.openxmlformats.org/drawingml/2006/main">
              <a:graphicData uri="http://schemas.openxmlformats.org/drawingml/2006/picture">
                <pic:pic xmlns:pic="http://schemas.openxmlformats.org/drawingml/2006/picture">
                  <pic:nvPicPr>
                    <pic:cNvPr id="7" name="IM 7"/>
                    <pic:cNvPicPr/>
                  </pic:nvPicPr>
                  <pic:blipFill>
                    <a:blip r:embed="rId227"/>
                    <a:stretch>
                      <a:fillRect/>
                    </a:stretch>
                  </pic:blipFill>
                  <pic:spPr>
                    <a:xfrm>
                      <a:off x="0" y="0"/>
                      <a:ext cx="6637019" cy="9308592"/>
                    </a:xfrm>
                    <a:prstGeom prst="rect">
                      <a:avLst/>
                    </a:prstGeom>
                  </pic:spPr>
                </pic:pic>
              </a:graphicData>
            </a:graphic>
          </wp:inline>
        </w:drawing>
      </w:r>
    </w:p>
    <w:sectPr>
      <w:footerReference r:id="rId220" w:type="default"/>
      <w:pgSz w:w="11906" w:h="16839"/>
      <w:pgMar w:top="400" w:right="734" w:bottom="1157" w:left="720" w:header="0" w:footer="99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033"/>
      <w:rPr>
        <w:rFonts w:ascii="Calibri" w:hAnsi="Calibri" w:eastAsia="Calibri" w:cs="Calibri"/>
        <w:sz w:val="17"/>
        <w:szCs w:val="17"/>
      </w:rPr>
    </w:pPr>
    <w:r>
      <w:rPr>
        <w:rFonts w:ascii="Calibri" w:hAnsi="Calibri" w:eastAsia="Calibri" w:cs="Calibri"/>
        <w:spacing w:val="2"/>
        <w:sz w:val="17"/>
        <w:szCs w:val="17"/>
      </w:rPr>
      <w:t>- 1 -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33"/>
      <w:rPr>
        <w:rFonts w:ascii="Calibri" w:hAnsi="Calibri" w:eastAsia="Calibri" w:cs="Calibri"/>
        <w:sz w:val="17"/>
        <w:szCs w:val="17"/>
      </w:rPr>
    </w:pPr>
    <w:r>
      <w:rPr>
        <w:rFonts w:ascii="Calibri" w:hAnsi="Calibri" w:eastAsia="Calibri" w:cs="Calibri"/>
        <w:spacing w:val="2"/>
        <w:sz w:val="17"/>
        <w:szCs w:val="17"/>
      </w:rPr>
      <w:t>- 2 -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33"/>
      <w:rPr>
        <w:rFonts w:ascii="Calibri" w:hAnsi="Calibri" w:eastAsia="Calibri" w:cs="Calibri"/>
        <w:sz w:val="17"/>
        <w:szCs w:val="17"/>
      </w:rPr>
    </w:pPr>
    <w:r>
      <w:rPr>
        <w:rFonts w:ascii="Calibri" w:hAnsi="Calibri" w:eastAsia="Calibri" w:cs="Calibri"/>
        <w:spacing w:val="2"/>
        <w:sz w:val="17"/>
        <w:szCs w:val="17"/>
      </w:rPr>
      <w:t>- 3 -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033"/>
      <w:rPr>
        <w:rFonts w:ascii="Calibri" w:hAnsi="Calibri" w:eastAsia="Calibri" w:cs="Calibri"/>
        <w:sz w:val="17"/>
        <w:szCs w:val="17"/>
      </w:rPr>
    </w:pPr>
    <w:r>
      <w:rPr>
        <w:rFonts w:ascii="Calibri" w:hAnsi="Calibri" w:eastAsia="Calibri" w:cs="Calibri"/>
        <w:spacing w:val="2"/>
        <w:sz w:val="17"/>
        <w:szCs w:val="17"/>
      </w:rPr>
      <w:t>- 4 -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033"/>
      <w:rPr>
        <w:rFonts w:ascii="Calibri" w:hAnsi="Calibri" w:eastAsia="Calibri" w:cs="Calibri"/>
        <w:sz w:val="17"/>
        <w:szCs w:val="17"/>
      </w:rPr>
    </w:pPr>
    <w:r>
      <w:rPr>
        <w:rFonts w:ascii="Calibri" w:hAnsi="Calibri" w:eastAsia="Calibri" w:cs="Calibri"/>
        <w:spacing w:val="2"/>
        <w:sz w:val="17"/>
        <w:szCs w:val="17"/>
      </w:rPr>
      <w:t>- 5 -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33"/>
      <w:rPr>
        <w:rFonts w:ascii="Calibri" w:hAnsi="Calibri" w:eastAsia="Calibri" w:cs="Calibri"/>
        <w:sz w:val="17"/>
        <w:szCs w:val="17"/>
      </w:rPr>
    </w:pPr>
    <w:r>
      <w:rPr>
        <w:rFonts w:ascii="Calibri" w:hAnsi="Calibri" w:eastAsia="Calibri" w:cs="Calibri"/>
        <w:spacing w:val="2"/>
        <w:sz w:val="17"/>
        <w:szCs w:val="17"/>
      </w:rPr>
      <w:t>- 6 -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033"/>
      <w:rPr>
        <w:rFonts w:ascii="Calibri" w:hAnsi="Calibri" w:eastAsia="Calibri" w:cs="Calibri"/>
        <w:sz w:val="17"/>
        <w:szCs w:val="17"/>
      </w:rPr>
    </w:pPr>
    <w:r>
      <w:rPr>
        <w:rFonts w:ascii="Calibri" w:hAnsi="Calibri" w:eastAsia="Calibri" w:cs="Calibri"/>
        <w:spacing w:val="2"/>
        <w:sz w:val="17"/>
        <w:szCs w:val="17"/>
      </w:rPr>
      <w:t>- 7 -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33"/>
      <w:rPr>
        <w:rFonts w:ascii="Calibri" w:hAnsi="Calibri" w:eastAsia="Calibri" w:cs="Calibri"/>
        <w:sz w:val="17"/>
        <w:szCs w:val="17"/>
      </w:rPr>
    </w:pPr>
    <w:r>
      <w:rPr>
        <w:rFonts w:ascii="Calibri" w:hAnsi="Calibri" w:eastAsia="Calibri" w:cs="Calibri"/>
        <w:spacing w:val="2"/>
        <w:sz w:val="17"/>
        <w:szCs w:val="17"/>
      </w:rPr>
      <w:t>- 8 -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33"/>
      <w:rPr>
        <w:rFonts w:ascii="Calibri" w:hAnsi="Calibri" w:eastAsia="Calibri" w:cs="Calibri"/>
        <w:sz w:val="17"/>
        <w:szCs w:val="17"/>
      </w:rPr>
    </w:pPr>
    <w:r>
      <w:rPr>
        <w:rFonts w:ascii="Calibri" w:hAnsi="Calibri" w:eastAsia="Calibri" w:cs="Calibri"/>
        <w:spacing w:val="2"/>
        <w:sz w:val="17"/>
        <w:szCs w:val="17"/>
      </w:rPr>
      <w:t>- 9 -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- 10 </w:t>
    </w:r>
    <w:r>
      <w:rPr>
        <w:rFonts w:ascii="Calibri" w:hAnsi="Calibri" w:eastAsia="Calibri" w:cs="Calibri"/>
        <w:spacing w:val="2"/>
        <w:sz w:val="17"/>
        <w:szCs w:val="17"/>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3985"/>
      <w:rPr>
        <w:rFonts w:ascii="Calibri" w:hAnsi="Calibri" w:eastAsia="Calibri" w:cs="Calibri"/>
        <w:sz w:val="17"/>
        <w:szCs w:val="17"/>
      </w:rPr>
    </w:pPr>
    <w:r>
      <w:rPr>
        <w:rFonts w:ascii="Calibri" w:hAnsi="Calibri" w:eastAsia="Calibri" w:cs="Calibri"/>
        <w:spacing w:val="3"/>
        <w:sz w:val="17"/>
        <w:szCs w:val="17"/>
      </w:rPr>
      <w:t xml:space="preserve">- 11 </w:t>
    </w:r>
    <w:r>
      <w:rPr>
        <w:rFonts w:ascii="Calibri" w:hAnsi="Calibri" w:eastAsia="Calibri" w:cs="Calibri"/>
        <w:spacing w:val="2"/>
        <w:sz w:val="17"/>
        <w:szCs w:val="17"/>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- 12 </w:t>
    </w:r>
    <w:r>
      <w:rPr>
        <w:rFonts w:ascii="Calibri" w:hAnsi="Calibri" w:eastAsia="Calibri" w:cs="Calibri"/>
        <w:spacing w:val="2"/>
        <w:sz w:val="17"/>
        <w:szCs w:val="17"/>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- 13 </w:t>
    </w:r>
    <w:r>
      <w:rPr>
        <w:rFonts w:ascii="Calibri" w:hAnsi="Calibri" w:eastAsia="Calibri" w:cs="Calibri"/>
        <w:spacing w:val="2"/>
        <w:sz w:val="17"/>
        <w:szCs w:val="17"/>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- 14 </w:t>
    </w:r>
    <w:r>
      <w:rPr>
        <w:rFonts w:ascii="Calibri" w:hAnsi="Calibri" w:eastAsia="Calibri" w:cs="Calibri"/>
        <w:spacing w:val="2"/>
        <w:sz w:val="17"/>
        <w:szCs w:val="17"/>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- 15 </w:t>
    </w:r>
    <w:r>
      <w:rPr>
        <w:rFonts w:ascii="Calibri" w:hAnsi="Calibri" w:eastAsia="Calibri" w:cs="Calibri"/>
        <w:spacing w:val="2"/>
        <w:sz w:val="17"/>
        <w:szCs w:val="17"/>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- 16 </w:t>
    </w:r>
    <w:r>
      <w:rPr>
        <w:rFonts w:ascii="Calibri" w:hAnsi="Calibri" w:eastAsia="Calibri" w:cs="Calibri"/>
        <w:spacing w:val="2"/>
        <w:sz w:val="17"/>
        <w:szCs w:val="17"/>
      </w:rPr>
      <w:t>-</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- 17 </w:t>
    </w:r>
    <w:r>
      <w:rPr>
        <w:rFonts w:ascii="Calibri" w:hAnsi="Calibri" w:eastAsia="Calibri" w:cs="Calibri"/>
        <w:spacing w:val="2"/>
        <w:sz w:val="17"/>
        <w:szCs w:val="17"/>
      </w:rPr>
      <w:t>-</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- 18 </w:t>
    </w:r>
    <w:r>
      <w:rPr>
        <w:rFonts w:ascii="Calibri" w:hAnsi="Calibri" w:eastAsia="Calibri" w:cs="Calibri"/>
        <w:spacing w:val="2"/>
        <w:sz w:val="17"/>
        <w:szCs w:val="17"/>
      </w:rPr>
      <w:t>-</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- 19 </w:t>
    </w:r>
    <w:r>
      <w:rPr>
        <w:rFonts w:ascii="Calibri" w:hAnsi="Calibri" w:eastAsia="Calibri" w:cs="Calibri"/>
        <w:spacing w:val="2"/>
        <w:sz w:val="17"/>
        <w:szCs w:val="17"/>
      </w:rPr>
      <w:t>-</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- 20 </w:t>
    </w:r>
    <w:r>
      <w:rPr>
        <w:rFonts w:ascii="Calibri" w:hAnsi="Calibri" w:eastAsia="Calibri" w:cs="Calibri"/>
        <w:spacing w:val="2"/>
        <w:sz w:val="17"/>
        <w:szCs w:val="17"/>
      </w:rPr>
      <w:t>-</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- 21 </w:t>
    </w:r>
    <w:r>
      <w:rPr>
        <w:rFonts w:ascii="Calibri" w:hAnsi="Calibri" w:eastAsia="Calibri" w:cs="Calibri"/>
        <w:spacing w:val="2"/>
        <w:sz w:val="17"/>
        <w:szCs w:val="17"/>
      </w:rPr>
      <w:t>-</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- 22 </w:t>
    </w:r>
    <w:r>
      <w:rPr>
        <w:rFonts w:ascii="Calibri" w:hAnsi="Calibri" w:eastAsia="Calibri" w:cs="Calibri"/>
        <w:spacing w:val="2"/>
        <w:sz w:val="17"/>
        <w:szCs w:val="17"/>
      </w:rPr>
      <w:t>-</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- 23 </w:t>
    </w:r>
    <w:r>
      <w:rPr>
        <w:rFonts w:ascii="Calibri" w:hAnsi="Calibri" w:eastAsia="Calibri" w:cs="Calibri"/>
        <w:spacing w:val="2"/>
        <w:sz w:val="17"/>
        <w:szCs w:val="17"/>
      </w:rPr>
      <w:t>-</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- 24 </w:t>
    </w:r>
    <w:r>
      <w:rPr>
        <w:rFonts w:ascii="Calibri" w:hAnsi="Calibri" w:eastAsia="Calibri" w:cs="Calibri"/>
        <w:spacing w:val="2"/>
        <w:sz w:val="17"/>
        <w:szCs w:val="17"/>
      </w:rPr>
      <w:t>-</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- 25 </w:t>
    </w:r>
    <w:r>
      <w:rPr>
        <w:rFonts w:ascii="Calibri" w:hAnsi="Calibri" w:eastAsia="Calibri" w:cs="Calibri"/>
        <w:spacing w:val="2"/>
        <w:sz w:val="17"/>
        <w:szCs w:val="17"/>
      </w:rPr>
      <w:t>-</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- 26 </w:t>
    </w:r>
    <w:r>
      <w:rPr>
        <w:rFonts w:ascii="Calibri" w:hAnsi="Calibri" w:eastAsia="Calibri" w:cs="Calibri"/>
        <w:spacing w:val="2"/>
        <w:sz w:val="17"/>
        <w:szCs w:val="17"/>
      </w:rPr>
      <w:t>-</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- 27 </w:t>
    </w:r>
    <w:r>
      <w:rPr>
        <w:rFonts w:ascii="Calibri" w:hAnsi="Calibri" w:eastAsia="Calibri" w:cs="Calibri"/>
        <w:spacing w:val="2"/>
        <w:sz w:val="17"/>
        <w:szCs w:val="17"/>
      </w:rPr>
      <w:t>-</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- 28 </w:t>
    </w:r>
    <w:r>
      <w:rPr>
        <w:rFonts w:ascii="Calibri" w:hAnsi="Calibri" w:eastAsia="Calibri" w:cs="Calibri"/>
        <w:spacing w:val="2"/>
        <w:sz w:val="17"/>
        <w:szCs w:val="17"/>
      </w:rPr>
      <w:t>-</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- 29 </w:t>
    </w:r>
    <w:r>
      <w:rPr>
        <w:rFonts w:ascii="Calibri" w:hAnsi="Calibri" w:eastAsia="Calibri" w:cs="Calibri"/>
        <w:spacing w:val="2"/>
        <w:sz w:val="17"/>
        <w:szCs w:val="17"/>
      </w:rPr>
      <w:t>-</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- 30 </w:t>
    </w:r>
    <w:r>
      <w:rPr>
        <w:rFonts w:ascii="Calibri" w:hAnsi="Calibri" w:eastAsia="Calibri" w:cs="Calibri"/>
        <w:spacing w:val="2"/>
        <w:sz w:val="17"/>
        <w:szCs w:val="17"/>
      </w:rPr>
      <w:t>-</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- 31 </w:t>
    </w:r>
    <w:r>
      <w:rPr>
        <w:rFonts w:ascii="Calibri" w:hAnsi="Calibri" w:eastAsia="Calibri" w:cs="Calibri"/>
        <w:spacing w:val="2"/>
        <w:sz w:val="17"/>
        <w:szCs w:val="17"/>
      </w:rPr>
      <w:t>-</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- 32 </w:t>
    </w:r>
    <w:r>
      <w:rPr>
        <w:rFonts w:ascii="Calibri" w:hAnsi="Calibri" w:eastAsia="Calibri" w:cs="Calibri"/>
        <w:spacing w:val="2"/>
        <w:sz w:val="17"/>
        <w:szCs w:val="17"/>
      </w:rPr>
      <w:t>-</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- 33 </w:t>
    </w:r>
    <w:r>
      <w:rPr>
        <w:rFonts w:ascii="Calibri" w:hAnsi="Calibri" w:eastAsia="Calibri" w:cs="Calibri"/>
        <w:spacing w:val="2"/>
        <w:sz w:val="17"/>
        <w:szCs w:val="17"/>
      </w:rPr>
      <w:t>-</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- 34 </w:t>
    </w:r>
    <w:r>
      <w:rPr>
        <w:rFonts w:ascii="Calibri" w:hAnsi="Calibri" w:eastAsia="Calibri" w:cs="Calibri"/>
        <w:spacing w:val="2"/>
        <w:sz w:val="17"/>
        <w:szCs w:val="17"/>
      </w:rPr>
      <w:t>-</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- 35 </w:t>
    </w:r>
    <w:r>
      <w:rPr>
        <w:rFonts w:ascii="Calibri" w:hAnsi="Calibri" w:eastAsia="Calibri" w:cs="Calibri"/>
        <w:spacing w:val="2"/>
        <w:sz w:val="17"/>
        <w:szCs w:val="17"/>
      </w:rPr>
      <w:t>-</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- 36 </w:t>
    </w:r>
    <w:r>
      <w:rPr>
        <w:rFonts w:ascii="Calibri" w:hAnsi="Calibri" w:eastAsia="Calibri" w:cs="Calibri"/>
        <w:spacing w:val="2"/>
        <w:sz w:val="17"/>
        <w:szCs w:val="17"/>
      </w:rPr>
      <w:t>-</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- 37 </w:t>
    </w:r>
    <w:r>
      <w:rPr>
        <w:rFonts w:ascii="Calibri" w:hAnsi="Calibri" w:eastAsia="Calibri" w:cs="Calibri"/>
        <w:spacing w:val="2"/>
        <w:sz w:val="17"/>
        <w:szCs w:val="17"/>
      </w:rPr>
      <w:t>-</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- 38 </w:t>
    </w:r>
    <w:r>
      <w:rPr>
        <w:rFonts w:ascii="Calibri" w:hAnsi="Calibri" w:eastAsia="Calibri" w:cs="Calibri"/>
        <w:spacing w:val="2"/>
        <w:sz w:val="17"/>
        <w:szCs w:val="17"/>
      </w:rPr>
      <w:t>-</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- 39 </w:t>
    </w:r>
    <w:r>
      <w:rPr>
        <w:rFonts w:ascii="Calibri" w:hAnsi="Calibri" w:eastAsia="Calibri" w:cs="Calibri"/>
        <w:spacing w:val="2"/>
        <w:sz w:val="17"/>
        <w:szCs w:val="17"/>
      </w:rPr>
      <w:t>-</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- 40 </w:t>
    </w:r>
    <w:r>
      <w:rPr>
        <w:rFonts w:ascii="Calibri" w:hAnsi="Calibri" w:eastAsia="Calibri" w:cs="Calibri"/>
        <w:spacing w:val="2"/>
        <w:sz w:val="17"/>
        <w:szCs w:val="17"/>
      </w:rPr>
      <w:t>-</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- 41 </w:t>
    </w:r>
    <w:r>
      <w:rPr>
        <w:rFonts w:ascii="Calibri" w:hAnsi="Calibri" w:eastAsia="Calibri" w:cs="Calibri"/>
        <w:spacing w:val="2"/>
        <w:sz w:val="17"/>
        <w:szCs w:val="17"/>
      </w:rPr>
      <w:t>-</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- 42 </w:t>
    </w:r>
    <w:r>
      <w:rPr>
        <w:rFonts w:ascii="Calibri" w:hAnsi="Calibri" w:eastAsia="Calibri" w:cs="Calibri"/>
        <w:spacing w:val="2"/>
        <w:sz w:val="17"/>
        <w:szCs w:val="17"/>
      </w:rPr>
      <w:t>-</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- 43 </w:t>
    </w:r>
    <w:r>
      <w:rPr>
        <w:rFonts w:ascii="Calibri" w:hAnsi="Calibri" w:eastAsia="Calibri" w:cs="Calibri"/>
        <w:spacing w:val="2"/>
        <w:sz w:val="17"/>
        <w:szCs w:val="17"/>
      </w:rPr>
      <w:t>-</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- 44 </w:t>
    </w:r>
    <w:r>
      <w:rPr>
        <w:rFonts w:ascii="Calibri" w:hAnsi="Calibri" w:eastAsia="Calibri" w:cs="Calibri"/>
        <w:spacing w:val="2"/>
        <w:sz w:val="17"/>
        <w:szCs w:val="17"/>
      </w:rPr>
      <w:t>-</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- 45 </w:t>
    </w:r>
    <w:r>
      <w:rPr>
        <w:rFonts w:ascii="Calibri" w:hAnsi="Calibri" w:eastAsia="Calibri" w:cs="Calibri"/>
        <w:spacing w:val="2"/>
        <w:sz w:val="17"/>
        <w:szCs w:val="17"/>
      </w:rPr>
      <w:t>-</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- 46 </w:t>
    </w:r>
    <w:r>
      <w:rPr>
        <w:rFonts w:ascii="Calibri" w:hAnsi="Calibri" w:eastAsia="Calibri" w:cs="Calibri"/>
        <w:spacing w:val="2"/>
        <w:sz w:val="17"/>
        <w:szCs w:val="17"/>
      </w:rPr>
      <w:t>-</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- 47 </w:t>
    </w:r>
    <w:r>
      <w:rPr>
        <w:rFonts w:ascii="Calibri" w:hAnsi="Calibri" w:eastAsia="Calibri" w:cs="Calibri"/>
        <w:spacing w:val="2"/>
        <w:sz w:val="17"/>
        <w:szCs w:val="17"/>
      </w:rPr>
      <w:t>-</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- 48 </w:t>
    </w:r>
    <w:r>
      <w:rPr>
        <w:rFonts w:ascii="Calibri" w:hAnsi="Calibri" w:eastAsia="Calibri" w:cs="Calibri"/>
        <w:spacing w:val="2"/>
        <w:sz w:val="17"/>
        <w:szCs w:val="17"/>
      </w:rPr>
      <w:t>-</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- 49 </w:t>
    </w:r>
    <w:r>
      <w:rPr>
        <w:rFonts w:ascii="Calibri" w:hAnsi="Calibri" w:eastAsia="Calibri" w:cs="Calibri"/>
        <w:spacing w:val="2"/>
        <w:sz w:val="17"/>
        <w:szCs w:val="17"/>
      </w:rPr>
      <w:t>-</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- 50 </w:t>
    </w:r>
    <w:r>
      <w:rPr>
        <w:rFonts w:ascii="Calibri" w:hAnsi="Calibri" w:eastAsia="Calibri" w:cs="Calibri"/>
        <w:spacing w:val="2"/>
        <w:sz w:val="17"/>
        <w:szCs w:val="17"/>
      </w:rPr>
      <w:t>-</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- 51 </w:t>
    </w:r>
    <w:r>
      <w:rPr>
        <w:rFonts w:ascii="Calibri" w:hAnsi="Calibri" w:eastAsia="Calibri" w:cs="Calibri"/>
        <w:spacing w:val="2"/>
        <w:sz w:val="17"/>
        <w:szCs w:val="17"/>
      </w:rPr>
      <w:t>-</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- 52 </w:t>
    </w:r>
    <w:r>
      <w:rPr>
        <w:rFonts w:ascii="Calibri" w:hAnsi="Calibri" w:eastAsia="Calibri" w:cs="Calibri"/>
        <w:spacing w:val="2"/>
        <w:sz w:val="17"/>
        <w:szCs w:val="17"/>
      </w:rPr>
      <w:t>-</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- 53 </w:t>
    </w:r>
    <w:r>
      <w:rPr>
        <w:rFonts w:ascii="Calibri" w:hAnsi="Calibri" w:eastAsia="Calibri" w:cs="Calibri"/>
        <w:spacing w:val="2"/>
        <w:sz w:val="17"/>
        <w:szCs w:val="17"/>
      </w:rPr>
      <w:t>-</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- 54 </w:t>
    </w:r>
    <w:r>
      <w:rPr>
        <w:rFonts w:ascii="Calibri" w:hAnsi="Calibri" w:eastAsia="Calibri" w:cs="Calibri"/>
        <w:spacing w:val="2"/>
        <w:sz w:val="17"/>
        <w:szCs w:val="17"/>
      </w:rPr>
      <w:t>-</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- 55 </w:t>
    </w:r>
    <w:r>
      <w:rPr>
        <w:rFonts w:ascii="Calibri" w:hAnsi="Calibri" w:eastAsia="Calibri" w:cs="Calibri"/>
        <w:spacing w:val="2"/>
        <w:sz w:val="17"/>
        <w:szCs w:val="17"/>
      </w:rPr>
      <w:t>-</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- 56 </w:t>
    </w:r>
    <w:r>
      <w:rPr>
        <w:rFonts w:ascii="Calibri" w:hAnsi="Calibri" w:eastAsia="Calibri" w:cs="Calibri"/>
        <w:spacing w:val="2"/>
        <w:sz w:val="17"/>
        <w:szCs w:val="17"/>
      </w:rPr>
      <w:t>-</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- 57 </w:t>
    </w:r>
    <w:r>
      <w:rPr>
        <w:rFonts w:ascii="Calibri" w:hAnsi="Calibri" w:eastAsia="Calibri" w:cs="Calibri"/>
        <w:spacing w:val="2"/>
        <w:sz w:val="17"/>
        <w:szCs w:val="17"/>
      </w:rPr>
      <w:t>-</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- 58 </w:t>
    </w:r>
    <w:r>
      <w:rPr>
        <w:rFonts w:ascii="Calibri" w:hAnsi="Calibri" w:eastAsia="Calibri" w:cs="Calibri"/>
        <w:spacing w:val="2"/>
        <w:sz w:val="17"/>
        <w:szCs w:val="17"/>
      </w:rPr>
      <w:t>-</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- 59 </w:t>
    </w:r>
    <w:r>
      <w:rPr>
        <w:rFonts w:ascii="Calibri" w:hAnsi="Calibri" w:eastAsia="Calibri" w:cs="Calibri"/>
        <w:spacing w:val="2"/>
        <w:sz w:val="17"/>
        <w:szCs w:val="17"/>
      </w:rPr>
      <w:t>-</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- 60 </w:t>
    </w:r>
    <w:r>
      <w:rPr>
        <w:rFonts w:ascii="Calibri" w:hAnsi="Calibri" w:eastAsia="Calibri" w:cs="Calibri"/>
        <w:spacing w:val="2"/>
        <w:sz w:val="17"/>
        <w:szCs w:val="17"/>
      </w:rPr>
      <w:t>-</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- 61 </w:t>
    </w:r>
    <w:r>
      <w:rPr>
        <w:rFonts w:ascii="Calibri" w:hAnsi="Calibri" w:eastAsia="Calibri" w:cs="Calibri"/>
        <w:spacing w:val="2"/>
        <w:sz w:val="17"/>
        <w:szCs w:val="17"/>
      </w:rPr>
      <w:t>-</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- 62 </w:t>
    </w:r>
    <w:r>
      <w:rPr>
        <w:rFonts w:ascii="Calibri" w:hAnsi="Calibri" w:eastAsia="Calibri" w:cs="Calibri"/>
        <w:spacing w:val="2"/>
        <w:sz w:val="17"/>
        <w:szCs w:val="17"/>
      </w:rPr>
      <w:t>-</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- 63 </w:t>
    </w:r>
    <w:r>
      <w:rPr>
        <w:rFonts w:ascii="Calibri" w:hAnsi="Calibri" w:eastAsia="Calibri" w:cs="Calibri"/>
        <w:spacing w:val="2"/>
        <w:sz w:val="17"/>
        <w:szCs w:val="17"/>
      </w:rPr>
      <w:t>-</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- 64 </w:t>
    </w:r>
    <w:r>
      <w:rPr>
        <w:rFonts w:ascii="Calibri" w:hAnsi="Calibri" w:eastAsia="Calibri" w:cs="Calibri"/>
        <w:spacing w:val="2"/>
        <w:sz w:val="17"/>
        <w:szCs w:val="17"/>
      </w:rPr>
      <w:t>-</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- 65 </w:t>
    </w:r>
    <w:r>
      <w:rPr>
        <w:rFonts w:ascii="Calibri" w:hAnsi="Calibri" w:eastAsia="Calibri" w:cs="Calibri"/>
        <w:spacing w:val="2"/>
        <w:sz w:val="17"/>
        <w:szCs w:val="17"/>
      </w:rPr>
      <w:t>-</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- 66 </w:t>
    </w:r>
    <w:r>
      <w:rPr>
        <w:rFonts w:ascii="Calibri" w:hAnsi="Calibri" w:eastAsia="Calibri" w:cs="Calibri"/>
        <w:spacing w:val="2"/>
        <w:sz w:val="17"/>
        <w:szCs w:val="17"/>
      </w:rPr>
      <w:t>-</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- 67 </w:t>
    </w:r>
    <w:r>
      <w:rPr>
        <w:rFonts w:ascii="Calibri" w:hAnsi="Calibri" w:eastAsia="Calibri" w:cs="Calibri"/>
        <w:spacing w:val="2"/>
        <w:sz w:val="17"/>
        <w:szCs w:val="17"/>
      </w:rPr>
      <w:t>-</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- 68 </w:t>
    </w:r>
    <w:r>
      <w:rPr>
        <w:rFonts w:ascii="Calibri" w:hAnsi="Calibri" w:eastAsia="Calibri" w:cs="Calibri"/>
        <w:spacing w:val="2"/>
        <w:sz w:val="17"/>
        <w:szCs w:val="17"/>
      </w:rPr>
      <w:t>-</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- 69 </w:t>
    </w:r>
    <w:r>
      <w:rPr>
        <w:rFonts w:ascii="Calibri" w:hAnsi="Calibri" w:eastAsia="Calibri" w:cs="Calibri"/>
        <w:spacing w:val="2"/>
        <w:sz w:val="17"/>
        <w:szCs w:val="17"/>
      </w:rPr>
      <w:t>-</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- 70 </w:t>
    </w:r>
    <w:r>
      <w:rPr>
        <w:rFonts w:ascii="Calibri" w:hAnsi="Calibri" w:eastAsia="Calibri" w:cs="Calibri"/>
        <w:spacing w:val="2"/>
        <w:sz w:val="17"/>
        <w:szCs w:val="17"/>
      </w:rPr>
      <w:t>-</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- 71 </w:t>
    </w:r>
    <w:r>
      <w:rPr>
        <w:rFonts w:ascii="Calibri" w:hAnsi="Calibri" w:eastAsia="Calibri" w:cs="Calibri"/>
        <w:spacing w:val="2"/>
        <w:sz w:val="17"/>
        <w:szCs w:val="17"/>
      </w:rPr>
      <w:t>-</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- 72 </w:t>
    </w:r>
    <w:r>
      <w:rPr>
        <w:rFonts w:ascii="Calibri" w:hAnsi="Calibri" w:eastAsia="Calibri" w:cs="Calibri"/>
        <w:spacing w:val="2"/>
        <w:sz w:val="17"/>
        <w:szCs w:val="17"/>
      </w:rPr>
      <w:t>-</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- 73 </w:t>
    </w:r>
    <w:r>
      <w:rPr>
        <w:rFonts w:ascii="Calibri" w:hAnsi="Calibri" w:eastAsia="Calibri" w:cs="Calibri"/>
        <w:spacing w:val="2"/>
        <w:sz w:val="17"/>
        <w:szCs w:val="17"/>
      </w:rPr>
      <w:t>-</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- 74 </w:t>
    </w:r>
    <w:r>
      <w:rPr>
        <w:rFonts w:ascii="Calibri" w:hAnsi="Calibri" w:eastAsia="Calibri" w:cs="Calibri"/>
        <w:spacing w:val="2"/>
        <w:sz w:val="17"/>
        <w:szCs w:val="17"/>
      </w:rPr>
      <w:t>-</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- 75 </w:t>
    </w:r>
    <w:r>
      <w:rPr>
        <w:rFonts w:ascii="Calibri" w:hAnsi="Calibri" w:eastAsia="Calibri" w:cs="Calibri"/>
        <w:spacing w:val="2"/>
        <w:sz w:val="17"/>
        <w:szCs w:val="17"/>
      </w:rPr>
      <w:t>-</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- 76 </w:t>
    </w:r>
    <w:r>
      <w:rPr>
        <w:rFonts w:ascii="Calibri" w:hAnsi="Calibri" w:eastAsia="Calibri" w:cs="Calibri"/>
        <w:spacing w:val="2"/>
        <w:sz w:val="17"/>
        <w:szCs w:val="17"/>
      </w:rPr>
      <w:t>-</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85"/>
      <w:rPr>
        <w:rFonts w:ascii="Calibri" w:hAnsi="Calibri" w:eastAsia="Calibri" w:cs="Calibri"/>
        <w:sz w:val="17"/>
        <w:szCs w:val="17"/>
      </w:rPr>
    </w:pPr>
    <w:r>
      <w:rPr>
        <w:rFonts w:ascii="Calibri" w:hAnsi="Calibri" w:eastAsia="Calibri" w:cs="Calibri"/>
        <w:spacing w:val="3"/>
        <w:sz w:val="17"/>
        <w:szCs w:val="17"/>
      </w:rPr>
      <w:t xml:space="preserve">- 77 </w:t>
    </w:r>
    <w:r>
      <w:rPr>
        <w:rFonts w:ascii="Calibri" w:hAnsi="Calibri" w:eastAsia="Calibri" w:cs="Calibri"/>
        <w:spacing w:val="2"/>
        <w:sz w:val="17"/>
        <w:szCs w:val="17"/>
      </w:rPr>
      <w:t>-</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- 78 </w:t>
    </w:r>
    <w:r>
      <w:rPr>
        <w:rFonts w:ascii="Calibri" w:hAnsi="Calibri" w:eastAsia="Calibri" w:cs="Calibri"/>
        <w:spacing w:val="2"/>
        <w:sz w:val="17"/>
        <w:szCs w:val="17"/>
      </w:rPr>
      <w:t>-</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- 79 </w:t>
    </w:r>
    <w:r>
      <w:rPr>
        <w:rFonts w:ascii="Calibri" w:hAnsi="Calibri" w:eastAsia="Calibri" w:cs="Calibri"/>
        <w:spacing w:val="2"/>
        <w:sz w:val="17"/>
        <w:szCs w:val="17"/>
      </w:rPr>
      <w:t>-</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- 80 </w:t>
    </w:r>
    <w:r>
      <w:rPr>
        <w:rFonts w:ascii="Calibri" w:hAnsi="Calibri" w:eastAsia="Calibri" w:cs="Calibri"/>
        <w:spacing w:val="2"/>
        <w:sz w:val="17"/>
        <w:szCs w:val="17"/>
      </w:rPr>
      <w:t>-</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- 81 </w:t>
    </w:r>
    <w:r>
      <w:rPr>
        <w:rFonts w:ascii="Calibri" w:hAnsi="Calibri" w:eastAsia="Calibri" w:cs="Calibri"/>
        <w:spacing w:val="2"/>
        <w:sz w:val="17"/>
        <w:szCs w:val="17"/>
      </w:rPr>
      <w:t>-</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- 82 </w:t>
    </w:r>
    <w:r>
      <w:rPr>
        <w:rFonts w:ascii="Calibri" w:hAnsi="Calibri" w:eastAsia="Calibri" w:cs="Calibri"/>
        <w:spacing w:val="2"/>
        <w:sz w:val="17"/>
        <w:szCs w:val="17"/>
      </w:rPr>
      <w:t>-</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- 83 </w:t>
    </w:r>
    <w:r>
      <w:rPr>
        <w:rFonts w:ascii="Calibri" w:hAnsi="Calibri" w:eastAsia="Calibri" w:cs="Calibri"/>
        <w:spacing w:val="2"/>
        <w:sz w:val="17"/>
        <w:szCs w:val="17"/>
      </w:rPr>
      <w:t>-</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- 84 </w:t>
    </w:r>
    <w:r>
      <w:rPr>
        <w:rFonts w:ascii="Calibri" w:hAnsi="Calibri" w:eastAsia="Calibri" w:cs="Calibri"/>
        <w:spacing w:val="2"/>
        <w:sz w:val="17"/>
        <w:szCs w:val="17"/>
      </w:rPr>
      <w:t>-</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- 85 </w:t>
    </w:r>
    <w:r>
      <w:rPr>
        <w:rFonts w:ascii="Calibri" w:hAnsi="Calibri" w:eastAsia="Calibri" w:cs="Calibri"/>
        <w:spacing w:val="2"/>
        <w:sz w:val="17"/>
        <w:szCs w:val="17"/>
      </w:rPr>
      <w:t>-</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- 86 </w:t>
    </w:r>
    <w:r>
      <w:rPr>
        <w:rFonts w:ascii="Calibri" w:hAnsi="Calibri" w:eastAsia="Calibri" w:cs="Calibri"/>
        <w:spacing w:val="2"/>
        <w:sz w:val="17"/>
        <w:szCs w:val="17"/>
      </w:rPr>
      <w:t>-</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- 87 </w:t>
    </w:r>
    <w:r>
      <w:rPr>
        <w:rFonts w:ascii="Calibri" w:hAnsi="Calibri" w:eastAsia="Calibri" w:cs="Calibri"/>
        <w:spacing w:val="2"/>
        <w:sz w:val="17"/>
        <w:szCs w:val="17"/>
      </w:rPr>
      <w:t>-</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- 88 </w:t>
    </w:r>
    <w:r>
      <w:rPr>
        <w:rFonts w:ascii="Calibri" w:hAnsi="Calibri" w:eastAsia="Calibri" w:cs="Calibri"/>
        <w:spacing w:val="2"/>
        <w:sz w:val="17"/>
        <w:szCs w:val="17"/>
      </w:rPr>
      <w:t>-</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- 89 </w:t>
    </w:r>
    <w:r>
      <w:rPr>
        <w:rFonts w:ascii="Calibri" w:hAnsi="Calibri" w:eastAsia="Calibri" w:cs="Calibri"/>
        <w:spacing w:val="2"/>
        <w:sz w:val="17"/>
        <w:szCs w:val="17"/>
      </w:rPr>
      <w:t>-</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- 90 </w:t>
    </w:r>
    <w:r>
      <w:rPr>
        <w:rFonts w:ascii="Calibri" w:hAnsi="Calibri" w:eastAsia="Calibri" w:cs="Calibri"/>
        <w:spacing w:val="2"/>
        <w:sz w:val="17"/>
        <w:szCs w:val="17"/>
      </w:rPr>
      <w:t>-</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- 91 </w:t>
    </w:r>
    <w:r>
      <w:rPr>
        <w:rFonts w:ascii="Calibri" w:hAnsi="Calibri" w:eastAsia="Calibri" w:cs="Calibri"/>
        <w:spacing w:val="2"/>
        <w:sz w:val="17"/>
        <w:szCs w:val="17"/>
      </w:rPr>
      <w:t>-</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- 92 </w:t>
    </w:r>
    <w:r>
      <w:rPr>
        <w:rFonts w:ascii="Calibri" w:hAnsi="Calibri" w:eastAsia="Calibri" w:cs="Calibri"/>
        <w:spacing w:val="2"/>
        <w:sz w:val="17"/>
        <w:szCs w:val="17"/>
      </w:rPr>
      <w:t>-</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- 93 </w:t>
    </w:r>
    <w:r>
      <w:rPr>
        <w:rFonts w:ascii="Calibri" w:hAnsi="Calibri" w:eastAsia="Calibri" w:cs="Calibri"/>
        <w:spacing w:val="2"/>
        <w:sz w:val="17"/>
        <w:szCs w:val="17"/>
      </w:rPr>
      <w:t>-</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- 94 </w:t>
    </w:r>
    <w:r>
      <w:rPr>
        <w:rFonts w:ascii="Calibri" w:hAnsi="Calibri" w:eastAsia="Calibri" w:cs="Calibri"/>
        <w:spacing w:val="2"/>
        <w:sz w:val="17"/>
        <w:szCs w:val="17"/>
      </w:rPr>
      <w:t>-</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- 95 </w:t>
    </w:r>
    <w:r>
      <w:rPr>
        <w:rFonts w:ascii="Calibri" w:hAnsi="Calibri" w:eastAsia="Calibri" w:cs="Calibri"/>
        <w:spacing w:val="2"/>
        <w:sz w:val="17"/>
        <w:szCs w:val="17"/>
      </w:rPr>
      <w:t>-</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- 96 </w:t>
    </w:r>
    <w:r>
      <w:rPr>
        <w:rFonts w:ascii="Calibri" w:hAnsi="Calibri" w:eastAsia="Calibri" w:cs="Calibri"/>
        <w:spacing w:val="2"/>
        <w:sz w:val="17"/>
        <w:szCs w:val="17"/>
      </w:rPr>
      <w:t>-</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- 97 </w:t>
    </w:r>
    <w:r>
      <w:rPr>
        <w:rFonts w:ascii="Calibri" w:hAnsi="Calibri" w:eastAsia="Calibri" w:cs="Calibri"/>
        <w:spacing w:val="2"/>
        <w:sz w:val="17"/>
        <w:szCs w:val="17"/>
      </w:rPr>
      <w:t>-</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- 98 </w:t>
    </w:r>
    <w:r>
      <w:rPr>
        <w:rFonts w:ascii="Calibri" w:hAnsi="Calibri" w:eastAsia="Calibri" w:cs="Calibri"/>
        <w:spacing w:val="2"/>
        <w:sz w:val="17"/>
        <w:szCs w:val="17"/>
      </w:rPr>
      <w:t>-</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85"/>
      <w:rPr>
        <w:rFonts w:ascii="Calibri" w:hAnsi="Calibri" w:eastAsia="Calibri" w:cs="Calibri"/>
        <w:sz w:val="17"/>
        <w:szCs w:val="17"/>
      </w:rPr>
    </w:pPr>
    <w:r>
      <w:rPr>
        <w:rFonts w:ascii="Calibri" w:hAnsi="Calibri" w:eastAsia="Calibri" w:cs="Calibri"/>
        <w:spacing w:val="3"/>
        <w:sz w:val="17"/>
        <w:szCs w:val="17"/>
      </w:rPr>
      <w:t xml:space="preserve">- 99 </w:t>
    </w:r>
    <w:r>
      <w:rPr>
        <w:rFonts w:ascii="Calibri" w:hAnsi="Calibri" w:eastAsia="Calibri" w:cs="Calibri"/>
        <w:spacing w:val="2"/>
        <w:sz w:val="17"/>
        <w:szCs w:val="17"/>
      </w:rPr>
      <w:t>-</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100 -</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101 -</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102 -</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103 -</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104 -</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105 -</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106 -</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107 -</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108 -</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109 -</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110 -</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111 -</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112 -</w: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113 -</w: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114 -</w: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115 -</w: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116 -</w: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117 -</w: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118 -</w: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119 -</w: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120 -</w: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121 -</w: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122 -</w: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123 -</w: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124 -</w: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125 -</w:t>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126 -</w: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127 -</w: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128 -</w:t>
    </w: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129 -</w:t>
    </w: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130 -</w: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131 -</w:t>
    </w: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132 -</w: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133 -</w: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134 -</w:t>
    </w: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135 -</w:t>
    </w: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136 -</w: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137 -</w:t>
    </w: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138 -</w:t>
    </w: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139 -</w: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140 -</w:t>
    </w: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141 -</w:t>
    </w: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142 -</w: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143 -</w:t>
    </w: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144 -</w: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145 -</w: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146 -</w:t>
    </w: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147 -</w:t>
    </w: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148 -</w: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149 -</w:t>
    </w: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150 -</w: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151 -</w: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152 -</w:t>
    </w: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153 -</w:t>
    </w: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154 -</w: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155 -</w:t>
    </w: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156 -</w: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157 -</w:t>
    </w: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158 -</w:t>
    </w: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159 -</w:t>
    </w: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160 -</w:t>
    </w: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161 -</w:t>
    </w: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162 -</w:t>
    </w: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163 -</w:t>
    </w: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164 -</w:t>
    </w: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165 -</w:t>
    </w: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166 -</w: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167 -</w:t>
    </w: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168 -</w:t>
    </w: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169 -</w:t>
    </w: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170 -</w:t>
    </w: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038"/>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171 -</w:t>
    </w: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172 -</w: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4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173 -</w:t>
    </w: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68"/>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174 -</w:t>
    </w: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175 -</w: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64"/>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176 -</w:t>
    </w: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177 -</w:t>
    </w: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38"/>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178 -</w:t>
    </w: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179 -</w:t>
    </w: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42"/>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180 -</w:t>
    </w: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181 -</w: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14"/>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182 -</w:t>
    </w: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183 -</w:t>
    </w: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184 -</w:t>
    </w: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72"/>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185 -</w:t>
    </w: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38"/>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186 -</w:t>
    </w: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187 -</w:t>
    </w: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188 -</w:t>
    </w: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189 -</w:t>
    </w: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190 -</w:t>
    </w:r>
  </w:p>
</w:ftr>
</file>

<file path=word/footer1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38"/>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191 -</w:t>
    </w:r>
  </w:p>
</w:ftr>
</file>

<file path=word/footer1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192 -</w:t>
    </w:r>
  </w:p>
</w:ftr>
</file>

<file path=word/footer1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38"/>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193 -</w:t>
    </w:r>
  </w:p>
</w:ftr>
</file>

<file path=word/footer1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38"/>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194 -</w:t>
    </w:r>
  </w:p>
</w:ftr>
</file>

<file path=word/footer1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195 -</w:t>
    </w:r>
  </w:p>
</w:ftr>
</file>

<file path=word/footer1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196 -</w:t>
    </w:r>
  </w:p>
</w:ftr>
</file>

<file path=word/footer1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197 -</w:t>
    </w:r>
  </w:p>
</w:ftr>
</file>

<file path=word/footer1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198 -</w:t>
    </w:r>
  </w:p>
</w:ftr>
</file>

<file path=word/footer1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199 -</w:t>
    </w:r>
  </w:p>
</w:ftr>
</file>

<file path=word/footer2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200 -</w:t>
    </w:r>
  </w:p>
</w:ftr>
</file>

<file path=word/footer2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201 -</w:t>
    </w:r>
  </w:p>
</w:ftr>
</file>

<file path=word/footer2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202 -</w:t>
    </w:r>
  </w:p>
</w:ftr>
</file>

<file path=word/footer2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203 -</w:t>
    </w:r>
  </w:p>
</w:ftr>
</file>

<file path=word/footer2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204 -</w:t>
    </w:r>
  </w:p>
</w:ftr>
</file>

<file path=word/footer2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205 -</w:t>
    </w:r>
  </w:p>
</w:ftr>
</file>

<file path=word/footer2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206 -</w:t>
    </w:r>
  </w:p>
</w:ftr>
</file>

<file path=word/footer2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207 -</w:t>
    </w:r>
  </w:p>
</w:ftr>
</file>

<file path=word/footer2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208 -</w:t>
    </w:r>
  </w:p>
</w:ftr>
</file>

<file path=word/footer2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209 -</w:t>
    </w:r>
  </w:p>
</w:ftr>
</file>

<file path=word/footer2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3939"/>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210 -</w:t>
    </w:r>
  </w:p>
</w:ftr>
</file>

<file path=word/footer2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103"/>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211 -</w:t>
    </w:r>
  </w:p>
</w:ftr>
</file>

<file path=word/footer2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146"/>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212 -</w:t>
    </w:r>
  </w:p>
</w:ftr>
</file>

<file path=word/footer2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183"/>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213 -</w:t>
    </w:r>
  </w:p>
</w:ftr>
</file>

<file path=word/footer2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5005"/>
      <w:rPr>
        <w:rFonts w:ascii="Calibri" w:hAnsi="Calibri" w:eastAsia="Calibri" w:cs="Calibri"/>
        <w:sz w:val="17"/>
        <w:szCs w:val="17"/>
      </w:rPr>
    </w:pPr>
    <w:r>
      <w:rPr>
        <w:rFonts w:ascii="Calibri" w:hAnsi="Calibri" w:eastAsia="Calibri" w:cs="Calibri"/>
        <w:spacing w:val="5"/>
        <w:sz w:val="17"/>
        <w:szCs w:val="17"/>
      </w:rPr>
      <w:t>-</w:t>
    </w:r>
    <w:r>
      <w:rPr>
        <w:rFonts w:ascii="Calibri" w:hAnsi="Calibri" w:eastAsia="Calibri" w:cs="Calibri"/>
        <w:spacing w:val="3"/>
        <w:sz w:val="17"/>
        <w:szCs w:val="17"/>
      </w:rPr>
      <w:t xml:space="preserve"> 214 -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2" w:lineRule="auto"/>
      <w:ind w:left="3523"/>
      <w:outlineLvl w:val="0"/>
      <w:rPr>
        <w:rFonts w:ascii="黑体" w:hAnsi="黑体" w:eastAsia="黑体" w:cs="黑体"/>
        <w:sz w:val="28"/>
        <w:szCs w:val="28"/>
      </w:rPr>
    </w:pPr>
    <w:r>
      <w:rPr>
        <w:rFonts w:ascii="Times New Roman" w:hAnsi="Times New Roman" w:eastAsia="Times New Roman" w:cs="Times New Roman"/>
        <w:spacing w:val="-2"/>
        <w:sz w:val="28"/>
        <w:szCs w:val="28"/>
      </w:rPr>
      <w:t>6.</w:t>
    </w:r>
    <w:r>
      <w:rPr>
        <w:rFonts w:ascii="黑体" w:hAnsi="黑体" w:eastAsia="黑体" w:cs="黑体"/>
        <w:spacing w:val="-2"/>
        <w:sz w:val="28"/>
        <w:szCs w:val="28"/>
      </w:rPr>
      <w:t>询问</w:t>
    </w:r>
    <w:r>
      <w:rPr>
        <w:rFonts w:ascii="黑体" w:hAnsi="黑体" w:eastAsia="黑体" w:cs="黑体"/>
        <w:spacing w:val="-1"/>
        <w:sz w:val="28"/>
        <w:szCs w:val="28"/>
      </w:rPr>
      <w:t>笔录</w:t>
    </w:r>
  </w:p>
  <w:p>
    <w:pPr>
      <w:spacing w:before="152" w:line="41" w:lineRule="exact"/>
      <w:textAlignment w:val="center"/>
    </w:pPr>
    <w:r>
      <w:drawing>
        <wp:inline distT="0" distB="0" distL="0" distR="0">
          <wp:extent cx="5327650" cy="26035"/>
          <wp:effectExtent l="0" t="0" r="0" b="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1"/>
                  <a:stretch>
                    <a:fillRect/>
                  </a:stretch>
                </pic:blipFill>
                <pic:spPr>
                  <a:xfrm>
                    <a:off x="0" y="0"/>
                    <a:ext cx="5328284" cy="26035"/>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8125CE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9" Type="http://schemas.openxmlformats.org/officeDocument/2006/relationships/footer" Target="footer95.xml"/><Relationship Id="rId98" Type="http://schemas.openxmlformats.org/officeDocument/2006/relationships/footer" Target="footer94.xml"/><Relationship Id="rId97" Type="http://schemas.openxmlformats.org/officeDocument/2006/relationships/footer" Target="footer93.xml"/><Relationship Id="rId96" Type="http://schemas.openxmlformats.org/officeDocument/2006/relationships/footer" Target="footer92.xml"/><Relationship Id="rId95" Type="http://schemas.openxmlformats.org/officeDocument/2006/relationships/footer" Target="footer91.xml"/><Relationship Id="rId94" Type="http://schemas.openxmlformats.org/officeDocument/2006/relationships/footer" Target="footer90.xml"/><Relationship Id="rId93" Type="http://schemas.openxmlformats.org/officeDocument/2006/relationships/footer" Target="footer89.xml"/><Relationship Id="rId92" Type="http://schemas.openxmlformats.org/officeDocument/2006/relationships/footer" Target="footer88.xml"/><Relationship Id="rId91" Type="http://schemas.openxmlformats.org/officeDocument/2006/relationships/footer" Target="footer87.xml"/><Relationship Id="rId90" Type="http://schemas.openxmlformats.org/officeDocument/2006/relationships/footer" Target="footer86.xml"/><Relationship Id="rId9" Type="http://schemas.openxmlformats.org/officeDocument/2006/relationships/footer" Target="footer5.xml"/><Relationship Id="rId89" Type="http://schemas.openxmlformats.org/officeDocument/2006/relationships/footer" Target="footer85.xml"/><Relationship Id="rId88" Type="http://schemas.openxmlformats.org/officeDocument/2006/relationships/footer" Target="footer84.xml"/><Relationship Id="rId87" Type="http://schemas.openxmlformats.org/officeDocument/2006/relationships/footer" Target="footer83.xml"/><Relationship Id="rId86" Type="http://schemas.openxmlformats.org/officeDocument/2006/relationships/footer" Target="footer82.xml"/><Relationship Id="rId85" Type="http://schemas.openxmlformats.org/officeDocument/2006/relationships/footer" Target="footer81.xml"/><Relationship Id="rId84" Type="http://schemas.openxmlformats.org/officeDocument/2006/relationships/footer" Target="footer80.xml"/><Relationship Id="rId83" Type="http://schemas.openxmlformats.org/officeDocument/2006/relationships/footer" Target="footer79.xml"/><Relationship Id="rId82" Type="http://schemas.openxmlformats.org/officeDocument/2006/relationships/footer" Target="footer78.xml"/><Relationship Id="rId81" Type="http://schemas.openxmlformats.org/officeDocument/2006/relationships/footer" Target="footer77.xml"/><Relationship Id="rId80" Type="http://schemas.openxmlformats.org/officeDocument/2006/relationships/footer" Target="footer76.xml"/><Relationship Id="rId8" Type="http://schemas.openxmlformats.org/officeDocument/2006/relationships/footer" Target="footer4.xml"/><Relationship Id="rId79" Type="http://schemas.openxmlformats.org/officeDocument/2006/relationships/footer" Target="footer75.xml"/><Relationship Id="rId78" Type="http://schemas.openxmlformats.org/officeDocument/2006/relationships/footer" Target="footer74.xml"/><Relationship Id="rId77" Type="http://schemas.openxmlformats.org/officeDocument/2006/relationships/footer" Target="footer73.xml"/><Relationship Id="rId76" Type="http://schemas.openxmlformats.org/officeDocument/2006/relationships/footer" Target="footer72.xml"/><Relationship Id="rId75" Type="http://schemas.openxmlformats.org/officeDocument/2006/relationships/footer" Target="footer71.xml"/><Relationship Id="rId74" Type="http://schemas.openxmlformats.org/officeDocument/2006/relationships/footer" Target="footer70.xml"/><Relationship Id="rId73" Type="http://schemas.openxmlformats.org/officeDocument/2006/relationships/footer" Target="footer69.xml"/><Relationship Id="rId72" Type="http://schemas.openxmlformats.org/officeDocument/2006/relationships/footer" Target="footer68.xml"/><Relationship Id="rId71" Type="http://schemas.openxmlformats.org/officeDocument/2006/relationships/footer" Target="footer67.xml"/><Relationship Id="rId70" Type="http://schemas.openxmlformats.org/officeDocument/2006/relationships/footer" Target="footer66.xml"/><Relationship Id="rId7" Type="http://schemas.openxmlformats.org/officeDocument/2006/relationships/footer" Target="footer3.xml"/><Relationship Id="rId69" Type="http://schemas.openxmlformats.org/officeDocument/2006/relationships/footer" Target="footer65.xml"/><Relationship Id="rId68" Type="http://schemas.openxmlformats.org/officeDocument/2006/relationships/footer" Target="footer64.xml"/><Relationship Id="rId67" Type="http://schemas.openxmlformats.org/officeDocument/2006/relationships/footer" Target="footer63.xml"/><Relationship Id="rId66" Type="http://schemas.openxmlformats.org/officeDocument/2006/relationships/footer" Target="footer62.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9" Type="http://schemas.openxmlformats.org/officeDocument/2006/relationships/fontTable" Target="fontTable.xml"/><Relationship Id="rId228" Type="http://schemas.openxmlformats.org/officeDocument/2006/relationships/customXml" Target="../customXml/item1.xml"/><Relationship Id="rId227" Type="http://schemas.openxmlformats.org/officeDocument/2006/relationships/image" Target="media/image7.png"/><Relationship Id="rId226" Type="http://schemas.openxmlformats.org/officeDocument/2006/relationships/image" Target="media/image6.png"/><Relationship Id="rId225" Type="http://schemas.openxmlformats.org/officeDocument/2006/relationships/image" Target="media/image5.png"/><Relationship Id="rId224" Type="http://schemas.openxmlformats.org/officeDocument/2006/relationships/image" Target="media/image4.png"/><Relationship Id="rId223" Type="http://schemas.openxmlformats.org/officeDocument/2006/relationships/image" Target="media/image3.png"/><Relationship Id="rId222" Type="http://schemas.openxmlformats.org/officeDocument/2006/relationships/image" Target="media/image2.png"/><Relationship Id="rId221" Type="http://schemas.openxmlformats.org/officeDocument/2006/relationships/theme" Target="theme/theme1.xml"/><Relationship Id="rId220" Type="http://schemas.openxmlformats.org/officeDocument/2006/relationships/footer" Target="footer214.xml"/><Relationship Id="rId22" Type="http://schemas.openxmlformats.org/officeDocument/2006/relationships/footer" Target="footer18.xml"/><Relationship Id="rId219" Type="http://schemas.openxmlformats.org/officeDocument/2006/relationships/footer" Target="footer213.xml"/><Relationship Id="rId218" Type="http://schemas.openxmlformats.org/officeDocument/2006/relationships/footer" Target="footer212.xml"/><Relationship Id="rId217" Type="http://schemas.openxmlformats.org/officeDocument/2006/relationships/footer" Target="footer211.xml"/><Relationship Id="rId216" Type="http://schemas.openxmlformats.org/officeDocument/2006/relationships/footer" Target="footer210.xml"/><Relationship Id="rId215" Type="http://schemas.openxmlformats.org/officeDocument/2006/relationships/footer" Target="footer209.xml"/><Relationship Id="rId214" Type="http://schemas.openxmlformats.org/officeDocument/2006/relationships/footer" Target="footer208.xml"/><Relationship Id="rId213" Type="http://schemas.openxmlformats.org/officeDocument/2006/relationships/footer" Target="footer207.xml"/><Relationship Id="rId212" Type="http://schemas.openxmlformats.org/officeDocument/2006/relationships/footer" Target="footer206.xml"/><Relationship Id="rId211" Type="http://schemas.openxmlformats.org/officeDocument/2006/relationships/footer" Target="footer205.xml"/><Relationship Id="rId210" Type="http://schemas.openxmlformats.org/officeDocument/2006/relationships/footer" Target="footer204.xml"/><Relationship Id="rId21" Type="http://schemas.openxmlformats.org/officeDocument/2006/relationships/footer" Target="footer17.xml"/><Relationship Id="rId209" Type="http://schemas.openxmlformats.org/officeDocument/2006/relationships/footer" Target="footer203.xml"/><Relationship Id="rId208" Type="http://schemas.openxmlformats.org/officeDocument/2006/relationships/footer" Target="footer202.xml"/><Relationship Id="rId207" Type="http://schemas.openxmlformats.org/officeDocument/2006/relationships/footer" Target="footer201.xml"/><Relationship Id="rId206" Type="http://schemas.openxmlformats.org/officeDocument/2006/relationships/footer" Target="footer200.xml"/><Relationship Id="rId205" Type="http://schemas.openxmlformats.org/officeDocument/2006/relationships/footer" Target="footer199.xml"/><Relationship Id="rId204" Type="http://schemas.openxmlformats.org/officeDocument/2006/relationships/footer" Target="footer198.xml"/><Relationship Id="rId203" Type="http://schemas.openxmlformats.org/officeDocument/2006/relationships/footer" Target="footer197.xml"/><Relationship Id="rId202" Type="http://schemas.openxmlformats.org/officeDocument/2006/relationships/footer" Target="footer196.xml"/><Relationship Id="rId201" Type="http://schemas.openxmlformats.org/officeDocument/2006/relationships/footer" Target="footer195.xml"/><Relationship Id="rId200" Type="http://schemas.openxmlformats.org/officeDocument/2006/relationships/footer" Target="footer194.xml"/><Relationship Id="rId20" Type="http://schemas.openxmlformats.org/officeDocument/2006/relationships/footer" Target="footer16.xml"/><Relationship Id="rId2" Type="http://schemas.openxmlformats.org/officeDocument/2006/relationships/settings" Target="settings.xml"/><Relationship Id="rId199" Type="http://schemas.openxmlformats.org/officeDocument/2006/relationships/footer" Target="footer193.xml"/><Relationship Id="rId198" Type="http://schemas.openxmlformats.org/officeDocument/2006/relationships/footer" Target="footer192.xml"/><Relationship Id="rId197" Type="http://schemas.openxmlformats.org/officeDocument/2006/relationships/footer" Target="footer191.xml"/><Relationship Id="rId196" Type="http://schemas.openxmlformats.org/officeDocument/2006/relationships/footer" Target="footer190.xml"/><Relationship Id="rId195" Type="http://schemas.openxmlformats.org/officeDocument/2006/relationships/footer" Target="footer189.xml"/><Relationship Id="rId194" Type="http://schemas.openxmlformats.org/officeDocument/2006/relationships/footer" Target="footer188.xml"/><Relationship Id="rId193" Type="http://schemas.openxmlformats.org/officeDocument/2006/relationships/footer" Target="footer187.xml"/><Relationship Id="rId192" Type="http://schemas.openxmlformats.org/officeDocument/2006/relationships/footer" Target="footer186.xml"/><Relationship Id="rId191" Type="http://schemas.openxmlformats.org/officeDocument/2006/relationships/footer" Target="footer185.xml"/><Relationship Id="rId190" Type="http://schemas.openxmlformats.org/officeDocument/2006/relationships/footer" Target="footer184.xml"/><Relationship Id="rId19" Type="http://schemas.openxmlformats.org/officeDocument/2006/relationships/footer" Target="footer15.xml"/><Relationship Id="rId189" Type="http://schemas.openxmlformats.org/officeDocument/2006/relationships/footer" Target="footer183.xml"/><Relationship Id="rId188" Type="http://schemas.openxmlformats.org/officeDocument/2006/relationships/footer" Target="footer182.xml"/><Relationship Id="rId187" Type="http://schemas.openxmlformats.org/officeDocument/2006/relationships/footer" Target="footer181.xml"/><Relationship Id="rId186" Type="http://schemas.openxmlformats.org/officeDocument/2006/relationships/footer" Target="footer180.xml"/><Relationship Id="rId185" Type="http://schemas.openxmlformats.org/officeDocument/2006/relationships/footer" Target="footer179.xml"/><Relationship Id="rId184" Type="http://schemas.openxmlformats.org/officeDocument/2006/relationships/footer" Target="footer178.xml"/><Relationship Id="rId183" Type="http://schemas.openxmlformats.org/officeDocument/2006/relationships/footer" Target="footer177.xml"/><Relationship Id="rId182" Type="http://schemas.openxmlformats.org/officeDocument/2006/relationships/footer" Target="footer176.xml"/><Relationship Id="rId181" Type="http://schemas.openxmlformats.org/officeDocument/2006/relationships/footer" Target="footer175.xml"/><Relationship Id="rId180" Type="http://schemas.openxmlformats.org/officeDocument/2006/relationships/footer" Target="footer174.xml"/><Relationship Id="rId18" Type="http://schemas.openxmlformats.org/officeDocument/2006/relationships/footer" Target="footer14.xml"/><Relationship Id="rId179" Type="http://schemas.openxmlformats.org/officeDocument/2006/relationships/header" Target="header2.xml"/><Relationship Id="rId178" Type="http://schemas.openxmlformats.org/officeDocument/2006/relationships/footer" Target="footer173.xml"/><Relationship Id="rId177" Type="http://schemas.openxmlformats.org/officeDocument/2006/relationships/header" Target="header1.xml"/><Relationship Id="rId176" Type="http://schemas.openxmlformats.org/officeDocument/2006/relationships/footer" Target="footer172.xml"/><Relationship Id="rId175" Type="http://schemas.openxmlformats.org/officeDocument/2006/relationships/footer" Target="footer171.xml"/><Relationship Id="rId174" Type="http://schemas.openxmlformats.org/officeDocument/2006/relationships/footer" Target="footer170.xml"/><Relationship Id="rId173" Type="http://schemas.openxmlformats.org/officeDocument/2006/relationships/footer" Target="footer169.xml"/><Relationship Id="rId172" Type="http://schemas.openxmlformats.org/officeDocument/2006/relationships/footer" Target="footer168.xml"/><Relationship Id="rId171" Type="http://schemas.openxmlformats.org/officeDocument/2006/relationships/footer" Target="footer167.xml"/><Relationship Id="rId170" Type="http://schemas.openxmlformats.org/officeDocument/2006/relationships/footer" Target="footer166.xml"/><Relationship Id="rId17" Type="http://schemas.openxmlformats.org/officeDocument/2006/relationships/footer" Target="footer13.xml"/><Relationship Id="rId169" Type="http://schemas.openxmlformats.org/officeDocument/2006/relationships/footer" Target="footer165.xml"/><Relationship Id="rId168" Type="http://schemas.openxmlformats.org/officeDocument/2006/relationships/footer" Target="footer164.xml"/><Relationship Id="rId167" Type="http://schemas.openxmlformats.org/officeDocument/2006/relationships/footer" Target="footer163.xml"/><Relationship Id="rId166" Type="http://schemas.openxmlformats.org/officeDocument/2006/relationships/footer" Target="footer162.xml"/><Relationship Id="rId165" Type="http://schemas.openxmlformats.org/officeDocument/2006/relationships/footer" Target="footer161.xml"/><Relationship Id="rId164" Type="http://schemas.openxmlformats.org/officeDocument/2006/relationships/footer" Target="footer160.xml"/><Relationship Id="rId163" Type="http://schemas.openxmlformats.org/officeDocument/2006/relationships/footer" Target="footer159.xml"/><Relationship Id="rId162" Type="http://schemas.openxmlformats.org/officeDocument/2006/relationships/footer" Target="footer158.xml"/><Relationship Id="rId161" Type="http://schemas.openxmlformats.org/officeDocument/2006/relationships/footer" Target="footer157.xml"/><Relationship Id="rId160" Type="http://schemas.openxmlformats.org/officeDocument/2006/relationships/footer" Target="footer156.xml"/><Relationship Id="rId16" Type="http://schemas.openxmlformats.org/officeDocument/2006/relationships/footer" Target="footer12.xml"/><Relationship Id="rId159" Type="http://schemas.openxmlformats.org/officeDocument/2006/relationships/footer" Target="footer155.xml"/><Relationship Id="rId158" Type="http://schemas.openxmlformats.org/officeDocument/2006/relationships/footer" Target="footer154.xml"/><Relationship Id="rId157" Type="http://schemas.openxmlformats.org/officeDocument/2006/relationships/footer" Target="footer153.xml"/><Relationship Id="rId156" Type="http://schemas.openxmlformats.org/officeDocument/2006/relationships/footer" Target="footer152.xml"/><Relationship Id="rId155" Type="http://schemas.openxmlformats.org/officeDocument/2006/relationships/footer" Target="footer151.xml"/><Relationship Id="rId154" Type="http://schemas.openxmlformats.org/officeDocument/2006/relationships/footer" Target="footer150.xml"/><Relationship Id="rId153" Type="http://schemas.openxmlformats.org/officeDocument/2006/relationships/footer" Target="footer149.xml"/><Relationship Id="rId152" Type="http://schemas.openxmlformats.org/officeDocument/2006/relationships/footer" Target="footer148.xml"/><Relationship Id="rId151" Type="http://schemas.openxmlformats.org/officeDocument/2006/relationships/footer" Target="footer147.xml"/><Relationship Id="rId150" Type="http://schemas.openxmlformats.org/officeDocument/2006/relationships/footer" Target="footer146.xml"/><Relationship Id="rId15" Type="http://schemas.openxmlformats.org/officeDocument/2006/relationships/footer" Target="footer11.xml"/><Relationship Id="rId149" Type="http://schemas.openxmlformats.org/officeDocument/2006/relationships/footer" Target="footer145.xml"/><Relationship Id="rId148" Type="http://schemas.openxmlformats.org/officeDocument/2006/relationships/footer" Target="footer144.xml"/><Relationship Id="rId147" Type="http://schemas.openxmlformats.org/officeDocument/2006/relationships/footer" Target="footer143.xml"/><Relationship Id="rId146" Type="http://schemas.openxmlformats.org/officeDocument/2006/relationships/footer" Target="footer142.xml"/><Relationship Id="rId145" Type="http://schemas.openxmlformats.org/officeDocument/2006/relationships/footer" Target="footer141.xml"/><Relationship Id="rId144" Type="http://schemas.openxmlformats.org/officeDocument/2006/relationships/footer" Target="footer140.xml"/><Relationship Id="rId143" Type="http://schemas.openxmlformats.org/officeDocument/2006/relationships/footer" Target="footer139.xml"/><Relationship Id="rId142" Type="http://schemas.openxmlformats.org/officeDocument/2006/relationships/footer" Target="footer138.xml"/><Relationship Id="rId141" Type="http://schemas.openxmlformats.org/officeDocument/2006/relationships/footer" Target="footer137.xml"/><Relationship Id="rId140" Type="http://schemas.openxmlformats.org/officeDocument/2006/relationships/footer" Target="footer136.xml"/><Relationship Id="rId14" Type="http://schemas.openxmlformats.org/officeDocument/2006/relationships/footer" Target="footer10.xml"/><Relationship Id="rId139" Type="http://schemas.openxmlformats.org/officeDocument/2006/relationships/footer" Target="footer135.xml"/><Relationship Id="rId138" Type="http://schemas.openxmlformats.org/officeDocument/2006/relationships/footer" Target="footer134.xml"/><Relationship Id="rId137" Type="http://schemas.openxmlformats.org/officeDocument/2006/relationships/footer" Target="footer133.xml"/><Relationship Id="rId136" Type="http://schemas.openxmlformats.org/officeDocument/2006/relationships/footer" Target="footer132.xml"/><Relationship Id="rId135" Type="http://schemas.openxmlformats.org/officeDocument/2006/relationships/footer" Target="footer131.xml"/><Relationship Id="rId134" Type="http://schemas.openxmlformats.org/officeDocument/2006/relationships/footer" Target="footer130.xml"/><Relationship Id="rId133" Type="http://schemas.openxmlformats.org/officeDocument/2006/relationships/footer" Target="footer129.xml"/><Relationship Id="rId132" Type="http://schemas.openxmlformats.org/officeDocument/2006/relationships/footer" Target="footer128.xml"/><Relationship Id="rId131" Type="http://schemas.openxmlformats.org/officeDocument/2006/relationships/footer" Target="footer127.xml"/><Relationship Id="rId130" Type="http://schemas.openxmlformats.org/officeDocument/2006/relationships/footer" Target="footer126.xml"/><Relationship Id="rId13" Type="http://schemas.openxmlformats.org/officeDocument/2006/relationships/footer" Target="footer9.xml"/><Relationship Id="rId129" Type="http://schemas.openxmlformats.org/officeDocument/2006/relationships/footer" Target="footer125.xml"/><Relationship Id="rId128" Type="http://schemas.openxmlformats.org/officeDocument/2006/relationships/footer" Target="footer124.xml"/><Relationship Id="rId127" Type="http://schemas.openxmlformats.org/officeDocument/2006/relationships/footer" Target="footer123.xml"/><Relationship Id="rId126" Type="http://schemas.openxmlformats.org/officeDocument/2006/relationships/footer" Target="footer122.xml"/><Relationship Id="rId125" Type="http://schemas.openxmlformats.org/officeDocument/2006/relationships/footer" Target="footer121.xml"/><Relationship Id="rId124" Type="http://schemas.openxmlformats.org/officeDocument/2006/relationships/footer" Target="footer120.xml"/><Relationship Id="rId123" Type="http://schemas.openxmlformats.org/officeDocument/2006/relationships/footer" Target="footer119.xml"/><Relationship Id="rId122" Type="http://schemas.openxmlformats.org/officeDocument/2006/relationships/footer" Target="footer118.xml"/><Relationship Id="rId121" Type="http://schemas.openxmlformats.org/officeDocument/2006/relationships/footer" Target="footer117.xml"/><Relationship Id="rId120" Type="http://schemas.openxmlformats.org/officeDocument/2006/relationships/footer" Target="footer116.xml"/><Relationship Id="rId12" Type="http://schemas.openxmlformats.org/officeDocument/2006/relationships/footer" Target="footer8.xml"/><Relationship Id="rId119" Type="http://schemas.openxmlformats.org/officeDocument/2006/relationships/footer" Target="footer115.xml"/><Relationship Id="rId118" Type="http://schemas.openxmlformats.org/officeDocument/2006/relationships/footer" Target="footer114.xml"/><Relationship Id="rId117" Type="http://schemas.openxmlformats.org/officeDocument/2006/relationships/footer" Target="footer113.xml"/><Relationship Id="rId116" Type="http://schemas.openxmlformats.org/officeDocument/2006/relationships/footer" Target="footer112.xml"/><Relationship Id="rId115" Type="http://schemas.openxmlformats.org/officeDocument/2006/relationships/footer" Target="footer111.xml"/><Relationship Id="rId114" Type="http://schemas.openxmlformats.org/officeDocument/2006/relationships/footer" Target="footer110.xml"/><Relationship Id="rId113" Type="http://schemas.openxmlformats.org/officeDocument/2006/relationships/footer" Target="footer109.xml"/><Relationship Id="rId112" Type="http://schemas.openxmlformats.org/officeDocument/2006/relationships/footer" Target="footer108.xml"/><Relationship Id="rId111" Type="http://schemas.openxmlformats.org/officeDocument/2006/relationships/footer" Target="footer107.xml"/><Relationship Id="rId110" Type="http://schemas.openxmlformats.org/officeDocument/2006/relationships/footer" Target="footer106.xml"/><Relationship Id="rId11" Type="http://schemas.openxmlformats.org/officeDocument/2006/relationships/footer" Target="footer7.xml"/><Relationship Id="rId109" Type="http://schemas.openxmlformats.org/officeDocument/2006/relationships/footer" Target="footer105.xml"/><Relationship Id="rId108" Type="http://schemas.openxmlformats.org/officeDocument/2006/relationships/footer" Target="footer104.xml"/><Relationship Id="rId107" Type="http://schemas.openxmlformats.org/officeDocument/2006/relationships/footer" Target="footer103.xml"/><Relationship Id="rId106" Type="http://schemas.openxmlformats.org/officeDocument/2006/relationships/footer" Target="footer102.xml"/><Relationship Id="rId105" Type="http://schemas.openxmlformats.org/officeDocument/2006/relationships/footer" Target="footer101.xml"/><Relationship Id="rId104" Type="http://schemas.openxmlformats.org/officeDocument/2006/relationships/footer" Target="footer100.xml"/><Relationship Id="rId103" Type="http://schemas.openxmlformats.org/officeDocument/2006/relationships/footer" Target="footer99.xml"/><Relationship Id="rId102" Type="http://schemas.openxmlformats.org/officeDocument/2006/relationships/footer" Target="footer98.xml"/><Relationship Id="rId101" Type="http://schemas.openxmlformats.org/officeDocument/2006/relationships/footer" Target="footer97.xml"/><Relationship Id="rId100" Type="http://schemas.openxmlformats.org/officeDocument/2006/relationships/footer" Target="footer96.xml"/><Relationship Id="rId10" Type="http://schemas.openxmlformats.org/officeDocument/2006/relationships/footer" Target="foot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216</Pages>
  <Words>96523</Words>
  <Characters>98643</Characters>
  <TotalTime>0</TotalTime>
  <ScaleCrop>false</ScaleCrop>
  <LinksUpToDate>false</LinksUpToDate>
  <CharactersWithSpaces>112914</CharactersWithSpaces>
  <Application>WPS Office_11.1.0.14036_F1E327BC-269C-435d-A152-05C5408002CA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2022-09-30T18:14:00Z</dcterms:created>
  <dc:creator>lenovo</dc:creator>
  <cp:lastModifiedBy>Administrator</cp:lastModifiedBy>
  <dcterms:modified xsi:type="dcterms:W3CDTF">2023-04-19T03:46:52Z</dcterms:modified>
  <dc:title>自然资源违法行为立案查处工作规程（试行）</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2023-04-19T11:42:14Z</vt:filetime>
  </property>
  <property fmtid="{D5CDD505-2E9C-101B-9397-08002B2CF9AE}" pid="4" name="KSOProductBuildVer">
    <vt:lpwstr>2052-11.1.0.14036</vt:lpwstr>
  </property>
  <property fmtid="{D5CDD505-2E9C-101B-9397-08002B2CF9AE}" pid="5" name="ICV">
    <vt:lpwstr>CE8D4089AB534A0C91A5497D488F3891_13</vt:lpwstr>
  </property>
</Properties>
</file>