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37D7" w:rsidRDefault="007037D7">
      <w:pPr>
        <w:rPr>
          <w:rFonts w:ascii="微软雅黑" w:eastAsia="微软雅黑" w:hAnsi="微软雅黑"/>
          <w:b/>
          <w:bCs/>
          <w:color w:val="525353"/>
          <w:kern w:val="36"/>
          <w:sz w:val="42"/>
          <w:szCs w:val="42"/>
        </w:rPr>
      </w:pPr>
    </w:p>
    <w:p w:rsidR="001242EC" w:rsidRPr="007037D7" w:rsidRDefault="005E3763" w:rsidP="007037D7">
      <w:pPr>
        <w:jc w:val="center"/>
        <w:rPr>
          <w:rFonts w:ascii="黑体" w:eastAsia="黑体" w:hAnsi="黑体"/>
          <w:b/>
          <w:bCs/>
          <w:color w:val="525353"/>
          <w:kern w:val="36"/>
          <w:sz w:val="44"/>
          <w:szCs w:val="44"/>
        </w:rPr>
      </w:pPr>
      <w:r>
        <w:rPr>
          <w:rFonts w:ascii="黑体" w:eastAsia="黑体" w:hAnsi="黑体" w:hint="eastAsia"/>
          <w:b/>
          <w:bCs/>
          <w:color w:val="525353"/>
          <w:kern w:val="36"/>
          <w:sz w:val="44"/>
          <w:szCs w:val="44"/>
        </w:rPr>
        <w:t>涞源县</w:t>
      </w:r>
      <w:r w:rsidR="00D523FB">
        <w:rPr>
          <w:rFonts w:ascii="黑体" w:eastAsia="黑体" w:hAnsi="黑体" w:hint="eastAsia"/>
          <w:b/>
          <w:bCs/>
          <w:color w:val="525353"/>
          <w:kern w:val="36"/>
          <w:sz w:val="44"/>
          <w:szCs w:val="44"/>
        </w:rPr>
        <w:t>教育</w:t>
      </w:r>
      <w:r w:rsidR="00420090">
        <w:rPr>
          <w:rFonts w:ascii="黑体" w:eastAsia="黑体" w:hAnsi="黑体" w:hint="eastAsia"/>
          <w:b/>
          <w:bCs/>
          <w:color w:val="525353"/>
          <w:kern w:val="36"/>
          <w:sz w:val="44"/>
          <w:szCs w:val="44"/>
        </w:rPr>
        <w:t>和体育</w:t>
      </w:r>
      <w:r w:rsidR="00D523FB">
        <w:rPr>
          <w:rFonts w:ascii="黑体" w:eastAsia="黑体" w:hAnsi="黑体" w:hint="eastAsia"/>
          <w:b/>
          <w:bCs/>
          <w:color w:val="525353"/>
          <w:kern w:val="36"/>
          <w:sz w:val="44"/>
          <w:szCs w:val="44"/>
        </w:rPr>
        <w:t>局行政执法救济途径</w:t>
      </w:r>
    </w:p>
    <w:p w:rsidR="001173E9" w:rsidRDefault="001173E9" w:rsidP="007037D7">
      <w:pPr>
        <w:widowControl/>
        <w:ind w:firstLine="480"/>
        <w:jc w:val="left"/>
        <w:rPr>
          <w:rFonts w:ascii="仿宋" w:eastAsia="仿宋" w:hAnsi="仿宋" w:cs="宋体" w:hint="eastAsia"/>
          <w:color w:val="525353"/>
          <w:kern w:val="0"/>
          <w:sz w:val="32"/>
          <w:szCs w:val="32"/>
        </w:rPr>
      </w:pPr>
    </w:p>
    <w:p w:rsidR="007037D7" w:rsidRPr="001173E9" w:rsidRDefault="007037D7" w:rsidP="001173E9">
      <w:pPr>
        <w:widowControl/>
        <w:ind w:firstLineChars="200" w:firstLine="640"/>
        <w:jc w:val="left"/>
        <w:rPr>
          <w:rFonts w:ascii="仿宋" w:eastAsia="仿宋" w:hAnsi="仿宋" w:cs="宋体"/>
          <w:color w:val="525353"/>
          <w:kern w:val="0"/>
          <w:sz w:val="32"/>
          <w:szCs w:val="32"/>
        </w:rPr>
      </w:pPr>
      <w:r w:rsidRPr="001173E9">
        <w:rPr>
          <w:rFonts w:ascii="仿宋" w:eastAsia="仿宋" w:hAnsi="仿宋" w:cs="宋体" w:hint="eastAsia"/>
          <w:color w:val="525353"/>
          <w:kern w:val="0"/>
          <w:sz w:val="32"/>
          <w:szCs w:val="32"/>
        </w:rPr>
        <w:t>一、公民、法人或者其他组织认为我局具体行政行为侵犯其合法权益的，可以自知道该具体行政行为之日起六十日内向</w:t>
      </w:r>
      <w:r w:rsidR="001173E9">
        <w:rPr>
          <w:rFonts w:ascii="仿宋" w:eastAsia="仿宋" w:hAnsi="仿宋" w:cs="宋体" w:hint="eastAsia"/>
          <w:color w:val="525353"/>
          <w:kern w:val="0"/>
          <w:sz w:val="32"/>
          <w:szCs w:val="32"/>
        </w:rPr>
        <w:t>涞源县</w:t>
      </w:r>
      <w:r w:rsidRPr="001173E9">
        <w:rPr>
          <w:rFonts w:ascii="仿宋" w:eastAsia="仿宋" w:hAnsi="仿宋" w:cs="宋体" w:hint="eastAsia"/>
          <w:color w:val="525353"/>
          <w:kern w:val="0"/>
          <w:sz w:val="32"/>
          <w:szCs w:val="32"/>
        </w:rPr>
        <w:t>人民政府</w:t>
      </w:r>
      <w:r w:rsidR="000D4ABE" w:rsidRPr="001173E9">
        <w:rPr>
          <w:rFonts w:ascii="仿宋" w:eastAsia="仿宋" w:hAnsi="仿宋" w:cs="宋体" w:hint="eastAsia"/>
          <w:color w:val="525353"/>
          <w:kern w:val="0"/>
          <w:sz w:val="32"/>
          <w:szCs w:val="32"/>
        </w:rPr>
        <w:t>或上级教育行政部门</w:t>
      </w:r>
      <w:r w:rsidRPr="001173E9">
        <w:rPr>
          <w:rFonts w:ascii="仿宋" w:eastAsia="仿宋" w:hAnsi="仿宋" w:cs="宋体" w:hint="eastAsia"/>
          <w:color w:val="525353"/>
          <w:kern w:val="0"/>
          <w:sz w:val="32"/>
          <w:szCs w:val="32"/>
        </w:rPr>
        <w:t>提出行政复议申请；但是法律规定的申请期限超过六十日的除外。</w:t>
      </w:r>
    </w:p>
    <w:p w:rsidR="007037D7" w:rsidRPr="001173E9" w:rsidRDefault="007037D7" w:rsidP="001173E9">
      <w:pPr>
        <w:widowControl/>
        <w:ind w:firstLineChars="200" w:firstLine="640"/>
        <w:jc w:val="left"/>
        <w:rPr>
          <w:rFonts w:ascii="仿宋" w:eastAsia="仿宋" w:hAnsi="仿宋" w:cs="宋体"/>
          <w:color w:val="525353"/>
          <w:kern w:val="0"/>
          <w:sz w:val="32"/>
          <w:szCs w:val="32"/>
        </w:rPr>
      </w:pPr>
      <w:r w:rsidRPr="001173E9">
        <w:rPr>
          <w:rFonts w:ascii="仿宋" w:eastAsia="仿宋" w:hAnsi="仿宋" w:cs="宋体" w:hint="eastAsia"/>
          <w:color w:val="525353"/>
          <w:kern w:val="0"/>
          <w:sz w:val="32"/>
          <w:szCs w:val="32"/>
        </w:rPr>
        <w:t>二、公民、法人或者其他组织不服复议决定的，可以在收到复议决定书之日起15日内向人民法院提起诉讼。复议机关逾期不作决定的，申请人可以在复议期满之日起15日内向人民法院提起诉讼。法律另有规定的除外。</w:t>
      </w:r>
    </w:p>
    <w:p w:rsidR="007037D7" w:rsidRPr="001173E9" w:rsidRDefault="007037D7" w:rsidP="001173E9">
      <w:pPr>
        <w:widowControl/>
        <w:ind w:firstLineChars="200" w:firstLine="640"/>
        <w:jc w:val="left"/>
        <w:rPr>
          <w:rFonts w:ascii="仿宋" w:eastAsia="仿宋" w:hAnsi="仿宋" w:cs="宋体"/>
          <w:color w:val="525353"/>
          <w:kern w:val="0"/>
          <w:sz w:val="32"/>
          <w:szCs w:val="32"/>
        </w:rPr>
      </w:pPr>
      <w:r w:rsidRPr="001173E9">
        <w:rPr>
          <w:rFonts w:ascii="仿宋" w:eastAsia="仿宋" w:hAnsi="仿宋" w:cs="宋体" w:hint="eastAsia"/>
          <w:color w:val="525353"/>
          <w:kern w:val="0"/>
          <w:sz w:val="32"/>
          <w:szCs w:val="32"/>
        </w:rPr>
        <w:t>三、公民、法人或者其他组织直接向人民法院提起诉讼的,应当自知道或者应当知道作出行政行为之日起6个月内提出。</w:t>
      </w:r>
    </w:p>
    <w:p w:rsidR="007037D7" w:rsidRPr="001173E9" w:rsidRDefault="007037D7" w:rsidP="007037D7">
      <w:pPr>
        <w:rPr>
          <w:rFonts w:ascii="仿宋" w:eastAsia="仿宋" w:hAnsi="仿宋"/>
          <w:sz w:val="32"/>
          <w:szCs w:val="32"/>
        </w:rPr>
      </w:pPr>
    </w:p>
    <w:sectPr w:rsidR="007037D7" w:rsidRPr="001173E9" w:rsidSect="001242E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31319" w:rsidRDefault="00831319" w:rsidP="007037D7">
      <w:r>
        <w:separator/>
      </w:r>
    </w:p>
  </w:endnote>
  <w:endnote w:type="continuationSeparator" w:id="0">
    <w:p w:rsidR="00831319" w:rsidRDefault="00831319" w:rsidP="007037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31319" w:rsidRDefault="00831319" w:rsidP="007037D7">
      <w:r>
        <w:separator/>
      </w:r>
    </w:p>
  </w:footnote>
  <w:footnote w:type="continuationSeparator" w:id="0">
    <w:p w:rsidR="00831319" w:rsidRDefault="00831319" w:rsidP="007037D7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921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7037D7"/>
    <w:rsid w:val="00076034"/>
    <w:rsid w:val="000D4ABE"/>
    <w:rsid w:val="001173E9"/>
    <w:rsid w:val="001242EC"/>
    <w:rsid w:val="003B6FC3"/>
    <w:rsid w:val="00420090"/>
    <w:rsid w:val="00445432"/>
    <w:rsid w:val="005E3763"/>
    <w:rsid w:val="007037D7"/>
    <w:rsid w:val="00810290"/>
    <w:rsid w:val="00831319"/>
    <w:rsid w:val="0089339C"/>
    <w:rsid w:val="00987C94"/>
    <w:rsid w:val="00BF1F90"/>
    <w:rsid w:val="00D523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42EC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7037D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7037D7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7037D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7037D7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55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312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7373479">
              <w:marLeft w:val="0"/>
              <w:marRight w:val="0"/>
              <w:marTop w:val="0"/>
              <w:marBottom w:val="300"/>
              <w:divBdr>
                <w:top w:val="single" w:sz="6" w:space="0" w:color="DFDEDE"/>
                <w:left w:val="single" w:sz="6" w:space="31" w:color="DFDEDE"/>
                <w:bottom w:val="single" w:sz="6" w:space="0" w:color="DFDEDE"/>
                <w:right w:val="single" w:sz="6" w:space="31" w:color="DFDEDE"/>
              </w:divBdr>
              <w:divsChild>
                <w:div w:id="856239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74857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1571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40</Words>
  <Characters>231</Characters>
  <Application>Microsoft Office Word</Application>
  <DocSecurity>0</DocSecurity>
  <Lines>1</Lines>
  <Paragraphs>1</Paragraphs>
  <ScaleCrop>false</ScaleCrop>
  <Company>Microsoft</Company>
  <LinksUpToDate>false</LinksUpToDate>
  <CharactersWithSpaces>270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liu</dc:creator>
  <cp:keywords/>
  <dc:description/>
  <cp:lastModifiedBy>lyjyj</cp:lastModifiedBy>
  <cp:revision>9</cp:revision>
  <dcterms:created xsi:type="dcterms:W3CDTF">2020-09-16T02:19:00Z</dcterms:created>
  <dcterms:modified xsi:type="dcterms:W3CDTF">2020-09-28T02:48:00Z</dcterms:modified>
</cp:coreProperties>
</file>