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A4307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2158" w:firstLineChars="500"/>
        <w:jc w:val="both"/>
        <w:rPr>
          <w:rStyle w:val="5"/>
          <w:rFonts w:hint="eastAsia" w:ascii="宋体" w:hAnsi="宋体" w:eastAsia="宋体" w:cs="宋体"/>
          <w:b/>
          <w:bCs/>
          <w:i w:val="0"/>
          <w:iCs w:val="0"/>
          <w:caps w:val="0"/>
          <w:color w:val="666666"/>
          <w:spacing w:val="0"/>
          <w:sz w:val="43"/>
          <w:szCs w:val="43"/>
          <w:shd w:val="clear" w:fill="FFFFFF"/>
          <w:lang w:eastAsia="zh-CN"/>
        </w:rPr>
      </w:pPr>
      <w:r>
        <w:rPr>
          <w:rStyle w:val="5"/>
          <w:rFonts w:hint="eastAsia" w:ascii="宋体" w:hAnsi="宋体" w:eastAsia="宋体" w:cs="宋体"/>
          <w:b/>
          <w:bCs/>
          <w:i w:val="0"/>
          <w:iCs w:val="0"/>
          <w:caps w:val="0"/>
          <w:color w:val="666666"/>
          <w:spacing w:val="0"/>
          <w:sz w:val="43"/>
          <w:szCs w:val="43"/>
          <w:shd w:val="clear" w:fill="FFFFFF"/>
          <w:lang w:val="en-US" w:eastAsia="zh-CN"/>
        </w:rPr>
        <w:t>留家庄乡</w:t>
      </w:r>
      <w:r>
        <w:rPr>
          <w:rStyle w:val="5"/>
          <w:rFonts w:hint="eastAsia" w:ascii="宋体" w:hAnsi="宋体" w:eastAsia="宋体" w:cs="宋体"/>
          <w:b/>
          <w:bCs/>
          <w:i w:val="0"/>
          <w:iCs w:val="0"/>
          <w:caps w:val="0"/>
          <w:color w:val="666666"/>
          <w:spacing w:val="0"/>
          <w:sz w:val="43"/>
          <w:szCs w:val="43"/>
          <w:shd w:val="clear" w:fill="FFFFFF"/>
          <w:lang w:eastAsia="zh-CN"/>
        </w:rPr>
        <w:t>人民政府</w:t>
      </w:r>
    </w:p>
    <w:p w14:paraId="5EFFEB3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1727" w:firstLineChars="400"/>
        <w:jc w:val="both"/>
        <w:rPr>
          <w:rFonts w:ascii="微软雅黑" w:hAnsi="微软雅黑" w:eastAsia="微软雅黑" w:cs="微软雅黑"/>
          <w:caps w:val="0"/>
          <w:color w:val="333333"/>
          <w:spacing w:val="0"/>
          <w:sz w:val="21"/>
          <w:szCs w:val="21"/>
        </w:rPr>
      </w:pPr>
      <w:r>
        <w:rPr>
          <w:rStyle w:val="5"/>
          <w:rFonts w:hint="eastAsia" w:ascii="宋体" w:hAnsi="宋体" w:eastAsia="宋体" w:cs="宋体"/>
          <w:b/>
          <w:bCs/>
          <w:i w:val="0"/>
          <w:iCs w:val="0"/>
          <w:caps w:val="0"/>
          <w:color w:val="666666"/>
          <w:spacing w:val="0"/>
          <w:sz w:val="43"/>
          <w:szCs w:val="43"/>
          <w:shd w:val="clear" w:fill="FFFFFF"/>
        </w:rPr>
        <w:t>行政执法投诉举报制度</w:t>
      </w:r>
    </w:p>
    <w:p w14:paraId="767CFF1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645"/>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第一条  为监督行政执法机关和行政执法人员的执法活动，保护公民、法人或者其他组织的合法权益，依法查处违法执法行为，促进依法行政，根据有关法律、法规的规定，</w:t>
      </w:r>
      <w:r>
        <w:rPr>
          <w:rFonts w:hint="eastAsia" w:ascii="仿宋" w:hAnsi="仿宋" w:eastAsia="仿宋" w:cs="仿宋"/>
          <w:caps w:val="0"/>
          <w:color w:val="666666"/>
          <w:spacing w:val="0"/>
          <w:sz w:val="32"/>
          <w:szCs w:val="32"/>
          <w:shd w:val="clear" w:fill="FFFFFF"/>
          <w:lang w:eastAsia="zh-CN"/>
        </w:rPr>
        <w:t>结合我</w:t>
      </w:r>
      <w:r>
        <w:rPr>
          <w:rFonts w:hint="eastAsia" w:ascii="仿宋" w:hAnsi="仿宋" w:eastAsia="仿宋" w:cs="仿宋"/>
          <w:caps w:val="0"/>
          <w:color w:val="666666"/>
          <w:spacing w:val="0"/>
          <w:sz w:val="32"/>
          <w:szCs w:val="32"/>
          <w:shd w:val="clear" w:fill="FFFFFF"/>
          <w:lang w:val="en-US" w:eastAsia="zh-CN"/>
        </w:rPr>
        <w:t>乡</w:t>
      </w:r>
      <w:r>
        <w:rPr>
          <w:rFonts w:hint="eastAsia" w:ascii="仿宋" w:hAnsi="仿宋" w:eastAsia="仿宋" w:cs="仿宋"/>
          <w:caps w:val="0"/>
          <w:color w:val="666666"/>
          <w:spacing w:val="0"/>
          <w:sz w:val="32"/>
          <w:szCs w:val="32"/>
          <w:shd w:val="clear" w:fill="FFFFFF"/>
          <w:lang w:eastAsia="zh-CN"/>
        </w:rPr>
        <w:t>实际制定本制度。</w:t>
      </w:r>
    </w:p>
    <w:p w14:paraId="37653DF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第二条  本制度所称行政执法投诉举报，是指公民、法人和其他组织认为行政执法机关及其执法人员在行政执法中存在不履行或者拖延履行法定职责；无行政执法证件从事执法活动或者违法使用行政执法证件；不使用法定收费、罚款、没收财物票据；不落实罚缴分离规定及擅自挪用或者处理没收扣押财物；拒绝、推诿对行政执法行为的投诉、举报；刁难、谩骂、殴打行政相对人；收取钱财礼物、吃拿卡要以及其他违法违纪行为，依法提出的投诉和举报。</w:t>
      </w:r>
    </w:p>
    <w:p w14:paraId="7BBEDB1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第三条  依法行政领导小组负责对行政执法机关及其执法人员投诉举报的受理和处理工作，办公室电话：031</w:t>
      </w:r>
      <w:r>
        <w:rPr>
          <w:rFonts w:hint="eastAsia" w:ascii="仿宋" w:hAnsi="仿宋" w:eastAsia="仿宋" w:cs="仿宋"/>
          <w:caps w:val="0"/>
          <w:color w:val="666666"/>
          <w:spacing w:val="0"/>
          <w:sz w:val="32"/>
          <w:szCs w:val="32"/>
          <w:shd w:val="clear" w:fill="FFFFFF"/>
          <w:lang w:val="en-US" w:eastAsia="zh-CN"/>
        </w:rPr>
        <w:t>2</w:t>
      </w:r>
      <w:r>
        <w:rPr>
          <w:rFonts w:hint="eastAsia" w:ascii="仿宋" w:hAnsi="仿宋" w:eastAsia="仿宋" w:cs="仿宋"/>
          <w:caps w:val="0"/>
          <w:color w:val="666666"/>
          <w:spacing w:val="0"/>
          <w:sz w:val="32"/>
          <w:szCs w:val="32"/>
          <w:shd w:val="clear" w:fill="FFFFFF"/>
        </w:rPr>
        <w:t>-</w:t>
      </w:r>
      <w:r>
        <w:rPr>
          <w:rFonts w:hint="eastAsia" w:ascii="仿宋" w:hAnsi="仿宋" w:eastAsia="仿宋" w:cs="仿宋"/>
          <w:caps w:val="0"/>
          <w:color w:val="666666"/>
          <w:spacing w:val="0"/>
          <w:sz w:val="32"/>
          <w:szCs w:val="32"/>
          <w:shd w:val="clear" w:fill="FFFFFF"/>
          <w:lang w:val="en-US" w:eastAsia="zh-CN"/>
        </w:rPr>
        <w:t>7331668</w:t>
      </w:r>
      <w:bookmarkStart w:id="0" w:name="_GoBack"/>
      <w:bookmarkEnd w:id="0"/>
      <w:r>
        <w:rPr>
          <w:rFonts w:hint="eastAsia" w:ascii="仿宋" w:hAnsi="仿宋" w:eastAsia="仿宋" w:cs="仿宋"/>
          <w:caps w:val="0"/>
          <w:color w:val="666666"/>
          <w:spacing w:val="0"/>
          <w:sz w:val="32"/>
          <w:szCs w:val="32"/>
          <w:shd w:val="clear" w:fill="FFFFFF"/>
        </w:rPr>
        <w:t>。</w:t>
      </w:r>
    </w:p>
    <w:p w14:paraId="048A8C8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第四条  公民、法人和其他组织可以通过来信、来电、来访等合法方式进行投诉举报，也可委托他人投诉举报；投诉举报人对投诉举报内容的真实性负责。投诉举报处理机关应将投诉举报人的姓名、联系方式、投诉举报的具体内容和投诉举报的对象等基本情况进行登记。</w:t>
      </w:r>
    </w:p>
    <w:p w14:paraId="639DBAD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第五条  投诉举报处理机关自接到行政执法投诉举报后的5个工作日内，对符合受理规定的行政执法投诉举报，予以受理；对不符合受理规定的行政执法投诉举报，应向投诉举报人说明不予受理的理由和依据。</w:t>
      </w:r>
    </w:p>
    <w:p w14:paraId="3720A5D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第六条  投诉举报处理机关自受理行政执法投诉举报后30日内审查终结，作出处理决定，并将处理结果告知投诉举报人。情况复杂的，经负责人批准，可以适当延长审查期限，但延长期限不得超过20日。</w:t>
      </w:r>
    </w:p>
    <w:p w14:paraId="13474AD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接受调查的单位或个人应予以配合，并如实提供有关材料和情况。</w:t>
      </w:r>
    </w:p>
    <w:p w14:paraId="657E371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第七条  行政执法投诉举报办理终结后，投诉举报处理机关应将投诉材料、办理结果等资料归档。</w:t>
      </w:r>
    </w:p>
    <w:p w14:paraId="01D9BC3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645"/>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第八条  承办人员应严守纪律，不得泄露投诉举报人姓名及其他有关情况。对未按本制度处理投诉举报的，按照有关规定追究承办人员的责任。</w:t>
      </w:r>
    </w:p>
    <w:p w14:paraId="5B44F0A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YzFlMzMyYjhjYmE0ZTNjNzMxOTE2ZGQ4ZWFhMzQifQ=="/>
  </w:docVars>
  <w:rsids>
    <w:rsidRoot w:val="00000000"/>
    <w:rsid w:val="19AD7E60"/>
    <w:rsid w:val="19EE3721"/>
    <w:rsid w:val="3113389B"/>
    <w:rsid w:val="36D941D6"/>
    <w:rsid w:val="40E57643"/>
    <w:rsid w:val="52C00540"/>
    <w:rsid w:val="5BCE1AB6"/>
    <w:rsid w:val="5F9203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782</Words>
  <Characters>795</Characters>
  <Lines>0</Lines>
  <Paragraphs>0</Paragraphs>
  <TotalTime>6</TotalTime>
  <ScaleCrop>false</ScaleCrop>
  <LinksUpToDate>false</LinksUpToDate>
  <CharactersWithSpaces>825</CharactersWithSpaces>
  <Application>WPS Office_12.1.0.18196_F1E327BC-269C-435d-A152-05C5408002CA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2022-08-15T07:57:00Z</dcterms:created>
  <dc:creator>Administrator</dc:creator>
  <cp:lastModifiedBy>梧茗紫</cp:lastModifiedBy>
  <cp:lastPrinted>2023-04-20T08:51:00Z</cp:lastPrinted>
  <dcterms:modified xsi:type="dcterms:W3CDTF">2024-09-18T03:22:15Z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2052-12.1.0.18196</vt:lpwstr>
  </property>
  <property fmtid="{D5CDD505-2E9C-101B-9397-08002B2CF9AE}" pid="3" name="ICV">
    <vt:lpwstr>5762479CD5614FC2B8789942D61EBF3D</vt:lpwstr>
  </property>
</Properties>
</file>