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DF" w:rsidRDefault="000A51DF">
      <w:pPr>
        <w:spacing w:line="440" w:lineRule="exact"/>
        <w:jc w:val="center"/>
        <w:rPr>
          <w:rFonts w:ascii="黑体" w:eastAsia="黑体" w:hAnsi="黑体" w:cs="黑体"/>
          <w:bCs/>
          <w:sz w:val="36"/>
          <w:szCs w:val="36"/>
        </w:rPr>
      </w:pPr>
      <w:bookmarkStart w:id="0" w:name="_GoBack"/>
      <w:r>
        <w:rPr>
          <w:rFonts w:ascii="黑体" w:eastAsia="黑体" w:hAnsi="黑体" w:cs="黑体" w:hint="eastAsia"/>
          <w:bCs/>
          <w:sz w:val="36"/>
          <w:szCs w:val="36"/>
        </w:rPr>
        <w:t>举行大型宗教活动审批批流程图</w:t>
      </w:r>
    </w:p>
    <w:bookmarkEnd w:id="0"/>
    <w:p w:rsidR="000A51DF" w:rsidRDefault="000A51DF">
      <w:pPr>
        <w:spacing w:line="440" w:lineRule="exact"/>
        <w:jc w:val="center"/>
        <w:rPr>
          <w:rFonts w:ascii="仿宋_GB2312" w:eastAsia="仿宋_GB2312" w:hAnsi="Calibri"/>
          <w:b/>
          <w:sz w:val="32"/>
          <w:szCs w:val="32"/>
        </w:rPr>
      </w:pPr>
    </w:p>
    <w:p w:rsidR="000A51DF" w:rsidRDefault="000A51DF">
      <w:pPr>
        <w:rPr>
          <w:rFonts w:ascii="仿宋_GB2312" w:eastAsia="仿宋_GB2312" w:hAnsi="宋体"/>
          <w:szCs w:val="21"/>
        </w:rPr>
      </w:pPr>
      <w:r>
        <w:rPr>
          <w:noProof/>
        </w:rPr>
        <w:pict>
          <v:rect id="_x0000_s1026" style="position:absolute;left:0;text-align:left;margin-left:63.8pt;margin-top:353.15pt;width:78.1pt;height:24.9pt;z-index:251663872;v-text-anchor:middle" filled="f" stroked="f" strokeweight="1pt">
            <v:textbox>
              <w:txbxContent>
                <w:p w:rsidR="000A51DF" w:rsidRDefault="000A51DF">
                  <w:pPr>
                    <w:jc w:val="center"/>
                    <w:rPr>
                      <w:rFonts w:ascii="仿宋_GB2312" w:eastAsia="仿宋_GB2312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不符合要求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67.2pt;margin-top:265.4pt;width:75.9pt;height:23.3pt;rotation:180;flip:y;z-index:251661824;v-text-anchor:middle" stroked="f" strokeweight="0">
            <v:textbox>
              <w:txbxContent>
                <w:p w:rsidR="000A51DF" w:rsidRDefault="000A51DF">
                  <w:pPr>
                    <w:jc w:val="center"/>
                    <w:rPr>
                      <w:rFonts w:ascii="仿宋_GB2312" w:eastAsia="仿宋_GB2312"/>
                      <w:i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iCs/>
                      <w:color w:val="000000"/>
                      <w:sz w:val="18"/>
                      <w:szCs w:val="18"/>
                    </w:rPr>
                    <w:t>不符合要求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8" style="position:absolute;left:0;text-align:left;margin-left:198.45pt;margin-top:424.35pt;width:50.6pt;height:24.4pt;z-index:251666944;v-text-anchor:middle" stroked="f" strokeweight="0">
            <v:textbox>
              <w:txbxContent>
                <w:p w:rsidR="000A51DF" w:rsidRDefault="000A51DF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199.35pt;margin-top:326pt;width:52.15pt;height:26.65pt;z-index:251650560;v-text-anchor:middle" stroked="f" strokeweight="0">
            <v:textbox>
              <w:txbxContent>
                <w:p w:rsidR="000A51DF" w:rsidRDefault="000A51DF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1145" o:spid="_x0000_s1030" style="position:absolute;left:0;text-align:left;z-index:251651584" from="297pt,475.8pt" to="297pt,522.6pt">
            <v:stroke endarrow="block"/>
          </v:line>
        </w:pict>
      </w:r>
      <w:r>
        <w:rPr>
          <w:noProof/>
        </w:rPr>
        <w:pict>
          <v:line id="直接连接符 4" o:spid="_x0000_s1031" style="position:absolute;left:0;text-align:left;z-index:251665920" from="88.65pt,475.8pt" to="140.95pt,475.8pt"/>
        </w:pict>
      </w:r>
      <w:r>
        <w:rPr>
          <w:noProof/>
        </w:rPr>
        <w:pict>
          <v:line id="_x0000_s1032" style="position:absolute;left:0;text-align:left;z-index:251652608" from="135.5pt,569.4pt" to="135.5pt,600.3pt">
            <v:stroke endarrow="block"/>
          </v:line>
        </w:pict>
      </w:r>
      <w:r>
        <w:rPr>
          <w:noProof/>
        </w:rPr>
        <w:pict>
          <v:line id="直线 5" o:spid="_x0000_s1033" style="position:absolute;left:0;text-align:left;flip:x;z-index:251658752" from="89.8pt,475.8pt" to="90pt,524.5pt">
            <v:stroke endarrow="block"/>
          </v:line>
        </w:pict>
      </w:r>
      <w:r>
        <w:rPr>
          <w:noProof/>
        </w:rPr>
        <w:pict>
          <v:roundrect id="_x0000_s1034" style="position:absolute;left:0;text-align:left;margin-left:10.25pt;margin-top:374.4pt;width:61.75pt;height:29.9pt;z-index:251656704" arcsize="10923f">
            <v:textbox>
              <w:txbxContent>
                <w:p w:rsidR="000A51DF" w:rsidRDefault="000A51DF">
                  <w:pPr>
                    <w:jc w:val="center"/>
                    <w:rPr>
                      <w:rFonts w:ascii="仿宋_GB2312" w:eastAsia="仿宋_GB2312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限期整改</w:t>
                  </w:r>
                </w:p>
              </w:txbxContent>
            </v:textbox>
          </v:roundrect>
        </w:pict>
      </w:r>
      <w:r>
        <w:rPr>
          <w:noProof/>
        </w:rPr>
        <w:pict>
          <v:line id="直线 7" o:spid="_x0000_s1035" style="position:absolute;left:0;text-align:left;flip:y;z-index:251659776" from="1in,397.3pt" to="140.75pt,397.8pt">
            <v:stroke endarrow="block"/>
          </v:line>
        </w:pict>
      </w:r>
      <w:r>
        <w:rPr>
          <w:noProof/>
        </w:rPr>
        <w:pict>
          <v:line id="_x0000_s1036" style="position:absolute;left:0;text-align:left;z-index:251655680" from="197.5pt,320.6pt" to="198pt,351pt">
            <v:stroke endarrow="block"/>
          </v:line>
        </w:pict>
      </w:r>
      <w:r>
        <w:rPr>
          <w:noProof/>
        </w:rPr>
        <w:pict>
          <v:line id="直线 1127" o:spid="_x0000_s1037" style="position:absolute;left:0;text-align:left;z-index:251664896" from="195.25pt,413.4pt" to="195.3pt,444.6pt">
            <v:stroke endarrow="block"/>
          </v:line>
        </w:pict>
      </w:r>
      <w:r>
        <w:rPr>
          <w:noProof/>
        </w:rPr>
        <w:pict>
          <v:line id="直线 1129" o:spid="_x0000_s1038" style="position:absolute;left:0;text-align:left;flip:x y;z-index:251657728" from="1in,382.2pt" to="2in,382.2pt">
            <v:stroke endarrow="block"/>
          </v:line>
        </w:pict>
      </w:r>
      <w:r>
        <w:rPr>
          <w:noProof/>
        </w:rPr>
        <w:pict>
          <v:line id="_x0000_s1039" style="position:absolute;left:0;text-align:left;flip:x;z-index:251662848" from="197.9pt,39pt" to="198.15pt,63.25pt">
            <v:stroke endarrow="block"/>
          </v:line>
        </w:pict>
      </w:r>
      <w:r>
        <w:rPr>
          <w:noProof/>
        </w:rPr>
        <w:pict>
          <v:line id="直线 1120" o:spid="_x0000_s1040" style="position:absolute;left:0;text-align:left;z-index:251647488" from="198pt,88.8pt" to="198pt,106.9pt">
            <v:stroke endarrow="block"/>
          </v:line>
        </w:pict>
      </w:r>
      <w:r>
        <w:rPr>
          <w:noProof/>
        </w:rPr>
        <w:pict>
          <v:roundrect id="_x0000_s1041" style="position:absolute;left:0;text-align:left;margin-left:3.25pt;margin-top:281.05pt;width:55pt;height:29.4pt;z-index:251654656" arcsize="10923f">
            <v:textbox>
              <w:txbxContent>
                <w:p w:rsidR="000A51DF" w:rsidRDefault="000A51DF">
                  <w:pPr>
                    <w:jc w:val="center"/>
                    <w:rPr>
                      <w:rFonts w:ascii="仿宋_GB2312" w:eastAsia="仿宋_GB2312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限期整改</w:t>
                  </w:r>
                </w:p>
              </w:txbxContent>
            </v:textbox>
          </v:roundrect>
        </w:pict>
      </w:r>
      <w:r>
        <w:rPr>
          <w:noProof/>
        </w:rPr>
        <w:pict>
          <v:line id="直线 1136" o:spid="_x0000_s1042" style="position:absolute;left:0;text-align:left;z-index:251649536" from="58.05pt,303.55pt" to="140.9pt,303.55pt">
            <v:stroke endarrow="block"/>
          </v:line>
        </w:pict>
      </w:r>
      <w:r>
        <w:rPr>
          <w:noProof/>
        </w:rPr>
        <w:pict>
          <v:line id="_x0000_s1043" style="position:absolute;left:0;text-align:left;flip:x;z-index:251660800" from="58.05pt,292.05pt" to="142.95pt,292.05pt">
            <v:stroke endarrow="block"/>
          </v:line>
        </w:pict>
      </w:r>
      <w:r>
        <w:rPr>
          <w:noProof/>
        </w:rPr>
        <w:pict>
          <v:roundrect id="圆角矩形 1128" o:spid="_x0000_s1044" style="position:absolute;left:0;text-align:left;margin-left:143.65pt;margin-top:264.95pt;width:117.15pt;height:57.25pt;z-index:251648512" arcsize="10923f">
            <v:textbox>
              <w:txbxContent>
                <w:p w:rsidR="000A51DF" w:rsidRDefault="000A51DF">
                  <w:pPr>
                    <w:ind w:firstLine="360"/>
                    <w:rPr>
                      <w:rFonts w:ascii="仿宋_GB2312" w:eastAsia="仿宋_GB2312"/>
                      <w:b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现场勘验</w:t>
                  </w:r>
                </w:p>
                <w:p w:rsidR="000A51DF" w:rsidRDefault="000A51DF"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（对举行大型宗教活动场所进行现场核查）</w:t>
                  </w:r>
                </w:p>
              </w:txbxContent>
            </v:textbox>
          </v:roundrect>
        </w:pict>
      </w:r>
      <w:r>
        <w:rPr>
          <w:noProof/>
        </w:rPr>
      </w:r>
      <w:r w:rsidRPr="001164C2">
        <w:pict>
          <v:group id="组合 1025" o:spid="_x0000_s1045" style="width:414.85pt;height:604.85pt;mso-position-horizontal-relative:char;mso-position-vertical-relative:line" coordorigin="3190,5734" coordsize="7143,10538">
            <o:lock v:ext="edit" rotation="t"/>
            <v:roundrect id="圆角矩形 1106" o:spid="_x0000_s1046" style="position:absolute;left:3616;top:5734;width:5638;height:679" arcsize="10923f">
              <v:textbox>
                <w:txbxContent>
                  <w:p w:rsidR="000A51DF" w:rsidRDefault="000A51DF">
                    <w:pPr>
                      <w:spacing w:line="280" w:lineRule="exact"/>
                      <w:jc w:val="center"/>
                      <w:rPr>
                        <w:rFonts w:ascii="仿宋_GB2312" w:eastAsia="仿宋_GB2312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18"/>
                        <w:szCs w:val="18"/>
                      </w:rPr>
                      <w:t>宗教团体或场所申请</w:t>
                    </w:r>
                  </w:p>
                  <w:p w:rsidR="000A51DF" w:rsidRDefault="000A51DF">
                    <w:pPr>
                      <w:spacing w:line="28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（申请人按要求提供基本资料）</w:t>
                    </w:r>
                  </w:p>
                </w:txbxContent>
              </v:textbox>
            </v:roundrect>
            <v:line id="直线 1107" o:spid="_x0000_s1047" style="position:absolute" from="6173,6413" to="6173,6413">
              <v:stroke endarrow="block"/>
            </v:line>
            <v:roundrect id="圆角矩形 1109" o:spid="_x0000_s1048" style="position:absolute;left:5679;top:6833;width:1627;height:407" arcsize="10923f">
              <v:textbox>
                <w:txbxContent>
                  <w:p w:rsidR="000A51DF" w:rsidRDefault="000A51DF">
                    <w:pPr>
                      <w:jc w:val="center"/>
                      <w:rPr>
                        <w:rFonts w:ascii="仿宋_GB2312" w:eastAsia="仿宋_GB2312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18"/>
                        <w:szCs w:val="18"/>
                      </w:rPr>
                      <w:t>窗口申请</w:t>
                    </w:r>
                  </w:p>
                </w:txbxContent>
              </v:textbox>
            </v:roundrect>
            <v:line id="直线 1114" o:spid="_x0000_s1049" style="position:absolute" from="4004,6549" to="4004,6549"/>
            <v:roundrect id="圆角矩形 1119" o:spid="_x0000_s1050" style="position:absolute;left:3190;top:7492;width:6339;height:815" arcsize="10923f">
              <v:textbox>
                <w:txbxContent>
                  <w:p w:rsidR="000A51DF" w:rsidRDefault="000A51DF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  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受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理</w:t>
                    </w:r>
                  </w:p>
                  <w:p w:rsidR="000A51DF" w:rsidRDefault="000A51D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（收到申请材料当场完成申请材料的受理工作。材料可当场更正的，允许当场更正）</w:t>
                    </w: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oundrect>
            <v:line id="_x0000_s1051" style="position:absolute" from="3825,8307" to="3826,8715">
              <v:stroke endarrow="block"/>
            </v:line>
            <v:roundrect id="圆角矩形 1121" o:spid="_x0000_s1052" style="position:absolute;left:3190;top:8753;width:1537;height:911" arcsize="10923f">
              <v:textbox>
                <w:txbxContent>
                  <w:p w:rsidR="000A51DF" w:rsidRDefault="000A51D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不符合条件出具不予受理通知书并告知申请人</w:t>
                    </w:r>
                  </w:p>
                </w:txbxContent>
              </v:textbox>
            </v:roundrect>
            <v:line id="直线 1122" o:spid="_x0000_s1053" style="position:absolute" from="6546,8307" to="6547,8715">
              <v:stroke endarrow="block"/>
            </v:line>
            <v:roundrect id="圆角矩形 1123" o:spid="_x0000_s1054" style="position:absolute;left:5253;top:8715;width:2422;height:1106" arcsize="10923f">
              <v:textbox>
                <w:txbxContent>
                  <w:p w:rsidR="000A51DF" w:rsidRDefault="000A51D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申请材料齐全，符合法定形式，或者申请人按照本行政机关的要求提交全部补正申请材料的，出具《受理通知书》。</w:t>
                    </w:r>
                  </w:p>
                </w:txbxContent>
              </v:textbox>
            </v:roundrect>
            <v:line id="直线 1124" o:spid="_x0000_s1055" style="position:absolute" from="8540,8386" to="8541,8794">
              <v:stroke endarrow="block"/>
            </v:line>
            <v:line id="直线 1125" o:spid="_x0000_s1056" style="position:absolute;flip:y" from="8763,8386" to="8764,8794">
              <v:stroke endarrow="block"/>
            </v:line>
            <v:roundrect id="圆角矩形 1126" o:spid="_x0000_s1057" style="position:absolute;left:7953;top:8794;width:2079;height:987" arcsize="10923f">
              <v:textbox>
                <w:txbxContent>
                  <w:p w:rsidR="000A51DF" w:rsidRDefault="000A51D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材料不齐全或者不符合法定形式的，当场发出一次性补正告知。</w:t>
                    </w:r>
                  </w:p>
                </w:txbxContent>
              </v:textbox>
            </v:roundrect>
            <v:line id="_x0000_s1058" style="position:absolute" from="6567,9821" to="6587,10203">
              <v:stroke endarrow="block"/>
            </v:line>
            <v:roundrect id="_x0000_s1059" style="position:absolute;left:5644;top:11859;width:1728;height:995" arcsize="10923f">
              <v:textbox>
                <w:txbxContent>
                  <w:p w:rsidR="000A51DF" w:rsidRDefault="000A51DF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核</w:t>
                    </w:r>
                  </w:p>
                  <w:p w:rsidR="000A51DF" w:rsidRDefault="000A51DF">
                    <w:pPr>
                      <w:jc w:val="center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（对材料、勘验情况进行审核）</w:t>
                    </w:r>
                  </w:p>
                </w:txbxContent>
              </v:textbox>
            </v:roundrect>
            <v:line id="直线 1130" o:spid="_x0000_s1060" style="position:absolute" from="7258,11033" to="7438,11034" stroked="f"/>
            <v:line id="直线 1131" o:spid="_x0000_s1061" style="position:absolute" from="7258,12392" to="7439,12393" stroked="f"/>
            <v:roundrect id="圆角矩形 1134" o:spid="_x0000_s1062" style="position:absolute;left:5622;top:13533;width:1785;height:880" arcsize="10923f">
              <v:textbox>
                <w:txbxContent>
                  <w:p w:rsidR="000A51DF" w:rsidRDefault="000A51DF">
                    <w:pPr>
                      <w:spacing w:line="240" w:lineRule="exact"/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批</w:t>
                    </w:r>
                  </w:p>
                  <w:p w:rsidR="000A51DF" w:rsidRDefault="000A51DF">
                    <w:pPr>
                      <w:spacing w:line="240" w:lineRule="exact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作出准予许可或不予许可的决定</w:t>
                    </w:r>
                  </w:p>
                </w:txbxContent>
              </v:textbox>
            </v:roundrect>
            <v:line id="直线 1137" o:spid="_x0000_s1063" style="position:absolute;flip:x" from="9970,11577" to="10151,11578" stroked="f"/>
            <v:line id="直线 1138" o:spid="_x0000_s1064" style="position:absolute;flip:x" from="10125,11577" to="10151,12664" stroked="f"/>
            <v:line id="直线 1139" o:spid="_x0000_s1065" style="position:absolute;flip:x" from="9970,12664" to="10151,12665" stroked="f"/>
            <v:line id="直线 1140" o:spid="_x0000_s1066" style="position:absolute" from="10151,12121" to="10332,12122" stroked="f"/>
            <v:line id="直线 1141" o:spid="_x0000_s1067" style="position:absolute" from="10332,12121" to="10333,13615" stroked="f"/>
            <v:line id="直线 1142" o:spid="_x0000_s1068" style="position:absolute;flip:x" from="7258,13603" to="10332,13604" stroked="f"/>
            <v:line id="直线 1144" o:spid="_x0000_s1069" style="position:absolute" from="7462,13949" to="8348,13963"/>
            <v:line id="直线 1146" o:spid="_x0000_s1070" style="position:absolute" from="7826,15734" to="7827,16272">
              <v:stroke endarrow="block"/>
            </v:line>
            <v:roundrect id="圆角矩形 1147" o:spid="_x0000_s1071" style="position:absolute;left:6873;top:14812;width:2802;height:814" arcsize="10923f">
              <v:textbox>
                <w:txbxContent>
                  <w:p w:rsidR="000A51DF" w:rsidRDefault="000A51DF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不符合要求的作出不予许可的书面意见，说明理由，并告知依法申请复议、提起行政诉讼的权利。</w:t>
                    </w:r>
                  </w:p>
                </w:txbxContent>
              </v:textbox>
            </v:roundrect>
            <v:roundrect id="_x0000_s1072" style="position:absolute;left:3927;top:14873;width:2093;height:753" arcsize="10923f">
              <v:textbox>
                <w:txbxContent>
                  <w:p w:rsidR="000A51DF" w:rsidRDefault="000A51DF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符合要求的，作出准予许可决定。</w:t>
                    </w:r>
                  </w:p>
                </w:txbxContent>
              </v:textbox>
            </v:roundrect>
            <v:line id="直线 1149" o:spid="_x0000_s1073" style="position:absolute" from="7258,14702" to="7259,14974" stroked="f"/>
            <w10:anchorlock/>
          </v:group>
        </w:pict>
      </w:r>
    </w:p>
    <w:p w:rsidR="000A51DF" w:rsidRDefault="000A51DF">
      <w:pPr>
        <w:rPr>
          <w:b/>
          <w:color w:val="000000"/>
          <w:sz w:val="36"/>
          <w:szCs w:val="44"/>
        </w:rPr>
      </w:pPr>
      <w:r>
        <w:rPr>
          <w:noProof/>
        </w:rPr>
        <w:pict>
          <v:roundrect id="圆角矩形 1148" o:spid="_x0000_s1074" style="position:absolute;left:0;text-align:left;margin-left:81pt;margin-top:0;width:226.15pt;height:27.9pt;z-index:251653632" arcsize="10923f">
            <v:textbox>
              <w:txbxContent>
                <w:p w:rsidR="000A51DF" w:rsidRDefault="000A51DF">
                  <w:pPr>
                    <w:jc w:val="center"/>
                    <w:rPr>
                      <w:rFonts w:ascii="仿宋_GB2312" w:eastAsia="仿宋_GB2312"/>
                      <w:b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送</w:t>
                  </w:r>
                  <w:r>
                    <w:rPr>
                      <w:rFonts w:ascii="仿宋_GB2312" w:eastAsia="仿宋_GB2312"/>
                      <w:b/>
                      <w:sz w:val="24"/>
                    </w:rPr>
                    <w:t xml:space="preserve">   </w:t>
                  </w: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达</w:t>
                  </w:r>
                </w:p>
              </w:txbxContent>
            </v:textbox>
          </v:roundrect>
        </w:pict>
      </w:r>
    </w:p>
    <w:p w:rsidR="000A51DF" w:rsidRDefault="000A51DF"/>
    <w:sectPr w:rsidR="000A51DF" w:rsidSect="001164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um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5EA5C54"/>
    <w:rsid w:val="00093D77"/>
    <w:rsid w:val="000A51DF"/>
    <w:rsid w:val="001164C2"/>
    <w:rsid w:val="002776B9"/>
    <w:rsid w:val="00D22288"/>
    <w:rsid w:val="05EA5C54"/>
    <w:rsid w:val="06D12528"/>
    <w:rsid w:val="0E650395"/>
    <w:rsid w:val="5EF51723"/>
    <w:rsid w:val="7E61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4C2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</Words>
  <Characters>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cp:lastPrinted>2017-06-29T09:28:00Z</cp:lastPrinted>
  <dcterms:created xsi:type="dcterms:W3CDTF">2017-06-29T08:03:00Z</dcterms:created>
  <dcterms:modified xsi:type="dcterms:W3CDTF">2018-09-13T07:11:00Z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