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insoku w:val="0"/>
        <w:overflowPunct w:val="0"/>
        <w:spacing w:line="560" w:lineRule="exact"/>
        <w:ind w:left="0" w:leftChars="0" w:right="18" w:firstLine="0" w:firstLineChars="0"/>
        <w:jc w:val="both"/>
        <w:rPr>
          <w:rFonts w:hint="default" w:ascii="仿宋" w:hAnsi="仿宋" w:eastAsia="仿宋" w:cs="仿宋"/>
          <w:lang w:val="en-US" w:eastAsia="zh-CN"/>
        </w:rPr>
      </w:pPr>
      <w:bookmarkStart w:id="0" w:name="_GoBack"/>
      <w:bookmarkEnd w:id="0"/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default" w:ascii="仿宋" w:hAnsi="仿宋" w:eastAsia="仿宋" w:cs="仿宋"/>
          <w:lang w:val="en-US" w:eastAsia="zh-CN"/>
        </w:rPr>
      </w:pPr>
    </w:p>
    <w:p>
      <w:pPr>
        <w:pStyle w:val="3"/>
        <w:kinsoku w:val="0"/>
        <w:overflowPunct w:val="0"/>
        <w:spacing w:line="560" w:lineRule="exact"/>
        <w:ind w:left="0" w:leftChars="0" w:right="18" w:firstLine="0" w:firstLineChars="0"/>
        <w:jc w:val="both"/>
        <w:rPr>
          <w:rFonts w:hint="default" w:ascii="仿宋" w:hAnsi="仿宋" w:eastAsia="仿宋" w:cs="仿宋"/>
          <w:lang w:val="en-US" w:eastAsia="zh-CN"/>
        </w:rPr>
      </w:pPr>
    </w:p>
    <w:p>
      <w:pPr>
        <w:pStyle w:val="3"/>
        <w:kinsoku w:val="0"/>
        <w:overflowPunct w:val="0"/>
        <w:ind w:left="116"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>
      <w:pPr>
        <w:pStyle w:val="3"/>
        <w:kinsoku w:val="0"/>
        <w:overflowPunct w:val="0"/>
        <w:ind w:left="116"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  <w:sectPr>
          <w:footerReference r:id="rId3" w:type="default"/>
          <w:footerReference r:id="rId4" w:type="even"/>
          <w:type w:val="continuous"/>
          <w:pgSz w:w="11910" w:h="16840"/>
          <w:pgMar w:top="1984" w:right="1417" w:bottom="1701" w:left="1531" w:header="0" w:footer="0" w:gutter="0"/>
          <w:cols w:equalWidth="0" w:num="1">
            <w:col w:w="9069"/>
          </w:cols>
          <w:rtlGutter w:val="0"/>
          <w:docGrid w:linePitch="0" w:charSpace="0"/>
        </w:sectPr>
      </w:pPr>
    </w:p>
    <w:p>
      <w:pPr>
        <w:pStyle w:val="3"/>
        <w:kinsoku w:val="0"/>
        <w:overflowPunct w:val="0"/>
        <w:ind w:left="0" w:leftChars="0" w:firstLine="0" w:firstLineChars="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</w:t>
      </w:r>
    </w:p>
    <w:p>
      <w:pPr>
        <w:pStyle w:val="3"/>
        <w:tabs>
          <w:tab w:val="left" w:pos="12960"/>
          <w:tab w:val="left" w:pos="13200"/>
        </w:tabs>
        <w:kinsoku w:val="0"/>
        <w:overflowPunct w:val="0"/>
        <w:ind w:left="116" w:firstLine="883" w:firstLineChars="200"/>
        <w:jc w:val="center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  <w:t>2024年度涞源县市场监督管理局“双随机、一公开”监管工作培训计划</w:t>
      </w:r>
    </w:p>
    <w:tbl>
      <w:tblPr>
        <w:tblStyle w:val="8"/>
        <w:tblpPr w:leftFromText="180" w:rightFromText="180" w:vertAnchor="text" w:horzAnchor="page" w:tblpX="1626" w:tblpY="296"/>
        <w:tblOverlap w:val="never"/>
        <w:tblW w:w="136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56"/>
        <w:gridCol w:w="4556"/>
        <w:gridCol w:w="4087"/>
        <w:gridCol w:w="23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atLeast"/>
        </w:trPr>
        <w:tc>
          <w:tcPr>
            <w:tcW w:w="2656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jc w:val="center"/>
              <w:rPr>
                <w:rFonts w:hint="eastAsia" w:ascii="宋体" w:hAnsi="宋体" w:eastAsia="宋体" w:cs="宋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6"/>
                <w:szCs w:val="36"/>
                <w:lang w:val="en-US" w:eastAsia="zh-CN"/>
              </w:rPr>
              <w:t>培训时间</w:t>
            </w:r>
          </w:p>
        </w:tc>
        <w:tc>
          <w:tcPr>
            <w:tcW w:w="4556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jc w:val="center"/>
              <w:rPr>
                <w:rFonts w:hint="eastAsia" w:ascii="宋体" w:hAnsi="宋体" w:eastAsia="宋体" w:cs="宋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6"/>
                <w:szCs w:val="36"/>
                <w:vertAlign w:val="baseline"/>
                <w:lang w:val="en-US" w:eastAsia="zh-CN"/>
              </w:rPr>
              <w:t>培训内容</w:t>
            </w:r>
          </w:p>
        </w:tc>
        <w:tc>
          <w:tcPr>
            <w:tcW w:w="4087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jc w:val="center"/>
              <w:rPr>
                <w:rFonts w:hint="eastAsia" w:ascii="宋体" w:hAnsi="宋体" w:eastAsia="宋体" w:cs="宋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6"/>
                <w:szCs w:val="36"/>
                <w:vertAlign w:val="baseline"/>
                <w:lang w:val="en-US" w:eastAsia="zh-CN"/>
              </w:rPr>
              <w:t>参加人员</w:t>
            </w:r>
          </w:p>
        </w:tc>
        <w:tc>
          <w:tcPr>
            <w:tcW w:w="2384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jc w:val="center"/>
              <w:rPr>
                <w:rFonts w:hint="eastAsia" w:ascii="宋体" w:hAnsi="宋体" w:eastAsia="宋体" w:cs="宋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6"/>
                <w:szCs w:val="36"/>
                <w:vertAlign w:val="baseline"/>
                <w:lang w:val="en-US" w:eastAsia="zh-CN"/>
              </w:rPr>
              <w:t>培训方式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atLeast"/>
        </w:trPr>
        <w:tc>
          <w:tcPr>
            <w:tcW w:w="2656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2024年3-6月</w:t>
            </w:r>
          </w:p>
        </w:tc>
        <w:tc>
          <w:tcPr>
            <w:tcW w:w="4556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《“双随机、一公开”监管抽查工作规范》、“双随机、一公开”监管工作政策解读；信用监管工作解读；“双随机、一公开”监管与企业信用风险分级分类相结合解读；河北省双随机监管工作平台使用培训讲座及疑难问题解答。</w:t>
            </w:r>
          </w:p>
        </w:tc>
        <w:tc>
          <w:tcPr>
            <w:tcW w:w="4087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机关各股室、各派出单位</w:t>
            </w: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负责具体工作人员</w:t>
            </w:r>
          </w:p>
        </w:tc>
        <w:tc>
          <w:tcPr>
            <w:tcW w:w="2384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jc w:val="center"/>
              <w:rPr>
                <w:rFonts w:hint="default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现场培训与分散培训相结合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2656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2024年7-9月</w:t>
            </w:r>
          </w:p>
        </w:tc>
        <w:tc>
          <w:tcPr>
            <w:tcW w:w="4556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“双随机、一公开”监管工作政策解读；“双随机、一公开”监管与企业信用风险分级分类相结合解读；河北省双随机监管工作平台使用培训讲座及疑难问题解答。</w:t>
            </w:r>
          </w:p>
        </w:tc>
        <w:tc>
          <w:tcPr>
            <w:tcW w:w="4087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机关各股室、各派出单位</w:t>
            </w: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负责具体工作人员</w:t>
            </w:r>
          </w:p>
        </w:tc>
        <w:tc>
          <w:tcPr>
            <w:tcW w:w="2384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jc w:val="center"/>
              <w:rPr>
                <w:rFonts w:hint="default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现场培训与分散培训相结合</w:t>
            </w:r>
          </w:p>
        </w:tc>
      </w:tr>
    </w:tbl>
    <w:p>
      <w:pPr>
        <w:pStyle w:val="3"/>
        <w:kinsoku w:val="0"/>
        <w:overflowPunct w:val="0"/>
        <w:ind w:left="116"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  <w:sectPr>
          <w:type w:val="continuous"/>
          <w:pgSz w:w="16840" w:h="11910" w:orient="landscape"/>
          <w:pgMar w:top="1531" w:right="1984" w:bottom="1417" w:left="1701" w:header="0" w:footer="0" w:gutter="0"/>
          <w:cols w:equalWidth="0" w:num="1">
            <w:col w:w="9069"/>
          </w:cols>
          <w:rtlGutter w:val="0"/>
          <w:docGrid w:linePitch="0" w:charSpace="0"/>
        </w:sectPr>
      </w:pPr>
    </w:p>
    <w:p>
      <w:pPr>
        <w:pStyle w:val="3"/>
        <w:kinsoku w:val="0"/>
        <w:overflowPunct w:val="0"/>
        <w:ind w:left="0" w:leftChars="0" w:firstLine="0" w:firstLineChars="0"/>
        <w:rPr>
          <w:rFonts w:hint="default" w:ascii="仿宋" w:hAnsi="仿宋" w:eastAsia="仿宋" w:cs="仿宋"/>
          <w:sz w:val="32"/>
          <w:szCs w:val="32"/>
          <w:lang w:val="en-US" w:eastAsia="zh-CN"/>
        </w:rPr>
        <w:sectPr>
          <w:type w:val="continuous"/>
          <w:pgSz w:w="11910" w:h="16840"/>
          <w:pgMar w:top="1984" w:right="1417" w:bottom="1701" w:left="1531" w:header="0" w:footer="0" w:gutter="0"/>
          <w:cols w:equalWidth="0" w:num="1">
            <w:col w:w="9069"/>
          </w:cols>
          <w:rtlGutter w:val="0"/>
          <w:docGrid w:linePitch="0" w:charSpace="0"/>
        </w:sectPr>
      </w:pPr>
    </w:p>
    <w:p>
      <w:pPr>
        <w:pStyle w:val="3"/>
        <w:kinsoku w:val="0"/>
        <w:overflowPunct w:val="0"/>
        <w:ind w:left="0" w:leftChars="0" w:firstLine="0" w:firstLineChars="0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sectPr>
      <w:type w:val="continuous"/>
      <w:pgSz w:w="16840" w:h="11910" w:orient="landscape"/>
      <w:pgMar w:top="1531" w:right="1984" w:bottom="1417" w:left="1701" w:header="0" w:footer="0" w:gutter="0"/>
      <w:cols w:equalWidth="0" w:num="1">
        <w:col w:w="9069"/>
      </w:cols>
      <w:rtlGutter w:val="0"/>
      <w:docGrid w:linePitch="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3659B6A-3515-47FA-9D10-38E2F8EEC83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B98D3236-2469-4356-A250-757A5379CDB1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989B1651-0F84-4FB2-82B0-B5A56D734F6A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11F56D8F-C8E1-4127-94E1-AE3009A3AB52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line="14" w:lineRule="auto"/>
      <w:ind w:left="0"/>
      <w:rPr>
        <w:rFonts w:ascii="Times New Roman" w:cs="Times New Roman" w:eastAsiaTheme="minorEastAsia"/>
        <w:sz w:val="2"/>
        <w:szCs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line="14" w:lineRule="auto"/>
      <w:ind w:left="0"/>
      <w:rPr>
        <w:rFonts w:ascii="Times New Roman" w:cs="Times New Roman" w:eastAsiaTheme="minorEastAsia"/>
        <w:sz w:val="2"/>
        <w:szCs w:val="2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720"/>
  <w:evenAndOddHeaders w:val="1"/>
  <w:drawingGridHorizontalSpacing w:val="120"/>
  <w:drawingGridVerticalSpacing w:val="120"/>
  <w:doNotUseMarginsForDrawingGridOrigin w:val="1"/>
  <w:drawingGridHorizontalOrigin w:val="1800"/>
  <w:drawingGridVerticalOrigin w:val="1440"/>
  <w:doNotShadeFormData w:val="1"/>
  <w:noPunctuationKerning w:val="1"/>
  <w:characterSpacingControl w:val="doNotCompress"/>
  <w:doNotValidateAgainstSchema/>
  <w:doNotDemarcateInvalidXml/>
  <w:compat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Y2YWYwMjc5MTVlYWExZmU5ZTFhYjIzMjllNWY5ZDYifQ=="/>
  </w:docVars>
  <w:rsids>
    <w:rsidRoot w:val="00E81EA5"/>
    <w:rsid w:val="0000477E"/>
    <w:rsid w:val="00014372"/>
    <w:rsid w:val="0003074A"/>
    <w:rsid w:val="00052CED"/>
    <w:rsid w:val="000D1846"/>
    <w:rsid w:val="000F2CAB"/>
    <w:rsid w:val="000F7159"/>
    <w:rsid w:val="001569B3"/>
    <w:rsid w:val="001A26A2"/>
    <w:rsid w:val="001E3E98"/>
    <w:rsid w:val="0021193B"/>
    <w:rsid w:val="00214CB3"/>
    <w:rsid w:val="00234B70"/>
    <w:rsid w:val="0027137E"/>
    <w:rsid w:val="002A6925"/>
    <w:rsid w:val="002B4746"/>
    <w:rsid w:val="002F2A39"/>
    <w:rsid w:val="0030270D"/>
    <w:rsid w:val="003614D5"/>
    <w:rsid w:val="00372EB5"/>
    <w:rsid w:val="003A0F9B"/>
    <w:rsid w:val="003C6FAA"/>
    <w:rsid w:val="003E415A"/>
    <w:rsid w:val="003F3252"/>
    <w:rsid w:val="00416362"/>
    <w:rsid w:val="0047256A"/>
    <w:rsid w:val="004B2EE6"/>
    <w:rsid w:val="004C23D6"/>
    <w:rsid w:val="00540056"/>
    <w:rsid w:val="005E4071"/>
    <w:rsid w:val="00693127"/>
    <w:rsid w:val="00695EB8"/>
    <w:rsid w:val="006A6A42"/>
    <w:rsid w:val="006B496C"/>
    <w:rsid w:val="006C0777"/>
    <w:rsid w:val="006D2734"/>
    <w:rsid w:val="006D470C"/>
    <w:rsid w:val="006E0018"/>
    <w:rsid w:val="00707134"/>
    <w:rsid w:val="007430DA"/>
    <w:rsid w:val="0075440A"/>
    <w:rsid w:val="00780531"/>
    <w:rsid w:val="007B7788"/>
    <w:rsid w:val="007D2FD9"/>
    <w:rsid w:val="007E6989"/>
    <w:rsid w:val="0084660E"/>
    <w:rsid w:val="008B6FC0"/>
    <w:rsid w:val="008C1939"/>
    <w:rsid w:val="008C3461"/>
    <w:rsid w:val="008E69C5"/>
    <w:rsid w:val="00900BF2"/>
    <w:rsid w:val="0090153C"/>
    <w:rsid w:val="00924C63"/>
    <w:rsid w:val="0092521F"/>
    <w:rsid w:val="00950550"/>
    <w:rsid w:val="0096028A"/>
    <w:rsid w:val="00976093"/>
    <w:rsid w:val="009C16F6"/>
    <w:rsid w:val="009C2AB9"/>
    <w:rsid w:val="009D3FAD"/>
    <w:rsid w:val="009E4A7A"/>
    <w:rsid w:val="00A026FC"/>
    <w:rsid w:val="00A2725A"/>
    <w:rsid w:val="00A73CEE"/>
    <w:rsid w:val="00AC1713"/>
    <w:rsid w:val="00B06005"/>
    <w:rsid w:val="00B64364"/>
    <w:rsid w:val="00BE550A"/>
    <w:rsid w:val="00C270CF"/>
    <w:rsid w:val="00C37C8E"/>
    <w:rsid w:val="00C93626"/>
    <w:rsid w:val="00D747FD"/>
    <w:rsid w:val="00DD5A67"/>
    <w:rsid w:val="00DE27B0"/>
    <w:rsid w:val="00DE7363"/>
    <w:rsid w:val="00E81EA5"/>
    <w:rsid w:val="00E85EC6"/>
    <w:rsid w:val="00EA5A19"/>
    <w:rsid w:val="00EA7A73"/>
    <w:rsid w:val="00EC5341"/>
    <w:rsid w:val="00ED069E"/>
    <w:rsid w:val="00F376BF"/>
    <w:rsid w:val="00F633A2"/>
    <w:rsid w:val="00FC61F6"/>
    <w:rsid w:val="00FE5182"/>
    <w:rsid w:val="00FF3338"/>
    <w:rsid w:val="01242BA9"/>
    <w:rsid w:val="014038F3"/>
    <w:rsid w:val="014D28C9"/>
    <w:rsid w:val="01EC7AFD"/>
    <w:rsid w:val="02D04522"/>
    <w:rsid w:val="038A47E6"/>
    <w:rsid w:val="03C12019"/>
    <w:rsid w:val="03E9302F"/>
    <w:rsid w:val="047234B4"/>
    <w:rsid w:val="04F07082"/>
    <w:rsid w:val="0635057E"/>
    <w:rsid w:val="07D70723"/>
    <w:rsid w:val="09962008"/>
    <w:rsid w:val="09C33735"/>
    <w:rsid w:val="09CF47C3"/>
    <w:rsid w:val="0A1B437A"/>
    <w:rsid w:val="0B380146"/>
    <w:rsid w:val="0B9261EB"/>
    <w:rsid w:val="0BA7213A"/>
    <w:rsid w:val="0CCB1EB6"/>
    <w:rsid w:val="0CEE4F60"/>
    <w:rsid w:val="0E5057A5"/>
    <w:rsid w:val="0F283D96"/>
    <w:rsid w:val="10D75DB6"/>
    <w:rsid w:val="11E5728C"/>
    <w:rsid w:val="129E1CA4"/>
    <w:rsid w:val="13C260DF"/>
    <w:rsid w:val="140F6834"/>
    <w:rsid w:val="15436065"/>
    <w:rsid w:val="15A141B6"/>
    <w:rsid w:val="15AA07D6"/>
    <w:rsid w:val="15C415B4"/>
    <w:rsid w:val="161A2B95"/>
    <w:rsid w:val="1835515B"/>
    <w:rsid w:val="18F428E1"/>
    <w:rsid w:val="19351B93"/>
    <w:rsid w:val="1ADB3331"/>
    <w:rsid w:val="1B2537FC"/>
    <w:rsid w:val="1DA41599"/>
    <w:rsid w:val="1E4B67E8"/>
    <w:rsid w:val="1E87714A"/>
    <w:rsid w:val="1EDE39E6"/>
    <w:rsid w:val="1F0F5247"/>
    <w:rsid w:val="1F10520A"/>
    <w:rsid w:val="1F9E11B0"/>
    <w:rsid w:val="201851B8"/>
    <w:rsid w:val="21B6430A"/>
    <w:rsid w:val="2274251F"/>
    <w:rsid w:val="229020BE"/>
    <w:rsid w:val="26321109"/>
    <w:rsid w:val="2648388C"/>
    <w:rsid w:val="27727385"/>
    <w:rsid w:val="28D47188"/>
    <w:rsid w:val="28EF765E"/>
    <w:rsid w:val="2A41096D"/>
    <w:rsid w:val="2AE159EA"/>
    <w:rsid w:val="2DC518B5"/>
    <w:rsid w:val="2DE97352"/>
    <w:rsid w:val="2F631386"/>
    <w:rsid w:val="2F9C34FF"/>
    <w:rsid w:val="2FE9188B"/>
    <w:rsid w:val="30522DBC"/>
    <w:rsid w:val="30E14EC3"/>
    <w:rsid w:val="31FD3983"/>
    <w:rsid w:val="34CD0139"/>
    <w:rsid w:val="35C12962"/>
    <w:rsid w:val="362E64F3"/>
    <w:rsid w:val="374E4BCE"/>
    <w:rsid w:val="379A346B"/>
    <w:rsid w:val="38E217E0"/>
    <w:rsid w:val="38F37802"/>
    <w:rsid w:val="3948727F"/>
    <w:rsid w:val="39F04C52"/>
    <w:rsid w:val="39FC394D"/>
    <w:rsid w:val="3C5558EE"/>
    <w:rsid w:val="3CC97AD0"/>
    <w:rsid w:val="3E181984"/>
    <w:rsid w:val="3E7762B4"/>
    <w:rsid w:val="3EB8796B"/>
    <w:rsid w:val="3EDC4C79"/>
    <w:rsid w:val="411F30B6"/>
    <w:rsid w:val="41235EF0"/>
    <w:rsid w:val="41573CEA"/>
    <w:rsid w:val="41651D8C"/>
    <w:rsid w:val="421D3616"/>
    <w:rsid w:val="423632AA"/>
    <w:rsid w:val="433E1350"/>
    <w:rsid w:val="43851473"/>
    <w:rsid w:val="44166437"/>
    <w:rsid w:val="45050ABD"/>
    <w:rsid w:val="455C589D"/>
    <w:rsid w:val="463C0801"/>
    <w:rsid w:val="46FA2178"/>
    <w:rsid w:val="472A79E0"/>
    <w:rsid w:val="48413A41"/>
    <w:rsid w:val="486C1838"/>
    <w:rsid w:val="48C30DC2"/>
    <w:rsid w:val="499541D2"/>
    <w:rsid w:val="49A478BC"/>
    <w:rsid w:val="4A0856C0"/>
    <w:rsid w:val="4ACE0671"/>
    <w:rsid w:val="4B15750F"/>
    <w:rsid w:val="4B2575EE"/>
    <w:rsid w:val="4BCF6A4F"/>
    <w:rsid w:val="4BE3143D"/>
    <w:rsid w:val="4C59524B"/>
    <w:rsid w:val="4DD05680"/>
    <w:rsid w:val="4FB34DDD"/>
    <w:rsid w:val="4FCA4992"/>
    <w:rsid w:val="4FE0155C"/>
    <w:rsid w:val="50116DFF"/>
    <w:rsid w:val="50A75257"/>
    <w:rsid w:val="52E5453A"/>
    <w:rsid w:val="53AA20B2"/>
    <w:rsid w:val="53FF3970"/>
    <w:rsid w:val="551355F8"/>
    <w:rsid w:val="55603845"/>
    <w:rsid w:val="55C86D39"/>
    <w:rsid w:val="562C1667"/>
    <w:rsid w:val="56484C34"/>
    <w:rsid w:val="56D11245"/>
    <w:rsid w:val="57B263D8"/>
    <w:rsid w:val="57C85656"/>
    <w:rsid w:val="5845714B"/>
    <w:rsid w:val="59AD4E28"/>
    <w:rsid w:val="59C15707"/>
    <w:rsid w:val="5AB521E6"/>
    <w:rsid w:val="5AE8436A"/>
    <w:rsid w:val="5B9C07AB"/>
    <w:rsid w:val="5BAC35E9"/>
    <w:rsid w:val="5C7F2AAC"/>
    <w:rsid w:val="5D9A071F"/>
    <w:rsid w:val="5DF21F37"/>
    <w:rsid w:val="5F7E2ECD"/>
    <w:rsid w:val="5FB3333C"/>
    <w:rsid w:val="5FDA54D9"/>
    <w:rsid w:val="5FF04070"/>
    <w:rsid w:val="60482818"/>
    <w:rsid w:val="62E02B57"/>
    <w:rsid w:val="63400425"/>
    <w:rsid w:val="635020B2"/>
    <w:rsid w:val="64B924DC"/>
    <w:rsid w:val="650941EF"/>
    <w:rsid w:val="65420C76"/>
    <w:rsid w:val="655C4110"/>
    <w:rsid w:val="65EC3229"/>
    <w:rsid w:val="66146676"/>
    <w:rsid w:val="66292447"/>
    <w:rsid w:val="668E406B"/>
    <w:rsid w:val="686E1513"/>
    <w:rsid w:val="6CD97FB6"/>
    <w:rsid w:val="6CE94BCD"/>
    <w:rsid w:val="6D082649"/>
    <w:rsid w:val="6D12185F"/>
    <w:rsid w:val="6D271B2E"/>
    <w:rsid w:val="6EF567F9"/>
    <w:rsid w:val="6F9004C6"/>
    <w:rsid w:val="6FCA1E38"/>
    <w:rsid w:val="703F58DA"/>
    <w:rsid w:val="706B1913"/>
    <w:rsid w:val="7140295C"/>
    <w:rsid w:val="714D5418"/>
    <w:rsid w:val="720E2848"/>
    <w:rsid w:val="72400FDD"/>
    <w:rsid w:val="726A0860"/>
    <w:rsid w:val="72711417"/>
    <w:rsid w:val="72976C64"/>
    <w:rsid w:val="74033B6B"/>
    <w:rsid w:val="75657081"/>
    <w:rsid w:val="765F699B"/>
    <w:rsid w:val="770B219A"/>
    <w:rsid w:val="77CC3151"/>
    <w:rsid w:val="77E53D37"/>
    <w:rsid w:val="78CA709D"/>
    <w:rsid w:val="7908085A"/>
    <w:rsid w:val="79F330BF"/>
    <w:rsid w:val="7A9F445D"/>
    <w:rsid w:val="7CC35CB6"/>
    <w:rsid w:val="7DFA38EF"/>
    <w:rsid w:val="7E2D2FD6"/>
    <w:rsid w:val="7EB25B6C"/>
    <w:rsid w:val="7EC73702"/>
    <w:rsid w:val="7F042755"/>
    <w:rsid w:val="7F7B4432"/>
    <w:rsid w:val="7FC421A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adjustRightInd w:val="0"/>
    </w:pPr>
    <w:rPr>
      <w:rFonts w:ascii="Times New Roman" w:hAnsi="Times New Roman" w:cs="Times New Roman" w:eastAsiaTheme="minorEastAsia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link w:val="12"/>
    <w:autoRedefine/>
    <w:qFormat/>
    <w:uiPriority w:val="1"/>
    <w:pPr>
      <w:ind w:left="115"/>
      <w:outlineLvl w:val="0"/>
    </w:pPr>
    <w:rPr>
      <w:rFonts w:ascii="宋体" w:eastAsia="宋体" w:cs="宋体"/>
      <w:sz w:val="44"/>
      <w:szCs w:val="44"/>
    </w:rPr>
  </w:style>
  <w:style w:type="character" w:default="1" w:styleId="9">
    <w:name w:val="Default Paragraph Font"/>
    <w:autoRedefine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1"/>
    <w:autoRedefine/>
    <w:qFormat/>
    <w:uiPriority w:val="1"/>
    <w:pPr>
      <w:ind w:left="108"/>
    </w:pPr>
    <w:rPr>
      <w:rFonts w:ascii="宋体" w:eastAsia="宋体" w:cs="宋体"/>
      <w:sz w:val="32"/>
      <w:szCs w:val="32"/>
    </w:rPr>
  </w:style>
  <w:style w:type="paragraph" w:styleId="4">
    <w:name w:val="Balloon Text"/>
    <w:basedOn w:val="1"/>
    <w:link w:val="17"/>
    <w:autoRedefine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6"/>
    <w:autoRedefine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6">
    <w:name w:val="header"/>
    <w:basedOn w:val="1"/>
    <w:link w:val="15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basedOn w:val="9"/>
    <w:autoRedefine/>
    <w:unhideWhenUsed/>
    <w:qFormat/>
    <w:uiPriority w:val="99"/>
    <w:rPr>
      <w:color w:val="0000FF" w:themeColor="hyperlink"/>
      <w:u w:val="single"/>
    </w:rPr>
  </w:style>
  <w:style w:type="character" w:customStyle="1" w:styleId="11">
    <w:name w:val="正文文本 Char"/>
    <w:basedOn w:val="9"/>
    <w:link w:val="3"/>
    <w:autoRedefine/>
    <w:semiHidden/>
    <w:qFormat/>
    <w:uiPriority w:val="99"/>
    <w:rPr>
      <w:rFonts w:ascii="Times New Roman" w:hAnsi="Times New Roman" w:cs="Times New Roman"/>
      <w:kern w:val="0"/>
      <w:sz w:val="24"/>
      <w:szCs w:val="24"/>
    </w:rPr>
  </w:style>
  <w:style w:type="character" w:customStyle="1" w:styleId="12">
    <w:name w:val="标题 1 Char"/>
    <w:basedOn w:val="9"/>
    <w:link w:val="2"/>
    <w:autoRedefine/>
    <w:qFormat/>
    <w:uiPriority w:val="9"/>
    <w:rPr>
      <w:rFonts w:ascii="Times New Roman" w:hAnsi="Times New Roman" w:cs="Times New Roman"/>
      <w:b/>
      <w:bCs/>
      <w:kern w:val="44"/>
      <w:sz w:val="44"/>
      <w:szCs w:val="44"/>
    </w:rPr>
  </w:style>
  <w:style w:type="paragraph" w:styleId="13">
    <w:name w:val="List Paragraph"/>
    <w:basedOn w:val="1"/>
    <w:autoRedefine/>
    <w:qFormat/>
    <w:uiPriority w:val="1"/>
  </w:style>
  <w:style w:type="paragraph" w:customStyle="1" w:styleId="14">
    <w:name w:val="Table Paragraph"/>
    <w:basedOn w:val="1"/>
    <w:autoRedefine/>
    <w:qFormat/>
    <w:uiPriority w:val="1"/>
  </w:style>
  <w:style w:type="character" w:customStyle="1" w:styleId="15">
    <w:name w:val="页眉 Char"/>
    <w:basedOn w:val="9"/>
    <w:link w:val="6"/>
    <w:autoRedefine/>
    <w:qFormat/>
    <w:uiPriority w:val="99"/>
    <w:rPr>
      <w:rFonts w:ascii="Times New Roman" w:hAnsi="Times New Roman" w:cs="Times New Roman"/>
      <w:kern w:val="0"/>
      <w:sz w:val="18"/>
      <w:szCs w:val="18"/>
    </w:rPr>
  </w:style>
  <w:style w:type="character" w:customStyle="1" w:styleId="16">
    <w:name w:val="页脚 Char"/>
    <w:basedOn w:val="9"/>
    <w:link w:val="5"/>
    <w:autoRedefine/>
    <w:qFormat/>
    <w:uiPriority w:val="99"/>
    <w:rPr>
      <w:rFonts w:ascii="Times New Roman" w:hAnsi="Times New Roman" w:cs="Times New Roman"/>
      <w:kern w:val="0"/>
      <w:sz w:val="18"/>
      <w:szCs w:val="18"/>
    </w:rPr>
  </w:style>
  <w:style w:type="character" w:customStyle="1" w:styleId="17">
    <w:name w:val="批注框文本 Char"/>
    <w:basedOn w:val="9"/>
    <w:link w:val="4"/>
    <w:autoRedefine/>
    <w:semiHidden/>
    <w:qFormat/>
    <w:uiPriority w:val="99"/>
    <w:rPr>
      <w:rFonts w:ascii="Times New Roman" w:hAnsi="Times New Roman" w:cs="Times New Roman"/>
      <w:kern w:val="0"/>
      <w:sz w:val="18"/>
      <w:szCs w:val="18"/>
    </w:rPr>
  </w:style>
  <w:style w:type="paragraph" w:customStyle="1" w:styleId="18">
    <w:name w:val="Body text|1"/>
    <w:basedOn w:val="1"/>
    <w:autoRedefine/>
    <w:qFormat/>
    <w:uiPriority w:val="0"/>
    <w:pPr>
      <w:spacing w:line="439" w:lineRule="auto"/>
      <w:ind w:firstLine="400"/>
    </w:pPr>
    <w:rPr>
      <w:rFonts w:ascii="宋体" w:hAnsi="宋体" w:eastAsia="宋体" w:cs="宋体"/>
      <w:sz w:val="30"/>
      <w:szCs w:val="30"/>
      <w:lang w:val="zh-TW" w:eastAsia="zh-TW" w:bidi="zh-TW"/>
    </w:rPr>
  </w:style>
  <w:style w:type="paragraph" w:customStyle="1" w:styleId="19">
    <w:name w:val="Header or footer|2"/>
    <w:basedOn w:val="1"/>
    <w:autoRedefine/>
    <w:qFormat/>
    <w:uiPriority w:val="0"/>
    <w:rPr>
      <w:sz w:val="20"/>
      <w:szCs w:val="20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81050F-6904-40A5-9926-FFE846F8834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1341</Words>
  <Characters>1379</Characters>
  <Lines>3</Lines>
  <Paragraphs>1</Paragraphs>
  <TotalTime>5</TotalTime>
  <ScaleCrop>false</ScaleCrop>
  <LinksUpToDate>false</LinksUpToDate>
  <CharactersWithSpaces>1436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2021-01-30T02:28:00Z</dcterms:created>
  <dc:creator>冯樱</dc:creator>
  <cp:lastModifiedBy>pipihu</cp:lastModifiedBy>
  <cp:lastPrinted>2024-03-18T08:15:32Z</cp:lastPrinted>
  <dcterms:modified xsi:type="dcterms:W3CDTF">2024-03-18T08:15:52Z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WPS Office</vt:lpwstr>
  </property>
  <property fmtid="{D5CDD505-2E9C-101B-9397-08002B2CF9AE}" pid="3" name="KSOProductBuildVer">
    <vt:lpwstr>2052-12.1.0.16388</vt:lpwstr>
  </property>
  <property fmtid="{D5CDD505-2E9C-101B-9397-08002B2CF9AE}" pid="4" name="ICV">
    <vt:lpwstr>B70449B783274FBBAC17368944C5DC97_13</vt:lpwstr>
  </property>
</Properties>
</file>