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580" w:lineRule="atLeast"/>
        <w:jc w:val="center"/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36"/>
          <w:szCs w:val="36"/>
          <w:lang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36"/>
          <w:szCs w:val="36"/>
          <w:lang w:eastAsia="zh-CN"/>
        </w:rPr>
        <w:t>涞源县发展和改革局</w:t>
      </w:r>
    </w:p>
    <w:p>
      <w:pPr>
        <w:widowControl/>
        <w:shd w:val="clear" w:color="auto" w:fill="FFFFFF"/>
        <w:spacing w:line="580" w:lineRule="atLeast"/>
        <w:jc w:val="center"/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36"/>
          <w:szCs w:val="36"/>
          <w:lang w:eastAsia="zh-CN"/>
        </w:rPr>
        <w:t>关于公开征集“</w:t>
      </w: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36"/>
          <w:szCs w:val="36"/>
          <w:lang w:val="en-US" w:eastAsia="zh-CN"/>
        </w:rPr>
        <w:t>制定</w:t>
      </w: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36"/>
          <w:szCs w:val="36"/>
          <w:lang w:val="en-US" w:eastAsia="zh-CN"/>
        </w:rPr>
        <w:t>涞源县</w:t>
      </w: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36"/>
          <w:szCs w:val="36"/>
          <w:lang w:val="en-US" w:eastAsia="zh-CN"/>
        </w:rPr>
        <w:t>白石山飞狐峡景区观光车车票</w:t>
      </w: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36"/>
          <w:szCs w:val="36"/>
          <w:lang w:eastAsia="zh-CN"/>
        </w:rPr>
        <w:t>价格听证会议”消费者代表、旁听人员和新闻的</w:t>
      </w:r>
    </w:p>
    <w:p>
      <w:pPr>
        <w:widowControl/>
        <w:shd w:val="clear" w:color="auto" w:fill="FFFFFF"/>
        <w:spacing w:line="580" w:lineRule="atLeast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36"/>
          <w:szCs w:val="36"/>
        </w:rPr>
        <w:t>公</w:t>
      </w: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36"/>
          <w:szCs w:val="36"/>
          <w:lang w:val="en-US" w:eastAsia="zh-CN"/>
        </w:rPr>
        <w:t xml:space="preserve">   </w:t>
      </w: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36"/>
          <w:szCs w:val="36"/>
        </w:rPr>
        <w:t>告</w:t>
      </w:r>
    </w:p>
    <w:p>
      <w:pPr>
        <w:widowControl/>
        <w:spacing w:line="480" w:lineRule="auto"/>
        <w:ind w:firstLine="600" w:firstLineChars="200"/>
        <w:jc w:val="left"/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</w:rPr>
        <w:t>为广泛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eastAsia="zh-CN"/>
        </w:rPr>
        <w:t>征求广大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</w:rPr>
        <w:t>消费者及社会各界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eastAsia="zh-CN"/>
        </w:rPr>
        <w:t>对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val="en-US" w:eastAsia="zh-CN"/>
        </w:rPr>
        <w:t>制定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涞源县白石山飞狐峡景区观光车车票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eastAsia="zh-CN"/>
        </w:rPr>
        <w:t>价格的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</w:rPr>
        <w:t>意见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eastAsia="zh-CN"/>
        </w:rPr>
        <w:t>和建议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</w:rPr>
        <w:t>，提高政府价格决策的民主性、科学性和透明度，根据《中华人民共和国价格法》和《政府制定价格听证办法》的有关规定，我局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val="en-US" w:eastAsia="zh-CN"/>
        </w:rPr>
        <w:t>受市发改委委托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eastAsia="zh-CN"/>
        </w:rPr>
        <w:t>将于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</w:rPr>
        <w:t>近期组织召开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lang w:eastAsia="zh-CN"/>
        </w:rPr>
        <w:t>“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制定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涞源县白石山飞狐峡景区观光车车票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eastAsia="zh-CN"/>
        </w:rPr>
        <w:t>价格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val="en-US" w:eastAsia="zh-CN"/>
        </w:rPr>
        <w:t>听证会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lang w:eastAsia="zh-CN"/>
        </w:rPr>
        <w:t>”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</w:rPr>
        <w:t>。现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eastAsia="zh-CN"/>
        </w:rPr>
        <w:t>面向社会公开征集消费者代表、旁听人和新闻媒体，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</w:rPr>
        <w:t>有关事宜公告如下：</w:t>
      </w:r>
    </w:p>
    <w:p>
      <w:pPr>
        <w:widowControl/>
        <w:spacing w:line="480" w:lineRule="auto"/>
        <w:ind w:firstLine="600" w:firstLineChars="200"/>
        <w:jc w:val="left"/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</w:rPr>
        <w:t>一、本次听证会面向社会公开征集消费者参加人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val="en-US" w:eastAsia="zh-CN"/>
        </w:rPr>
        <w:t>10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</w:rPr>
        <w:t>名，旁听人3名，新闻媒体2家。</w:t>
      </w:r>
    </w:p>
    <w:p>
      <w:pPr>
        <w:numPr>
          <w:ilvl w:val="0"/>
          <w:numId w:val="0"/>
        </w:numPr>
        <w:ind w:firstLine="600" w:firstLineChars="200"/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</w:rPr>
        <w:t>二、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eastAsia="zh-CN"/>
        </w:rPr>
        <w:t>报名条件：</w:t>
      </w:r>
    </w:p>
    <w:p>
      <w:pPr>
        <w:numPr>
          <w:ilvl w:val="0"/>
          <w:numId w:val="0"/>
        </w:numPr>
        <w:ind w:firstLine="600" w:firstLineChars="200"/>
        <w:rPr>
          <w:rFonts w:hint="eastAsia" w:ascii="仿宋" w:hAnsi="仿宋" w:eastAsia="仿宋" w:cs="仿宋"/>
          <w:b w:val="0"/>
          <w:bCs w:val="0"/>
          <w:sz w:val="30"/>
          <w:szCs w:val="30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1、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</w:rPr>
        <w:t>年龄在18周岁以上，具有完全民事行为能力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lang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</w:rPr>
        <w:t>凭身份证申请报名。</w:t>
      </w:r>
    </w:p>
    <w:p>
      <w:pPr>
        <w:ind w:firstLine="600" w:firstLineChars="200"/>
        <w:rPr>
          <w:rFonts w:hint="eastAsia" w:ascii="仿宋" w:hAnsi="仿宋" w:eastAsia="仿宋" w:cs="仿宋"/>
          <w:b w:val="0"/>
          <w:bCs w:val="0"/>
          <w:sz w:val="30"/>
          <w:szCs w:val="30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2、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</w:rPr>
        <w:t>具有较强的社会责任感和客观、公正、公平的工作态度，并能够真实的反映意见。</w:t>
      </w:r>
    </w:p>
    <w:p>
      <w:pPr>
        <w:ind w:firstLine="600" w:firstLineChars="200"/>
        <w:rPr>
          <w:rFonts w:hint="eastAsia" w:ascii="仿宋" w:hAnsi="仿宋" w:eastAsia="仿宋" w:cs="仿宋"/>
          <w:b w:val="0"/>
          <w:bCs w:val="0"/>
          <w:sz w:val="30"/>
          <w:szCs w:val="30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3、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</w:rPr>
        <w:t>具备一定的调查研究、分析论证、议事和语言表达能力。</w:t>
      </w:r>
    </w:p>
    <w:p>
      <w:pPr>
        <w:ind w:firstLine="600" w:firstLineChars="200"/>
        <w:rPr>
          <w:rFonts w:hint="eastAsia" w:ascii="仿宋" w:hAnsi="仿宋" w:eastAsia="仿宋" w:cs="仿宋"/>
          <w:b w:val="0"/>
          <w:bCs w:val="0"/>
          <w:sz w:val="30"/>
          <w:szCs w:val="30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4、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</w:rPr>
        <w:t>有一定的政治思想觉悟，了解国家的相关法律、法规和相关政策。</w:t>
      </w:r>
    </w:p>
    <w:p>
      <w:pPr>
        <w:widowControl/>
        <w:spacing w:line="480" w:lineRule="auto"/>
        <w:ind w:firstLine="600" w:firstLineChars="200"/>
        <w:jc w:val="left"/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5、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</w:rPr>
        <w:t>新闻媒体报名需凭单位证明信和记者证报名。</w:t>
      </w:r>
    </w:p>
    <w:p>
      <w:pPr>
        <w:widowControl/>
        <w:spacing w:line="480" w:lineRule="auto"/>
        <w:ind w:firstLine="600" w:firstLineChars="200"/>
        <w:jc w:val="left"/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val="en-US" w:eastAsia="zh-CN"/>
        </w:rPr>
        <w:t>6、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</w:rPr>
        <w:t>能按时参加会议，遵守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lang w:eastAsia="zh-CN"/>
        </w:rPr>
        <w:t>会场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</w:rPr>
        <w:t>纪律。</w:t>
      </w:r>
    </w:p>
    <w:p>
      <w:pPr>
        <w:widowControl/>
        <w:spacing w:line="480" w:lineRule="auto"/>
        <w:ind w:firstLine="600" w:firstLineChars="200"/>
        <w:jc w:val="left"/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</w:rPr>
        <w:t>三、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val="en-US" w:eastAsia="zh-CN"/>
        </w:rPr>
        <w:t>消费者、新闻媒体、听证会参加人及旁听人采取自愿报名，随机选取的方式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</w:rPr>
        <w:t>。</w:t>
      </w:r>
    </w:p>
    <w:p>
      <w:pPr>
        <w:pStyle w:val="2"/>
        <w:keepNext w:val="0"/>
        <w:keepLines w:val="0"/>
        <w:widowControl/>
        <w:suppressLineNumbers w:val="0"/>
        <w:shd w:val="clear" w:color="auto" w:fill="FFFFFF"/>
        <w:spacing w:before="0" w:beforeAutospacing="0" w:after="0" w:afterAutospacing="0" w:line="390" w:lineRule="atLeast"/>
        <w:ind w:left="0" w:right="0" w:firstLine="420"/>
        <w:rPr>
          <w:rFonts w:hint="eastAsia" w:ascii="仿宋" w:hAnsi="仿宋" w:eastAsia="仿宋" w:cs="仿宋"/>
          <w:b w:val="0"/>
          <w:bCs w:val="0"/>
          <w:i w:val="0"/>
          <w:caps w:val="0"/>
          <w:color w:val="3D3D3D"/>
          <w:spacing w:val="0"/>
          <w:sz w:val="30"/>
          <w:szCs w:val="30"/>
          <w:shd w:val="clear" w:color="auto" w:fill="FFFFFF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</w:rPr>
        <w:t xml:space="preserve"> 四、报名时间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eastAsia="zh-CN"/>
        </w:rPr>
        <w:t>及方式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</w:rPr>
        <w:t>：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val="en-US" w:eastAsia="zh-CN"/>
        </w:rPr>
        <w:t>11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</w:rPr>
        <w:t>月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val="en-US" w:eastAsia="zh-CN"/>
        </w:rPr>
        <w:t>23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</w:rPr>
        <w:t>日—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val="en-US" w:eastAsia="zh-CN"/>
        </w:rPr>
        <w:t>12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</w:rPr>
        <w:t>月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val="en-US" w:eastAsia="zh-CN"/>
        </w:rPr>
        <w:t>8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</w:rPr>
        <w:t>日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eastAsia="zh-CN"/>
        </w:rPr>
        <w:t>下午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val="en-US" w:eastAsia="zh-CN"/>
        </w:rPr>
        <w:t>17:00前，</w:t>
      </w:r>
      <w:r>
        <w:rPr>
          <w:rFonts w:hint="eastAsia" w:ascii="仿宋" w:hAnsi="仿宋" w:eastAsia="仿宋" w:cs="仿宋"/>
          <w:b w:val="0"/>
          <w:bCs w:val="0"/>
          <w:i w:val="0"/>
          <w:caps w:val="0"/>
          <w:color w:val="3D3D3D"/>
          <w:spacing w:val="0"/>
          <w:sz w:val="30"/>
          <w:szCs w:val="30"/>
          <w:shd w:val="clear" w:color="auto" w:fill="FFFFFF"/>
        </w:rPr>
        <w:t>自行下载报名表，填写完毕后通过邮箱进行报名。</w:t>
      </w:r>
    </w:p>
    <w:p>
      <w:pPr>
        <w:pStyle w:val="2"/>
        <w:keepNext w:val="0"/>
        <w:keepLines w:val="0"/>
        <w:widowControl/>
        <w:suppressLineNumbers w:val="0"/>
        <w:shd w:val="clear" w:color="auto" w:fill="FFFFFF"/>
        <w:spacing w:before="0" w:beforeAutospacing="0" w:after="0" w:afterAutospacing="0" w:line="390" w:lineRule="atLeast"/>
        <w:ind w:right="0" w:firstLine="600" w:firstLineChars="200"/>
        <w:rPr>
          <w:rFonts w:hint="default" w:ascii="仿宋" w:hAnsi="仿宋" w:eastAsia="仿宋" w:cs="仿宋"/>
          <w:b w:val="0"/>
          <w:bCs w:val="0"/>
          <w:i w:val="0"/>
          <w:caps w:val="0"/>
          <w:color w:val="3D3D3D"/>
          <w:spacing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caps w:val="0"/>
          <w:color w:val="3D3D3D"/>
          <w:spacing w:val="0"/>
          <w:sz w:val="30"/>
          <w:szCs w:val="30"/>
          <w:shd w:val="clear" w:color="auto" w:fill="FFFFFF"/>
          <w:lang w:eastAsia="zh-CN"/>
        </w:rPr>
        <w:t>报名邮箱：</w:t>
      </w:r>
      <w:r>
        <w:rPr>
          <w:rFonts w:hint="eastAsia" w:ascii="仿宋" w:hAnsi="仿宋" w:eastAsia="仿宋" w:cs="仿宋"/>
          <w:b w:val="0"/>
          <w:bCs w:val="0"/>
          <w:i w:val="0"/>
          <w:caps w:val="0"/>
          <w:color w:val="3D3D3D"/>
          <w:spacing w:val="0"/>
          <w:sz w:val="30"/>
          <w:szCs w:val="30"/>
          <w:shd w:val="clear" w:color="auto" w:fill="FFFFFF"/>
          <w:lang w:val="en-US" w:eastAsia="zh-CN"/>
        </w:rPr>
        <w:t xml:space="preserve"> lyfgjjfg@163.com</w:t>
      </w:r>
    </w:p>
    <w:p>
      <w:pPr>
        <w:widowControl/>
        <w:spacing w:line="480" w:lineRule="auto"/>
        <w:ind w:firstLine="600" w:firstLineChars="200"/>
        <w:jc w:val="left"/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</w:rPr>
        <w:t>报名地址： 涞源县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val="en-US" w:eastAsia="zh-CN"/>
        </w:rPr>
        <w:t>发展和改革局</w:t>
      </w:r>
    </w:p>
    <w:p>
      <w:pPr>
        <w:widowControl/>
        <w:spacing w:line="480" w:lineRule="auto"/>
        <w:ind w:firstLine="600" w:firstLineChars="200"/>
        <w:jc w:val="left"/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</w:rPr>
        <w:t xml:space="preserve">联 系 人： 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val="en-US" w:eastAsia="zh-CN"/>
        </w:rPr>
        <w:t>王缘</w:t>
      </w:r>
    </w:p>
    <w:p>
      <w:pPr>
        <w:widowControl/>
        <w:spacing w:line="480" w:lineRule="auto"/>
        <w:ind w:firstLine="600" w:firstLineChars="200"/>
        <w:jc w:val="left"/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</w:rPr>
        <w:t>联系电话： 1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val="en-US" w:eastAsia="zh-CN"/>
        </w:rPr>
        <w:t>7731258821</w:t>
      </w:r>
    </w:p>
    <w:p>
      <w:pPr>
        <w:widowControl/>
        <w:spacing w:line="480" w:lineRule="auto"/>
        <w:ind w:firstLine="600" w:firstLineChars="200"/>
        <w:jc w:val="left"/>
        <w:rPr>
          <w:rFonts w:hint="default" w:ascii="仿宋" w:hAnsi="仿宋" w:eastAsia="仿宋" w:cs="仿宋"/>
          <w:b w:val="0"/>
          <w:bCs w:val="0"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val="en-US" w:eastAsia="zh-CN"/>
        </w:rPr>
        <w:t>办公室联系电话： 7322171</w:t>
      </w:r>
    </w:p>
    <w:p>
      <w:pPr>
        <w:ind w:firstLine="600" w:firstLineChars="200"/>
        <w:rPr>
          <w:rFonts w:hint="eastAsia" w:ascii="仿宋" w:hAnsi="仿宋" w:eastAsia="仿宋" w:cs="仿宋"/>
          <w:b w:val="0"/>
          <w:bCs w:val="0"/>
          <w:sz w:val="30"/>
          <w:szCs w:val="30"/>
        </w:rPr>
      </w:pPr>
      <w:r>
        <w:rPr>
          <w:rFonts w:hint="eastAsia" w:ascii="仿宋" w:hAnsi="仿宋" w:eastAsia="仿宋" w:cs="仿宋"/>
          <w:b w:val="0"/>
          <w:bCs w:val="0"/>
          <w:i w:val="0"/>
          <w:caps w:val="0"/>
          <w:color w:val="3D3D3D"/>
          <w:spacing w:val="0"/>
          <w:sz w:val="30"/>
          <w:szCs w:val="30"/>
          <w:shd w:val="clear" w:color="auto" w:fill="FFFFFF"/>
        </w:rPr>
        <w:t>附件：</w:t>
      </w:r>
      <w:r>
        <w:rPr>
          <w:rFonts w:hint="eastAsia" w:ascii="仿宋" w:hAnsi="仿宋" w:eastAsia="仿宋" w:cs="仿宋"/>
          <w:b w:val="0"/>
          <w:bCs w:val="0"/>
          <w:i w:val="0"/>
          <w:caps w:val="0"/>
          <w:color w:val="3D3D3D"/>
          <w:spacing w:val="0"/>
          <w:sz w:val="30"/>
          <w:szCs w:val="30"/>
          <w:shd w:val="clear" w:color="auto" w:fill="FFFFFF"/>
          <w:lang w:val="en-US" w:eastAsia="zh-CN"/>
        </w:rPr>
        <w:t>调整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涞源县白石山飞狐峡景区观光车车票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eastAsia="zh-CN"/>
        </w:rPr>
        <w:t>价格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0"/>
          <w:szCs w:val="30"/>
          <w:lang w:eastAsia="zh-CN"/>
        </w:rPr>
        <w:t>听证会议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</w:rPr>
        <w:t>报名表</w:t>
      </w:r>
    </w:p>
    <w:p>
      <w:pPr>
        <w:widowControl/>
        <w:spacing w:line="480" w:lineRule="auto"/>
        <w:ind w:firstLine="720"/>
        <w:jc w:val="left"/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</w:rPr>
      </w:pPr>
    </w:p>
    <w:p>
      <w:pPr>
        <w:widowControl/>
        <w:spacing w:line="480" w:lineRule="auto"/>
        <w:ind w:right="480"/>
        <w:jc w:val="both"/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val="en-US" w:eastAsia="zh-CN"/>
        </w:rPr>
      </w:pPr>
    </w:p>
    <w:p>
      <w:pPr>
        <w:widowControl/>
        <w:spacing w:line="480" w:lineRule="auto"/>
        <w:ind w:right="480"/>
        <w:jc w:val="both"/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val="en-US" w:eastAsia="zh-CN"/>
        </w:rPr>
      </w:pPr>
    </w:p>
    <w:p>
      <w:pPr>
        <w:widowControl/>
        <w:spacing w:line="480" w:lineRule="auto"/>
        <w:ind w:right="480"/>
        <w:jc w:val="both"/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val="en-US" w:eastAsia="zh-CN"/>
        </w:rPr>
      </w:pPr>
    </w:p>
    <w:p>
      <w:pPr>
        <w:widowControl/>
        <w:spacing w:line="480" w:lineRule="auto"/>
        <w:ind w:right="480"/>
        <w:jc w:val="both"/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val="en-US" w:eastAsia="zh-CN"/>
        </w:rPr>
      </w:pPr>
    </w:p>
    <w:p>
      <w:pPr>
        <w:widowControl/>
        <w:spacing w:line="480" w:lineRule="auto"/>
        <w:ind w:right="480"/>
        <w:jc w:val="center"/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val="en-US" w:eastAsia="zh-CN"/>
        </w:rPr>
        <w:t xml:space="preserve">                            </w:t>
      </w:r>
    </w:p>
    <w:p>
      <w:pPr>
        <w:widowControl/>
        <w:spacing w:line="480" w:lineRule="auto"/>
        <w:ind w:right="480"/>
        <w:jc w:val="center"/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val="en-US" w:eastAsia="zh-CN"/>
        </w:rPr>
        <w:t xml:space="preserve">                               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</w:rPr>
        <w:t>涞源县</w:t>
      </w:r>
      <w:r>
        <w:rPr>
          <w:rFonts w:hint="eastAsia" w:ascii="仿宋" w:hAnsi="仿宋" w:eastAsia="仿宋" w:cs="仿宋"/>
          <w:b w:val="0"/>
          <w:bCs w:val="0"/>
          <w:color w:val="000000"/>
          <w:sz w:val="30"/>
          <w:szCs w:val="30"/>
          <w:lang w:val="en-US" w:eastAsia="zh-CN"/>
        </w:rPr>
        <w:t>发展和改革局</w:t>
      </w:r>
    </w:p>
    <w:p>
      <w:pPr>
        <w:ind w:firstLine="5100" w:firstLineChars="1700"/>
        <w:rPr>
          <w:rFonts w:hint="default" w:ascii="仿宋" w:hAnsi="仿宋" w:eastAsia="仿宋" w:cs="仿宋"/>
          <w:b w:val="0"/>
          <w:bCs w:val="0"/>
          <w:sz w:val="30"/>
          <w:szCs w:val="30"/>
          <w:lang w:val="en-US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2023年11月17日</w:t>
      </w:r>
    </w:p>
    <w:p>
      <w:pPr>
        <w:pStyle w:val="2"/>
        <w:keepNext w:val="0"/>
        <w:keepLines w:val="0"/>
        <w:widowControl/>
        <w:suppressLineNumbers w:val="0"/>
        <w:shd w:val="clear" w:color="auto" w:fill="FFFFFF"/>
        <w:spacing w:before="0" w:beforeAutospacing="0" w:after="0" w:afterAutospacing="0" w:line="390" w:lineRule="atLeast"/>
        <w:ind w:left="0" w:right="0" w:firstLine="420"/>
        <w:rPr>
          <w:rFonts w:hint="eastAsia" w:ascii="仿宋" w:hAnsi="仿宋" w:eastAsia="仿宋" w:cs="仿宋"/>
          <w:b w:val="0"/>
          <w:bCs w:val="0"/>
          <w:i w:val="0"/>
          <w:caps w:val="0"/>
          <w:color w:val="3D3D3D"/>
          <w:spacing w:val="0"/>
          <w:sz w:val="30"/>
          <w:szCs w:val="30"/>
        </w:rPr>
      </w:pPr>
    </w:p>
    <w:p>
      <w:pPr>
        <w:widowControl/>
        <w:shd w:val="clear" w:color="auto" w:fill="FFFFFF"/>
        <w:spacing w:line="520" w:lineRule="exact"/>
        <w:jc w:val="left"/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</w:pPr>
    </w:p>
    <w:p>
      <w:pPr>
        <w:widowControl/>
        <w:shd w:val="clear" w:color="auto" w:fill="FFFFFF"/>
        <w:spacing w:line="520" w:lineRule="exact"/>
        <w:jc w:val="left"/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  <w:t>附件：</w:t>
      </w:r>
    </w:p>
    <w:p>
      <w:pPr>
        <w:ind w:firstLine="1205" w:firstLineChars="400"/>
        <w:jc w:val="center"/>
        <w:rPr>
          <w:rFonts w:hint="eastAsia" w:ascii="仿宋" w:hAnsi="仿宋" w:eastAsia="仿宋" w:cs="仿宋"/>
          <w:b/>
          <w:bCs/>
          <w:color w:val="000000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0"/>
          <w:szCs w:val="30"/>
          <w:lang w:eastAsia="zh-CN"/>
        </w:rPr>
        <w:t>调整</w:t>
      </w:r>
      <w:r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val="en-US" w:eastAsia="zh-CN"/>
        </w:rPr>
        <w:t>涞源县白石山飞狐峡景区观光车车票</w:t>
      </w:r>
      <w:r>
        <w:rPr>
          <w:rFonts w:hint="eastAsia" w:ascii="仿宋" w:hAnsi="仿宋" w:eastAsia="仿宋" w:cs="仿宋"/>
          <w:b/>
          <w:bCs/>
          <w:color w:val="000000"/>
          <w:sz w:val="30"/>
          <w:szCs w:val="30"/>
          <w:lang w:eastAsia="zh-CN"/>
        </w:rPr>
        <w:t>价格</w:t>
      </w:r>
    </w:p>
    <w:p>
      <w:pPr>
        <w:ind w:firstLine="1205" w:firstLineChars="400"/>
        <w:jc w:val="center"/>
        <w:rPr>
          <w:rFonts w:hint="eastAsia"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0"/>
          <w:szCs w:val="30"/>
          <w:lang w:eastAsia="zh-CN"/>
        </w:rPr>
        <w:t>听证会议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报名表</w:t>
      </w:r>
    </w:p>
    <w:p>
      <w:pPr>
        <w:widowControl/>
        <w:shd w:val="clear" w:color="auto" w:fill="FFFFFF"/>
        <w:ind w:firstLine="150" w:firstLineChars="50"/>
        <w:rPr>
          <w:rFonts w:hint="eastAsia" w:ascii="仿宋" w:hAnsi="仿宋" w:eastAsia="仿宋" w:cs="仿宋"/>
          <w:color w:val="000000"/>
          <w:kern w:val="0"/>
          <w:sz w:val="30"/>
          <w:szCs w:val="30"/>
        </w:rPr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填表时间：</w:t>
      </w:r>
    </w:p>
    <w:tbl>
      <w:tblPr>
        <w:tblStyle w:val="3"/>
        <w:tblW w:w="8424" w:type="dxa"/>
        <w:tblInd w:w="9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73"/>
        <w:gridCol w:w="231"/>
        <w:gridCol w:w="1599"/>
        <w:gridCol w:w="903"/>
        <w:gridCol w:w="484"/>
        <w:gridCol w:w="572"/>
        <w:gridCol w:w="591"/>
        <w:gridCol w:w="122"/>
        <w:gridCol w:w="1415"/>
        <w:gridCol w:w="1034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 w:hRule="atLeast"/>
        </w:trPr>
        <w:tc>
          <w:tcPr>
            <w:tcW w:w="147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姓名</w:t>
            </w:r>
          </w:p>
        </w:tc>
        <w:tc>
          <w:tcPr>
            <w:tcW w:w="183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387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性别</w:t>
            </w:r>
          </w:p>
        </w:tc>
        <w:tc>
          <w:tcPr>
            <w:tcW w:w="128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41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民族</w:t>
            </w:r>
          </w:p>
        </w:tc>
        <w:tc>
          <w:tcPr>
            <w:tcW w:w="10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 w:hRule="atLeast"/>
        </w:trPr>
        <w:tc>
          <w:tcPr>
            <w:tcW w:w="147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出生年月</w:t>
            </w:r>
          </w:p>
        </w:tc>
        <w:tc>
          <w:tcPr>
            <w:tcW w:w="183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959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文化程度</w:t>
            </w:r>
          </w:p>
        </w:tc>
        <w:tc>
          <w:tcPr>
            <w:tcW w:w="3162" w:type="dxa"/>
            <w:gridSpan w:val="4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 w:hRule="atLeast"/>
        </w:trPr>
        <w:tc>
          <w:tcPr>
            <w:tcW w:w="147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工作单位</w:t>
            </w:r>
          </w:p>
        </w:tc>
        <w:tc>
          <w:tcPr>
            <w:tcW w:w="183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959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身份证号码</w:t>
            </w:r>
          </w:p>
        </w:tc>
        <w:tc>
          <w:tcPr>
            <w:tcW w:w="3162" w:type="dxa"/>
            <w:gridSpan w:val="4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 w:hRule="atLeast"/>
        </w:trPr>
        <w:tc>
          <w:tcPr>
            <w:tcW w:w="170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通讯地址</w:t>
            </w:r>
          </w:p>
        </w:tc>
        <w:tc>
          <w:tcPr>
            <w:tcW w:w="6720" w:type="dxa"/>
            <w:gridSpan w:val="8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 w:hRule="atLeast"/>
        </w:trPr>
        <w:tc>
          <w:tcPr>
            <w:tcW w:w="170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联系电话一</w:t>
            </w:r>
          </w:p>
        </w:tc>
        <w:tc>
          <w:tcPr>
            <w:tcW w:w="2502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647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联系电话二</w:t>
            </w:r>
          </w:p>
        </w:tc>
        <w:tc>
          <w:tcPr>
            <w:tcW w:w="25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 w:hRule="atLeast"/>
        </w:trPr>
        <w:tc>
          <w:tcPr>
            <w:tcW w:w="170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电子邮箱</w:t>
            </w:r>
          </w:p>
        </w:tc>
        <w:tc>
          <w:tcPr>
            <w:tcW w:w="6720" w:type="dxa"/>
            <w:gridSpan w:val="8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8" w:hRule="atLeast"/>
        </w:trPr>
        <w:tc>
          <w:tcPr>
            <w:tcW w:w="8424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备注：</w:t>
            </w:r>
          </w:p>
          <w:p>
            <w:pPr>
              <w:widowControl/>
              <w:ind w:firstLine="900" w:firstLineChars="300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1、填写内容务必真实、清楚。</w:t>
            </w:r>
          </w:p>
          <w:p>
            <w:pPr>
              <w:widowControl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 xml:space="preserve">      2、各项联络方式务必有效。若联系不上，视为报名无效。</w:t>
            </w:r>
          </w:p>
          <w:p>
            <w:pPr>
              <w:widowControl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  <w:p>
            <w:pPr>
              <w:widowControl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</w:tbl>
    <w:p>
      <w:pPr>
        <w:widowControl/>
        <w:spacing w:line="480" w:lineRule="auto"/>
        <w:jc w:val="both"/>
        <w:rPr>
          <w:rFonts w:hint="eastAsia" w:ascii="仿宋" w:hAnsi="仿宋" w:eastAsia="仿宋" w:cs="仿宋"/>
          <w:sz w:val="30"/>
          <w:szCs w:val="30"/>
        </w:rPr>
      </w:pPr>
    </w:p>
    <w:bookmarkEnd w:id="0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iZjViNjhjM2Q4YzQyYzgzNmZhNDYxYmM0OWIxNmQifQ=="/>
  </w:docVars>
  <w:rsids>
    <w:rsidRoot w:val="00490740"/>
    <w:rsid w:val="00067EE6"/>
    <w:rsid w:val="00244996"/>
    <w:rsid w:val="002D4178"/>
    <w:rsid w:val="00420CD0"/>
    <w:rsid w:val="00490740"/>
    <w:rsid w:val="00630E07"/>
    <w:rsid w:val="00834140"/>
    <w:rsid w:val="009731DA"/>
    <w:rsid w:val="00AA596E"/>
    <w:rsid w:val="00B13133"/>
    <w:rsid w:val="00BA47B2"/>
    <w:rsid w:val="00D539C4"/>
    <w:rsid w:val="00F30EBC"/>
    <w:rsid w:val="038D3451"/>
    <w:rsid w:val="057C3A62"/>
    <w:rsid w:val="07FD1A0B"/>
    <w:rsid w:val="099927A8"/>
    <w:rsid w:val="0AB17A25"/>
    <w:rsid w:val="0ABB08A3"/>
    <w:rsid w:val="11DC2494"/>
    <w:rsid w:val="1454744D"/>
    <w:rsid w:val="16610AFA"/>
    <w:rsid w:val="17166CF8"/>
    <w:rsid w:val="18561C0B"/>
    <w:rsid w:val="1A1B4EBB"/>
    <w:rsid w:val="1B771A6F"/>
    <w:rsid w:val="1C225D66"/>
    <w:rsid w:val="1F51312D"/>
    <w:rsid w:val="1FD9384E"/>
    <w:rsid w:val="25A00DDE"/>
    <w:rsid w:val="2B0B5799"/>
    <w:rsid w:val="2B287437"/>
    <w:rsid w:val="34FA54E0"/>
    <w:rsid w:val="39EF34D6"/>
    <w:rsid w:val="3A1C0AAF"/>
    <w:rsid w:val="3A8A7725"/>
    <w:rsid w:val="3B17093E"/>
    <w:rsid w:val="3D1F7869"/>
    <w:rsid w:val="3F11495A"/>
    <w:rsid w:val="41774473"/>
    <w:rsid w:val="44071E88"/>
    <w:rsid w:val="48672476"/>
    <w:rsid w:val="48C6340D"/>
    <w:rsid w:val="4AC76815"/>
    <w:rsid w:val="4B111AED"/>
    <w:rsid w:val="4B315A3D"/>
    <w:rsid w:val="4C5E0F7D"/>
    <w:rsid w:val="4C746C8F"/>
    <w:rsid w:val="50340FDA"/>
    <w:rsid w:val="51BC69A8"/>
    <w:rsid w:val="56694C24"/>
    <w:rsid w:val="56AE1B62"/>
    <w:rsid w:val="56EE2C36"/>
    <w:rsid w:val="571D0D12"/>
    <w:rsid w:val="577147BB"/>
    <w:rsid w:val="59F14D15"/>
    <w:rsid w:val="5C933C8D"/>
    <w:rsid w:val="641F2B35"/>
    <w:rsid w:val="65404126"/>
    <w:rsid w:val="67A370A9"/>
    <w:rsid w:val="6B7F1C7F"/>
    <w:rsid w:val="6DB97B93"/>
    <w:rsid w:val="6DFB5D0A"/>
    <w:rsid w:val="701A3D1E"/>
    <w:rsid w:val="74FC5EB9"/>
    <w:rsid w:val="76AE24B4"/>
    <w:rsid w:val="76B7410B"/>
    <w:rsid w:val="76D4359C"/>
    <w:rsid w:val="78D116C2"/>
    <w:rsid w:val="7F60456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Style w:val="3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qFormat/>
    <w:uiPriority w:val="0"/>
    <w:rPr>
      <w:color w:val="0000FF"/>
      <w:u w:val="single"/>
    </w:rPr>
  </w:style>
  <w:style w:type="character" w:customStyle="1" w:styleId="6">
    <w:name w:val="apple-converted-space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Company>user</Company>
  <Pages>3</Pages>
  <Words>670</Words>
  <Characters>710</Characters>
  <Lines>2</Lines>
  <Paragraphs>1</Paragraphs>
  <TotalTime>1454</TotalTime>
  <ScaleCrop>false</ScaleCrop>
  <LinksUpToDate>false</LinksUpToDate>
  <CharactersWithSpaces>821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2016-08-10T03:33:00Z</dcterms:created>
  <dc:creator>user</dc:creator>
  <cp:lastModifiedBy>Administrator</cp:lastModifiedBy>
  <cp:lastPrinted>2022-03-10T03:02:55Z</cp:lastPrinted>
  <dcterms:modified xsi:type="dcterms:W3CDTF">2023-11-24T01:30:52Z</dcterms:modified>
  <dc:title>公   告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685858D228544D81AAB66C0EEDE200B6_13</vt:lpwstr>
  </property>
</Properties>
</file>