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098" w:rsidRDefault="009A7098">
      <w:pPr>
        <w:jc w:val="center"/>
        <w:rPr>
          <w:rFonts w:cs="Times New Roman"/>
          <w:b/>
          <w:bCs/>
          <w:sz w:val="44"/>
          <w:szCs w:val="44"/>
        </w:rPr>
      </w:pPr>
    </w:p>
    <w:p w:rsidR="009A7098" w:rsidRDefault="009A7098">
      <w:pPr>
        <w:jc w:val="center"/>
        <w:rPr>
          <w:rFonts w:cs="Times New Roman"/>
          <w:b/>
          <w:bCs/>
          <w:sz w:val="44"/>
          <w:szCs w:val="44"/>
        </w:rPr>
      </w:pPr>
    </w:p>
    <w:p w:rsidR="009A7098" w:rsidRDefault="009A7098">
      <w:pPr>
        <w:jc w:val="center"/>
        <w:rPr>
          <w:rFonts w:cs="Times New Roman"/>
          <w:b/>
          <w:bCs/>
          <w:sz w:val="44"/>
          <w:szCs w:val="44"/>
        </w:rPr>
      </w:pPr>
    </w:p>
    <w:p w:rsidR="009A7098" w:rsidRDefault="009A7098">
      <w:pPr>
        <w:pStyle w:val="20"/>
      </w:pPr>
    </w:p>
    <w:p w:rsidR="009A7098" w:rsidRDefault="009A7098">
      <w:pPr>
        <w:pStyle w:val="20"/>
        <w:rPr>
          <w:rFonts w:ascii="黑体" w:eastAsia="黑体" w:hAnsi="黑体"/>
        </w:rPr>
      </w:pPr>
    </w:p>
    <w:p w:rsidR="009A7098" w:rsidRDefault="001775E4">
      <w:pPr>
        <w:jc w:val="center"/>
        <w:rPr>
          <w:rFonts w:ascii="方正小标宋简体" w:eastAsia="方正小标宋简体" w:hAnsi="黑体" w:cs="Times New Roman"/>
          <w:sz w:val="56"/>
          <w:szCs w:val="52"/>
        </w:rPr>
      </w:pPr>
      <w:r>
        <w:rPr>
          <w:rFonts w:ascii="方正小标宋简体" w:eastAsia="方正小标宋简体" w:hAnsi="黑体" w:cs="黑体" w:hint="eastAsia"/>
          <w:sz w:val="56"/>
          <w:szCs w:val="52"/>
        </w:rPr>
        <w:t>“一件事一次办”办事指南</w:t>
      </w:r>
    </w:p>
    <w:p w:rsidR="009A7098" w:rsidRDefault="001775E4">
      <w:pPr>
        <w:jc w:val="center"/>
        <w:rPr>
          <w:rFonts w:ascii="黑体" w:eastAsia="黑体" w:hAnsi="黑体" w:cs="Times New Roman"/>
          <w:sz w:val="36"/>
          <w:szCs w:val="36"/>
        </w:rPr>
      </w:pPr>
      <w:r>
        <w:rPr>
          <w:rFonts w:ascii="黑体" w:eastAsia="黑体" w:hAnsi="黑体" w:cs="宋体" w:hint="eastAsia"/>
          <w:sz w:val="36"/>
          <w:szCs w:val="36"/>
        </w:rPr>
        <w:t>（新生儿出生）</w:t>
      </w:r>
    </w:p>
    <w:p w:rsidR="009A7098" w:rsidRDefault="009A7098">
      <w:pPr>
        <w:jc w:val="center"/>
        <w:rPr>
          <w:rFonts w:ascii="黑体" w:eastAsia="黑体" w:hAnsi="黑体" w:cs="Times New Roman"/>
          <w:bCs/>
          <w:sz w:val="32"/>
          <w:szCs w:val="32"/>
        </w:rPr>
      </w:pPr>
    </w:p>
    <w:p w:rsidR="009A7098" w:rsidRDefault="009A7098">
      <w:pPr>
        <w:jc w:val="center"/>
        <w:rPr>
          <w:rFonts w:cs="Times New Roman"/>
          <w:b/>
          <w:bCs/>
          <w:sz w:val="32"/>
          <w:szCs w:val="32"/>
        </w:rPr>
      </w:pPr>
    </w:p>
    <w:p w:rsidR="009A7098" w:rsidRDefault="009A7098">
      <w:pPr>
        <w:jc w:val="center"/>
        <w:rPr>
          <w:rFonts w:cs="Times New Roman"/>
          <w:b/>
          <w:bCs/>
          <w:sz w:val="32"/>
          <w:szCs w:val="32"/>
        </w:rPr>
      </w:pPr>
    </w:p>
    <w:p w:rsidR="009A7098" w:rsidRDefault="009A7098">
      <w:pPr>
        <w:jc w:val="center"/>
        <w:rPr>
          <w:rFonts w:cs="Times New Roman"/>
          <w:b/>
          <w:bCs/>
          <w:sz w:val="32"/>
          <w:szCs w:val="32"/>
        </w:rPr>
      </w:pPr>
    </w:p>
    <w:p w:rsidR="009A7098" w:rsidRDefault="009A7098">
      <w:pPr>
        <w:jc w:val="center"/>
        <w:rPr>
          <w:rFonts w:cs="Times New Roman"/>
          <w:b/>
          <w:bCs/>
          <w:sz w:val="32"/>
          <w:szCs w:val="32"/>
        </w:rPr>
      </w:pPr>
    </w:p>
    <w:p w:rsidR="009A7098" w:rsidRDefault="009A7098">
      <w:pPr>
        <w:jc w:val="center"/>
        <w:rPr>
          <w:rFonts w:cs="Times New Roman"/>
          <w:b/>
          <w:bCs/>
          <w:sz w:val="32"/>
          <w:szCs w:val="32"/>
        </w:rPr>
      </w:pPr>
    </w:p>
    <w:p w:rsidR="009A7098" w:rsidRDefault="009A7098">
      <w:pPr>
        <w:jc w:val="center"/>
        <w:rPr>
          <w:rFonts w:cs="Times New Roman"/>
          <w:b/>
          <w:bCs/>
          <w:sz w:val="32"/>
          <w:szCs w:val="32"/>
        </w:rPr>
      </w:pPr>
    </w:p>
    <w:p w:rsidR="009A7098" w:rsidRDefault="009A7098">
      <w:pPr>
        <w:jc w:val="center"/>
        <w:rPr>
          <w:rFonts w:cs="Times New Roman"/>
          <w:b/>
          <w:bCs/>
          <w:sz w:val="32"/>
          <w:szCs w:val="32"/>
        </w:rPr>
      </w:pPr>
    </w:p>
    <w:p w:rsidR="009A7098" w:rsidRDefault="009A7098">
      <w:pPr>
        <w:jc w:val="center"/>
        <w:rPr>
          <w:rFonts w:ascii="黑体" w:eastAsia="黑体" w:hAnsi="黑体" w:cs="Times New Roman"/>
          <w:sz w:val="32"/>
          <w:szCs w:val="32"/>
        </w:rPr>
      </w:pPr>
    </w:p>
    <w:p w:rsidR="009A7098" w:rsidRDefault="009A7098">
      <w:pPr>
        <w:pStyle w:val="20"/>
      </w:pPr>
    </w:p>
    <w:p w:rsidR="009A7098" w:rsidRDefault="009A7098">
      <w:pPr>
        <w:pStyle w:val="20"/>
      </w:pPr>
    </w:p>
    <w:p w:rsidR="009A7098" w:rsidRDefault="001775E4">
      <w:pPr>
        <w:jc w:val="center"/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2023</w:t>
      </w:r>
      <w:r>
        <w:rPr>
          <w:rFonts w:ascii="黑体" w:eastAsia="黑体" w:hAnsi="黑体" w:cs="黑体" w:hint="eastAsia"/>
          <w:sz w:val="32"/>
          <w:szCs w:val="32"/>
        </w:rPr>
        <w:t>年</w:t>
      </w:r>
      <w:r>
        <w:rPr>
          <w:rFonts w:ascii="黑体" w:eastAsia="黑体" w:hAnsi="黑体" w:cs="黑体" w:hint="eastAsia"/>
          <w:sz w:val="32"/>
          <w:szCs w:val="32"/>
        </w:rPr>
        <w:t>5</w:t>
      </w:r>
      <w:r>
        <w:rPr>
          <w:rFonts w:ascii="黑体" w:eastAsia="黑体" w:hAnsi="黑体" w:cs="黑体" w:hint="eastAsia"/>
          <w:sz w:val="32"/>
          <w:szCs w:val="32"/>
        </w:rPr>
        <w:t>月</w:t>
      </w:r>
      <w:r>
        <w:rPr>
          <w:rFonts w:ascii="黑体" w:eastAsia="黑体" w:hAnsi="黑体" w:cs="黑体"/>
          <w:sz w:val="32"/>
          <w:szCs w:val="32"/>
        </w:rPr>
        <w:softHyphen/>
      </w:r>
      <w:r>
        <w:rPr>
          <w:rFonts w:ascii="黑体" w:eastAsia="黑体" w:hAnsi="黑体" w:cs="黑体" w:hint="eastAsia"/>
          <w:sz w:val="32"/>
          <w:szCs w:val="32"/>
        </w:rPr>
        <w:softHyphen/>
      </w:r>
    </w:p>
    <w:p w:rsidR="009A7098" w:rsidRDefault="001775E4">
      <w:pPr>
        <w:widowControl/>
        <w:jc w:val="left"/>
        <w:rPr>
          <w:rFonts w:ascii="黑体" w:eastAsia="黑体" w:hAnsi="黑体" w:cs="宋体"/>
          <w:sz w:val="32"/>
          <w:szCs w:val="32"/>
        </w:rPr>
      </w:pPr>
      <w:r>
        <w:rPr>
          <w:rFonts w:ascii="方正小标宋简体" w:eastAsia="方正小标宋简体" w:cs="宋体"/>
          <w:sz w:val="36"/>
          <w:szCs w:val="36"/>
        </w:rPr>
        <w:br w:type="page"/>
      </w:r>
    </w:p>
    <w:p w:rsidR="009A7098" w:rsidRDefault="001775E4">
      <w:pPr>
        <w:adjustRightInd w:val="0"/>
        <w:snapToGrid w:val="0"/>
        <w:spacing w:line="560" w:lineRule="exact"/>
        <w:jc w:val="center"/>
        <w:rPr>
          <w:rFonts w:ascii="方正小标宋简体" w:eastAsia="方正小标宋简体" w:hAnsi="黑体" w:cs="黑体"/>
          <w:b/>
          <w:bCs/>
          <w:sz w:val="44"/>
          <w:szCs w:val="44"/>
        </w:rPr>
      </w:pPr>
      <w:r>
        <w:rPr>
          <w:rFonts w:ascii="方正小标宋简体" w:eastAsia="方正小标宋简体" w:hAnsi="黑体" w:cs="宋体" w:hint="eastAsia"/>
          <w:sz w:val="44"/>
          <w:szCs w:val="44"/>
        </w:rPr>
        <w:lastRenderedPageBreak/>
        <w:t>“新生儿出生”一件</w:t>
      </w:r>
      <w:proofErr w:type="gramStart"/>
      <w:r>
        <w:rPr>
          <w:rFonts w:ascii="方正小标宋简体" w:eastAsia="方正小标宋简体" w:hAnsi="黑体" w:cs="宋体" w:hint="eastAsia"/>
          <w:sz w:val="44"/>
          <w:szCs w:val="44"/>
        </w:rPr>
        <w:t>事</w:t>
      </w:r>
      <w:r>
        <w:rPr>
          <w:rFonts w:ascii="方正小标宋简体" w:eastAsia="方正小标宋简体" w:hAnsi="黑体" w:hint="eastAsia"/>
          <w:sz w:val="44"/>
          <w:szCs w:val="44"/>
        </w:rPr>
        <w:t>办事</w:t>
      </w:r>
      <w:proofErr w:type="gramEnd"/>
      <w:r>
        <w:rPr>
          <w:rFonts w:ascii="方正小标宋简体" w:eastAsia="方正小标宋简体" w:hAnsi="黑体" w:hint="eastAsia"/>
          <w:sz w:val="44"/>
          <w:szCs w:val="44"/>
        </w:rPr>
        <w:t>指南</w:t>
      </w:r>
    </w:p>
    <w:p w:rsidR="009A7098" w:rsidRDefault="009A7098">
      <w:pPr>
        <w:adjustRightInd w:val="0"/>
        <w:snapToGrid w:val="0"/>
        <w:spacing w:line="560" w:lineRule="exact"/>
        <w:ind w:firstLineChars="200" w:firstLine="560"/>
        <w:rPr>
          <w:rFonts w:ascii="黑体" w:eastAsia="黑体" w:hAnsi="黑体" w:cs="黑体"/>
          <w:bCs/>
          <w:sz w:val="28"/>
          <w:szCs w:val="28"/>
        </w:rPr>
      </w:pP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一、主题事项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新生儿出生。</w:t>
      </w: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二、适用范围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办理新生儿出生“一件事一次办”，应具备以下条件：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1.</w:t>
      </w:r>
      <w:r>
        <w:rPr>
          <w:rFonts w:ascii="仿宋_GB2312" w:eastAsia="仿宋_GB2312" w:hAnsi="宋体" w:cs="宋体" w:hint="eastAsia"/>
          <w:sz w:val="32"/>
          <w:szCs w:val="24"/>
        </w:rPr>
        <w:t>在本</w:t>
      </w:r>
      <w:r>
        <w:rPr>
          <w:rFonts w:ascii="仿宋_GB2312" w:eastAsia="仿宋_GB2312" w:hAnsi="宋体" w:cs="宋体" w:hint="eastAsia"/>
          <w:sz w:val="32"/>
          <w:szCs w:val="24"/>
        </w:rPr>
        <w:t>县</w:t>
      </w:r>
      <w:r>
        <w:rPr>
          <w:rFonts w:ascii="仿宋_GB2312" w:eastAsia="仿宋_GB2312" w:hAnsi="宋体" w:cs="宋体" w:hint="eastAsia"/>
          <w:sz w:val="32"/>
          <w:szCs w:val="24"/>
        </w:rPr>
        <w:t>医疗保健机构内出生的新生儿，出生后</w:t>
      </w:r>
      <w:r>
        <w:rPr>
          <w:rFonts w:ascii="仿宋_GB2312" w:eastAsia="仿宋_GB2312" w:hAnsi="宋体" w:cs="宋体" w:hint="eastAsia"/>
          <w:sz w:val="32"/>
          <w:szCs w:val="24"/>
        </w:rPr>
        <w:t>30</w:t>
      </w:r>
      <w:r>
        <w:rPr>
          <w:rFonts w:ascii="仿宋_GB2312" w:eastAsia="仿宋_GB2312" w:hAnsi="宋体" w:cs="宋体" w:hint="eastAsia"/>
          <w:sz w:val="32"/>
          <w:szCs w:val="24"/>
        </w:rPr>
        <w:t>个工作日内申请办理；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2.</w:t>
      </w:r>
      <w:r>
        <w:rPr>
          <w:rFonts w:ascii="仿宋_GB2312" w:eastAsia="仿宋_GB2312" w:hAnsi="宋体" w:cs="宋体" w:hint="eastAsia"/>
          <w:sz w:val="32"/>
          <w:szCs w:val="24"/>
        </w:rPr>
        <w:t>为现行婚姻内生育的新生儿；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3.</w:t>
      </w:r>
      <w:r>
        <w:rPr>
          <w:rFonts w:ascii="仿宋_GB2312" w:eastAsia="仿宋_GB2312" w:hAnsi="宋体" w:cs="宋体" w:hint="eastAsia"/>
          <w:sz w:val="32"/>
          <w:szCs w:val="24"/>
        </w:rPr>
        <w:t>父母均为本</w:t>
      </w:r>
      <w:r>
        <w:rPr>
          <w:rFonts w:ascii="仿宋_GB2312" w:eastAsia="仿宋_GB2312" w:hAnsi="宋体" w:cs="宋体" w:hint="eastAsia"/>
          <w:sz w:val="32"/>
          <w:szCs w:val="24"/>
        </w:rPr>
        <w:t>县</w:t>
      </w:r>
      <w:r>
        <w:rPr>
          <w:rFonts w:ascii="仿宋_GB2312" w:eastAsia="仿宋_GB2312" w:hAnsi="宋体" w:cs="宋体" w:hint="eastAsia"/>
          <w:sz w:val="32"/>
          <w:szCs w:val="24"/>
        </w:rPr>
        <w:t>户籍，符合随父或随母</w:t>
      </w:r>
      <w:proofErr w:type="gramStart"/>
      <w:r>
        <w:rPr>
          <w:rFonts w:ascii="仿宋_GB2312" w:eastAsia="仿宋_GB2312" w:hAnsi="宋体" w:cs="宋体" w:hint="eastAsia"/>
          <w:sz w:val="32"/>
          <w:szCs w:val="24"/>
        </w:rPr>
        <w:t>落家庭</w:t>
      </w:r>
      <w:proofErr w:type="gramEnd"/>
      <w:r>
        <w:rPr>
          <w:rFonts w:ascii="仿宋_GB2312" w:eastAsia="仿宋_GB2312" w:hAnsi="宋体" w:cs="宋体" w:hint="eastAsia"/>
          <w:sz w:val="32"/>
          <w:szCs w:val="24"/>
        </w:rPr>
        <w:t>户。</w:t>
      </w: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三、涉及事项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1.</w:t>
      </w:r>
      <w:r>
        <w:rPr>
          <w:rFonts w:ascii="仿宋_GB2312" w:eastAsia="仿宋_GB2312" w:hAnsi="宋体" w:cs="宋体" w:hint="eastAsia"/>
          <w:sz w:val="32"/>
          <w:szCs w:val="24"/>
        </w:rPr>
        <w:t>《出生医学证明》签发；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2.</w:t>
      </w:r>
      <w:r>
        <w:rPr>
          <w:rFonts w:ascii="仿宋" w:eastAsia="仿宋" w:hAnsi="仿宋" w:hint="eastAsia"/>
          <w:sz w:val="32"/>
          <w:szCs w:val="32"/>
        </w:rPr>
        <w:t>预防接种证办理</w:t>
      </w:r>
      <w:r>
        <w:rPr>
          <w:rFonts w:ascii="仿宋" w:eastAsia="仿宋" w:hAnsi="仿宋" w:hint="eastAsia"/>
          <w:sz w:val="32"/>
          <w:szCs w:val="32"/>
        </w:rPr>
        <w:t>；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3.</w:t>
      </w:r>
      <w:r>
        <w:rPr>
          <w:rFonts w:ascii="仿宋" w:eastAsia="仿宋" w:hAnsi="仿宋" w:hint="eastAsia"/>
          <w:sz w:val="32"/>
          <w:szCs w:val="32"/>
        </w:rPr>
        <w:t>户口登记</w:t>
      </w:r>
      <w:r>
        <w:rPr>
          <w:rFonts w:ascii="仿宋" w:eastAsia="仿宋" w:hAnsi="仿宋" w:hint="eastAsia"/>
          <w:sz w:val="32"/>
          <w:szCs w:val="32"/>
        </w:rPr>
        <w:t>；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4.</w:t>
      </w:r>
      <w:r>
        <w:rPr>
          <w:rFonts w:ascii="仿宋" w:eastAsia="仿宋" w:hAnsi="仿宋" w:hint="eastAsia"/>
          <w:sz w:val="32"/>
          <w:szCs w:val="32"/>
        </w:rPr>
        <w:t>城乡居民参保登记</w:t>
      </w:r>
      <w:r>
        <w:rPr>
          <w:rFonts w:ascii="仿宋" w:eastAsia="仿宋" w:hAnsi="仿宋" w:hint="eastAsia"/>
          <w:sz w:val="32"/>
          <w:szCs w:val="32"/>
        </w:rPr>
        <w:t>；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5.</w:t>
      </w:r>
      <w:r>
        <w:rPr>
          <w:rFonts w:ascii="仿宋" w:eastAsia="仿宋" w:hAnsi="仿宋" w:hint="eastAsia"/>
          <w:sz w:val="32"/>
          <w:szCs w:val="32"/>
        </w:rPr>
        <w:t>社会保障卡申领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四、办理层级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县级、乡镇（街道）。</w:t>
      </w: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五、实施依据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1.</w:t>
      </w:r>
      <w:r>
        <w:rPr>
          <w:rFonts w:ascii="仿宋_GB2312" w:eastAsia="仿宋_GB2312" w:hAnsi="宋体" w:cs="宋体" w:hint="eastAsia"/>
          <w:sz w:val="32"/>
          <w:szCs w:val="24"/>
        </w:rPr>
        <w:t>《中华人民共和国母婴保健法》；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2.</w:t>
      </w:r>
      <w:r>
        <w:rPr>
          <w:rFonts w:ascii="仿宋_GB2312" w:eastAsia="仿宋_GB2312" w:hAnsi="宋体" w:cs="宋体" w:hint="eastAsia"/>
          <w:sz w:val="32"/>
          <w:szCs w:val="24"/>
        </w:rPr>
        <w:t>《中华人民共和国户口登记条例》第二条。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3.</w:t>
      </w:r>
      <w:r>
        <w:rPr>
          <w:rFonts w:ascii="仿宋_GB2312" w:eastAsia="仿宋_GB2312" w:hAnsi="宋体" w:cs="宋体" w:hint="eastAsia"/>
          <w:sz w:val="32"/>
          <w:szCs w:val="24"/>
        </w:rPr>
        <w:t>《中华人民共和国社会保险法》</w:t>
      </w:r>
      <w:r>
        <w:rPr>
          <w:rFonts w:ascii="仿宋_GB2312" w:eastAsia="仿宋_GB2312" w:hAnsi="宋体" w:cs="宋体" w:hint="eastAsia"/>
          <w:sz w:val="32"/>
          <w:szCs w:val="24"/>
        </w:rPr>
        <w:t>第二十五条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4.</w:t>
      </w:r>
      <w:r>
        <w:rPr>
          <w:rFonts w:ascii="仿宋_GB2312" w:eastAsia="仿宋_GB2312" w:hAnsi="宋体" w:cs="宋体" w:hint="eastAsia"/>
          <w:sz w:val="32"/>
          <w:szCs w:val="24"/>
        </w:rPr>
        <w:t>《关于加快推进社会保障卡应用的意见》（</w:t>
      </w:r>
      <w:proofErr w:type="gramStart"/>
      <w:r>
        <w:rPr>
          <w:rFonts w:ascii="仿宋_GB2312" w:eastAsia="仿宋_GB2312" w:hAnsi="宋体" w:cs="宋体" w:hint="eastAsia"/>
          <w:sz w:val="32"/>
          <w:szCs w:val="24"/>
        </w:rPr>
        <w:t>人社部</w:t>
      </w:r>
      <w:proofErr w:type="gramEnd"/>
      <w:r>
        <w:rPr>
          <w:rFonts w:ascii="仿宋_GB2312" w:eastAsia="仿宋_GB2312" w:hAnsi="宋体" w:cs="宋体" w:hint="eastAsia"/>
          <w:sz w:val="32"/>
          <w:szCs w:val="24"/>
        </w:rPr>
        <w:t>发〔</w:t>
      </w:r>
      <w:r>
        <w:rPr>
          <w:rFonts w:ascii="仿宋_GB2312" w:eastAsia="仿宋_GB2312" w:hAnsi="宋体" w:cs="宋体" w:hint="eastAsia"/>
          <w:sz w:val="32"/>
          <w:szCs w:val="24"/>
        </w:rPr>
        <w:t>2014</w:t>
      </w:r>
      <w:r>
        <w:rPr>
          <w:rFonts w:ascii="仿宋_GB2312" w:eastAsia="仿宋_GB2312" w:hAnsi="宋体" w:cs="宋体" w:hint="eastAsia"/>
          <w:sz w:val="32"/>
          <w:szCs w:val="24"/>
        </w:rPr>
        <w:t>〕</w:t>
      </w:r>
      <w:r>
        <w:rPr>
          <w:rFonts w:ascii="仿宋_GB2312" w:eastAsia="仿宋_GB2312" w:hAnsi="宋体" w:cs="宋体" w:hint="eastAsia"/>
          <w:sz w:val="32"/>
          <w:szCs w:val="24"/>
        </w:rPr>
        <w:t>52</w:t>
      </w:r>
      <w:r>
        <w:rPr>
          <w:rFonts w:ascii="仿宋_GB2312" w:eastAsia="仿宋_GB2312" w:hAnsi="宋体" w:cs="宋体" w:hint="eastAsia"/>
          <w:sz w:val="32"/>
          <w:szCs w:val="24"/>
        </w:rPr>
        <w:t>号）</w:t>
      </w: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/>
          <w:bCs/>
          <w:sz w:val="32"/>
          <w:szCs w:val="24"/>
        </w:rPr>
        <w:lastRenderedPageBreak/>
        <w:t>六、申报材料</w:t>
      </w:r>
    </w:p>
    <w:p w:rsidR="009A7098" w:rsidRDefault="001775E4">
      <w:pPr>
        <w:spacing w:line="600" w:lineRule="exact"/>
        <w:jc w:val="center"/>
        <w:rPr>
          <w:rFonts w:ascii="仿宋_GB2312" w:eastAsia="仿宋_GB2312" w:hAnsi="仿宋"/>
          <w:sz w:val="28"/>
          <w:szCs w:val="32"/>
        </w:rPr>
      </w:pPr>
      <w:r>
        <w:rPr>
          <w:rFonts w:ascii="仿宋_GB2312" w:eastAsia="仿宋_GB2312" w:hAnsi="仿宋" w:hint="eastAsia"/>
          <w:sz w:val="28"/>
          <w:szCs w:val="32"/>
        </w:rPr>
        <w:t>“新生儿出生”一件事申报材料</w:t>
      </w:r>
    </w:p>
    <w:tbl>
      <w:tblPr>
        <w:tblW w:w="8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"/>
        <w:gridCol w:w="1483"/>
        <w:gridCol w:w="1163"/>
        <w:gridCol w:w="1215"/>
        <w:gridCol w:w="3892"/>
      </w:tblGrid>
      <w:tr w:rsidR="009A7098">
        <w:trPr>
          <w:trHeight w:val="567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98" w:rsidRDefault="001775E4">
            <w:pPr>
              <w:widowControl/>
              <w:spacing w:line="360" w:lineRule="auto"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事项名称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98" w:rsidRDefault="001775E4">
            <w:pPr>
              <w:widowControl/>
              <w:spacing w:line="360" w:lineRule="auto"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材料名称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98" w:rsidRDefault="001775E4">
            <w:pPr>
              <w:widowControl/>
              <w:spacing w:line="360" w:lineRule="auto"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材料形式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98" w:rsidRDefault="001775E4">
            <w:pPr>
              <w:widowControl/>
              <w:spacing w:line="360" w:lineRule="auto"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材料数量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360" w:lineRule="auto"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9A7098">
        <w:trPr>
          <w:trHeight w:val="255"/>
        </w:trPr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360" w:lineRule="auto"/>
              <w:jc w:val="left"/>
              <w:rPr>
                <w:rFonts w:ascii="仿宋_GB2312" w:eastAsia="仿宋_GB2312" w:hAnsi="仿宋" w:cs="宋体"/>
                <w:color w:val="000000"/>
                <w:kern w:val="0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</w:rPr>
              <w:t>新生儿出生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left"/>
              <w:rPr>
                <w:rFonts w:ascii="仿宋_GB2312" w:eastAsia="仿宋_GB2312" w:hAnsi="仿宋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Times New Roman" w:hint="eastAsia"/>
                <w:sz w:val="22"/>
                <w:szCs w:val="22"/>
              </w:rPr>
              <w:t>《出生医学证明》首次签发登记表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原件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spacing w:line="0" w:lineRule="atLeast"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份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left"/>
              <w:rPr>
                <w:rFonts w:ascii="仿宋_GB2312" w:eastAsia="仿宋_GB2312" w:hAnsi="仿宋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新生儿姓名及其父母相关</w:t>
            </w:r>
            <w:proofErr w:type="gramStart"/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信息由领证人</w:t>
            </w:r>
            <w:proofErr w:type="gramEnd"/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填写，所有项目要字迹清楚，核对正确无误后签字确认，并承担相应法律责任。《出生医学证明》一经签发，证件上的各项信息原则上</w:t>
            </w:r>
            <w:proofErr w:type="gramStart"/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不</w:t>
            </w:r>
            <w:proofErr w:type="gramEnd"/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应变更。</w:t>
            </w:r>
          </w:p>
        </w:tc>
      </w:tr>
      <w:tr w:rsidR="009A7098">
        <w:trPr>
          <w:trHeight w:val="697"/>
        </w:trPr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9A7098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left"/>
              <w:rPr>
                <w:rFonts w:ascii="仿宋_GB2312" w:eastAsia="仿宋_GB2312" w:hAnsi="仿宋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hint="eastAsia"/>
                <w:kern w:val="0"/>
                <w:sz w:val="22"/>
                <w:szCs w:val="22"/>
              </w:rPr>
              <w:t>父母双方有效身份证件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center"/>
              <w:rPr>
                <w:rFonts w:ascii="仿宋_GB2312" w:eastAsia="仿宋_GB2312" w:hAnsi="仿宋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2"/>
                <w:szCs w:val="22"/>
              </w:rPr>
              <w:t>原件和复印件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center"/>
              <w:rPr>
                <w:rFonts w:ascii="仿宋_GB2312" w:eastAsia="仿宋_GB2312" w:hAnsi="仿宋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2"/>
                <w:szCs w:val="22"/>
              </w:rPr>
              <w:t>1</w:t>
            </w:r>
            <w:r>
              <w:rPr>
                <w:rFonts w:ascii="仿宋_GB2312" w:eastAsia="仿宋_GB2312" w:hAnsi="仿宋" w:cs="宋体" w:hint="eastAsia"/>
                <w:kern w:val="0"/>
                <w:sz w:val="22"/>
                <w:szCs w:val="22"/>
              </w:rPr>
              <w:t>份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left"/>
              <w:rPr>
                <w:rFonts w:ascii="仿宋_GB2312" w:eastAsia="仿宋_GB2312" w:hAnsi="仿宋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hint="eastAsia"/>
                <w:kern w:val="0"/>
                <w:sz w:val="22"/>
                <w:szCs w:val="22"/>
              </w:rPr>
              <w:t>查看父母双方有效身份证件原件，留存复印件</w:t>
            </w:r>
            <w:r>
              <w:rPr>
                <w:rFonts w:ascii="仿宋" w:eastAsia="仿宋" w:hAnsi="仿宋" w:cs="仿宋" w:hint="eastAsia"/>
                <w:kern w:val="0"/>
                <w:sz w:val="22"/>
                <w:szCs w:val="22"/>
                <w:lang w:bidi="ar"/>
              </w:rPr>
              <w:t>（</w:t>
            </w:r>
            <w:r>
              <w:rPr>
                <w:rFonts w:ascii="仿宋" w:eastAsia="仿宋" w:hAnsi="仿宋" w:cs="仿宋"/>
                <w:kern w:val="0"/>
                <w:sz w:val="22"/>
                <w:szCs w:val="22"/>
                <w:lang w:bidi="ar"/>
              </w:rPr>
              <w:t>父母双方有效身份证件</w:t>
            </w:r>
            <w:r>
              <w:rPr>
                <w:rFonts w:ascii="仿宋" w:eastAsia="仿宋" w:hAnsi="仿宋" w:cs="仿宋" w:hint="eastAsia"/>
                <w:kern w:val="0"/>
                <w:sz w:val="22"/>
                <w:szCs w:val="22"/>
                <w:lang w:bidi="ar"/>
              </w:rPr>
              <w:t>正反面复印到一张</w:t>
            </w:r>
            <w:r>
              <w:rPr>
                <w:rFonts w:ascii="仿宋" w:eastAsia="仿宋" w:hAnsi="仿宋" w:cs="仿宋" w:hint="eastAsia"/>
                <w:kern w:val="0"/>
                <w:sz w:val="22"/>
                <w:szCs w:val="22"/>
                <w:lang w:bidi="ar"/>
              </w:rPr>
              <w:t>A4</w:t>
            </w:r>
            <w:r>
              <w:rPr>
                <w:rFonts w:ascii="仿宋" w:eastAsia="仿宋" w:hAnsi="仿宋" w:cs="仿宋" w:hint="eastAsia"/>
                <w:kern w:val="0"/>
                <w:sz w:val="22"/>
                <w:szCs w:val="22"/>
                <w:lang w:bidi="ar"/>
              </w:rPr>
              <w:t>纸上</w:t>
            </w:r>
            <w:r>
              <w:rPr>
                <w:rFonts w:ascii="仿宋" w:eastAsia="仿宋" w:hAnsi="仿宋" w:cs="仿宋" w:hint="eastAsia"/>
                <w:kern w:val="0"/>
                <w:sz w:val="22"/>
                <w:szCs w:val="22"/>
                <w:lang w:bidi="ar"/>
              </w:rPr>
              <w:t>）。</w:t>
            </w:r>
          </w:p>
        </w:tc>
      </w:tr>
      <w:tr w:rsidR="009A7098">
        <w:trPr>
          <w:trHeight w:val="255"/>
        </w:trPr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9A7098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left"/>
              <w:rPr>
                <w:rFonts w:ascii="仿宋_GB2312" w:eastAsia="仿宋_GB2312" w:hAnsi="仿宋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办理《出生医学证明》授权委托书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360" w:lineRule="auto"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原件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360" w:lineRule="auto"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份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left"/>
              <w:rPr>
                <w:rFonts w:ascii="仿宋_GB2312" w:eastAsia="仿宋_GB2312" w:hAnsi="仿宋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非新生儿母亲申领，需提供新生儿母亲签字的委托书以及申领人本人有效身份证件原件。留存办理《出生医学证明》授权委托书，查看申领人本人有效身份证件原件，留存复印件。</w:t>
            </w:r>
          </w:p>
        </w:tc>
      </w:tr>
      <w:tr w:rsidR="009A7098">
        <w:trPr>
          <w:trHeight w:val="255"/>
        </w:trPr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9A7098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left"/>
              <w:rPr>
                <w:rFonts w:ascii="仿宋_GB2312" w:eastAsia="仿宋_GB2312" w:hAnsi="仿宋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hint="eastAsia"/>
                <w:kern w:val="0"/>
                <w:sz w:val="22"/>
                <w:szCs w:val="22"/>
              </w:rPr>
              <w:t>申领人本人有效身份证件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360" w:lineRule="auto"/>
              <w:jc w:val="center"/>
              <w:rPr>
                <w:rFonts w:ascii="仿宋_GB2312" w:eastAsia="仿宋_GB2312" w:hAnsi="仿宋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2"/>
                <w:szCs w:val="22"/>
              </w:rPr>
              <w:t>原件和复印件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360" w:lineRule="auto"/>
              <w:jc w:val="center"/>
              <w:rPr>
                <w:rFonts w:ascii="仿宋_GB2312" w:eastAsia="仿宋_GB2312" w:hAnsi="仿宋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2"/>
                <w:szCs w:val="22"/>
              </w:rPr>
              <w:t>1</w:t>
            </w:r>
            <w:r>
              <w:rPr>
                <w:rFonts w:ascii="仿宋_GB2312" w:eastAsia="仿宋_GB2312" w:hAnsi="仿宋" w:cs="宋体" w:hint="eastAsia"/>
                <w:kern w:val="0"/>
                <w:sz w:val="22"/>
                <w:szCs w:val="22"/>
              </w:rPr>
              <w:t>份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spacing w:line="0" w:lineRule="atLeast"/>
              <w:jc w:val="left"/>
              <w:rPr>
                <w:rFonts w:ascii="仿宋_GB2312" w:eastAsia="仿宋_GB2312" w:hAnsi="仿宋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hint="eastAsia"/>
                <w:kern w:val="0"/>
                <w:sz w:val="22"/>
                <w:szCs w:val="22"/>
              </w:rPr>
              <w:t>查看申领人本人有效身份证件原件，留存复印件。</w:t>
            </w:r>
          </w:p>
        </w:tc>
      </w:tr>
      <w:tr w:rsidR="009A7098">
        <w:trPr>
          <w:trHeight w:val="612"/>
        </w:trPr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9A7098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rPr>
                <w:rFonts w:ascii="仿宋_GB2312" w:eastAsia="仿宋_GB2312" w:hAnsi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hint="eastAsia"/>
                <w:kern w:val="0"/>
                <w:sz w:val="22"/>
                <w:szCs w:val="22"/>
              </w:rPr>
              <w:t>《结婚证》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原件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1775E4">
            <w:pPr>
              <w:jc w:val="center"/>
              <w:rPr>
                <w:rFonts w:ascii="仿宋_GB2312" w:eastAsia="仿宋_GB2312" w:hAnsi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ascii="仿宋_GB2312" w:eastAsia="仿宋_GB2312" w:hAnsi="仿宋" w:cs="宋体" w:hint="eastAsia"/>
                <w:color w:val="000000"/>
                <w:kern w:val="0"/>
                <w:sz w:val="22"/>
                <w:szCs w:val="22"/>
              </w:rPr>
              <w:t>份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098" w:rsidRDefault="009A7098">
            <w:pPr>
              <w:widowControl/>
              <w:rPr>
                <w:rFonts w:ascii="仿宋_GB2312" w:eastAsia="仿宋_GB2312" w:hAnsi="仿宋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9A7098" w:rsidRDefault="009A7098">
      <w:pPr>
        <w:pStyle w:val="20"/>
      </w:pP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七、申报表单</w:t>
      </w:r>
    </w:p>
    <w:p w:rsidR="009A7098" w:rsidRDefault="001775E4">
      <w:pPr>
        <w:spacing w:line="600" w:lineRule="exact"/>
        <w:jc w:val="center"/>
        <w:rPr>
          <w:rFonts w:ascii="仿宋_GB2312" w:eastAsia="仿宋_GB2312" w:hAnsi="仿宋"/>
          <w:sz w:val="28"/>
          <w:szCs w:val="32"/>
        </w:rPr>
      </w:pPr>
      <w:r>
        <w:rPr>
          <w:rFonts w:ascii="仿宋_GB2312" w:eastAsia="仿宋_GB2312" w:hAnsi="仿宋" w:hint="eastAsia"/>
          <w:sz w:val="28"/>
          <w:szCs w:val="32"/>
        </w:rPr>
        <w:t>“新生儿出生”一件事申报表单</w:t>
      </w:r>
    </w:p>
    <w:tbl>
      <w:tblPr>
        <w:tblW w:w="8920" w:type="dxa"/>
        <w:tblInd w:w="9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2263"/>
        <w:gridCol w:w="1517"/>
        <w:gridCol w:w="751"/>
        <w:gridCol w:w="963"/>
        <w:gridCol w:w="1421"/>
      </w:tblGrid>
      <w:tr w:rsidR="009A7098">
        <w:trPr>
          <w:trHeight w:val="300"/>
        </w:trPr>
        <w:tc>
          <w:tcPr>
            <w:tcW w:w="8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jc w:val="center"/>
              <w:rPr>
                <w:rFonts w:ascii="仿宋_GB2312" w:eastAsia="仿宋_GB2312" w:hAnsi="仿宋" w:cs="Times New Roman"/>
                <w:b/>
                <w:bCs/>
                <w:sz w:val="30"/>
                <w:szCs w:val="30"/>
              </w:rPr>
            </w:pPr>
            <w:r>
              <w:rPr>
                <w:rFonts w:ascii="仿宋_GB2312" w:eastAsia="仿宋_GB2312" w:hAnsi="仿宋" w:cs="Times New Roman" w:hint="eastAsia"/>
                <w:b/>
                <w:bCs/>
                <w:sz w:val="28"/>
                <w:szCs w:val="30"/>
              </w:rPr>
              <w:t>申报人信息</w:t>
            </w:r>
          </w:p>
        </w:tc>
      </w:tr>
      <w:tr w:rsidR="009A7098">
        <w:trPr>
          <w:trHeight w:val="58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申报人证件类型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申报人公民身份号码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申报人姓名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申报人性别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1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申报人联系电话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与新生儿关系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64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申报人户籍所在地</w:t>
            </w:r>
          </w:p>
        </w:tc>
        <w:tc>
          <w:tcPr>
            <w:tcW w:w="69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300"/>
        </w:trPr>
        <w:tc>
          <w:tcPr>
            <w:tcW w:w="8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jc w:val="center"/>
              <w:rPr>
                <w:rFonts w:ascii="仿宋_GB2312" w:eastAsia="仿宋_GB2312" w:hAnsi="仿宋" w:cs="Times New Roman"/>
                <w:b/>
                <w:bCs/>
                <w:sz w:val="30"/>
                <w:szCs w:val="30"/>
              </w:rPr>
            </w:pPr>
            <w:r>
              <w:rPr>
                <w:rFonts w:ascii="仿宋_GB2312" w:eastAsia="仿宋_GB2312" w:hAnsi="仿宋" w:cs="Times New Roman" w:hint="eastAsia"/>
                <w:b/>
                <w:bCs/>
                <w:sz w:val="28"/>
                <w:szCs w:val="30"/>
              </w:rPr>
              <w:t>新生儿信息</w:t>
            </w:r>
          </w:p>
        </w:tc>
      </w:tr>
      <w:tr w:rsidR="009A7098">
        <w:trPr>
          <w:trHeight w:val="30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《出生医学证明》编号</w:t>
            </w:r>
          </w:p>
        </w:tc>
        <w:tc>
          <w:tcPr>
            <w:tcW w:w="69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30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30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民族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出生日期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lastRenderedPageBreak/>
              <w:t>身份证号（由数据产生，共享推送）</w:t>
            </w:r>
          </w:p>
        </w:tc>
        <w:tc>
          <w:tcPr>
            <w:tcW w:w="69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出生登记类别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与户主关系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证件有效期开始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证件有效期结束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籍贯国家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籍贯省</w:t>
            </w:r>
            <w:proofErr w:type="gramEnd"/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市县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30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户口详细地址</w:t>
            </w:r>
          </w:p>
        </w:tc>
        <w:tc>
          <w:tcPr>
            <w:tcW w:w="69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30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职业</w:t>
            </w:r>
          </w:p>
        </w:tc>
        <w:tc>
          <w:tcPr>
            <w:tcW w:w="69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出生地国家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出生地省市县区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300"/>
        </w:trPr>
        <w:tc>
          <w:tcPr>
            <w:tcW w:w="8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jc w:val="center"/>
              <w:rPr>
                <w:rFonts w:ascii="仿宋_GB2312" w:eastAsia="仿宋_GB2312" w:hAnsi="仿宋" w:cs="Times New Roman"/>
                <w:b/>
                <w:bCs/>
                <w:sz w:val="30"/>
                <w:szCs w:val="30"/>
              </w:rPr>
            </w:pPr>
            <w:r>
              <w:rPr>
                <w:rFonts w:ascii="仿宋_GB2312" w:eastAsia="仿宋_GB2312" w:hAnsi="仿宋" w:cs="Times New Roman" w:hint="eastAsia"/>
                <w:b/>
                <w:bCs/>
                <w:sz w:val="28"/>
                <w:szCs w:val="30"/>
              </w:rPr>
              <w:t>父母信息</w:t>
            </w:r>
          </w:p>
        </w:tc>
      </w:tr>
      <w:tr w:rsidR="009A7098">
        <w:trPr>
          <w:trHeight w:val="30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父亲身份证号码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父亲姓名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30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母亲身份证号码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母亲姓名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300"/>
        </w:trPr>
        <w:tc>
          <w:tcPr>
            <w:tcW w:w="8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jc w:val="center"/>
              <w:rPr>
                <w:rFonts w:ascii="仿宋_GB2312" w:eastAsia="仿宋_GB2312" w:hAnsi="仿宋" w:cs="Times New Roman"/>
                <w:b/>
                <w:bCs/>
                <w:sz w:val="30"/>
                <w:szCs w:val="30"/>
              </w:rPr>
            </w:pPr>
            <w:r>
              <w:rPr>
                <w:rFonts w:ascii="仿宋_GB2312" w:eastAsia="仿宋_GB2312" w:hAnsi="仿宋" w:cs="Times New Roman" w:hint="eastAsia"/>
                <w:b/>
                <w:bCs/>
                <w:sz w:val="28"/>
                <w:szCs w:val="30"/>
              </w:rPr>
              <w:t>社保卡信息</w:t>
            </w:r>
          </w:p>
        </w:tc>
      </w:tr>
      <w:tr w:rsidR="009A7098">
        <w:trPr>
          <w:trHeight w:val="544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领取方式</w:t>
            </w:r>
          </w:p>
        </w:tc>
        <w:tc>
          <w:tcPr>
            <w:tcW w:w="2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社保卡发卡地区</w:t>
            </w:r>
          </w:p>
        </w:tc>
        <w:tc>
          <w:tcPr>
            <w:tcW w:w="23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社保卡发卡银行</w:t>
            </w:r>
          </w:p>
        </w:tc>
        <w:tc>
          <w:tcPr>
            <w:tcW w:w="69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自领</w:t>
            </w:r>
          </w:p>
        </w:tc>
        <w:tc>
          <w:tcPr>
            <w:tcW w:w="2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自取社保卡网点</w:t>
            </w:r>
          </w:p>
        </w:tc>
        <w:tc>
          <w:tcPr>
            <w:tcW w:w="465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200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邮寄</w:t>
            </w:r>
          </w:p>
        </w:tc>
        <w:tc>
          <w:tcPr>
            <w:tcW w:w="2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邮寄收件人姓名</w:t>
            </w:r>
          </w:p>
        </w:tc>
        <w:tc>
          <w:tcPr>
            <w:tcW w:w="465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89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A7098" w:rsidRDefault="009A7098">
            <w:pPr>
              <w:widowControl/>
              <w:jc w:val="left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邮寄收件人地址</w:t>
            </w:r>
          </w:p>
        </w:tc>
        <w:tc>
          <w:tcPr>
            <w:tcW w:w="465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85"/>
        </w:trPr>
        <w:tc>
          <w:tcPr>
            <w:tcW w:w="89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A7098" w:rsidRDefault="009A7098">
            <w:pPr>
              <w:widowControl/>
              <w:jc w:val="left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邮寄收件人电话</w:t>
            </w:r>
          </w:p>
        </w:tc>
        <w:tc>
          <w:tcPr>
            <w:tcW w:w="465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/>
                <w:sz w:val="24"/>
                <w:szCs w:val="24"/>
              </w:rPr>
            </w:pPr>
          </w:p>
        </w:tc>
      </w:tr>
      <w:tr w:rsidR="009A7098">
        <w:trPr>
          <w:trHeight w:val="285"/>
        </w:trPr>
        <w:tc>
          <w:tcPr>
            <w:tcW w:w="8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jc w:val="center"/>
              <w:rPr>
                <w:rFonts w:ascii="仿宋_GB2312" w:eastAsia="仿宋_GB2312" w:hAnsi="仿宋" w:cs="Times New Roman"/>
                <w:b/>
                <w:bCs/>
                <w:sz w:val="30"/>
                <w:szCs w:val="30"/>
              </w:rPr>
            </w:pPr>
            <w:proofErr w:type="gramStart"/>
            <w:r>
              <w:rPr>
                <w:rFonts w:ascii="仿宋_GB2312" w:eastAsia="仿宋_GB2312" w:hAnsi="仿宋" w:cs="Times New Roman" w:hint="eastAsia"/>
                <w:b/>
                <w:bCs/>
                <w:sz w:val="28"/>
                <w:szCs w:val="30"/>
              </w:rPr>
              <w:t>医保信息</w:t>
            </w:r>
            <w:proofErr w:type="gramEnd"/>
          </w:p>
        </w:tc>
      </w:tr>
      <w:tr w:rsidR="009A7098">
        <w:trPr>
          <w:trHeight w:val="491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参保地区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参保身份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  <w:tr w:rsidR="009A7098">
        <w:trPr>
          <w:trHeight w:val="570"/>
        </w:trPr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基层</w:t>
            </w:r>
            <w:proofErr w:type="gramStart"/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医</w:t>
            </w:r>
            <w:proofErr w:type="gramEnd"/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保区划名称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1775E4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基层</w:t>
            </w:r>
            <w:proofErr w:type="gramStart"/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医</w:t>
            </w:r>
            <w:proofErr w:type="gramEnd"/>
            <w:r>
              <w:rPr>
                <w:rFonts w:ascii="仿宋_GB2312" w:eastAsia="仿宋_GB2312" w:hAnsi="仿宋" w:cs="Times New Roman" w:hint="eastAsia"/>
                <w:sz w:val="24"/>
                <w:szCs w:val="24"/>
              </w:rPr>
              <w:t>保区划编号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A7098" w:rsidRDefault="009A7098">
            <w:pPr>
              <w:rPr>
                <w:rFonts w:ascii="仿宋_GB2312" w:eastAsia="仿宋_GB2312" w:hAnsi="仿宋" w:cs="Times New Roman"/>
                <w:sz w:val="24"/>
                <w:szCs w:val="24"/>
              </w:rPr>
            </w:pPr>
          </w:p>
        </w:tc>
      </w:tr>
    </w:tbl>
    <w:p w:rsidR="009A7098" w:rsidRDefault="009A7098">
      <w:pPr>
        <w:pStyle w:val="20"/>
      </w:pP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八、申请方式</w:t>
      </w:r>
    </w:p>
    <w:p w:rsidR="009A7098" w:rsidRDefault="001775E4">
      <w:pPr>
        <w:spacing w:line="560" w:lineRule="exact"/>
        <w:ind w:firstLineChars="200" w:firstLine="643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b/>
          <w:sz w:val="32"/>
          <w:szCs w:val="24"/>
        </w:rPr>
        <w:t>1.</w:t>
      </w:r>
      <w:r>
        <w:rPr>
          <w:rFonts w:ascii="仿宋_GB2312" w:eastAsia="仿宋_GB2312" w:hAnsi="宋体" w:cs="宋体" w:hint="eastAsia"/>
          <w:b/>
          <w:sz w:val="32"/>
          <w:szCs w:val="24"/>
        </w:rPr>
        <w:t>线上申报。</w:t>
      </w:r>
      <w:r>
        <w:rPr>
          <w:rFonts w:ascii="仿宋_GB2312" w:eastAsia="仿宋_GB2312" w:hAnsi="宋体" w:cs="宋体" w:hint="eastAsia"/>
          <w:sz w:val="32"/>
          <w:szCs w:val="24"/>
        </w:rPr>
        <w:t>申请人在河北政务服务网“一件事一次办”专区或“冀时办”</w:t>
      </w:r>
      <w:r>
        <w:rPr>
          <w:rFonts w:ascii="仿宋_GB2312" w:eastAsia="仿宋_GB2312" w:hAnsi="宋体" w:cs="宋体" w:hint="eastAsia"/>
          <w:sz w:val="32"/>
          <w:szCs w:val="24"/>
        </w:rPr>
        <w:t>APP</w:t>
      </w:r>
      <w:r>
        <w:rPr>
          <w:rFonts w:ascii="仿宋_GB2312" w:eastAsia="仿宋_GB2312" w:hAnsi="宋体" w:cs="宋体" w:hint="eastAsia"/>
          <w:sz w:val="32"/>
          <w:szCs w:val="24"/>
        </w:rPr>
        <w:t>选择“新生儿出生”事项，进行申报。</w:t>
      </w:r>
    </w:p>
    <w:p w:rsidR="009A7098" w:rsidRDefault="001775E4">
      <w:pPr>
        <w:spacing w:line="560" w:lineRule="exact"/>
        <w:ind w:firstLineChars="200" w:firstLine="643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b/>
          <w:sz w:val="32"/>
          <w:szCs w:val="24"/>
        </w:rPr>
        <w:lastRenderedPageBreak/>
        <w:t>2.</w:t>
      </w:r>
      <w:r>
        <w:rPr>
          <w:rFonts w:ascii="仿宋_GB2312" w:eastAsia="仿宋_GB2312" w:hAnsi="宋体" w:cs="宋体" w:hint="eastAsia"/>
          <w:b/>
          <w:sz w:val="32"/>
          <w:szCs w:val="24"/>
        </w:rPr>
        <w:t>窗口申报。</w:t>
      </w:r>
      <w:r>
        <w:rPr>
          <w:rFonts w:ascii="仿宋_GB2312" w:eastAsia="仿宋_GB2312" w:hAnsi="宋体" w:cs="宋体" w:hint="eastAsia"/>
          <w:sz w:val="32"/>
          <w:szCs w:val="24"/>
        </w:rPr>
        <w:t>申请人通过</w:t>
      </w:r>
      <w:r>
        <w:rPr>
          <w:rFonts w:ascii="仿宋_GB2312" w:eastAsia="仿宋_GB2312" w:hAnsi="宋体" w:cs="宋体" w:hint="eastAsia"/>
          <w:sz w:val="32"/>
          <w:szCs w:val="24"/>
        </w:rPr>
        <w:t>卫生健康局</w:t>
      </w:r>
      <w:r>
        <w:rPr>
          <w:rFonts w:ascii="仿宋_GB2312" w:eastAsia="仿宋_GB2312" w:hAnsi="宋体" w:cs="宋体" w:hint="eastAsia"/>
          <w:sz w:val="32"/>
          <w:szCs w:val="24"/>
        </w:rPr>
        <w:t>“一件事一次办”窗口一次性提交一套申请材料。</w:t>
      </w: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九、办理流程图</w:t>
      </w: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/>
          <w:bCs/>
          <w:noProof/>
          <w:sz w:val="32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581650" cy="5800725"/>
            <wp:effectExtent l="19050" t="0" r="0" b="0"/>
            <wp:wrapSquare wrapText="bothSides"/>
            <wp:docPr id="46" name="图片 46" descr="C:\Users\DELL\AppData\Local\Temp\ksohtml19848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C:\Users\DELL\AppData\Local\Temp\ksohtml19848\wps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580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黑体" w:eastAsia="黑体" w:hAnsi="黑体" w:cs="宋体"/>
          <w:bCs/>
          <w:sz w:val="32"/>
          <w:szCs w:val="24"/>
        </w:rPr>
        <w:t>十、办理时限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6</w:t>
      </w:r>
      <w:r>
        <w:rPr>
          <w:rFonts w:ascii="仿宋_GB2312" w:eastAsia="仿宋_GB2312" w:hAnsi="宋体" w:cs="宋体" w:hint="eastAsia"/>
          <w:sz w:val="32"/>
          <w:szCs w:val="24"/>
        </w:rPr>
        <w:t>个工作日。</w:t>
      </w: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十一、办理地点及交通指引</w:t>
      </w:r>
    </w:p>
    <w:p w:rsidR="009A7098" w:rsidRDefault="001775E4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24"/>
        </w:rPr>
      </w:pPr>
      <w:r>
        <w:rPr>
          <w:rFonts w:ascii="楷体_GB2312" w:eastAsia="楷体_GB2312" w:hAnsi="宋体" w:cs="宋体" w:hint="eastAsia"/>
          <w:sz w:val="32"/>
          <w:szCs w:val="24"/>
        </w:rPr>
        <w:t>（一）办理地点</w:t>
      </w:r>
    </w:p>
    <w:p w:rsidR="009A7098" w:rsidRDefault="001775E4">
      <w:pPr>
        <w:pStyle w:val="20"/>
        <w:ind w:leftChars="0" w:left="0" w:firstLine="640"/>
        <w:rPr>
          <w:rFonts w:ascii="仿宋" w:eastAsia="仿宋" w:hAnsi="仿宋" w:cs="仿宋"/>
          <w:sz w:val="32"/>
          <w:szCs w:val="24"/>
        </w:rPr>
      </w:pPr>
      <w:r>
        <w:rPr>
          <w:rFonts w:ascii="仿宋" w:eastAsia="仿宋" w:hAnsi="仿宋" w:cs="仿宋" w:hint="eastAsia"/>
          <w:sz w:val="32"/>
          <w:szCs w:val="24"/>
        </w:rPr>
        <w:t>涞源县</w:t>
      </w:r>
      <w:r>
        <w:rPr>
          <w:rFonts w:ascii="仿宋" w:eastAsia="仿宋" w:hAnsi="仿宋" w:cs="仿宋"/>
          <w:sz w:val="32"/>
          <w:szCs w:val="24"/>
        </w:rPr>
        <w:t>医院：</w:t>
      </w:r>
      <w:r>
        <w:rPr>
          <w:rFonts w:ascii="仿宋" w:eastAsia="仿宋" w:hAnsi="仿宋" w:cs="仿宋" w:hint="eastAsia"/>
          <w:sz w:val="32"/>
          <w:szCs w:val="24"/>
        </w:rPr>
        <w:t>涞源县中心路</w:t>
      </w:r>
      <w:r>
        <w:rPr>
          <w:rFonts w:ascii="仿宋" w:eastAsia="仿宋" w:hAnsi="仿宋" w:cs="仿宋" w:hint="eastAsia"/>
          <w:sz w:val="32"/>
          <w:szCs w:val="24"/>
        </w:rPr>
        <w:t>299</w:t>
      </w:r>
      <w:r>
        <w:rPr>
          <w:rFonts w:ascii="仿宋" w:eastAsia="仿宋" w:hAnsi="仿宋" w:cs="仿宋" w:hint="eastAsia"/>
          <w:sz w:val="32"/>
          <w:szCs w:val="24"/>
        </w:rPr>
        <w:t>号</w:t>
      </w:r>
    </w:p>
    <w:p w:rsidR="009A7098" w:rsidRDefault="001775E4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24"/>
        </w:rPr>
      </w:pPr>
      <w:r>
        <w:rPr>
          <w:rFonts w:ascii="仿宋" w:eastAsia="仿宋" w:hAnsi="仿宋" w:cs="仿宋" w:hint="eastAsia"/>
          <w:sz w:val="32"/>
          <w:szCs w:val="24"/>
        </w:rPr>
        <w:lastRenderedPageBreak/>
        <w:t>涞源县</w:t>
      </w:r>
      <w:r>
        <w:rPr>
          <w:rFonts w:ascii="仿宋" w:eastAsia="仿宋" w:hAnsi="仿宋" w:cs="仿宋"/>
          <w:sz w:val="32"/>
          <w:szCs w:val="24"/>
        </w:rPr>
        <w:t>妇幼保健院：</w:t>
      </w:r>
      <w:r>
        <w:rPr>
          <w:rFonts w:ascii="仿宋" w:eastAsia="仿宋" w:hAnsi="仿宋" w:cs="仿宋" w:hint="eastAsia"/>
          <w:sz w:val="32"/>
          <w:szCs w:val="24"/>
        </w:rPr>
        <w:t>涞源县中心路</w:t>
      </w:r>
      <w:r>
        <w:rPr>
          <w:rFonts w:ascii="仿宋" w:eastAsia="仿宋" w:hAnsi="仿宋" w:cs="仿宋" w:hint="eastAsia"/>
          <w:sz w:val="32"/>
          <w:szCs w:val="24"/>
        </w:rPr>
        <w:t>17</w:t>
      </w:r>
      <w:r>
        <w:rPr>
          <w:rFonts w:ascii="仿宋" w:eastAsia="仿宋" w:hAnsi="仿宋" w:cs="仿宋"/>
          <w:sz w:val="32"/>
          <w:szCs w:val="24"/>
        </w:rPr>
        <w:t>0</w:t>
      </w:r>
      <w:r>
        <w:rPr>
          <w:rFonts w:ascii="仿宋" w:eastAsia="仿宋" w:hAnsi="仿宋" w:cs="仿宋" w:hint="eastAsia"/>
          <w:sz w:val="32"/>
          <w:szCs w:val="24"/>
        </w:rPr>
        <w:t>号</w:t>
      </w:r>
    </w:p>
    <w:p w:rsidR="009A7098" w:rsidRDefault="001775E4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24"/>
        </w:rPr>
      </w:pPr>
      <w:r>
        <w:rPr>
          <w:rFonts w:ascii="仿宋" w:eastAsia="仿宋" w:hAnsi="仿宋" w:cs="仿宋" w:hint="eastAsia"/>
          <w:sz w:val="32"/>
          <w:szCs w:val="24"/>
        </w:rPr>
        <w:t>涞源县</w:t>
      </w:r>
      <w:r>
        <w:rPr>
          <w:rFonts w:ascii="仿宋" w:eastAsia="仿宋" w:hAnsi="仿宋" w:cs="仿宋"/>
          <w:sz w:val="32"/>
          <w:szCs w:val="24"/>
        </w:rPr>
        <w:t>中医院：</w:t>
      </w:r>
      <w:r>
        <w:rPr>
          <w:rFonts w:ascii="仿宋" w:eastAsia="仿宋" w:hAnsi="仿宋" w:cs="仿宋" w:hint="eastAsia"/>
          <w:sz w:val="32"/>
          <w:szCs w:val="24"/>
        </w:rPr>
        <w:t>涞源县开源路</w:t>
      </w:r>
      <w:r>
        <w:rPr>
          <w:rFonts w:ascii="仿宋" w:eastAsia="仿宋" w:hAnsi="仿宋" w:cs="仿宋" w:hint="eastAsia"/>
          <w:sz w:val="32"/>
          <w:szCs w:val="24"/>
        </w:rPr>
        <w:t>87</w:t>
      </w:r>
      <w:r>
        <w:rPr>
          <w:rFonts w:ascii="仿宋" w:eastAsia="仿宋" w:hAnsi="仿宋" w:cs="仿宋" w:hint="eastAsia"/>
          <w:sz w:val="32"/>
          <w:szCs w:val="24"/>
        </w:rPr>
        <w:t>号</w:t>
      </w:r>
    </w:p>
    <w:p w:rsidR="009A7098" w:rsidRDefault="001775E4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24"/>
        </w:rPr>
      </w:pPr>
      <w:r>
        <w:rPr>
          <w:rFonts w:ascii="楷体_GB2312" w:eastAsia="楷体_GB2312" w:hAnsi="宋体" w:cs="宋体" w:hint="eastAsia"/>
          <w:sz w:val="32"/>
          <w:szCs w:val="24"/>
        </w:rPr>
        <w:t>（二）交通指引</w:t>
      </w:r>
    </w:p>
    <w:p w:rsidR="009A7098" w:rsidRDefault="001775E4">
      <w:pPr>
        <w:pStyle w:val="20"/>
        <w:ind w:leftChars="0" w:left="0" w:firstLine="640"/>
        <w:rPr>
          <w:rFonts w:ascii="仿宋" w:eastAsia="仿宋" w:hAnsi="仿宋" w:cs="仿宋"/>
          <w:sz w:val="32"/>
          <w:szCs w:val="24"/>
        </w:rPr>
      </w:pPr>
      <w:r>
        <w:rPr>
          <w:rFonts w:ascii="仿宋" w:eastAsia="仿宋" w:hAnsi="仿宋" w:cs="仿宋" w:hint="eastAsia"/>
          <w:sz w:val="32"/>
          <w:szCs w:val="24"/>
        </w:rPr>
        <w:t>涞源县中心路</w:t>
      </w:r>
      <w:r>
        <w:rPr>
          <w:rFonts w:ascii="仿宋" w:eastAsia="仿宋" w:hAnsi="仿宋" w:cs="仿宋" w:hint="eastAsia"/>
          <w:sz w:val="32"/>
          <w:szCs w:val="24"/>
        </w:rPr>
        <w:t>17</w:t>
      </w:r>
      <w:r>
        <w:rPr>
          <w:rFonts w:ascii="仿宋" w:eastAsia="仿宋" w:hAnsi="仿宋" w:cs="仿宋"/>
          <w:sz w:val="32"/>
          <w:szCs w:val="24"/>
        </w:rPr>
        <w:t>0</w:t>
      </w:r>
      <w:r>
        <w:rPr>
          <w:rFonts w:ascii="仿宋" w:eastAsia="仿宋" w:hAnsi="仿宋" w:cs="仿宋" w:hint="eastAsia"/>
          <w:sz w:val="32"/>
          <w:szCs w:val="24"/>
        </w:rPr>
        <w:t>号</w:t>
      </w:r>
      <w:bookmarkStart w:id="0" w:name="_GoBack"/>
      <w:bookmarkEnd w:id="0"/>
    </w:p>
    <w:p w:rsidR="009A7098" w:rsidRDefault="001775E4">
      <w:pPr>
        <w:pStyle w:val="20"/>
        <w:ind w:leftChars="0" w:left="0" w:firstLine="640"/>
        <w:rPr>
          <w:rFonts w:ascii="仿宋" w:eastAsia="仿宋" w:hAnsi="仿宋" w:cs="仿宋"/>
          <w:sz w:val="32"/>
          <w:szCs w:val="24"/>
        </w:rPr>
      </w:pPr>
      <w:r>
        <w:rPr>
          <w:rFonts w:ascii="仿宋" w:eastAsia="仿宋" w:hAnsi="仿宋" w:cs="仿宋" w:hint="eastAsia"/>
          <w:sz w:val="32"/>
          <w:szCs w:val="24"/>
        </w:rPr>
        <w:t>涞源县中心路</w:t>
      </w:r>
      <w:r>
        <w:rPr>
          <w:rFonts w:ascii="仿宋" w:eastAsia="仿宋" w:hAnsi="仿宋" w:cs="仿宋" w:hint="eastAsia"/>
          <w:sz w:val="32"/>
          <w:szCs w:val="24"/>
        </w:rPr>
        <w:t>299</w:t>
      </w:r>
      <w:r>
        <w:rPr>
          <w:rFonts w:ascii="仿宋" w:eastAsia="仿宋" w:hAnsi="仿宋" w:cs="仿宋" w:hint="eastAsia"/>
          <w:sz w:val="32"/>
          <w:szCs w:val="24"/>
        </w:rPr>
        <w:t>号</w:t>
      </w:r>
    </w:p>
    <w:p w:rsidR="009A7098" w:rsidRDefault="001775E4">
      <w:pPr>
        <w:pStyle w:val="20"/>
        <w:ind w:leftChars="0" w:left="0" w:firstLine="640"/>
        <w:rPr>
          <w:rFonts w:ascii="仿宋" w:eastAsia="仿宋" w:hAnsi="仿宋" w:cs="仿宋"/>
          <w:sz w:val="32"/>
          <w:szCs w:val="24"/>
        </w:rPr>
      </w:pPr>
      <w:r>
        <w:rPr>
          <w:rFonts w:ascii="仿宋" w:eastAsia="仿宋" w:hAnsi="仿宋" w:cs="仿宋" w:hint="eastAsia"/>
          <w:sz w:val="32"/>
          <w:szCs w:val="24"/>
        </w:rPr>
        <w:t>涞源县开源路</w:t>
      </w:r>
      <w:r>
        <w:rPr>
          <w:rFonts w:ascii="仿宋" w:eastAsia="仿宋" w:hAnsi="仿宋" w:cs="仿宋" w:hint="eastAsia"/>
          <w:sz w:val="32"/>
          <w:szCs w:val="24"/>
        </w:rPr>
        <w:t>87</w:t>
      </w:r>
      <w:r>
        <w:rPr>
          <w:rFonts w:ascii="仿宋" w:eastAsia="仿宋" w:hAnsi="仿宋" w:cs="仿宋" w:hint="eastAsia"/>
          <w:sz w:val="32"/>
          <w:szCs w:val="24"/>
        </w:rPr>
        <w:t>号</w:t>
      </w:r>
    </w:p>
    <w:p w:rsidR="009A7098" w:rsidRDefault="001775E4">
      <w:pPr>
        <w:pStyle w:val="20"/>
        <w:ind w:leftChars="0" w:left="0" w:firstLine="640"/>
        <w:rPr>
          <w:rFonts w:ascii="黑体" w:eastAsia="黑体" w:hAnsi="黑体" w:cs="宋体"/>
          <w:bCs/>
          <w:sz w:val="32"/>
          <w:szCs w:val="24"/>
        </w:rPr>
      </w:pPr>
      <w:r>
        <w:rPr>
          <w:rFonts w:ascii="黑体" w:eastAsia="黑体" w:hAnsi="黑体" w:cs="宋体" w:hint="eastAsia"/>
          <w:bCs/>
          <w:sz w:val="32"/>
          <w:szCs w:val="24"/>
        </w:rPr>
        <w:t>十二、电话</w:t>
      </w:r>
    </w:p>
    <w:p w:rsidR="009A7098" w:rsidRDefault="001775E4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24"/>
        </w:rPr>
      </w:pPr>
      <w:r>
        <w:rPr>
          <w:rFonts w:ascii="楷体_GB2312" w:eastAsia="楷体_GB2312" w:hAnsi="宋体" w:cs="宋体" w:hint="eastAsia"/>
          <w:sz w:val="32"/>
          <w:szCs w:val="24"/>
        </w:rPr>
        <w:t>（一）咨询电话</w:t>
      </w:r>
    </w:p>
    <w:p w:rsidR="009A7098" w:rsidRDefault="001775E4">
      <w:pPr>
        <w:pStyle w:val="20"/>
        <w:ind w:leftChars="0" w:left="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涞源县妇幼保健院；</w:t>
      </w:r>
      <w:r>
        <w:rPr>
          <w:rFonts w:ascii="仿宋" w:eastAsia="仿宋" w:hAnsi="仿宋" w:cs="仿宋" w:hint="eastAsia"/>
          <w:sz w:val="32"/>
          <w:szCs w:val="32"/>
        </w:rPr>
        <w:t xml:space="preserve"> 0312-7326798</w:t>
      </w:r>
    </w:p>
    <w:p w:rsidR="009A7098" w:rsidRDefault="001775E4">
      <w:pPr>
        <w:pStyle w:val="20"/>
        <w:ind w:leftChars="0" w:left="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涞源县县医院：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0312-7321494</w:t>
      </w:r>
      <w:r>
        <w:rPr>
          <w:rFonts w:ascii="仿宋" w:eastAsia="仿宋" w:hAnsi="仿宋" w:cs="仿宋" w:hint="eastAsia"/>
          <w:sz w:val="32"/>
          <w:szCs w:val="32"/>
        </w:rPr>
        <w:t>转</w:t>
      </w:r>
      <w:r>
        <w:rPr>
          <w:rFonts w:ascii="仿宋" w:eastAsia="仿宋" w:hAnsi="仿宋" w:cs="仿宋" w:hint="eastAsia"/>
          <w:sz w:val="32"/>
          <w:szCs w:val="32"/>
        </w:rPr>
        <w:t>89341</w:t>
      </w:r>
    </w:p>
    <w:p w:rsidR="009A7098" w:rsidRDefault="001775E4">
      <w:pPr>
        <w:pStyle w:val="20"/>
        <w:ind w:leftChars="0" w:left="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涞源县中医院：</w:t>
      </w:r>
      <w:r>
        <w:rPr>
          <w:rFonts w:ascii="仿宋" w:eastAsia="仿宋" w:hAnsi="仿宋" w:cs="仿宋" w:hint="eastAsia"/>
          <w:sz w:val="32"/>
          <w:szCs w:val="32"/>
        </w:rPr>
        <w:t xml:space="preserve"> 0312-7358310</w:t>
      </w:r>
    </w:p>
    <w:p w:rsidR="009A7098" w:rsidRDefault="001775E4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24"/>
        </w:rPr>
      </w:pPr>
      <w:r>
        <w:rPr>
          <w:rFonts w:ascii="楷体_GB2312" w:eastAsia="楷体_GB2312" w:hAnsi="宋体" w:cs="宋体" w:hint="eastAsia"/>
          <w:sz w:val="32"/>
          <w:szCs w:val="24"/>
        </w:rPr>
        <w:t>（二）投诉电话</w:t>
      </w:r>
    </w:p>
    <w:p w:rsidR="009A7098" w:rsidRDefault="001775E4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24"/>
        </w:rPr>
      </w:pPr>
      <w:r>
        <w:rPr>
          <w:rFonts w:ascii="仿宋" w:eastAsia="仿宋" w:hAnsi="仿宋" w:cs="仿宋" w:hint="eastAsia"/>
          <w:sz w:val="32"/>
          <w:szCs w:val="24"/>
        </w:rPr>
        <w:t>0312-</w:t>
      </w:r>
      <w:r>
        <w:rPr>
          <w:rFonts w:ascii="仿宋" w:eastAsia="仿宋" w:hAnsi="仿宋" w:cs="仿宋" w:hint="eastAsia"/>
          <w:sz w:val="32"/>
          <w:szCs w:val="24"/>
        </w:rPr>
        <w:t>7333710</w:t>
      </w:r>
    </w:p>
    <w:p w:rsidR="009A7098" w:rsidRDefault="001775E4">
      <w:pPr>
        <w:spacing w:line="560" w:lineRule="exact"/>
        <w:ind w:firstLineChars="200" w:firstLine="640"/>
        <w:rPr>
          <w:rFonts w:ascii="黑体" w:eastAsia="黑体" w:hAnsi="黑体" w:cs="宋体"/>
          <w:sz w:val="32"/>
          <w:szCs w:val="24"/>
        </w:rPr>
      </w:pPr>
      <w:r>
        <w:rPr>
          <w:rFonts w:ascii="黑体" w:eastAsia="黑体" w:hAnsi="黑体" w:cs="宋体" w:hint="eastAsia"/>
          <w:sz w:val="32"/>
          <w:szCs w:val="24"/>
        </w:rPr>
        <w:t>十三、收费事项</w:t>
      </w:r>
    </w:p>
    <w:p w:rsidR="009A7098" w:rsidRDefault="001775E4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24"/>
        </w:rPr>
      </w:pPr>
      <w:r>
        <w:rPr>
          <w:rFonts w:ascii="仿宋_GB2312" w:eastAsia="仿宋_GB2312" w:hAnsi="宋体" w:cs="宋体" w:hint="eastAsia"/>
          <w:sz w:val="32"/>
          <w:szCs w:val="24"/>
        </w:rPr>
        <w:t>无（邮寄服务费按寄递服务标准另行收取）</w:t>
      </w:r>
    </w:p>
    <w:p w:rsidR="009A7098" w:rsidRDefault="009A7098">
      <w:pPr>
        <w:pStyle w:val="20"/>
      </w:pPr>
    </w:p>
    <w:sectPr w:rsidR="009A7098">
      <w:pgSz w:w="11906" w:h="16838"/>
      <w:pgMar w:top="1531" w:right="1474" w:bottom="1474" w:left="1474" w:header="1111" w:footer="1191" w:gutter="0"/>
      <w:pgNumType w:start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onospace">
    <w:altName w:val="Segoe Print"/>
    <w:charset w:val="00"/>
    <w:family w:val="auto"/>
    <w:pitch w:val="default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2C6AB7"/>
    <w:multiLevelType w:val="multilevel"/>
    <w:tmpl w:val="452C6AB7"/>
    <w:lvl w:ilvl="0">
      <w:start w:val="1"/>
      <w:numFmt w:val="decimal"/>
      <w:lvlText w:val="第%1章."/>
      <w:lvlJc w:val="left"/>
      <w:pPr>
        <w:ind w:left="420" w:hanging="420"/>
      </w:pPr>
      <w:rPr>
        <w:rFonts w:hint="eastAsia"/>
        <w:caps w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20"/>
  <w:doNotHyphenateCaps/>
  <w:evenAndOddHeaders/>
  <w:drawingGridHorizontalSpacing w:val="105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xNDNiYmJmMmJjN2RiYjE5YTFmZDVmOTI3M2JkYTUifQ=="/>
  </w:docVars>
  <w:rsids>
    <w:rsidRoot w:val="343B2ED3"/>
    <w:rsid w:val="0000663F"/>
    <w:rsid w:val="00011754"/>
    <w:rsid w:val="000139B3"/>
    <w:rsid w:val="000462FF"/>
    <w:rsid w:val="00053EAC"/>
    <w:rsid w:val="00073E1C"/>
    <w:rsid w:val="0007671B"/>
    <w:rsid w:val="000817D5"/>
    <w:rsid w:val="000A7501"/>
    <w:rsid w:val="000D0D71"/>
    <w:rsid w:val="000F40DD"/>
    <w:rsid w:val="00105C36"/>
    <w:rsid w:val="001153FD"/>
    <w:rsid w:val="00127131"/>
    <w:rsid w:val="00134B60"/>
    <w:rsid w:val="001364FB"/>
    <w:rsid w:val="00144437"/>
    <w:rsid w:val="00160D7D"/>
    <w:rsid w:val="001775E4"/>
    <w:rsid w:val="001831AE"/>
    <w:rsid w:val="001858FC"/>
    <w:rsid w:val="0019428A"/>
    <w:rsid w:val="00197D3E"/>
    <w:rsid w:val="001A2FAE"/>
    <w:rsid w:val="001B78ED"/>
    <w:rsid w:val="001C32BD"/>
    <w:rsid w:val="001D429E"/>
    <w:rsid w:val="001E1104"/>
    <w:rsid w:val="001E5B58"/>
    <w:rsid w:val="001F3475"/>
    <w:rsid w:val="00204FA8"/>
    <w:rsid w:val="00225DD8"/>
    <w:rsid w:val="00226EC2"/>
    <w:rsid w:val="0023085F"/>
    <w:rsid w:val="00253EB3"/>
    <w:rsid w:val="0025584D"/>
    <w:rsid w:val="00276679"/>
    <w:rsid w:val="0027715A"/>
    <w:rsid w:val="00280C95"/>
    <w:rsid w:val="002A2688"/>
    <w:rsid w:val="002C3D37"/>
    <w:rsid w:val="002F03AC"/>
    <w:rsid w:val="002F6ACD"/>
    <w:rsid w:val="0030564C"/>
    <w:rsid w:val="003068F2"/>
    <w:rsid w:val="00306A3C"/>
    <w:rsid w:val="0033240A"/>
    <w:rsid w:val="00336F9C"/>
    <w:rsid w:val="00343F5E"/>
    <w:rsid w:val="0036401A"/>
    <w:rsid w:val="00391DE8"/>
    <w:rsid w:val="003C79FF"/>
    <w:rsid w:val="003D5D25"/>
    <w:rsid w:val="003D75EF"/>
    <w:rsid w:val="00411D2D"/>
    <w:rsid w:val="004271D9"/>
    <w:rsid w:val="00430BC1"/>
    <w:rsid w:val="0043124A"/>
    <w:rsid w:val="00440A5D"/>
    <w:rsid w:val="004A13AD"/>
    <w:rsid w:val="004A2FB4"/>
    <w:rsid w:val="004B2C97"/>
    <w:rsid w:val="004B38DC"/>
    <w:rsid w:val="004D3594"/>
    <w:rsid w:val="00511071"/>
    <w:rsid w:val="005134AF"/>
    <w:rsid w:val="00514691"/>
    <w:rsid w:val="00515484"/>
    <w:rsid w:val="00517BDC"/>
    <w:rsid w:val="00524037"/>
    <w:rsid w:val="00545D2B"/>
    <w:rsid w:val="005538E1"/>
    <w:rsid w:val="00576F25"/>
    <w:rsid w:val="00581077"/>
    <w:rsid w:val="005815AB"/>
    <w:rsid w:val="00594E77"/>
    <w:rsid w:val="00595722"/>
    <w:rsid w:val="00597E62"/>
    <w:rsid w:val="005E0C04"/>
    <w:rsid w:val="005E3719"/>
    <w:rsid w:val="005F2EAB"/>
    <w:rsid w:val="00603342"/>
    <w:rsid w:val="00637D09"/>
    <w:rsid w:val="006564AA"/>
    <w:rsid w:val="00672ECA"/>
    <w:rsid w:val="00680F14"/>
    <w:rsid w:val="0068184E"/>
    <w:rsid w:val="00682667"/>
    <w:rsid w:val="00682AD2"/>
    <w:rsid w:val="00682B38"/>
    <w:rsid w:val="00686960"/>
    <w:rsid w:val="006B788E"/>
    <w:rsid w:val="006C66E0"/>
    <w:rsid w:val="006D25BA"/>
    <w:rsid w:val="006D3D78"/>
    <w:rsid w:val="00702774"/>
    <w:rsid w:val="00733AD5"/>
    <w:rsid w:val="0073542A"/>
    <w:rsid w:val="007666AB"/>
    <w:rsid w:val="007A3E2C"/>
    <w:rsid w:val="007A69AF"/>
    <w:rsid w:val="007C204A"/>
    <w:rsid w:val="007D3D29"/>
    <w:rsid w:val="007F0A87"/>
    <w:rsid w:val="00801886"/>
    <w:rsid w:val="00824A17"/>
    <w:rsid w:val="00844955"/>
    <w:rsid w:val="00853E28"/>
    <w:rsid w:val="008572E7"/>
    <w:rsid w:val="00884A49"/>
    <w:rsid w:val="00891F90"/>
    <w:rsid w:val="0089580D"/>
    <w:rsid w:val="008A2D1C"/>
    <w:rsid w:val="008A7E14"/>
    <w:rsid w:val="008B4FD3"/>
    <w:rsid w:val="008D5717"/>
    <w:rsid w:val="008E26E6"/>
    <w:rsid w:val="008F3D2C"/>
    <w:rsid w:val="008F644C"/>
    <w:rsid w:val="008F7324"/>
    <w:rsid w:val="008F7FFD"/>
    <w:rsid w:val="00917F93"/>
    <w:rsid w:val="00921FEE"/>
    <w:rsid w:val="0094525D"/>
    <w:rsid w:val="00950906"/>
    <w:rsid w:val="00950B69"/>
    <w:rsid w:val="00953815"/>
    <w:rsid w:val="00954321"/>
    <w:rsid w:val="00955C74"/>
    <w:rsid w:val="00962929"/>
    <w:rsid w:val="009809CA"/>
    <w:rsid w:val="009824D4"/>
    <w:rsid w:val="0098704F"/>
    <w:rsid w:val="00995D67"/>
    <w:rsid w:val="009A1916"/>
    <w:rsid w:val="009A7098"/>
    <w:rsid w:val="009A7997"/>
    <w:rsid w:val="009E1118"/>
    <w:rsid w:val="009E1823"/>
    <w:rsid w:val="009E5AFD"/>
    <w:rsid w:val="009F2B88"/>
    <w:rsid w:val="009F74A9"/>
    <w:rsid w:val="00A0034D"/>
    <w:rsid w:val="00A16F36"/>
    <w:rsid w:val="00A405AE"/>
    <w:rsid w:val="00A41923"/>
    <w:rsid w:val="00A42017"/>
    <w:rsid w:val="00A46ED9"/>
    <w:rsid w:val="00A753D9"/>
    <w:rsid w:val="00A83852"/>
    <w:rsid w:val="00A960E9"/>
    <w:rsid w:val="00AA173D"/>
    <w:rsid w:val="00AB45DF"/>
    <w:rsid w:val="00AC1EF4"/>
    <w:rsid w:val="00AD2C7C"/>
    <w:rsid w:val="00AD640F"/>
    <w:rsid w:val="00AF16BA"/>
    <w:rsid w:val="00AF6323"/>
    <w:rsid w:val="00B04790"/>
    <w:rsid w:val="00B323A5"/>
    <w:rsid w:val="00B43E97"/>
    <w:rsid w:val="00B83EED"/>
    <w:rsid w:val="00B8703C"/>
    <w:rsid w:val="00B96335"/>
    <w:rsid w:val="00BA4436"/>
    <w:rsid w:val="00BC3E09"/>
    <w:rsid w:val="00BD1AB9"/>
    <w:rsid w:val="00C1302B"/>
    <w:rsid w:val="00C33632"/>
    <w:rsid w:val="00C35FBB"/>
    <w:rsid w:val="00C4716C"/>
    <w:rsid w:val="00C6347E"/>
    <w:rsid w:val="00C759F3"/>
    <w:rsid w:val="00CB0235"/>
    <w:rsid w:val="00CB126B"/>
    <w:rsid w:val="00CC3482"/>
    <w:rsid w:val="00CD03BD"/>
    <w:rsid w:val="00CE1E8B"/>
    <w:rsid w:val="00CE2E7B"/>
    <w:rsid w:val="00CE6D90"/>
    <w:rsid w:val="00CF5F59"/>
    <w:rsid w:val="00D10B02"/>
    <w:rsid w:val="00D15A2E"/>
    <w:rsid w:val="00D16BBD"/>
    <w:rsid w:val="00D2105C"/>
    <w:rsid w:val="00D25AB3"/>
    <w:rsid w:val="00D34B72"/>
    <w:rsid w:val="00D37B3F"/>
    <w:rsid w:val="00D46469"/>
    <w:rsid w:val="00D55988"/>
    <w:rsid w:val="00D6534E"/>
    <w:rsid w:val="00D67091"/>
    <w:rsid w:val="00D73CFC"/>
    <w:rsid w:val="00D83160"/>
    <w:rsid w:val="00D86C48"/>
    <w:rsid w:val="00D964A1"/>
    <w:rsid w:val="00DC0F7F"/>
    <w:rsid w:val="00DE0B39"/>
    <w:rsid w:val="00E007FE"/>
    <w:rsid w:val="00E22ACB"/>
    <w:rsid w:val="00E25377"/>
    <w:rsid w:val="00E43939"/>
    <w:rsid w:val="00E5229A"/>
    <w:rsid w:val="00E763BA"/>
    <w:rsid w:val="00E872D6"/>
    <w:rsid w:val="00EB4551"/>
    <w:rsid w:val="00EC60BC"/>
    <w:rsid w:val="00ED4577"/>
    <w:rsid w:val="00EE2784"/>
    <w:rsid w:val="00EE2E89"/>
    <w:rsid w:val="00EF3328"/>
    <w:rsid w:val="00F00BB7"/>
    <w:rsid w:val="00F12DCA"/>
    <w:rsid w:val="00F22DBB"/>
    <w:rsid w:val="00F40A9B"/>
    <w:rsid w:val="00F63E9E"/>
    <w:rsid w:val="00F738EC"/>
    <w:rsid w:val="00FA73A8"/>
    <w:rsid w:val="00FB20B6"/>
    <w:rsid w:val="00FB7E2A"/>
    <w:rsid w:val="00FC7307"/>
    <w:rsid w:val="00FD1BED"/>
    <w:rsid w:val="00FD6563"/>
    <w:rsid w:val="01641002"/>
    <w:rsid w:val="02412650"/>
    <w:rsid w:val="04A523B0"/>
    <w:rsid w:val="04A52B11"/>
    <w:rsid w:val="05205CA8"/>
    <w:rsid w:val="06E00FC5"/>
    <w:rsid w:val="070F40B7"/>
    <w:rsid w:val="074431FD"/>
    <w:rsid w:val="08C26796"/>
    <w:rsid w:val="09671241"/>
    <w:rsid w:val="096B3E7F"/>
    <w:rsid w:val="09863727"/>
    <w:rsid w:val="0A502567"/>
    <w:rsid w:val="0B916FE6"/>
    <w:rsid w:val="0B93731D"/>
    <w:rsid w:val="0CB459C0"/>
    <w:rsid w:val="0D0E44B0"/>
    <w:rsid w:val="0D1744B6"/>
    <w:rsid w:val="0E687F2A"/>
    <w:rsid w:val="0EBF751E"/>
    <w:rsid w:val="0F343305"/>
    <w:rsid w:val="0F855466"/>
    <w:rsid w:val="10F37D05"/>
    <w:rsid w:val="114601F0"/>
    <w:rsid w:val="129C139A"/>
    <w:rsid w:val="13053C55"/>
    <w:rsid w:val="13680352"/>
    <w:rsid w:val="15E963F2"/>
    <w:rsid w:val="15F1683B"/>
    <w:rsid w:val="15FF0520"/>
    <w:rsid w:val="16EB13FF"/>
    <w:rsid w:val="1705562C"/>
    <w:rsid w:val="17401066"/>
    <w:rsid w:val="174E26DB"/>
    <w:rsid w:val="17694918"/>
    <w:rsid w:val="18A755A9"/>
    <w:rsid w:val="19C87349"/>
    <w:rsid w:val="19E63D66"/>
    <w:rsid w:val="1A486799"/>
    <w:rsid w:val="1A4F010B"/>
    <w:rsid w:val="1AC10212"/>
    <w:rsid w:val="1BDB6025"/>
    <w:rsid w:val="1C405371"/>
    <w:rsid w:val="1D241FD7"/>
    <w:rsid w:val="1D492110"/>
    <w:rsid w:val="1D9B122B"/>
    <w:rsid w:val="1DBC6BBF"/>
    <w:rsid w:val="1FA45376"/>
    <w:rsid w:val="203F6074"/>
    <w:rsid w:val="205A41A8"/>
    <w:rsid w:val="20B57847"/>
    <w:rsid w:val="21643E4E"/>
    <w:rsid w:val="228C1C12"/>
    <w:rsid w:val="23940DD8"/>
    <w:rsid w:val="24131A30"/>
    <w:rsid w:val="24C76FB8"/>
    <w:rsid w:val="254342F5"/>
    <w:rsid w:val="26C90092"/>
    <w:rsid w:val="27580DA9"/>
    <w:rsid w:val="27FE62A7"/>
    <w:rsid w:val="28965B65"/>
    <w:rsid w:val="28C11AFC"/>
    <w:rsid w:val="295C0652"/>
    <w:rsid w:val="29661FE7"/>
    <w:rsid w:val="29B94D68"/>
    <w:rsid w:val="2A9845E5"/>
    <w:rsid w:val="2AF31283"/>
    <w:rsid w:val="2B5A2E9E"/>
    <w:rsid w:val="2BF11C22"/>
    <w:rsid w:val="2C0720A4"/>
    <w:rsid w:val="2C10486D"/>
    <w:rsid w:val="2C8E043E"/>
    <w:rsid w:val="2CD116F4"/>
    <w:rsid w:val="2D7B3C44"/>
    <w:rsid w:val="2E562E85"/>
    <w:rsid w:val="2E577F1A"/>
    <w:rsid w:val="2E750E99"/>
    <w:rsid w:val="2E9F309D"/>
    <w:rsid w:val="2FBD4E57"/>
    <w:rsid w:val="30254318"/>
    <w:rsid w:val="30BB2733"/>
    <w:rsid w:val="310D0518"/>
    <w:rsid w:val="32475225"/>
    <w:rsid w:val="32733317"/>
    <w:rsid w:val="333263C6"/>
    <w:rsid w:val="33415E88"/>
    <w:rsid w:val="33BC21A1"/>
    <w:rsid w:val="343B2ED3"/>
    <w:rsid w:val="345E347E"/>
    <w:rsid w:val="34AD2182"/>
    <w:rsid w:val="34CC5132"/>
    <w:rsid w:val="35483EA6"/>
    <w:rsid w:val="36031EA3"/>
    <w:rsid w:val="36E843CA"/>
    <w:rsid w:val="36EF231D"/>
    <w:rsid w:val="36F94EF5"/>
    <w:rsid w:val="371F4769"/>
    <w:rsid w:val="37EF0D5E"/>
    <w:rsid w:val="38F722E0"/>
    <w:rsid w:val="390A25B7"/>
    <w:rsid w:val="390D378D"/>
    <w:rsid w:val="39512DB1"/>
    <w:rsid w:val="397F7D46"/>
    <w:rsid w:val="39C37E10"/>
    <w:rsid w:val="3A2376E1"/>
    <w:rsid w:val="3A71691B"/>
    <w:rsid w:val="3B9514BA"/>
    <w:rsid w:val="3BDD5262"/>
    <w:rsid w:val="3BF80169"/>
    <w:rsid w:val="3CB13A9A"/>
    <w:rsid w:val="3CEA01C0"/>
    <w:rsid w:val="3DC4602D"/>
    <w:rsid w:val="3E031DB6"/>
    <w:rsid w:val="3E1A4571"/>
    <w:rsid w:val="3E3F440D"/>
    <w:rsid w:val="3EBA6882"/>
    <w:rsid w:val="3F473A44"/>
    <w:rsid w:val="3F805558"/>
    <w:rsid w:val="3FFB3E91"/>
    <w:rsid w:val="40CC148B"/>
    <w:rsid w:val="42393448"/>
    <w:rsid w:val="42E254FD"/>
    <w:rsid w:val="43553703"/>
    <w:rsid w:val="43865926"/>
    <w:rsid w:val="439B3EFF"/>
    <w:rsid w:val="44707D0C"/>
    <w:rsid w:val="44C91ACA"/>
    <w:rsid w:val="44F64EEC"/>
    <w:rsid w:val="450E2CA8"/>
    <w:rsid w:val="452422EB"/>
    <w:rsid w:val="457C09A0"/>
    <w:rsid w:val="459B3C92"/>
    <w:rsid w:val="45AB4C1C"/>
    <w:rsid w:val="45DC6777"/>
    <w:rsid w:val="4626651F"/>
    <w:rsid w:val="466A5920"/>
    <w:rsid w:val="48C2131E"/>
    <w:rsid w:val="49455FBA"/>
    <w:rsid w:val="498C74AC"/>
    <w:rsid w:val="4B2708F7"/>
    <w:rsid w:val="4B6808EB"/>
    <w:rsid w:val="4BC71815"/>
    <w:rsid w:val="4C3674B2"/>
    <w:rsid w:val="4C757662"/>
    <w:rsid w:val="4CAB7E87"/>
    <w:rsid w:val="4D534CBF"/>
    <w:rsid w:val="4D6C20BB"/>
    <w:rsid w:val="4D774FCB"/>
    <w:rsid w:val="4DBD7495"/>
    <w:rsid w:val="4F244A9D"/>
    <w:rsid w:val="500A4F5B"/>
    <w:rsid w:val="504D67F1"/>
    <w:rsid w:val="508D33BC"/>
    <w:rsid w:val="509D6F03"/>
    <w:rsid w:val="511C2154"/>
    <w:rsid w:val="51401322"/>
    <w:rsid w:val="52881E1A"/>
    <w:rsid w:val="52C259A9"/>
    <w:rsid w:val="532C4283"/>
    <w:rsid w:val="534E43AD"/>
    <w:rsid w:val="53EA532D"/>
    <w:rsid w:val="53F16263"/>
    <w:rsid w:val="55441993"/>
    <w:rsid w:val="560B7690"/>
    <w:rsid w:val="56DD5230"/>
    <w:rsid w:val="56EA7EF4"/>
    <w:rsid w:val="574017FF"/>
    <w:rsid w:val="57B236D6"/>
    <w:rsid w:val="57D37352"/>
    <w:rsid w:val="58244DF8"/>
    <w:rsid w:val="584F4E4E"/>
    <w:rsid w:val="58940434"/>
    <w:rsid w:val="58AD3562"/>
    <w:rsid w:val="58AE50F4"/>
    <w:rsid w:val="5922219E"/>
    <w:rsid w:val="59330925"/>
    <w:rsid w:val="5A037F7F"/>
    <w:rsid w:val="5AEA5923"/>
    <w:rsid w:val="5B1E4CCF"/>
    <w:rsid w:val="5B602EFB"/>
    <w:rsid w:val="5B740BC2"/>
    <w:rsid w:val="5C195EC6"/>
    <w:rsid w:val="5CE32F05"/>
    <w:rsid w:val="5D0434C4"/>
    <w:rsid w:val="5DCE60B6"/>
    <w:rsid w:val="5DE03776"/>
    <w:rsid w:val="5DE26749"/>
    <w:rsid w:val="5DF37897"/>
    <w:rsid w:val="5E0A5B47"/>
    <w:rsid w:val="5E321A0F"/>
    <w:rsid w:val="5E9258A2"/>
    <w:rsid w:val="5F161101"/>
    <w:rsid w:val="5F8A0EAE"/>
    <w:rsid w:val="61047319"/>
    <w:rsid w:val="61176CD3"/>
    <w:rsid w:val="6153496A"/>
    <w:rsid w:val="61E75DCD"/>
    <w:rsid w:val="62C8280A"/>
    <w:rsid w:val="633903F3"/>
    <w:rsid w:val="64357125"/>
    <w:rsid w:val="65A85DFC"/>
    <w:rsid w:val="65D16F49"/>
    <w:rsid w:val="65DF1371"/>
    <w:rsid w:val="668B0ED8"/>
    <w:rsid w:val="678B6050"/>
    <w:rsid w:val="6891207B"/>
    <w:rsid w:val="69393550"/>
    <w:rsid w:val="6AF1251A"/>
    <w:rsid w:val="6B482CB2"/>
    <w:rsid w:val="6CDE0359"/>
    <w:rsid w:val="6D236457"/>
    <w:rsid w:val="6D795705"/>
    <w:rsid w:val="6DF637BA"/>
    <w:rsid w:val="6E09447D"/>
    <w:rsid w:val="6E8161A9"/>
    <w:rsid w:val="6EBF1882"/>
    <w:rsid w:val="6F150D87"/>
    <w:rsid w:val="6F5A4A8C"/>
    <w:rsid w:val="6FAB6B9B"/>
    <w:rsid w:val="6FB502DA"/>
    <w:rsid w:val="6FF65AC5"/>
    <w:rsid w:val="7199674D"/>
    <w:rsid w:val="71E74BF9"/>
    <w:rsid w:val="71EC1BC7"/>
    <w:rsid w:val="72B279A1"/>
    <w:rsid w:val="738544D8"/>
    <w:rsid w:val="73F12A38"/>
    <w:rsid w:val="740C08C4"/>
    <w:rsid w:val="741B5CAB"/>
    <w:rsid w:val="75D603A7"/>
    <w:rsid w:val="765F032F"/>
    <w:rsid w:val="76C94B74"/>
    <w:rsid w:val="77C05536"/>
    <w:rsid w:val="7903436A"/>
    <w:rsid w:val="793C7688"/>
    <w:rsid w:val="79440F78"/>
    <w:rsid w:val="79991AF9"/>
    <w:rsid w:val="79F73F62"/>
    <w:rsid w:val="79F8058C"/>
    <w:rsid w:val="7A3946DB"/>
    <w:rsid w:val="7AF36A6A"/>
    <w:rsid w:val="7AFB41F3"/>
    <w:rsid w:val="7C3E2038"/>
    <w:rsid w:val="7DD26A02"/>
    <w:rsid w:val="7E52692B"/>
    <w:rsid w:val="7E766FBD"/>
    <w:rsid w:val="7F1A638B"/>
    <w:rsid w:val="7FED6F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503CE07A-75F7-4C4C-BA6A-F262F9F88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qFormat="1"/>
    <w:lsdException w:name="footer" w:uiPriority="0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qFormat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qFormat="1"/>
    <w:lsdException w:name="Emphasis" w:locked="1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 w:qFormat="1"/>
    <w:lsdException w:name="HTML Address" w:semiHidden="1" w:unhideWhenUsed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semiHidden="1" w:unhideWhenUsed="1"/>
    <w:lsdException w:name="HTML Sample" w:qFormat="1"/>
    <w:lsdException w:name="HTML Typewriter" w:semiHidden="1" w:unhideWhenUsed="1" w:qFormat="1"/>
    <w:lsdException w:name="HTML Variable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semiHidden="1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0"/>
    <w:qFormat/>
    <w:pPr>
      <w:widowControl w:val="0"/>
      <w:jc w:val="both"/>
    </w:pPr>
    <w:rPr>
      <w:rFonts w:ascii="Calibri" w:hAnsi="Calibri" w:cs="Calibri"/>
      <w:kern w:val="2"/>
      <w:sz w:val="21"/>
      <w:szCs w:val="21"/>
    </w:rPr>
  </w:style>
  <w:style w:type="paragraph" w:styleId="2">
    <w:name w:val="heading 2"/>
    <w:basedOn w:val="a"/>
    <w:next w:val="a"/>
    <w:link w:val="2Char"/>
    <w:uiPriority w:val="99"/>
    <w:qFormat/>
    <w:pPr>
      <w:keepNext/>
      <w:keepLines/>
      <w:numPr>
        <w:ilvl w:val="1"/>
        <w:numId w:val="1"/>
      </w:numPr>
      <w:tabs>
        <w:tab w:val="left" w:pos="426"/>
      </w:tabs>
      <w:spacing w:before="120" w:after="240"/>
      <w:ind w:hanging="150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First Indent 2"/>
    <w:basedOn w:val="a3"/>
    <w:link w:val="2Char0"/>
    <w:uiPriority w:val="99"/>
    <w:qFormat/>
    <w:pPr>
      <w:ind w:firstLineChars="200" w:firstLine="420"/>
    </w:pPr>
  </w:style>
  <w:style w:type="paragraph" w:styleId="a3">
    <w:name w:val="Body Text Indent"/>
    <w:basedOn w:val="a"/>
    <w:link w:val="Char"/>
    <w:uiPriority w:val="99"/>
    <w:qFormat/>
    <w:pPr>
      <w:spacing w:after="120"/>
      <w:ind w:leftChars="200" w:left="420"/>
    </w:pPr>
  </w:style>
  <w:style w:type="paragraph" w:styleId="a4">
    <w:name w:val="annotation text"/>
    <w:basedOn w:val="a"/>
    <w:uiPriority w:val="99"/>
    <w:unhideWhenUsed/>
    <w:qFormat/>
    <w:pPr>
      <w:jc w:val="left"/>
    </w:pPr>
  </w:style>
  <w:style w:type="paragraph" w:styleId="a5">
    <w:name w:val="Plain Text"/>
    <w:basedOn w:val="a"/>
    <w:link w:val="Char0"/>
    <w:uiPriority w:val="99"/>
    <w:qFormat/>
    <w:pPr>
      <w:autoSpaceDE w:val="0"/>
      <w:autoSpaceDN w:val="0"/>
      <w:adjustRightInd w:val="0"/>
      <w:textAlignment w:val="baseline"/>
    </w:pPr>
    <w:rPr>
      <w:rFonts w:ascii="宋体" w:cs="宋体"/>
    </w:rPr>
  </w:style>
  <w:style w:type="paragraph" w:styleId="a6">
    <w:name w:val="Balloon Text"/>
    <w:basedOn w:val="a"/>
    <w:link w:val="Char1"/>
    <w:qFormat/>
    <w:rPr>
      <w:sz w:val="18"/>
      <w:szCs w:val="18"/>
    </w:rPr>
  </w:style>
  <w:style w:type="paragraph" w:styleId="a7">
    <w:name w:val="footer"/>
    <w:basedOn w:val="a"/>
    <w:link w:val="Char2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Body Text 2"/>
    <w:basedOn w:val="a"/>
    <w:link w:val="2Char1"/>
    <w:uiPriority w:val="99"/>
    <w:semiHidden/>
    <w:unhideWhenUsed/>
    <w:qFormat/>
    <w:pPr>
      <w:spacing w:after="120" w:line="480" w:lineRule="auto"/>
    </w:pPr>
  </w:style>
  <w:style w:type="paragraph" w:styleId="a9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a">
    <w:name w:val="Table Grid"/>
    <w:basedOn w:val="a1"/>
    <w:uiPriority w:val="9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99"/>
    <w:qFormat/>
    <w:rPr>
      <w:b/>
      <w:bCs/>
    </w:rPr>
  </w:style>
  <w:style w:type="character" w:styleId="ac">
    <w:name w:val="page number"/>
    <w:basedOn w:val="a0"/>
    <w:qFormat/>
  </w:style>
  <w:style w:type="character" w:styleId="ad">
    <w:name w:val="FollowedHyperlink"/>
    <w:basedOn w:val="a0"/>
    <w:uiPriority w:val="99"/>
    <w:qFormat/>
    <w:rPr>
      <w:color w:val="auto"/>
      <w:u w:val="none"/>
    </w:rPr>
  </w:style>
  <w:style w:type="character" w:styleId="ae">
    <w:name w:val="Emphasis"/>
    <w:basedOn w:val="a0"/>
    <w:uiPriority w:val="99"/>
    <w:qFormat/>
    <w:locked/>
  </w:style>
  <w:style w:type="character" w:styleId="HTML">
    <w:name w:val="HTML Definition"/>
    <w:basedOn w:val="a0"/>
    <w:uiPriority w:val="99"/>
    <w:qFormat/>
    <w:rPr>
      <w:i/>
      <w:iCs/>
    </w:rPr>
  </w:style>
  <w:style w:type="character" w:styleId="HTML0">
    <w:name w:val="HTML Typewriter"/>
    <w:basedOn w:val="a0"/>
    <w:uiPriority w:val="99"/>
    <w:semiHidden/>
    <w:unhideWhenUsed/>
    <w:qFormat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uiPriority w:val="99"/>
    <w:semiHidden/>
    <w:unhideWhenUsed/>
    <w:qFormat/>
  </w:style>
  <w:style w:type="character" w:styleId="HTML2">
    <w:name w:val="HTML Variable"/>
    <w:basedOn w:val="a0"/>
    <w:uiPriority w:val="99"/>
    <w:qFormat/>
  </w:style>
  <w:style w:type="character" w:styleId="af">
    <w:name w:val="Hyperlink"/>
    <w:basedOn w:val="a0"/>
    <w:uiPriority w:val="99"/>
    <w:qFormat/>
    <w:rPr>
      <w:color w:val="0000FF"/>
      <w:u w:val="none"/>
    </w:rPr>
  </w:style>
  <w:style w:type="character" w:styleId="HTML3">
    <w:name w:val="HTML Code"/>
    <w:basedOn w:val="a0"/>
    <w:uiPriority w:val="99"/>
    <w:qFormat/>
    <w:rPr>
      <w:rFonts w:ascii="Consolas" w:eastAsia="Times New Roman" w:hAnsi="Consolas" w:cs="Consolas"/>
      <w:color w:val="auto"/>
      <w:sz w:val="21"/>
      <w:szCs w:val="21"/>
      <w:shd w:val="clear" w:color="auto" w:fill="auto"/>
    </w:rPr>
  </w:style>
  <w:style w:type="character" w:styleId="HTML4">
    <w:name w:val="HTML Cite"/>
    <w:basedOn w:val="a0"/>
    <w:uiPriority w:val="99"/>
    <w:qFormat/>
  </w:style>
  <w:style w:type="character" w:styleId="HTML5">
    <w:name w:val="HTML Keyboard"/>
    <w:basedOn w:val="a0"/>
    <w:uiPriority w:val="99"/>
    <w:qFormat/>
    <w:rPr>
      <w:rFonts w:ascii="Consolas" w:eastAsia="Times New Roman" w:hAnsi="Consolas" w:cs="Consolas"/>
      <w:color w:val="FFFFFF"/>
      <w:sz w:val="21"/>
      <w:szCs w:val="21"/>
      <w:shd w:val="clear" w:color="auto" w:fill="auto"/>
    </w:rPr>
  </w:style>
  <w:style w:type="character" w:styleId="HTML6">
    <w:name w:val="HTML Sample"/>
    <w:basedOn w:val="a0"/>
    <w:uiPriority w:val="99"/>
    <w:qFormat/>
    <w:rPr>
      <w:rFonts w:ascii="Consolas" w:eastAsia="Times New Roman" w:hAnsi="Consolas" w:cs="Consolas"/>
      <w:sz w:val="21"/>
      <w:szCs w:val="21"/>
    </w:rPr>
  </w:style>
  <w:style w:type="character" w:customStyle="1" w:styleId="2Char">
    <w:name w:val="标题 2 Char"/>
    <w:basedOn w:val="a0"/>
    <w:link w:val="2"/>
    <w:uiPriority w:val="99"/>
    <w:semiHidden/>
    <w:qFormat/>
    <w:locked/>
    <w:rPr>
      <w:rFonts w:ascii="Cambria" w:eastAsia="宋体" w:hAnsi="Cambria" w:cs="Cambria"/>
      <w:b/>
      <w:bCs/>
      <w:sz w:val="32"/>
      <w:szCs w:val="32"/>
    </w:rPr>
  </w:style>
  <w:style w:type="character" w:customStyle="1" w:styleId="Char">
    <w:name w:val="正文文本缩进 Char"/>
    <w:basedOn w:val="a0"/>
    <w:link w:val="a3"/>
    <w:uiPriority w:val="99"/>
    <w:semiHidden/>
    <w:qFormat/>
    <w:rPr>
      <w:rFonts w:ascii="Calibri" w:hAnsi="Calibri" w:cs="Calibri"/>
      <w:szCs w:val="21"/>
    </w:rPr>
  </w:style>
  <w:style w:type="character" w:customStyle="1" w:styleId="2Char0">
    <w:name w:val="正文首行缩进 2 Char"/>
    <w:basedOn w:val="Char"/>
    <w:link w:val="20"/>
    <w:uiPriority w:val="99"/>
    <w:qFormat/>
    <w:rPr>
      <w:rFonts w:ascii="Calibri" w:hAnsi="Calibri" w:cs="Calibri"/>
      <w:szCs w:val="21"/>
    </w:rPr>
  </w:style>
  <w:style w:type="character" w:customStyle="1" w:styleId="Char0">
    <w:name w:val="纯文本 Char"/>
    <w:basedOn w:val="a0"/>
    <w:link w:val="a5"/>
    <w:uiPriority w:val="99"/>
    <w:semiHidden/>
    <w:qFormat/>
    <w:rPr>
      <w:rFonts w:ascii="宋体" w:hAnsi="Courier New" w:cs="Courier New"/>
      <w:szCs w:val="21"/>
    </w:rPr>
  </w:style>
  <w:style w:type="character" w:customStyle="1" w:styleId="Char1">
    <w:name w:val="批注框文本 Char"/>
    <w:basedOn w:val="a0"/>
    <w:link w:val="a6"/>
    <w:qFormat/>
    <w:locked/>
    <w:rPr>
      <w:rFonts w:ascii="Calibri" w:eastAsia="宋体" w:hAnsi="Calibri" w:cs="Calibri"/>
      <w:kern w:val="2"/>
      <w:sz w:val="18"/>
      <w:szCs w:val="18"/>
    </w:rPr>
  </w:style>
  <w:style w:type="character" w:customStyle="1" w:styleId="Char2">
    <w:name w:val="页脚 Char"/>
    <w:basedOn w:val="a0"/>
    <w:link w:val="a7"/>
    <w:qFormat/>
    <w:locked/>
    <w:rPr>
      <w:rFonts w:ascii="Calibri" w:eastAsia="宋体" w:hAnsi="Calibri" w:cs="Calibri"/>
      <w:kern w:val="2"/>
      <w:sz w:val="18"/>
      <w:szCs w:val="18"/>
    </w:rPr>
  </w:style>
  <w:style w:type="character" w:customStyle="1" w:styleId="Char3">
    <w:name w:val="页眉 Char"/>
    <w:basedOn w:val="a0"/>
    <w:link w:val="a8"/>
    <w:uiPriority w:val="99"/>
    <w:qFormat/>
    <w:locked/>
    <w:rPr>
      <w:rFonts w:ascii="Calibri" w:eastAsia="宋体" w:hAnsi="Calibri" w:cs="Calibri"/>
      <w:kern w:val="2"/>
      <w:sz w:val="18"/>
      <w:szCs w:val="18"/>
    </w:rPr>
  </w:style>
  <w:style w:type="paragraph" w:customStyle="1" w:styleId="1">
    <w:name w:val="列出段落1"/>
    <w:basedOn w:val="a"/>
    <w:uiPriority w:val="99"/>
    <w:qFormat/>
    <w:pPr>
      <w:ind w:firstLineChars="200" w:firstLine="420"/>
    </w:pPr>
  </w:style>
  <w:style w:type="character" w:customStyle="1" w:styleId="font11">
    <w:name w:val="font11"/>
    <w:basedOn w:val="a0"/>
    <w:uiPriority w:val="99"/>
    <w:qFormat/>
    <w:rPr>
      <w:rFonts w:ascii="仿宋" w:eastAsia="仿宋" w:hAnsi="仿宋" w:cs="仿宋"/>
      <w:color w:val="000000"/>
      <w:sz w:val="24"/>
      <w:szCs w:val="24"/>
      <w:u w:val="none"/>
    </w:rPr>
  </w:style>
  <w:style w:type="character" w:customStyle="1" w:styleId="font31">
    <w:name w:val="font31"/>
    <w:basedOn w:val="a0"/>
    <w:uiPriority w:val="99"/>
    <w:qFormat/>
    <w:rPr>
      <w:rFonts w:ascii="仿宋" w:eastAsia="仿宋" w:hAnsi="仿宋" w:cs="仿宋"/>
      <w:color w:val="000000"/>
      <w:sz w:val="24"/>
      <w:szCs w:val="24"/>
      <w:u w:val="single"/>
    </w:rPr>
  </w:style>
  <w:style w:type="character" w:customStyle="1" w:styleId="jedateymchle">
    <w:name w:val="jedateymchle"/>
    <w:basedOn w:val="a0"/>
    <w:uiPriority w:val="99"/>
    <w:qFormat/>
    <w:rPr>
      <w:color w:val="auto"/>
      <w:sz w:val="24"/>
      <w:szCs w:val="24"/>
      <w:shd w:val="clear" w:color="auto" w:fill="auto"/>
    </w:rPr>
  </w:style>
  <w:style w:type="character" w:customStyle="1" w:styleId="jedateymchri">
    <w:name w:val="jedateymchri"/>
    <w:basedOn w:val="a0"/>
    <w:uiPriority w:val="99"/>
    <w:qFormat/>
    <w:rPr>
      <w:color w:val="auto"/>
      <w:sz w:val="24"/>
      <w:szCs w:val="24"/>
      <w:shd w:val="clear" w:color="auto" w:fill="auto"/>
    </w:rPr>
  </w:style>
  <w:style w:type="character" w:customStyle="1" w:styleId="jedateymchok">
    <w:name w:val="jedateymchok"/>
    <w:basedOn w:val="a0"/>
    <w:uiPriority w:val="99"/>
    <w:qFormat/>
    <w:rPr>
      <w:color w:val="FFFFFF"/>
      <w:sz w:val="18"/>
      <w:szCs w:val="18"/>
      <w:shd w:val="clear" w:color="auto" w:fill="auto"/>
    </w:rPr>
  </w:style>
  <w:style w:type="character" w:customStyle="1" w:styleId="layui-this">
    <w:name w:val="layui-this"/>
    <w:basedOn w:val="a0"/>
    <w:uiPriority w:val="99"/>
    <w:qFormat/>
    <w:rPr>
      <w:bdr w:val="single" w:sz="6" w:space="0" w:color="auto"/>
      <w:shd w:val="clear" w:color="auto" w:fill="FFFFFF"/>
    </w:rPr>
  </w:style>
  <w:style w:type="character" w:customStyle="1" w:styleId="first-child1">
    <w:name w:val="first-child1"/>
    <w:basedOn w:val="a0"/>
    <w:uiPriority w:val="99"/>
    <w:qFormat/>
  </w:style>
  <w:style w:type="paragraph" w:customStyle="1" w:styleId="TableParagraph">
    <w:name w:val="Table Paragraph"/>
    <w:basedOn w:val="a"/>
    <w:uiPriority w:val="99"/>
    <w:qFormat/>
    <w:rPr>
      <w:rFonts w:ascii="微软雅黑" w:eastAsia="微软雅黑" w:hAnsi="微软雅黑" w:cs="微软雅黑"/>
      <w:lang w:val="zh-CN"/>
    </w:rPr>
  </w:style>
  <w:style w:type="character" w:customStyle="1" w:styleId="font51">
    <w:name w:val="font51"/>
    <w:basedOn w:val="a0"/>
    <w:uiPriority w:val="99"/>
    <w:qFormat/>
    <w:rPr>
      <w:rFonts w:ascii="宋体" w:eastAsia="宋体" w:hAnsi="宋体" w:cs="宋体"/>
      <w:b/>
      <w:bCs/>
      <w:color w:val="000000"/>
      <w:sz w:val="24"/>
      <w:szCs w:val="24"/>
      <w:u w:val="none"/>
    </w:rPr>
  </w:style>
  <w:style w:type="character" w:customStyle="1" w:styleId="font41">
    <w:name w:val="font41"/>
    <w:basedOn w:val="a0"/>
    <w:uiPriority w:val="99"/>
    <w:qFormat/>
    <w:rPr>
      <w:rFonts w:ascii="宋体" w:eastAsia="宋体" w:hAnsi="宋体" w:cs="宋体"/>
      <w:color w:val="000000"/>
      <w:sz w:val="24"/>
      <w:szCs w:val="24"/>
      <w:u w:val="none"/>
    </w:rPr>
  </w:style>
  <w:style w:type="character" w:customStyle="1" w:styleId="hover">
    <w:name w:val="hover"/>
    <w:basedOn w:val="a0"/>
    <w:qFormat/>
    <w:rPr>
      <w:color w:val="2590EB"/>
    </w:rPr>
  </w:style>
  <w:style w:type="character" w:customStyle="1" w:styleId="hover1">
    <w:name w:val="hover1"/>
    <w:basedOn w:val="a0"/>
    <w:qFormat/>
    <w:rPr>
      <w:color w:val="2590EB"/>
    </w:rPr>
  </w:style>
  <w:style w:type="character" w:customStyle="1" w:styleId="hover2">
    <w:name w:val="hover2"/>
    <w:basedOn w:val="a0"/>
    <w:qFormat/>
  </w:style>
  <w:style w:type="character" w:customStyle="1" w:styleId="mini-outputtext1">
    <w:name w:val="mini-outputtext1"/>
    <w:basedOn w:val="a0"/>
    <w:qFormat/>
  </w:style>
  <w:style w:type="character" w:customStyle="1" w:styleId="hover3">
    <w:name w:val="hover3"/>
    <w:basedOn w:val="a0"/>
    <w:qFormat/>
  </w:style>
  <w:style w:type="character" w:customStyle="1" w:styleId="notclasssuffix">
    <w:name w:val="not([class*=suffix])"/>
    <w:basedOn w:val="a0"/>
    <w:qFormat/>
    <w:rPr>
      <w:sz w:val="19"/>
      <w:szCs w:val="19"/>
    </w:rPr>
  </w:style>
  <w:style w:type="character" w:customStyle="1" w:styleId="notclasssuffix1">
    <w:name w:val="not([class*=suffix])1"/>
    <w:basedOn w:val="a0"/>
    <w:qFormat/>
  </w:style>
  <w:style w:type="character" w:customStyle="1" w:styleId="owl-numbers">
    <w:name w:val="owl-numbers"/>
    <w:basedOn w:val="a0"/>
    <w:qFormat/>
    <w:rPr>
      <w:color w:val="FFFFFF"/>
      <w:sz w:val="18"/>
      <w:szCs w:val="18"/>
    </w:rPr>
  </w:style>
  <w:style w:type="character" w:customStyle="1" w:styleId="first-of-type1">
    <w:name w:val="first-of-type1"/>
    <w:basedOn w:val="a0"/>
    <w:qFormat/>
  </w:style>
  <w:style w:type="paragraph" w:customStyle="1" w:styleId="af0">
    <w:name w:val="段"/>
    <w:link w:val="Char4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4">
    <w:name w:val="段 Char"/>
    <w:link w:val="af0"/>
    <w:qFormat/>
    <w:rPr>
      <w:rFonts w:ascii="宋体"/>
      <w:sz w:val="21"/>
    </w:rPr>
  </w:style>
  <w:style w:type="character" w:customStyle="1" w:styleId="2Char1">
    <w:name w:val="正文文本 2 Char"/>
    <w:basedOn w:val="a0"/>
    <w:link w:val="21"/>
    <w:uiPriority w:val="99"/>
    <w:semiHidden/>
    <w:qFormat/>
    <w:rPr>
      <w:rFonts w:ascii="Calibri" w:hAnsi="Calibri" w:cs="Calibri"/>
      <w:kern w:val="2"/>
      <w:sz w:val="21"/>
      <w:szCs w:val="21"/>
    </w:rPr>
  </w:style>
  <w:style w:type="paragraph" w:styleId="af1">
    <w:name w:val="No Spacing"/>
    <w:uiPriority w:val="1"/>
    <w:qFormat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228</Words>
  <Characters>1305</Characters>
  <Application>Microsoft Office Word</Application>
  <DocSecurity>0</DocSecurity>
  <Lines>10</Lines>
  <Paragraphs>3</Paragraphs>
  <ScaleCrop>false</ScaleCrop>
  <Company>Microsoft</Company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行业综合许可工作规范</dc:title>
  <dc:creator>东东乐</dc:creator>
  <cp:lastModifiedBy>涞源卫健局</cp:lastModifiedBy>
  <cp:revision>37</cp:revision>
  <cp:lastPrinted>2020-05-25T10:04:00Z</cp:lastPrinted>
  <dcterms:created xsi:type="dcterms:W3CDTF">2020-05-14T12:47:00Z</dcterms:created>
  <dcterms:modified xsi:type="dcterms:W3CDTF">2024-01-10T07:14:00Z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C0E6CB10659A428BB0F290428A7F143F_13</vt:lpwstr>
  </property>
</Properties>
</file>