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E0A2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涞源县白石山景区管理委员会2024年政府信息公开年度报告</w:t>
      </w:r>
    </w:p>
    <w:p w14:paraId="06FA5783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643" w:firstLineChars="200"/>
        <w:jc w:val="both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总体情况</w:t>
      </w:r>
    </w:p>
    <w:p w14:paraId="4A91C4A2"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一年以来，涞源县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白石山景区管理委员会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坚持以习近平新时代中国特色社会主义思想为指导，深入贯彻国家、省、市和县关于政府信息公开工作的决策部署，全面推进政务公开各项工作，不断完善政务公开制度，持续加大主动公开政府信息力度，努力提升应急管理工作公信力和透明度，更好服务全县经济社会发展大局。</w:t>
      </w:r>
    </w:p>
    <w:p w14:paraId="4A96009B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主动公开：2024年主动公开政府信息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0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条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</w:p>
    <w:p w14:paraId="388E546B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依申请公开：2024年未收到公民、法人或其他组织提出的政府信息公开申请。</w:t>
      </w:r>
    </w:p>
    <w:p w14:paraId="059C0430"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三）政府信息管理：加强信息监督，严格执行“谁公开、谁审查、谁负责”“一事一审”等保密审查规定，确保信息的准确性及安全性；完善政策制定与政策解读同步推进机制，基本做到政策文件公开的同时，政策解读同步发布。</w:t>
      </w:r>
    </w:p>
    <w:p w14:paraId="0C021E06"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（四）政府信息公开平台建设：逐步形成以县政府网站公示公告栏目公开为主，新媒体和其他形式公开为辅的全方位、多渠道信息公开模式。</w:t>
      </w:r>
    </w:p>
    <w:p w14:paraId="4DDD285A"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（五）监督保障：进一步理顺和完善工作机制，将政务公开工作纳入本机关整体绩效考评体系及年度工作重点，制定政务公开工作年度计划，形成主要负责人亲自抓，分管负责人直接参与、落实责任的工作模式。</w:t>
      </w:r>
    </w:p>
    <w:p w14:paraId="5CFCAC4A"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报告中所列数据的统计期限自2024年1月1日至2024年12月31日。</w:t>
      </w:r>
    </w:p>
    <w:p w14:paraId="28A2EC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 w14:paraId="1E5438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0EB84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905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62FE5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CB0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417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7D5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F06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133C2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B29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54EC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683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1B4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6316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52F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FD3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4AD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55E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ECA3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9B3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55B75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D08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ECC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0EE1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F54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7EFB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0854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7B5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356C9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4D8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4CA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3F0B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FDC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987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EF8D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590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19F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706E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909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227C8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F21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BED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2AB2A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D6F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86B3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5836C9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62FEA7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74E4B5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 w14:paraId="0E8CC8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168EEE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4CC516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84B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908D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7C963F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67EA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F86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48B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F26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102D3E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B032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BD1E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B69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0B668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67B0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462228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0C0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0F8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22A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C7D1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FF52B9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006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8A92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9683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C7AF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BCE9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FC56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9DBC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E2F5B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411AD9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441B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644B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1079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6FB2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9EFC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3B94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31E4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180B0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CD759A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586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51C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06C3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413A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050B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A8D3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5BD7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B28D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425D0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150FC3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5373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34C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5948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6DB1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DB61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8FB0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96C9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A492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D6DE0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E6FA4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86E45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B108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3201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8AEBF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B1010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166A6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8A70F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D3C34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8F125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A105D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624A2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AEACE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D6C8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F28E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575C6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9CC8C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BC6EC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A2E06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947C8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5B296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2FB06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38DED8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C6342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BBEB1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985C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B487FB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1D853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4869C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55120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5C37C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4512B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2BE96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0E1743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28B25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7401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2898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7947E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5F76E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C938F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B3828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7437F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56986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CF0F8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C1A4D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8CE4D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C362D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A1E6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DA2F6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62E7F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1D187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6BB99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D5BCD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D6780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2BFCA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0B0B3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50E95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F94B0B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E3D8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D1361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6446C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B8D50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1D2FA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DC803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E7557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7E141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6B5331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12CA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FD95B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E227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293B2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63146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67A15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CB582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9D79B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6AF98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CA9E3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0B165C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2675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207CD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3BA7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E8AE0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F9D0B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7A94A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6AF94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F0D78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09FE7F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0BC9B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482F6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0C7D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328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2BAE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33ECD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EDDC5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78EA3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2D339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257B6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58BB6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DA8DD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F32B1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F756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8D7A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81C6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3356F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BAA87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ECC56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6635B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75B61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2FBE3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1D393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07ADC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CFDA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EF34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D9D7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466CD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575BAC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E1C68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A2A3D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5E09BD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58B93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FB843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E2BC0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D1A9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A9C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18B6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687E3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47D7A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808AE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9DA89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0B710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0B052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4F874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5665B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B72E7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34392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078A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B1472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CFE27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B7657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37650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BEFBF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55E5F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C58C8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3D303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901DE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4F7A4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E10E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1D2CB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8A860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CB164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FD996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42839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36384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09299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F997B7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331DA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50275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D77F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76A91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4BECA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152D1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45FC9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63A3E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7BF18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40599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8E548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E9D1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28BD3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27B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2554F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7A817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95B17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43339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8A0440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036BA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B880E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A9D796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1B84D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6D3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551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32DBE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E3953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6728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3302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3F7D9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12C60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76FFC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4489CD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F7342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F67B0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5EA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FF7E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3CD7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2348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5B44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0901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E820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5B311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BCE54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E7CA42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BF14A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7A5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5C46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5158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442B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23EA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1CF0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8146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04C42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5AE6DA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A4871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968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D4A6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F08F1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CFCB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3768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FF05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ACA6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7FB74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DAE18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C52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54A5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A7C1F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3D6A1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5297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9670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942A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81A5A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1041103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firstLine="643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 w14:paraId="5A48796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62D238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CCB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71A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6D59A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48F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A77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3A782B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B1B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0AAFCA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446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20F96A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214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462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87A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1C6942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0A954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1EFE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7DFCB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A6E4E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0EA51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A55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7205E4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FDE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BB400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551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33D39E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D5B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7CE3BC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C3E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4E3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E32A9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426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08B0E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AE9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0BDA3E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6AD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1775B8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7A5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102A9C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6BD4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7D2F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FD5A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C9187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6B76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D567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A12A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7D5FD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CCFA4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6ECD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4FF2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7F43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224C6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FB27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7213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15CBD2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2D4E029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7D23B4E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机构职能不够明确，工作人员不到位，工作经费不足。，加快推进机构改革，加强人员调配，加大资金投入，推进各项工作再上新台阶。</w:t>
      </w:r>
    </w:p>
    <w:p w14:paraId="2038583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6950F48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认真贯彻执行国务院办公厅《政府信息公开信息处理费管理办法》和《关于政府信息公开处理费管理有关事项的通知》。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年我单位未收取信息处理费。</w:t>
      </w:r>
    </w:p>
    <w:p w14:paraId="69FDFDD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right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AA8A02"/>
    <w:multiLevelType w:val="singleLevel"/>
    <w:tmpl w:val="88AA8A0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E27CE63"/>
    <w:multiLevelType w:val="singleLevel"/>
    <w:tmpl w:val="DE27CE63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kMzE0NWQ1ODJhOGNhM2MxNjk5NjIwZGJlNTRlNTEifQ=="/>
  </w:docVars>
  <w:rsids>
    <w:rsidRoot w:val="3E5B229F"/>
    <w:rsid w:val="0DDB2E2C"/>
    <w:rsid w:val="11951396"/>
    <w:rsid w:val="2326727B"/>
    <w:rsid w:val="302857C1"/>
    <w:rsid w:val="3175030F"/>
    <w:rsid w:val="3E5B229F"/>
    <w:rsid w:val="435861A9"/>
    <w:rsid w:val="51FC1C0F"/>
    <w:rsid w:val="5AA2709F"/>
    <w:rsid w:val="62327E3A"/>
    <w:rsid w:val="6C535248"/>
    <w:rsid w:val="72826491"/>
    <w:rsid w:val="75E7607E"/>
    <w:rsid w:val="76F31A34"/>
    <w:rsid w:val="7B3F49EC"/>
    <w:rsid w:val="7C0F1417"/>
    <w:rsid w:val="7D4649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669</Words>
  <Characters>675</Characters>
  <Lines>0</Lines>
  <Paragraphs>0</Paragraphs>
  <TotalTime>95</TotalTime>
  <ScaleCrop>false</ScaleCrop>
  <LinksUpToDate>false</LinksUpToDate>
  <CharactersWithSpaces>675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Administrator</cp:lastModifiedBy>
  <cp:lastPrinted>2025-01-10T06:54:00Z</cp:lastPrinted>
  <dcterms:modified xsi:type="dcterms:W3CDTF">2025-01-13T07:36:51Z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E5941E3BEB864B209F155869D8075117_13</vt:lpwstr>
  </property>
  <property fmtid="{D5CDD505-2E9C-101B-9397-08002B2CF9AE}" pid="4" name="KSOTemplateDocerSaveRecord">
    <vt:lpwstr>eyJoZGlkIjoiZmJkMzE0NWQ1ODJhOGNhM2MxNjk5NjIwZGJlNTRlNTEifQ==</vt:lpwstr>
  </property>
</Properties>
</file>