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涞源县</w:t>
      </w:r>
      <w:r>
        <w:rPr>
          <w:rFonts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应急管理局</w:t>
      </w:r>
    </w:p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adjustRightInd/>
        <w:snapToGrid/>
        <w:spacing w:before="0" w:beforeAutospacing="0" w:after="0" w:afterAutospacing="0" w:line="560" w:lineRule="exact"/>
        <w:jc w:val="center"/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202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  <w:lang w:val="en-US" w:eastAsia="zh-CN"/>
        </w:rPr>
        <w:t>3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年政府信息公开年度报告</w:t>
      </w:r>
    </w:p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仿宋_GB2312" w:eastAsia="仿宋_GB2312"/>
          <w:b/>
          <w:color w:val="auto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本报告依据《中华人民共和国政府信息公开条例》、《国务院办公厅政府信息与政务公开办公室关于印发&lt;中华人民共和国政府信息公开工作年度报告格式&gt;的通知》（国办公开办函〔2021〕30号）和《河北省实施〈中华人民共和国政府信息公开条例〉办法》要求编制。本报告所列统计数据的统计期限自202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年1月1日起，至202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年12月31日止。</w:t>
      </w:r>
    </w:p>
    <w:p>
      <w:pPr>
        <w:pStyle w:val="5"/>
        <w:shd w:val="clear" w:color="auto" w:fill="auto"/>
        <w:spacing w:before="0" w:beforeAutospacing="0" w:after="0" w:afterAutospacing="0"/>
        <w:ind w:left="0" w:firstLine="640" w:firstLineChars="200"/>
        <w:jc w:val="both"/>
        <w:rPr>
          <w:rFonts w:hint="eastAsia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总体情况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left="0" w:right="0" w:firstLine="641"/>
        <w:textAlignment w:val="auto"/>
        <w:rPr>
          <w:rFonts w:hint="eastAsia" w:cs="仿宋_GB2312"/>
          <w:color w:val="333333"/>
          <w:kern w:val="0"/>
          <w:szCs w:val="32"/>
          <w:shd w:val="clear" w:color="auto" w:fill="FFFFFF"/>
        </w:rPr>
      </w:pPr>
      <w:r>
        <w:rPr>
          <w:rFonts w:hint="eastAsia" w:cs="仿宋_GB2312"/>
          <w:color w:val="333333"/>
          <w:kern w:val="0"/>
          <w:szCs w:val="32"/>
          <w:shd w:val="clear" w:color="auto" w:fill="FFFFFF"/>
          <w:lang w:val="en-US" w:eastAsia="zh-CN"/>
        </w:rPr>
        <w:t>一年以来，涞源县应急管理局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坚持以习近平新时代中国特色社会主义思想为指导，深入贯彻国家、省、市和县关于政府信息公开工作的决策部署，全面推进政务公开各项工作，不断完善政务公开制度，</w:t>
      </w:r>
      <w:r>
        <w:rPr>
          <w:rFonts w:hint="eastAsia" w:cs="仿宋_GB2312"/>
          <w:color w:val="333333"/>
          <w:kern w:val="0"/>
          <w:szCs w:val="32"/>
          <w:shd w:val="clear" w:color="auto" w:fill="FFFFFF"/>
          <w:lang w:val="en-US" w:eastAsia="zh-CN"/>
        </w:rPr>
        <w:t>持续加大主动公开政府信息力度，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努力提升应急管理工作公信力和透明度，更好服务全县经济社会发展大局。</w:t>
      </w:r>
    </w:p>
    <w:p>
      <w:pPr>
        <w:pStyle w:val="5"/>
        <w:shd w:val="clear" w:color="auto" w:fill="auto"/>
        <w:spacing w:before="0" w:beforeAutospacing="0" w:after="0" w:afterAutospacing="0"/>
        <w:ind w:left="0" w:firstLine="640" w:firstLineChars="200"/>
        <w:jc w:val="both"/>
        <w:rPr>
          <w:rFonts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二、主动公开政府信息情况</w:t>
      </w:r>
    </w:p>
    <w:p>
      <w:pPr>
        <w:pStyle w:val="5"/>
        <w:shd w:val="clear" w:color="auto" w:fill="auto"/>
        <w:spacing w:before="0" w:beforeAutospacing="0" w:after="0" w:afterAutospacing="0"/>
        <w:ind w:left="0" w:firstLine="640" w:firstLineChars="200"/>
        <w:jc w:val="both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</w:p>
    <w:tbl>
      <w:tblPr>
        <w:tblStyle w:val="6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0" w:firstLineChars="20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0" w:firstLineChars="20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0" w:firstLineChars="20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6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/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5"/>
        <w:shd w:val="clear" w:color="auto" w:fill="auto"/>
        <w:spacing w:before="0" w:beforeAutospacing="0" w:after="0" w:afterAutospacing="0" w:line="560" w:lineRule="exact"/>
        <w:ind w:firstLine="640" w:firstLineChars="200"/>
        <w:jc w:val="both"/>
        <w:outlineLvl w:val="0"/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年，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涞源县应急管理局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在政府信息公开工作方面取得了积极进展，但也存在一些问题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：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一是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长效工作机制建设不够完善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；二是政府信息公开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新渠道、新模式的运用不够广泛，受众数量有限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；三是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公开内容尚不能完全满足社会大众需求，公开的便民性有待提高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。下一步，我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局将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深化认识、规范运行、提升质量、强化落实，扎实推进决策、执行、管理、服务、结果公开，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加强信息公开队伍建设，进一步丰富公开模式，努力提高公众政务参与度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六、其他需要报告的事项</w:t>
      </w:r>
    </w:p>
    <w:p>
      <w:pPr>
        <w:ind w:firstLine="640" w:firstLineChars="200"/>
        <w:rPr>
          <w:rFonts w:hint="eastAsia" w:eastAsia="仿宋_GB2312"/>
          <w:color w:val="auto"/>
          <w:lang w:eastAsia="zh-CN"/>
        </w:rPr>
      </w:pPr>
      <w:r>
        <w:rPr>
          <w:rFonts w:hint="eastAsia"/>
          <w:color w:val="auto"/>
          <w:shd w:val="clear" w:color="auto" w:fill="FFFFFF"/>
          <w:lang w:val="en-US" w:eastAsia="zh-CN"/>
        </w:rPr>
        <w:t>认真贯彻执行国务院办公厅《政府信息公开信息处理费管理办法》和《关于政府信息公开处理费管理有关事项的通知》。2023年我单位未收取信息处理费。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ZmNiNDUwMjczYjRkMjE5NmQ3OGVlZjgxMmE2ZjhjZTMifQ=="/>
  </w:docVars>
  <w:rsids>
    <w:rsidRoot w:val="00000000"/>
    <w:rsid w:val="1D5616F7"/>
    <w:rsid w:val="390A12C8"/>
    <w:rsid w:val="46AB7B7E"/>
    <w:rsid w:val="51BC4CC0"/>
    <w:rsid w:val="561A4AD9"/>
    <w:rsid w:val="722774F6"/>
    <w:rsid w:val="78721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autoRedefine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autoRedefine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4</Pages>
  <Words>1339</Words>
  <Characters>1374</Characters>
  <Lines>368</Lines>
  <Paragraphs>274</Paragraphs>
  <TotalTime>164</TotalTime>
  <ScaleCrop>false</ScaleCrop>
  <LinksUpToDate>false</LinksUpToDate>
  <CharactersWithSpaces>1375</CharactersWithSpaces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姬很烦。</cp:lastModifiedBy>
  <cp:lastPrinted>2023-02-22T00:44:00Z</cp:lastPrinted>
  <dcterms:modified xsi:type="dcterms:W3CDTF">2024-01-15T05:47:37Z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B9E261F74D0A4E679C4E40F0402BFCF7_13</vt:lpwstr>
  </property>
</Properties>
</file>