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F40BD6">
      <w:pPr>
        <w:spacing w:line="600" w:lineRule="auto"/>
        <w:jc w:val="both"/>
        <w:rPr>
          <w:rFonts w:hint="eastAsia" w:ascii="楷体_GB2312" w:hAnsi="楷体_GB2312" w:eastAsia="楷体_GB2312" w:cs="楷体_GB2312"/>
          <w:color w:val="000000"/>
          <w:sz w:val="40"/>
          <w:szCs w:val="40"/>
        </w:rPr>
      </w:pPr>
      <w:r>
        <w:drawing>
          <wp:anchor distT="0" distB="0" distL="114300" distR="114300" simplePos="0" relativeHeight="251659264" behindDoc="1" locked="0" layoutInCell="1" allowOverlap="1">
            <wp:simplePos x="0" y="0"/>
            <wp:positionH relativeFrom="column">
              <wp:posOffset>-1692910</wp:posOffset>
            </wp:positionH>
            <wp:positionV relativeFrom="paragraph">
              <wp:posOffset>-1319530</wp:posOffset>
            </wp:positionV>
            <wp:extent cx="8646795" cy="11107420"/>
            <wp:effectExtent l="0" t="0" r="1905" b="5080"/>
            <wp:wrapNone/>
            <wp:docPr id="15" name="图片 15"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b0a202020202266696c746572223a202230220a7d0a"/>
                    <pic:cNvPicPr>
                      <a:picLocks noChangeAspect="1"/>
                    </pic:cNvPicPr>
                  </pic:nvPicPr>
                  <pic:blipFill>
                    <a:blip r:embed="rId13">
                      <a:lum bright="6000"/>
                    </a:blip>
                    <a:srcRect t="559" b="3637"/>
                    <a:stretch>
                      <a:fillRect/>
                    </a:stretch>
                  </pic:blipFill>
                  <pic:spPr>
                    <a:xfrm>
                      <a:off x="0" y="0"/>
                      <a:ext cx="8646795" cy="11107420"/>
                    </a:xfrm>
                    <a:prstGeom prst="rect">
                      <a:avLst/>
                    </a:prstGeom>
                  </pic:spPr>
                </pic:pic>
              </a:graphicData>
            </a:graphic>
          </wp:anchor>
        </w:drawing>
      </w:r>
      <w:r>
        <mc:AlternateContent>
          <mc:Choice Requires="wps">
            <w:drawing>
              <wp:anchor distT="0" distB="0" distL="114300" distR="114300" simplePos="0" relativeHeight="251660288" behindDoc="0" locked="0" layoutInCell="1" allowOverlap="1">
                <wp:simplePos x="0" y="0"/>
                <wp:positionH relativeFrom="column">
                  <wp:posOffset>-546735</wp:posOffset>
                </wp:positionH>
                <wp:positionV relativeFrom="paragraph">
                  <wp:posOffset>253365</wp:posOffset>
                </wp:positionV>
                <wp:extent cx="6431280" cy="2862580"/>
                <wp:effectExtent l="0" t="0" r="0" b="0"/>
                <wp:wrapNone/>
                <wp:docPr id="1" name="文本框 1" descr="7b0a2020202022776f7264617274223a20227b5c2269645c223a32353030323136362c5c227469645c223a5c225c227d220a7d0a"/>
                <wp:cNvGraphicFramePr>
                  <a:extLst xmlns:a="http://schemas.openxmlformats.org/drawingml/2006/main">
                    <a:ext uri="{7FBC4E63-A832-4D11-8238-D91031DB1400}">
                      <s:tag xmlns="http://www.wps.cn/officeDocument/2013/wpsCustomData" xmlns:s="http://www.wps.cn/officeDocument/2013/wpsCustomData">
                        <s:item s:name="KSO_DOCER_RESOURCE_TRACE_INFO" s:val="{&quot;id&quot;:&quot;&quot;,&quot;origin&quot;:0,&quot;type&quot;:&quot;wordart&quot;,&quot;user&quot;:&quot;292216292&quot;}"/>
                      </s:tag>
                    </a:ext>
                  </a:extLst>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1473E1BC">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2024年度</w:t>
                            </w:r>
                          </w:p>
                          <w:p w14:paraId="369DC257">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wps:txbx>
                      <wps:bodyPr upright="1"/>
                    </wps:wsp>
                  </a:graphicData>
                </a:graphic>
              </wp:anchor>
            </w:drawing>
          </mc:Choice>
          <mc:Fallback>
            <w:pict>
              <v:shape id="_x0000_s1026" o:spid="_x0000_s1026" o:spt="202" alt="7b0a2020202022776f7264617274223a20227b5c2269645c223a32353030323136362c5c227469645c223a5c225c227d220a7d0a" type="#_x0000_t202" style="position:absolute;left:0pt;margin-left:-43.05pt;margin-top:19.95pt;height:225.4pt;width:506.4pt;z-index:251660288;mso-width-relative:page;mso-height-relative:page;" filled="f" stroked="f" coordsize="21600,21600" o:gfxdata="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2yz97YAAAACgEAAA8AAAAAAAAAAQAgAAAAIgAAAGRycy9kb3ducmV2LnhtbFBL&#10;AQIUABQAAAAIAIdO4kCjWvfx9gEAAM4DAAAOAAAAAAAAAAEAIAAAACcBAABkcnMvZTJvRG9jLnht&#10;bFBLBQYAAAAABgAGAFkBAACPBQAAAAA=&#10;">
                <v:fill on="f" focussize="0,0"/>
                <v:stroke on="f"/>
                <v:imagedata o:title=""/>
                <o:lock v:ext="edit" aspectratio="f"/>
                <v:textbox>
                  <w:txbxContent>
                    <w:p w14:paraId="1473E1BC">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2024年度</w:t>
                      </w:r>
                    </w:p>
                    <w:p w14:paraId="369DC257">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v:textbox>
              </v:shape>
            </w:pict>
          </mc:Fallback>
        </mc:AlternateContent>
      </w:r>
    </w:p>
    <w:p w14:paraId="67A31D4A">
      <w:pPr>
        <w:spacing w:line="600" w:lineRule="auto"/>
        <w:jc w:val="both"/>
        <w:rPr>
          <w:rFonts w:hint="eastAsia" w:ascii="楷体_GB2312" w:hAnsi="楷体_GB2312" w:eastAsia="楷体_GB2312" w:cs="楷体_GB2312"/>
          <w:color w:val="000000"/>
          <w:sz w:val="40"/>
          <w:szCs w:val="40"/>
        </w:rPr>
      </w:pPr>
    </w:p>
    <w:p w14:paraId="3C7E37B9">
      <w:pPr>
        <w:spacing w:line="600" w:lineRule="auto"/>
        <w:jc w:val="both"/>
        <w:rPr>
          <w:rFonts w:hint="eastAsia" w:ascii="楷体_GB2312" w:hAnsi="楷体_GB2312" w:eastAsia="楷体_GB2312" w:cs="楷体_GB2312"/>
          <w:color w:val="000000"/>
          <w:sz w:val="40"/>
          <w:szCs w:val="40"/>
        </w:rPr>
      </w:pPr>
    </w:p>
    <w:p w14:paraId="2CC4E9E4">
      <w:pPr>
        <w:spacing w:line="600" w:lineRule="auto"/>
        <w:jc w:val="both"/>
        <w:rPr>
          <w:rFonts w:hint="eastAsia" w:ascii="楷体_GB2312" w:hAnsi="楷体_GB2312" w:eastAsia="楷体_GB2312" w:cs="楷体_GB2312"/>
          <w:color w:val="000000"/>
          <w:sz w:val="40"/>
          <w:szCs w:val="40"/>
        </w:rPr>
      </w:pPr>
    </w:p>
    <w:p w14:paraId="6791EDC2">
      <w:pPr>
        <w:spacing w:line="600" w:lineRule="auto"/>
        <w:jc w:val="both"/>
        <w:rPr>
          <w:rFonts w:hint="eastAsia" w:ascii="楷体_GB2312" w:hAnsi="楷体_GB2312" w:eastAsia="楷体_GB2312" w:cs="楷体_GB2312"/>
          <w:color w:val="000000"/>
          <w:sz w:val="40"/>
          <w:szCs w:val="40"/>
        </w:rPr>
      </w:pPr>
    </w:p>
    <w:p w14:paraId="39AD9727">
      <w:pPr>
        <w:spacing w:line="600" w:lineRule="auto"/>
        <w:jc w:val="both"/>
        <w:rPr>
          <w:rFonts w:hint="eastAsia" w:ascii="楷体_GB2312" w:hAnsi="楷体_GB2312" w:eastAsia="楷体_GB2312" w:cs="楷体_GB2312"/>
          <w:color w:val="000000"/>
          <w:sz w:val="40"/>
          <w:szCs w:val="40"/>
        </w:rPr>
      </w:pPr>
    </w:p>
    <w:p w14:paraId="65AA8AC2">
      <w:pPr>
        <w:spacing w:line="600" w:lineRule="auto"/>
        <w:jc w:val="both"/>
        <w:rPr>
          <w:rFonts w:hint="eastAsia" w:ascii="楷体_GB2312" w:hAnsi="楷体_GB2312" w:eastAsia="楷体_GB2312" w:cs="楷体_GB2312"/>
          <w:color w:val="000000"/>
          <w:sz w:val="40"/>
          <w:szCs w:val="40"/>
        </w:rPr>
      </w:pPr>
    </w:p>
    <w:p w14:paraId="4DFFED79">
      <w:pPr>
        <w:spacing w:line="600" w:lineRule="auto"/>
        <w:jc w:val="both"/>
        <w:rPr>
          <w:rFonts w:hint="eastAsia" w:ascii="楷体_GB2312" w:hAnsi="楷体_GB2312" w:eastAsia="楷体_GB2312" w:cs="楷体_GB2312"/>
          <w:color w:val="000000"/>
          <w:sz w:val="40"/>
          <w:szCs w:val="40"/>
        </w:rPr>
      </w:pPr>
    </w:p>
    <w:p w14:paraId="3153B020">
      <w:pPr>
        <w:spacing w:line="600" w:lineRule="auto"/>
        <w:jc w:val="both"/>
        <w:rPr>
          <w:rFonts w:hint="eastAsia" w:ascii="楷体_GB2312" w:hAnsi="楷体_GB2312" w:eastAsia="楷体_GB2312" w:cs="楷体_GB2312"/>
          <w:color w:val="000000"/>
          <w:sz w:val="40"/>
          <w:szCs w:val="40"/>
        </w:rPr>
      </w:pPr>
    </w:p>
    <w:p w14:paraId="4E71CB52">
      <w:pPr>
        <w:spacing w:line="600" w:lineRule="auto"/>
        <w:jc w:val="both"/>
        <w:rPr>
          <w:rFonts w:hint="eastAsia" w:ascii="楷体_GB2312" w:hAnsi="楷体_GB2312" w:eastAsia="楷体_GB2312" w:cs="楷体_GB2312"/>
          <w:color w:val="000000"/>
          <w:sz w:val="40"/>
          <w:szCs w:val="40"/>
        </w:rPr>
      </w:pPr>
    </w:p>
    <w:p w14:paraId="6A6D2541">
      <w:pPr>
        <w:spacing w:line="600" w:lineRule="auto"/>
        <w:jc w:val="both"/>
        <w:rPr>
          <w:rFonts w:hint="eastAsia" w:ascii="楷体_GB2312" w:hAnsi="楷体_GB2312" w:eastAsia="楷体_GB2312" w:cs="楷体_GB2312"/>
          <w:color w:val="000000"/>
          <w:sz w:val="40"/>
          <w:szCs w:val="40"/>
        </w:rPr>
      </w:pPr>
    </w:p>
    <w:p w14:paraId="7500C6F8">
      <w:pPr>
        <w:spacing w:line="600" w:lineRule="auto"/>
        <w:jc w:val="both"/>
        <w:rPr>
          <w:rFonts w:hint="eastAsia" w:ascii="楷体_GB2312" w:hAnsi="楷体_GB2312" w:eastAsia="楷体_GB2312" w:cs="楷体_GB2312"/>
          <w:color w:val="000000"/>
          <w:sz w:val="40"/>
          <w:szCs w:val="40"/>
        </w:rPr>
      </w:pPr>
    </w:p>
    <w:p w14:paraId="01BB9033">
      <w:pPr>
        <w:spacing w:line="600" w:lineRule="auto"/>
        <w:jc w:val="left"/>
        <w:rPr>
          <w:rFonts w:hint="eastAsia" w:ascii="楷体_GB2312" w:hAnsi="楷体_GB2312" w:eastAsia="楷体_GB2312" w:cs="楷体_GB2312"/>
          <w:color w:val="000000"/>
          <w:sz w:val="40"/>
          <w:szCs w:val="40"/>
          <w:lang w:val="en-US" w:eastAsia="zh-CN"/>
        </w:rPr>
      </w:pPr>
      <w:r>
        <w:rPr>
          <w:rFonts w:hint="eastAsia" w:ascii="黑体" w:hAnsi="黑体" w:eastAsia="黑体" w:cs="黑体"/>
          <w:color w:val="000000"/>
          <w:sz w:val="40"/>
          <w:szCs w:val="40"/>
        </w:rPr>
        <w:t>预算代码</w:t>
      </w:r>
      <w:r>
        <w:rPr>
          <w:rFonts w:hint="eastAsia" w:ascii="楷体_GB2312" w:hAnsi="楷体_GB2312" w:eastAsia="楷体_GB2312" w:cs="楷体_GB2312"/>
          <w:color w:val="000000"/>
          <w:sz w:val="40"/>
          <w:szCs w:val="40"/>
        </w:rPr>
        <w:t>：</w:t>
      </w:r>
      <w:r>
        <w:rPr>
          <w:rFonts w:hint="eastAsia" w:ascii="楷体_GB2312" w:hAnsi="楷体_GB2312" w:eastAsia="楷体_GB2312" w:cs="楷体_GB2312"/>
          <w:color w:val="000000"/>
          <w:sz w:val="40"/>
          <w:szCs w:val="40"/>
          <w:lang w:val="en-US" w:eastAsia="zh-CN"/>
        </w:rPr>
        <w:t>211</w:t>
      </w:r>
    </w:p>
    <w:p w14:paraId="4D9B691D">
      <w:pPr>
        <w:spacing w:line="600" w:lineRule="auto"/>
        <w:jc w:val="left"/>
        <w:rPr>
          <w:rFonts w:hint="eastAsia" w:ascii="楷体_GB2312" w:hAnsi="楷体_GB2312" w:eastAsia="楷体_GB2312" w:cs="楷体_GB2312"/>
          <w:color w:val="000000"/>
          <w:sz w:val="40"/>
          <w:szCs w:val="40"/>
        </w:rPr>
      </w:pPr>
      <w:r>
        <w:rPr>
          <w:rFonts w:hint="eastAsia" w:ascii="黑体" w:hAnsi="黑体" w:eastAsia="黑体" w:cs="黑体"/>
          <w:color w:val="000000"/>
          <w:sz w:val="40"/>
          <w:szCs w:val="40"/>
        </w:rPr>
        <w:t>单位名称</w:t>
      </w:r>
      <w:r>
        <w:rPr>
          <w:rFonts w:hint="eastAsia" w:ascii="楷体_GB2312" w:hAnsi="楷体_GB2312" w:eastAsia="楷体_GB2312" w:cs="楷体_GB2312"/>
          <w:color w:val="000000"/>
          <w:sz w:val="40"/>
          <w:szCs w:val="40"/>
        </w:rPr>
        <w:t>：中国共产党涞源县委员会宣传部</w:t>
      </w:r>
    </w:p>
    <w:p w14:paraId="32588436">
      <w:pPr>
        <w:spacing w:line="600" w:lineRule="auto"/>
        <w:jc w:val="both"/>
        <w:rPr>
          <w:rFonts w:hint="eastAsia" w:ascii="楷体_GB2312" w:hAnsi="楷体_GB2312" w:eastAsia="楷体_GB2312" w:cs="楷体_GB2312"/>
          <w:color w:val="000000"/>
          <w:sz w:val="40"/>
          <w:szCs w:val="40"/>
        </w:rPr>
        <w:sectPr>
          <w:footerReference r:id="rId3" w:type="default"/>
          <w:pgSz w:w="11906" w:h="16838"/>
          <w:pgMar w:top="2098" w:right="1417" w:bottom="1871" w:left="1417"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1398539D">
      <w:pPr>
        <w:spacing w:line="600" w:lineRule="auto"/>
        <w:jc w:val="center"/>
        <w:rPr>
          <w:rFonts w:hint="eastAsia" w:ascii="楷体_GB2312" w:hAnsi="楷体_GB2312" w:eastAsia="楷体_GB2312" w:cs="楷体_GB2312"/>
          <w:color w:val="000000"/>
          <w:sz w:val="40"/>
          <w:szCs w:val="40"/>
        </w:rPr>
      </w:pPr>
    </w:p>
    <w:p w14:paraId="06F1CBD7">
      <w:pPr>
        <w:rPr>
          <w:rFonts w:hint="eastAsia" w:ascii="黑体" w:hAnsi="黑体" w:eastAsia="黑体" w:cs="黑体"/>
          <w:b/>
          <w:bCs/>
          <w:sz w:val="32"/>
          <w:szCs w:val="36"/>
          <w:highlight w:val="yellow"/>
        </w:rPr>
      </w:pPr>
    </w:p>
    <w:p w14:paraId="5B52918F">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方正小标宋_GBK"/>
          <w:b w:val="0"/>
          <w:sz w:val="72"/>
          <w:szCs w:val="72"/>
        </w:rPr>
        <w:t>中国共产党涞源县委员会宣传部</w:t>
      </w:r>
    </w:p>
    <w:p w14:paraId="35B79FFE">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仿宋_GB2312"/>
          <w:b w:val="0"/>
          <w:sz w:val="72"/>
          <w:szCs w:val="72"/>
        </w:rPr>
        <w:t>2024</w:t>
      </w:r>
      <w:r>
        <w:rPr>
          <w:rFonts w:ascii="Times New Roman" w:eastAsia="方正小标宋_GBK"/>
          <w:b w:val="0"/>
          <w:sz w:val="72"/>
          <w:szCs w:val="72"/>
        </w:rPr>
        <w:t>年度部门决算公开文本</w:t>
      </w:r>
    </w:p>
    <w:p w14:paraId="75A765FD">
      <w:pPr>
        <w:spacing w:line="360" w:lineRule="auto"/>
        <w:jc w:val="center"/>
        <w:rPr>
          <w:rFonts w:ascii="黑体" w:hAnsi="黑体" w:eastAsia="黑体" w:cs="黑体"/>
          <w:sz w:val="56"/>
          <w:szCs w:val="72"/>
        </w:rPr>
      </w:pPr>
    </w:p>
    <w:p w14:paraId="6BF47CF7">
      <w:pPr>
        <w:spacing w:line="600" w:lineRule="auto"/>
        <w:jc w:val="center"/>
        <w:rPr>
          <w:rFonts w:ascii="黑体" w:hAnsi="黑体" w:eastAsia="黑体" w:cs="黑体"/>
          <w:sz w:val="56"/>
          <w:szCs w:val="72"/>
        </w:rPr>
      </w:pPr>
    </w:p>
    <w:p w14:paraId="6D7AC823">
      <w:pPr>
        <w:spacing w:line="600" w:lineRule="auto"/>
        <w:jc w:val="center"/>
        <w:rPr>
          <w:rFonts w:ascii="黑体" w:hAnsi="黑体" w:eastAsia="黑体" w:cs="黑体"/>
          <w:sz w:val="56"/>
          <w:szCs w:val="72"/>
        </w:rPr>
      </w:pPr>
    </w:p>
    <w:p w14:paraId="7C5D50EB">
      <w:pPr>
        <w:spacing w:line="480" w:lineRule="auto"/>
        <w:jc w:val="both"/>
        <w:rPr>
          <w:rFonts w:ascii="黑体" w:hAnsi="黑体" w:eastAsia="黑体" w:cs="黑体"/>
          <w:sz w:val="56"/>
          <w:szCs w:val="72"/>
        </w:rPr>
      </w:pPr>
    </w:p>
    <w:p w14:paraId="5F639125">
      <w:pPr>
        <w:widowControl/>
        <w:spacing w:before="0" w:beforeLines="0" w:beforeAutospacing="0" w:after="0" w:afterLines="0" w:afterAutospacing="0" w:line="360" w:lineRule="auto"/>
        <w:jc w:val="center"/>
        <w:rPr>
          <w:rFonts w:ascii="Times New Roman" w:eastAsia="楷体_GB2312"/>
          <w:b w:val="0"/>
          <w:sz w:val="44"/>
          <w:szCs w:val="44"/>
        </w:rPr>
      </w:pPr>
      <w:r>
        <w:rPr>
          <w:rFonts w:ascii="Times New Roman" w:eastAsia="楷体_GB2312"/>
          <w:b w:val="0"/>
          <w:sz w:val="44"/>
          <w:szCs w:val="44"/>
        </w:rPr>
        <w:t>中国共产党涞源县委员会宣传部</w:t>
      </w:r>
    </w:p>
    <w:p w14:paraId="7CD28E7C">
      <w:pPr>
        <w:widowControl/>
        <w:spacing w:before="0" w:beforeLines="0" w:beforeAutospacing="0" w:after="0" w:afterLines="0" w:afterAutospacing="0" w:line="360" w:lineRule="auto"/>
        <w:jc w:val="center"/>
        <w:rPr>
          <w:rFonts w:ascii="Times New Roman" w:eastAsia="楷体_GB2312"/>
          <w:b w:val="0"/>
          <w:sz w:val="44"/>
          <w:szCs w:val="44"/>
        </w:rPr>
      </w:pPr>
    </w:p>
    <w:p w14:paraId="000BDEA6">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二〇二五年</w:t>
      </w:r>
      <w:r>
        <w:rPr>
          <w:rFonts w:hint="eastAsia" w:ascii="Times New Roman" w:eastAsia="楷体_GB2312"/>
          <w:b w:val="0"/>
          <w:sz w:val="44"/>
          <w:szCs w:val="44"/>
          <w:lang w:eastAsia="zh-CN"/>
        </w:rPr>
        <w:t>十一</w:t>
      </w:r>
      <w:r>
        <w:rPr>
          <w:rFonts w:ascii="Times New Roman" w:eastAsia="楷体_GB2312"/>
          <w:b w:val="0"/>
          <w:sz w:val="44"/>
          <w:szCs w:val="44"/>
        </w:rPr>
        <w:t>月</w:t>
      </w:r>
    </w:p>
    <w:p w14:paraId="2C3F15F6">
      <w:pPr>
        <w:snapToGrid w:val="0"/>
        <w:jc w:val="left"/>
        <w:rPr>
          <w:rFonts w:hint="eastAsia"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p>
    <w:p w14:paraId="66F0B1F0">
      <w:pPr>
        <w:snapToGrid w:val="0"/>
        <w:jc w:val="left"/>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sectPr>
          <w:footerReference r:id="rId4" w:type="default"/>
          <w:pgSz w:w="11906" w:h="16838"/>
          <w:pgMar w:top="1531" w:right="1984" w:bottom="1531" w:left="2098" w:header="851" w:footer="992" w:gutter="0"/>
          <w:pgBorders>
            <w:top w:val="none" w:sz="0" w:space="0"/>
            <w:left w:val="none" w:sz="0" w:space="0"/>
            <w:bottom w:val="none" w:sz="0" w:space="0"/>
            <w:right w:val="none" w:sz="0" w:space="0"/>
          </w:pgBorders>
          <w:cols w:space="720" w:num="1"/>
          <w:docGrid w:type="lines" w:linePitch="312" w:charSpace="0"/>
        </w:sectPr>
      </w:pPr>
    </w:p>
    <w:p w14:paraId="5AF395AE">
      <w:pPr>
        <w:widowControl/>
        <w:spacing w:line="600" w:lineRule="exact"/>
        <w:jc w:val="left"/>
        <w:rPr>
          <w:rFonts w:ascii="黑体" w:hAnsi="黑体" w:eastAsia="黑体" w:cs="黑体"/>
          <w:bCs/>
          <w:sz w:val="32"/>
          <w:szCs w:val="32"/>
        </w:rPr>
      </w:pPr>
    </w:p>
    <w:p w14:paraId="2B846CA3">
      <w:pPr>
        <w:tabs>
          <w:tab w:val="left" w:pos="2728"/>
        </w:tabs>
        <w:jc w:val="center"/>
        <w:rPr>
          <w:rFonts w:ascii="黑体" w:hAnsi="Times New Roman" w:eastAsia="黑体" w:cs="Times New Roman"/>
          <w:sz w:val="48"/>
          <w:szCs w:val="48"/>
        </w:rPr>
      </w:pPr>
    </w:p>
    <w:p w14:paraId="623035A2">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目  录</w:t>
      </w:r>
    </w:p>
    <w:p w14:paraId="51E7D965">
      <w:pPr>
        <w:widowControl/>
        <w:spacing w:after="160" w:line="580" w:lineRule="exact"/>
        <w:ind w:firstLine="640" w:firstLineChars="200"/>
        <w:rPr>
          <w:rFonts w:ascii="Times New Roman" w:hAnsi="Times New Roman" w:eastAsia="黑体" w:cs="Times New Roman"/>
          <w:sz w:val="32"/>
          <w:szCs w:val="32"/>
        </w:rPr>
      </w:pPr>
    </w:p>
    <w:p w14:paraId="0F2466BD">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第一部分部门概况</w:t>
      </w:r>
    </w:p>
    <w:p w14:paraId="6AB8149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一、部门职责</w:t>
      </w:r>
    </w:p>
    <w:p w14:paraId="005A045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二、机构设置</w:t>
      </w:r>
    </w:p>
    <w:p w14:paraId="53D65A69">
      <w:pPr>
        <w:widowControl/>
        <w:spacing w:before="0" w:beforeLines="0" w:beforeAutospacing="0" w:after="0" w:afterLines="0" w:afterAutospacing="0" w:line="360" w:lineRule="auto"/>
        <w:jc w:val="left"/>
        <w:outlineLvl w:val="0"/>
        <w:rPr>
          <w:rFonts w:ascii="Times New Roman" w:eastAsia="黑体"/>
          <w:sz w:val="32"/>
          <w:szCs w:val="32"/>
        </w:rPr>
      </w:pPr>
      <w:r>
        <w:rPr>
          <w:rFonts w:ascii="Times New Roman" w:eastAsia="黑体"/>
          <w:b w:val="0"/>
          <w:sz w:val="32"/>
          <w:szCs w:val="32"/>
        </w:rPr>
        <w:t>第二部分 2024年度部门决算报表</w:t>
      </w:r>
    </w:p>
    <w:p w14:paraId="7F59D52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一、收入支出决算总表</w:t>
      </w:r>
    </w:p>
    <w:p w14:paraId="18CC637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二、收入决算表</w:t>
      </w:r>
    </w:p>
    <w:p w14:paraId="73EF11E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三、支出决算表</w:t>
      </w:r>
    </w:p>
    <w:p w14:paraId="45B2C43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四、财政拨款收入支出决算总表</w:t>
      </w:r>
    </w:p>
    <w:p w14:paraId="68F0E9B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五、一般公共预算财政拨款支出决算表</w:t>
      </w:r>
    </w:p>
    <w:p w14:paraId="0A1887F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六、一般公共预算财政拨款基本支出决算明细表</w:t>
      </w:r>
    </w:p>
    <w:p w14:paraId="5353EF9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七、政府性基金预算财政拨款收入支出决算表</w:t>
      </w:r>
    </w:p>
    <w:p w14:paraId="22EDEC6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八、国有资本经营预算财政拨款支出决算表</w:t>
      </w:r>
    </w:p>
    <w:p w14:paraId="5CE157C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九、财政拨款“三公”经费支出决算表</w:t>
      </w:r>
    </w:p>
    <w:p w14:paraId="2287ADAF">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第三部分 2024年度部门决算情况说明</w:t>
      </w:r>
    </w:p>
    <w:p w14:paraId="4A0D7B9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一、收入支出决算总体情况说明</w:t>
      </w:r>
    </w:p>
    <w:p w14:paraId="271F9E8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二、收入决算情况说明</w:t>
      </w:r>
    </w:p>
    <w:p w14:paraId="5F7B7A6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三、支出决算情况说明</w:t>
      </w:r>
    </w:p>
    <w:p w14:paraId="77313E1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四、财政拨款收入支出决算总体情况说明</w:t>
      </w:r>
    </w:p>
    <w:p w14:paraId="1BA5C4B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五、财政拨款“三公”经费支出决算情况说明</w:t>
      </w:r>
    </w:p>
    <w:p w14:paraId="1D156FA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六、机关运行经费支出说明</w:t>
      </w:r>
    </w:p>
    <w:p w14:paraId="7E5EE59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七、政府采购支出说明</w:t>
      </w:r>
    </w:p>
    <w:p w14:paraId="3696808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八、国有资产占用情况说明</w:t>
      </w:r>
    </w:p>
    <w:p w14:paraId="7392FA4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九、关于2024年度绩效评价情况的说明</w:t>
      </w:r>
    </w:p>
    <w:p w14:paraId="645B51A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十、其他需要说明的情况</w:t>
      </w:r>
    </w:p>
    <w:p w14:paraId="254191A8">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第四部分 名词解释</w:t>
      </w:r>
    </w:p>
    <w:p w14:paraId="17C903CE">
      <w:pPr>
        <w:widowControl/>
        <w:spacing w:after="160" w:line="580" w:lineRule="exact"/>
        <w:rPr>
          <w:rFonts w:hint="eastAsia" w:ascii="Times New Roman" w:hAnsi="Times New Roman" w:eastAsia="黑体" w:cs="Times New Roman"/>
          <w:sz w:val="32"/>
          <w:szCs w:val="32"/>
          <w:lang w:val="en-US" w:eastAsia="zh-CN"/>
        </w:rPr>
        <w:sectPr>
          <w:headerReference r:id="rId6" w:type="first"/>
          <w:footerReference r:id="rId8" w:type="first"/>
          <w:headerReference r:id="rId5" w:type="default"/>
          <w:footerReference r:id="rId7" w:type="default"/>
          <w:pgSz w:w="11906" w:h="16838"/>
          <w:pgMar w:top="1474" w:right="1531" w:bottom="1474" w:left="1531" w:header="851" w:footer="992" w:gutter="0"/>
          <w:pgBorders>
            <w:top w:val="none" w:sz="0" w:space="0"/>
            <w:left w:val="none" w:sz="0" w:space="0"/>
            <w:bottom w:val="none" w:sz="0" w:space="0"/>
            <w:right w:val="none" w:sz="0" w:space="0"/>
          </w:pgBorders>
          <w:cols w:space="0" w:num="1"/>
          <w:titlePg/>
          <w:docGrid w:type="lines" w:linePitch="312" w:charSpace="0"/>
        </w:sectPr>
      </w:pPr>
    </w:p>
    <w:p w14:paraId="2EFED944">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第一部分部门概况</w:t>
      </w:r>
    </w:p>
    <w:p w14:paraId="6601A996">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一、部门职责</w:t>
      </w:r>
    </w:p>
    <w:p w14:paraId="52E3E394">
      <w:pPr>
        <w:snapToGrid w:val="0"/>
        <w:spacing w:line="520" w:lineRule="exact"/>
        <w:ind w:firstLine="640" w:firstLineChars="200"/>
        <w:rPr>
          <w:rFonts w:hint="eastAsia" w:ascii="仿宋_GB2312" w:eastAsia="仿宋_GB2312"/>
          <w:sz w:val="32"/>
          <w:szCs w:val="32"/>
        </w:rPr>
      </w:pPr>
      <w:r>
        <w:rPr>
          <w:rFonts w:hint="eastAsia" w:ascii="仿宋_GB2312" w:eastAsia="仿宋_GB2312"/>
          <w:sz w:val="32"/>
          <w:szCs w:val="32"/>
        </w:rPr>
        <w:t>1．主要职能。</w:t>
      </w:r>
    </w:p>
    <w:p w14:paraId="06279FAC">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（一）统筹协调推进宣传思想文化领域法治建设，按照县委统一部署，协调宣传思想文化系统各部门之间的工作。</w:t>
      </w:r>
    </w:p>
    <w:p w14:paraId="6CCD1338">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（二）统筹协调全县党的意识形态工作，贯彻落实县委关于意识形态工作决策部署，组织协调意识形态工作责任制落实和日常监督检查，结合巡视巡察工作开展专项检查。</w:t>
      </w:r>
    </w:p>
    <w:p w14:paraId="7BEB07DF">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（三）统筹指导协调全县理论研究、理论学习、理论宣传工作,组织推动理论武装工作，推动落实马克思主义理论研究和建设工程任务，负责县委理论学习中心组理论学习的有关工作。</w:t>
      </w:r>
    </w:p>
    <w:p w14:paraId="0576F893">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四）负责规划组织全县全局性思想政治工作任务，组织对全县先进典型的学习推广。配合县委组织部做好全县党员教育工作，指导协调编写党员教育教材，会同有关部门研究和改进群众思想教育工作。负责全县爱国主义教育基地的建设、管理、使用。负责全县国防教育工作。</w:t>
      </w:r>
    </w:p>
    <w:p w14:paraId="20BA38EB">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（五）统筹分析研判和引导全县社会舆论，指导协调县直各新闻单位的工作，组织全县突发公共事件应急新闻工作。承担县突发公共事件应急新闻办公室日常工作。</w:t>
      </w:r>
    </w:p>
    <w:p w14:paraId="1D797558">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六）负责新闻出版业政策落实，管理新闻出版行政事务，组织协调有关行政审批工作，统筹规划和指导协调新闻出版事业、产业发展，监督管理出版物内容和质量，监督管理印刷业，管理著作权，管理出版物进出口等。组织指导协调全县“扫黄打非”工作。负责全县新闻记者证的监督管理。</w:t>
      </w:r>
    </w:p>
    <w:p w14:paraId="0D8011BB">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（七）从宏观上统筹指导协调全县网络宣传和信息内容管理工作。统筹数字新媒体的建设和管理。</w:t>
      </w:r>
    </w:p>
    <w:p w14:paraId="494944F3">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（八）从宏观上统筹指导协调推动全县精神文化产品的创作和生产，协调组织中华民族优秀传统文化传承发展有关工作，指导协调推动群众文化建设。</w:t>
      </w:r>
    </w:p>
    <w:p w14:paraId="044EBCC8">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（九）负责管理全县电影行政事务，指导监督电影制片、发行、放映工作，组织对电影内容进行审查，指导协调全县性重大电影活动。</w:t>
      </w:r>
    </w:p>
    <w:p w14:paraId="3104AC38">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对全县新闻出版、广播电视、文化艺术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w:t>
      </w:r>
    </w:p>
    <w:p w14:paraId="3B4F4D74">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（十一）统筹指导全县舆情信息工作，组织协调开展全县舆情信息收集分析研判工作，跟踪了解、研究掌握宣传舆情动态。</w:t>
      </w:r>
    </w:p>
    <w:p w14:paraId="20FDC243">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（十二）贯彻落实有关精神文明建设的方针、政策。负责规划部署全县精神文明建设工作，组织指导全县群众性精神文明创建活动。</w:t>
      </w:r>
    </w:p>
    <w:p w14:paraId="3C762235">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（十三）统筹协调全县对外宣传工作。指导协调有关部门研究拟订全县对外宣传事业发展规划，组织协调我县对外宣传文化交流工作，会同有关部门做好境外记者采访事务方面工作。</w:t>
      </w:r>
    </w:p>
    <w:p w14:paraId="2B62B8C2">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四）统筹协调组织开展新闻发布工作。承担县委新闻发布有关组织协调工作，负责县政府新闻发布组织实施工作。指导协调县政府各部门和各乡镇（办）的新闻发布工作，推动新闻发言人制度落实。拟订我县重大问题对外宣传口径。</w:t>
      </w:r>
    </w:p>
    <w:p w14:paraId="4E987995">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五）统筹指导协调全县哲学社会科学发展工作。组织制定发展战略、中长期规划和专项计划。负责组织开展县级新型智库建设工作，协调推动全县中国特色新型智库建设。负责管理县社会科学基金，负责组织基金项目评审和成果转化应用等工作。</w:t>
      </w:r>
    </w:p>
    <w:p w14:paraId="0D51F8A1">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六）受县委委托，会同县委组织部管理新闻、文化、出版、社会科学研究和互联网信息等方面县直宣传文化单位的领导干部。对各乡（镇）党委宣传委员的任免提出意见。负责有关重要宣传舆论阵地和重要岗位领导干部管理工作。负责组织开展宣传思想文化系统干部教育培训和人才工作。</w:t>
      </w:r>
    </w:p>
    <w:p w14:paraId="41749271">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（十七）对县互联网信息办公室互联网宣传和信息内容管理方面的工作实施方针、政策的指导。归口领导县文化广电和旅游局、县广播电视台。受县委委托，代管县文联。</w:t>
      </w:r>
    </w:p>
    <w:p w14:paraId="1818F67D">
      <w:pPr>
        <w:spacing w:line="560" w:lineRule="exact"/>
        <w:ind w:firstLine="640" w:firstLineChars="200"/>
        <w:rPr>
          <w:rFonts w:hint="eastAsia"/>
        </w:rPr>
      </w:pPr>
      <w:r>
        <w:rPr>
          <w:rFonts w:hint="eastAsia" w:ascii="仿宋_GB2312" w:eastAsia="仿宋_GB2312"/>
          <w:sz w:val="32"/>
          <w:szCs w:val="32"/>
        </w:rPr>
        <w:t>（十八）完成县委交办的其他任务。</w:t>
      </w:r>
    </w:p>
    <w:p w14:paraId="5E335F6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p>
    <w:p w14:paraId="6DAA3DE2">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二、机构设置</w:t>
      </w:r>
    </w:p>
    <w:p w14:paraId="4AAEDBA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从决算编报单位构成看，纳入2024年度本部门决算汇编范围的独立核算单位（以下简称“单位”）共</w:t>
      </w:r>
      <w:r>
        <w:rPr>
          <w:rFonts w:hint="eastAsia" w:ascii="Times New Roman" w:eastAsia="仿宋_GB2312"/>
          <w:b w:val="0"/>
          <w:sz w:val="32"/>
          <w:szCs w:val="32"/>
          <w:lang w:val="en-US" w:eastAsia="zh-CN"/>
        </w:rPr>
        <w:t>1</w:t>
      </w:r>
      <w:r>
        <w:rPr>
          <w:rFonts w:ascii="Times New Roman" w:eastAsia="仿宋_GB2312"/>
          <w:b w:val="0"/>
          <w:sz w:val="32"/>
          <w:szCs w:val="32"/>
        </w:rPr>
        <w:t>个，具体情况如下：</w:t>
      </w: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69B0A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27AFF88B">
            <w:pPr>
              <w:keepNext/>
              <w:keepLines w:val="0"/>
              <w:pageBreakBefore w:val="0"/>
              <w:kinsoku/>
              <w:wordWrap w:val="0"/>
              <w:overflowPunct/>
              <w:topLinePunct w:val="0"/>
              <w:autoSpaceDE/>
              <w:autoSpaceDN/>
              <w:bidi w:val="0"/>
              <w:adjustRightInd/>
              <w:snapToGrid/>
              <w:spacing w:line="560" w:lineRule="exact"/>
              <w:jc w:val="center"/>
              <w:textAlignment w:val="auto"/>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序号</w:t>
            </w:r>
          </w:p>
        </w:tc>
        <w:tc>
          <w:tcPr>
            <w:tcW w:w="3485" w:type="dxa"/>
            <w:vAlign w:val="center"/>
          </w:tcPr>
          <w:p w14:paraId="35D60B57">
            <w:pPr>
              <w:keepNext/>
              <w:keepLines w:val="0"/>
              <w:pageBreakBefore w:val="0"/>
              <w:kinsoku/>
              <w:wordWrap w:val="0"/>
              <w:overflowPunct/>
              <w:topLinePunct w:val="0"/>
              <w:autoSpaceDE/>
              <w:autoSpaceDN/>
              <w:bidi w:val="0"/>
              <w:adjustRightInd/>
              <w:snapToGrid/>
              <w:spacing w:line="560" w:lineRule="exact"/>
              <w:jc w:val="center"/>
              <w:textAlignment w:val="auto"/>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单位名称</w:t>
            </w:r>
          </w:p>
        </w:tc>
        <w:tc>
          <w:tcPr>
            <w:tcW w:w="2445" w:type="dxa"/>
            <w:vAlign w:val="center"/>
          </w:tcPr>
          <w:p w14:paraId="122773FB">
            <w:pPr>
              <w:keepNext/>
              <w:keepLines w:val="0"/>
              <w:pageBreakBefore w:val="0"/>
              <w:kinsoku/>
              <w:wordWrap w:val="0"/>
              <w:overflowPunct/>
              <w:topLinePunct w:val="0"/>
              <w:autoSpaceDE/>
              <w:autoSpaceDN/>
              <w:bidi w:val="0"/>
              <w:adjustRightInd/>
              <w:snapToGrid/>
              <w:spacing w:line="560" w:lineRule="exact"/>
              <w:jc w:val="center"/>
              <w:textAlignment w:val="auto"/>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单位基本性质</w:t>
            </w:r>
          </w:p>
        </w:tc>
        <w:tc>
          <w:tcPr>
            <w:tcW w:w="2665" w:type="dxa"/>
            <w:vAlign w:val="center"/>
          </w:tcPr>
          <w:p w14:paraId="6E85C546">
            <w:pPr>
              <w:keepNext/>
              <w:keepLines w:val="0"/>
              <w:pageBreakBefore w:val="0"/>
              <w:kinsoku/>
              <w:wordWrap w:val="0"/>
              <w:overflowPunct/>
              <w:topLinePunct w:val="0"/>
              <w:autoSpaceDE/>
              <w:autoSpaceDN/>
              <w:bidi w:val="0"/>
              <w:adjustRightInd/>
              <w:snapToGrid/>
              <w:spacing w:line="560" w:lineRule="exact"/>
              <w:jc w:val="center"/>
              <w:textAlignment w:val="auto"/>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经费形式</w:t>
            </w:r>
          </w:p>
        </w:tc>
      </w:tr>
      <w:tr w14:paraId="45E4C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684BDB43">
            <w:pPr>
              <w:keepNext/>
              <w:keepLines w:val="0"/>
              <w:pageBreakBefore w:val="0"/>
              <w:kinsoku/>
              <w:wordWrap w:val="0"/>
              <w:overflowPunct/>
              <w:topLinePunct w:val="0"/>
              <w:autoSpaceDE/>
              <w:autoSpaceDN/>
              <w:bidi w:val="0"/>
              <w:adjustRightInd/>
              <w:snapToGrid/>
              <w:spacing w:line="560" w:lineRule="exact"/>
              <w:jc w:val="center"/>
              <w:textAlignment w:val="auto"/>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1</w:t>
            </w:r>
          </w:p>
        </w:tc>
        <w:tc>
          <w:tcPr>
            <w:tcW w:w="3485" w:type="dxa"/>
          </w:tcPr>
          <w:p w14:paraId="300AD66E">
            <w:pPr>
              <w:keepNext/>
              <w:keepLines w:val="0"/>
              <w:pageBreakBefore w:val="0"/>
              <w:kinsoku/>
              <w:wordWrap w:val="0"/>
              <w:overflowPunct/>
              <w:topLinePunct w:val="0"/>
              <w:autoSpaceDE/>
              <w:autoSpaceDN/>
              <w:bidi w:val="0"/>
              <w:adjustRightInd/>
              <w:snapToGrid/>
              <w:spacing w:line="560" w:lineRule="exact"/>
              <w:jc w:val="center"/>
              <w:textAlignment w:val="auto"/>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中国共产党涞源县委员会宣传部(本级)</w:t>
            </w:r>
          </w:p>
        </w:tc>
        <w:tc>
          <w:tcPr>
            <w:tcW w:w="2445" w:type="dxa"/>
          </w:tcPr>
          <w:p w14:paraId="1A835F71">
            <w:pPr>
              <w:keepNext/>
              <w:keepLines w:val="0"/>
              <w:pageBreakBefore w:val="0"/>
              <w:kinsoku/>
              <w:wordWrap w:val="0"/>
              <w:overflowPunct/>
              <w:topLinePunct w:val="0"/>
              <w:autoSpaceDE/>
              <w:autoSpaceDN/>
              <w:bidi w:val="0"/>
              <w:adjustRightInd/>
              <w:snapToGrid/>
              <w:spacing w:line="560" w:lineRule="exact"/>
              <w:jc w:val="center"/>
              <w:textAlignment w:val="auto"/>
              <w:rPr>
                <w:rFonts w:ascii="仿宋_GB2312" w:hAnsi="Calibri" w:eastAsia="仿宋_GB2312" w:cs="ArialUnicodeMS"/>
                <w:kern w:val="0"/>
                <w:sz w:val="28"/>
                <w:szCs w:val="28"/>
              </w:rPr>
            </w:pPr>
            <w:r>
              <w:rPr>
                <w:rFonts w:hint="eastAsia" w:ascii="仿宋_GB2312" w:hAnsi="Calibri" w:eastAsia="仿宋_GB2312" w:cs="ArialUnicodeMS"/>
                <w:sz w:val="28"/>
                <w:szCs w:val="28"/>
              </w:rPr>
              <w:t>行政单位</w:t>
            </w:r>
          </w:p>
        </w:tc>
        <w:tc>
          <w:tcPr>
            <w:tcW w:w="2665" w:type="dxa"/>
          </w:tcPr>
          <w:p w14:paraId="10EFE7A9">
            <w:pPr>
              <w:keepNext/>
              <w:keepLines w:val="0"/>
              <w:pageBreakBefore w:val="0"/>
              <w:kinsoku/>
              <w:wordWrap w:val="0"/>
              <w:overflowPunct/>
              <w:topLinePunct w:val="0"/>
              <w:autoSpaceDE/>
              <w:autoSpaceDN/>
              <w:bidi w:val="0"/>
              <w:adjustRightInd/>
              <w:snapToGrid/>
              <w:spacing w:line="560" w:lineRule="exact"/>
              <w:jc w:val="center"/>
              <w:textAlignment w:val="auto"/>
              <w:rPr>
                <w:rFonts w:hint="default" w:ascii="仿宋_GB2312" w:hAnsi="Calibri" w:eastAsia="仿宋_GB2312" w:cs="ArialUnicodeMS"/>
                <w:kern w:val="0"/>
                <w:sz w:val="28"/>
                <w:szCs w:val="28"/>
                <w:lang w:val="en-US"/>
              </w:rPr>
            </w:pPr>
            <w:r>
              <w:rPr>
                <w:rFonts w:hint="eastAsia" w:ascii="仿宋_GB2312" w:hAnsi="Calibri" w:eastAsia="仿宋_GB2312" w:cs="ArialUnicodeMS"/>
                <w:kern w:val="0"/>
                <w:sz w:val="28"/>
                <w:szCs w:val="28"/>
                <w:lang w:val="en-US" w:eastAsia="zh-CN"/>
              </w:rPr>
              <w:t>全额财政拨款</w:t>
            </w:r>
          </w:p>
        </w:tc>
      </w:tr>
    </w:tbl>
    <w:p w14:paraId="58695B14">
      <w:pPr>
        <w:keepNext/>
        <w:keepLines w:val="0"/>
        <w:pageBreakBefore w:val="0"/>
        <w:widowControl w:val="0"/>
        <w:kinsoku/>
        <w:wordWrap w:val="0"/>
        <w:overflowPunct/>
        <w:topLinePunct w:val="0"/>
        <w:autoSpaceDE/>
        <w:autoSpaceDN/>
        <w:bidi w:val="0"/>
        <w:adjustRightInd/>
        <w:snapToGrid/>
        <w:spacing w:line="5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我部门无二级预算单位，因此，中国共产党涞源县委员会宣传部202</w:t>
      </w:r>
      <w:r>
        <w:rPr>
          <w:rFonts w:hint="eastAsia" w:ascii="仿宋" w:hAnsi="仿宋" w:eastAsia="仿宋" w:cs="仿宋"/>
          <w:sz w:val="24"/>
          <w:szCs w:val="24"/>
          <w:lang w:val="en-US" w:eastAsia="zh-CN"/>
        </w:rPr>
        <w:t>4</w:t>
      </w:r>
      <w:r>
        <w:rPr>
          <w:rFonts w:hint="eastAsia" w:ascii="仿宋" w:hAnsi="仿宋" w:eastAsia="仿宋" w:cs="仿宋"/>
          <w:sz w:val="24"/>
          <w:szCs w:val="24"/>
        </w:rPr>
        <w:t>年度部门决算</w:t>
      </w:r>
      <w:r>
        <w:rPr>
          <w:rFonts w:hint="eastAsia" w:ascii="仿宋" w:hAnsi="仿宋" w:eastAsia="仿宋" w:cs="仿宋"/>
          <w:sz w:val="24"/>
          <w:szCs w:val="24"/>
          <w:lang w:val="en-US" w:eastAsia="zh-CN"/>
        </w:rPr>
        <w:t>公开</w:t>
      </w:r>
      <w:r>
        <w:rPr>
          <w:rFonts w:hint="eastAsia" w:ascii="仿宋" w:hAnsi="仿宋" w:eastAsia="仿宋" w:cs="仿宋"/>
          <w:sz w:val="24"/>
          <w:szCs w:val="24"/>
        </w:rPr>
        <w:t>即中国共产党涞源县委员会宣传部</w:t>
      </w:r>
      <w:r>
        <w:rPr>
          <w:rFonts w:hint="eastAsia" w:ascii="仿宋" w:hAnsi="仿宋" w:eastAsia="仿宋" w:cs="仿宋"/>
          <w:sz w:val="24"/>
          <w:szCs w:val="24"/>
          <w:lang w:val="en-US" w:eastAsia="zh-CN"/>
        </w:rPr>
        <w:t>本级</w:t>
      </w:r>
      <w:r>
        <w:rPr>
          <w:rFonts w:hint="eastAsia" w:ascii="仿宋" w:hAnsi="仿宋" w:eastAsia="仿宋" w:cs="仿宋"/>
          <w:sz w:val="24"/>
          <w:szCs w:val="24"/>
        </w:rPr>
        <w:t>202</w:t>
      </w:r>
      <w:r>
        <w:rPr>
          <w:rFonts w:hint="eastAsia" w:ascii="仿宋" w:hAnsi="仿宋" w:eastAsia="仿宋" w:cs="仿宋"/>
          <w:sz w:val="24"/>
          <w:szCs w:val="24"/>
          <w:lang w:val="en-US" w:eastAsia="zh-CN"/>
        </w:rPr>
        <w:t>4</w:t>
      </w:r>
      <w:r>
        <w:rPr>
          <w:rFonts w:hint="eastAsia" w:ascii="仿宋" w:hAnsi="仿宋" w:eastAsia="仿宋" w:cs="仿宋"/>
          <w:sz w:val="24"/>
          <w:szCs w:val="24"/>
        </w:rPr>
        <w:t>年度决算</w:t>
      </w:r>
      <w:r>
        <w:rPr>
          <w:rFonts w:hint="eastAsia" w:ascii="仿宋" w:hAnsi="仿宋" w:eastAsia="仿宋" w:cs="仿宋"/>
          <w:sz w:val="24"/>
          <w:szCs w:val="24"/>
          <w:lang w:val="en-US" w:eastAsia="zh-CN"/>
        </w:rPr>
        <w:t>公开</w:t>
      </w:r>
      <w:r>
        <w:rPr>
          <w:rFonts w:hint="eastAsia" w:ascii="仿宋" w:hAnsi="仿宋" w:eastAsia="仿宋" w:cs="仿宋"/>
          <w:sz w:val="24"/>
          <w:szCs w:val="24"/>
        </w:rPr>
        <w:t>。</w:t>
      </w:r>
    </w:p>
    <w:p w14:paraId="2F667A46">
      <w:pPr>
        <w:keepNext/>
        <w:keepLines w:val="0"/>
        <w:pageBreakBefore w:val="0"/>
        <w:kinsoku/>
        <w:wordWrap w:val="0"/>
        <w:overflowPunct/>
        <w:topLinePunct w:val="0"/>
        <w:autoSpaceDE/>
        <w:autoSpaceDN/>
        <w:bidi w:val="0"/>
        <w:adjustRightInd/>
        <w:snapToGrid/>
        <w:textAlignment w:val="auto"/>
        <w:rPr>
          <w:rFonts w:hint="eastAsia" w:ascii="仿宋_GB2312" w:hAnsi="Calibri" w:eastAsia="仿宋_GB2312" w:cs="ArialUnicodeMS"/>
          <w:sz w:val="28"/>
          <w:szCs w:val="28"/>
        </w:rPr>
      </w:pPr>
    </w:p>
    <w:p w14:paraId="675185B9">
      <w:pPr>
        <w:keepNext/>
        <w:keepLines w:val="0"/>
        <w:pageBreakBefore w:val="0"/>
        <w:kinsoku/>
        <w:wordWrap w:val="0"/>
        <w:overflowPunct/>
        <w:topLinePunct w:val="0"/>
        <w:autoSpaceDE/>
        <w:autoSpaceDN/>
        <w:bidi w:val="0"/>
        <w:adjustRightInd/>
        <w:snapToGrid/>
        <w:textAlignment w:val="auto"/>
        <w:rPr>
          <w:rFonts w:hint="eastAsia" w:ascii="仿宋_GB2312" w:hAnsi="Calibri" w:eastAsia="仿宋_GB2312" w:cs="ArialUnicodeMS"/>
          <w:sz w:val="28"/>
          <w:szCs w:val="28"/>
        </w:rPr>
      </w:pPr>
    </w:p>
    <w:p w14:paraId="24D615FB">
      <w:pPr>
        <w:keepNext/>
        <w:keepLines w:val="0"/>
        <w:pageBreakBefore w:val="0"/>
        <w:kinsoku/>
        <w:wordWrap w:val="0"/>
        <w:overflowPunct/>
        <w:topLinePunct w:val="0"/>
        <w:autoSpaceDE/>
        <w:autoSpaceDN/>
        <w:bidi w:val="0"/>
        <w:adjustRightInd/>
        <w:snapToGrid/>
        <w:textAlignment w:val="auto"/>
        <w:rPr>
          <w:rFonts w:hint="eastAsia" w:ascii="仿宋_GB2312" w:hAnsi="Calibri" w:eastAsia="仿宋_GB2312" w:cs="ArialUnicodeMS"/>
          <w:sz w:val="28"/>
          <w:szCs w:val="28"/>
        </w:rPr>
      </w:pPr>
    </w:p>
    <w:p w14:paraId="004C27D9">
      <w:pPr>
        <w:keepNext/>
        <w:keepLines w:val="0"/>
        <w:pageBreakBefore w:val="0"/>
        <w:kinsoku/>
        <w:wordWrap w:val="0"/>
        <w:overflowPunct/>
        <w:topLinePunct w:val="0"/>
        <w:autoSpaceDE/>
        <w:autoSpaceDN/>
        <w:bidi w:val="0"/>
        <w:adjustRightInd/>
        <w:snapToGrid/>
        <w:textAlignment w:val="auto"/>
        <w:rPr>
          <w:rFonts w:hint="eastAsia" w:ascii="仿宋_GB2312" w:hAnsi="Calibri" w:eastAsia="仿宋_GB2312" w:cs="ArialUnicodeMS"/>
          <w:sz w:val="28"/>
          <w:szCs w:val="28"/>
        </w:rPr>
      </w:pPr>
    </w:p>
    <w:p w14:paraId="54F25C75">
      <w:pPr>
        <w:keepNext/>
        <w:keepLines w:val="0"/>
        <w:pageBreakBefore w:val="0"/>
        <w:kinsoku/>
        <w:wordWrap w:val="0"/>
        <w:overflowPunct/>
        <w:topLinePunct w:val="0"/>
        <w:autoSpaceDE/>
        <w:autoSpaceDN/>
        <w:bidi w:val="0"/>
        <w:adjustRightInd/>
        <w:snapToGrid/>
        <w:textAlignment w:val="auto"/>
        <w:rPr>
          <w:rFonts w:hint="eastAsia" w:ascii="仿宋_GB2312" w:hAnsi="Calibri" w:eastAsia="仿宋_GB2312" w:cs="ArialUnicodeMS"/>
          <w:sz w:val="28"/>
          <w:szCs w:val="28"/>
        </w:rPr>
      </w:pPr>
    </w:p>
    <w:p w14:paraId="41A9E954">
      <w:pPr>
        <w:keepNext/>
        <w:keepLines w:val="0"/>
        <w:pageBreakBefore w:val="0"/>
        <w:kinsoku/>
        <w:wordWrap w:val="0"/>
        <w:overflowPunct/>
        <w:topLinePunct w:val="0"/>
        <w:autoSpaceDE/>
        <w:autoSpaceDN/>
        <w:bidi w:val="0"/>
        <w:adjustRightInd/>
        <w:snapToGrid/>
        <w:textAlignment w:val="auto"/>
        <w:rPr>
          <w:rFonts w:hint="eastAsia" w:ascii="仿宋_GB2312" w:hAnsi="Calibri" w:eastAsia="仿宋_GB2312" w:cs="ArialUnicodeMS"/>
          <w:sz w:val="28"/>
          <w:szCs w:val="28"/>
        </w:rPr>
      </w:pPr>
    </w:p>
    <w:p w14:paraId="0C403450">
      <w:pPr>
        <w:keepNext/>
        <w:keepLines w:val="0"/>
        <w:pageBreakBefore w:val="0"/>
        <w:kinsoku/>
        <w:wordWrap w:val="0"/>
        <w:overflowPunct/>
        <w:topLinePunct w:val="0"/>
        <w:autoSpaceDE/>
        <w:autoSpaceDN/>
        <w:bidi w:val="0"/>
        <w:adjustRightInd/>
        <w:snapToGrid/>
        <w:textAlignment w:val="auto"/>
        <w:rPr>
          <w:rFonts w:hint="eastAsia" w:ascii="仿宋_GB2312" w:hAnsi="Calibri" w:eastAsia="仿宋_GB2312" w:cs="ArialUnicodeMS"/>
          <w:sz w:val="28"/>
          <w:szCs w:val="28"/>
        </w:rPr>
      </w:pPr>
    </w:p>
    <w:p w14:paraId="249B7BC9">
      <w:pPr>
        <w:widowControl/>
        <w:spacing w:before="0" w:beforeLines="0" w:beforeAutospacing="0" w:after="0" w:afterLines="0" w:afterAutospacing="0" w:line="360" w:lineRule="auto"/>
        <w:jc w:val="center"/>
        <w:outlineLvl w:val="0"/>
        <w:rPr>
          <w:rFonts w:ascii="Times New Roman" w:eastAsia="黑体"/>
          <w:b w:val="0"/>
          <w:sz w:val="44"/>
          <w:szCs w:val="44"/>
        </w:rPr>
      </w:pPr>
    </w:p>
    <w:p w14:paraId="4193443B">
      <w:pPr>
        <w:widowControl/>
        <w:spacing w:before="0" w:beforeLines="0" w:beforeAutospacing="0" w:after="0" w:afterLines="0" w:afterAutospacing="0" w:line="360" w:lineRule="auto"/>
        <w:jc w:val="center"/>
        <w:outlineLvl w:val="0"/>
        <w:rPr>
          <w:rFonts w:ascii="Times New Roman" w:eastAsia="黑体"/>
          <w:b w:val="0"/>
          <w:sz w:val="44"/>
          <w:szCs w:val="44"/>
        </w:rPr>
      </w:pPr>
    </w:p>
    <w:p w14:paraId="0909BBA4">
      <w:pPr>
        <w:widowControl/>
        <w:spacing w:before="0" w:beforeLines="0" w:beforeAutospacing="0" w:after="0" w:afterLines="0" w:afterAutospacing="0" w:line="360" w:lineRule="auto"/>
        <w:jc w:val="center"/>
        <w:outlineLvl w:val="0"/>
        <w:rPr>
          <w:rFonts w:ascii="Times New Roman" w:eastAsia="黑体"/>
          <w:b w:val="0"/>
          <w:sz w:val="44"/>
          <w:szCs w:val="44"/>
        </w:rPr>
      </w:pPr>
    </w:p>
    <w:p w14:paraId="1AF90B20">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第二部分</w:t>
      </w:r>
      <w:r>
        <w:rPr>
          <w:rFonts w:ascii="Times New Roman" w:eastAsia="仿宋_GB2312"/>
          <w:b w:val="0"/>
          <w:sz w:val="44"/>
          <w:szCs w:val="44"/>
        </w:rPr>
        <w:t>2024</w:t>
      </w:r>
      <w:r>
        <w:rPr>
          <w:rFonts w:ascii="Times New Roman" w:eastAsia="黑体"/>
          <w:b w:val="0"/>
          <w:sz w:val="44"/>
          <w:szCs w:val="44"/>
        </w:rPr>
        <w:t>年度部门决算表</w:t>
      </w:r>
    </w:p>
    <w:tbl>
      <w:tblPr>
        <w:tblStyle w:val="11"/>
        <w:tblW w:w="7250" w:type="pct"/>
        <w:tblInd w:w="-18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46"/>
        <w:gridCol w:w="624"/>
        <w:gridCol w:w="611"/>
        <w:gridCol w:w="1317"/>
        <w:gridCol w:w="1628"/>
        <w:gridCol w:w="1547"/>
        <w:gridCol w:w="624"/>
        <w:gridCol w:w="1928"/>
        <w:gridCol w:w="34"/>
      </w:tblGrid>
      <w:tr w14:paraId="6C5EC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61" w:hRule="atLeast"/>
        </w:trPr>
        <w:tc>
          <w:tcPr>
            <w:tcW w:w="4985" w:type="pct"/>
            <w:gridSpan w:val="8"/>
            <w:tcBorders>
              <w:top w:val="nil"/>
              <w:left w:val="nil"/>
              <w:bottom w:val="nil"/>
              <w:right w:val="nil"/>
            </w:tcBorders>
            <w:noWrap/>
            <w:vAlign w:val="bottom"/>
          </w:tcPr>
          <w:p w14:paraId="4C6D764E">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收入支出决算总表</w:t>
            </w:r>
          </w:p>
        </w:tc>
      </w:tr>
      <w:tr w14:paraId="07A92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57" w:hRule="atLeast"/>
        </w:trPr>
        <w:tc>
          <w:tcPr>
            <w:tcW w:w="4985" w:type="pct"/>
            <w:gridSpan w:val="8"/>
            <w:tcBorders>
              <w:top w:val="nil"/>
              <w:left w:val="nil"/>
              <w:bottom w:val="nil"/>
              <w:right w:val="nil"/>
            </w:tcBorders>
            <w:noWrap/>
            <w:vAlign w:val="bottom"/>
          </w:tcPr>
          <w:p w14:paraId="78236E96">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公开</w:t>
            </w:r>
            <w:r>
              <w:rPr>
                <w:rFonts w:hint="eastAsia" w:ascii="Times New Roman" w:hAnsi="Times New Roman" w:eastAsia="宋体" w:cs="Times New Roman"/>
                <w:i w:val="0"/>
                <w:iCs w:val="0"/>
                <w:color w:val="000000"/>
                <w:sz w:val="20"/>
                <w:szCs w:val="20"/>
                <w:highlight w:val="none"/>
                <w:u w:val="none"/>
                <w:lang w:val="en-US" w:eastAsia="zh-CN"/>
              </w:rPr>
              <w:t>01</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5EA2F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51" w:hRule="atLeast"/>
        </w:trPr>
        <w:tc>
          <w:tcPr>
            <w:tcW w:w="1964" w:type="pct"/>
            <w:gridSpan w:val="3"/>
            <w:tcBorders>
              <w:top w:val="nil"/>
              <w:left w:val="nil"/>
              <w:bottom w:val="single" w:color="auto" w:sz="4" w:space="0"/>
              <w:right w:val="nil"/>
            </w:tcBorders>
            <w:noWrap/>
            <w:vAlign w:val="bottom"/>
          </w:tcPr>
          <w:p w14:paraId="7AD58ED3">
            <w:pPr>
              <w:jc w:val="both"/>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部门（单位）：中国共产党涞源县委员会宣传部</w:t>
            </w:r>
          </w:p>
        </w:tc>
        <w:tc>
          <w:tcPr>
            <w:tcW w:w="1262" w:type="pct"/>
            <w:gridSpan w:val="2"/>
            <w:tcBorders>
              <w:top w:val="nil"/>
              <w:left w:val="nil"/>
              <w:bottom w:val="single" w:color="auto" w:sz="4" w:space="0"/>
              <w:right w:val="nil"/>
            </w:tcBorders>
            <w:noWrap/>
            <w:vAlign w:val="bottom"/>
          </w:tcPr>
          <w:p w14:paraId="4581D558">
            <w:pPr>
              <w:jc w:val="center"/>
              <w:rPr>
                <w:rFonts w:hint="default" w:ascii="宋体" w:hAnsi="宋体" w:eastAsia="宋体" w:cs="宋体"/>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sz w:val="20"/>
                <w:szCs w:val="20"/>
                <w:highlight w:val="none"/>
                <w:u w:val="none"/>
                <w:lang w:val="en-US" w:eastAsia="zh-CN"/>
              </w:rPr>
              <w:t>2024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57" w:type="pct"/>
            <w:gridSpan w:val="3"/>
            <w:tcBorders>
              <w:top w:val="nil"/>
              <w:left w:val="nil"/>
              <w:bottom w:val="single" w:color="auto" w:sz="4" w:space="0"/>
              <w:right w:val="nil"/>
            </w:tcBorders>
            <w:noWrap/>
            <w:vAlign w:val="bottom"/>
          </w:tcPr>
          <w:p w14:paraId="1F0DC6E7">
            <w:pPr>
              <w:jc w:val="right"/>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60663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544" w:hRule="atLeast"/>
        </w:trPr>
        <w:tc>
          <w:tcPr>
            <w:tcW w:w="2529" w:type="pct"/>
            <w:gridSpan w:val="4"/>
            <w:tcBorders>
              <w:top w:val="single" w:color="auto" w:sz="4" w:space="0"/>
              <w:left w:val="single" w:color="000000" w:sz="4" w:space="0"/>
              <w:bottom w:val="single" w:color="000000" w:sz="4" w:space="0"/>
              <w:right w:val="single" w:color="000000" w:sz="4" w:space="0"/>
            </w:tcBorders>
            <w:noWrap/>
            <w:vAlign w:val="center"/>
          </w:tcPr>
          <w:p w14:paraId="5BB139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收入</w:t>
            </w:r>
          </w:p>
        </w:tc>
        <w:tc>
          <w:tcPr>
            <w:tcW w:w="2456" w:type="pct"/>
            <w:gridSpan w:val="4"/>
            <w:tcBorders>
              <w:top w:val="single" w:color="auto" w:sz="4" w:space="0"/>
              <w:left w:val="nil"/>
              <w:bottom w:val="single" w:color="000000" w:sz="4" w:space="0"/>
              <w:right w:val="single" w:color="000000" w:sz="4" w:space="0"/>
            </w:tcBorders>
            <w:noWrap/>
            <w:vAlign w:val="center"/>
          </w:tcPr>
          <w:p w14:paraId="0B425E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支出</w:t>
            </w:r>
          </w:p>
        </w:tc>
      </w:tr>
      <w:tr w14:paraId="47FBF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08" w:hRule="atLeast"/>
        </w:trPr>
        <w:tc>
          <w:tcPr>
            <w:tcW w:w="1434" w:type="pct"/>
            <w:tcBorders>
              <w:top w:val="nil"/>
              <w:left w:val="single" w:color="000000" w:sz="4" w:space="0"/>
              <w:bottom w:val="single" w:color="000000" w:sz="4" w:space="0"/>
              <w:right w:val="single" w:color="000000" w:sz="4" w:space="0"/>
            </w:tcBorders>
            <w:noWrap/>
            <w:vAlign w:val="center"/>
          </w:tcPr>
          <w:p w14:paraId="1ED9E1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7" w:type="pct"/>
            <w:tcBorders>
              <w:top w:val="nil"/>
              <w:left w:val="nil"/>
              <w:bottom w:val="single" w:color="000000" w:sz="4" w:space="0"/>
              <w:right w:val="single" w:color="000000" w:sz="4" w:space="0"/>
            </w:tcBorders>
            <w:noWrap/>
            <w:vAlign w:val="center"/>
          </w:tcPr>
          <w:p w14:paraId="4342C0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826" w:type="pct"/>
            <w:gridSpan w:val="2"/>
            <w:tcBorders>
              <w:top w:val="nil"/>
              <w:left w:val="nil"/>
              <w:bottom w:val="single" w:color="000000" w:sz="4" w:space="0"/>
              <w:right w:val="single" w:color="000000" w:sz="4" w:space="0"/>
            </w:tcBorders>
            <w:noWrap/>
            <w:vAlign w:val="center"/>
          </w:tcPr>
          <w:p w14:paraId="22BA39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c>
          <w:tcPr>
            <w:tcW w:w="1361" w:type="pct"/>
            <w:gridSpan w:val="2"/>
            <w:tcBorders>
              <w:top w:val="nil"/>
              <w:left w:val="nil"/>
              <w:bottom w:val="single" w:color="000000" w:sz="4" w:space="0"/>
              <w:right w:val="single" w:color="000000" w:sz="4" w:space="0"/>
            </w:tcBorders>
            <w:noWrap/>
            <w:vAlign w:val="center"/>
          </w:tcPr>
          <w:p w14:paraId="31C57DF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7" w:type="pct"/>
            <w:tcBorders>
              <w:top w:val="nil"/>
              <w:left w:val="nil"/>
              <w:bottom w:val="single" w:color="000000" w:sz="4" w:space="0"/>
              <w:right w:val="single" w:color="000000" w:sz="4" w:space="0"/>
            </w:tcBorders>
            <w:noWrap/>
            <w:vAlign w:val="center"/>
          </w:tcPr>
          <w:p w14:paraId="5F81FE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826" w:type="pct"/>
            <w:tcBorders>
              <w:top w:val="nil"/>
              <w:left w:val="nil"/>
              <w:bottom w:val="single" w:color="000000" w:sz="4" w:space="0"/>
              <w:right w:val="single" w:color="000000" w:sz="4" w:space="0"/>
            </w:tcBorders>
            <w:noWrap/>
            <w:vAlign w:val="center"/>
          </w:tcPr>
          <w:p w14:paraId="1A2261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r>
      <w:tr w14:paraId="75DB5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B3047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67" w:type="pct"/>
            <w:tcBorders>
              <w:top w:val="nil"/>
              <w:left w:val="nil"/>
              <w:bottom w:val="single" w:color="000000" w:sz="4" w:space="0"/>
              <w:right w:val="single" w:color="000000" w:sz="4" w:space="0"/>
            </w:tcBorders>
            <w:noWrap/>
            <w:vAlign w:val="center"/>
          </w:tcPr>
          <w:p w14:paraId="2E79847D">
            <w:pPr>
              <w:jc w:val="center"/>
              <w:rPr>
                <w:rFonts w:hint="eastAsia" w:ascii="宋体" w:hAnsi="宋体" w:eastAsia="宋体" w:cs="宋体"/>
                <w:i w:val="0"/>
                <w:iCs w:val="0"/>
                <w:color w:val="000000"/>
                <w:sz w:val="20"/>
                <w:szCs w:val="20"/>
                <w:highlight w:val="none"/>
                <w:u w:val="none"/>
              </w:rPr>
            </w:pPr>
          </w:p>
        </w:tc>
        <w:tc>
          <w:tcPr>
            <w:tcW w:w="826" w:type="pct"/>
            <w:gridSpan w:val="2"/>
            <w:tcBorders>
              <w:top w:val="nil"/>
              <w:left w:val="nil"/>
              <w:bottom w:val="single" w:color="000000" w:sz="4" w:space="0"/>
              <w:right w:val="single" w:color="000000" w:sz="4" w:space="0"/>
            </w:tcBorders>
            <w:noWrap/>
            <w:vAlign w:val="center"/>
          </w:tcPr>
          <w:p w14:paraId="075134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1</w:t>
            </w:r>
          </w:p>
        </w:tc>
        <w:tc>
          <w:tcPr>
            <w:tcW w:w="1361" w:type="pct"/>
            <w:gridSpan w:val="2"/>
            <w:tcBorders>
              <w:top w:val="nil"/>
              <w:left w:val="nil"/>
              <w:bottom w:val="single" w:color="000000" w:sz="4" w:space="0"/>
              <w:right w:val="single" w:color="000000" w:sz="4" w:space="0"/>
            </w:tcBorders>
            <w:noWrap/>
            <w:vAlign w:val="center"/>
          </w:tcPr>
          <w:p w14:paraId="22E4A0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67" w:type="pct"/>
            <w:tcBorders>
              <w:top w:val="nil"/>
              <w:left w:val="nil"/>
              <w:bottom w:val="single" w:color="000000" w:sz="4" w:space="0"/>
              <w:right w:val="single" w:color="000000" w:sz="4" w:space="0"/>
            </w:tcBorders>
            <w:noWrap/>
            <w:vAlign w:val="center"/>
          </w:tcPr>
          <w:p w14:paraId="5B2226A4">
            <w:pPr>
              <w:jc w:val="center"/>
              <w:rPr>
                <w:rFonts w:hint="eastAsia" w:ascii="宋体" w:hAnsi="宋体" w:eastAsia="宋体" w:cs="宋体"/>
                <w:i w:val="0"/>
                <w:iCs w:val="0"/>
                <w:color w:val="000000"/>
                <w:sz w:val="20"/>
                <w:szCs w:val="20"/>
                <w:highlight w:val="none"/>
                <w:u w:val="none"/>
              </w:rPr>
            </w:pPr>
          </w:p>
        </w:tc>
        <w:tc>
          <w:tcPr>
            <w:tcW w:w="826" w:type="pct"/>
            <w:tcBorders>
              <w:top w:val="nil"/>
              <w:left w:val="nil"/>
              <w:bottom w:val="single" w:color="000000" w:sz="4" w:space="0"/>
              <w:right w:val="single" w:color="000000" w:sz="4" w:space="0"/>
            </w:tcBorders>
            <w:noWrap/>
            <w:vAlign w:val="center"/>
          </w:tcPr>
          <w:p w14:paraId="1077B4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2</w:t>
            </w:r>
          </w:p>
        </w:tc>
      </w:tr>
      <w:tr w14:paraId="5DD22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23EFC6A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一、一般公共预算财政拨款收入</w:t>
            </w:r>
          </w:p>
        </w:tc>
        <w:tc>
          <w:tcPr>
            <w:tcW w:w="267" w:type="pct"/>
            <w:tcBorders>
              <w:top w:val="nil"/>
              <w:left w:val="nil"/>
              <w:bottom w:val="single" w:color="000000" w:sz="4" w:space="0"/>
              <w:right w:val="single" w:color="000000" w:sz="4" w:space="0"/>
            </w:tcBorders>
            <w:noWrap/>
            <w:vAlign w:val="center"/>
          </w:tcPr>
          <w:p w14:paraId="6823B6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宋体" w:hAnsi="宋体" w:eastAsia="宋体" w:cs="宋体"/>
                <w:i w:val="0"/>
                <w:iCs w:val="0"/>
                <w:color w:val="000000"/>
                <w:sz w:val="20"/>
                <w:szCs w:val="20"/>
                <w:highlight w:val="none"/>
                <w:u w:val="none"/>
                <w:lang w:val="en-US" w:eastAsia="zh-CN"/>
              </w:rPr>
              <w:t>1</w:t>
            </w:r>
          </w:p>
        </w:tc>
        <w:tc>
          <w:tcPr>
            <w:tcW w:w="826" w:type="pct"/>
            <w:gridSpan w:val="2"/>
            <w:tcBorders>
              <w:top w:val="nil"/>
              <w:left w:val="nil"/>
              <w:bottom w:val="single" w:color="000000" w:sz="4" w:space="0"/>
              <w:right w:val="single" w:color="000000" w:sz="4" w:space="0"/>
            </w:tcBorders>
            <w:noWrap/>
            <w:vAlign w:val="center"/>
          </w:tcPr>
          <w:p w14:paraId="0B6658C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688.52</w:t>
            </w:r>
          </w:p>
        </w:tc>
        <w:tc>
          <w:tcPr>
            <w:tcW w:w="1361" w:type="pct"/>
            <w:gridSpan w:val="2"/>
            <w:tcBorders>
              <w:top w:val="nil"/>
              <w:left w:val="nil"/>
              <w:bottom w:val="single" w:color="000000" w:sz="4" w:space="0"/>
              <w:right w:val="single" w:color="000000" w:sz="4" w:space="0"/>
            </w:tcBorders>
            <w:noWrap/>
            <w:vAlign w:val="center"/>
          </w:tcPr>
          <w:p w14:paraId="101C615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67" w:type="pct"/>
            <w:tcBorders>
              <w:top w:val="nil"/>
              <w:left w:val="nil"/>
              <w:bottom w:val="single" w:color="000000" w:sz="4" w:space="0"/>
              <w:right w:val="single" w:color="000000" w:sz="4" w:space="0"/>
            </w:tcBorders>
            <w:noWrap/>
            <w:vAlign w:val="center"/>
          </w:tcPr>
          <w:p w14:paraId="102BA9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826" w:type="pct"/>
            <w:tcBorders>
              <w:top w:val="nil"/>
              <w:left w:val="nil"/>
              <w:bottom w:val="single" w:color="000000" w:sz="4" w:space="0"/>
              <w:right w:val="single" w:color="000000" w:sz="4" w:space="0"/>
            </w:tcBorders>
            <w:noWrap/>
            <w:vAlign w:val="center"/>
          </w:tcPr>
          <w:p w14:paraId="440C8EC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555.21</w:t>
            </w:r>
          </w:p>
        </w:tc>
      </w:tr>
      <w:tr w14:paraId="5F34A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49956F4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二、政府性基金预算财政拨款收入</w:t>
            </w:r>
          </w:p>
        </w:tc>
        <w:tc>
          <w:tcPr>
            <w:tcW w:w="267" w:type="pct"/>
            <w:tcBorders>
              <w:top w:val="nil"/>
              <w:left w:val="nil"/>
              <w:bottom w:val="single" w:color="000000" w:sz="4" w:space="0"/>
              <w:right w:val="single" w:color="000000" w:sz="4" w:space="0"/>
            </w:tcBorders>
            <w:noWrap/>
            <w:vAlign w:val="center"/>
          </w:tcPr>
          <w:p w14:paraId="2CDD4B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826" w:type="pct"/>
            <w:gridSpan w:val="2"/>
            <w:tcBorders>
              <w:top w:val="nil"/>
              <w:left w:val="nil"/>
              <w:bottom w:val="single" w:color="000000" w:sz="4" w:space="0"/>
              <w:right w:val="single" w:color="000000" w:sz="4" w:space="0"/>
            </w:tcBorders>
            <w:noWrap/>
            <w:vAlign w:val="center"/>
          </w:tcPr>
          <w:p w14:paraId="70D2BB3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4.80</w:t>
            </w:r>
          </w:p>
        </w:tc>
        <w:tc>
          <w:tcPr>
            <w:tcW w:w="1361" w:type="pct"/>
            <w:gridSpan w:val="2"/>
            <w:tcBorders>
              <w:top w:val="nil"/>
              <w:left w:val="nil"/>
              <w:bottom w:val="single" w:color="000000" w:sz="4" w:space="0"/>
              <w:right w:val="single" w:color="000000" w:sz="4" w:space="0"/>
            </w:tcBorders>
            <w:noWrap/>
            <w:vAlign w:val="center"/>
          </w:tcPr>
          <w:p w14:paraId="7034BEA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67" w:type="pct"/>
            <w:tcBorders>
              <w:top w:val="nil"/>
              <w:left w:val="nil"/>
              <w:bottom w:val="single" w:color="000000" w:sz="4" w:space="0"/>
              <w:right w:val="single" w:color="000000" w:sz="4" w:space="0"/>
            </w:tcBorders>
            <w:noWrap/>
            <w:vAlign w:val="center"/>
          </w:tcPr>
          <w:p w14:paraId="73AE71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826" w:type="pct"/>
            <w:tcBorders>
              <w:top w:val="nil"/>
              <w:left w:val="nil"/>
              <w:bottom w:val="single" w:color="000000" w:sz="4" w:space="0"/>
              <w:right w:val="single" w:color="000000" w:sz="4" w:space="0"/>
            </w:tcBorders>
            <w:noWrap/>
            <w:vAlign w:val="center"/>
          </w:tcPr>
          <w:p w14:paraId="2A0FA1EA">
            <w:pPr>
              <w:jc w:val="right"/>
              <w:rPr>
                <w:rFonts w:hint="default" w:ascii="Times New Roman" w:hAnsi="Times New Roman" w:eastAsia="宋体" w:cs="Times New Roman"/>
                <w:i w:val="0"/>
                <w:iCs w:val="0"/>
                <w:color w:val="000000"/>
                <w:sz w:val="20"/>
                <w:szCs w:val="20"/>
                <w:highlight w:val="none"/>
                <w:u w:val="none"/>
              </w:rPr>
            </w:pPr>
          </w:p>
        </w:tc>
      </w:tr>
      <w:tr w14:paraId="2FE33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4BF16EE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三、国有资本经营预算财政拨款收入</w:t>
            </w:r>
          </w:p>
        </w:tc>
        <w:tc>
          <w:tcPr>
            <w:tcW w:w="267" w:type="pct"/>
            <w:tcBorders>
              <w:top w:val="nil"/>
              <w:left w:val="nil"/>
              <w:bottom w:val="single" w:color="000000" w:sz="4" w:space="0"/>
              <w:right w:val="single" w:color="000000" w:sz="4" w:space="0"/>
            </w:tcBorders>
            <w:noWrap/>
            <w:vAlign w:val="center"/>
          </w:tcPr>
          <w:p w14:paraId="7E9BB3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826" w:type="pct"/>
            <w:gridSpan w:val="2"/>
            <w:tcBorders>
              <w:top w:val="nil"/>
              <w:left w:val="nil"/>
              <w:bottom w:val="single" w:color="000000" w:sz="4" w:space="0"/>
              <w:right w:val="single" w:color="000000" w:sz="4" w:space="0"/>
            </w:tcBorders>
            <w:noWrap/>
            <w:vAlign w:val="center"/>
          </w:tcPr>
          <w:p w14:paraId="30F4CE38">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7BC1C1F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67" w:type="pct"/>
            <w:tcBorders>
              <w:top w:val="nil"/>
              <w:left w:val="nil"/>
              <w:bottom w:val="single" w:color="000000" w:sz="4" w:space="0"/>
              <w:right w:val="single" w:color="000000" w:sz="4" w:space="0"/>
            </w:tcBorders>
            <w:noWrap/>
            <w:vAlign w:val="center"/>
          </w:tcPr>
          <w:p w14:paraId="76A3C9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826" w:type="pct"/>
            <w:tcBorders>
              <w:top w:val="nil"/>
              <w:left w:val="nil"/>
              <w:bottom w:val="single" w:color="000000" w:sz="4" w:space="0"/>
              <w:right w:val="single" w:color="000000" w:sz="4" w:space="0"/>
            </w:tcBorders>
            <w:noWrap/>
            <w:vAlign w:val="center"/>
          </w:tcPr>
          <w:p w14:paraId="4596E1B7">
            <w:pPr>
              <w:jc w:val="right"/>
              <w:rPr>
                <w:rFonts w:hint="default" w:ascii="Times New Roman" w:hAnsi="Times New Roman" w:eastAsia="宋体" w:cs="Times New Roman"/>
                <w:i w:val="0"/>
                <w:iCs w:val="0"/>
                <w:color w:val="000000"/>
                <w:sz w:val="20"/>
                <w:szCs w:val="20"/>
                <w:highlight w:val="none"/>
                <w:u w:val="none"/>
              </w:rPr>
            </w:pPr>
          </w:p>
        </w:tc>
      </w:tr>
      <w:tr w14:paraId="7C5E2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BAF5F4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四、上级补助收入</w:t>
            </w:r>
          </w:p>
        </w:tc>
        <w:tc>
          <w:tcPr>
            <w:tcW w:w="267" w:type="pct"/>
            <w:tcBorders>
              <w:top w:val="nil"/>
              <w:left w:val="nil"/>
              <w:bottom w:val="single" w:color="000000" w:sz="4" w:space="0"/>
              <w:right w:val="single" w:color="000000" w:sz="4" w:space="0"/>
            </w:tcBorders>
            <w:noWrap/>
            <w:vAlign w:val="center"/>
          </w:tcPr>
          <w:p w14:paraId="51806B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826" w:type="pct"/>
            <w:gridSpan w:val="2"/>
            <w:tcBorders>
              <w:top w:val="nil"/>
              <w:left w:val="nil"/>
              <w:bottom w:val="single" w:color="000000" w:sz="4" w:space="0"/>
              <w:right w:val="single" w:color="000000" w:sz="4" w:space="0"/>
            </w:tcBorders>
            <w:noWrap/>
            <w:vAlign w:val="center"/>
          </w:tcPr>
          <w:p w14:paraId="2A7A6C5B">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5F84777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67" w:type="pct"/>
            <w:tcBorders>
              <w:top w:val="nil"/>
              <w:left w:val="nil"/>
              <w:bottom w:val="single" w:color="000000" w:sz="4" w:space="0"/>
              <w:right w:val="single" w:color="000000" w:sz="4" w:space="0"/>
            </w:tcBorders>
            <w:noWrap/>
            <w:vAlign w:val="center"/>
          </w:tcPr>
          <w:p w14:paraId="70184B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826" w:type="pct"/>
            <w:tcBorders>
              <w:top w:val="nil"/>
              <w:left w:val="nil"/>
              <w:bottom w:val="single" w:color="000000" w:sz="4" w:space="0"/>
              <w:right w:val="single" w:color="000000" w:sz="4" w:space="0"/>
            </w:tcBorders>
            <w:noWrap/>
            <w:vAlign w:val="center"/>
          </w:tcPr>
          <w:p w14:paraId="0B40C0F9">
            <w:pPr>
              <w:jc w:val="right"/>
              <w:rPr>
                <w:rFonts w:hint="default" w:ascii="Times New Roman" w:hAnsi="Times New Roman" w:eastAsia="宋体" w:cs="Times New Roman"/>
                <w:i w:val="0"/>
                <w:iCs w:val="0"/>
                <w:color w:val="000000"/>
                <w:sz w:val="20"/>
                <w:szCs w:val="20"/>
                <w:highlight w:val="none"/>
                <w:u w:val="none"/>
              </w:rPr>
            </w:pPr>
          </w:p>
        </w:tc>
      </w:tr>
      <w:tr w14:paraId="5CC57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098424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五、事业收入</w:t>
            </w:r>
          </w:p>
        </w:tc>
        <w:tc>
          <w:tcPr>
            <w:tcW w:w="267" w:type="pct"/>
            <w:tcBorders>
              <w:top w:val="nil"/>
              <w:left w:val="nil"/>
              <w:bottom w:val="single" w:color="000000" w:sz="4" w:space="0"/>
              <w:right w:val="single" w:color="000000" w:sz="4" w:space="0"/>
            </w:tcBorders>
            <w:noWrap/>
            <w:vAlign w:val="center"/>
          </w:tcPr>
          <w:p w14:paraId="65342E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826" w:type="pct"/>
            <w:gridSpan w:val="2"/>
            <w:tcBorders>
              <w:top w:val="nil"/>
              <w:left w:val="nil"/>
              <w:bottom w:val="single" w:color="000000" w:sz="4" w:space="0"/>
              <w:right w:val="single" w:color="000000" w:sz="4" w:space="0"/>
            </w:tcBorders>
            <w:noWrap/>
            <w:vAlign w:val="center"/>
          </w:tcPr>
          <w:p w14:paraId="7A1C6FAA">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7CF6957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67" w:type="pct"/>
            <w:tcBorders>
              <w:top w:val="nil"/>
              <w:left w:val="nil"/>
              <w:bottom w:val="single" w:color="000000" w:sz="4" w:space="0"/>
              <w:right w:val="single" w:color="000000" w:sz="4" w:space="0"/>
            </w:tcBorders>
            <w:noWrap/>
            <w:vAlign w:val="center"/>
          </w:tcPr>
          <w:p w14:paraId="3F933F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826" w:type="pct"/>
            <w:tcBorders>
              <w:top w:val="nil"/>
              <w:left w:val="nil"/>
              <w:bottom w:val="single" w:color="000000" w:sz="4" w:space="0"/>
              <w:right w:val="single" w:color="000000" w:sz="4" w:space="0"/>
            </w:tcBorders>
            <w:noWrap/>
            <w:vAlign w:val="center"/>
          </w:tcPr>
          <w:p w14:paraId="33CB281C">
            <w:pPr>
              <w:jc w:val="right"/>
              <w:rPr>
                <w:rFonts w:hint="default" w:ascii="Times New Roman" w:hAnsi="Times New Roman" w:eastAsia="宋体" w:cs="Times New Roman"/>
                <w:i w:val="0"/>
                <w:iCs w:val="0"/>
                <w:color w:val="000000"/>
                <w:sz w:val="20"/>
                <w:szCs w:val="20"/>
                <w:highlight w:val="none"/>
                <w:u w:val="none"/>
              </w:rPr>
            </w:pPr>
          </w:p>
        </w:tc>
      </w:tr>
      <w:tr w14:paraId="36E41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70B29F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六、经营收入</w:t>
            </w:r>
          </w:p>
        </w:tc>
        <w:tc>
          <w:tcPr>
            <w:tcW w:w="267" w:type="pct"/>
            <w:tcBorders>
              <w:top w:val="nil"/>
              <w:left w:val="nil"/>
              <w:bottom w:val="single" w:color="000000" w:sz="4" w:space="0"/>
              <w:right w:val="single" w:color="000000" w:sz="4" w:space="0"/>
            </w:tcBorders>
            <w:noWrap/>
            <w:vAlign w:val="center"/>
          </w:tcPr>
          <w:p w14:paraId="7EC1BC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826" w:type="pct"/>
            <w:gridSpan w:val="2"/>
            <w:tcBorders>
              <w:top w:val="nil"/>
              <w:left w:val="nil"/>
              <w:bottom w:val="single" w:color="000000" w:sz="4" w:space="0"/>
              <w:right w:val="single" w:color="000000" w:sz="4" w:space="0"/>
            </w:tcBorders>
            <w:noWrap/>
            <w:vAlign w:val="center"/>
          </w:tcPr>
          <w:p w14:paraId="49BF46C6">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71CA5ED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67" w:type="pct"/>
            <w:tcBorders>
              <w:top w:val="nil"/>
              <w:left w:val="nil"/>
              <w:bottom w:val="single" w:color="000000" w:sz="4" w:space="0"/>
              <w:right w:val="single" w:color="000000" w:sz="4" w:space="0"/>
            </w:tcBorders>
            <w:noWrap/>
            <w:vAlign w:val="center"/>
          </w:tcPr>
          <w:p w14:paraId="722E8E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826" w:type="pct"/>
            <w:tcBorders>
              <w:top w:val="nil"/>
              <w:left w:val="nil"/>
              <w:bottom w:val="single" w:color="000000" w:sz="4" w:space="0"/>
              <w:right w:val="single" w:color="000000" w:sz="4" w:space="0"/>
            </w:tcBorders>
            <w:noWrap/>
            <w:vAlign w:val="center"/>
          </w:tcPr>
          <w:p w14:paraId="494CE9F6">
            <w:pPr>
              <w:jc w:val="right"/>
              <w:rPr>
                <w:rFonts w:hint="default" w:ascii="Times New Roman" w:hAnsi="Times New Roman" w:eastAsia="宋体" w:cs="Times New Roman"/>
                <w:i w:val="0"/>
                <w:iCs w:val="0"/>
                <w:color w:val="000000"/>
                <w:sz w:val="20"/>
                <w:szCs w:val="20"/>
                <w:highlight w:val="none"/>
                <w:u w:val="none"/>
              </w:rPr>
            </w:pPr>
          </w:p>
        </w:tc>
      </w:tr>
      <w:tr w14:paraId="78195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3442A4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七、附属单位上缴收入</w:t>
            </w:r>
          </w:p>
        </w:tc>
        <w:tc>
          <w:tcPr>
            <w:tcW w:w="267" w:type="pct"/>
            <w:tcBorders>
              <w:top w:val="nil"/>
              <w:left w:val="nil"/>
              <w:bottom w:val="single" w:color="000000" w:sz="4" w:space="0"/>
              <w:right w:val="single" w:color="000000" w:sz="4" w:space="0"/>
            </w:tcBorders>
            <w:noWrap/>
            <w:vAlign w:val="center"/>
          </w:tcPr>
          <w:p w14:paraId="7774B8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826" w:type="pct"/>
            <w:gridSpan w:val="2"/>
            <w:tcBorders>
              <w:top w:val="nil"/>
              <w:left w:val="nil"/>
              <w:bottom w:val="single" w:color="000000" w:sz="4" w:space="0"/>
              <w:right w:val="single" w:color="000000" w:sz="4" w:space="0"/>
            </w:tcBorders>
            <w:noWrap/>
            <w:vAlign w:val="center"/>
          </w:tcPr>
          <w:p w14:paraId="2944A8AE">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0F3C972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67" w:type="pct"/>
            <w:tcBorders>
              <w:top w:val="nil"/>
              <w:left w:val="nil"/>
              <w:bottom w:val="single" w:color="000000" w:sz="4" w:space="0"/>
              <w:right w:val="single" w:color="000000" w:sz="4" w:space="0"/>
            </w:tcBorders>
            <w:noWrap/>
            <w:vAlign w:val="center"/>
          </w:tcPr>
          <w:p w14:paraId="144EBB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826" w:type="pct"/>
            <w:tcBorders>
              <w:top w:val="nil"/>
              <w:left w:val="nil"/>
              <w:bottom w:val="single" w:color="000000" w:sz="4" w:space="0"/>
              <w:right w:val="single" w:color="000000" w:sz="4" w:space="0"/>
            </w:tcBorders>
            <w:noWrap/>
            <w:vAlign w:val="center"/>
          </w:tcPr>
          <w:p w14:paraId="4CFE0A0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121.52</w:t>
            </w:r>
          </w:p>
        </w:tc>
      </w:tr>
      <w:tr w14:paraId="1B604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2595A80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八、其他收入</w:t>
            </w:r>
          </w:p>
        </w:tc>
        <w:tc>
          <w:tcPr>
            <w:tcW w:w="267" w:type="pct"/>
            <w:tcBorders>
              <w:top w:val="nil"/>
              <w:left w:val="nil"/>
              <w:bottom w:val="single" w:color="000000" w:sz="4" w:space="0"/>
              <w:right w:val="single" w:color="000000" w:sz="4" w:space="0"/>
            </w:tcBorders>
            <w:noWrap/>
            <w:vAlign w:val="center"/>
          </w:tcPr>
          <w:p w14:paraId="65D1DE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826" w:type="pct"/>
            <w:gridSpan w:val="2"/>
            <w:tcBorders>
              <w:top w:val="nil"/>
              <w:left w:val="nil"/>
              <w:bottom w:val="single" w:color="000000" w:sz="4" w:space="0"/>
              <w:right w:val="single" w:color="000000" w:sz="4" w:space="0"/>
            </w:tcBorders>
            <w:noWrap/>
            <w:vAlign w:val="center"/>
          </w:tcPr>
          <w:p w14:paraId="667F23DF">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2BAE2FE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67" w:type="pct"/>
            <w:tcBorders>
              <w:top w:val="nil"/>
              <w:left w:val="nil"/>
              <w:bottom w:val="single" w:color="000000" w:sz="4" w:space="0"/>
              <w:right w:val="single" w:color="000000" w:sz="4" w:space="0"/>
            </w:tcBorders>
            <w:noWrap/>
            <w:vAlign w:val="center"/>
          </w:tcPr>
          <w:p w14:paraId="6C0017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826" w:type="pct"/>
            <w:tcBorders>
              <w:top w:val="nil"/>
              <w:left w:val="nil"/>
              <w:bottom w:val="single" w:color="000000" w:sz="4" w:space="0"/>
              <w:right w:val="single" w:color="000000" w:sz="4" w:space="0"/>
            </w:tcBorders>
            <w:noWrap/>
            <w:vAlign w:val="center"/>
          </w:tcPr>
          <w:p w14:paraId="28B447F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11.23</w:t>
            </w:r>
          </w:p>
        </w:tc>
      </w:tr>
      <w:tr w14:paraId="03DC6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277E93ED">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4E529A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826" w:type="pct"/>
            <w:gridSpan w:val="2"/>
            <w:tcBorders>
              <w:top w:val="nil"/>
              <w:left w:val="nil"/>
              <w:bottom w:val="single" w:color="000000" w:sz="4" w:space="0"/>
              <w:right w:val="single" w:color="000000" w:sz="4" w:space="0"/>
            </w:tcBorders>
            <w:noWrap/>
            <w:vAlign w:val="center"/>
          </w:tcPr>
          <w:p w14:paraId="2CE2AEE0">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36A5816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67" w:type="pct"/>
            <w:tcBorders>
              <w:top w:val="nil"/>
              <w:left w:val="nil"/>
              <w:bottom w:val="single" w:color="000000" w:sz="4" w:space="0"/>
              <w:right w:val="single" w:color="000000" w:sz="4" w:space="0"/>
            </w:tcBorders>
            <w:noWrap/>
            <w:vAlign w:val="center"/>
          </w:tcPr>
          <w:p w14:paraId="363D07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40</w:t>
            </w:r>
          </w:p>
        </w:tc>
        <w:tc>
          <w:tcPr>
            <w:tcW w:w="826" w:type="pct"/>
            <w:tcBorders>
              <w:top w:val="nil"/>
              <w:left w:val="nil"/>
              <w:bottom w:val="single" w:color="000000" w:sz="4" w:space="0"/>
              <w:right w:val="single" w:color="000000" w:sz="4" w:space="0"/>
            </w:tcBorders>
            <w:noWrap/>
            <w:vAlign w:val="center"/>
          </w:tcPr>
          <w:p w14:paraId="5AD73A5D">
            <w:pPr>
              <w:jc w:val="right"/>
              <w:rPr>
                <w:rFonts w:hint="default" w:ascii="Times New Roman" w:hAnsi="Times New Roman" w:eastAsia="宋体" w:cs="Times New Roman"/>
                <w:i w:val="0"/>
                <w:iCs w:val="0"/>
                <w:color w:val="000000"/>
                <w:sz w:val="20"/>
                <w:szCs w:val="20"/>
                <w:highlight w:val="none"/>
                <w:u w:val="none"/>
              </w:rPr>
            </w:pPr>
          </w:p>
        </w:tc>
      </w:tr>
      <w:tr w14:paraId="52276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2275014">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44B39A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826" w:type="pct"/>
            <w:gridSpan w:val="2"/>
            <w:tcBorders>
              <w:top w:val="nil"/>
              <w:left w:val="nil"/>
              <w:bottom w:val="single" w:color="000000" w:sz="4" w:space="0"/>
              <w:right w:val="single" w:color="000000" w:sz="4" w:space="0"/>
            </w:tcBorders>
            <w:noWrap/>
            <w:vAlign w:val="center"/>
          </w:tcPr>
          <w:p w14:paraId="47F02DD9">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237C8BF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67" w:type="pct"/>
            <w:tcBorders>
              <w:top w:val="nil"/>
              <w:left w:val="nil"/>
              <w:bottom w:val="single" w:color="000000" w:sz="4" w:space="0"/>
              <w:right w:val="single" w:color="000000" w:sz="4" w:space="0"/>
            </w:tcBorders>
            <w:noWrap/>
            <w:vAlign w:val="center"/>
          </w:tcPr>
          <w:p w14:paraId="2ADBC0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826" w:type="pct"/>
            <w:tcBorders>
              <w:top w:val="nil"/>
              <w:left w:val="nil"/>
              <w:bottom w:val="single" w:color="000000" w:sz="4" w:space="0"/>
              <w:right w:val="single" w:color="000000" w:sz="4" w:space="0"/>
            </w:tcBorders>
            <w:noWrap/>
            <w:vAlign w:val="center"/>
          </w:tcPr>
          <w:p w14:paraId="7F942318">
            <w:pPr>
              <w:jc w:val="right"/>
              <w:rPr>
                <w:rFonts w:hint="default" w:ascii="Times New Roman" w:hAnsi="Times New Roman" w:eastAsia="宋体" w:cs="Times New Roman"/>
                <w:i w:val="0"/>
                <w:iCs w:val="0"/>
                <w:color w:val="000000"/>
                <w:sz w:val="20"/>
                <w:szCs w:val="20"/>
                <w:highlight w:val="none"/>
                <w:u w:val="none"/>
              </w:rPr>
            </w:pPr>
          </w:p>
        </w:tc>
      </w:tr>
      <w:tr w14:paraId="1AD3A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6E445E69">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638A6A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826" w:type="pct"/>
            <w:gridSpan w:val="2"/>
            <w:tcBorders>
              <w:top w:val="nil"/>
              <w:left w:val="nil"/>
              <w:bottom w:val="single" w:color="000000" w:sz="4" w:space="0"/>
              <w:right w:val="single" w:color="000000" w:sz="4" w:space="0"/>
            </w:tcBorders>
            <w:noWrap/>
            <w:vAlign w:val="center"/>
          </w:tcPr>
          <w:p w14:paraId="292C68D8">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058CA0A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67" w:type="pct"/>
            <w:tcBorders>
              <w:top w:val="nil"/>
              <w:left w:val="nil"/>
              <w:bottom w:val="single" w:color="000000" w:sz="4" w:space="0"/>
              <w:right w:val="single" w:color="000000" w:sz="4" w:space="0"/>
            </w:tcBorders>
            <w:noWrap/>
            <w:vAlign w:val="center"/>
          </w:tcPr>
          <w:p w14:paraId="6A5EA9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826" w:type="pct"/>
            <w:tcBorders>
              <w:top w:val="nil"/>
              <w:left w:val="nil"/>
              <w:bottom w:val="single" w:color="000000" w:sz="4" w:space="0"/>
              <w:right w:val="single" w:color="000000" w:sz="4" w:space="0"/>
            </w:tcBorders>
            <w:noWrap/>
            <w:vAlign w:val="center"/>
          </w:tcPr>
          <w:p w14:paraId="2F7578C9">
            <w:pPr>
              <w:jc w:val="right"/>
              <w:rPr>
                <w:rFonts w:hint="default" w:ascii="Times New Roman" w:hAnsi="Times New Roman" w:eastAsia="宋体" w:cs="Times New Roman"/>
                <w:i w:val="0"/>
                <w:iCs w:val="0"/>
                <w:color w:val="000000"/>
                <w:sz w:val="20"/>
                <w:szCs w:val="20"/>
                <w:highlight w:val="none"/>
                <w:u w:val="none"/>
              </w:rPr>
            </w:pPr>
          </w:p>
        </w:tc>
      </w:tr>
      <w:tr w14:paraId="4EF2F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7EECB96">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7FFE5B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826" w:type="pct"/>
            <w:gridSpan w:val="2"/>
            <w:tcBorders>
              <w:top w:val="nil"/>
              <w:left w:val="nil"/>
              <w:bottom w:val="single" w:color="000000" w:sz="4" w:space="0"/>
              <w:right w:val="single" w:color="000000" w:sz="4" w:space="0"/>
            </w:tcBorders>
            <w:noWrap/>
            <w:vAlign w:val="center"/>
          </w:tcPr>
          <w:p w14:paraId="424BCC0F">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6FB28A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67" w:type="pct"/>
            <w:tcBorders>
              <w:top w:val="nil"/>
              <w:left w:val="nil"/>
              <w:bottom w:val="single" w:color="000000" w:sz="4" w:space="0"/>
              <w:right w:val="single" w:color="000000" w:sz="4" w:space="0"/>
            </w:tcBorders>
            <w:noWrap/>
            <w:vAlign w:val="center"/>
          </w:tcPr>
          <w:p w14:paraId="61F105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826" w:type="pct"/>
            <w:tcBorders>
              <w:top w:val="nil"/>
              <w:left w:val="nil"/>
              <w:bottom w:val="single" w:color="000000" w:sz="4" w:space="0"/>
              <w:right w:val="single" w:color="000000" w:sz="4" w:space="0"/>
            </w:tcBorders>
            <w:noWrap/>
            <w:vAlign w:val="center"/>
          </w:tcPr>
          <w:p w14:paraId="18776C86">
            <w:pPr>
              <w:jc w:val="right"/>
              <w:rPr>
                <w:rFonts w:hint="default" w:ascii="Times New Roman" w:hAnsi="Times New Roman" w:eastAsia="宋体" w:cs="Times New Roman"/>
                <w:i w:val="0"/>
                <w:iCs w:val="0"/>
                <w:color w:val="000000"/>
                <w:sz w:val="20"/>
                <w:szCs w:val="20"/>
                <w:highlight w:val="none"/>
                <w:u w:val="none"/>
              </w:rPr>
            </w:pPr>
          </w:p>
        </w:tc>
      </w:tr>
      <w:tr w14:paraId="1E160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666B3DDE">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41E1B7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826" w:type="pct"/>
            <w:gridSpan w:val="2"/>
            <w:tcBorders>
              <w:top w:val="nil"/>
              <w:left w:val="nil"/>
              <w:bottom w:val="single" w:color="000000" w:sz="4" w:space="0"/>
              <w:right w:val="single" w:color="000000" w:sz="4" w:space="0"/>
            </w:tcBorders>
            <w:noWrap/>
            <w:vAlign w:val="center"/>
          </w:tcPr>
          <w:p w14:paraId="629D3146">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0B58BFE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67" w:type="pct"/>
            <w:tcBorders>
              <w:top w:val="nil"/>
              <w:left w:val="nil"/>
              <w:bottom w:val="single" w:color="000000" w:sz="4" w:space="0"/>
              <w:right w:val="single" w:color="000000" w:sz="4" w:space="0"/>
            </w:tcBorders>
            <w:noWrap/>
            <w:vAlign w:val="center"/>
          </w:tcPr>
          <w:p w14:paraId="3992A5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826" w:type="pct"/>
            <w:tcBorders>
              <w:top w:val="nil"/>
              <w:left w:val="nil"/>
              <w:bottom w:val="single" w:color="000000" w:sz="4" w:space="0"/>
              <w:right w:val="single" w:color="000000" w:sz="4" w:space="0"/>
            </w:tcBorders>
            <w:noWrap/>
            <w:vAlign w:val="center"/>
          </w:tcPr>
          <w:p w14:paraId="6E7A5BB9">
            <w:pPr>
              <w:jc w:val="right"/>
              <w:rPr>
                <w:rFonts w:hint="default" w:ascii="Times New Roman" w:hAnsi="Times New Roman" w:eastAsia="宋体" w:cs="Times New Roman"/>
                <w:i w:val="0"/>
                <w:iCs w:val="0"/>
                <w:color w:val="000000"/>
                <w:sz w:val="20"/>
                <w:szCs w:val="20"/>
                <w:highlight w:val="none"/>
                <w:u w:val="none"/>
              </w:rPr>
            </w:pPr>
          </w:p>
        </w:tc>
      </w:tr>
      <w:tr w14:paraId="06234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auto" w:sz="4" w:space="0"/>
              <w:right w:val="single" w:color="000000" w:sz="4" w:space="0"/>
            </w:tcBorders>
            <w:noWrap/>
            <w:vAlign w:val="center"/>
          </w:tcPr>
          <w:p w14:paraId="2DE30EC1">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auto" w:sz="4" w:space="0"/>
              <w:right w:val="single" w:color="000000" w:sz="4" w:space="0"/>
            </w:tcBorders>
            <w:noWrap/>
            <w:vAlign w:val="center"/>
          </w:tcPr>
          <w:p w14:paraId="641DE6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826" w:type="pct"/>
            <w:gridSpan w:val="2"/>
            <w:tcBorders>
              <w:top w:val="nil"/>
              <w:left w:val="nil"/>
              <w:bottom w:val="single" w:color="auto" w:sz="4" w:space="0"/>
              <w:right w:val="single" w:color="000000" w:sz="4" w:space="0"/>
            </w:tcBorders>
            <w:noWrap/>
            <w:vAlign w:val="center"/>
          </w:tcPr>
          <w:p w14:paraId="2AF08A99">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auto" w:sz="4" w:space="0"/>
              <w:right w:val="single" w:color="000000" w:sz="4" w:space="0"/>
            </w:tcBorders>
            <w:noWrap/>
            <w:vAlign w:val="center"/>
          </w:tcPr>
          <w:p w14:paraId="37DB2EB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67" w:type="pct"/>
            <w:tcBorders>
              <w:top w:val="nil"/>
              <w:left w:val="nil"/>
              <w:bottom w:val="single" w:color="auto" w:sz="4" w:space="0"/>
              <w:right w:val="single" w:color="000000" w:sz="4" w:space="0"/>
            </w:tcBorders>
            <w:noWrap/>
            <w:vAlign w:val="center"/>
          </w:tcPr>
          <w:p w14:paraId="267B06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826" w:type="pct"/>
            <w:tcBorders>
              <w:top w:val="nil"/>
              <w:left w:val="nil"/>
              <w:bottom w:val="single" w:color="auto" w:sz="4" w:space="0"/>
              <w:right w:val="single" w:color="000000" w:sz="4" w:space="0"/>
            </w:tcBorders>
            <w:noWrap/>
            <w:vAlign w:val="center"/>
          </w:tcPr>
          <w:p w14:paraId="5EA3C543">
            <w:pPr>
              <w:jc w:val="right"/>
              <w:rPr>
                <w:rFonts w:hint="default" w:ascii="Times New Roman" w:hAnsi="Times New Roman" w:eastAsia="宋体" w:cs="Times New Roman"/>
                <w:i w:val="0"/>
                <w:iCs w:val="0"/>
                <w:color w:val="000000"/>
                <w:sz w:val="20"/>
                <w:szCs w:val="20"/>
                <w:highlight w:val="none"/>
                <w:u w:val="none"/>
              </w:rPr>
            </w:pPr>
          </w:p>
        </w:tc>
      </w:tr>
      <w:tr w14:paraId="38C4E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6D019345">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4395E4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7CF8EC4F">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1325A87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384A9A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826" w:type="pct"/>
            <w:tcBorders>
              <w:top w:val="single" w:color="auto" w:sz="4" w:space="0"/>
              <w:left w:val="single" w:color="auto" w:sz="4" w:space="0"/>
              <w:bottom w:val="single" w:color="auto" w:sz="4" w:space="0"/>
              <w:right w:val="single" w:color="auto" w:sz="4" w:space="0"/>
            </w:tcBorders>
            <w:noWrap/>
            <w:vAlign w:val="center"/>
          </w:tcPr>
          <w:p w14:paraId="73519D12">
            <w:pPr>
              <w:jc w:val="right"/>
              <w:rPr>
                <w:rFonts w:hint="default" w:ascii="Times New Roman" w:hAnsi="Times New Roman" w:eastAsia="宋体" w:cs="Times New Roman"/>
                <w:i w:val="0"/>
                <w:iCs w:val="0"/>
                <w:color w:val="000000"/>
                <w:sz w:val="20"/>
                <w:szCs w:val="20"/>
                <w:highlight w:val="none"/>
                <w:u w:val="none"/>
              </w:rPr>
            </w:pPr>
          </w:p>
        </w:tc>
      </w:tr>
      <w:tr w14:paraId="2B30F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73A472CB">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068125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3E892E26">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0E79763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714A06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826" w:type="pct"/>
            <w:tcBorders>
              <w:top w:val="single" w:color="auto" w:sz="4" w:space="0"/>
              <w:left w:val="single" w:color="auto" w:sz="4" w:space="0"/>
              <w:bottom w:val="single" w:color="auto" w:sz="4" w:space="0"/>
              <w:right w:val="single" w:color="auto" w:sz="4" w:space="0"/>
            </w:tcBorders>
            <w:noWrap/>
            <w:vAlign w:val="center"/>
          </w:tcPr>
          <w:p w14:paraId="5C50F049">
            <w:pPr>
              <w:jc w:val="right"/>
              <w:rPr>
                <w:rFonts w:hint="default" w:ascii="Times New Roman" w:hAnsi="Times New Roman" w:eastAsia="宋体" w:cs="Times New Roman"/>
                <w:i w:val="0"/>
                <w:iCs w:val="0"/>
                <w:color w:val="000000"/>
                <w:sz w:val="20"/>
                <w:szCs w:val="20"/>
                <w:highlight w:val="none"/>
                <w:u w:val="none"/>
              </w:rPr>
            </w:pPr>
          </w:p>
        </w:tc>
      </w:tr>
      <w:tr w14:paraId="3BF1E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45253614">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463DDB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23920FA7">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0B6E659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097315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826" w:type="pct"/>
            <w:tcBorders>
              <w:top w:val="single" w:color="auto" w:sz="4" w:space="0"/>
              <w:left w:val="single" w:color="auto" w:sz="4" w:space="0"/>
              <w:bottom w:val="single" w:color="auto" w:sz="4" w:space="0"/>
              <w:right w:val="single" w:color="auto" w:sz="4" w:space="0"/>
            </w:tcBorders>
            <w:noWrap/>
            <w:vAlign w:val="center"/>
          </w:tcPr>
          <w:p w14:paraId="098481F6">
            <w:pPr>
              <w:jc w:val="right"/>
              <w:rPr>
                <w:rFonts w:hint="default" w:ascii="Times New Roman" w:hAnsi="Times New Roman" w:eastAsia="宋体" w:cs="Times New Roman"/>
                <w:i w:val="0"/>
                <w:iCs w:val="0"/>
                <w:color w:val="000000"/>
                <w:sz w:val="20"/>
                <w:szCs w:val="20"/>
                <w:highlight w:val="none"/>
                <w:u w:val="none"/>
              </w:rPr>
            </w:pPr>
          </w:p>
        </w:tc>
      </w:tr>
      <w:tr w14:paraId="7E76D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68065886">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3C5497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3630E684">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4714D30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444134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826" w:type="pct"/>
            <w:tcBorders>
              <w:top w:val="single" w:color="auto" w:sz="4" w:space="0"/>
              <w:left w:val="single" w:color="auto" w:sz="4" w:space="0"/>
              <w:bottom w:val="single" w:color="auto" w:sz="4" w:space="0"/>
              <w:right w:val="single" w:color="auto" w:sz="4" w:space="0"/>
            </w:tcBorders>
            <w:noWrap/>
            <w:vAlign w:val="center"/>
          </w:tcPr>
          <w:p w14:paraId="7FC9357C">
            <w:pPr>
              <w:jc w:val="right"/>
              <w:rPr>
                <w:rFonts w:hint="default" w:ascii="Times New Roman" w:hAnsi="Times New Roman" w:eastAsia="宋体" w:cs="Times New Roman"/>
                <w:i w:val="0"/>
                <w:iCs w:val="0"/>
                <w:color w:val="000000"/>
                <w:sz w:val="20"/>
                <w:szCs w:val="20"/>
                <w:highlight w:val="none"/>
                <w:u w:val="none"/>
              </w:rPr>
            </w:pPr>
          </w:p>
        </w:tc>
      </w:tr>
      <w:tr w14:paraId="4C7D1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78A525D2">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0A2042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1DC5E182">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0A583F9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783FA6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50</w:t>
            </w:r>
          </w:p>
        </w:tc>
        <w:tc>
          <w:tcPr>
            <w:tcW w:w="826" w:type="pct"/>
            <w:tcBorders>
              <w:top w:val="single" w:color="auto" w:sz="4" w:space="0"/>
              <w:left w:val="single" w:color="auto" w:sz="4" w:space="0"/>
              <w:bottom w:val="single" w:color="auto" w:sz="4" w:space="0"/>
              <w:right w:val="single" w:color="auto" w:sz="4" w:space="0"/>
            </w:tcBorders>
            <w:noWrap/>
            <w:vAlign w:val="center"/>
          </w:tcPr>
          <w:p w14:paraId="5152524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5.35</w:t>
            </w:r>
          </w:p>
        </w:tc>
      </w:tr>
      <w:tr w14:paraId="07E44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64B1FE41">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4ACB50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6000D20E">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2A7AA21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1E900B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826" w:type="pct"/>
            <w:tcBorders>
              <w:top w:val="single" w:color="auto" w:sz="4" w:space="0"/>
              <w:left w:val="single" w:color="auto" w:sz="4" w:space="0"/>
              <w:bottom w:val="single" w:color="auto" w:sz="4" w:space="0"/>
              <w:right w:val="single" w:color="auto" w:sz="4" w:space="0"/>
            </w:tcBorders>
            <w:noWrap/>
            <w:vAlign w:val="center"/>
          </w:tcPr>
          <w:p w14:paraId="2225BD82">
            <w:pPr>
              <w:jc w:val="right"/>
              <w:rPr>
                <w:rFonts w:hint="default" w:ascii="Times New Roman" w:hAnsi="Times New Roman" w:eastAsia="宋体" w:cs="Times New Roman"/>
                <w:i w:val="0"/>
                <w:iCs w:val="0"/>
                <w:color w:val="000000"/>
                <w:sz w:val="20"/>
                <w:szCs w:val="20"/>
                <w:highlight w:val="none"/>
                <w:u w:val="none"/>
              </w:rPr>
            </w:pPr>
          </w:p>
        </w:tc>
      </w:tr>
      <w:tr w14:paraId="0978A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000000" w:sz="4" w:space="0"/>
              <w:bottom w:val="single" w:color="000000" w:sz="4" w:space="0"/>
              <w:right w:val="single" w:color="000000" w:sz="4" w:space="0"/>
            </w:tcBorders>
            <w:noWrap/>
            <w:vAlign w:val="center"/>
          </w:tcPr>
          <w:p w14:paraId="0A0CBC20">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nil"/>
              <w:bottom w:val="single" w:color="000000" w:sz="4" w:space="0"/>
              <w:right w:val="single" w:color="000000" w:sz="4" w:space="0"/>
            </w:tcBorders>
            <w:noWrap/>
            <w:vAlign w:val="center"/>
          </w:tcPr>
          <w:p w14:paraId="4923AB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826" w:type="pct"/>
            <w:gridSpan w:val="2"/>
            <w:tcBorders>
              <w:top w:val="single" w:color="auto" w:sz="4" w:space="0"/>
              <w:left w:val="nil"/>
              <w:bottom w:val="single" w:color="000000" w:sz="4" w:space="0"/>
              <w:right w:val="single" w:color="000000" w:sz="4" w:space="0"/>
            </w:tcBorders>
            <w:noWrap/>
            <w:vAlign w:val="center"/>
          </w:tcPr>
          <w:p w14:paraId="1CA205C6">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nil"/>
              <w:bottom w:val="single" w:color="000000" w:sz="4" w:space="0"/>
              <w:right w:val="single" w:color="000000" w:sz="4" w:space="0"/>
            </w:tcBorders>
            <w:noWrap/>
            <w:vAlign w:val="center"/>
          </w:tcPr>
          <w:p w14:paraId="40890AE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67" w:type="pct"/>
            <w:tcBorders>
              <w:top w:val="single" w:color="auto" w:sz="4" w:space="0"/>
              <w:left w:val="nil"/>
              <w:bottom w:val="single" w:color="000000" w:sz="4" w:space="0"/>
              <w:right w:val="single" w:color="000000" w:sz="4" w:space="0"/>
            </w:tcBorders>
            <w:noWrap/>
            <w:vAlign w:val="center"/>
          </w:tcPr>
          <w:p w14:paraId="2E3532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826" w:type="pct"/>
            <w:tcBorders>
              <w:top w:val="single" w:color="auto" w:sz="4" w:space="0"/>
              <w:left w:val="nil"/>
              <w:bottom w:val="single" w:color="000000" w:sz="4" w:space="0"/>
              <w:right w:val="single" w:color="000000" w:sz="4" w:space="0"/>
            </w:tcBorders>
            <w:noWrap/>
            <w:vAlign w:val="center"/>
          </w:tcPr>
          <w:p w14:paraId="4AA9B91C">
            <w:pPr>
              <w:jc w:val="right"/>
              <w:rPr>
                <w:rFonts w:hint="default" w:ascii="Times New Roman" w:hAnsi="Times New Roman" w:eastAsia="宋体" w:cs="Times New Roman"/>
                <w:i w:val="0"/>
                <w:iCs w:val="0"/>
                <w:color w:val="000000"/>
                <w:sz w:val="20"/>
                <w:szCs w:val="20"/>
                <w:highlight w:val="none"/>
                <w:u w:val="none"/>
              </w:rPr>
            </w:pPr>
          </w:p>
        </w:tc>
      </w:tr>
      <w:tr w14:paraId="5AD60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47A022A">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2A58C1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826" w:type="pct"/>
            <w:gridSpan w:val="2"/>
            <w:tcBorders>
              <w:top w:val="nil"/>
              <w:left w:val="nil"/>
              <w:bottom w:val="single" w:color="000000" w:sz="4" w:space="0"/>
              <w:right w:val="single" w:color="000000" w:sz="4" w:space="0"/>
            </w:tcBorders>
            <w:noWrap/>
            <w:vAlign w:val="center"/>
          </w:tcPr>
          <w:p w14:paraId="007C7F9F">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63A3B60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二十二、灾害防治及应急管理支出</w:t>
            </w:r>
          </w:p>
        </w:tc>
        <w:tc>
          <w:tcPr>
            <w:tcW w:w="267" w:type="pct"/>
            <w:tcBorders>
              <w:top w:val="nil"/>
              <w:left w:val="nil"/>
              <w:bottom w:val="single" w:color="000000" w:sz="4" w:space="0"/>
              <w:right w:val="single" w:color="000000" w:sz="4" w:space="0"/>
            </w:tcBorders>
            <w:noWrap/>
            <w:vAlign w:val="center"/>
          </w:tcPr>
          <w:p w14:paraId="64C91B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826" w:type="pct"/>
            <w:tcBorders>
              <w:top w:val="nil"/>
              <w:left w:val="nil"/>
              <w:bottom w:val="single" w:color="000000" w:sz="4" w:space="0"/>
              <w:right w:val="single" w:color="000000" w:sz="4" w:space="0"/>
            </w:tcBorders>
            <w:noWrap/>
            <w:vAlign w:val="center"/>
          </w:tcPr>
          <w:p w14:paraId="4E697ED2">
            <w:pPr>
              <w:jc w:val="right"/>
              <w:rPr>
                <w:rFonts w:hint="default" w:ascii="Times New Roman" w:hAnsi="Times New Roman" w:eastAsia="宋体" w:cs="Times New Roman"/>
                <w:i w:val="0"/>
                <w:iCs w:val="0"/>
                <w:color w:val="000000"/>
                <w:sz w:val="20"/>
                <w:szCs w:val="20"/>
                <w:highlight w:val="none"/>
                <w:u w:val="none"/>
              </w:rPr>
            </w:pPr>
          </w:p>
        </w:tc>
      </w:tr>
      <w:tr w14:paraId="19960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868A0B2">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152A85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826" w:type="pct"/>
            <w:gridSpan w:val="2"/>
            <w:tcBorders>
              <w:top w:val="nil"/>
              <w:left w:val="nil"/>
              <w:bottom w:val="single" w:color="000000" w:sz="4" w:space="0"/>
              <w:right w:val="single" w:color="000000" w:sz="4" w:space="0"/>
            </w:tcBorders>
            <w:noWrap/>
            <w:vAlign w:val="center"/>
          </w:tcPr>
          <w:p w14:paraId="488B5F9F">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0657548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67" w:type="pct"/>
            <w:tcBorders>
              <w:top w:val="nil"/>
              <w:left w:val="nil"/>
              <w:bottom w:val="single" w:color="000000" w:sz="4" w:space="0"/>
              <w:right w:val="single" w:color="000000" w:sz="4" w:space="0"/>
            </w:tcBorders>
            <w:noWrap/>
            <w:vAlign w:val="center"/>
          </w:tcPr>
          <w:p w14:paraId="068B43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826" w:type="pct"/>
            <w:tcBorders>
              <w:top w:val="nil"/>
              <w:left w:val="nil"/>
              <w:bottom w:val="single" w:color="000000" w:sz="4" w:space="0"/>
              <w:right w:val="single" w:color="000000" w:sz="4" w:space="0"/>
            </w:tcBorders>
            <w:noWrap/>
            <w:vAlign w:val="center"/>
          </w:tcPr>
          <w:p w14:paraId="4956EA2E">
            <w:pPr>
              <w:jc w:val="right"/>
              <w:rPr>
                <w:rFonts w:hint="default" w:ascii="Times New Roman" w:hAnsi="Times New Roman" w:eastAsia="宋体" w:cs="Times New Roman"/>
                <w:i w:val="0"/>
                <w:iCs w:val="0"/>
                <w:color w:val="000000"/>
                <w:sz w:val="20"/>
                <w:szCs w:val="20"/>
                <w:highlight w:val="none"/>
                <w:u w:val="none"/>
              </w:rPr>
            </w:pPr>
          </w:p>
        </w:tc>
      </w:tr>
      <w:tr w14:paraId="2CB00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CA8B82F">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2F19EE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826" w:type="pct"/>
            <w:gridSpan w:val="2"/>
            <w:tcBorders>
              <w:top w:val="nil"/>
              <w:left w:val="nil"/>
              <w:bottom w:val="single" w:color="000000" w:sz="4" w:space="0"/>
              <w:right w:val="single" w:color="000000" w:sz="4" w:space="0"/>
            </w:tcBorders>
            <w:noWrap/>
            <w:vAlign w:val="center"/>
          </w:tcPr>
          <w:p w14:paraId="2C0B21A5">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707BE23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67" w:type="pct"/>
            <w:tcBorders>
              <w:top w:val="nil"/>
              <w:left w:val="nil"/>
              <w:bottom w:val="single" w:color="000000" w:sz="4" w:space="0"/>
              <w:right w:val="single" w:color="000000" w:sz="4" w:space="0"/>
            </w:tcBorders>
            <w:noWrap/>
            <w:vAlign w:val="center"/>
          </w:tcPr>
          <w:p w14:paraId="657E4F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826" w:type="pct"/>
            <w:tcBorders>
              <w:top w:val="nil"/>
              <w:left w:val="nil"/>
              <w:bottom w:val="single" w:color="000000" w:sz="4" w:space="0"/>
              <w:right w:val="single" w:color="000000" w:sz="4" w:space="0"/>
            </w:tcBorders>
            <w:noWrap/>
            <w:vAlign w:val="center"/>
          </w:tcPr>
          <w:p w14:paraId="619887A8">
            <w:pPr>
              <w:jc w:val="right"/>
              <w:rPr>
                <w:rFonts w:hint="default" w:ascii="Times New Roman" w:hAnsi="Times New Roman" w:eastAsia="宋体" w:cs="Times New Roman"/>
                <w:i w:val="0"/>
                <w:iCs w:val="0"/>
                <w:color w:val="000000"/>
                <w:sz w:val="20"/>
                <w:szCs w:val="20"/>
                <w:highlight w:val="none"/>
                <w:u w:val="none"/>
              </w:rPr>
            </w:pPr>
          </w:p>
        </w:tc>
      </w:tr>
      <w:tr w14:paraId="1FFB7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EA6294D">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47D4DE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826" w:type="pct"/>
            <w:gridSpan w:val="2"/>
            <w:tcBorders>
              <w:top w:val="nil"/>
              <w:left w:val="nil"/>
              <w:bottom w:val="single" w:color="000000" w:sz="4" w:space="0"/>
              <w:right w:val="single" w:color="000000" w:sz="4" w:space="0"/>
            </w:tcBorders>
            <w:noWrap/>
            <w:vAlign w:val="center"/>
          </w:tcPr>
          <w:p w14:paraId="55C4D4DC">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1C5256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67" w:type="pct"/>
            <w:tcBorders>
              <w:top w:val="nil"/>
              <w:left w:val="nil"/>
              <w:bottom w:val="single" w:color="000000" w:sz="4" w:space="0"/>
              <w:right w:val="single" w:color="000000" w:sz="4" w:space="0"/>
            </w:tcBorders>
            <w:noWrap/>
            <w:vAlign w:val="center"/>
          </w:tcPr>
          <w:p w14:paraId="42D578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826" w:type="pct"/>
            <w:tcBorders>
              <w:top w:val="nil"/>
              <w:left w:val="nil"/>
              <w:bottom w:val="single" w:color="000000" w:sz="4" w:space="0"/>
              <w:right w:val="single" w:color="000000" w:sz="4" w:space="0"/>
            </w:tcBorders>
            <w:noWrap/>
            <w:vAlign w:val="center"/>
          </w:tcPr>
          <w:p w14:paraId="32E06E84">
            <w:pPr>
              <w:jc w:val="right"/>
              <w:rPr>
                <w:rFonts w:hint="default" w:ascii="Times New Roman" w:hAnsi="Times New Roman" w:eastAsia="宋体" w:cs="Times New Roman"/>
                <w:i w:val="0"/>
                <w:iCs w:val="0"/>
                <w:color w:val="000000"/>
                <w:sz w:val="20"/>
                <w:szCs w:val="20"/>
                <w:highlight w:val="none"/>
                <w:u w:val="none"/>
              </w:rPr>
            </w:pPr>
          </w:p>
        </w:tc>
      </w:tr>
      <w:tr w14:paraId="4186C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75C877E">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27C42D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826" w:type="pct"/>
            <w:gridSpan w:val="2"/>
            <w:tcBorders>
              <w:top w:val="nil"/>
              <w:left w:val="nil"/>
              <w:bottom w:val="single" w:color="000000" w:sz="4" w:space="0"/>
              <w:right w:val="single" w:color="000000" w:sz="4" w:space="0"/>
            </w:tcBorders>
            <w:noWrap/>
            <w:vAlign w:val="center"/>
          </w:tcPr>
          <w:p w14:paraId="0215F484">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6FDBF61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二十六、抗疫特别国债安排的支出</w:t>
            </w:r>
          </w:p>
        </w:tc>
        <w:tc>
          <w:tcPr>
            <w:tcW w:w="267" w:type="pct"/>
            <w:tcBorders>
              <w:top w:val="nil"/>
              <w:left w:val="nil"/>
              <w:bottom w:val="single" w:color="000000" w:sz="4" w:space="0"/>
              <w:right w:val="single" w:color="000000" w:sz="4" w:space="0"/>
            </w:tcBorders>
            <w:noWrap/>
            <w:vAlign w:val="center"/>
          </w:tcPr>
          <w:p w14:paraId="1827CE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826" w:type="pct"/>
            <w:tcBorders>
              <w:top w:val="nil"/>
              <w:left w:val="nil"/>
              <w:bottom w:val="single" w:color="000000" w:sz="4" w:space="0"/>
              <w:right w:val="single" w:color="000000" w:sz="4" w:space="0"/>
            </w:tcBorders>
            <w:noWrap/>
            <w:vAlign w:val="center"/>
          </w:tcPr>
          <w:p w14:paraId="1515B5B1">
            <w:pPr>
              <w:jc w:val="right"/>
              <w:rPr>
                <w:rFonts w:hint="default" w:ascii="Times New Roman" w:hAnsi="Times New Roman" w:eastAsia="宋体" w:cs="Times New Roman"/>
                <w:i w:val="0"/>
                <w:iCs w:val="0"/>
                <w:color w:val="000000"/>
                <w:sz w:val="20"/>
                <w:szCs w:val="20"/>
                <w:highlight w:val="none"/>
                <w:u w:val="none"/>
              </w:rPr>
            </w:pPr>
          </w:p>
        </w:tc>
      </w:tr>
      <w:tr w14:paraId="7A4DD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48C5414">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267" w:type="pct"/>
            <w:tcBorders>
              <w:top w:val="nil"/>
              <w:left w:val="nil"/>
              <w:bottom w:val="single" w:color="000000" w:sz="4" w:space="0"/>
              <w:right w:val="single" w:color="000000" w:sz="4" w:space="0"/>
            </w:tcBorders>
            <w:noWrap/>
            <w:vAlign w:val="center"/>
          </w:tcPr>
          <w:p w14:paraId="3837F5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826" w:type="pct"/>
            <w:gridSpan w:val="2"/>
            <w:tcBorders>
              <w:top w:val="nil"/>
              <w:left w:val="nil"/>
              <w:bottom w:val="single" w:color="000000" w:sz="4" w:space="0"/>
              <w:right w:val="single" w:color="000000" w:sz="4" w:space="0"/>
            </w:tcBorders>
            <w:noWrap/>
            <w:vAlign w:val="center"/>
          </w:tcPr>
          <w:p w14:paraId="39D649F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693.32</w:t>
            </w:r>
          </w:p>
        </w:tc>
        <w:tc>
          <w:tcPr>
            <w:tcW w:w="1361" w:type="pct"/>
            <w:gridSpan w:val="2"/>
            <w:tcBorders>
              <w:top w:val="nil"/>
              <w:left w:val="nil"/>
              <w:bottom w:val="single" w:color="000000" w:sz="4" w:space="0"/>
              <w:right w:val="single" w:color="000000" w:sz="4" w:space="0"/>
            </w:tcBorders>
            <w:noWrap/>
            <w:vAlign w:val="center"/>
          </w:tcPr>
          <w:p w14:paraId="2A553E2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67" w:type="pct"/>
            <w:tcBorders>
              <w:top w:val="nil"/>
              <w:left w:val="nil"/>
              <w:bottom w:val="single" w:color="000000" w:sz="4" w:space="0"/>
              <w:right w:val="single" w:color="000000" w:sz="4" w:space="0"/>
            </w:tcBorders>
            <w:noWrap/>
            <w:vAlign w:val="center"/>
          </w:tcPr>
          <w:p w14:paraId="4BCA86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826" w:type="pct"/>
            <w:tcBorders>
              <w:top w:val="nil"/>
              <w:left w:val="nil"/>
              <w:bottom w:val="single" w:color="000000" w:sz="4" w:space="0"/>
              <w:right w:val="single" w:color="000000" w:sz="4" w:space="0"/>
            </w:tcBorders>
            <w:noWrap/>
            <w:vAlign w:val="center"/>
          </w:tcPr>
          <w:p w14:paraId="4907F02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693.32</w:t>
            </w:r>
          </w:p>
        </w:tc>
      </w:tr>
      <w:tr w14:paraId="3B4D0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33C872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使用非财政拨款结余（含专用结余）</w:t>
            </w:r>
          </w:p>
        </w:tc>
        <w:tc>
          <w:tcPr>
            <w:tcW w:w="267" w:type="pct"/>
            <w:tcBorders>
              <w:top w:val="nil"/>
              <w:left w:val="nil"/>
              <w:bottom w:val="single" w:color="000000" w:sz="4" w:space="0"/>
              <w:right w:val="single" w:color="000000" w:sz="4" w:space="0"/>
            </w:tcBorders>
            <w:noWrap/>
            <w:vAlign w:val="center"/>
          </w:tcPr>
          <w:p w14:paraId="6DC857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826" w:type="pct"/>
            <w:gridSpan w:val="2"/>
            <w:tcBorders>
              <w:top w:val="nil"/>
              <w:left w:val="nil"/>
              <w:bottom w:val="single" w:color="000000" w:sz="4" w:space="0"/>
              <w:right w:val="single" w:color="000000" w:sz="4" w:space="0"/>
            </w:tcBorders>
            <w:noWrap/>
            <w:vAlign w:val="center"/>
          </w:tcPr>
          <w:p w14:paraId="125278BB">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572D8BE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结余分配</w:t>
            </w:r>
          </w:p>
        </w:tc>
        <w:tc>
          <w:tcPr>
            <w:tcW w:w="267" w:type="pct"/>
            <w:tcBorders>
              <w:top w:val="nil"/>
              <w:left w:val="nil"/>
              <w:bottom w:val="single" w:color="000000" w:sz="4" w:space="0"/>
              <w:right w:val="single" w:color="000000" w:sz="4" w:space="0"/>
            </w:tcBorders>
            <w:noWrap/>
            <w:vAlign w:val="center"/>
          </w:tcPr>
          <w:p w14:paraId="36849E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826" w:type="pct"/>
            <w:tcBorders>
              <w:top w:val="nil"/>
              <w:left w:val="nil"/>
              <w:bottom w:val="single" w:color="000000" w:sz="4" w:space="0"/>
              <w:right w:val="single" w:color="000000" w:sz="4" w:space="0"/>
            </w:tcBorders>
            <w:noWrap/>
            <w:vAlign w:val="center"/>
          </w:tcPr>
          <w:p w14:paraId="6CD9B6F6">
            <w:pPr>
              <w:jc w:val="right"/>
              <w:rPr>
                <w:rFonts w:hint="default" w:ascii="Times New Roman" w:hAnsi="Times New Roman" w:eastAsia="宋体" w:cs="Times New Roman"/>
                <w:i w:val="0"/>
                <w:iCs w:val="0"/>
                <w:color w:val="000000"/>
                <w:sz w:val="20"/>
                <w:szCs w:val="20"/>
                <w:highlight w:val="none"/>
                <w:u w:val="none"/>
              </w:rPr>
            </w:pPr>
          </w:p>
        </w:tc>
      </w:tr>
      <w:tr w14:paraId="7161F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0C3934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267" w:type="pct"/>
            <w:tcBorders>
              <w:top w:val="nil"/>
              <w:left w:val="nil"/>
              <w:bottom w:val="single" w:color="000000" w:sz="4" w:space="0"/>
              <w:right w:val="single" w:color="000000" w:sz="4" w:space="0"/>
            </w:tcBorders>
            <w:noWrap/>
            <w:vAlign w:val="center"/>
          </w:tcPr>
          <w:p w14:paraId="16FBF7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826" w:type="pct"/>
            <w:gridSpan w:val="2"/>
            <w:tcBorders>
              <w:top w:val="nil"/>
              <w:left w:val="nil"/>
              <w:bottom w:val="single" w:color="000000" w:sz="4" w:space="0"/>
              <w:right w:val="single" w:color="000000" w:sz="4" w:space="0"/>
            </w:tcBorders>
            <w:noWrap/>
            <w:vAlign w:val="center"/>
          </w:tcPr>
          <w:p w14:paraId="1CC6E71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0.78</w:t>
            </w:r>
          </w:p>
        </w:tc>
        <w:tc>
          <w:tcPr>
            <w:tcW w:w="1361" w:type="pct"/>
            <w:gridSpan w:val="2"/>
            <w:tcBorders>
              <w:top w:val="nil"/>
              <w:left w:val="nil"/>
              <w:bottom w:val="single" w:color="000000" w:sz="4" w:space="0"/>
              <w:right w:val="single" w:color="000000" w:sz="4" w:space="0"/>
            </w:tcBorders>
            <w:noWrap/>
            <w:vAlign w:val="center"/>
          </w:tcPr>
          <w:p w14:paraId="495F60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c>
          <w:tcPr>
            <w:tcW w:w="267" w:type="pct"/>
            <w:tcBorders>
              <w:top w:val="nil"/>
              <w:left w:val="nil"/>
              <w:bottom w:val="single" w:color="000000" w:sz="4" w:space="0"/>
              <w:right w:val="single" w:color="000000" w:sz="4" w:space="0"/>
            </w:tcBorders>
            <w:noWrap/>
            <w:vAlign w:val="center"/>
          </w:tcPr>
          <w:p w14:paraId="034D19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60</w:t>
            </w:r>
          </w:p>
        </w:tc>
        <w:tc>
          <w:tcPr>
            <w:tcW w:w="826" w:type="pct"/>
            <w:tcBorders>
              <w:top w:val="nil"/>
              <w:left w:val="nil"/>
              <w:bottom w:val="single" w:color="000000" w:sz="4" w:space="0"/>
              <w:right w:val="single" w:color="000000" w:sz="4" w:space="0"/>
            </w:tcBorders>
            <w:noWrap/>
            <w:vAlign w:val="center"/>
          </w:tcPr>
          <w:p w14:paraId="3791497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0.78</w:t>
            </w:r>
          </w:p>
        </w:tc>
      </w:tr>
      <w:tr w14:paraId="5EFA0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6475909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267" w:type="pct"/>
            <w:tcBorders>
              <w:top w:val="nil"/>
              <w:left w:val="nil"/>
              <w:bottom w:val="single" w:color="000000" w:sz="4" w:space="0"/>
              <w:right w:val="single" w:color="000000" w:sz="4" w:space="0"/>
            </w:tcBorders>
            <w:noWrap/>
            <w:vAlign w:val="center"/>
          </w:tcPr>
          <w:p w14:paraId="2FB75A6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826" w:type="pct"/>
            <w:gridSpan w:val="2"/>
            <w:tcBorders>
              <w:top w:val="nil"/>
              <w:left w:val="nil"/>
              <w:bottom w:val="single" w:color="000000" w:sz="4" w:space="0"/>
              <w:right w:val="single" w:color="000000" w:sz="4" w:space="0"/>
            </w:tcBorders>
            <w:noWrap/>
            <w:vAlign w:val="center"/>
          </w:tcPr>
          <w:p w14:paraId="6E9DFCE4">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0E3919BC">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267" w:type="pct"/>
            <w:tcBorders>
              <w:top w:val="nil"/>
              <w:left w:val="nil"/>
              <w:bottom w:val="single" w:color="000000" w:sz="4" w:space="0"/>
              <w:right w:val="single" w:color="000000" w:sz="4" w:space="0"/>
            </w:tcBorders>
            <w:noWrap/>
            <w:vAlign w:val="center"/>
          </w:tcPr>
          <w:p w14:paraId="44763EC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826" w:type="pct"/>
            <w:tcBorders>
              <w:top w:val="nil"/>
              <w:left w:val="nil"/>
              <w:bottom w:val="single" w:color="000000" w:sz="4" w:space="0"/>
              <w:right w:val="single" w:color="000000" w:sz="4" w:space="0"/>
            </w:tcBorders>
            <w:noWrap/>
            <w:vAlign w:val="center"/>
          </w:tcPr>
          <w:p w14:paraId="6F6860A0">
            <w:pPr>
              <w:jc w:val="right"/>
              <w:rPr>
                <w:rFonts w:hint="default" w:ascii="Times New Roman" w:hAnsi="Times New Roman" w:eastAsia="宋体" w:cs="Times New Roman"/>
                <w:i w:val="0"/>
                <w:iCs w:val="0"/>
                <w:color w:val="000000"/>
                <w:sz w:val="20"/>
                <w:szCs w:val="20"/>
                <w:highlight w:val="none"/>
                <w:u w:val="none"/>
              </w:rPr>
            </w:pPr>
          </w:p>
        </w:tc>
      </w:tr>
      <w:tr w14:paraId="35BD7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08" w:hRule="atLeast"/>
        </w:trPr>
        <w:tc>
          <w:tcPr>
            <w:tcW w:w="1434" w:type="pct"/>
            <w:tcBorders>
              <w:top w:val="nil"/>
              <w:left w:val="single" w:color="000000" w:sz="4" w:space="0"/>
              <w:bottom w:val="single" w:color="000000" w:sz="4" w:space="0"/>
              <w:right w:val="single" w:color="000000" w:sz="4" w:space="0"/>
            </w:tcBorders>
            <w:noWrap/>
            <w:vAlign w:val="center"/>
          </w:tcPr>
          <w:p w14:paraId="215B2C0D">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7" w:type="pct"/>
            <w:tcBorders>
              <w:top w:val="nil"/>
              <w:left w:val="nil"/>
              <w:bottom w:val="single" w:color="000000" w:sz="4" w:space="0"/>
              <w:right w:val="single" w:color="000000" w:sz="4" w:space="0"/>
            </w:tcBorders>
            <w:noWrap/>
            <w:vAlign w:val="center"/>
          </w:tcPr>
          <w:p w14:paraId="61822A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826" w:type="pct"/>
            <w:gridSpan w:val="2"/>
            <w:tcBorders>
              <w:top w:val="nil"/>
              <w:left w:val="nil"/>
              <w:bottom w:val="single" w:color="000000" w:sz="4" w:space="0"/>
              <w:right w:val="single" w:color="000000" w:sz="4" w:space="0"/>
            </w:tcBorders>
            <w:noWrap/>
            <w:vAlign w:val="center"/>
          </w:tcPr>
          <w:p w14:paraId="7250A0F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694.10</w:t>
            </w:r>
          </w:p>
        </w:tc>
        <w:tc>
          <w:tcPr>
            <w:tcW w:w="1361" w:type="pct"/>
            <w:gridSpan w:val="2"/>
            <w:tcBorders>
              <w:top w:val="nil"/>
              <w:left w:val="nil"/>
              <w:bottom w:val="single" w:color="000000" w:sz="4" w:space="0"/>
              <w:right w:val="single" w:color="000000" w:sz="4" w:space="0"/>
            </w:tcBorders>
            <w:noWrap/>
            <w:vAlign w:val="center"/>
          </w:tcPr>
          <w:p w14:paraId="3CBB3E1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7" w:type="pct"/>
            <w:tcBorders>
              <w:top w:val="nil"/>
              <w:left w:val="nil"/>
              <w:bottom w:val="single" w:color="000000" w:sz="4" w:space="0"/>
              <w:right w:val="single" w:color="000000" w:sz="4" w:space="0"/>
            </w:tcBorders>
            <w:noWrap/>
            <w:vAlign w:val="center"/>
          </w:tcPr>
          <w:p w14:paraId="48FDA2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826" w:type="pct"/>
            <w:tcBorders>
              <w:top w:val="nil"/>
              <w:left w:val="nil"/>
              <w:bottom w:val="single" w:color="000000" w:sz="4" w:space="0"/>
              <w:right w:val="single" w:color="000000" w:sz="4" w:space="0"/>
            </w:tcBorders>
            <w:noWrap/>
            <w:vAlign w:val="center"/>
          </w:tcPr>
          <w:p w14:paraId="4188D44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694.10</w:t>
            </w:r>
          </w:p>
        </w:tc>
      </w:tr>
      <w:tr w14:paraId="7030A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2E681D6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注：1.本表反映部门本年度的总收支和年末结转结余情况。</w:t>
            </w:r>
          </w:p>
          <w:p w14:paraId="438175CB">
            <w:pPr>
              <w:keepNext w:val="0"/>
              <w:keepLines w:val="0"/>
              <w:widowControl/>
              <w:suppressLineNumbers w:val="0"/>
              <w:ind w:firstLine="400" w:firstLineChars="20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2.本套报表金额转换时可能存在尾数误差。</w:t>
            </w:r>
          </w:p>
        </w:tc>
      </w:tr>
    </w:tbl>
    <w:p w14:paraId="6C46679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7BDD10A1">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92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1B94D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0DE448C1">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收入决算表</w:t>
            </w:r>
          </w:p>
        </w:tc>
      </w:tr>
      <w:tr w14:paraId="12EF7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6C4400C4">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eastAsia" w:ascii="Times New Roman" w:hAnsi="Times New Roman" w:eastAsia="宋体" w:cs="Times New Roman"/>
                <w:i w:val="0"/>
                <w:iCs w:val="0"/>
                <w:color w:val="000000"/>
                <w:sz w:val="20"/>
                <w:szCs w:val="20"/>
                <w:highlight w:val="none"/>
                <w:u w:val="none"/>
                <w:lang w:val="en-US" w:eastAsia="zh-CN"/>
              </w:rPr>
              <w:t>02</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04EBB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auto" w:sz="4" w:space="0"/>
              <w:right w:val="nil"/>
            </w:tcBorders>
            <w:noWrap/>
            <w:vAlign w:val="bottom"/>
          </w:tcPr>
          <w:p w14:paraId="7A2C570D">
            <w:pP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部门（单位）：中国共产党涞源县委员会宣传部                                                                                                         </w:t>
            </w:r>
          </w:p>
        </w:tc>
        <w:tc>
          <w:tcPr>
            <w:tcW w:w="3405" w:type="dxa"/>
            <w:gridSpan w:val="4"/>
            <w:tcBorders>
              <w:top w:val="nil"/>
              <w:left w:val="nil"/>
              <w:bottom w:val="single" w:color="auto" w:sz="4" w:space="0"/>
              <w:right w:val="nil"/>
            </w:tcBorders>
            <w:noWrap/>
            <w:vAlign w:val="bottom"/>
          </w:tcPr>
          <w:p w14:paraId="6D6360A2">
            <w:pPr>
              <w:jc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default" w:ascii="Times New Roman" w:hAnsi="Times New Roman" w:eastAsia="方正仿宋_GB2312" w:cs="Times New Roman"/>
                <w:i w:val="0"/>
                <w:iCs w:val="0"/>
                <w:color w:val="000000"/>
                <w:sz w:val="20"/>
                <w:szCs w:val="20"/>
                <w:highlight w:val="none"/>
                <w:u w:val="none"/>
                <w:lang w:val="en-US" w:eastAsia="zh-CN"/>
              </w:rPr>
              <w:t>202</w:t>
            </w:r>
            <w:r>
              <w:rPr>
                <w:rFonts w:hint="eastAsia" w:ascii="Times New Roman" w:hAnsi="Times New Roman" w:eastAsia="方正仿宋_GB2312" w:cs="Times New Roman"/>
                <w:i w:val="0"/>
                <w:iCs w:val="0"/>
                <w:color w:val="000000"/>
                <w:sz w:val="20"/>
                <w:szCs w:val="20"/>
                <w:highlight w:val="none"/>
                <w:u w:val="none"/>
                <w:lang w:val="en-US" w:eastAsia="zh-CN"/>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2588" w:type="dxa"/>
            <w:gridSpan w:val="3"/>
            <w:tcBorders>
              <w:top w:val="nil"/>
              <w:left w:val="nil"/>
              <w:bottom w:val="single" w:color="auto" w:sz="4" w:space="0"/>
              <w:right w:val="nil"/>
            </w:tcBorders>
            <w:noWrap/>
            <w:vAlign w:val="bottom"/>
          </w:tcPr>
          <w:p w14:paraId="60B71467">
            <w:pPr>
              <w:jc w:val="right"/>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07C2B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200" w:type="dxa"/>
            <w:gridSpan w:val="2"/>
            <w:tcBorders>
              <w:top w:val="single" w:color="auto" w:sz="4" w:space="0"/>
              <w:left w:val="single" w:color="000000" w:sz="4" w:space="0"/>
              <w:bottom w:val="single" w:color="000000" w:sz="4" w:space="0"/>
              <w:right w:val="single" w:color="000000" w:sz="4" w:space="0"/>
            </w:tcBorders>
            <w:noWrap/>
            <w:vAlign w:val="center"/>
          </w:tcPr>
          <w:p w14:paraId="557A615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1037" w:type="dxa"/>
            <w:vMerge w:val="restart"/>
            <w:tcBorders>
              <w:top w:val="single" w:color="auto" w:sz="4" w:space="0"/>
              <w:left w:val="nil"/>
              <w:bottom w:val="single" w:color="000000" w:sz="4" w:space="0"/>
              <w:right w:val="single" w:color="000000" w:sz="4" w:space="0"/>
            </w:tcBorders>
            <w:noWrap w:val="0"/>
            <w:vAlign w:val="center"/>
          </w:tcPr>
          <w:p w14:paraId="5247460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本年收入合计</w:t>
            </w:r>
          </w:p>
        </w:tc>
        <w:tc>
          <w:tcPr>
            <w:tcW w:w="1037" w:type="dxa"/>
            <w:vMerge w:val="restart"/>
            <w:tcBorders>
              <w:top w:val="single" w:color="auto" w:sz="4" w:space="0"/>
              <w:left w:val="nil"/>
              <w:bottom w:val="single" w:color="000000" w:sz="4" w:space="0"/>
              <w:right w:val="single" w:color="000000" w:sz="4" w:space="0"/>
            </w:tcBorders>
            <w:noWrap w:val="0"/>
            <w:vAlign w:val="center"/>
          </w:tcPr>
          <w:p w14:paraId="6628AEF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财政拨款收入</w:t>
            </w:r>
          </w:p>
        </w:tc>
        <w:tc>
          <w:tcPr>
            <w:tcW w:w="1037" w:type="dxa"/>
            <w:vMerge w:val="restart"/>
            <w:tcBorders>
              <w:top w:val="single" w:color="auto" w:sz="4" w:space="0"/>
              <w:left w:val="nil"/>
              <w:bottom w:val="single" w:color="000000" w:sz="4" w:space="0"/>
              <w:right w:val="single" w:color="000000" w:sz="4" w:space="0"/>
            </w:tcBorders>
            <w:noWrap w:val="0"/>
            <w:vAlign w:val="center"/>
          </w:tcPr>
          <w:p w14:paraId="4372EB4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上级补助收入</w:t>
            </w:r>
          </w:p>
        </w:tc>
        <w:tc>
          <w:tcPr>
            <w:tcW w:w="964" w:type="dxa"/>
            <w:vMerge w:val="restart"/>
            <w:tcBorders>
              <w:top w:val="single" w:color="auto" w:sz="4" w:space="0"/>
              <w:left w:val="nil"/>
              <w:right w:val="single" w:color="000000" w:sz="4" w:space="0"/>
            </w:tcBorders>
            <w:noWrap w:val="0"/>
            <w:vAlign w:val="center"/>
          </w:tcPr>
          <w:p w14:paraId="664FCCC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事业收入</w:t>
            </w:r>
          </w:p>
        </w:tc>
        <w:tc>
          <w:tcPr>
            <w:tcW w:w="964" w:type="dxa"/>
            <w:gridSpan w:val="2"/>
            <w:vMerge w:val="restart"/>
            <w:tcBorders>
              <w:top w:val="single" w:color="auto" w:sz="4" w:space="0"/>
              <w:left w:val="nil"/>
              <w:bottom w:val="single" w:color="000000" w:sz="4" w:space="0"/>
              <w:right w:val="single" w:color="000000" w:sz="4" w:space="0"/>
            </w:tcBorders>
            <w:noWrap w:val="0"/>
            <w:vAlign w:val="center"/>
          </w:tcPr>
          <w:p w14:paraId="235D670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经营收入</w:t>
            </w:r>
          </w:p>
        </w:tc>
        <w:tc>
          <w:tcPr>
            <w:tcW w:w="1027" w:type="dxa"/>
            <w:vMerge w:val="restart"/>
            <w:tcBorders>
              <w:top w:val="single" w:color="auto" w:sz="4" w:space="0"/>
              <w:left w:val="nil"/>
              <w:bottom w:val="single" w:color="000000" w:sz="4" w:space="0"/>
              <w:right w:val="single" w:color="000000" w:sz="4" w:space="0"/>
            </w:tcBorders>
            <w:noWrap w:val="0"/>
            <w:vAlign w:val="center"/>
          </w:tcPr>
          <w:p w14:paraId="20F8AEE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附属单位上缴收入</w:t>
            </w:r>
          </w:p>
        </w:tc>
        <w:tc>
          <w:tcPr>
            <w:tcW w:w="964" w:type="dxa"/>
            <w:vMerge w:val="restart"/>
            <w:tcBorders>
              <w:top w:val="single" w:color="auto" w:sz="4" w:space="0"/>
              <w:left w:val="nil"/>
              <w:bottom w:val="single" w:color="000000" w:sz="4" w:space="0"/>
              <w:right w:val="single" w:color="000000" w:sz="4" w:space="0"/>
            </w:tcBorders>
            <w:noWrap w:val="0"/>
            <w:vAlign w:val="center"/>
          </w:tcPr>
          <w:p w14:paraId="710E77E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其他收入</w:t>
            </w:r>
          </w:p>
        </w:tc>
      </w:tr>
      <w:tr w14:paraId="1BE43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restart"/>
            <w:tcBorders>
              <w:top w:val="nil"/>
              <w:left w:val="single" w:color="000000" w:sz="4" w:space="0"/>
              <w:bottom w:val="single" w:color="000000" w:sz="4" w:space="0"/>
              <w:right w:val="single" w:color="000000" w:sz="4" w:space="0"/>
            </w:tcBorders>
            <w:noWrap w:val="0"/>
            <w:vAlign w:val="center"/>
          </w:tcPr>
          <w:p w14:paraId="6A0E029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160" w:type="dxa"/>
            <w:vMerge w:val="restart"/>
            <w:tcBorders>
              <w:top w:val="nil"/>
              <w:left w:val="nil"/>
              <w:bottom w:val="single" w:color="000000" w:sz="4" w:space="0"/>
              <w:right w:val="single" w:color="000000" w:sz="4" w:space="0"/>
            </w:tcBorders>
            <w:noWrap/>
            <w:vAlign w:val="center"/>
          </w:tcPr>
          <w:p w14:paraId="1F71A43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037" w:type="dxa"/>
            <w:vMerge w:val="continue"/>
            <w:tcBorders>
              <w:top w:val="single" w:color="000000" w:sz="4" w:space="0"/>
              <w:left w:val="nil"/>
              <w:bottom w:val="single" w:color="000000" w:sz="4" w:space="0"/>
              <w:right w:val="single" w:color="000000" w:sz="4" w:space="0"/>
            </w:tcBorders>
            <w:noWrap w:val="0"/>
            <w:vAlign w:val="center"/>
          </w:tcPr>
          <w:p w14:paraId="0DB26AA0">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0AA36EED">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12D75FA9">
            <w:pPr>
              <w:jc w:val="center"/>
              <w:rPr>
                <w:rFonts w:hint="eastAsia" w:ascii="宋体" w:hAnsi="宋体" w:eastAsia="宋体" w:cs="宋体"/>
                <w:i w:val="0"/>
                <w:iCs w:val="0"/>
                <w:color w:val="000000"/>
                <w:sz w:val="20"/>
                <w:szCs w:val="20"/>
                <w:highlight w:val="none"/>
                <w:u w:val="none"/>
              </w:rPr>
            </w:pPr>
          </w:p>
        </w:tc>
        <w:tc>
          <w:tcPr>
            <w:tcW w:w="964" w:type="dxa"/>
            <w:vMerge w:val="continue"/>
            <w:tcBorders>
              <w:left w:val="nil"/>
              <w:right w:val="single" w:color="000000" w:sz="4" w:space="0"/>
            </w:tcBorders>
            <w:noWrap w:val="0"/>
            <w:vAlign w:val="center"/>
          </w:tcPr>
          <w:p w14:paraId="0E2770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sz="4" w:space="0"/>
              <w:left w:val="nil"/>
              <w:bottom w:val="single" w:color="000000" w:sz="4" w:space="0"/>
              <w:right w:val="single" w:color="000000" w:sz="4" w:space="0"/>
            </w:tcBorders>
            <w:noWrap w:val="0"/>
            <w:vAlign w:val="center"/>
          </w:tcPr>
          <w:p w14:paraId="444562C9">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sz="4" w:space="0"/>
              <w:left w:val="nil"/>
              <w:bottom w:val="single" w:color="000000" w:sz="4" w:space="0"/>
              <w:right w:val="single" w:color="000000" w:sz="4" w:space="0"/>
            </w:tcBorders>
            <w:noWrap w:val="0"/>
            <w:vAlign w:val="center"/>
          </w:tcPr>
          <w:p w14:paraId="1AD5DC54">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sz="4" w:space="0"/>
              <w:left w:val="nil"/>
              <w:bottom w:val="single" w:color="000000" w:sz="4" w:space="0"/>
              <w:right w:val="single" w:color="000000" w:sz="4" w:space="0"/>
            </w:tcBorders>
            <w:noWrap w:val="0"/>
            <w:vAlign w:val="center"/>
          </w:tcPr>
          <w:p w14:paraId="41FD8AA9">
            <w:pPr>
              <w:jc w:val="center"/>
              <w:rPr>
                <w:rFonts w:hint="eastAsia" w:ascii="宋体" w:hAnsi="宋体" w:eastAsia="宋体" w:cs="宋体"/>
                <w:i w:val="0"/>
                <w:iCs w:val="0"/>
                <w:color w:val="000000"/>
                <w:sz w:val="20"/>
                <w:szCs w:val="20"/>
                <w:highlight w:val="none"/>
                <w:u w:val="none"/>
              </w:rPr>
            </w:pPr>
          </w:p>
        </w:tc>
      </w:tr>
      <w:tr w14:paraId="07BAA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noWrap w:val="0"/>
            <w:vAlign w:val="center"/>
          </w:tcPr>
          <w:p w14:paraId="6814DE8E">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nil"/>
              <w:left w:val="nil"/>
              <w:bottom w:val="single" w:color="000000" w:sz="4" w:space="0"/>
              <w:right w:val="single" w:color="000000" w:sz="4" w:space="0"/>
            </w:tcBorders>
            <w:noWrap/>
            <w:vAlign w:val="center"/>
          </w:tcPr>
          <w:p w14:paraId="5A33DB7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4D01EA77">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106E7928">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6416E6BE">
            <w:pPr>
              <w:jc w:val="center"/>
              <w:rPr>
                <w:rFonts w:hint="eastAsia" w:ascii="宋体" w:hAnsi="宋体" w:eastAsia="宋体" w:cs="宋体"/>
                <w:i w:val="0"/>
                <w:iCs w:val="0"/>
                <w:color w:val="000000"/>
                <w:sz w:val="20"/>
                <w:szCs w:val="20"/>
                <w:highlight w:val="none"/>
                <w:u w:val="none"/>
              </w:rPr>
            </w:pPr>
          </w:p>
        </w:tc>
        <w:tc>
          <w:tcPr>
            <w:tcW w:w="964" w:type="dxa"/>
            <w:vMerge w:val="continue"/>
            <w:tcBorders>
              <w:left w:val="nil"/>
              <w:right w:val="single" w:color="000000" w:sz="4" w:space="0"/>
            </w:tcBorders>
            <w:noWrap w:val="0"/>
            <w:vAlign w:val="center"/>
          </w:tcPr>
          <w:p w14:paraId="349190BA">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sz="4" w:space="0"/>
              <w:left w:val="nil"/>
              <w:bottom w:val="single" w:color="000000" w:sz="4" w:space="0"/>
              <w:right w:val="single" w:color="000000" w:sz="4" w:space="0"/>
            </w:tcBorders>
            <w:noWrap w:val="0"/>
            <w:vAlign w:val="center"/>
          </w:tcPr>
          <w:p w14:paraId="6569869A">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sz="4" w:space="0"/>
              <w:left w:val="nil"/>
              <w:bottom w:val="single" w:color="000000" w:sz="4" w:space="0"/>
              <w:right w:val="single" w:color="000000" w:sz="4" w:space="0"/>
            </w:tcBorders>
            <w:noWrap w:val="0"/>
            <w:vAlign w:val="center"/>
          </w:tcPr>
          <w:p w14:paraId="7837AC73">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sz="4" w:space="0"/>
              <w:left w:val="nil"/>
              <w:bottom w:val="single" w:color="000000" w:sz="4" w:space="0"/>
              <w:right w:val="single" w:color="000000" w:sz="4" w:space="0"/>
            </w:tcBorders>
            <w:noWrap w:val="0"/>
            <w:vAlign w:val="center"/>
          </w:tcPr>
          <w:p w14:paraId="6DFA7B91">
            <w:pPr>
              <w:jc w:val="center"/>
              <w:rPr>
                <w:rFonts w:hint="eastAsia" w:ascii="宋体" w:hAnsi="宋体" w:eastAsia="宋体" w:cs="宋体"/>
                <w:i w:val="0"/>
                <w:iCs w:val="0"/>
                <w:color w:val="000000"/>
                <w:sz w:val="20"/>
                <w:szCs w:val="20"/>
                <w:highlight w:val="none"/>
                <w:u w:val="none"/>
              </w:rPr>
            </w:pPr>
          </w:p>
        </w:tc>
      </w:tr>
      <w:tr w14:paraId="6AD89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noWrap w:val="0"/>
            <w:vAlign w:val="center"/>
          </w:tcPr>
          <w:p w14:paraId="169F9C3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nil"/>
              <w:left w:val="nil"/>
              <w:bottom w:val="single" w:color="000000" w:sz="4" w:space="0"/>
              <w:right w:val="single" w:color="000000" w:sz="4" w:space="0"/>
            </w:tcBorders>
            <w:noWrap/>
            <w:vAlign w:val="center"/>
          </w:tcPr>
          <w:p w14:paraId="2B13532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41ECCDCC">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1C5D2782">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5F26ABEE">
            <w:pPr>
              <w:jc w:val="center"/>
              <w:rPr>
                <w:rFonts w:hint="eastAsia" w:ascii="宋体" w:hAnsi="宋体" w:eastAsia="宋体" w:cs="宋体"/>
                <w:i w:val="0"/>
                <w:iCs w:val="0"/>
                <w:color w:val="000000"/>
                <w:sz w:val="20"/>
                <w:szCs w:val="20"/>
                <w:highlight w:val="none"/>
                <w:u w:val="none"/>
              </w:rPr>
            </w:pPr>
          </w:p>
        </w:tc>
        <w:tc>
          <w:tcPr>
            <w:tcW w:w="964" w:type="dxa"/>
            <w:vMerge w:val="continue"/>
            <w:tcBorders>
              <w:left w:val="nil"/>
              <w:bottom w:val="single" w:color="000000" w:sz="4" w:space="0"/>
              <w:right w:val="single" w:color="000000" w:sz="4" w:space="0"/>
            </w:tcBorders>
            <w:noWrap w:val="0"/>
            <w:vAlign w:val="center"/>
          </w:tcPr>
          <w:p w14:paraId="4E038C0A">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sz="4" w:space="0"/>
              <w:left w:val="nil"/>
              <w:bottom w:val="single" w:color="000000" w:sz="4" w:space="0"/>
              <w:right w:val="single" w:color="000000" w:sz="4" w:space="0"/>
            </w:tcBorders>
            <w:noWrap w:val="0"/>
            <w:vAlign w:val="center"/>
          </w:tcPr>
          <w:p w14:paraId="71D7FFC0">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sz="4" w:space="0"/>
              <w:left w:val="nil"/>
              <w:bottom w:val="single" w:color="000000" w:sz="4" w:space="0"/>
              <w:right w:val="single" w:color="000000" w:sz="4" w:space="0"/>
            </w:tcBorders>
            <w:noWrap w:val="0"/>
            <w:vAlign w:val="center"/>
          </w:tcPr>
          <w:p w14:paraId="39419530">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sz="4" w:space="0"/>
              <w:left w:val="nil"/>
              <w:bottom w:val="single" w:color="000000" w:sz="4" w:space="0"/>
              <w:right w:val="single" w:color="000000" w:sz="4" w:space="0"/>
            </w:tcBorders>
            <w:noWrap w:val="0"/>
            <w:vAlign w:val="center"/>
          </w:tcPr>
          <w:p w14:paraId="2D96A6DE">
            <w:pPr>
              <w:jc w:val="center"/>
              <w:rPr>
                <w:rFonts w:hint="eastAsia" w:ascii="宋体" w:hAnsi="宋体" w:eastAsia="宋体" w:cs="宋体"/>
                <w:i w:val="0"/>
                <w:iCs w:val="0"/>
                <w:color w:val="000000"/>
                <w:sz w:val="20"/>
                <w:szCs w:val="20"/>
                <w:highlight w:val="none"/>
                <w:u w:val="none"/>
              </w:rPr>
            </w:pPr>
          </w:p>
        </w:tc>
      </w:tr>
      <w:tr w14:paraId="3C5AD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4C11563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037" w:type="dxa"/>
            <w:tcBorders>
              <w:top w:val="nil"/>
              <w:left w:val="nil"/>
              <w:bottom w:val="single" w:color="000000" w:sz="4" w:space="0"/>
              <w:right w:val="single" w:color="000000" w:sz="4" w:space="0"/>
            </w:tcBorders>
            <w:noWrap w:val="0"/>
            <w:vAlign w:val="center"/>
          </w:tcPr>
          <w:p w14:paraId="7F6C77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nil"/>
              <w:left w:val="nil"/>
              <w:bottom w:val="single" w:color="000000" w:sz="4" w:space="0"/>
              <w:right w:val="single" w:color="000000" w:sz="4" w:space="0"/>
            </w:tcBorders>
            <w:noWrap w:val="0"/>
            <w:vAlign w:val="center"/>
          </w:tcPr>
          <w:p w14:paraId="0A2BF9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37" w:type="dxa"/>
            <w:tcBorders>
              <w:top w:val="nil"/>
              <w:left w:val="nil"/>
              <w:bottom w:val="single" w:color="000000" w:sz="4" w:space="0"/>
              <w:right w:val="single" w:color="000000" w:sz="4" w:space="0"/>
            </w:tcBorders>
            <w:noWrap w:val="0"/>
            <w:vAlign w:val="center"/>
          </w:tcPr>
          <w:p w14:paraId="25AE094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964" w:type="dxa"/>
            <w:tcBorders>
              <w:top w:val="nil"/>
              <w:left w:val="nil"/>
              <w:bottom w:val="single" w:color="000000" w:sz="4" w:space="0"/>
              <w:right w:val="single" w:color="000000" w:sz="4" w:space="0"/>
            </w:tcBorders>
            <w:noWrap w:val="0"/>
            <w:vAlign w:val="center"/>
          </w:tcPr>
          <w:p w14:paraId="3FC2CD60">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4</w:t>
            </w:r>
          </w:p>
        </w:tc>
        <w:tc>
          <w:tcPr>
            <w:tcW w:w="964" w:type="dxa"/>
            <w:gridSpan w:val="2"/>
            <w:tcBorders>
              <w:top w:val="nil"/>
              <w:left w:val="nil"/>
              <w:bottom w:val="single" w:color="000000" w:sz="4" w:space="0"/>
              <w:right w:val="single" w:color="000000" w:sz="4" w:space="0"/>
            </w:tcBorders>
            <w:noWrap w:val="0"/>
            <w:vAlign w:val="center"/>
          </w:tcPr>
          <w:p w14:paraId="3884CD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027" w:type="dxa"/>
            <w:tcBorders>
              <w:top w:val="nil"/>
              <w:left w:val="nil"/>
              <w:bottom w:val="single" w:color="000000" w:sz="4" w:space="0"/>
              <w:right w:val="single" w:color="000000" w:sz="4" w:space="0"/>
            </w:tcBorders>
            <w:noWrap w:val="0"/>
            <w:vAlign w:val="center"/>
          </w:tcPr>
          <w:p w14:paraId="751BE8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964" w:type="dxa"/>
            <w:tcBorders>
              <w:top w:val="nil"/>
              <w:left w:val="nil"/>
              <w:bottom w:val="single" w:color="000000" w:sz="4" w:space="0"/>
              <w:right w:val="single" w:color="000000" w:sz="4" w:space="0"/>
            </w:tcBorders>
            <w:noWrap w:val="0"/>
            <w:vAlign w:val="center"/>
          </w:tcPr>
          <w:p w14:paraId="15B11B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r>
      <w:tr w14:paraId="2219B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68228BF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037" w:type="dxa"/>
            <w:tcBorders>
              <w:top w:val="nil"/>
              <w:left w:val="nil"/>
              <w:bottom w:val="single" w:color="000000" w:sz="4" w:space="0"/>
              <w:right w:val="single" w:color="000000" w:sz="4" w:space="0"/>
            </w:tcBorders>
            <w:noWrap/>
            <w:vAlign w:val="center"/>
          </w:tcPr>
          <w:p w14:paraId="4F49992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693.32</w:t>
            </w:r>
          </w:p>
        </w:tc>
        <w:tc>
          <w:tcPr>
            <w:tcW w:w="1037" w:type="dxa"/>
            <w:tcBorders>
              <w:top w:val="nil"/>
              <w:left w:val="nil"/>
              <w:bottom w:val="single" w:color="000000" w:sz="4" w:space="0"/>
              <w:right w:val="single" w:color="000000" w:sz="4" w:space="0"/>
            </w:tcBorders>
            <w:noWrap/>
            <w:vAlign w:val="center"/>
          </w:tcPr>
          <w:p w14:paraId="590C57A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693.32</w:t>
            </w:r>
          </w:p>
        </w:tc>
        <w:tc>
          <w:tcPr>
            <w:tcW w:w="1037" w:type="dxa"/>
            <w:tcBorders>
              <w:top w:val="nil"/>
              <w:left w:val="nil"/>
              <w:bottom w:val="single" w:color="000000" w:sz="4" w:space="0"/>
              <w:right w:val="single" w:color="000000" w:sz="4" w:space="0"/>
            </w:tcBorders>
            <w:noWrap/>
            <w:vAlign w:val="center"/>
          </w:tcPr>
          <w:p w14:paraId="303D0399">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nil"/>
              <w:left w:val="nil"/>
              <w:bottom w:val="single" w:color="000000" w:sz="4" w:space="0"/>
              <w:right w:val="single" w:color="000000" w:sz="4" w:space="0"/>
            </w:tcBorders>
            <w:noWrap/>
            <w:vAlign w:val="center"/>
          </w:tcPr>
          <w:p w14:paraId="42FA1E8F">
            <w:pPr>
              <w:jc w:val="right"/>
              <w:rPr>
                <w:rFonts w:hint="default" w:ascii="Times New Roman" w:hAnsi="Times New Roman" w:eastAsia="宋体" w:cs="Times New Roman"/>
                <w:i w:val="0"/>
                <w:iCs w:val="0"/>
                <w:color w:val="000000"/>
                <w:sz w:val="20"/>
                <w:szCs w:val="20"/>
                <w:highlight w:val="none"/>
                <w:u w:val="none"/>
              </w:rPr>
            </w:pPr>
          </w:p>
        </w:tc>
        <w:tc>
          <w:tcPr>
            <w:tcW w:w="964" w:type="dxa"/>
            <w:gridSpan w:val="2"/>
            <w:tcBorders>
              <w:top w:val="nil"/>
              <w:left w:val="nil"/>
              <w:bottom w:val="single" w:color="000000" w:sz="4" w:space="0"/>
              <w:right w:val="single" w:color="000000" w:sz="4" w:space="0"/>
            </w:tcBorders>
            <w:noWrap/>
            <w:vAlign w:val="center"/>
          </w:tcPr>
          <w:p w14:paraId="28AB5008">
            <w:pPr>
              <w:jc w:val="right"/>
              <w:rPr>
                <w:rFonts w:hint="default" w:ascii="Times New Roman" w:hAnsi="Times New Roman" w:eastAsia="宋体" w:cs="Times New Roman"/>
                <w:i w:val="0"/>
                <w:iCs w:val="0"/>
                <w:color w:val="000000"/>
                <w:sz w:val="20"/>
                <w:szCs w:val="20"/>
                <w:highlight w:val="none"/>
                <w:u w:val="none"/>
              </w:rPr>
            </w:pPr>
          </w:p>
        </w:tc>
        <w:tc>
          <w:tcPr>
            <w:tcW w:w="1027" w:type="dxa"/>
            <w:tcBorders>
              <w:top w:val="nil"/>
              <w:left w:val="nil"/>
              <w:bottom w:val="single" w:color="000000" w:sz="4" w:space="0"/>
              <w:right w:val="single" w:color="000000" w:sz="4" w:space="0"/>
            </w:tcBorders>
            <w:noWrap/>
            <w:vAlign w:val="center"/>
          </w:tcPr>
          <w:p w14:paraId="435C2C9C">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nil"/>
              <w:left w:val="nil"/>
              <w:bottom w:val="single" w:color="000000" w:sz="4" w:space="0"/>
              <w:right w:val="single" w:color="000000" w:sz="4" w:space="0"/>
            </w:tcBorders>
            <w:noWrap/>
            <w:vAlign w:val="center"/>
          </w:tcPr>
          <w:p w14:paraId="79E64642">
            <w:pPr>
              <w:jc w:val="right"/>
              <w:rPr>
                <w:rFonts w:hint="default" w:ascii="Times New Roman" w:hAnsi="Times New Roman" w:eastAsia="宋体" w:cs="Times New Roman"/>
                <w:i w:val="0"/>
                <w:iCs w:val="0"/>
                <w:color w:val="000000"/>
                <w:sz w:val="20"/>
                <w:szCs w:val="20"/>
                <w:highlight w:val="none"/>
                <w:u w:val="none"/>
              </w:rPr>
            </w:pPr>
          </w:p>
        </w:tc>
      </w:tr>
      <w:tr w14:paraId="1A999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F4572B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201</w:t>
            </w:r>
          </w:p>
        </w:tc>
        <w:tc>
          <w:tcPr>
            <w:tcW w:w="1160" w:type="dxa"/>
            <w:tcBorders>
              <w:top w:val="nil"/>
              <w:left w:val="nil"/>
              <w:bottom w:val="single" w:color="000000" w:sz="4" w:space="0"/>
              <w:right w:val="single" w:color="000000" w:sz="4" w:space="0"/>
            </w:tcBorders>
            <w:noWrap/>
            <w:vAlign w:val="center"/>
          </w:tcPr>
          <w:p w14:paraId="4B738E0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一般公共服务支出</w:t>
            </w:r>
          </w:p>
        </w:tc>
        <w:tc>
          <w:tcPr>
            <w:tcW w:w="1037" w:type="dxa"/>
            <w:tcBorders>
              <w:top w:val="nil"/>
              <w:left w:val="nil"/>
              <w:bottom w:val="single" w:color="000000" w:sz="4" w:space="0"/>
              <w:right w:val="single" w:color="000000" w:sz="4" w:space="0"/>
            </w:tcBorders>
            <w:noWrap/>
            <w:vAlign w:val="center"/>
          </w:tcPr>
          <w:p w14:paraId="58538F9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555.21</w:t>
            </w:r>
          </w:p>
        </w:tc>
        <w:tc>
          <w:tcPr>
            <w:tcW w:w="1037" w:type="dxa"/>
            <w:tcBorders>
              <w:top w:val="nil"/>
              <w:left w:val="nil"/>
              <w:bottom w:val="single" w:color="000000" w:sz="4" w:space="0"/>
              <w:right w:val="single" w:color="000000" w:sz="4" w:space="0"/>
            </w:tcBorders>
            <w:noWrap/>
            <w:vAlign w:val="center"/>
          </w:tcPr>
          <w:p w14:paraId="416B628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555.21</w:t>
            </w:r>
          </w:p>
        </w:tc>
        <w:tc>
          <w:tcPr>
            <w:tcW w:w="1037" w:type="dxa"/>
            <w:tcBorders>
              <w:top w:val="nil"/>
              <w:left w:val="nil"/>
              <w:bottom w:val="single" w:color="000000" w:sz="4" w:space="0"/>
              <w:right w:val="single" w:color="000000" w:sz="4" w:space="0"/>
            </w:tcBorders>
            <w:noWrap/>
            <w:vAlign w:val="center"/>
          </w:tcPr>
          <w:p w14:paraId="42464CE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3F61EA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25F0491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1D9D3BB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93335A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3183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3F7697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20133</w:t>
            </w:r>
          </w:p>
        </w:tc>
        <w:tc>
          <w:tcPr>
            <w:tcW w:w="1160" w:type="dxa"/>
            <w:tcBorders>
              <w:top w:val="nil"/>
              <w:left w:val="nil"/>
              <w:bottom w:val="single" w:color="000000" w:sz="4" w:space="0"/>
              <w:right w:val="single" w:color="000000" w:sz="4" w:space="0"/>
            </w:tcBorders>
            <w:noWrap/>
            <w:vAlign w:val="center"/>
          </w:tcPr>
          <w:p w14:paraId="71E838F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宣传事务</w:t>
            </w:r>
          </w:p>
        </w:tc>
        <w:tc>
          <w:tcPr>
            <w:tcW w:w="1037" w:type="dxa"/>
            <w:tcBorders>
              <w:top w:val="nil"/>
              <w:left w:val="nil"/>
              <w:bottom w:val="single" w:color="000000" w:sz="4" w:space="0"/>
              <w:right w:val="single" w:color="000000" w:sz="4" w:space="0"/>
            </w:tcBorders>
            <w:noWrap/>
            <w:vAlign w:val="center"/>
          </w:tcPr>
          <w:p w14:paraId="6FEC91D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555.21</w:t>
            </w:r>
          </w:p>
        </w:tc>
        <w:tc>
          <w:tcPr>
            <w:tcW w:w="1037" w:type="dxa"/>
            <w:tcBorders>
              <w:top w:val="nil"/>
              <w:left w:val="nil"/>
              <w:bottom w:val="single" w:color="000000" w:sz="4" w:space="0"/>
              <w:right w:val="single" w:color="000000" w:sz="4" w:space="0"/>
            </w:tcBorders>
            <w:noWrap/>
            <w:vAlign w:val="center"/>
          </w:tcPr>
          <w:p w14:paraId="3B92C28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555.21</w:t>
            </w:r>
          </w:p>
        </w:tc>
        <w:tc>
          <w:tcPr>
            <w:tcW w:w="1037" w:type="dxa"/>
            <w:tcBorders>
              <w:top w:val="nil"/>
              <w:left w:val="nil"/>
              <w:bottom w:val="single" w:color="000000" w:sz="4" w:space="0"/>
              <w:right w:val="single" w:color="000000" w:sz="4" w:space="0"/>
            </w:tcBorders>
            <w:noWrap/>
            <w:vAlign w:val="center"/>
          </w:tcPr>
          <w:p w14:paraId="202B9CB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3B6801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6AEF5FA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3D8E140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ED9077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B239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D6407F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2013301</w:t>
            </w:r>
          </w:p>
        </w:tc>
        <w:tc>
          <w:tcPr>
            <w:tcW w:w="1160" w:type="dxa"/>
            <w:tcBorders>
              <w:top w:val="nil"/>
              <w:left w:val="nil"/>
              <w:bottom w:val="single" w:color="000000" w:sz="4" w:space="0"/>
              <w:right w:val="single" w:color="000000" w:sz="4" w:space="0"/>
            </w:tcBorders>
            <w:noWrap/>
            <w:vAlign w:val="center"/>
          </w:tcPr>
          <w:p w14:paraId="3701521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行政运行</w:t>
            </w:r>
          </w:p>
        </w:tc>
        <w:tc>
          <w:tcPr>
            <w:tcW w:w="1037" w:type="dxa"/>
            <w:tcBorders>
              <w:top w:val="nil"/>
              <w:left w:val="nil"/>
              <w:bottom w:val="single" w:color="000000" w:sz="4" w:space="0"/>
              <w:right w:val="single" w:color="000000" w:sz="4" w:space="0"/>
            </w:tcBorders>
            <w:noWrap/>
            <w:vAlign w:val="center"/>
          </w:tcPr>
          <w:p w14:paraId="1F554CB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337.31</w:t>
            </w:r>
          </w:p>
        </w:tc>
        <w:tc>
          <w:tcPr>
            <w:tcW w:w="1037" w:type="dxa"/>
            <w:tcBorders>
              <w:top w:val="nil"/>
              <w:left w:val="nil"/>
              <w:bottom w:val="single" w:color="000000" w:sz="4" w:space="0"/>
              <w:right w:val="single" w:color="000000" w:sz="4" w:space="0"/>
            </w:tcBorders>
            <w:noWrap/>
            <w:vAlign w:val="center"/>
          </w:tcPr>
          <w:p w14:paraId="3CC1854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337.31</w:t>
            </w:r>
          </w:p>
        </w:tc>
        <w:tc>
          <w:tcPr>
            <w:tcW w:w="1037" w:type="dxa"/>
            <w:tcBorders>
              <w:top w:val="nil"/>
              <w:left w:val="nil"/>
              <w:bottom w:val="single" w:color="000000" w:sz="4" w:space="0"/>
              <w:right w:val="single" w:color="000000" w:sz="4" w:space="0"/>
            </w:tcBorders>
            <w:noWrap/>
            <w:vAlign w:val="center"/>
          </w:tcPr>
          <w:p w14:paraId="47E6295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961486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69D5F41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6CBD515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430CAA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450A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89C022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2013304</w:t>
            </w:r>
          </w:p>
        </w:tc>
        <w:tc>
          <w:tcPr>
            <w:tcW w:w="1160" w:type="dxa"/>
            <w:tcBorders>
              <w:top w:val="nil"/>
              <w:left w:val="nil"/>
              <w:bottom w:val="single" w:color="000000" w:sz="4" w:space="0"/>
              <w:right w:val="single" w:color="000000" w:sz="4" w:space="0"/>
            </w:tcBorders>
            <w:noWrap/>
            <w:vAlign w:val="center"/>
          </w:tcPr>
          <w:p w14:paraId="7BEDFBF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宣传管理</w:t>
            </w:r>
          </w:p>
        </w:tc>
        <w:tc>
          <w:tcPr>
            <w:tcW w:w="1037" w:type="dxa"/>
            <w:tcBorders>
              <w:top w:val="nil"/>
              <w:left w:val="nil"/>
              <w:bottom w:val="single" w:color="000000" w:sz="4" w:space="0"/>
              <w:right w:val="single" w:color="000000" w:sz="4" w:space="0"/>
            </w:tcBorders>
            <w:noWrap/>
            <w:vAlign w:val="center"/>
          </w:tcPr>
          <w:p w14:paraId="297AADA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217.90</w:t>
            </w:r>
          </w:p>
        </w:tc>
        <w:tc>
          <w:tcPr>
            <w:tcW w:w="1037" w:type="dxa"/>
            <w:tcBorders>
              <w:top w:val="nil"/>
              <w:left w:val="nil"/>
              <w:bottom w:val="single" w:color="000000" w:sz="4" w:space="0"/>
              <w:right w:val="single" w:color="000000" w:sz="4" w:space="0"/>
            </w:tcBorders>
            <w:noWrap/>
            <w:vAlign w:val="center"/>
          </w:tcPr>
          <w:p w14:paraId="7148611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217.90</w:t>
            </w:r>
          </w:p>
        </w:tc>
        <w:tc>
          <w:tcPr>
            <w:tcW w:w="1037" w:type="dxa"/>
            <w:tcBorders>
              <w:top w:val="nil"/>
              <w:left w:val="nil"/>
              <w:bottom w:val="single" w:color="000000" w:sz="4" w:space="0"/>
              <w:right w:val="single" w:color="000000" w:sz="4" w:space="0"/>
            </w:tcBorders>
            <w:noWrap/>
            <w:vAlign w:val="center"/>
          </w:tcPr>
          <w:p w14:paraId="6A93C6C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FEB441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664C862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4213C21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DC0943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3FE0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878162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207</w:t>
            </w:r>
          </w:p>
        </w:tc>
        <w:tc>
          <w:tcPr>
            <w:tcW w:w="1160" w:type="dxa"/>
            <w:tcBorders>
              <w:top w:val="nil"/>
              <w:left w:val="nil"/>
              <w:bottom w:val="single" w:color="000000" w:sz="4" w:space="0"/>
              <w:right w:val="single" w:color="000000" w:sz="4" w:space="0"/>
            </w:tcBorders>
            <w:noWrap/>
            <w:vAlign w:val="center"/>
          </w:tcPr>
          <w:p w14:paraId="1DFC9BC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文化旅游体育与传媒支出</w:t>
            </w:r>
          </w:p>
        </w:tc>
        <w:tc>
          <w:tcPr>
            <w:tcW w:w="1037" w:type="dxa"/>
            <w:tcBorders>
              <w:top w:val="nil"/>
              <w:left w:val="nil"/>
              <w:bottom w:val="single" w:color="000000" w:sz="4" w:space="0"/>
              <w:right w:val="single" w:color="000000" w:sz="4" w:space="0"/>
            </w:tcBorders>
            <w:noWrap/>
            <w:vAlign w:val="center"/>
          </w:tcPr>
          <w:p w14:paraId="3335695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121.52</w:t>
            </w:r>
          </w:p>
        </w:tc>
        <w:tc>
          <w:tcPr>
            <w:tcW w:w="1037" w:type="dxa"/>
            <w:tcBorders>
              <w:top w:val="nil"/>
              <w:left w:val="nil"/>
              <w:bottom w:val="single" w:color="000000" w:sz="4" w:space="0"/>
              <w:right w:val="single" w:color="000000" w:sz="4" w:space="0"/>
            </w:tcBorders>
            <w:noWrap/>
            <w:vAlign w:val="center"/>
          </w:tcPr>
          <w:p w14:paraId="7F54725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121.52</w:t>
            </w:r>
          </w:p>
        </w:tc>
        <w:tc>
          <w:tcPr>
            <w:tcW w:w="1037" w:type="dxa"/>
            <w:tcBorders>
              <w:top w:val="nil"/>
              <w:left w:val="nil"/>
              <w:bottom w:val="single" w:color="000000" w:sz="4" w:space="0"/>
              <w:right w:val="single" w:color="000000" w:sz="4" w:space="0"/>
            </w:tcBorders>
            <w:noWrap/>
            <w:vAlign w:val="center"/>
          </w:tcPr>
          <w:p w14:paraId="1FEE682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B214B6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587CD37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0ABFC36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143E75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39F2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714C7F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20701</w:t>
            </w:r>
          </w:p>
        </w:tc>
        <w:tc>
          <w:tcPr>
            <w:tcW w:w="1160" w:type="dxa"/>
            <w:tcBorders>
              <w:top w:val="nil"/>
              <w:left w:val="nil"/>
              <w:bottom w:val="single" w:color="000000" w:sz="4" w:space="0"/>
              <w:right w:val="single" w:color="000000" w:sz="4" w:space="0"/>
            </w:tcBorders>
            <w:noWrap/>
            <w:vAlign w:val="center"/>
          </w:tcPr>
          <w:p w14:paraId="575D8AA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文化和旅游</w:t>
            </w:r>
          </w:p>
        </w:tc>
        <w:tc>
          <w:tcPr>
            <w:tcW w:w="1037" w:type="dxa"/>
            <w:tcBorders>
              <w:top w:val="nil"/>
              <w:left w:val="nil"/>
              <w:bottom w:val="single" w:color="000000" w:sz="4" w:space="0"/>
              <w:right w:val="single" w:color="000000" w:sz="4" w:space="0"/>
            </w:tcBorders>
            <w:noWrap/>
            <w:vAlign w:val="center"/>
          </w:tcPr>
          <w:p w14:paraId="5684EC2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22.91</w:t>
            </w:r>
          </w:p>
        </w:tc>
        <w:tc>
          <w:tcPr>
            <w:tcW w:w="1037" w:type="dxa"/>
            <w:tcBorders>
              <w:top w:val="nil"/>
              <w:left w:val="nil"/>
              <w:bottom w:val="single" w:color="000000" w:sz="4" w:space="0"/>
              <w:right w:val="single" w:color="000000" w:sz="4" w:space="0"/>
            </w:tcBorders>
            <w:noWrap/>
            <w:vAlign w:val="center"/>
          </w:tcPr>
          <w:p w14:paraId="0D6237F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22.91</w:t>
            </w:r>
          </w:p>
        </w:tc>
        <w:tc>
          <w:tcPr>
            <w:tcW w:w="1037" w:type="dxa"/>
            <w:tcBorders>
              <w:top w:val="nil"/>
              <w:left w:val="nil"/>
              <w:bottom w:val="single" w:color="000000" w:sz="4" w:space="0"/>
              <w:right w:val="single" w:color="000000" w:sz="4" w:space="0"/>
            </w:tcBorders>
            <w:noWrap/>
            <w:vAlign w:val="center"/>
          </w:tcPr>
          <w:p w14:paraId="59FD814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05F147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785220D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2458DE7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29B6E8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ABBC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E5AF83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2070199</w:t>
            </w:r>
          </w:p>
        </w:tc>
        <w:tc>
          <w:tcPr>
            <w:tcW w:w="1160" w:type="dxa"/>
            <w:tcBorders>
              <w:top w:val="nil"/>
              <w:left w:val="nil"/>
              <w:bottom w:val="single" w:color="000000" w:sz="4" w:space="0"/>
              <w:right w:val="single" w:color="000000" w:sz="4" w:space="0"/>
            </w:tcBorders>
            <w:noWrap/>
            <w:vAlign w:val="center"/>
          </w:tcPr>
          <w:p w14:paraId="689CCE2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其他文化和旅游支出</w:t>
            </w:r>
          </w:p>
        </w:tc>
        <w:tc>
          <w:tcPr>
            <w:tcW w:w="1037" w:type="dxa"/>
            <w:tcBorders>
              <w:top w:val="nil"/>
              <w:left w:val="nil"/>
              <w:bottom w:val="single" w:color="000000" w:sz="4" w:space="0"/>
              <w:right w:val="single" w:color="000000" w:sz="4" w:space="0"/>
            </w:tcBorders>
            <w:noWrap/>
            <w:vAlign w:val="center"/>
          </w:tcPr>
          <w:p w14:paraId="6B4AC18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22.91</w:t>
            </w:r>
          </w:p>
        </w:tc>
        <w:tc>
          <w:tcPr>
            <w:tcW w:w="1037" w:type="dxa"/>
            <w:tcBorders>
              <w:top w:val="nil"/>
              <w:left w:val="nil"/>
              <w:bottom w:val="single" w:color="000000" w:sz="4" w:space="0"/>
              <w:right w:val="single" w:color="000000" w:sz="4" w:space="0"/>
            </w:tcBorders>
            <w:noWrap/>
            <w:vAlign w:val="center"/>
          </w:tcPr>
          <w:p w14:paraId="691512B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22.91</w:t>
            </w:r>
          </w:p>
        </w:tc>
        <w:tc>
          <w:tcPr>
            <w:tcW w:w="1037" w:type="dxa"/>
            <w:tcBorders>
              <w:top w:val="nil"/>
              <w:left w:val="nil"/>
              <w:bottom w:val="single" w:color="000000" w:sz="4" w:space="0"/>
              <w:right w:val="single" w:color="000000" w:sz="4" w:space="0"/>
            </w:tcBorders>
            <w:noWrap/>
            <w:vAlign w:val="center"/>
          </w:tcPr>
          <w:p w14:paraId="428120E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3F68C1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16B0601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16D4A77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642826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1EFE6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91C8D8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20706</w:t>
            </w:r>
          </w:p>
        </w:tc>
        <w:tc>
          <w:tcPr>
            <w:tcW w:w="1160" w:type="dxa"/>
            <w:tcBorders>
              <w:top w:val="nil"/>
              <w:left w:val="nil"/>
              <w:bottom w:val="single" w:color="000000" w:sz="4" w:space="0"/>
              <w:right w:val="single" w:color="000000" w:sz="4" w:space="0"/>
            </w:tcBorders>
            <w:noWrap/>
            <w:vAlign w:val="center"/>
          </w:tcPr>
          <w:p w14:paraId="03D16B5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新闻出版电影</w:t>
            </w:r>
          </w:p>
        </w:tc>
        <w:tc>
          <w:tcPr>
            <w:tcW w:w="1037" w:type="dxa"/>
            <w:tcBorders>
              <w:top w:val="nil"/>
              <w:left w:val="nil"/>
              <w:bottom w:val="single" w:color="000000" w:sz="4" w:space="0"/>
              <w:right w:val="single" w:color="000000" w:sz="4" w:space="0"/>
            </w:tcBorders>
            <w:noWrap/>
            <w:vAlign w:val="center"/>
          </w:tcPr>
          <w:p w14:paraId="0F9E94D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34.20</w:t>
            </w:r>
          </w:p>
        </w:tc>
        <w:tc>
          <w:tcPr>
            <w:tcW w:w="1037" w:type="dxa"/>
            <w:tcBorders>
              <w:top w:val="nil"/>
              <w:left w:val="nil"/>
              <w:bottom w:val="single" w:color="000000" w:sz="4" w:space="0"/>
              <w:right w:val="single" w:color="000000" w:sz="4" w:space="0"/>
            </w:tcBorders>
            <w:noWrap/>
            <w:vAlign w:val="center"/>
          </w:tcPr>
          <w:p w14:paraId="4811883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34.20</w:t>
            </w:r>
          </w:p>
        </w:tc>
        <w:tc>
          <w:tcPr>
            <w:tcW w:w="1037" w:type="dxa"/>
            <w:tcBorders>
              <w:top w:val="nil"/>
              <w:left w:val="nil"/>
              <w:bottom w:val="single" w:color="000000" w:sz="4" w:space="0"/>
              <w:right w:val="single" w:color="000000" w:sz="4" w:space="0"/>
            </w:tcBorders>
            <w:noWrap/>
            <w:vAlign w:val="center"/>
          </w:tcPr>
          <w:p w14:paraId="091D626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9F0374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7B5A573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72CE783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C67CBA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CC9E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12B101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2070607</w:t>
            </w:r>
          </w:p>
        </w:tc>
        <w:tc>
          <w:tcPr>
            <w:tcW w:w="1160" w:type="dxa"/>
            <w:tcBorders>
              <w:top w:val="nil"/>
              <w:left w:val="nil"/>
              <w:bottom w:val="single" w:color="000000" w:sz="4" w:space="0"/>
              <w:right w:val="single" w:color="000000" w:sz="4" w:space="0"/>
            </w:tcBorders>
            <w:noWrap/>
            <w:vAlign w:val="center"/>
          </w:tcPr>
          <w:p w14:paraId="5B6A90F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电影</w:t>
            </w:r>
          </w:p>
        </w:tc>
        <w:tc>
          <w:tcPr>
            <w:tcW w:w="1037" w:type="dxa"/>
            <w:tcBorders>
              <w:top w:val="nil"/>
              <w:left w:val="nil"/>
              <w:bottom w:val="single" w:color="000000" w:sz="4" w:space="0"/>
              <w:right w:val="single" w:color="000000" w:sz="4" w:space="0"/>
            </w:tcBorders>
            <w:noWrap/>
            <w:vAlign w:val="center"/>
          </w:tcPr>
          <w:p w14:paraId="5601FB1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34.20</w:t>
            </w:r>
          </w:p>
        </w:tc>
        <w:tc>
          <w:tcPr>
            <w:tcW w:w="1037" w:type="dxa"/>
            <w:tcBorders>
              <w:top w:val="nil"/>
              <w:left w:val="nil"/>
              <w:bottom w:val="single" w:color="000000" w:sz="4" w:space="0"/>
              <w:right w:val="single" w:color="000000" w:sz="4" w:space="0"/>
            </w:tcBorders>
            <w:noWrap/>
            <w:vAlign w:val="center"/>
          </w:tcPr>
          <w:p w14:paraId="77D3980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34.20</w:t>
            </w:r>
          </w:p>
        </w:tc>
        <w:tc>
          <w:tcPr>
            <w:tcW w:w="1037" w:type="dxa"/>
            <w:tcBorders>
              <w:top w:val="nil"/>
              <w:left w:val="nil"/>
              <w:bottom w:val="single" w:color="000000" w:sz="4" w:space="0"/>
              <w:right w:val="single" w:color="000000" w:sz="4" w:space="0"/>
            </w:tcBorders>
            <w:noWrap/>
            <w:vAlign w:val="center"/>
          </w:tcPr>
          <w:p w14:paraId="34A28A5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BA5B25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0DAE359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5D55A4C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1FD8D4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7FB1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BC09B6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20707</w:t>
            </w:r>
          </w:p>
        </w:tc>
        <w:tc>
          <w:tcPr>
            <w:tcW w:w="1160" w:type="dxa"/>
            <w:tcBorders>
              <w:top w:val="nil"/>
              <w:left w:val="nil"/>
              <w:bottom w:val="single" w:color="000000" w:sz="4" w:space="0"/>
              <w:right w:val="single" w:color="000000" w:sz="4" w:space="0"/>
            </w:tcBorders>
            <w:noWrap/>
            <w:vAlign w:val="center"/>
          </w:tcPr>
          <w:p w14:paraId="1791587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国家电影事业发展专项资金安排的支出</w:t>
            </w:r>
          </w:p>
        </w:tc>
        <w:tc>
          <w:tcPr>
            <w:tcW w:w="1037" w:type="dxa"/>
            <w:tcBorders>
              <w:top w:val="nil"/>
              <w:left w:val="nil"/>
              <w:bottom w:val="single" w:color="000000" w:sz="4" w:space="0"/>
              <w:right w:val="single" w:color="000000" w:sz="4" w:space="0"/>
            </w:tcBorders>
            <w:noWrap/>
            <w:vAlign w:val="center"/>
          </w:tcPr>
          <w:p w14:paraId="7A8EC19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4.80</w:t>
            </w:r>
          </w:p>
        </w:tc>
        <w:tc>
          <w:tcPr>
            <w:tcW w:w="1037" w:type="dxa"/>
            <w:tcBorders>
              <w:top w:val="nil"/>
              <w:left w:val="nil"/>
              <w:bottom w:val="single" w:color="000000" w:sz="4" w:space="0"/>
              <w:right w:val="single" w:color="000000" w:sz="4" w:space="0"/>
            </w:tcBorders>
            <w:noWrap/>
            <w:vAlign w:val="center"/>
          </w:tcPr>
          <w:p w14:paraId="1FB06F2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4.80</w:t>
            </w:r>
          </w:p>
        </w:tc>
        <w:tc>
          <w:tcPr>
            <w:tcW w:w="1037" w:type="dxa"/>
            <w:tcBorders>
              <w:top w:val="nil"/>
              <w:left w:val="nil"/>
              <w:bottom w:val="single" w:color="000000" w:sz="4" w:space="0"/>
              <w:right w:val="single" w:color="000000" w:sz="4" w:space="0"/>
            </w:tcBorders>
            <w:noWrap/>
            <w:vAlign w:val="center"/>
          </w:tcPr>
          <w:p w14:paraId="463BDEC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00574A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3890D3C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5B3FF92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A5DB8B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986E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D9CCEF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2070701</w:t>
            </w:r>
          </w:p>
        </w:tc>
        <w:tc>
          <w:tcPr>
            <w:tcW w:w="1160" w:type="dxa"/>
            <w:tcBorders>
              <w:top w:val="nil"/>
              <w:left w:val="nil"/>
              <w:bottom w:val="single" w:color="000000" w:sz="4" w:space="0"/>
              <w:right w:val="single" w:color="000000" w:sz="4" w:space="0"/>
            </w:tcBorders>
            <w:noWrap/>
            <w:vAlign w:val="center"/>
          </w:tcPr>
          <w:p w14:paraId="78723A3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资助国产影片放映</w:t>
            </w:r>
          </w:p>
        </w:tc>
        <w:tc>
          <w:tcPr>
            <w:tcW w:w="1037" w:type="dxa"/>
            <w:tcBorders>
              <w:top w:val="nil"/>
              <w:left w:val="nil"/>
              <w:bottom w:val="single" w:color="000000" w:sz="4" w:space="0"/>
              <w:right w:val="single" w:color="000000" w:sz="4" w:space="0"/>
            </w:tcBorders>
            <w:noWrap/>
            <w:vAlign w:val="center"/>
          </w:tcPr>
          <w:p w14:paraId="60F2715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4.80</w:t>
            </w:r>
          </w:p>
        </w:tc>
        <w:tc>
          <w:tcPr>
            <w:tcW w:w="1037" w:type="dxa"/>
            <w:tcBorders>
              <w:top w:val="nil"/>
              <w:left w:val="nil"/>
              <w:bottom w:val="single" w:color="000000" w:sz="4" w:space="0"/>
              <w:right w:val="single" w:color="000000" w:sz="4" w:space="0"/>
            </w:tcBorders>
            <w:noWrap/>
            <w:vAlign w:val="center"/>
          </w:tcPr>
          <w:p w14:paraId="4721830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4.80</w:t>
            </w:r>
          </w:p>
        </w:tc>
        <w:tc>
          <w:tcPr>
            <w:tcW w:w="1037" w:type="dxa"/>
            <w:tcBorders>
              <w:top w:val="nil"/>
              <w:left w:val="nil"/>
              <w:bottom w:val="single" w:color="000000" w:sz="4" w:space="0"/>
              <w:right w:val="single" w:color="000000" w:sz="4" w:space="0"/>
            </w:tcBorders>
            <w:noWrap/>
            <w:vAlign w:val="center"/>
          </w:tcPr>
          <w:p w14:paraId="1B0DD70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CAF168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6906A34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1E2F0E9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521B8C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10F1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5FC043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20708</w:t>
            </w:r>
          </w:p>
        </w:tc>
        <w:tc>
          <w:tcPr>
            <w:tcW w:w="1160" w:type="dxa"/>
            <w:tcBorders>
              <w:top w:val="nil"/>
              <w:left w:val="nil"/>
              <w:bottom w:val="single" w:color="000000" w:sz="4" w:space="0"/>
              <w:right w:val="single" w:color="000000" w:sz="4" w:space="0"/>
            </w:tcBorders>
            <w:noWrap/>
            <w:vAlign w:val="center"/>
          </w:tcPr>
          <w:p w14:paraId="2174DFE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广播电视</w:t>
            </w:r>
          </w:p>
        </w:tc>
        <w:tc>
          <w:tcPr>
            <w:tcW w:w="1037" w:type="dxa"/>
            <w:tcBorders>
              <w:top w:val="nil"/>
              <w:left w:val="nil"/>
              <w:bottom w:val="single" w:color="000000" w:sz="4" w:space="0"/>
              <w:right w:val="single" w:color="000000" w:sz="4" w:space="0"/>
            </w:tcBorders>
            <w:noWrap/>
            <w:vAlign w:val="center"/>
          </w:tcPr>
          <w:p w14:paraId="443F8C3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14.82</w:t>
            </w:r>
          </w:p>
        </w:tc>
        <w:tc>
          <w:tcPr>
            <w:tcW w:w="1037" w:type="dxa"/>
            <w:tcBorders>
              <w:top w:val="nil"/>
              <w:left w:val="nil"/>
              <w:bottom w:val="single" w:color="000000" w:sz="4" w:space="0"/>
              <w:right w:val="single" w:color="000000" w:sz="4" w:space="0"/>
            </w:tcBorders>
            <w:noWrap/>
            <w:vAlign w:val="center"/>
          </w:tcPr>
          <w:p w14:paraId="4EC832E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14.82</w:t>
            </w:r>
          </w:p>
        </w:tc>
        <w:tc>
          <w:tcPr>
            <w:tcW w:w="1037" w:type="dxa"/>
            <w:tcBorders>
              <w:top w:val="nil"/>
              <w:left w:val="nil"/>
              <w:bottom w:val="single" w:color="000000" w:sz="4" w:space="0"/>
              <w:right w:val="single" w:color="000000" w:sz="4" w:space="0"/>
            </w:tcBorders>
            <w:noWrap/>
            <w:vAlign w:val="center"/>
          </w:tcPr>
          <w:p w14:paraId="159D573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73946D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69B4F1F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20BB570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AD80D3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50C6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7A509C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2070808</w:t>
            </w:r>
          </w:p>
        </w:tc>
        <w:tc>
          <w:tcPr>
            <w:tcW w:w="1160" w:type="dxa"/>
            <w:tcBorders>
              <w:top w:val="nil"/>
              <w:left w:val="nil"/>
              <w:bottom w:val="single" w:color="000000" w:sz="4" w:space="0"/>
              <w:right w:val="single" w:color="000000" w:sz="4" w:space="0"/>
            </w:tcBorders>
            <w:noWrap/>
            <w:vAlign w:val="center"/>
          </w:tcPr>
          <w:p w14:paraId="4846EFA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广播电视事务</w:t>
            </w:r>
          </w:p>
        </w:tc>
        <w:tc>
          <w:tcPr>
            <w:tcW w:w="1037" w:type="dxa"/>
            <w:tcBorders>
              <w:top w:val="nil"/>
              <w:left w:val="nil"/>
              <w:bottom w:val="single" w:color="000000" w:sz="4" w:space="0"/>
              <w:right w:val="single" w:color="000000" w:sz="4" w:space="0"/>
            </w:tcBorders>
            <w:noWrap/>
            <w:vAlign w:val="center"/>
          </w:tcPr>
          <w:p w14:paraId="134C53A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14.82</w:t>
            </w:r>
          </w:p>
        </w:tc>
        <w:tc>
          <w:tcPr>
            <w:tcW w:w="1037" w:type="dxa"/>
            <w:tcBorders>
              <w:top w:val="nil"/>
              <w:left w:val="nil"/>
              <w:bottom w:val="single" w:color="000000" w:sz="4" w:space="0"/>
              <w:right w:val="single" w:color="000000" w:sz="4" w:space="0"/>
            </w:tcBorders>
            <w:noWrap/>
            <w:vAlign w:val="center"/>
          </w:tcPr>
          <w:p w14:paraId="71C3C4F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14.82</w:t>
            </w:r>
          </w:p>
        </w:tc>
        <w:tc>
          <w:tcPr>
            <w:tcW w:w="1037" w:type="dxa"/>
            <w:tcBorders>
              <w:top w:val="nil"/>
              <w:left w:val="nil"/>
              <w:bottom w:val="single" w:color="000000" w:sz="4" w:space="0"/>
              <w:right w:val="single" w:color="000000" w:sz="4" w:space="0"/>
            </w:tcBorders>
            <w:noWrap/>
            <w:vAlign w:val="center"/>
          </w:tcPr>
          <w:p w14:paraId="78C7B1E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EBDC01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0E62657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4305BCD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284830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737D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68AECE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20799</w:t>
            </w:r>
          </w:p>
        </w:tc>
        <w:tc>
          <w:tcPr>
            <w:tcW w:w="1160" w:type="dxa"/>
            <w:tcBorders>
              <w:top w:val="nil"/>
              <w:left w:val="nil"/>
              <w:bottom w:val="single" w:color="000000" w:sz="4" w:space="0"/>
              <w:right w:val="single" w:color="000000" w:sz="4" w:space="0"/>
            </w:tcBorders>
            <w:noWrap/>
            <w:vAlign w:val="center"/>
          </w:tcPr>
          <w:p w14:paraId="64A66A5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其他文化旅游体育与传媒支出</w:t>
            </w:r>
          </w:p>
        </w:tc>
        <w:tc>
          <w:tcPr>
            <w:tcW w:w="1037" w:type="dxa"/>
            <w:tcBorders>
              <w:top w:val="nil"/>
              <w:left w:val="nil"/>
              <w:bottom w:val="single" w:color="000000" w:sz="4" w:space="0"/>
              <w:right w:val="single" w:color="000000" w:sz="4" w:space="0"/>
            </w:tcBorders>
            <w:noWrap/>
            <w:vAlign w:val="center"/>
          </w:tcPr>
          <w:p w14:paraId="373A198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44.79</w:t>
            </w:r>
          </w:p>
        </w:tc>
        <w:tc>
          <w:tcPr>
            <w:tcW w:w="1037" w:type="dxa"/>
            <w:tcBorders>
              <w:top w:val="nil"/>
              <w:left w:val="nil"/>
              <w:bottom w:val="single" w:color="000000" w:sz="4" w:space="0"/>
              <w:right w:val="single" w:color="000000" w:sz="4" w:space="0"/>
            </w:tcBorders>
            <w:noWrap/>
            <w:vAlign w:val="center"/>
          </w:tcPr>
          <w:p w14:paraId="0D1765B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44.79</w:t>
            </w:r>
          </w:p>
        </w:tc>
        <w:tc>
          <w:tcPr>
            <w:tcW w:w="1037" w:type="dxa"/>
            <w:tcBorders>
              <w:top w:val="nil"/>
              <w:left w:val="nil"/>
              <w:bottom w:val="single" w:color="000000" w:sz="4" w:space="0"/>
              <w:right w:val="single" w:color="000000" w:sz="4" w:space="0"/>
            </w:tcBorders>
            <w:noWrap/>
            <w:vAlign w:val="center"/>
          </w:tcPr>
          <w:p w14:paraId="02411D3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180453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498F6CC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467A677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85DD99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2EB8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BE87B1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2079999</w:t>
            </w:r>
          </w:p>
        </w:tc>
        <w:tc>
          <w:tcPr>
            <w:tcW w:w="1160" w:type="dxa"/>
            <w:tcBorders>
              <w:top w:val="nil"/>
              <w:left w:val="nil"/>
              <w:bottom w:val="single" w:color="000000" w:sz="4" w:space="0"/>
              <w:right w:val="single" w:color="000000" w:sz="4" w:space="0"/>
            </w:tcBorders>
            <w:noWrap/>
            <w:vAlign w:val="center"/>
          </w:tcPr>
          <w:p w14:paraId="22B105A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其他文化旅游体育与传媒支出</w:t>
            </w:r>
          </w:p>
        </w:tc>
        <w:tc>
          <w:tcPr>
            <w:tcW w:w="1037" w:type="dxa"/>
            <w:tcBorders>
              <w:top w:val="nil"/>
              <w:left w:val="nil"/>
              <w:bottom w:val="single" w:color="000000" w:sz="4" w:space="0"/>
              <w:right w:val="single" w:color="000000" w:sz="4" w:space="0"/>
            </w:tcBorders>
            <w:noWrap/>
            <w:vAlign w:val="center"/>
          </w:tcPr>
          <w:p w14:paraId="6A850D0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44.79</w:t>
            </w:r>
          </w:p>
        </w:tc>
        <w:tc>
          <w:tcPr>
            <w:tcW w:w="1037" w:type="dxa"/>
            <w:tcBorders>
              <w:top w:val="nil"/>
              <w:left w:val="nil"/>
              <w:bottom w:val="single" w:color="000000" w:sz="4" w:space="0"/>
              <w:right w:val="single" w:color="000000" w:sz="4" w:space="0"/>
            </w:tcBorders>
            <w:noWrap/>
            <w:vAlign w:val="center"/>
          </w:tcPr>
          <w:p w14:paraId="5F1B900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44.79</w:t>
            </w:r>
          </w:p>
        </w:tc>
        <w:tc>
          <w:tcPr>
            <w:tcW w:w="1037" w:type="dxa"/>
            <w:tcBorders>
              <w:top w:val="nil"/>
              <w:left w:val="nil"/>
              <w:bottom w:val="single" w:color="000000" w:sz="4" w:space="0"/>
              <w:right w:val="single" w:color="000000" w:sz="4" w:space="0"/>
            </w:tcBorders>
            <w:noWrap/>
            <w:vAlign w:val="center"/>
          </w:tcPr>
          <w:p w14:paraId="14AC5B7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47BD84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1F8174C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7F376F9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F0C0B3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29A0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553E34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w:t>
            </w:r>
          </w:p>
        </w:tc>
        <w:tc>
          <w:tcPr>
            <w:tcW w:w="1160" w:type="dxa"/>
            <w:tcBorders>
              <w:top w:val="nil"/>
              <w:left w:val="nil"/>
              <w:bottom w:val="single" w:color="000000" w:sz="4" w:space="0"/>
              <w:right w:val="single" w:color="000000" w:sz="4" w:space="0"/>
            </w:tcBorders>
            <w:noWrap/>
            <w:vAlign w:val="center"/>
          </w:tcPr>
          <w:p w14:paraId="3C5C995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社会保障和就业支出</w:t>
            </w:r>
          </w:p>
        </w:tc>
        <w:tc>
          <w:tcPr>
            <w:tcW w:w="1037" w:type="dxa"/>
            <w:tcBorders>
              <w:top w:val="nil"/>
              <w:left w:val="nil"/>
              <w:bottom w:val="single" w:color="000000" w:sz="4" w:space="0"/>
              <w:right w:val="single" w:color="000000" w:sz="4" w:space="0"/>
            </w:tcBorders>
            <w:noWrap/>
            <w:vAlign w:val="center"/>
          </w:tcPr>
          <w:p w14:paraId="615CE6F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11.23</w:t>
            </w:r>
          </w:p>
        </w:tc>
        <w:tc>
          <w:tcPr>
            <w:tcW w:w="1037" w:type="dxa"/>
            <w:tcBorders>
              <w:top w:val="nil"/>
              <w:left w:val="nil"/>
              <w:bottom w:val="single" w:color="000000" w:sz="4" w:space="0"/>
              <w:right w:val="single" w:color="000000" w:sz="4" w:space="0"/>
            </w:tcBorders>
            <w:noWrap/>
            <w:vAlign w:val="center"/>
          </w:tcPr>
          <w:p w14:paraId="0FE10EA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11.23</w:t>
            </w:r>
          </w:p>
        </w:tc>
        <w:tc>
          <w:tcPr>
            <w:tcW w:w="1037" w:type="dxa"/>
            <w:tcBorders>
              <w:top w:val="nil"/>
              <w:left w:val="nil"/>
              <w:bottom w:val="single" w:color="000000" w:sz="4" w:space="0"/>
              <w:right w:val="single" w:color="000000" w:sz="4" w:space="0"/>
            </w:tcBorders>
            <w:noWrap/>
            <w:vAlign w:val="center"/>
          </w:tcPr>
          <w:p w14:paraId="5BD014F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E710E6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5A37A35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525BBCE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C8002E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0ECD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B55C4C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20805</w:t>
            </w:r>
          </w:p>
        </w:tc>
        <w:tc>
          <w:tcPr>
            <w:tcW w:w="1160" w:type="dxa"/>
            <w:tcBorders>
              <w:top w:val="nil"/>
              <w:left w:val="nil"/>
              <w:bottom w:val="single" w:color="000000" w:sz="4" w:space="0"/>
              <w:right w:val="single" w:color="000000" w:sz="4" w:space="0"/>
            </w:tcBorders>
            <w:noWrap/>
            <w:vAlign w:val="center"/>
          </w:tcPr>
          <w:p w14:paraId="72B61A8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行政事业单位养老支出</w:t>
            </w:r>
          </w:p>
        </w:tc>
        <w:tc>
          <w:tcPr>
            <w:tcW w:w="1037" w:type="dxa"/>
            <w:tcBorders>
              <w:top w:val="nil"/>
              <w:left w:val="nil"/>
              <w:bottom w:val="single" w:color="000000" w:sz="4" w:space="0"/>
              <w:right w:val="single" w:color="000000" w:sz="4" w:space="0"/>
            </w:tcBorders>
            <w:noWrap/>
            <w:vAlign w:val="center"/>
          </w:tcPr>
          <w:p w14:paraId="34E5626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11.23</w:t>
            </w:r>
          </w:p>
        </w:tc>
        <w:tc>
          <w:tcPr>
            <w:tcW w:w="1037" w:type="dxa"/>
            <w:tcBorders>
              <w:top w:val="nil"/>
              <w:left w:val="nil"/>
              <w:bottom w:val="single" w:color="000000" w:sz="4" w:space="0"/>
              <w:right w:val="single" w:color="000000" w:sz="4" w:space="0"/>
            </w:tcBorders>
            <w:noWrap/>
            <w:vAlign w:val="center"/>
          </w:tcPr>
          <w:p w14:paraId="7932CE8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11.23</w:t>
            </w:r>
          </w:p>
        </w:tc>
        <w:tc>
          <w:tcPr>
            <w:tcW w:w="1037" w:type="dxa"/>
            <w:tcBorders>
              <w:top w:val="nil"/>
              <w:left w:val="nil"/>
              <w:bottom w:val="single" w:color="000000" w:sz="4" w:space="0"/>
              <w:right w:val="single" w:color="000000" w:sz="4" w:space="0"/>
            </w:tcBorders>
            <w:noWrap/>
            <w:vAlign w:val="center"/>
          </w:tcPr>
          <w:p w14:paraId="637BC1D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477935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04E25FC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50E2A44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169CDC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F6FC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6CE6D4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2080505</w:t>
            </w:r>
          </w:p>
        </w:tc>
        <w:tc>
          <w:tcPr>
            <w:tcW w:w="1160" w:type="dxa"/>
            <w:tcBorders>
              <w:top w:val="nil"/>
              <w:left w:val="nil"/>
              <w:bottom w:val="single" w:color="000000" w:sz="4" w:space="0"/>
              <w:right w:val="single" w:color="000000" w:sz="4" w:space="0"/>
            </w:tcBorders>
            <w:noWrap/>
            <w:vAlign w:val="center"/>
          </w:tcPr>
          <w:p w14:paraId="0340358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机关事业单位基本养老保险缴费支出</w:t>
            </w:r>
          </w:p>
        </w:tc>
        <w:tc>
          <w:tcPr>
            <w:tcW w:w="1037" w:type="dxa"/>
            <w:tcBorders>
              <w:top w:val="nil"/>
              <w:left w:val="nil"/>
              <w:bottom w:val="single" w:color="000000" w:sz="4" w:space="0"/>
              <w:right w:val="single" w:color="000000" w:sz="4" w:space="0"/>
            </w:tcBorders>
            <w:noWrap/>
            <w:vAlign w:val="center"/>
          </w:tcPr>
          <w:p w14:paraId="313AAD0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11.23</w:t>
            </w:r>
          </w:p>
        </w:tc>
        <w:tc>
          <w:tcPr>
            <w:tcW w:w="1037" w:type="dxa"/>
            <w:tcBorders>
              <w:top w:val="nil"/>
              <w:left w:val="nil"/>
              <w:bottom w:val="single" w:color="000000" w:sz="4" w:space="0"/>
              <w:right w:val="single" w:color="000000" w:sz="4" w:space="0"/>
            </w:tcBorders>
            <w:noWrap/>
            <w:vAlign w:val="center"/>
          </w:tcPr>
          <w:p w14:paraId="376E0F0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11.23</w:t>
            </w:r>
          </w:p>
        </w:tc>
        <w:tc>
          <w:tcPr>
            <w:tcW w:w="1037" w:type="dxa"/>
            <w:tcBorders>
              <w:top w:val="nil"/>
              <w:left w:val="nil"/>
              <w:bottom w:val="single" w:color="000000" w:sz="4" w:space="0"/>
              <w:right w:val="single" w:color="000000" w:sz="4" w:space="0"/>
            </w:tcBorders>
            <w:noWrap/>
            <w:vAlign w:val="center"/>
          </w:tcPr>
          <w:p w14:paraId="6C2FBEA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847C04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18B4F1F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0222DA5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A9FBBC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A564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99AFB9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221</w:t>
            </w:r>
          </w:p>
        </w:tc>
        <w:tc>
          <w:tcPr>
            <w:tcW w:w="1160" w:type="dxa"/>
            <w:tcBorders>
              <w:top w:val="nil"/>
              <w:left w:val="nil"/>
              <w:bottom w:val="single" w:color="000000" w:sz="4" w:space="0"/>
              <w:right w:val="single" w:color="000000" w:sz="4" w:space="0"/>
            </w:tcBorders>
            <w:noWrap/>
            <w:vAlign w:val="center"/>
          </w:tcPr>
          <w:p w14:paraId="4823746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住房保障支出</w:t>
            </w:r>
          </w:p>
        </w:tc>
        <w:tc>
          <w:tcPr>
            <w:tcW w:w="1037" w:type="dxa"/>
            <w:tcBorders>
              <w:top w:val="nil"/>
              <w:left w:val="nil"/>
              <w:bottom w:val="single" w:color="000000" w:sz="4" w:space="0"/>
              <w:right w:val="single" w:color="000000" w:sz="4" w:space="0"/>
            </w:tcBorders>
            <w:noWrap/>
            <w:vAlign w:val="center"/>
          </w:tcPr>
          <w:p w14:paraId="6F5C1C3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5.35</w:t>
            </w:r>
          </w:p>
        </w:tc>
        <w:tc>
          <w:tcPr>
            <w:tcW w:w="1037" w:type="dxa"/>
            <w:tcBorders>
              <w:top w:val="nil"/>
              <w:left w:val="nil"/>
              <w:bottom w:val="single" w:color="000000" w:sz="4" w:space="0"/>
              <w:right w:val="single" w:color="000000" w:sz="4" w:space="0"/>
            </w:tcBorders>
            <w:noWrap/>
            <w:vAlign w:val="center"/>
          </w:tcPr>
          <w:p w14:paraId="6BA1F0E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5.35</w:t>
            </w:r>
          </w:p>
        </w:tc>
        <w:tc>
          <w:tcPr>
            <w:tcW w:w="1037" w:type="dxa"/>
            <w:tcBorders>
              <w:top w:val="nil"/>
              <w:left w:val="nil"/>
              <w:bottom w:val="single" w:color="000000" w:sz="4" w:space="0"/>
              <w:right w:val="single" w:color="000000" w:sz="4" w:space="0"/>
            </w:tcBorders>
            <w:noWrap/>
            <w:vAlign w:val="center"/>
          </w:tcPr>
          <w:p w14:paraId="5ECC9A9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D4AE74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2606498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44EAD92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09794D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907D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D1A0C9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22102</w:t>
            </w:r>
          </w:p>
        </w:tc>
        <w:tc>
          <w:tcPr>
            <w:tcW w:w="1160" w:type="dxa"/>
            <w:tcBorders>
              <w:top w:val="nil"/>
              <w:left w:val="nil"/>
              <w:bottom w:val="single" w:color="000000" w:sz="4" w:space="0"/>
              <w:right w:val="single" w:color="000000" w:sz="4" w:space="0"/>
            </w:tcBorders>
            <w:noWrap/>
            <w:vAlign w:val="center"/>
          </w:tcPr>
          <w:p w14:paraId="0527A1E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住房改革支出</w:t>
            </w:r>
          </w:p>
        </w:tc>
        <w:tc>
          <w:tcPr>
            <w:tcW w:w="1037" w:type="dxa"/>
            <w:tcBorders>
              <w:top w:val="nil"/>
              <w:left w:val="nil"/>
              <w:bottom w:val="single" w:color="000000" w:sz="4" w:space="0"/>
              <w:right w:val="single" w:color="000000" w:sz="4" w:space="0"/>
            </w:tcBorders>
            <w:noWrap/>
            <w:vAlign w:val="center"/>
          </w:tcPr>
          <w:p w14:paraId="4729B6D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5.35</w:t>
            </w:r>
          </w:p>
        </w:tc>
        <w:tc>
          <w:tcPr>
            <w:tcW w:w="1037" w:type="dxa"/>
            <w:tcBorders>
              <w:top w:val="nil"/>
              <w:left w:val="nil"/>
              <w:bottom w:val="single" w:color="000000" w:sz="4" w:space="0"/>
              <w:right w:val="single" w:color="000000" w:sz="4" w:space="0"/>
            </w:tcBorders>
            <w:noWrap/>
            <w:vAlign w:val="center"/>
          </w:tcPr>
          <w:p w14:paraId="6B8D66D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5.35</w:t>
            </w:r>
          </w:p>
        </w:tc>
        <w:tc>
          <w:tcPr>
            <w:tcW w:w="1037" w:type="dxa"/>
            <w:tcBorders>
              <w:top w:val="nil"/>
              <w:left w:val="nil"/>
              <w:bottom w:val="single" w:color="000000" w:sz="4" w:space="0"/>
              <w:right w:val="single" w:color="000000" w:sz="4" w:space="0"/>
            </w:tcBorders>
            <w:noWrap/>
            <w:vAlign w:val="center"/>
          </w:tcPr>
          <w:p w14:paraId="144EDEE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88CD8D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5DE181C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5267342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D93768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0448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7C2DF0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2210201</w:t>
            </w:r>
          </w:p>
        </w:tc>
        <w:tc>
          <w:tcPr>
            <w:tcW w:w="1160" w:type="dxa"/>
            <w:tcBorders>
              <w:top w:val="nil"/>
              <w:left w:val="nil"/>
              <w:bottom w:val="single" w:color="000000" w:sz="4" w:space="0"/>
              <w:right w:val="single" w:color="000000" w:sz="4" w:space="0"/>
            </w:tcBorders>
            <w:noWrap/>
            <w:vAlign w:val="center"/>
          </w:tcPr>
          <w:p w14:paraId="5F21767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住房公积金</w:t>
            </w:r>
          </w:p>
        </w:tc>
        <w:tc>
          <w:tcPr>
            <w:tcW w:w="1037" w:type="dxa"/>
            <w:tcBorders>
              <w:top w:val="nil"/>
              <w:left w:val="nil"/>
              <w:bottom w:val="single" w:color="000000" w:sz="4" w:space="0"/>
              <w:right w:val="single" w:color="000000" w:sz="4" w:space="0"/>
            </w:tcBorders>
            <w:noWrap/>
            <w:vAlign w:val="center"/>
          </w:tcPr>
          <w:p w14:paraId="5AF27A2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5.35</w:t>
            </w:r>
          </w:p>
        </w:tc>
        <w:tc>
          <w:tcPr>
            <w:tcW w:w="1037" w:type="dxa"/>
            <w:tcBorders>
              <w:top w:val="nil"/>
              <w:left w:val="nil"/>
              <w:bottom w:val="single" w:color="000000" w:sz="4" w:space="0"/>
              <w:right w:val="single" w:color="000000" w:sz="4" w:space="0"/>
            </w:tcBorders>
            <w:noWrap/>
            <w:vAlign w:val="center"/>
          </w:tcPr>
          <w:p w14:paraId="5BF2BE9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5.35</w:t>
            </w:r>
          </w:p>
        </w:tc>
        <w:tc>
          <w:tcPr>
            <w:tcW w:w="1037" w:type="dxa"/>
            <w:tcBorders>
              <w:top w:val="nil"/>
              <w:left w:val="nil"/>
              <w:bottom w:val="single" w:color="000000" w:sz="4" w:space="0"/>
              <w:right w:val="single" w:color="000000" w:sz="4" w:space="0"/>
            </w:tcBorders>
            <w:noWrap/>
            <w:vAlign w:val="center"/>
          </w:tcPr>
          <w:p w14:paraId="7E122A3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FB5D5D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4A62814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0D22F10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BF5C10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D335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9230" w:type="dxa"/>
            <w:gridSpan w:val="10"/>
            <w:tcBorders>
              <w:top w:val="nil"/>
              <w:left w:val="nil"/>
              <w:bottom w:val="nil"/>
              <w:right w:val="nil"/>
            </w:tcBorders>
            <w:noWrap/>
            <w:vAlign w:val="center"/>
          </w:tcPr>
          <w:p w14:paraId="6E01654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注：本表反映部门本年度取得的各项收入情况。</w:t>
            </w:r>
          </w:p>
        </w:tc>
      </w:tr>
    </w:tbl>
    <w:p w14:paraId="33E5DA1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C58D9C9">
      <w:pPr>
        <w:rPr>
          <w:rFonts w:hint="eastAsia" w:ascii="黑体" w:hAnsi="黑体" w:eastAsia="黑体" w:cs="宋体"/>
          <w:bCs/>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8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87"/>
        <w:gridCol w:w="1128"/>
        <w:gridCol w:w="126"/>
        <w:gridCol w:w="1000"/>
        <w:gridCol w:w="1126"/>
        <w:gridCol w:w="497"/>
        <w:gridCol w:w="629"/>
        <w:gridCol w:w="1126"/>
        <w:gridCol w:w="1487"/>
      </w:tblGrid>
      <w:tr w14:paraId="44542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7B37136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br w:type="page"/>
            </w:r>
            <w:r>
              <w:rPr>
                <w:rFonts w:hint="eastAsia" w:ascii="方正仿宋_GB2312" w:hAnsi="方正仿宋_GB2312" w:eastAsia="方正仿宋_GB2312" w:cs="方正仿宋_GB2312"/>
                <w:b w:val="0"/>
                <w:bCs/>
                <w:color w:val="auto"/>
                <w:kern w:val="0"/>
                <w:sz w:val="32"/>
                <w:szCs w:val="32"/>
                <w:highlight w:val="none"/>
                <w:lang w:val="en-US" w:eastAsia="zh-CN"/>
              </w:rPr>
              <w:t>支出决算表</w:t>
            </w:r>
          </w:p>
        </w:tc>
      </w:tr>
      <w:tr w14:paraId="1CE5C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1E340183">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03</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07042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auto" w:sz="4" w:space="0"/>
              <w:right w:val="nil"/>
            </w:tcBorders>
            <w:noWrap/>
            <w:vAlign w:val="bottom"/>
          </w:tcPr>
          <w:p w14:paraId="21294915">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部门（单位）：中国共产党涞源县委员会宣传部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1403" w:type="pct"/>
            <w:gridSpan w:val="3"/>
            <w:tcBorders>
              <w:top w:val="nil"/>
              <w:left w:val="nil"/>
              <w:bottom w:val="single" w:color="auto" w:sz="4" w:space="0"/>
              <w:right w:val="nil"/>
            </w:tcBorders>
            <w:noWrap/>
            <w:vAlign w:val="bottom"/>
          </w:tcPr>
          <w:p w14:paraId="01D03410">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eastAsiaTheme="minorEastAsia"/>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34" w:type="pct"/>
            <w:gridSpan w:val="3"/>
            <w:tcBorders>
              <w:top w:val="nil"/>
              <w:left w:val="nil"/>
              <w:bottom w:val="single" w:color="auto" w:sz="4" w:space="0"/>
              <w:right w:val="nil"/>
            </w:tcBorders>
            <w:noWrap/>
            <w:vAlign w:val="bottom"/>
          </w:tcPr>
          <w:p w14:paraId="0333328E">
            <w:pPr>
              <w:keepNext w:val="0"/>
              <w:keepLines w:val="0"/>
              <w:widowControl/>
              <w:suppressLineNumbers w:val="0"/>
              <w:jc w:val="right"/>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金额单位：万元</w:t>
            </w:r>
          </w:p>
        </w:tc>
      </w:tr>
      <w:tr w14:paraId="37135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91" w:type="pct"/>
            <w:gridSpan w:val="2"/>
            <w:tcBorders>
              <w:top w:val="single" w:color="auto" w:sz="4" w:space="0"/>
              <w:left w:val="single" w:color="000000" w:sz="4" w:space="0"/>
              <w:bottom w:val="single" w:color="000000" w:sz="4" w:space="0"/>
              <w:right w:val="single" w:color="000000" w:sz="4" w:space="0"/>
            </w:tcBorders>
            <w:noWrap/>
            <w:vAlign w:val="center"/>
          </w:tcPr>
          <w:p w14:paraId="604352D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03" w:type="pct"/>
            <w:vMerge w:val="restart"/>
            <w:tcBorders>
              <w:top w:val="single" w:color="auto" w:sz="4" w:space="0"/>
              <w:left w:val="nil"/>
              <w:bottom w:val="single" w:color="000000" w:sz="4" w:space="0"/>
              <w:right w:val="single" w:color="000000" w:sz="4" w:space="0"/>
            </w:tcBorders>
            <w:noWrap w:val="0"/>
            <w:vAlign w:val="center"/>
          </w:tcPr>
          <w:p w14:paraId="0DFB468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本年支出合计</w:t>
            </w:r>
          </w:p>
        </w:tc>
        <w:tc>
          <w:tcPr>
            <w:tcW w:w="602" w:type="pct"/>
            <w:gridSpan w:val="2"/>
            <w:vMerge w:val="restart"/>
            <w:tcBorders>
              <w:top w:val="single" w:color="auto" w:sz="4" w:space="0"/>
              <w:left w:val="nil"/>
              <w:bottom w:val="single" w:color="000000" w:sz="4" w:space="0"/>
              <w:right w:val="single" w:color="000000" w:sz="4" w:space="0"/>
            </w:tcBorders>
            <w:noWrap w:val="0"/>
            <w:vAlign w:val="center"/>
          </w:tcPr>
          <w:p w14:paraId="14705ED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602" w:type="pct"/>
            <w:vMerge w:val="restart"/>
            <w:tcBorders>
              <w:top w:val="single" w:color="auto" w:sz="4" w:space="0"/>
              <w:left w:val="nil"/>
              <w:bottom w:val="single" w:color="000000" w:sz="4" w:space="0"/>
              <w:right w:val="single" w:color="000000" w:sz="4" w:space="0"/>
            </w:tcBorders>
            <w:noWrap w:val="0"/>
            <w:vAlign w:val="center"/>
          </w:tcPr>
          <w:p w14:paraId="218BCDF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602" w:type="pct"/>
            <w:gridSpan w:val="2"/>
            <w:vMerge w:val="restart"/>
            <w:tcBorders>
              <w:top w:val="single" w:color="auto" w:sz="4" w:space="0"/>
              <w:left w:val="nil"/>
              <w:bottom w:val="single" w:color="000000" w:sz="4" w:space="0"/>
              <w:right w:val="single" w:color="000000" w:sz="4" w:space="0"/>
            </w:tcBorders>
            <w:noWrap w:val="0"/>
            <w:vAlign w:val="center"/>
          </w:tcPr>
          <w:p w14:paraId="1319A7F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上缴上级支出</w:t>
            </w:r>
          </w:p>
        </w:tc>
        <w:tc>
          <w:tcPr>
            <w:tcW w:w="602" w:type="pct"/>
            <w:vMerge w:val="restart"/>
            <w:tcBorders>
              <w:top w:val="single" w:color="auto" w:sz="4" w:space="0"/>
              <w:left w:val="nil"/>
              <w:bottom w:val="single" w:color="000000" w:sz="4" w:space="0"/>
              <w:right w:val="single" w:color="000000" w:sz="4" w:space="0"/>
            </w:tcBorders>
            <w:noWrap w:val="0"/>
            <w:vAlign w:val="center"/>
          </w:tcPr>
          <w:p w14:paraId="7543B25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经营支出</w:t>
            </w:r>
          </w:p>
        </w:tc>
        <w:tc>
          <w:tcPr>
            <w:tcW w:w="795" w:type="pct"/>
            <w:vMerge w:val="restart"/>
            <w:tcBorders>
              <w:top w:val="single" w:color="auto" w:sz="4" w:space="0"/>
              <w:left w:val="nil"/>
              <w:bottom w:val="single" w:color="000000" w:sz="4" w:space="0"/>
              <w:right w:val="single" w:color="000000" w:sz="4" w:space="0"/>
            </w:tcBorders>
            <w:noWrap w:val="0"/>
            <w:vAlign w:val="center"/>
          </w:tcPr>
          <w:p w14:paraId="0E371CF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对附属单位补助支出</w:t>
            </w:r>
          </w:p>
        </w:tc>
      </w:tr>
      <w:tr w14:paraId="3C954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restart"/>
            <w:tcBorders>
              <w:top w:val="nil"/>
              <w:left w:val="single" w:color="000000" w:sz="4" w:space="0"/>
              <w:bottom w:val="single" w:color="000000" w:sz="4" w:space="0"/>
              <w:right w:val="single" w:color="000000" w:sz="4" w:space="0"/>
            </w:tcBorders>
            <w:noWrap w:val="0"/>
            <w:vAlign w:val="center"/>
          </w:tcPr>
          <w:p w14:paraId="35B90A0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635" w:type="pct"/>
            <w:vMerge w:val="restart"/>
            <w:tcBorders>
              <w:top w:val="nil"/>
              <w:left w:val="nil"/>
              <w:bottom w:val="single" w:color="000000" w:sz="4" w:space="0"/>
              <w:right w:val="single" w:color="000000" w:sz="4" w:space="0"/>
            </w:tcBorders>
            <w:noWrap/>
            <w:vAlign w:val="center"/>
          </w:tcPr>
          <w:p w14:paraId="4D679C2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03" w:type="pct"/>
            <w:vMerge w:val="continue"/>
            <w:tcBorders>
              <w:top w:val="single" w:color="000000" w:sz="4" w:space="0"/>
              <w:left w:val="nil"/>
              <w:bottom w:val="single" w:color="000000" w:sz="4" w:space="0"/>
              <w:right w:val="single" w:color="000000" w:sz="4" w:space="0"/>
            </w:tcBorders>
            <w:noWrap w:val="0"/>
            <w:vAlign w:val="center"/>
          </w:tcPr>
          <w:p w14:paraId="3674D9D5">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306E74E7">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7EFAC65C">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5F9A056A">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7AFD274D">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sz="4" w:space="0"/>
              <w:left w:val="nil"/>
              <w:bottom w:val="single" w:color="000000" w:sz="4" w:space="0"/>
              <w:right w:val="single" w:color="000000" w:sz="4" w:space="0"/>
            </w:tcBorders>
            <w:noWrap w:val="0"/>
            <w:vAlign w:val="center"/>
          </w:tcPr>
          <w:p w14:paraId="0F7BDBFE">
            <w:pPr>
              <w:jc w:val="center"/>
              <w:rPr>
                <w:rFonts w:hint="eastAsia" w:ascii="宋体" w:hAnsi="宋体" w:eastAsia="宋体" w:cs="宋体"/>
                <w:i w:val="0"/>
                <w:iCs w:val="0"/>
                <w:color w:val="000000"/>
                <w:sz w:val="20"/>
                <w:szCs w:val="20"/>
                <w:highlight w:val="none"/>
                <w:u w:val="none"/>
              </w:rPr>
            </w:pPr>
          </w:p>
        </w:tc>
      </w:tr>
      <w:tr w14:paraId="6A735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nil"/>
              <w:left w:val="single" w:color="000000" w:sz="4" w:space="0"/>
              <w:bottom w:val="single" w:color="000000" w:sz="4" w:space="0"/>
              <w:right w:val="single" w:color="000000" w:sz="4" w:space="0"/>
            </w:tcBorders>
            <w:noWrap w:val="0"/>
            <w:vAlign w:val="center"/>
          </w:tcPr>
          <w:p w14:paraId="4AB05744">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nil"/>
              <w:left w:val="nil"/>
              <w:bottom w:val="single" w:color="000000" w:sz="4" w:space="0"/>
              <w:right w:val="single" w:color="000000" w:sz="4" w:space="0"/>
            </w:tcBorders>
            <w:noWrap/>
            <w:vAlign w:val="center"/>
          </w:tcPr>
          <w:p w14:paraId="2EA896AA">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sz="4" w:space="0"/>
              <w:left w:val="nil"/>
              <w:bottom w:val="single" w:color="000000" w:sz="4" w:space="0"/>
              <w:right w:val="single" w:color="000000" w:sz="4" w:space="0"/>
            </w:tcBorders>
            <w:noWrap w:val="0"/>
            <w:vAlign w:val="center"/>
          </w:tcPr>
          <w:p w14:paraId="1C18AB1E">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7CD9BC0D">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01D35FEA">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064F4533">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6D7E16A8">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sz="4" w:space="0"/>
              <w:left w:val="nil"/>
              <w:bottom w:val="single" w:color="000000" w:sz="4" w:space="0"/>
              <w:right w:val="single" w:color="000000" w:sz="4" w:space="0"/>
            </w:tcBorders>
            <w:noWrap w:val="0"/>
            <w:vAlign w:val="center"/>
          </w:tcPr>
          <w:p w14:paraId="746DF511">
            <w:pPr>
              <w:jc w:val="center"/>
              <w:rPr>
                <w:rFonts w:hint="eastAsia" w:ascii="宋体" w:hAnsi="宋体" w:eastAsia="宋体" w:cs="宋体"/>
                <w:i w:val="0"/>
                <w:iCs w:val="0"/>
                <w:color w:val="000000"/>
                <w:sz w:val="20"/>
                <w:szCs w:val="20"/>
                <w:highlight w:val="none"/>
                <w:u w:val="none"/>
              </w:rPr>
            </w:pPr>
          </w:p>
        </w:tc>
      </w:tr>
      <w:tr w14:paraId="5FC58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nil"/>
              <w:left w:val="single" w:color="000000" w:sz="4" w:space="0"/>
              <w:bottom w:val="single" w:color="000000" w:sz="4" w:space="0"/>
              <w:right w:val="single" w:color="000000" w:sz="4" w:space="0"/>
            </w:tcBorders>
            <w:noWrap w:val="0"/>
            <w:vAlign w:val="center"/>
          </w:tcPr>
          <w:p w14:paraId="60779F31">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nil"/>
              <w:left w:val="nil"/>
              <w:bottom w:val="single" w:color="000000" w:sz="4" w:space="0"/>
              <w:right w:val="single" w:color="000000" w:sz="4" w:space="0"/>
            </w:tcBorders>
            <w:noWrap/>
            <w:vAlign w:val="center"/>
          </w:tcPr>
          <w:p w14:paraId="4830A450">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sz="4" w:space="0"/>
              <w:left w:val="nil"/>
              <w:bottom w:val="single" w:color="000000" w:sz="4" w:space="0"/>
              <w:right w:val="single" w:color="000000" w:sz="4" w:space="0"/>
            </w:tcBorders>
            <w:noWrap w:val="0"/>
            <w:vAlign w:val="center"/>
          </w:tcPr>
          <w:p w14:paraId="43B184CB">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1A479233">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721A1F27">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1D9723BA">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3A053F6F">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sz="4" w:space="0"/>
              <w:left w:val="nil"/>
              <w:bottom w:val="single" w:color="000000" w:sz="4" w:space="0"/>
              <w:right w:val="single" w:color="000000" w:sz="4" w:space="0"/>
            </w:tcBorders>
            <w:noWrap w:val="0"/>
            <w:vAlign w:val="center"/>
          </w:tcPr>
          <w:p w14:paraId="65B41268">
            <w:pPr>
              <w:jc w:val="center"/>
              <w:rPr>
                <w:rFonts w:hint="eastAsia" w:ascii="宋体" w:hAnsi="宋体" w:eastAsia="宋体" w:cs="宋体"/>
                <w:i w:val="0"/>
                <w:iCs w:val="0"/>
                <w:color w:val="000000"/>
                <w:sz w:val="20"/>
                <w:szCs w:val="20"/>
                <w:highlight w:val="none"/>
                <w:u w:val="none"/>
              </w:rPr>
            </w:pPr>
          </w:p>
        </w:tc>
      </w:tr>
      <w:tr w14:paraId="65E79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91" w:type="pct"/>
            <w:gridSpan w:val="2"/>
            <w:tcBorders>
              <w:top w:val="single" w:color="000000" w:sz="4" w:space="0"/>
              <w:left w:val="single" w:color="000000" w:sz="4" w:space="0"/>
              <w:bottom w:val="single" w:color="000000" w:sz="4" w:space="0"/>
              <w:right w:val="single" w:color="000000" w:sz="4" w:space="0"/>
            </w:tcBorders>
            <w:noWrap/>
            <w:vAlign w:val="center"/>
          </w:tcPr>
          <w:p w14:paraId="4074F02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03" w:type="pct"/>
            <w:tcBorders>
              <w:top w:val="nil"/>
              <w:left w:val="nil"/>
              <w:bottom w:val="single" w:color="000000" w:sz="4" w:space="0"/>
              <w:right w:val="single" w:color="000000" w:sz="4" w:space="0"/>
            </w:tcBorders>
            <w:noWrap w:val="0"/>
            <w:vAlign w:val="center"/>
          </w:tcPr>
          <w:p w14:paraId="331A27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2" w:type="pct"/>
            <w:gridSpan w:val="2"/>
            <w:tcBorders>
              <w:top w:val="nil"/>
              <w:left w:val="nil"/>
              <w:bottom w:val="single" w:color="000000" w:sz="4" w:space="0"/>
              <w:right w:val="single" w:color="000000" w:sz="4" w:space="0"/>
            </w:tcBorders>
            <w:noWrap w:val="0"/>
            <w:vAlign w:val="center"/>
          </w:tcPr>
          <w:p w14:paraId="140860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2" w:type="pct"/>
            <w:tcBorders>
              <w:top w:val="nil"/>
              <w:left w:val="nil"/>
              <w:bottom w:val="single" w:color="000000" w:sz="4" w:space="0"/>
              <w:right w:val="single" w:color="000000" w:sz="4" w:space="0"/>
            </w:tcBorders>
            <w:noWrap w:val="0"/>
            <w:vAlign w:val="center"/>
          </w:tcPr>
          <w:p w14:paraId="22C796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2" w:type="pct"/>
            <w:gridSpan w:val="2"/>
            <w:tcBorders>
              <w:top w:val="nil"/>
              <w:left w:val="nil"/>
              <w:bottom w:val="single" w:color="000000" w:sz="4" w:space="0"/>
              <w:right w:val="single" w:color="000000" w:sz="4" w:space="0"/>
            </w:tcBorders>
            <w:noWrap w:val="0"/>
            <w:vAlign w:val="center"/>
          </w:tcPr>
          <w:p w14:paraId="559D3C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2" w:type="pct"/>
            <w:tcBorders>
              <w:top w:val="nil"/>
              <w:left w:val="nil"/>
              <w:bottom w:val="single" w:color="000000" w:sz="4" w:space="0"/>
              <w:right w:val="single" w:color="000000" w:sz="4" w:space="0"/>
            </w:tcBorders>
            <w:noWrap w:val="0"/>
            <w:vAlign w:val="center"/>
          </w:tcPr>
          <w:p w14:paraId="0586B8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795" w:type="pct"/>
            <w:tcBorders>
              <w:top w:val="nil"/>
              <w:left w:val="nil"/>
              <w:bottom w:val="single" w:color="000000" w:sz="4" w:space="0"/>
              <w:right w:val="single" w:color="000000" w:sz="4" w:space="0"/>
            </w:tcBorders>
            <w:noWrap w:val="0"/>
            <w:vAlign w:val="center"/>
          </w:tcPr>
          <w:p w14:paraId="06DD36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r>
      <w:tr w14:paraId="33C54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191" w:type="pct"/>
            <w:gridSpan w:val="2"/>
            <w:tcBorders>
              <w:top w:val="single" w:color="000000" w:sz="4" w:space="0"/>
              <w:left w:val="single" w:color="000000" w:sz="4" w:space="0"/>
              <w:bottom w:val="single" w:color="000000" w:sz="4" w:space="0"/>
              <w:right w:val="single" w:color="000000" w:sz="4" w:space="0"/>
            </w:tcBorders>
            <w:noWrap/>
            <w:vAlign w:val="center"/>
          </w:tcPr>
          <w:p w14:paraId="79FDDC5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03" w:type="pct"/>
            <w:tcBorders>
              <w:top w:val="nil"/>
              <w:left w:val="nil"/>
              <w:bottom w:val="single" w:color="000000" w:sz="4" w:space="0"/>
              <w:right w:val="single" w:color="000000" w:sz="4" w:space="0"/>
            </w:tcBorders>
            <w:noWrap/>
            <w:vAlign w:val="center"/>
          </w:tcPr>
          <w:p w14:paraId="6ACEF12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693.32</w:t>
            </w:r>
          </w:p>
        </w:tc>
        <w:tc>
          <w:tcPr>
            <w:tcW w:w="602" w:type="pct"/>
            <w:gridSpan w:val="2"/>
            <w:tcBorders>
              <w:top w:val="nil"/>
              <w:left w:val="nil"/>
              <w:bottom w:val="single" w:color="000000" w:sz="4" w:space="0"/>
              <w:right w:val="single" w:color="000000" w:sz="4" w:space="0"/>
            </w:tcBorders>
            <w:noWrap/>
            <w:vAlign w:val="center"/>
          </w:tcPr>
          <w:p w14:paraId="5ECD52A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353.90</w:t>
            </w:r>
          </w:p>
        </w:tc>
        <w:tc>
          <w:tcPr>
            <w:tcW w:w="602" w:type="pct"/>
            <w:tcBorders>
              <w:top w:val="nil"/>
              <w:left w:val="nil"/>
              <w:bottom w:val="single" w:color="000000" w:sz="4" w:space="0"/>
              <w:right w:val="single" w:color="000000" w:sz="4" w:space="0"/>
            </w:tcBorders>
            <w:noWrap/>
            <w:vAlign w:val="center"/>
          </w:tcPr>
          <w:p w14:paraId="33D2B8D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339.42</w:t>
            </w:r>
          </w:p>
        </w:tc>
        <w:tc>
          <w:tcPr>
            <w:tcW w:w="602" w:type="pct"/>
            <w:gridSpan w:val="2"/>
            <w:tcBorders>
              <w:top w:val="nil"/>
              <w:left w:val="nil"/>
              <w:bottom w:val="single" w:color="000000" w:sz="4" w:space="0"/>
              <w:right w:val="single" w:color="000000" w:sz="4" w:space="0"/>
            </w:tcBorders>
            <w:noWrap/>
            <w:vAlign w:val="center"/>
          </w:tcPr>
          <w:p w14:paraId="225947E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45E97B08">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029F2573">
            <w:pPr>
              <w:jc w:val="right"/>
              <w:rPr>
                <w:rFonts w:hint="default" w:ascii="Times New Roman" w:hAnsi="Times New Roman" w:eastAsia="宋体" w:cs="Times New Roman"/>
                <w:i w:val="0"/>
                <w:iCs w:val="0"/>
                <w:color w:val="000000"/>
                <w:sz w:val="20"/>
                <w:szCs w:val="20"/>
                <w:highlight w:val="none"/>
                <w:u w:val="none"/>
              </w:rPr>
            </w:pPr>
          </w:p>
        </w:tc>
      </w:tr>
      <w:tr w14:paraId="0C58F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74F83B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w:t>
            </w:r>
          </w:p>
        </w:tc>
        <w:tc>
          <w:tcPr>
            <w:tcW w:w="635" w:type="pct"/>
            <w:tcBorders>
              <w:top w:val="nil"/>
              <w:left w:val="nil"/>
              <w:bottom w:val="single" w:color="000000" w:sz="4" w:space="0"/>
              <w:right w:val="single" w:color="000000" w:sz="4" w:space="0"/>
            </w:tcBorders>
            <w:noWrap/>
            <w:vAlign w:val="center"/>
          </w:tcPr>
          <w:p w14:paraId="65FA34A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一般公共服务支出</w:t>
            </w:r>
          </w:p>
        </w:tc>
        <w:tc>
          <w:tcPr>
            <w:tcW w:w="603" w:type="pct"/>
            <w:tcBorders>
              <w:top w:val="nil"/>
              <w:left w:val="nil"/>
              <w:bottom w:val="single" w:color="000000" w:sz="4" w:space="0"/>
              <w:right w:val="single" w:color="000000" w:sz="4" w:space="0"/>
            </w:tcBorders>
            <w:noWrap/>
            <w:vAlign w:val="center"/>
          </w:tcPr>
          <w:p w14:paraId="56453C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555.21</w:t>
            </w:r>
          </w:p>
        </w:tc>
        <w:tc>
          <w:tcPr>
            <w:tcW w:w="602" w:type="pct"/>
            <w:gridSpan w:val="2"/>
            <w:tcBorders>
              <w:top w:val="nil"/>
              <w:left w:val="nil"/>
              <w:bottom w:val="single" w:color="000000" w:sz="4" w:space="0"/>
              <w:right w:val="single" w:color="000000" w:sz="4" w:space="0"/>
            </w:tcBorders>
            <w:noWrap/>
            <w:vAlign w:val="center"/>
          </w:tcPr>
          <w:p w14:paraId="1C408BB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337.31</w:t>
            </w:r>
          </w:p>
        </w:tc>
        <w:tc>
          <w:tcPr>
            <w:tcW w:w="602" w:type="pct"/>
            <w:tcBorders>
              <w:top w:val="nil"/>
              <w:left w:val="nil"/>
              <w:bottom w:val="single" w:color="000000" w:sz="4" w:space="0"/>
              <w:right w:val="single" w:color="000000" w:sz="4" w:space="0"/>
            </w:tcBorders>
            <w:noWrap/>
            <w:vAlign w:val="center"/>
          </w:tcPr>
          <w:p w14:paraId="2A6DBE3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217.90</w:t>
            </w:r>
          </w:p>
        </w:tc>
        <w:tc>
          <w:tcPr>
            <w:tcW w:w="602" w:type="pct"/>
            <w:gridSpan w:val="2"/>
            <w:tcBorders>
              <w:top w:val="nil"/>
              <w:left w:val="nil"/>
              <w:bottom w:val="single" w:color="000000" w:sz="4" w:space="0"/>
              <w:right w:val="single" w:color="000000" w:sz="4" w:space="0"/>
            </w:tcBorders>
            <w:noWrap/>
            <w:vAlign w:val="center"/>
          </w:tcPr>
          <w:p w14:paraId="16ADB34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45B21D1">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42BCFC1A">
            <w:pPr>
              <w:jc w:val="right"/>
              <w:rPr>
                <w:rFonts w:hint="default" w:ascii="Times New Roman" w:hAnsi="Times New Roman" w:eastAsia="宋体" w:cs="Times New Roman"/>
                <w:i w:val="0"/>
                <w:iCs w:val="0"/>
                <w:color w:val="000000"/>
                <w:sz w:val="20"/>
                <w:szCs w:val="20"/>
                <w:highlight w:val="none"/>
                <w:u w:val="none"/>
              </w:rPr>
            </w:pPr>
          </w:p>
        </w:tc>
      </w:tr>
      <w:tr w14:paraId="6068C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C8D279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20133</w:t>
            </w:r>
          </w:p>
        </w:tc>
        <w:tc>
          <w:tcPr>
            <w:tcW w:w="635" w:type="pct"/>
            <w:tcBorders>
              <w:top w:val="nil"/>
              <w:left w:val="nil"/>
              <w:bottom w:val="single" w:color="000000" w:sz="4" w:space="0"/>
              <w:right w:val="single" w:color="000000" w:sz="4" w:space="0"/>
            </w:tcBorders>
            <w:noWrap/>
            <w:vAlign w:val="center"/>
          </w:tcPr>
          <w:p w14:paraId="3412EBE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宣传事务</w:t>
            </w:r>
          </w:p>
        </w:tc>
        <w:tc>
          <w:tcPr>
            <w:tcW w:w="603" w:type="pct"/>
            <w:tcBorders>
              <w:top w:val="nil"/>
              <w:left w:val="nil"/>
              <w:bottom w:val="single" w:color="000000" w:sz="4" w:space="0"/>
              <w:right w:val="single" w:color="000000" w:sz="4" w:space="0"/>
            </w:tcBorders>
            <w:noWrap/>
            <w:vAlign w:val="center"/>
          </w:tcPr>
          <w:p w14:paraId="504C8E5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555.21</w:t>
            </w:r>
          </w:p>
        </w:tc>
        <w:tc>
          <w:tcPr>
            <w:tcW w:w="602" w:type="pct"/>
            <w:gridSpan w:val="2"/>
            <w:tcBorders>
              <w:top w:val="nil"/>
              <w:left w:val="nil"/>
              <w:bottom w:val="single" w:color="000000" w:sz="4" w:space="0"/>
              <w:right w:val="single" w:color="000000" w:sz="4" w:space="0"/>
            </w:tcBorders>
            <w:noWrap/>
            <w:vAlign w:val="center"/>
          </w:tcPr>
          <w:p w14:paraId="6F474BC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337.31</w:t>
            </w:r>
          </w:p>
        </w:tc>
        <w:tc>
          <w:tcPr>
            <w:tcW w:w="602" w:type="pct"/>
            <w:tcBorders>
              <w:top w:val="nil"/>
              <w:left w:val="nil"/>
              <w:bottom w:val="single" w:color="000000" w:sz="4" w:space="0"/>
              <w:right w:val="single" w:color="000000" w:sz="4" w:space="0"/>
            </w:tcBorders>
            <w:noWrap/>
            <w:vAlign w:val="center"/>
          </w:tcPr>
          <w:p w14:paraId="4DFC1EC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217.90</w:t>
            </w:r>
          </w:p>
        </w:tc>
        <w:tc>
          <w:tcPr>
            <w:tcW w:w="602" w:type="pct"/>
            <w:gridSpan w:val="2"/>
            <w:tcBorders>
              <w:top w:val="nil"/>
              <w:left w:val="nil"/>
              <w:bottom w:val="single" w:color="000000" w:sz="4" w:space="0"/>
              <w:right w:val="single" w:color="000000" w:sz="4" w:space="0"/>
            </w:tcBorders>
            <w:noWrap/>
            <w:vAlign w:val="center"/>
          </w:tcPr>
          <w:p w14:paraId="14D1A37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AB821E0">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2CDAEA78">
            <w:pPr>
              <w:jc w:val="right"/>
              <w:rPr>
                <w:rFonts w:hint="default" w:ascii="Times New Roman" w:hAnsi="Times New Roman" w:eastAsia="宋体" w:cs="Times New Roman"/>
                <w:i w:val="0"/>
                <w:iCs w:val="0"/>
                <w:color w:val="000000"/>
                <w:sz w:val="20"/>
                <w:szCs w:val="20"/>
                <w:highlight w:val="none"/>
                <w:u w:val="none"/>
              </w:rPr>
            </w:pPr>
          </w:p>
        </w:tc>
      </w:tr>
      <w:tr w14:paraId="2D71B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D1CCD5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2013301</w:t>
            </w:r>
          </w:p>
        </w:tc>
        <w:tc>
          <w:tcPr>
            <w:tcW w:w="635" w:type="pct"/>
            <w:tcBorders>
              <w:top w:val="nil"/>
              <w:left w:val="nil"/>
              <w:bottom w:val="single" w:color="000000" w:sz="4" w:space="0"/>
              <w:right w:val="single" w:color="000000" w:sz="4" w:space="0"/>
            </w:tcBorders>
            <w:noWrap/>
            <w:vAlign w:val="center"/>
          </w:tcPr>
          <w:p w14:paraId="16E4FDC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603" w:type="pct"/>
            <w:tcBorders>
              <w:top w:val="nil"/>
              <w:left w:val="nil"/>
              <w:bottom w:val="single" w:color="000000" w:sz="4" w:space="0"/>
              <w:right w:val="single" w:color="000000" w:sz="4" w:space="0"/>
            </w:tcBorders>
            <w:noWrap/>
            <w:vAlign w:val="center"/>
          </w:tcPr>
          <w:p w14:paraId="0C276DE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337.31</w:t>
            </w:r>
          </w:p>
        </w:tc>
        <w:tc>
          <w:tcPr>
            <w:tcW w:w="602" w:type="pct"/>
            <w:gridSpan w:val="2"/>
            <w:tcBorders>
              <w:top w:val="nil"/>
              <w:left w:val="nil"/>
              <w:bottom w:val="single" w:color="000000" w:sz="4" w:space="0"/>
              <w:right w:val="single" w:color="000000" w:sz="4" w:space="0"/>
            </w:tcBorders>
            <w:noWrap/>
            <w:vAlign w:val="center"/>
          </w:tcPr>
          <w:p w14:paraId="5F99F5A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337.31</w:t>
            </w:r>
          </w:p>
        </w:tc>
        <w:tc>
          <w:tcPr>
            <w:tcW w:w="602" w:type="pct"/>
            <w:tcBorders>
              <w:top w:val="nil"/>
              <w:left w:val="nil"/>
              <w:bottom w:val="single" w:color="000000" w:sz="4" w:space="0"/>
              <w:right w:val="single" w:color="000000" w:sz="4" w:space="0"/>
            </w:tcBorders>
            <w:noWrap/>
            <w:vAlign w:val="center"/>
          </w:tcPr>
          <w:p w14:paraId="66C8052F">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5F144CC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592E229F">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7133B6F2">
            <w:pPr>
              <w:jc w:val="right"/>
              <w:rPr>
                <w:rFonts w:hint="default" w:ascii="Times New Roman" w:hAnsi="Times New Roman" w:eastAsia="宋体" w:cs="Times New Roman"/>
                <w:i w:val="0"/>
                <w:iCs w:val="0"/>
                <w:color w:val="000000"/>
                <w:sz w:val="20"/>
                <w:szCs w:val="20"/>
                <w:highlight w:val="none"/>
                <w:u w:val="none"/>
              </w:rPr>
            </w:pPr>
          </w:p>
        </w:tc>
      </w:tr>
      <w:tr w14:paraId="6D4C3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853DBE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2013304</w:t>
            </w:r>
          </w:p>
        </w:tc>
        <w:tc>
          <w:tcPr>
            <w:tcW w:w="635" w:type="pct"/>
            <w:tcBorders>
              <w:top w:val="nil"/>
              <w:left w:val="nil"/>
              <w:bottom w:val="single" w:color="000000" w:sz="4" w:space="0"/>
              <w:right w:val="single" w:color="000000" w:sz="4" w:space="0"/>
            </w:tcBorders>
            <w:noWrap/>
            <w:vAlign w:val="center"/>
          </w:tcPr>
          <w:p w14:paraId="6D22955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宣传管理</w:t>
            </w:r>
          </w:p>
        </w:tc>
        <w:tc>
          <w:tcPr>
            <w:tcW w:w="603" w:type="pct"/>
            <w:tcBorders>
              <w:top w:val="nil"/>
              <w:left w:val="nil"/>
              <w:bottom w:val="single" w:color="000000" w:sz="4" w:space="0"/>
              <w:right w:val="single" w:color="000000" w:sz="4" w:space="0"/>
            </w:tcBorders>
            <w:noWrap/>
            <w:vAlign w:val="center"/>
          </w:tcPr>
          <w:p w14:paraId="1FE1B49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217.90</w:t>
            </w:r>
          </w:p>
        </w:tc>
        <w:tc>
          <w:tcPr>
            <w:tcW w:w="602" w:type="pct"/>
            <w:gridSpan w:val="2"/>
            <w:tcBorders>
              <w:top w:val="nil"/>
              <w:left w:val="nil"/>
              <w:bottom w:val="single" w:color="000000" w:sz="4" w:space="0"/>
              <w:right w:val="single" w:color="000000" w:sz="4" w:space="0"/>
            </w:tcBorders>
            <w:noWrap/>
            <w:vAlign w:val="center"/>
          </w:tcPr>
          <w:p w14:paraId="06B0AFB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E356FC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217.90</w:t>
            </w:r>
          </w:p>
        </w:tc>
        <w:tc>
          <w:tcPr>
            <w:tcW w:w="602" w:type="pct"/>
            <w:gridSpan w:val="2"/>
            <w:tcBorders>
              <w:top w:val="nil"/>
              <w:left w:val="nil"/>
              <w:bottom w:val="single" w:color="000000" w:sz="4" w:space="0"/>
              <w:right w:val="single" w:color="000000" w:sz="4" w:space="0"/>
            </w:tcBorders>
            <w:noWrap/>
            <w:vAlign w:val="center"/>
          </w:tcPr>
          <w:p w14:paraId="434DB25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EC0864F">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12DB93DE">
            <w:pPr>
              <w:jc w:val="right"/>
              <w:rPr>
                <w:rFonts w:hint="default" w:ascii="Times New Roman" w:hAnsi="Times New Roman" w:eastAsia="宋体" w:cs="Times New Roman"/>
                <w:i w:val="0"/>
                <w:iCs w:val="0"/>
                <w:color w:val="000000"/>
                <w:sz w:val="20"/>
                <w:szCs w:val="20"/>
                <w:highlight w:val="none"/>
                <w:u w:val="none"/>
              </w:rPr>
            </w:pPr>
          </w:p>
        </w:tc>
      </w:tr>
      <w:tr w14:paraId="70878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67FCD6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w:t>
            </w:r>
          </w:p>
        </w:tc>
        <w:tc>
          <w:tcPr>
            <w:tcW w:w="635" w:type="pct"/>
            <w:tcBorders>
              <w:top w:val="nil"/>
              <w:left w:val="nil"/>
              <w:bottom w:val="single" w:color="000000" w:sz="4" w:space="0"/>
              <w:right w:val="single" w:color="000000" w:sz="4" w:space="0"/>
            </w:tcBorders>
            <w:noWrap/>
            <w:vAlign w:val="center"/>
          </w:tcPr>
          <w:p w14:paraId="2930BA2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文化旅游体育与传媒支出</w:t>
            </w:r>
          </w:p>
        </w:tc>
        <w:tc>
          <w:tcPr>
            <w:tcW w:w="603" w:type="pct"/>
            <w:tcBorders>
              <w:top w:val="nil"/>
              <w:left w:val="nil"/>
              <w:bottom w:val="single" w:color="000000" w:sz="4" w:space="0"/>
              <w:right w:val="single" w:color="000000" w:sz="4" w:space="0"/>
            </w:tcBorders>
            <w:noWrap/>
            <w:vAlign w:val="center"/>
          </w:tcPr>
          <w:p w14:paraId="41A0F1C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121.52</w:t>
            </w:r>
          </w:p>
        </w:tc>
        <w:tc>
          <w:tcPr>
            <w:tcW w:w="602" w:type="pct"/>
            <w:gridSpan w:val="2"/>
            <w:tcBorders>
              <w:top w:val="nil"/>
              <w:left w:val="nil"/>
              <w:bottom w:val="single" w:color="000000" w:sz="4" w:space="0"/>
              <w:right w:val="single" w:color="000000" w:sz="4" w:space="0"/>
            </w:tcBorders>
            <w:noWrap/>
            <w:vAlign w:val="center"/>
          </w:tcPr>
          <w:p w14:paraId="31BE29C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8D0979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121.52</w:t>
            </w:r>
          </w:p>
        </w:tc>
        <w:tc>
          <w:tcPr>
            <w:tcW w:w="602" w:type="pct"/>
            <w:gridSpan w:val="2"/>
            <w:tcBorders>
              <w:top w:val="nil"/>
              <w:left w:val="nil"/>
              <w:bottom w:val="single" w:color="000000" w:sz="4" w:space="0"/>
              <w:right w:val="single" w:color="000000" w:sz="4" w:space="0"/>
            </w:tcBorders>
            <w:noWrap/>
            <w:vAlign w:val="center"/>
          </w:tcPr>
          <w:p w14:paraId="1E7322F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F9A2390">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59D3BD52">
            <w:pPr>
              <w:jc w:val="right"/>
              <w:rPr>
                <w:rFonts w:hint="default" w:ascii="Times New Roman" w:hAnsi="Times New Roman" w:eastAsia="宋体" w:cs="Times New Roman"/>
                <w:i w:val="0"/>
                <w:iCs w:val="0"/>
                <w:color w:val="000000"/>
                <w:sz w:val="20"/>
                <w:szCs w:val="20"/>
                <w:highlight w:val="none"/>
                <w:u w:val="none"/>
              </w:rPr>
            </w:pPr>
          </w:p>
        </w:tc>
      </w:tr>
      <w:tr w14:paraId="54EA7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1CD853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20701</w:t>
            </w:r>
          </w:p>
        </w:tc>
        <w:tc>
          <w:tcPr>
            <w:tcW w:w="635" w:type="pct"/>
            <w:tcBorders>
              <w:top w:val="nil"/>
              <w:left w:val="nil"/>
              <w:bottom w:val="single" w:color="000000" w:sz="4" w:space="0"/>
              <w:right w:val="single" w:color="000000" w:sz="4" w:space="0"/>
            </w:tcBorders>
            <w:noWrap/>
            <w:vAlign w:val="center"/>
          </w:tcPr>
          <w:p w14:paraId="29C8109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文化和旅游</w:t>
            </w:r>
          </w:p>
        </w:tc>
        <w:tc>
          <w:tcPr>
            <w:tcW w:w="603" w:type="pct"/>
            <w:tcBorders>
              <w:top w:val="nil"/>
              <w:left w:val="nil"/>
              <w:bottom w:val="single" w:color="000000" w:sz="4" w:space="0"/>
              <w:right w:val="single" w:color="000000" w:sz="4" w:space="0"/>
            </w:tcBorders>
            <w:noWrap/>
            <w:vAlign w:val="center"/>
          </w:tcPr>
          <w:p w14:paraId="4FF183C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22.91</w:t>
            </w:r>
          </w:p>
        </w:tc>
        <w:tc>
          <w:tcPr>
            <w:tcW w:w="602" w:type="pct"/>
            <w:gridSpan w:val="2"/>
            <w:tcBorders>
              <w:top w:val="nil"/>
              <w:left w:val="nil"/>
              <w:bottom w:val="single" w:color="000000" w:sz="4" w:space="0"/>
              <w:right w:val="single" w:color="000000" w:sz="4" w:space="0"/>
            </w:tcBorders>
            <w:noWrap/>
            <w:vAlign w:val="center"/>
          </w:tcPr>
          <w:p w14:paraId="70BE008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DB269B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22.91</w:t>
            </w:r>
          </w:p>
        </w:tc>
        <w:tc>
          <w:tcPr>
            <w:tcW w:w="602" w:type="pct"/>
            <w:gridSpan w:val="2"/>
            <w:tcBorders>
              <w:top w:val="nil"/>
              <w:left w:val="nil"/>
              <w:bottom w:val="single" w:color="000000" w:sz="4" w:space="0"/>
              <w:right w:val="single" w:color="000000" w:sz="4" w:space="0"/>
            </w:tcBorders>
            <w:noWrap/>
            <w:vAlign w:val="center"/>
          </w:tcPr>
          <w:p w14:paraId="6E61F42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5804AA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38B9499C">
            <w:pPr>
              <w:jc w:val="right"/>
              <w:rPr>
                <w:rFonts w:hint="default" w:ascii="Times New Roman" w:hAnsi="Times New Roman" w:eastAsia="宋体" w:cs="Times New Roman"/>
                <w:i w:val="0"/>
                <w:iCs w:val="0"/>
                <w:color w:val="000000"/>
                <w:sz w:val="20"/>
                <w:szCs w:val="20"/>
                <w:highlight w:val="none"/>
                <w:u w:val="none"/>
              </w:rPr>
            </w:pPr>
          </w:p>
        </w:tc>
      </w:tr>
      <w:tr w14:paraId="10298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62B322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2070199</w:t>
            </w:r>
          </w:p>
        </w:tc>
        <w:tc>
          <w:tcPr>
            <w:tcW w:w="635" w:type="pct"/>
            <w:tcBorders>
              <w:top w:val="nil"/>
              <w:left w:val="nil"/>
              <w:bottom w:val="single" w:color="000000" w:sz="4" w:space="0"/>
              <w:right w:val="single" w:color="000000" w:sz="4" w:space="0"/>
            </w:tcBorders>
            <w:noWrap/>
            <w:vAlign w:val="center"/>
          </w:tcPr>
          <w:p w14:paraId="657D404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其他文化和旅游支出</w:t>
            </w:r>
          </w:p>
        </w:tc>
        <w:tc>
          <w:tcPr>
            <w:tcW w:w="603" w:type="pct"/>
            <w:tcBorders>
              <w:top w:val="nil"/>
              <w:left w:val="nil"/>
              <w:bottom w:val="single" w:color="000000" w:sz="4" w:space="0"/>
              <w:right w:val="single" w:color="000000" w:sz="4" w:space="0"/>
            </w:tcBorders>
            <w:noWrap/>
            <w:vAlign w:val="center"/>
          </w:tcPr>
          <w:p w14:paraId="65A406A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22.91</w:t>
            </w:r>
          </w:p>
        </w:tc>
        <w:tc>
          <w:tcPr>
            <w:tcW w:w="602" w:type="pct"/>
            <w:gridSpan w:val="2"/>
            <w:tcBorders>
              <w:top w:val="nil"/>
              <w:left w:val="nil"/>
              <w:bottom w:val="single" w:color="000000" w:sz="4" w:space="0"/>
              <w:right w:val="single" w:color="000000" w:sz="4" w:space="0"/>
            </w:tcBorders>
            <w:noWrap/>
            <w:vAlign w:val="center"/>
          </w:tcPr>
          <w:p w14:paraId="09DE11D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D14897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22.91</w:t>
            </w:r>
          </w:p>
        </w:tc>
        <w:tc>
          <w:tcPr>
            <w:tcW w:w="602" w:type="pct"/>
            <w:gridSpan w:val="2"/>
            <w:tcBorders>
              <w:top w:val="nil"/>
              <w:left w:val="nil"/>
              <w:bottom w:val="single" w:color="000000" w:sz="4" w:space="0"/>
              <w:right w:val="single" w:color="000000" w:sz="4" w:space="0"/>
            </w:tcBorders>
            <w:noWrap/>
            <w:vAlign w:val="center"/>
          </w:tcPr>
          <w:p w14:paraId="4C1FB65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CABC0B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00663605">
            <w:pPr>
              <w:jc w:val="right"/>
              <w:rPr>
                <w:rFonts w:hint="default" w:ascii="Times New Roman" w:hAnsi="Times New Roman" w:eastAsia="宋体" w:cs="Times New Roman"/>
                <w:i w:val="0"/>
                <w:iCs w:val="0"/>
                <w:color w:val="000000"/>
                <w:sz w:val="20"/>
                <w:szCs w:val="20"/>
                <w:highlight w:val="none"/>
                <w:u w:val="none"/>
              </w:rPr>
            </w:pPr>
          </w:p>
        </w:tc>
      </w:tr>
      <w:tr w14:paraId="345BE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82217F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20706</w:t>
            </w:r>
          </w:p>
        </w:tc>
        <w:tc>
          <w:tcPr>
            <w:tcW w:w="635" w:type="pct"/>
            <w:tcBorders>
              <w:top w:val="nil"/>
              <w:left w:val="nil"/>
              <w:bottom w:val="single" w:color="000000" w:sz="4" w:space="0"/>
              <w:right w:val="single" w:color="000000" w:sz="4" w:space="0"/>
            </w:tcBorders>
            <w:noWrap/>
            <w:vAlign w:val="center"/>
          </w:tcPr>
          <w:p w14:paraId="435EEBD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新闻出版电影</w:t>
            </w:r>
          </w:p>
        </w:tc>
        <w:tc>
          <w:tcPr>
            <w:tcW w:w="603" w:type="pct"/>
            <w:tcBorders>
              <w:top w:val="nil"/>
              <w:left w:val="nil"/>
              <w:bottom w:val="single" w:color="000000" w:sz="4" w:space="0"/>
              <w:right w:val="single" w:color="000000" w:sz="4" w:space="0"/>
            </w:tcBorders>
            <w:noWrap/>
            <w:vAlign w:val="center"/>
          </w:tcPr>
          <w:p w14:paraId="68BA8C2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34.20</w:t>
            </w:r>
          </w:p>
        </w:tc>
        <w:tc>
          <w:tcPr>
            <w:tcW w:w="602" w:type="pct"/>
            <w:gridSpan w:val="2"/>
            <w:tcBorders>
              <w:top w:val="nil"/>
              <w:left w:val="nil"/>
              <w:bottom w:val="single" w:color="000000" w:sz="4" w:space="0"/>
              <w:right w:val="single" w:color="000000" w:sz="4" w:space="0"/>
            </w:tcBorders>
            <w:noWrap/>
            <w:vAlign w:val="center"/>
          </w:tcPr>
          <w:p w14:paraId="7A16FE0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413BB2C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34.20</w:t>
            </w:r>
          </w:p>
        </w:tc>
        <w:tc>
          <w:tcPr>
            <w:tcW w:w="602" w:type="pct"/>
            <w:gridSpan w:val="2"/>
            <w:tcBorders>
              <w:top w:val="nil"/>
              <w:left w:val="nil"/>
              <w:bottom w:val="single" w:color="000000" w:sz="4" w:space="0"/>
              <w:right w:val="single" w:color="000000" w:sz="4" w:space="0"/>
            </w:tcBorders>
            <w:noWrap/>
            <w:vAlign w:val="center"/>
          </w:tcPr>
          <w:p w14:paraId="6C92CB4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D783554">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2550DCC6">
            <w:pPr>
              <w:jc w:val="right"/>
              <w:rPr>
                <w:rFonts w:hint="default" w:ascii="Times New Roman" w:hAnsi="Times New Roman" w:eastAsia="宋体" w:cs="Times New Roman"/>
                <w:i w:val="0"/>
                <w:iCs w:val="0"/>
                <w:color w:val="000000"/>
                <w:sz w:val="20"/>
                <w:szCs w:val="20"/>
                <w:highlight w:val="none"/>
                <w:u w:val="none"/>
              </w:rPr>
            </w:pPr>
          </w:p>
        </w:tc>
      </w:tr>
      <w:tr w14:paraId="3D186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5112D1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2070607</w:t>
            </w:r>
          </w:p>
        </w:tc>
        <w:tc>
          <w:tcPr>
            <w:tcW w:w="635" w:type="pct"/>
            <w:tcBorders>
              <w:top w:val="nil"/>
              <w:left w:val="nil"/>
              <w:bottom w:val="single" w:color="000000" w:sz="4" w:space="0"/>
              <w:right w:val="single" w:color="000000" w:sz="4" w:space="0"/>
            </w:tcBorders>
            <w:noWrap/>
            <w:vAlign w:val="center"/>
          </w:tcPr>
          <w:p w14:paraId="7F32B02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电影</w:t>
            </w:r>
          </w:p>
        </w:tc>
        <w:tc>
          <w:tcPr>
            <w:tcW w:w="603" w:type="pct"/>
            <w:tcBorders>
              <w:top w:val="nil"/>
              <w:left w:val="nil"/>
              <w:bottom w:val="single" w:color="000000" w:sz="4" w:space="0"/>
              <w:right w:val="single" w:color="000000" w:sz="4" w:space="0"/>
            </w:tcBorders>
            <w:noWrap/>
            <w:vAlign w:val="center"/>
          </w:tcPr>
          <w:p w14:paraId="086A664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34.20</w:t>
            </w:r>
          </w:p>
        </w:tc>
        <w:tc>
          <w:tcPr>
            <w:tcW w:w="602" w:type="pct"/>
            <w:gridSpan w:val="2"/>
            <w:tcBorders>
              <w:top w:val="nil"/>
              <w:left w:val="nil"/>
              <w:bottom w:val="single" w:color="000000" w:sz="4" w:space="0"/>
              <w:right w:val="single" w:color="000000" w:sz="4" w:space="0"/>
            </w:tcBorders>
            <w:noWrap/>
            <w:vAlign w:val="center"/>
          </w:tcPr>
          <w:p w14:paraId="5580AFE1">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46A7CAE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34.20</w:t>
            </w:r>
          </w:p>
        </w:tc>
        <w:tc>
          <w:tcPr>
            <w:tcW w:w="602" w:type="pct"/>
            <w:gridSpan w:val="2"/>
            <w:tcBorders>
              <w:top w:val="nil"/>
              <w:left w:val="nil"/>
              <w:bottom w:val="single" w:color="000000" w:sz="4" w:space="0"/>
              <w:right w:val="single" w:color="000000" w:sz="4" w:space="0"/>
            </w:tcBorders>
            <w:noWrap/>
            <w:vAlign w:val="center"/>
          </w:tcPr>
          <w:p w14:paraId="204A3AC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B3792DA">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7342FBF2">
            <w:pPr>
              <w:jc w:val="right"/>
              <w:rPr>
                <w:rFonts w:hint="default" w:ascii="Times New Roman" w:hAnsi="Times New Roman" w:eastAsia="宋体" w:cs="Times New Roman"/>
                <w:i w:val="0"/>
                <w:iCs w:val="0"/>
                <w:color w:val="000000"/>
                <w:sz w:val="20"/>
                <w:szCs w:val="20"/>
                <w:highlight w:val="none"/>
                <w:u w:val="none"/>
              </w:rPr>
            </w:pPr>
          </w:p>
        </w:tc>
      </w:tr>
      <w:tr w14:paraId="6EC1C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75F511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20707</w:t>
            </w:r>
          </w:p>
        </w:tc>
        <w:tc>
          <w:tcPr>
            <w:tcW w:w="635" w:type="pct"/>
            <w:tcBorders>
              <w:top w:val="nil"/>
              <w:left w:val="nil"/>
              <w:bottom w:val="single" w:color="000000" w:sz="4" w:space="0"/>
              <w:right w:val="single" w:color="000000" w:sz="4" w:space="0"/>
            </w:tcBorders>
            <w:noWrap/>
            <w:vAlign w:val="center"/>
          </w:tcPr>
          <w:p w14:paraId="0BC8CC1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国家电影事业发展专项资金安排的支出</w:t>
            </w:r>
          </w:p>
        </w:tc>
        <w:tc>
          <w:tcPr>
            <w:tcW w:w="603" w:type="pct"/>
            <w:tcBorders>
              <w:top w:val="nil"/>
              <w:left w:val="nil"/>
              <w:bottom w:val="single" w:color="000000" w:sz="4" w:space="0"/>
              <w:right w:val="single" w:color="000000" w:sz="4" w:space="0"/>
            </w:tcBorders>
            <w:noWrap/>
            <w:vAlign w:val="center"/>
          </w:tcPr>
          <w:p w14:paraId="73E2F82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4.80</w:t>
            </w:r>
          </w:p>
        </w:tc>
        <w:tc>
          <w:tcPr>
            <w:tcW w:w="602" w:type="pct"/>
            <w:gridSpan w:val="2"/>
            <w:tcBorders>
              <w:top w:val="nil"/>
              <w:left w:val="nil"/>
              <w:bottom w:val="single" w:color="000000" w:sz="4" w:space="0"/>
              <w:right w:val="single" w:color="000000" w:sz="4" w:space="0"/>
            </w:tcBorders>
            <w:noWrap/>
            <w:vAlign w:val="center"/>
          </w:tcPr>
          <w:p w14:paraId="0CEC080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42B131F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4.80</w:t>
            </w:r>
          </w:p>
        </w:tc>
        <w:tc>
          <w:tcPr>
            <w:tcW w:w="602" w:type="pct"/>
            <w:gridSpan w:val="2"/>
            <w:tcBorders>
              <w:top w:val="nil"/>
              <w:left w:val="nil"/>
              <w:bottom w:val="single" w:color="000000" w:sz="4" w:space="0"/>
              <w:right w:val="single" w:color="000000" w:sz="4" w:space="0"/>
            </w:tcBorders>
            <w:noWrap/>
            <w:vAlign w:val="center"/>
          </w:tcPr>
          <w:p w14:paraId="6EACB54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46C163C">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3ABB9CF2">
            <w:pPr>
              <w:jc w:val="right"/>
              <w:rPr>
                <w:rFonts w:hint="default" w:ascii="Times New Roman" w:hAnsi="Times New Roman" w:eastAsia="宋体" w:cs="Times New Roman"/>
                <w:i w:val="0"/>
                <w:iCs w:val="0"/>
                <w:color w:val="000000"/>
                <w:sz w:val="20"/>
                <w:szCs w:val="20"/>
                <w:highlight w:val="none"/>
                <w:u w:val="none"/>
              </w:rPr>
            </w:pPr>
          </w:p>
        </w:tc>
      </w:tr>
      <w:tr w14:paraId="11268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7D9E82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2070701</w:t>
            </w:r>
          </w:p>
        </w:tc>
        <w:tc>
          <w:tcPr>
            <w:tcW w:w="635" w:type="pct"/>
            <w:tcBorders>
              <w:top w:val="nil"/>
              <w:left w:val="nil"/>
              <w:bottom w:val="single" w:color="000000" w:sz="4" w:space="0"/>
              <w:right w:val="single" w:color="000000" w:sz="4" w:space="0"/>
            </w:tcBorders>
            <w:noWrap/>
            <w:vAlign w:val="center"/>
          </w:tcPr>
          <w:p w14:paraId="2C07C70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资助国产影片放映</w:t>
            </w:r>
          </w:p>
        </w:tc>
        <w:tc>
          <w:tcPr>
            <w:tcW w:w="603" w:type="pct"/>
            <w:tcBorders>
              <w:top w:val="nil"/>
              <w:left w:val="nil"/>
              <w:bottom w:val="single" w:color="000000" w:sz="4" w:space="0"/>
              <w:right w:val="single" w:color="000000" w:sz="4" w:space="0"/>
            </w:tcBorders>
            <w:noWrap/>
            <w:vAlign w:val="center"/>
          </w:tcPr>
          <w:p w14:paraId="5B71591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4.80</w:t>
            </w:r>
          </w:p>
        </w:tc>
        <w:tc>
          <w:tcPr>
            <w:tcW w:w="602" w:type="pct"/>
            <w:gridSpan w:val="2"/>
            <w:tcBorders>
              <w:top w:val="nil"/>
              <w:left w:val="nil"/>
              <w:bottom w:val="single" w:color="000000" w:sz="4" w:space="0"/>
              <w:right w:val="single" w:color="000000" w:sz="4" w:space="0"/>
            </w:tcBorders>
            <w:noWrap/>
            <w:vAlign w:val="center"/>
          </w:tcPr>
          <w:p w14:paraId="1DFE6DF1">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81E17E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4.80</w:t>
            </w:r>
          </w:p>
        </w:tc>
        <w:tc>
          <w:tcPr>
            <w:tcW w:w="602" w:type="pct"/>
            <w:gridSpan w:val="2"/>
            <w:tcBorders>
              <w:top w:val="nil"/>
              <w:left w:val="nil"/>
              <w:bottom w:val="single" w:color="000000" w:sz="4" w:space="0"/>
              <w:right w:val="single" w:color="000000" w:sz="4" w:space="0"/>
            </w:tcBorders>
            <w:noWrap/>
            <w:vAlign w:val="center"/>
          </w:tcPr>
          <w:p w14:paraId="47888C0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CF3BA39">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15738722">
            <w:pPr>
              <w:jc w:val="right"/>
              <w:rPr>
                <w:rFonts w:hint="default" w:ascii="Times New Roman" w:hAnsi="Times New Roman" w:eastAsia="宋体" w:cs="Times New Roman"/>
                <w:i w:val="0"/>
                <w:iCs w:val="0"/>
                <w:color w:val="000000"/>
                <w:sz w:val="20"/>
                <w:szCs w:val="20"/>
                <w:highlight w:val="none"/>
                <w:u w:val="none"/>
              </w:rPr>
            </w:pPr>
          </w:p>
        </w:tc>
      </w:tr>
      <w:tr w14:paraId="76895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6E1C2D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20708</w:t>
            </w:r>
          </w:p>
        </w:tc>
        <w:tc>
          <w:tcPr>
            <w:tcW w:w="635" w:type="pct"/>
            <w:tcBorders>
              <w:top w:val="nil"/>
              <w:left w:val="nil"/>
              <w:bottom w:val="single" w:color="000000" w:sz="4" w:space="0"/>
              <w:right w:val="single" w:color="000000" w:sz="4" w:space="0"/>
            </w:tcBorders>
            <w:noWrap/>
            <w:vAlign w:val="center"/>
          </w:tcPr>
          <w:p w14:paraId="6625656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广播电视</w:t>
            </w:r>
          </w:p>
        </w:tc>
        <w:tc>
          <w:tcPr>
            <w:tcW w:w="603" w:type="pct"/>
            <w:tcBorders>
              <w:top w:val="nil"/>
              <w:left w:val="nil"/>
              <w:bottom w:val="single" w:color="000000" w:sz="4" w:space="0"/>
              <w:right w:val="single" w:color="000000" w:sz="4" w:space="0"/>
            </w:tcBorders>
            <w:noWrap/>
            <w:vAlign w:val="center"/>
          </w:tcPr>
          <w:p w14:paraId="296EC51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14.82</w:t>
            </w:r>
          </w:p>
        </w:tc>
        <w:tc>
          <w:tcPr>
            <w:tcW w:w="602" w:type="pct"/>
            <w:gridSpan w:val="2"/>
            <w:tcBorders>
              <w:top w:val="nil"/>
              <w:left w:val="nil"/>
              <w:bottom w:val="single" w:color="000000" w:sz="4" w:space="0"/>
              <w:right w:val="single" w:color="000000" w:sz="4" w:space="0"/>
            </w:tcBorders>
            <w:noWrap/>
            <w:vAlign w:val="center"/>
          </w:tcPr>
          <w:p w14:paraId="74DF3C61">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2DC728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14.82</w:t>
            </w:r>
          </w:p>
        </w:tc>
        <w:tc>
          <w:tcPr>
            <w:tcW w:w="602" w:type="pct"/>
            <w:gridSpan w:val="2"/>
            <w:tcBorders>
              <w:top w:val="nil"/>
              <w:left w:val="nil"/>
              <w:bottom w:val="single" w:color="000000" w:sz="4" w:space="0"/>
              <w:right w:val="single" w:color="000000" w:sz="4" w:space="0"/>
            </w:tcBorders>
            <w:noWrap/>
            <w:vAlign w:val="center"/>
          </w:tcPr>
          <w:p w14:paraId="1C1151F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FED9291">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213C223E">
            <w:pPr>
              <w:jc w:val="right"/>
              <w:rPr>
                <w:rFonts w:hint="default" w:ascii="Times New Roman" w:hAnsi="Times New Roman" w:eastAsia="宋体" w:cs="Times New Roman"/>
                <w:i w:val="0"/>
                <w:iCs w:val="0"/>
                <w:color w:val="000000"/>
                <w:sz w:val="20"/>
                <w:szCs w:val="20"/>
                <w:highlight w:val="none"/>
                <w:u w:val="none"/>
              </w:rPr>
            </w:pPr>
          </w:p>
        </w:tc>
      </w:tr>
      <w:tr w14:paraId="25821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009C23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2070808</w:t>
            </w:r>
          </w:p>
        </w:tc>
        <w:tc>
          <w:tcPr>
            <w:tcW w:w="635" w:type="pct"/>
            <w:tcBorders>
              <w:top w:val="nil"/>
              <w:left w:val="nil"/>
              <w:bottom w:val="single" w:color="000000" w:sz="4" w:space="0"/>
              <w:right w:val="single" w:color="000000" w:sz="4" w:space="0"/>
            </w:tcBorders>
            <w:noWrap/>
            <w:vAlign w:val="center"/>
          </w:tcPr>
          <w:p w14:paraId="510F6CA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广播电视事务</w:t>
            </w:r>
          </w:p>
        </w:tc>
        <w:tc>
          <w:tcPr>
            <w:tcW w:w="603" w:type="pct"/>
            <w:tcBorders>
              <w:top w:val="nil"/>
              <w:left w:val="nil"/>
              <w:bottom w:val="single" w:color="000000" w:sz="4" w:space="0"/>
              <w:right w:val="single" w:color="000000" w:sz="4" w:space="0"/>
            </w:tcBorders>
            <w:noWrap/>
            <w:vAlign w:val="center"/>
          </w:tcPr>
          <w:p w14:paraId="6102040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14.82</w:t>
            </w:r>
          </w:p>
        </w:tc>
        <w:tc>
          <w:tcPr>
            <w:tcW w:w="602" w:type="pct"/>
            <w:gridSpan w:val="2"/>
            <w:tcBorders>
              <w:top w:val="nil"/>
              <w:left w:val="nil"/>
              <w:bottom w:val="single" w:color="000000" w:sz="4" w:space="0"/>
              <w:right w:val="single" w:color="000000" w:sz="4" w:space="0"/>
            </w:tcBorders>
            <w:noWrap/>
            <w:vAlign w:val="center"/>
          </w:tcPr>
          <w:p w14:paraId="618AD1C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990859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14.82</w:t>
            </w:r>
          </w:p>
        </w:tc>
        <w:tc>
          <w:tcPr>
            <w:tcW w:w="602" w:type="pct"/>
            <w:gridSpan w:val="2"/>
            <w:tcBorders>
              <w:top w:val="nil"/>
              <w:left w:val="nil"/>
              <w:bottom w:val="single" w:color="000000" w:sz="4" w:space="0"/>
              <w:right w:val="single" w:color="000000" w:sz="4" w:space="0"/>
            </w:tcBorders>
            <w:noWrap/>
            <w:vAlign w:val="center"/>
          </w:tcPr>
          <w:p w14:paraId="4F15357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1630D10">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27A87F93">
            <w:pPr>
              <w:jc w:val="right"/>
              <w:rPr>
                <w:rFonts w:hint="default" w:ascii="Times New Roman" w:hAnsi="Times New Roman" w:eastAsia="宋体" w:cs="Times New Roman"/>
                <w:i w:val="0"/>
                <w:iCs w:val="0"/>
                <w:color w:val="000000"/>
                <w:sz w:val="20"/>
                <w:szCs w:val="20"/>
                <w:highlight w:val="none"/>
                <w:u w:val="none"/>
              </w:rPr>
            </w:pPr>
          </w:p>
        </w:tc>
      </w:tr>
      <w:tr w14:paraId="2FAC6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CB7CA4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20799</w:t>
            </w:r>
          </w:p>
        </w:tc>
        <w:tc>
          <w:tcPr>
            <w:tcW w:w="635" w:type="pct"/>
            <w:tcBorders>
              <w:top w:val="nil"/>
              <w:left w:val="nil"/>
              <w:bottom w:val="single" w:color="000000" w:sz="4" w:space="0"/>
              <w:right w:val="single" w:color="000000" w:sz="4" w:space="0"/>
            </w:tcBorders>
            <w:noWrap/>
            <w:vAlign w:val="center"/>
          </w:tcPr>
          <w:p w14:paraId="4AF4B2C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其他文化旅游体育与传媒支出</w:t>
            </w:r>
          </w:p>
        </w:tc>
        <w:tc>
          <w:tcPr>
            <w:tcW w:w="603" w:type="pct"/>
            <w:tcBorders>
              <w:top w:val="nil"/>
              <w:left w:val="nil"/>
              <w:bottom w:val="single" w:color="000000" w:sz="4" w:space="0"/>
              <w:right w:val="single" w:color="000000" w:sz="4" w:space="0"/>
            </w:tcBorders>
            <w:noWrap/>
            <w:vAlign w:val="center"/>
          </w:tcPr>
          <w:p w14:paraId="11FB20A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44.79</w:t>
            </w:r>
          </w:p>
        </w:tc>
        <w:tc>
          <w:tcPr>
            <w:tcW w:w="602" w:type="pct"/>
            <w:gridSpan w:val="2"/>
            <w:tcBorders>
              <w:top w:val="nil"/>
              <w:left w:val="nil"/>
              <w:bottom w:val="single" w:color="000000" w:sz="4" w:space="0"/>
              <w:right w:val="single" w:color="000000" w:sz="4" w:space="0"/>
            </w:tcBorders>
            <w:noWrap/>
            <w:vAlign w:val="center"/>
          </w:tcPr>
          <w:p w14:paraId="733D0AA9">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0DF3FC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44.79</w:t>
            </w:r>
          </w:p>
        </w:tc>
        <w:tc>
          <w:tcPr>
            <w:tcW w:w="602" w:type="pct"/>
            <w:gridSpan w:val="2"/>
            <w:tcBorders>
              <w:top w:val="nil"/>
              <w:left w:val="nil"/>
              <w:bottom w:val="single" w:color="000000" w:sz="4" w:space="0"/>
              <w:right w:val="single" w:color="000000" w:sz="4" w:space="0"/>
            </w:tcBorders>
            <w:noWrap/>
            <w:vAlign w:val="center"/>
          </w:tcPr>
          <w:p w14:paraId="5AED681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54595B1C">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4E7C6FF2">
            <w:pPr>
              <w:jc w:val="right"/>
              <w:rPr>
                <w:rFonts w:hint="default" w:ascii="Times New Roman" w:hAnsi="Times New Roman" w:eastAsia="宋体" w:cs="Times New Roman"/>
                <w:i w:val="0"/>
                <w:iCs w:val="0"/>
                <w:color w:val="000000"/>
                <w:sz w:val="20"/>
                <w:szCs w:val="20"/>
                <w:highlight w:val="none"/>
                <w:u w:val="none"/>
              </w:rPr>
            </w:pPr>
          </w:p>
        </w:tc>
      </w:tr>
      <w:tr w14:paraId="2A64D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42414F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2079999</w:t>
            </w:r>
          </w:p>
        </w:tc>
        <w:tc>
          <w:tcPr>
            <w:tcW w:w="635" w:type="pct"/>
            <w:tcBorders>
              <w:top w:val="nil"/>
              <w:left w:val="nil"/>
              <w:bottom w:val="single" w:color="000000" w:sz="4" w:space="0"/>
              <w:right w:val="single" w:color="000000" w:sz="4" w:space="0"/>
            </w:tcBorders>
            <w:noWrap/>
            <w:vAlign w:val="center"/>
          </w:tcPr>
          <w:p w14:paraId="1B9DBBB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其他文化旅游体育与传媒支出</w:t>
            </w:r>
          </w:p>
        </w:tc>
        <w:tc>
          <w:tcPr>
            <w:tcW w:w="603" w:type="pct"/>
            <w:tcBorders>
              <w:top w:val="nil"/>
              <w:left w:val="nil"/>
              <w:bottom w:val="single" w:color="000000" w:sz="4" w:space="0"/>
              <w:right w:val="single" w:color="000000" w:sz="4" w:space="0"/>
            </w:tcBorders>
            <w:noWrap/>
            <w:vAlign w:val="center"/>
          </w:tcPr>
          <w:p w14:paraId="2B430C4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44.79</w:t>
            </w:r>
          </w:p>
        </w:tc>
        <w:tc>
          <w:tcPr>
            <w:tcW w:w="602" w:type="pct"/>
            <w:gridSpan w:val="2"/>
            <w:tcBorders>
              <w:top w:val="nil"/>
              <w:left w:val="nil"/>
              <w:bottom w:val="single" w:color="000000" w:sz="4" w:space="0"/>
              <w:right w:val="single" w:color="000000" w:sz="4" w:space="0"/>
            </w:tcBorders>
            <w:noWrap/>
            <w:vAlign w:val="center"/>
          </w:tcPr>
          <w:p w14:paraId="396E104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275649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44.79</w:t>
            </w:r>
          </w:p>
        </w:tc>
        <w:tc>
          <w:tcPr>
            <w:tcW w:w="602" w:type="pct"/>
            <w:gridSpan w:val="2"/>
            <w:tcBorders>
              <w:top w:val="nil"/>
              <w:left w:val="nil"/>
              <w:bottom w:val="single" w:color="000000" w:sz="4" w:space="0"/>
              <w:right w:val="single" w:color="000000" w:sz="4" w:space="0"/>
            </w:tcBorders>
            <w:noWrap/>
            <w:vAlign w:val="center"/>
          </w:tcPr>
          <w:p w14:paraId="2532299E">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D816A04">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1B029773">
            <w:pPr>
              <w:jc w:val="right"/>
              <w:rPr>
                <w:rFonts w:hint="default" w:ascii="Times New Roman" w:hAnsi="Times New Roman" w:eastAsia="宋体" w:cs="Times New Roman"/>
                <w:i w:val="0"/>
                <w:iCs w:val="0"/>
                <w:color w:val="000000"/>
                <w:sz w:val="20"/>
                <w:szCs w:val="20"/>
                <w:highlight w:val="none"/>
                <w:u w:val="none"/>
              </w:rPr>
            </w:pPr>
          </w:p>
        </w:tc>
      </w:tr>
      <w:tr w14:paraId="7EA27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555C00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w:t>
            </w:r>
          </w:p>
        </w:tc>
        <w:tc>
          <w:tcPr>
            <w:tcW w:w="635" w:type="pct"/>
            <w:tcBorders>
              <w:top w:val="nil"/>
              <w:left w:val="nil"/>
              <w:bottom w:val="single" w:color="000000" w:sz="4" w:space="0"/>
              <w:right w:val="single" w:color="000000" w:sz="4" w:space="0"/>
            </w:tcBorders>
            <w:noWrap/>
            <w:vAlign w:val="center"/>
          </w:tcPr>
          <w:p w14:paraId="05319D3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603" w:type="pct"/>
            <w:tcBorders>
              <w:top w:val="nil"/>
              <w:left w:val="nil"/>
              <w:bottom w:val="single" w:color="000000" w:sz="4" w:space="0"/>
              <w:right w:val="single" w:color="000000" w:sz="4" w:space="0"/>
            </w:tcBorders>
            <w:noWrap/>
            <w:vAlign w:val="center"/>
          </w:tcPr>
          <w:p w14:paraId="6ED3D8F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11.23</w:t>
            </w:r>
          </w:p>
        </w:tc>
        <w:tc>
          <w:tcPr>
            <w:tcW w:w="602" w:type="pct"/>
            <w:gridSpan w:val="2"/>
            <w:tcBorders>
              <w:top w:val="nil"/>
              <w:left w:val="nil"/>
              <w:bottom w:val="single" w:color="000000" w:sz="4" w:space="0"/>
              <w:right w:val="single" w:color="000000" w:sz="4" w:space="0"/>
            </w:tcBorders>
            <w:noWrap/>
            <w:vAlign w:val="center"/>
          </w:tcPr>
          <w:p w14:paraId="2870800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11.23</w:t>
            </w:r>
          </w:p>
        </w:tc>
        <w:tc>
          <w:tcPr>
            <w:tcW w:w="602" w:type="pct"/>
            <w:tcBorders>
              <w:top w:val="nil"/>
              <w:left w:val="nil"/>
              <w:bottom w:val="single" w:color="000000" w:sz="4" w:space="0"/>
              <w:right w:val="single" w:color="000000" w:sz="4" w:space="0"/>
            </w:tcBorders>
            <w:noWrap/>
            <w:vAlign w:val="center"/>
          </w:tcPr>
          <w:p w14:paraId="683ED0D2">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264659E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FCC4ED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05E9DEF9">
            <w:pPr>
              <w:jc w:val="right"/>
              <w:rPr>
                <w:rFonts w:hint="default" w:ascii="Times New Roman" w:hAnsi="Times New Roman" w:eastAsia="宋体" w:cs="Times New Roman"/>
                <w:i w:val="0"/>
                <w:iCs w:val="0"/>
                <w:color w:val="000000"/>
                <w:sz w:val="20"/>
                <w:szCs w:val="20"/>
                <w:highlight w:val="none"/>
                <w:u w:val="none"/>
              </w:rPr>
            </w:pPr>
          </w:p>
        </w:tc>
      </w:tr>
      <w:tr w14:paraId="4E24F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5610CA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w:t>
            </w:r>
          </w:p>
        </w:tc>
        <w:tc>
          <w:tcPr>
            <w:tcW w:w="635" w:type="pct"/>
            <w:tcBorders>
              <w:top w:val="nil"/>
              <w:left w:val="nil"/>
              <w:bottom w:val="single" w:color="000000" w:sz="4" w:space="0"/>
              <w:right w:val="single" w:color="000000" w:sz="4" w:space="0"/>
            </w:tcBorders>
            <w:noWrap/>
            <w:vAlign w:val="center"/>
          </w:tcPr>
          <w:p w14:paraId="0149789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603" w:type="pct"/>
            <w:tcBorders>
              <w:top w:val="nil"/>
              <w:left w:val="nil"/>
              <w:bottom w:val="single" w:color="000000" w:sz="4" w:space="0"/>
              <w:right w:val="single" w:color="000000" w:sz="4" w:space="0"/>
            </w:tcBorders>
            <w:noWrap/>
            <w:vAlign w:val="center"/>
          </w:tcPr>
          <w:p w14:paraId="7CE030C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11.23</w:t>
            </w:r>
          </w:p>
        </w:tc>
        <w:tc>
          <w:tcPr>
            <w:tcW w:w="602" w:type="pct"/>
            <w:gridSpan w:val="2"/>
            <w:tcBorders>
              <w:top w:val="nil"/>
              <w:left w:val="nil"/>
              <w:bottom w:val="single" w:color="000000" w:sz="4" w:space="0"/>
              <w:right w:val="single" w:color="000000" w:sz="4" w:space="0"/>
            </w:tcBorders>
            <w:noWrap/>
            <w:vAlign w:val="center"/>
          </w:tcPr>
          <w:p w14:paraId="3BC84CE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11.23</w:t>
            </w:r>
          </w:p>
        </w:tc>
        <w:tc>
          <w:tcPr>
            <w:tcW w:w="602" w:type="pct"/>
            <w:tcBorders>
              <w:top w:val="nil"/>
              <w:left w:val="nil"/>
              <w:bottom w:val="single" w:color="000000" w:sz="4" w:space="0"/>
              <w:right w:val="single" w:color="000000" w:sz="4" w:space="0"/>
            </w:tcBorders>
            <w:noWrap/>
            <w:vAlign w:val="center"/>
          </w:tcPr>
          <w:p w14:paraId="7C5DF69F">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4C9CA83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4A4F04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75FCE9C2">
            <w:pPr>
              <w:jc w:val="right"/>
              <w:rPr>
                <w:rFonts w:hint="default" w:ascii="Times New Roman" w:hAnsi="Times New Roman" w:eastAsia="宋体" w:cs="Times New Roman"/>
                <w:i w:val="0"/>
                <w:iCs w:val="0"/>
                <w:color w:val="000000"/>
                <w:sz w:val="20"/>
                <w:szCs w:val="20"/>
                <w:highlight w:val="none"/>
                <w:u w:val="none"/>
              </w:rPr>
            </w:pPr>
          </w:p>
        </w:tc>
      </w:tr>
      <w:tr w14:paraId="7848F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11BAAF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2080505</w:t>
            </w:r>
          </w:p>
        </w:tc>
        <w:tc>
          <w:tcPr>
            <w:tcW w:w="635" w:type="pct"/>
            <w:tcBorders>
              <w:top w:val="nil"/>
              <w:left w:val="nil"/>
              <w:bottom w:val="single" w:color="000000" w:sz="4" w:space="0"/>
              <w:right w:val="single" w:color="000000" w:sz="4" w:space="0"/>
            </w:tcBorders>
            <w:noWrap/>
            <w:vAlign w:val="center"/>
          </w:tcPr>
          <w:p w14:paraId="5E77A61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603" w:type="pct"/>
            <w:tcBorders>
              <w:top w:val="nil"/>
              <w:left w:val="nil"/>
              <w:bottom w:val="single" w:color="000000" w:sz="4" w:space="0"/>
              <w:right w:val="single" w:color="000000" w:sz="4" w:space="0"/>
            </w:tcBorders>
            <w:noWrap/>
            <w:vAlign w:val="center"/>
          </w:tcPr>
          <w:p w14:paraId="45E12D0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11.23</w:t>
            </w:r>
          </w:p>
        </w:tc>
        <w:tc>
          <w:tcPr>
            <w:tcW w:w="602" w:type="pct"/>
            <w:gridSpan w:val="2"/>
            <w:tcBorders>
              <w:top w:val="nil"/>
              <w:left w:val="nil"/>
              <w:bottom w:val="single" w:color="000000" w:sz="4" w:space="0"/>
              <w:right w:val="single" w:color="000000" w:sz="4" w:space="0"/>
            </w:tcBorders>
            <w:noWrap/>
            <w:vAlign w:val="center"/>
          </w:tcPr>
          <w:p w14:paraId="6F23A53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11.23</w:t>
            </w:r>
          </w:p>
        </w:tc>
        <w:tc>
          <w:tcPr>
            <w:tcW w:w="602" w:type="pct"/>
            <w:tcBorders>
              <w:top w:val="nil"/>
              <w:left w:val="nil"/>
              <w:bottom w:val="single" w:color="000000" w:sz="4" w:space="0"/>
              <w:right w:val="single" w:color="000000" w:sz="4" w:space="0"/>
            </w:tcBorders>
            <w:noWrap/>
            <w:vAlign w:val="center"/>
          </w:tcPr>
          <w:p w14:paraId="30B9919B">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435FDEF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7E14049">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53D3A129">
            <w:pPr>
              <w:jc w:val="right"/>
              <w:rPr>
                <w:rFonts w:hint="default" w:ascii="Times New Roman" w:hAnsi="Times New Roman" w:eastAsia="宋体" w:cs="Times New Roman"/>
                <w:i w:val="0"/>
                <w:iCs w:val="0"/>
                <w:color w:val="000000"/>
                <w:sz w:val="20"/>
                <w:szCs w:val="20"/>
                <w:highlight w:val="none"/>
                <w:u w:val="none"/>
              </w:rPr>
            </w:pPr>
          </w:p>
        </w:tc>
      </w:tr>
      <w:tr w14:paraId="4958A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730B07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w:t>
            </w:r>
          </w:p>
        </w:tc>
        <w:tc>
          <w:tcPr>
            <w:tcW w:w="635" w:type="pct"/>
            <w:tcBorders>
              <w:top w:val="nil"/>
              <w:left w:val="nil"/>
              <w:bottom w:val="single" w:color="000000" w:sz="4" w:space="0"/>
              <w:right w:val="single" w:color="000000" w:sz="4" w:space="0"/>
            </w:tcBorders>
            <w:noWrap/>
            <w:vAlign w:val="center"/>
          </w:tcPr>
          <w:p w14:paraId="7793580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603" w:type="pct"/>
            <w:tcBorders>
              <w:top w:val="nil"/>
              <w:left w:val="nil"/>
              <w:bottom w:val="single" w:color="000000" w:sz="4" w:space="0"/>
              <w:right w:val="single" w:color="000000" w:sz="4" w:space="0"/>
            </w:tcBorders>
            <w:noWrap/>
            <w:vAlign w:val="center"/>
          </w:tcPr>
          <w:p w14:paraId="1A6E95C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5.35</w:t>
            </w:r>
          </w:p>
        </w:tc>
        <w:tc>
          <w:tcPr>
            <w:tcW w:w="602" w:type="pct"/>
            <w:gridSpan w:val="2"/>
            <w:tcBorders>
              <w:top w:val="nil"/>
              <w:left w:val="nil"/>
              <w:bottom w:val="single" w:color="000000" w:sz="4" w:space="0"/>
              <w:right w:val="single" w:color="000000" w:sz="4" w:space="0"/>
            </w:tcBorders>
            <w:noWrap/>
            <w:vAlign w:val="center"/>
          </w:tcPr>
          <w:p w14:paraId="52C6DA3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5.35</w:t>
            </w:r>
          </w:p>
        </w:tc>
        <w:tc>
          <w:tcPr>
            <w:tcW w:w="602" w:type="pct"/>
            <w:tcBorders>
              <w:top w:val="nil"/>
              <w:left w:val="nil"/>
              <w:bottom w:val="single" w:color="000000" w:sz="4" w:space="0"/>
              <w:right w:val="single" w:color="000000" w:sz="4" w:space="0"/>
            </w:tcBorders>
            <w:noWrap/>
            <w:vAlign w:val="center"/>
          </w:tcPr>
          <w:p w14:paraId="0F66153B">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57745A2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A4AC603">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66C2EC70">
            <w:pPr>
              <w:jc w:val="right"/>
              <w:rPr>
                <w:rFonts w:hint="default" w:ascii="Times New Roman" w:hAnsi="Times New Roman" w:eastAsia="宋体" w:cs="Times New Roman"/>
                <w:i w:val="0"/>
                <w:iCs w:val="0"/>
                <w:color w:val="000000"/>
                <w:sz w:val="20"/>
                <w:szCs w:val="20"/>
                <w:highlight w:val="none"/>
                <w:u w:val="none"/>
              </w:rPr>
            </w:pPr>
          </w:p>
        </w:tc>
      </w:tr>
      <w:tr w14:paraId="2975E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1C2C7E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22102</w:t>
            </w:r>
          </w:p>
        </w:tc>
        <w:tc>
          <w:tcPr>
            <w:tcW w:w="635" w:type="pct"/>
            <w:tcBorders>
              <w:top w:val="nil"/>
              <w:left w:val="nil"/>
              <w:bottom w:val="single" w:color="000000" w:sz="4" w:space="0"/>
              <w:right w:val="single" w:color="000000" w:sz="4" w:space="0"/>
            </w:tcBorders>
            <w:noWrap/>
            <w:vAlign w:val="center"/>
          </w:tcPr>
          <w:p w14:paraId="7889B03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603" w:type="pct"/>
            <w:tcBorders>
              <w:top w:val="nil"/>
              <w:left w:val="nil"/>
              <w:bottom w:val="single" w:color="000000" w:sz="4" w:space="0"/>
              <w:right w:val="single" w:color="000000" w:sz="4" w:space="0"/>
            </w:tcBorders>
            <w:noWrap/>
            <w:vAlign w:val="center"/>
          </w:tcPr>
          <w:p w14:paraId="207361F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5.35</w:t>
            </w:r>
          </w:p>
        </w:tc>
        <w:tc>
          <w:tcPr>
            <w:tcW w:w="602" w:type="pct"/>
            <w:gridSpan w:val="2"/>
            <w:tcBorders>
              <w:top w:val="nil"/>
              <w:left w:val="nil"/>
              <w:bottom w:val="single" w:color="000000" w:sz="4" w:space="0"/>
              <w:right w:val="single" w:color="000000" w:sz="4" w:space="0"/>
            </w:tcBorders>
            <w:noWrap/>
            <w:vAlign w:val="center"/>
          </w:tcPr>
          <w:p w14:paraId="5FC076D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5.35</w:t>
            </w:r>
          </w:p>
        </w:tc>
        <w:tc>
          <w:tcPr>
            <w:tcW w:w="602" w:type="pct"/>
            <w:tcBorders>
              <w:top w:val="nil"/>
              <w:left w:val="nil"/>
              <w:bottom w:val="single" w:color="000000" w:sz="4" w:space="0"/>
              <w:right w:val="single" w:color="000000" w:sz="4" w:space="0"/>
            </w:tcBorders>
            <w:noWrap/>
            <w:vAlign w:val="center"/>
          </w:tcPr>
          <w:p w14:paraId="148F3959">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5C3B9E6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48D0E06">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35DCF47E">
            <w:pPr>
              <w:jc w:val="right"/>
              <w:rPr>
                <w:rFonts w:hint="default" w:ascii="Times New Roman" w:hAnsi="Times New Roman" w:eastAsia="宋体" w:cs="Times New Roman"/>
                <w:i w:val="0"/>
                <w:iCs w:val="0"/>
                <w:color w:val="000000"/>
                <w:sz w:val="20"/>
                <w:szCs w:val="20"/>
                <w:highlight w:val="none"/>
                <w:u w:val="none"/>
              </w:rPr>
            </w:pPr>
          </w:p>
        </w:tc>
      </w:tr>
      <w:tr w14:paraId="478C2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3B0FDA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2210201</w:t>
            </w:r>
          </w:p>
        </w:tc>
        <w:tc>
          <w:tcPr>
            <w:tcW w:w="635" w:type="pct"/>
            <w:tcBorders>
              <w:top w:val="nil"/>
              <w:left w:val="nil"/>
              <w:bottom w:val="single" w:color="000000" w:sz="4" w:space="0"/>
              <w:right w:val="single" w:color="000000" w:sz="4" w:space="0"/>
            </w:tcBorders>
            <w:noWrap/>
            <w:vAlign w:val="center"/>
          </w:tcPr>
          <w:p w14:paraId="697CF1B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603" w:type="pct"/>
            <w:tcBorders>
              <w:top w:val="nil"/>
              <w:left w:val="nil"/>
              <w:bottom w:val="single" w:color="000000" w:sz="4" w:space="0"/>
              <w:right w:val="single" w:color="000000" w:sz="4" w:space="0"/>
            </w:tcBorders>
            <w:noWrap/>
            <w:vAlign w:val="center"/>
          </w:tcPr>
          <w:p w14:paraId="058B5EB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5.35</w:t>
            </w:r>
          </w:p>
        </w:tc>
        <w:tc>
          <w:tcPr>
            <w:tcW w:w="602" w:type="pct"/>
            <w:gridSpan w:val="2"/>
            <w:tcBorders>
              <w:top w:val="nil"/>
              <w:left w:val="nil"/>
              <w:bottom w:val="single" w:color="000000" w:sz="4" w:space="0"/>
              <w:right w:val="single" w:color="000000" w:sz="4" w:space="0"/>
            </w:tcBorders>
            <w:noWrap/>
            <w:vAlign w:val="center"/>
          </w:tcPr>
          <w:p w14:paraId="498EE98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5.35</w:t>
            </w:r>
          </w:p>
        </w:tc>
        <w:tc>
          <w:tcPr>
            <w:tcW w:w="602" w:type="pct"/>
            <w:tcBorders>
              <w:top w:val="nil"/>
              <w:left w:val="nil"/>
              <w:bottom w:val="single" w:color="000000" w:sz="4" w:space="0"/>
              <w:right w:val="single" w:color="000000" w:sz="4" w:space="0"/>
            </w:tcBorders>
            <w:noWrap/>
            <w:vAlign w:val="center"/>
          </w:tcPr>
          <w:p w14:paraId="5BEFE5B6">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24D2487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BABE16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41959D90">
            <w:pPr>
              <w:jc w:val="right"/>
              <w:rPr>
                <w:rFonts w:hint="default" w:ascii="Times New Roman" w:hAnsi="Times New Roman" w:eastAsia="宋体" w:cs="Times New Roman"/>
                <w:i w:val="0"/>
                <w:iCs w:val="0"/>
                <w:color w:val="000000"/>
                <w:sz w:val="20"/>
                <w:szCs w:val="20"/>
                <w:highlight w:val="none"/>
                <w:u w:val="none"/>
              </w:rPr>
            </w:pPr>
          </w:p>
        </w:tc>
      </w:tr>
      <w:tr w14:paraId="6E35A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000" w:type="pct"/>
            <w:gridSpan w:val="10"/>
            <w:tcBorders>
              <w:top w:val="nil"/>
              <w:left w:val="nil"/>
              <w:bottom w:val="nil"/>
              <w:right w:val="nil"/>
            </w:tcBorders>
            <w:noWrap/>
            <w:vAlign w:val="center"/>
          </w:tcPr>
          <w:p w14:paraId="73B9FB7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注：本表反映部门本年度各项支出情况。</w:t>
            </w:r>
          </w:p>
        </w:tc>
      </w:tr>
    </w:tbl>
    <w:p w14:paraId="0D8BF68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1446A395">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7281" w:type="pct"/>
        <w:tblInd w:w="-18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4"/>
        <w:gridCol w:w="624"/>
        <w:gridCol w:w="1427"/>
        <w:gridCol w:w="1659"/>
        <w:gridCol w:w="439"/>
        <w:gridCol w:w="624"/>
        <w:gridCol w:w="458"/>
        <w:gridCol w:w="837"/>
        <w:gridCol w:w="1219"/>
        <w:gridCol w:w="1219"/>
        <w:gridCol w:w="1219"/>
      </w:tblGrid>
      <w:tr w14:paraId="4D79C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03E1A647">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财政拨款收入支出决算总表</w:t>
            </w:r>
          </w:p>
        </w:tc>
      </w:tr>
      <w:tr w14:paraId="1CB41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455EC0B0">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公开04表</w:t>
            </w:r>
          </w:p>
        </w:tc>
      </w:tr>
      <w:tr w14:paraId="0AB2C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431" w:type="pct"/>
            <w:gridSpan w:val="4"/>
            <w:tcBorders>
              <w:top w:val="nil"/>
              <w:left w:val="nil"/>
              <w:bottom w:val="single" w:color="auto" w:sz="4" w:space="0"/>
              <w:right w:val="nil"/>
            </w:tcBorders>
            <w:noWrap/>
            <w:vAlign w:val="bottom"/>
          </w:tcPr>
          <w:p w14:paraId="5A383078">
            <w:pPr>
              <w:rPr>
                <w:rFonts w:hint="eastAsia" w:ascii="仿宋" w:hAnsi="仿宋" w:eastAsia="仿宋" w:cs="仿宋"/>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部门（单位）：中国共产党涞源县委员会宣传部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649" w:type="pct"/>
            <w:gridSpan w:val="3"/>
            <w:tcBorders>
              <w:top w:val="nil"/>
              <w:left w:val="nil"/>
              <w:bottom w:val="single" w:color="auto" w:sz="4" w:space="0"/>
              <w:right w:val="nil"/>
            </w:tcBorders>
            <w:noWrap/>
            <w:vAlign w:val="bottom"/>
          </w:tcPr>
          <w:p w14:paraId="687A543A">
            <w:pPr>
              <w:jc w:val="center"/>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919" w:type="pct"/>
            <w:gridSpan w:val="4"/>
            <w:tcBorders>
              <w:top w:val="nil"/>
              <w:left w:val="nil"/>
              <w:bottom w:val="single" w:color="auto" w:sz="4" w:space="0"/>
              <w:right w:val="nil"/>
            </w:tcBorders>
            <w:noWrap/>
            <w:vAlign w:val="bottom"/>
          </w:tcPr>
          <w:p w14:paraId="321C2163">
            <w:pPr>
              <w:jc w:val="right"/>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25C0A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723" w:type="pct"/>
            <w:gridSpan w:val="3"/>
            <w:tcBorders>
              <w:top w:val="single" w:color="auto" w:sz="4" w:space="0"/>
              <w:left w:val="nil"/>
              <w:bottom w:val="single" w:color="000000" w:sz="4" w:space="0"/>
              <w:right w:val="single" w:color="000000" w:sz="4" w:space="0"/>
            </w:tcBorders>
            <w:noWrap/>
            <w:vAlign w:val="center"/>
          </w:tcPr>
          <w:p w14:paraId="4C30CCE1">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收入</w:t>
            </w:r>
          </w:p>
        </w:tc>
        <w:tc>
          <w:tcPr>
            <w:tcW w:w="3276" w:type="pct"/>
            <w:gridSpan w:val="8"/>
            <w:tcBorders>
              <w:top w:val="single" w:color="auto" w:sz="4" w:space="0"/>
              <w:left w:val="nil"/>
              <w:bottom w:val="single" w:color="000000" w:sz="4" w:space="0"/>
              <w:right w:val="single" w:color="000000" w:sz="4" w:space="0"/>
            </w:tcBorders>
            <w:noWrap/>
            <w:vAlign w:val="center"/>
          </w:tcPr>
          <w:p w14:paraId="2C7CA3B6">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支出</w:t>
            </w:r>
          </w:p>
        </w:tc>
      </w:tr>
      <w:tr w14:paraId="248BE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restart"/>
            <w:tcBorders>
              <w:top w:val="nil"/>
              <w:left w:val="single" w:color="000000" w:sz="4" w:space="0"/>
              <w:bottom w:val="single" w:color="000000" w:sz="4" w:space="0"/>
              <w:right w:val="single" w:color="000000" w:sz="4" w:space="0"/>
            </w:tcBorders>
            <w:noWrap w:val="0"/>
            <w:vAlign w:val="center"/>
          </w:tcPr>
          <w:p w14:paraId="6444E81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    目</w:t>
            </w:r>
          </w:p>
        </w:tc>
        <w:tc>
          <w:tcPr>
            <w:tcW w:w="266" w:type="pct"/>
            <w:vMerge w:val="restart"/>
            <w:tcBorders>
              <w:top w:val="nil"/>
              <w:left w:val="nil"/>
              <w:bottom w:val="single" w:color="000000" w:sz="4" w:space="0"/>
              <w:right w:val="single" w:color="000000" w:sz="4" w:space="0"/>
            </w:tcBorders>
            <w:noWrap w:val="0"/>
            <w:vAlign w:val="center"/>
          </w:tcPr>
          <w:p w14:paraId="5CF71A8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609" w:type="pct"/>
            <w:vMerge w:val="restart"/>
            <w:tcBorders>
              <w:top w:val="nil"/>
              <w:left w:val="nil"/>
              <w:bottom w:val="single" w:color="000000" w:sz="4" w:space="0"/>
              <w:right w:val="single" w:color="000000" w:sz="4" w:space="0"/>
            </w:tcBorders>
            <w:noWrap w:val="0"/>
            <w:vAlign w:val="center"/>
          </w:tcPr>
          <w:p w14:paraId="162F697E">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金额</w:t>
            </w:r>
          </w:p>
        </w:tc>
        <w:tc>
          <w:tcPr>
            <w:tcW w:w="895" w:type="pct"/>
            <w:gridSpan w:val="2"/>
            <w:vMerge w:val="restart"/>
            <w:tcBorders>
              <w:top w:val="nil"/>
              <w:left w:val="nil"/>
              <w:bottom w:val="single" w:color="000000" w:sz="4" w:space="0"/>
              <w:right w:val="single" w:color="000000" w:sz="4" w:space="0"/>
            </w:tcBorders>
            <w:noWrap w:val="0"/>
            <w:vAlign w:val="center"/>
          </w:tcPr>
          <w:p w14:paraId="4940B20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6" w:type="pct"/>
            <w:vMerge w:val="restart"/>
            <w:tcBorders>
              <w:top w:val="nil"/>
              <w:left w:val="nil"/>
              <w:bottom w:val="single" w:color="000000" w:sz="4" w:space="0"/>
              <w:right w:val="single" w:color="000000" w:sz="4" w:space="0"/>
            </w:tcBorders>
            <w:noWrap w:val="0"/>
            <w:vAlign w:val="center"/>
          </w:tcPr>
          <w:p w14:paraId="0213685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552" w:type="pct"/>
            <w:gridSpan w:val="2"/>
            <w:vMerge w:val="restart"/>
            <w:tcBorders>
              <w:top w:val="nil"/>
              <w:left w:val="nil"/>
              <w:right w:val="single" w:color="000000" w:sz="4" w:space="0"/>
            </w:tcBorders>
            <w:noWrap/>
            <w:vAlign w:val="center"/>
          </w:tcPr>
          <w:p w14:paraId="4320869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合计</w:t>
            </w:r>
          </w:p>
        </w:tc>
        <w:tc>
          <w:tcPr>
            <w:tcW w:w="520" w:type="pct"/>
            <w:vMerge w:val="restart"/>
            <w:tcBorders>
              <w:top w:val="nil"/>
              <w:left w:val="nil"/>
              <w:right w:val="single" w:color="000000" w:sz="4" w:space="0"/>
            </w:tcBorders>
            <w:noWrap/>
            <w:vAlign w:val="center"/>
          </w:tcPr>
          <w:p w14:paraId="2DA286B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一般公共预算财政拨款</w:t>
            </w:r>
          </w:p>
        </w:tc>
        <w:tc>
          <w:tcPr>
            <w:tcW w:w="520" w:type="pct"/>
            <w:vMerge w:val="restart"/>
            <w:tcBorders>
              <w:top w:val="nil"/>
              <w:left w:val="nil"/>
              <w:right w:val="single" w:color="000000" w:sz="4" w:space="0"/>
            </w:tcBorders>
            <w:noWrap/>
            <w:vAlign w:val="center"/>
          </w:tcPr>
          <w:p w14:paraId="283B285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政府性基金预算财政拨款</w:t>
            </w:r>
          </w:p>
        </w:tc>
        <w:tc>
          <w:tcPr>
            <w:tcW w:w="520" w:type="pct"/>
            <w:vMerge w:val="restart"/>
            <w:tcBorders>
              <w:top w:val="nil"/>
              <w:left w:val="nil"/>
              <w:right w:val="single" w:color="000000" w:sz="4" w:space="0"/>
            </w:tcBorders>
            <w:noWrap/>
            <w:vAlign w:val="center"/>
          </w:tcPr>
          <w:p w14:paraId="3999E17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国有资本经营预算财政拨款</w:t>
            </w:r>
          </w:p>
        </w:tc>
      </w:tr>
      <w:tr w14:paraId="00728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continue"/>
            <w:tcBorders>
              <w:top w:val="nil"/>
              <w:left w:val="single" w:color="000000" w:sz="4" w:space="0"/>
              <w:bottom w:val="single" w:color="000000" w:sz="4" w:space="0"/>
              <w:right w:val="single" w:color="000000" w:sz="4" w:space="0"/>
            </w:tcBorders>
            <w:noWrap w:val="0"/>
            <w:vAlign w:val="center"/>
          </w:tcPr>
          <w:p w14:paraId="41B8147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6" w:type="pct"/>
            <w:vMerge w:val="continue"/>
            <w:tcBorders>
              <w:top w:val="nil"/>
              <w:left w:val="nil"/>
              <w:bottom w:val="single" w:color="000000" w:sz="4" w:space="0"/>
              <w:right w:val="single" w:color="000000" w:sz="4" w:space="0"/>
            </w:tcBorders>
            <w:noWrap w:val="0"/>
            <w:vAlign w:val="center"/>
          </w:tcPr>
          <w:p w14:paraId="3E707A5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09" w:type="pct"/>
            <w:vMerge w:val="continue"/>
            <w:tcBorders>
              <w:top w:val="nil"/>
              <w:left w:val="nil"/>
              <w:bottom w:val="single" w:color="000000" w:sz="4" w:space="0"/>
              <w:right w:val="single" w:color="000000" w:sz="4" w:space="0"/>
            </w:tcBorders>
            <w:noWrap w:val="0"/>
            <w:vAlign w:val="center"/>
          </w:tcPr>
          <w:p w14:paraId="5A60733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895" w:type="pct"/>
            <w:gridSpan w:val="2"/>
            <w:vMerge w:val="continue"/>
            <w:tcBorders>
              <w:top w:val="nil"/>
              <w:left w:val="nil"/>
              <w:bottom w:val="single" w:color="000000" w:sz="4" w:space="0"/>
              <w:right w:val="single" w:color="000000" w:sz="4" w:space="0"/>
            </w:tcBorders>
            <w:noWrap w:val="0"/>
            <w:vAlign w:val="center"/>
          </w:tcPr>
          <w:p w14:paraId="7CB606F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6" w:type="pct"/>
            <w:vMerge w:val="continue"/>
            <w:tcBorders>
              <w:top w:val="nil"/>
              <w:left w:val="nil"/>
              <w:bottom w:val="single" w:color="000000" w:sz="4" w:space="0"/>
              <w:right w:val="single" w:color="000000" w:sz="4" w:space="0"/>
            </w:tcBorders>
            <w:noWrap w:val="0"/>
            <w:vAlign w:val="center"/>
          </w:tcPr>
          <w:p w14:paraId="0795BA0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52" w:type="pct"/>
            <w:gridSpan w:val="2"/>
            <w:vMerge w:val="continue"/>
            <w:tcBorders>
              <w:left w:val="nil"/>
              <w:bottom w:val="single" w:color="000000" w:sz="4" w:space="0"/>
              <w:right w:val="single" w:color="000000" w:sz="8" w:space="0"/>
            </w:tcBorders>
            <w:noWrap w:val="0"/>
            <w:vAlign w:val="center"/>
          </w:tcPr>
          <w:p w14:paraId="0222C16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left w:val="nil"/>
              <w:bottom w:val="single" w:color="000000" w:sz="4" w:space="0"/>
              <w:right w:val="single" w:color="000000" w:sz="8" w:space="0"/>
            </w:tcBorders>
            <w:noWrap w:val="0"/>
            <w:vAlign w:val="center"/>
          </w:tcPr>
          <w:p w14:paraId="45EEF8A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left w:val="nil"/>
              <w:bottom w:val="single" w:color="000000" w:sz="4" w:space="0"/>
              <w:right w:val="single" w:color="000000" w:sz="8" w:space="0"/>
            </w:tcBorders>
            <w:noWrap w:val="0"/>
            <w:vAlign w:val="center"/>
          </w:tcPr>
          <w:p w14:paraId="45244B1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left w:val="nil"/>
              <w:bottom w:val="single" w:color="000000" w:sz="4" w:space="0"/>
              <w:right w:val="single" w:color="000000" w:sz="8" w:space="0"/>
            </w:tcBorders>
            <w:noWrap w:val="0"/>
            <w:vAlign w:val="center"/>
          </w:tcPr>
          <w:p w14:paraId="065410C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3C301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482672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6" w:type="pct"/>
            <w:tcBorders>
              <w:top w:val="nil"/>
              <w:left w:val="nil"/>
              <w:bottom w:val="single" w:color="000000" w:sz="4" w:space="0"/>
              <w:right w:val="single" w:color="000000" w:sz="4" w:space="0"/>
            </w:tcBorders>
            <w:noWrap/>
            <w:vAlign w:val="center"/>
          </w:tcPr>
          <w:p w14:paraId="28C31A46">
            <w:pPr>
              <w:jc w:val="center"/>
              <w:rPr>
                <w:rFonts w:hint="eastAsia" w:ascii="宋体" w:hAnsi="宋体" w:eastAsia="宋体" w:cs="宋体"/>
                <w:i w:val="0"/>
                <w:iCs w:val="0"/>
                <w:color w:val="000000"/>
                <w:sz w:val="20"/>
                <w:szCs w:val="20"/>
                <w:highlight w:val="none"/>
                <w:u w:val="none"/>
              </w:rPr>
            </w:pPr>
          </w:p>
        </w:tc>
        <w:tc>
          <w:tcPr>
            <w:tcW w:w="609" w:type="pct"/>
            <w:tcBorders>
              <w:top w:val="nil"/>
              <w:left w:val="nil"/>
              <w:bottom w:val="single" w:color="000000" w:sz="4" w:space="0"/>
              <w:right w:val="single" w:color="000000" w:sz="4" w:space="0"/>
            </w:tcBorders>
            <w:noWrap/>
            <w:vAlign w:val="center"/>
          </w:tcPr>
          <w:p w14:paraId="24903B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895" w:type="pct"/>
            <w:gridSpan w:val="2"/>
            <w:tcBorders>
              <w:top w:val="nil"/>
              <w:left w:val="nil"/>
              <w:bottom w:val="single" w:color="000000" w:sz="4" w:space="0"/>
              <w:right w:val="single" w:color="000000" w:sz="4" w:space="0"/>
            </w:tcBorders>
            <w:noWrap/>
            <w:vAlign w:val="center"/>
          </w:tcPr>
          <w:p w14:paraId="31756A8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6" w:type="pct"/>
            <w:tcBorders>
              <w:top w:val="nil"/>
              <w:left w:val="nil"/>
              <w:bottom w:val="single" w:color="000000" w:sz="4" w:space="0"/>
              <w:right w:val="single" w:color="000000" w:sz="4" w:space="0"/>
            </w:tcBorders>
            <w:noWrap/>
            <w:vAlign w:val="center"/>
          </w:tcPr>
          <w:p w14:paraId="3AE0E4FC">
            <w:pPr>
              <w:jc w:val="center"/>
              <w:rPr>
                <w:rFonts w:hint="eastAsia" w:ascii="宋体" w:hAnsi="宋体" w:eastAsia="宋体" w:cs="宋体"/>
                <w:i w:val="0"/>
                <w:iCs w:val="0"/>
                <w:color w:val="000000"/>
                <w:sz w:val="20"/>
                <w:szCs w:val="20"/>
                <w:highlight w:val="none"/>
                <w:u w:val="none"/>
              </w:rPr>
            </w:pPr>
          </w:p>
        </w:tc>
        <w:tc>
          <w:tcPr>
            <w:tcW w:w="552" w:type="pct"/>
            <w:gridSpan w:val="2"/>
            <w:tcBorders>
              <w:top w:val="nil"/>
              <w:left w:val="nil"/>
              <w:bottom w:val="single" w:color="000000" w:sz="4" w:space="0"/>
              <w:right w:val="single" w:color="000000" w:sz="4" w:space="0"/>
            </w:tcBorders>
            <w:noWrap/>
            <w:vAlign w:val="center"/>
          </w:tcPr>
          <w:p w14:paraId="6FB58D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20" w:type="pct"/>
            <w:tcBorders>
              <w:top w:val="nil"/>
              <w:left w:val="nil"/>
              <w:bottom w:val="single" w:color="000000" w:sz="4" w:space="0"/>
              <w:right w:val="single" w:color="000000" w:sz="4" w:space="0"/>
            </w:tcBorders>
            <w:noWrap/>
            <w:vAlign w:val="center"/>
          </w:tcPr>
          <w:p w14:paraId="5A407C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20" w:type="pct"/>
            <w:tcBorders>
              <w:top w:val="nil"/>
              <w:left w:val="nil"/>
              <w:bottom w:val="single" w:color="000000" w:sz="4" w:space="0"/>
              <w:right w:val="single" w:color="000000" w:sz="4" w:space="0"/>
            </w:tcBorders>
            <w:noWrap/>
            <w:vAlign w:val="center"/>
          </w:tcPr>
          <w:p w14:paraId="5941514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520" w:type="pct"/>
            <w:tcBorders>
              <w:top w:val="nil"/>
              <w:left w:val="nil"/>
              <w:bottom w:val="single" w:color="000000" w:sz="4" w:space="0"/>
              <w:right w:val="single" w:color="000000" w:sz="8" w:space="0"/>
            </w:tcBorders>
            <w:noWrap/>
            <w:vAlign w:val="center"/>
          </w:tcPr>
          <w:p w14:paraId="1A3F8D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r>
      <w:tr w14:paraId="637C9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7BA51DE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6" w:type="pct"/>
            <w:tcBorders>
              <w:top w:val="nil"/>
              <w:left w:val="nil"/>
              <w:bottom w:val="single" w:color="000000" w:sz="4" w:space="0"/>
              <w:right w:val="single" w:color="000000" w:sz="4" w:space="0"/>
            </w:tcBorders>
            <w:noWrap/>
            <w:vAlign w:val="center"/>
          </w:tcPr>
          <w:p w14:paraId="15E1C9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9" w:type="pct"/>
            <w:tcBorders>
              <w:top w:val="nil"/>
              <w:left w:val="nil"/>
              <w:bottom w:val="single" w:color="000000" w:sz="4" w:space="0"/>
              <w:right w:val="single" w:color="000000" w:sz="4" w:space="0"/>
            </w:tcBorders>
            <w:noWrap/>
            <w:vAlign w:val="center"/>
          </w:tcPr>
          <w:p w14:paraId="2AB08E8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688.52</w:t>
            </w:r>
          </w:p>
        </w:tc>
        <w:tc>
          <w:tcPr>
            <w:tcW w:w="895" w:type="pct"/>
            <w:gridSpan w:val="2"/>
            <w:tcBorders>
              <w:top w:val="nil"/>
              <w:left w:val="nil"/>
              <w:bottom w:val="single" w:color="000000" w:sz="4" w:space="0"/>
              <w:right w:val="single" w:color="000000" w:sz="4" w:space="0"/>
            </w:tcBorders>
            <w:noWrap/>
            <w:vAlign w:val="center"/>
          </w:tcPr>
          <w:p w14:paraId="206207C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66" w:type="pct"/>
            <w:tcBorders>
              <w:top w:val="nil"/>
              <w:left w:val="nil"/>
              <w:bottom w:val="single" w:color="000000" w:sz="4" w:space="0"/>
              <w:right w:val="single" w:color="000000" w:sz="4" w:space="0"/>
            </w:tcBorders>
            <w:noWrap/>
            <w:vAlign w:val="center"/>
          </w:tcPr>
          <w:p w14:paraId="2868C1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552" w:type="pct"/>
            <w:gridSpan w:val="2"/>
            <w:tcBorders>
              <w:top w:val="nil"/>
              <w:left w:val="nil"/>
              <w:bottom w:val="single" w:color="000000" w:sz="4" w:space="0"/>
              <w:right w:val="single" w:color="000000" w:sz="4" w:space="0"/>
            </w:tcBorders>
            <w:noWrap/>
            <w:vAlign w:val="center"/>
          </w:tcPr>
          <w:p w14:paraId="56E2D04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555.21</w:t>
            </w:r>
          </w:p>
        </w:tc>
        <w:tc>
          <w:tcPr>
            <w:tcW w:w="520" w:type="pct"/>
            <w:tcBorders>
              <w:top w:val="nil"/>
              <w:left w:val="nil"/>
              <w:bottom w:val="single" w:color="000000" w:sz="4" w:space="0"/>
              <w:right w:val="single" w:color="000000" w:sz="4" w:space="0"/>
            </w:tcBorders>
            <w:noWrap/>
            <w:vAlign w:val="center"/>
          </w:tcPr>
          <w:p w14:paraId="76934F8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555.21</w:t>
            </w:r>
          </w:p>
        </w:tc>
        <w:tc>
          <w:tcPr>
            <w:tcW w:w="520" w:type="pct"/>
            <w:tcBorders>
              <w:top w:val="nil"/>
              <w:left w:val="nil"/>
              <w:bottom w:val="single" w:color="000000" w:sz="4" w:space="0"/>
              <w:right w:val="single" w:color="000000" w:sz="4" w:space="0"/>
            </w:tcBorders>
            <w:noWrap/>
            <w:vAlign w:val="center"/>
          </w:tcPr>
          <w:p w14:paraId="2702E1F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257EC804">
            <w:pPr>
              <w:jc w:val="right"/>
              <w:rPr>
                <w:rFonts w:hint="default" w:ascii="Times New Roman" w:hAnsi="Times New Roman" w:eastAsia="宋体" w:cs="Times New Roman"/>
                <w:i w:val="0"/>
                <w:iCs w:val="0"/>
                <w:color w:val="000000"/>
                <w:sz w:val="20"/>
                <w:szCs w:val="20"/>
                <w:highlight w:val="none"/>
                <w:u w:val="none"/>
              </w:rPr>
            </w:pPr>
          </w:p>
        </w:tc>
      </w:tr>
      <w:tr w14:paraId="7BEE3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078B8D2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6" w:type="pct"/>
            <w:tcBorders>
              <w:top w:val="nil"/>
              <w:left w:val="nil"/>
              <w:bottom w:val="single" w:color="000000" w:sz="4" w:space="0"/>
              <w:right w:val="single" w:color="000000" w:sz="4" w:space="0"/>
            </w:tcBorders>
            <w:noWrap/>
            <w:vAlign w:val="center"/>
          </w:tcPr>
          <w:p w14:paraId="698258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9" w:type="pct"/>
            <w:tcBorders>
              <w:top w:val="nil"/>
              <w:left w:val="nil"/>
              <w:bottom w:val="single" w:color="000000" w:sz="4" w:space="0"/>
              <w:right w:val="single" w:color="000000" w:sz="4" w:space="0"/>
            </w:tcBorders>
            <w:noWrap/>
            <w:vAlign w:val="center"/>
          </w:tcPr>
          <w:p w14:paraId="2F566ED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4.80</w:t>
            </w:r>
          </w:p>
        </w:tc>
        <w:tc>
          <w:tcPr>
            <w:tcW w:w="895" w:type="pct"/>
            <w:gridSpan w:val="2"/>
            <w:tcBorders>
              <w:top w:val="nil"/>
              <w:left w:val="nil"/>
              <w:bottom w:val="single" w:color="000000" w:sz="4" w:space="0"/>
              <w:right w:val="single" w:color="000000" w:sz="4" w:space="0"/>
            </w:tcBorders>
            <w:noWrap/>
            <w:vAlign w:val="center"/>
          </w:tcPr>
          <w:p w14:paraId="5926460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66" w:type="pct"/>
            <w:tcBorders>
              <w:top w:val="nil"/>
              <w:left w:val="nil"/>
              <w:bottom w:val="single" w:color="000000" w:sz="4" w:space="0"/>
              <w:right w:val="single" w:color="000000" w:sz="4" w:space="0"/>
            </w:tcBorders>
            <w:noWrap/>
            <w:vAlign w:val="center"/>
          </w:tcPr>
          <w:p w14:paraId="5AE5DC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552" w:type="pct"/>
            <w:gridSpan w:val="2"/>
            <w:tcBorders>
              <w:top w:val="nil"/>
              <w:left w:val="nil"/>
              <w:bottom w:val="single" w:color="000000" w:sz="4" w:space="0"/>
              <w:right w:val="single" w:color="000000" w:sz="4" w:space="0"/>
            </w:tcBorders>
            <w:noWrap/>
            <w:vAlign w:val="center"/>
          </w:tcPr>
          <w:p w14:paraId="58188DA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7F05946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6F5046A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4F7A3E1E">
            <w:pPr>
              <w:jc w:val="right"/>
              <w:rPr>
                <w:rFonts w:hint="default" w:ascii="Times New Roman" w:hAnsi="Times New Roman" w:eastAsia="宋体" w:cs="Times New Roman"/>
                <w:i w:val="0"/>
                <w:iCs w:val="0"/>
                <w:color w:val="000000"/>
                <w:sz w:val="20"/>
                <w:szCs w:val="20"/>
                <w:highlight w:val="none"/>
                <w:u w:val="none"/>
              </w:rPr>
            </w:pPr>
          </w:p>
        </w:tc>
      </w:tr>
      <w:tr w14:paraId="30C48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5781B72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6" w:type="pct"/>
            <w:tcBorders>
              <w:top w:val="nil"/>
              <w:left w:val="nil"/>
              <w:bottom w:val="single" w:color="000000" w:sz="4" w:space="0"/>
              <w:right w:val="single" w:color="000000" w:sz="4" w:space="0"/>
            </w:tcBorders>
            <w:noWrap/>
            <w:vAlign w:val="center"/>
          </w:tcPr>
          <w:p w14:paraId="713FAD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9" w:type="pct"/>
            <w:tcBorders>
              <w:top w:val="nil"/>
              <w:left w:val="nil"/>
              <w:bottom w:val="single" w:color="000000" w:sz="4" w:space="0"/>
              <w:right w:val="single" w:color="000000" w:sz="4" w:space="0"/>
            </w:tcBorders>
            <w:noWrap/>
            <w:vAlign w:val="center"/>
          </w:tcPr>
          <w:p w14:paraId="0E2093C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320E17F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66" w:type="pct"/>
            <w:tcBorders>
              <w:top w:val="nil"/>
              <w:left w:val="nil"/>
              <w:bottom w:val="single" w:color="000000" w:sz="4" w:space="0"/>
              <w:right w:val="single" w:color="000000" w:sz="4" w:space="0"/>
            </w:tcBorders>
            <w:noWrap/>
            <w:vAlign w:val="center"/>
          </w:tcPr>
          <w:p w14:paraId="1C165F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552" w:type="pct"/>
            <w:gridSpan w:val="2"/>
            <w:tcBorders>
              <w:top w:val="nil"/>
              <w:left w:val="nil"/>
              <w:bottom w:val="single" w:color="000000" w:sz="4" w:space="0"/>
              <w:right w:val="single" w:color="000000" w:sz="4" w:space="0"/>
            </w:tcBorders>
            <w:noWrap/>
            <w:vAlign w:val="center"/>
          </w:tcPr>
          <w:p w14:paraId="2B8B70B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269A5C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21847AB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4BC7128F">
            <w:pPr>
              <w:jc w:val="right"/>
              <w:rPr>
                <w:rFonts w:hint="default" w:ascii="Times New Roman" w:hAnsi="Times New Roman" w:eastAsia="宋体" w:cs="Times New Roman"/>
                <w:i w:val="0"/>
                <w:iCs w:val="0"/>
                <w:color w:val="000000"/>
                <w:sz w:val="20"/>
                <w:szCs w:val="20"/>
                <w:highlight w:val="none"/>
                <w:u w:val="none"/>
              </w:rPr>
            </w:pPr>
          </w:p>
        </w:tc>
      </w:tr>
      <w:tr w14:paraId="71138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D5CD275">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23D3EA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9" w:type="pct"/>
            <w:tcBorders>
              <w:top w:val="nil"/>
              <w:left w:val="nil"/>
              <w:bottom w:val="single" w:color="000000" w:sz="4" w:space="0"/>
              <w:right w:val="single" w:color="000000" w:sz="4" w:space="0"/>
            </w:tcBorders>
            <w:noWrap/>
            <w:vAlign w:val="center"/>
          </w:tcPr>
          <w:p w14:paraId="2784B00C">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6F1E301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66" w:type="pct"/>
            <w:tcBorders>
              <w:top w:val="nil"/>
              <w:left w:val="nil"/>
              <w:bottom w:val="single" w:color="000000" w:sz="4" w:space="0"/>
              <w:right w:val="single" w:color="000000" w:sz="4" w:space="0"/>
            </w:tcBorders>
            <w:noWrap/>
            <w:vAlign w:val="center"/>
          </w:tcPr>
          <w:p w14:paraId="7F8792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552" w:type="pct"/>
            <w:gridSpan w:val="2"/>
            <w:tcBorders>
              <w:top w:val="nil"/>
              <w:left w:val="nil"/>
              <w:bottom w:val="single" w:color="000000" w:sz="4" w:space="0"/>
              <w:right w:val="single" w:color="000000" w:sz="4" w:space="0"/>
            </w:tcBorders>
            <w:noWrap/>
            <w:vAlign w:val="center"/>
          </w:tcPr>
          <w:p w14:paraId="6B89765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7BD0323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DA30DC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316ECCF7">
            <w:pPr>
              <w:jc w:val="right"/>
              <w:rPr>
                <w:rFonts w:hint="default" w:ascii="Times New Roman" w:hAnsi="Times New Roman" w:eastAsia="宋体" w:cs="Times New Roman"/>
                <w:i w:val="0"/>
                <w:iCs w:val="0"/>
                <w:color w:val="000000"/>
                <w:sz w:val="20"/>
                <w:szCs w:val="20"/>
                <w:highlight w:val="none"/>
                <w:u w:val="none"/>
              </w:rPr>
            </w:pPr>
          </w:p>
        </w:tc>
      </w:tr>
      <w:tr w14:paraId="08AD0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71442F7">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24B901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609" w:type="pct"/>
            <w:tcBorders>
              <w:top w:val="nil"/>
              <w:left w:val="nil"/>
              <w:bottom w:val="single" w:color="000000" w:sz="4" w:space="0"/>
              <w:right w:val="single" w:color="000000" w:sz="4" w:space="0"/>
            </w:tcBorders>
            <w:noWrap/>
            <w:vAlign w:val="center"/>
          </w:tcPr>
          <w:p w14:paraId="5E21EB4A">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58D7B1C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66" w:type="pct"/>
            <w:tcBorders>
              <w:top w:val="nil"/>
              <w:left w:val="nil"/>
              <w:bottom w:val="single" w:color="000000" w:sz="4" w:space="0"/>
              <w:right w:val="single" w:color="000000" w:sz="4" w:space="0"/>
            </w:tcBorders>
            <w:noWrap/>
            <w:vAlign w:val="center"/>
          </w:tcPr>
          <w:p w14:paraId="050BC3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552" w:type="pct"/>
            <w:gridSpan w:val="2"/>
            <w:tcBorders>
              <w:top w:val="nil"/>
              <w:left w:val="nil"/>
              <w:bottom w:val="single" w:color="000000" w:sz="4" w:space="0"/>
              <w:right w:val="single" w:color="000000" w:sz="4" w:space="0"/>
            </w:tcBorders>
            <w:noWrap/>
            <w:vAlign w:val="center"/>
          </w:tcPr>
          <w:p w14:paraId="41EA8C9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75970C8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606816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2846F599">
            <w:pPr>
              <w:jc w:val="right"/>
              <w:rPr>
                <w:rFonts w:hint="default" w:ascii="Times New Roman" w:hAnsi="Times New Roman" w:eastAsia="宋体" w:cs="Times New Roman"/>
                <w:i w:val="0"/>
                <w:iCs w:val="0"/>
                <w:color w:val="000000"/>
                <w:sz w:val="20"/>
                <w:szCs w:val="20"/>
                <w:highlight w:val="none"/>
                <w:u w:val="none"/>
              </w:rPr>
            </w:pPr>
          </w:p>
        </w:tc>
      </w:tr>
      <w:tr w14:paraId="25794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078E401A">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725289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609" w:type="pct"/>
            <w:tcBorders>
              <w:top w:val="nil"/>
              <w:left w:val="nil"/>
              <w:bottom w:val="single" w:color="000000" w:sz="4" w:space="0"/>
              <w:right w:val="single" w:color="000000" w:sz="4" w:space="0"/>
            </w:tcBorders>
            <w:noWrap/>
            <w:vAlign w:val="center"/>
          </w:tcPr>
          <w:p w14:paraId="1B037406">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0D3B725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66" w:type="pct"/>
            <w:tcBorders>
              <w:top w:val="nil"/>
              <w:left w:val="nil"/>
              <w:bottom w:val="single" w:color="000000" w:sz="4" w:space="0"/>
              <w:right w:val="single" w:color="000000" w:sz="4" w:space="0"/>
            </w:tcBorders>
            <w:noWrap/>
            <w:vAlign w:val="center"/>
          </w:tcPr>
          <w:p w14:paraId="115F5E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552" w:type="pct"/>
            <w:gridSpan w:val="2"/>
            <w:tcBorders>
              <w:top w:val="nil"/>
              <w:left w:val="nil"/>
              <w:bottom w:val="single" w:color="000000" w:sz="4" w:space="0"/>
              <w:right w:val="single" w:color="000000" w:sz="4" w:space="0"/>
            </w:tcBorders>
            <w:noWrap/>
            <w:vAlign w:val="center"/>
          </w:tcPr>
          <w:p w14:paraId="389BB10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30EE9A3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3D6099E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2EDBD60E">
            <w:pPr>
              <w:jc w:val="right"/>
              <w:rPr>
                <w:rFonts w:hint="default" w:ascii="Times New Roman" w:hAnsi="Times New Roman" w:eastAsia="宋体" w:cs="Times New Roman"/>
                <w:i w:val="0"/>
                <w:iCs w:val="0"/>
                <w:color w:val="000000"/>
                <w:sz w:val="20"/>
                <w:szCs w:val="20"/>
                <w:highlight w:val="none"/>
                <w:u w:val="none"/>
              </w:rPr>
            </w:pPr>
          </w:p>
        </w:tc>
      </w:tr>
      <w:tr w14:paraId="6A8D0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C234727">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2C5D3E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609" w:type="pct"/>
            <w:tcBorders>
              <w:top w:val="nil"/>
              <w:left w:val="nil"/>
              <w:bottom w:val="single" w:color="000000" w:sz="4" w:space="0"/>
              <w:right w:val="single" w:color="000000" w:sz="4" w:space="0"/>
            </w:tcBorders>
            <w:noWrap/>
            <w:vAlign w:val="center"/>
          </w:tcPr>
          <w:p w14:paraId="09865509">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3F7B60F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66" w:type="pct"/>
            <w:tcBorders>
              <w:top w:val="nil"/>
              <w:left w:val="nil"/>
              <w:bottom w:val="single" w:color="000000" w:sz="4" w:space="0"/>
              <w:right w:val="single" w:color="000000" w:sz="4" w:space="0"/>
            </w:tcBorders>
            <w:noWrap/>
            <w:vAlign w:val="center"/>
          </w:tcPr>
          <w:p w14:paraId="41AC06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552" w:type="pct"/>
            <w:gridSpan w:val="2"/>
            <w:tcBorders>
              <w:top w:val="nil"/>
              <w:left w:val="nil"/>
              <w:bottom w:val="single" w:color="000000" w:sz="4" w:space="0"/>
              <w:right w:val="single" w:color="000000" w:sz="4" w:space="0"/>
            </w:tcBorders>
            <w:noWrap/>
            <w:vAlign w:val="center"/>
          </w:tcPr>
          <w:p w14:paraId="46CFAC9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121.52</w:t>
            </w:r>
          </w:p>
        </w:tc>
        <w:tc>
          <w:tcPr>
            <w:tcW w:w="520" w:type="pct"/>
            <w:tcBorders>
              <w:top w:val="nil"/>
              <w:left w:val="nil"/>
              <w:bottom w:val="single" w:color="000000" w:sz="4" w:space="0"/>
              <w:right w:val="single" w:color="000000" w:sz="4" w:space="0"/>
            </w:tcBorders>
            <w:noWrap/>
            <w:vAlign w:val="center"/>
          </w:tcPr>
          <w:p w14:paraId="4014F72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116.72</w:t>
            </w:r>
          </w:p>
        </w:tc>
        <w:tc>
          <w:tcPr>
            <w:tcW w:w="520" w:type="pct"/>
            <w:tcBorders>
              <w:top w:val="nil"/>
              <w:left w:val="nil"/>
              <w:bottom w:val="single" w:color="000000" w:sz="4" w:space="0"/>
              <w:right w:val="single" w:color="000000" w:sz="4" w:space="0"/>
            </w:tcBorders>
            <w:noWrap/>
            <w:vAlign w:val="center"/>
          </w:tcPr>
          <w:p w14:paraId="3F37D80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4.80</w:t>
            </w:r>
          </w:p>
        </w:tc>
        <w:tc>
          <w:tcPr>
            <w:tcW w:w="520" w:type="pct"/>
            <w:tcBorders>
              <w:top w:val="nil"/>
              <w:left w:val="nil"/>
              <w:bottom w:val="single" w:color="000000" w:sz="4" w:space="0"/>
              <w:right w:val="single" w:color="000000" w:sz="8" w:space="0"/>
            </w:tcBorders>
            <w:noWrap/>
            <w:vAlign w:val="center"/>
          </w:tcPr>
          <w:p w14:paraId="59622EFC">
            <w:pPr>
              <w:jc w:val="right"/>
              <w:rPr>
                <w:rFonts w:hint="default" w:ascii="Times New Roman" w:hAnsi="Times New Roman" w:eastAsia="宋体" w:cs="Times New Roman"/>
                <w:i w:val="0"/>
                <w:iCs w:val="0"/>
                <w:color w:val="000000"/>
                <w:sz w:val="20"/>
                <w:szCs w:val="20"/>
                <w:highlight w:val="none"/>
                <w:u w:val="none"/>
              </w:rPr>
            </w:pPr>
          </w:p>
        </w:tc>
      </w:tr>
      <w:tr w14:paraId="22D5D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4E45440">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4CCCB0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609" w:type="pct"/>
            <w:tcBorders>
              <w:top w:val="nil"/>
              <w:left w:val="nil"/>
              <w:bottom w:val="single" w:color="000000" w:sz="4" w:space="0"/>
              <w:right w:val="single" w:color="000000" w:sz="4" w:space="0"/>
            </w:tcBorders>
            <w:noWrap/>
            <w:vAlign w:val="center"/>
          </w:tcPr>
          <w:p w14:paraId="33C38A2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5FD7107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66" w:type="pct"/>
            <w:tcBorders>
              <w:top w:val="nil"/>
              <w:left w:val="nil"/>
              <w:bottom w:val="single" w:color="000000" w:sz="4" w:space="0"/>
              <w:right w:val="single" w:color="000000" w:sz="4" w:space="0"/>
            </w:tcBorders>
            <w:noWrap/>
            <w:vAlign w:val="center"/>
          </w:tcPr>
          <w:p w14:paraId="701FB9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p>
        </w:tc>
        <w:tc>
          <w:tcPr>
            <w:tcW w:w="552" w:type="pct"/>
            <w:gridSpan w:val="2"/>
            <w:tcBorders>
              <w:top w:val="nil"/>
              <w:left w:val="nil"/>
              <w:bottom w:val="single" w:color="000000" w:sz="4" w:space="0"/>
              <w:right w:val="single" w:color="000000" w:sz="4" w:space="0"/>
            </w:tcBorders>
            <w:noWrap/>
            <w:vAlign w:val="center"/>
          </w:tcPr>
          <w:p w14:paraId="799D477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11.23</w:t>
            </w:r>
          </w:p>
        </w:tc>
        <w:tc>
          <w:tcPr>
            <w:tcW w:w="520" w:type="pct"/>
            <w:tcBorders>
              <w:top w:val="nil"/>
              <w:left w:val="nil"/>
              <w:bottom w:val="single" w:color="000000" w:sz="4" w:space="0"/>
              <w:right w:val="single" w:color="000000" w:sz="4" w:space="0"/>
            </w:tcBorders>
            <w:noWrap/>
            <w:vAlign w:val="center"/>
          </w:tcPr>
          <w:p w14:paraId="2F788FA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11.23</w:t>
            </w:r>
          </w:p>
        </w:tc>
        <w:tc>
          <w:tcPr>
            <w:tcW w:w="520" w:type="pct"/>
            <w:tcBorders>
              <w:top w:val="nil"/>
              <w:left w:val="nil"/>
              <w:bottom w:val="single" w:color="000000" w:sz="4" w:space="0"/>
              <w:right w:val="single" w:color="000000" w:sz="4" w:space="0"/>
            </w:tcBorders>
            <w:noWrap/>
            <w:vAlign w:val="center"/>
          </w:tcPr>
          <w:p w14:paraId="4ECE729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5C77B749">
            <w:pPr>
              <w:jc w:val="right"/>
              <w:rPr>
                <w:rFonts w:hint="default" w:ascii="Times New Roman" w:hAnsi="Times New Roman" w:eastAsia="宋体" w:cs="Times New Roman"/>
                <w:i w:val="0"/>
                <w:iCs w:val="0"/>
                <w:color w:val="000000"/>
                <w:sz w:val="20"/>
                <w:szCs w:val="20"/>
                <w:highlight w:val="none"/>
                <w:u w:val="none"/>
              </w:rPr>
            </w:pPr>
          </w:p>
        </w:tc>
      </w:tr>
      <w:tr w14:paraId="7E1FC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D67CC08">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4030FC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609" w:type="pct"/>
            <w:tcBorders>
              <w:top w:val="nil"/>
              <w:left w:val="nil"/>
              <w:bottom w:val="single" w:color="000000" w:sz="4" w:space="0"/>
              <w:right w:val="single" w:color="000000" w:sz="4" w:space="0"/>
            </w:tcBorders>
            <w:noWrap/>
            <w:vAlign w:val="center"/>
          </w:tcPr>
          <w:p w14:paraId="1FADE7A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25A1DC0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66" w:type="pct"/>
            <w:tcBorders>
              <w:top w:val="nil"/>
              <w:left w:val="nil"/>
              <w:bottom w:val="single" w:color="000000" w:sz="4" w:space="0"/>
              <w:right w:val="single" w:color="000000" w:sz="4" w:space="0"/>
            </w:tcBorders>
            <w:noWrap/>
            <w:vAlign w:val="center"/>
          </w:tcPr>
          <w:p w14:paraId="21B11B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552" w:type="pct"/>
            <w:gridSpan w:val="2"/>
            <w:tcBorders>
              <w:top w:val="nil"/>
              <w:left w:val="nil"/>
              <w:bottom w:val="single" w:color="000000" w:sz="4" w:space="0"/>
              <w:right w:val="single" w:color="000000" w:sz="4" w:space="0"/>
            </w:tcBorders>
            <w:noWrap/>
            <w:vAlign w:val="center"/>
          </w:tcPr>
          <w:p w14:paraId="576F286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1C2922A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7EAFE4C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652385A0">
            <w:pPr>
              <w:jc w:val="right"/>
              <w:rPr>
                <w:rFonts w:hint="default" w:ascii="Times New Roman" w:hAnsi="Times New Roman" w:eastAsia="宋体" w:cs="Times New Roman"/>
                <w:i w:val="0"/>
                <w:iCs w:val="0"/>
                <w:color w:val="000000"/>
                <w:sz w:val="20"/>
                <w:szCs w:val="20"/>
                <w:highlight w:val="none"/>
                <w:u w:val="none"/>
              </w:rPr>
            </w:pPr>
          </w:p>
        </w:tc>
      </w:tr>
      <w:tr w14:paraId="1320B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CA5BDBA">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200C49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609" w:type="pct"/>
            <w:tcBorders>
              <w:top w:val="nil"/>
              <w:left w:val="nil"/>
              <w:bottom w:val="single" w:color="000000" w:sz="4" w:space="0"/>
              <w:right w:val="single" w:color="000000" w:sz="4" w:space="0"/>
            </w:tcBorders>
            <w:noWrap/>
            <w:vAlign w:val="center"/>
          </w:tcPr>
          <w:p w14:paraId="0F90699E">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5E245BF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66" w:type="pct"/>
            <w:tcBorders>
              <w:top w:val="nil"/>
              <w:left w:val="nil"/>
              <w:bottom w:val="single" w:color="000000" w:sz="4" w:space="0"/>
              <w:right w:val="single" w:color="000000" w:sz="4" w:space="0"/>
            </w:tcBorders>
            <w:noWrap/>
            <w:vAlign w:val="center"/>
          </w:tcPr>
          <w:p w14:paraId="0ABBC2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552" w:type="pct"/>
            <w:gridSpan w:val="2"/>
            <w:tcBorders>
              <w:top w:val="nil"/>
              <w:left w:val="nil"/>
              <w:bottom w:val="single" w:color="000000" w:sz="4" w:space="0"/>
              <w:right w:val="single" w:color="000000" w:sz="4" w:space="0"/>
            </w:tcBorders>
            <w:noWrap/>
            <w:vAlign w:val="center"/>
          </w:tcPr>
          <w:p w14:paraId="042A0AC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6C18C0E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3715378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3E883533">
            <w:pPr>
              <w:jc w:val="right"/>
              <w:rPr>
                <w:rFonts w:hint="default" w:ascii="Times New Roman" w:hAnsi="Times New Roman" w:eastAsia="宋体" w:cs="Times New Roman"/>
                <w:i w:val="0"/>
                <w:iCs w:val="0"/>
                <w:color w:val="000000"/>
                <w:sz w:val="20"/>
                <w:szCs w:val="20"/>
                <w:highlight w:val="none"/>
                <w:u w:val="none"/>
              </w:rPr>
            </w:pPr>
          </w:p>
        </w:tc>
      </w:tr>
      <w:tr w14:paraId="52649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89047C1">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70127F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609" w:type="pct"/>
            <w:tcBorders>
              <w:top w:val="nil"/>
              <w:left w:val="nil"/>
              <w:bottom w:val="single" w:color="000000" w:sz="4" w:space="0"/>
              <w:right w:val="single" w:color="000000" w:sz="4" w:space="0"/>
            </w:tcBorders>
            <w:noWrap/>
            <w:vAlign w:val="center"/>
          </w:tcPr>
          <w:p w14:paraId="30FF748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4C69FD8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66" w:type="pct"/>
            <w:tcBorders>
              <w:top w:val="nil"/>
              <w:left w:val="nil"/>
              <w:bottom w:val="single" w:color="000000" w:sz="4" w:space="0"/>
              <w:right w:val="single" w:color="000000" w:sz="4" w:space="0"/>
            </w:tcBorders>
            <w:noWrap/>
            <w:vAlign w:val="center"/>
          </w:tcPr>
          <w:p w14:paraId="237372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552" w:type="pct"/>
            <w:gridSpan w:val="2"/>
            <w:tcBorders>
              <w:top w:val="nil"/>
              <w:left w:val="nil"/>
              <w:bottom w:val="single" w:color="000000" w:sz="4" w:space="0"/>
              <w:right w:val="single" w:color="000000" w:sz="4" w:space="0"/>
            </w:tcBorders>
            <w:noWrap/>
            <w:vAlign w:val="center"/>
          </w:tcPr>
          <w:p w14:paraId="44DA76B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5211414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2EAC0A3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548AC989">
            <w:pPr>
              <w:jc w:val="right"/>
              <w:rPr>
                <w:rFonts w:hint="default" w:ascii="Times New Roman" w:hAnsi="Times New Roman" w:eastAsia="宋体" w:cs="Times New Roman"/>
                <w:i w:val="0"/>
                <w:iCs w:val="0"/>
                <w:color w:val="000000"/>
                <w:sz w:val="20"/>
                <w:szCs w:val="20"/>
                <w:highlight w:val="none"/>
                <w:u w:val="none"/>
              </w:rPr>
            </w:pPr>
          </w:p>
        </w:tc>
      </w:tr>
      <w:tr w14:paraId="687E5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auto" w:sz="4" w:space="0"/>
              <w:right w:val="single" w:color="000000" w:sz="4" w:space="0"/>
            </w:tcBorders>
            <w:noWrap/>
            <w:vAlign w:val="center"/>
          </w:tcPr>
          <w:p w14:paraId="6A54C12B">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auto" w:sz="4" w:space="0"/>
              <w:right w:val="single" w:color="000000" w:sz="4" w:space="0"/>
            </w:tcBorders>
            <w:noWrap/>
            <w:vAlign w:val="center"/>
          </w:tcPr>
          <w:p w14:paraId="5EB9E5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609" w:type="pct"/>
            <w:tcBorders>
              <w:top w:val="nil"/>
              <w:left w:val="nil"/>
              <w:bottom w:val="single" w:color="auto" w:sz="4" w:space="0"/>
              <w:right w:val="single" w:color="000000" w:sz="4" w:space="0"/>
            </w:tcBorders>
            <w:noWrap/>
            <w:vAlign w:val="center"/>
          </w:tcPr>
          <w:p w14:paraId="4A68594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auto" w:sz="4" w:space="0"/>
              <w:right w:val="single" w:color="000000" w:sz="4" w:space="0"/>
            </w:tcBorders>
            <w:noWrap/>
            <w:vAlign w:val="center"/>
          </w:tcPr>
          <w:p w14:paraId="000ED53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66" w:type="pct"/>
            <w:tcBorders>
              <w:top w:val="nil"/>
              <w:left w:val="nil"/>
              <w:bottom w:val="single" w:color="auto" w:sz="4" w:space="0"/>
              <w:right w:val="single" w:color="000000" w:sz="4" w:space="0"/>
            </w:tcBorders>
            <w:noWrap/>
            <w:vAlign w:val="center"/>
          </w:tcPr>
          <w:p w14:paraId="1F3E26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552" w:type="pct"/>
            <w:gridSpan w:val="2"/>
            <w:tcBorders>
              <w:top w:val="nil"/>
              <w:left w:val="nil"/>
              <w:bottom w:val="single" w:color="auto" w:sz="4" w:space="0"/>
              <w:right w:val="single" w:color="000000" w:sz="4" w:space="0"/>
            </w:tcBorders>
            <w:noWrap/>
            <w:vAlign w:val="center"/>
          </w:tcPr>
          <w:p w14:paraId="4A5E901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auto" w:sz="4" w:space="0"/>
              <w:right w:val="single" w:color="000000" w:sz="4" w:space="0"/>
            </w:tcBorders>
            <w:noWrap/>
            <w:vAlign w:val="center"/>
          </w:tcPr>
          <w:p w14:paraId="53A98C2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auto" w:sz="4" w:space="0"/>
              <w:right w:val="single" w:color="000000" w:sz="4" w:space="0"/>
            </w:tcBorders>
            <w:noWrap/>
            <w:vAlign w:val="center"/>
          </w:tcPr>
          <w:p w14:paraId="2B3DCDA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auto" w:sz="4" w:space="0"/>
              <w:right w:val="single" w:color="000000" w:sz="8" w:space="0"/>
            </w:tcBorders>
            <w:noWrap/>
            <w:vAlign w:val="center"/>
          </w:tcPr>
          <w:p w14:paraId="5964741C">
            <w:pPr>
              <w:jc w:val="right"/>
              <w:rPr>
                <w:rFonts w:hint="default" w:ascii="Times New Roman" w:hAnsi="Times New Roman" w:eastAsia="宋体" w:cs="Times New Roman"/>
                <w:i w:val="0"/>
                <w:iCs w:val="0"/>
                <w:color w:val="000000"/>
                <w:sz w:val="20"/>
                <w:szCs w:val="20"/>
                <w:highlight w:val="none"/>
                <w:u w:val="none"/>
              </w:rPr>
            </w:pPr>
          </w:p>
        </w:tc>
      </w:tr>
      <w:tr w14:paraId="32753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5B96096E">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757B2D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609" w:type="pct"/>
            <w:tcBorders>
              <w:top w:val="single" w:color="auto" w:sz="4" w:space="0"/>
              <w:left w:val="single" w:color="auto" w:sz="4" w:space="0"/>
              <w:bottom w:val="single" w:color="auto" w:sz="4" w:space="0"/>
              <w:right w:val="single" w:color="auto" w:sz="4" w:space="0"/>
            </w:tcBorders>
            <w:noWrap/>
            <w:vAlign w:val="center"/>
          </w:tcPr>
          <w:p w14:paraId="4C858499">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000787B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51DD6F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6D520CF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ED005F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B80418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170DA36">
            <w:pPr>
              <w:jc w:val="right"/>
              <w:rPr>
                <w:rFonts w:hint="default" w:ascii="Times New Roman" w:hAnsi="Times New Roman" w:eastAsia="宋体" w:cs="Times New Roman"/>
                <w:i w:val="0"/>
                <w:iCs w:val="0"/>
                <w:color w:val="000000"/>
                <w:sz w:val="20"/>
                <w:szCs w:val="20"/>
                <w:highlight w:val="none"/>
                <w:u w:val="none"/>
              </w:rPr>
            </w:pPr>
          </w:p>
        </w:tc>
      </w:tr>
      <w:tr w14:paraId="0BEBC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338E7606">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135BD5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609" w:type="pct"/>
            <w:tcBorders>
              <w:top w:val="single" w:color="auto" w:sz="4" w:space="0"/>
              <w:left w:val="single" w:color="auto" w:sz="4" w:space="0"/>
              <w:bottom w:val="single" w:color="auto" w:sz="4" w:space="0"/>
              <w:right w:val="single" w:color="auto" w:sz="4" w:space="0"/>
            </w:tcBorders>
            <w:noWrap/>
            <w:vAlign w:val="center"/>
          </w:tcPr>
          <w:p w14:paraId="48EB1473">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47F2C18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5294F3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598D9F9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B81085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E7A565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4141C5A">
            <w:pPr>
              <w:jc w:val="right"/>
              <w:rPr>
                <w:rFonts w:hint="default" w:ascii="Times New Roman" w:hAnsi="Times New Roman" w:eastAsia="宋体" w:cs="Times New Roman"/>
                <w:i w:val="0"/>
                <w:iCs w:val="0"/>
                <w:color w:val="000000"/>
                <w:sz w:val="20"/>
                <w:szCs w:val="20"/>
                <w:highlight w:val="none"/>
                <w:u w:val="none"/>
              </w:rPr>
            </w:pPr>
          </w:p>
        </w:tc>
      </w:tr>
      <w:tr w14:paraId="56C8B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2517D9AA">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0144CA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609" w:type="pct"/>
            <w:tcBorders>
              <w:top w:val="single" w:color="auto" w:sz="4" w:space="0"/>
              <w:left w:val="single" w:color="auto" w:sz="4" w:space="0"/>
              <w:bottom w:val="single" w:color="auto" w:sz="4" w:space="0"/>
              <w:right w:val="single" w:color="auto" w:sz="4" w:space="0"/>
            </w:tcBorders>
            <w:noWrap/>
            <w:vAlign w:val="center"/>
          </w:tcPr>
          <w:p w14:paraId="51D1A7FA">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7CCF59B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003B01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5581921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65961E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2B21F2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F44EE01">
            <w:pPr>
              <w:jc w:val="right"/>
              <w:rPr>
                <w:rFonts w:hint="default" w:ascii="Times New Roman" w:hAnsi="Times New Roman" w:eastAsia="宋体" w:cs="Times New Roman"/>
                <w:i w:val="0"/>
                <w:iCs w:val="0"/>
                <w:color w:val="000000"/>
                <w:sz w:val="20"/>
                <w:szCs w:val="20"/>
                <w:highlight w:val="none"/>
                <w:u w:val="none"/>
              </w:rPr>
            </w:pPr>
          </w:p>
        </w:tc>
      </w:tr>
      <w:tr w14:paraId="29385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13AFCC81">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342BFA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609" w:type="pct"/>
            <w:tcBorders>
              <w:top w:val="single" w:color="auto" w:sz="4" w:space="0"/>
              <w:left w:val="single" w:color="auto" w:sz="4" w:space="0"/>
              <w:bottom w:val="single" w:color="auto" w:sz="4" w:space="0"/>
              <w:right w:val="single" w:color="auto" w:sz="4" w:space="0"/>
            </w:tcBorders>
            <w:noWrap/>
            <w:vAlign w:val="center"/>
          </w:tcPr>
          <w:p w14:paraId="7D1C274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11F2D5A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7A60D4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1FB8F52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4C5ACE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6B3988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65D27B6">
            <w:pPr>
              <w:jc w:val="right"/>
              <w:rPr>
                <w:rFonts w:hint="default" w:ascii="Times New Roman" w:hAnsi="Times New Roman" w:eastAsia="宋体" w:cs="Times New Roman"/>
                <w:i w:val="0"/>
                <w:iCs w:val="0"/>
                <w:color w:val="000000"/>
                <w:sz w:val="20"/>
                <w:szCs w:val="20"/>
                <w:highlight w:val="none"/>
                <w:u w:val="none"/>
              </w:rPr>
            </w:pPr>
          </w:p>
        </w:tc>
      </w:tr>
      <w:tr w14:paraId="4A18B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1E1DD6C1">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31F196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609" w:type="pct"/>
            <w:tcBorders>
              <w:top w:val="single" w:color="auto" w:sz="4" w:space="0"/>
              <w:left w:val="single" w:color="auto" w:sz="4" w:space="0"/>
              <w:bottom w:val="single" w:color="auto" w:sz="4" w:space="0"/>
              <w:right w:val="single" w:color="auto" w:sz="4" w:space="0"/>
            </w:tcBorders>
            <w:noWrap/>
            <w:vAlign w:val="center"/>
          </w:tcPr>
          <w:p w14:paraId="035757EB">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11BABAE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7C09DB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4301412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417E65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413550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BA85D17">
            <w:pPr>
              <w:jc w:val="right"/>
              <w:rPr>
                <w:rFonts w:hint="default" w:ascii="Times New Roman" w:hAnsi="Times New Roman" w:eastAsia="宋体" w:cs="Times New Roman"/>
                <w:i w:val="0"/>
                <w:iCs w:val="0"/>
                <w:color w:val="000000"/>
                <w:sz w:val="20"/>
                <w:szCs w:val="20"/>
                <w:highlight w:val="none"/>
                <w:u w:val="none"/>
              </w:rPr>
            </w:pPr>
          </w:p>
        </w:tc>
      </w:tr>
      <w:tr w14:paraId="0D52F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172E417D">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1A40A6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609" w:type="pct"/>
            <w:tcBorders>
              <w:top w:val="single" w:color="auto" w:sz="4" w:space="0"/>
              <w:left w:val="single" w:color="auto" w:sz="4" w:space="0"/>
              <w:bottom w:val="single" w:color="auto" w:sz="4" w:space="0"/>
              <w:right w:val="single" w:color="auto" w:sz="4" w:space="0"/>
            </w:tcBorders>
            <w:noWrap/>
            <w:vAlign w:val="center"/>
          </w:tcPr>
          <w:p w14:paraId="2E83284C">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3C32DDF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122D89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2C65950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71899A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EED65A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80E7164">
            <w:pPr>
              <w:jc w:val="right"/>
              <w:rPr>
                <w:rFonts w:hint="default" w:ascii="Times New Roman" w:hAnsi="Times New Roman" w:eastAsia="宋体" w:cs="Times New Roman"/>
                <w:i w:val="0"/>
                <w:iCs w:val="0"/>
                <w:color w:val="000000"/>
                <w:sz w:val="20"/>
                <w:szCs w:val="20"/>
                <w:highlight w:val="none"/>
                <w:u w:val="none"/>
              </w:rPr>
            </w:pPr>
          </w:p>
        </w:tc>
      </w:tr>
      <w:tr w14:paraId="1F091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3EDD7C45">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4CD035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609" w:type="pct"/>
            <w:tcBorders>
              <w:top w:val="single" w:color="auto" w:sz="4" w:space="0"/>
              <w:left w:val="single" w:color="auto" w:sz="4" w:space="0"/>
              <w:bottom w:val="single" w:color="auto" w:sz="4" w:space="0"/>
              <w:right w:val="single" w:color="auto" w:sz="4" w:space="0"/>
            </w:tcBorders>
            <w:noWrap/>
            <w:vAlign w:val="center"/>
          </w:tcPr>
          <w:p w14:paraId="7796C589">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27A9122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3A6A08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5B333EC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5.35</w:t>
            </w:r>
          </w:p>
        </w:tc>
        <w:tc>
          <w:tcPr>
            <w:tcW w:w="520" w:type="pct"/>
            <w:tcBorders>
              <w:top w:val="single" w:color="auto" w:sz="4" w:space="0"/>
              <w:left w:val="single" w:color="auto" w:sz="4" w:space="0"/>
              <w:bottom w:val="single" w:color="auto" w:sz="4" w:space="0"/>
              <w:right w:val="single" w:color="auto" w:sz="4" w:space="0"/>
            </w:tcBorders>
            <w:noWrap/>
            <w:vAlign w:val="center"/>
          </w:tcPr>
          <w:p w14:paraId="3460638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5.35</w:t>
            </w:r>
          </w:p>
        </w:tc>
        <w:tc>
          <w:tcPr>
            <w:tcW w:w="520" w:type="pct"/>
            <w:tcBorders>
              <w:top w:val="single" w:color="auto" w:sz="4" w:space="0"/>
              <w:left w:val="single" w:color="auto" w:sz="4" w:space="0"/>
              <w:bottom w:val="single" w:color="auto" w:sz="4" w:space="0"/>
              <w:right w:val="single" w:color="auto" w:sz="4" w:space="0"/>
            </w:tcBorders>
            <w:noWrap/>
            <w:vAlign w:val="center"/>
          </w:tcPr>
          <w:p w14:paraId="48CBCB7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472E9FA">
            <w:pPr>
              <w:jc w:val="right"/>
              <w:rPr>
                <w:rFonts w:hint="default" w:ascii="Times New Roman" w:hAnsi="Times New Roman" w:eastAsia="宋体" w:cs="Times New Roman"/>
                <w:i w:val="0"/>
                <w:iCs w:val="0"/>
                <w:color w:val="000000"/>
                <w:sz w:val="20"/>
                <w:szCs w:val="20"/>
                <w:highlight w:val="none"/>
                <w:u w:val="none"/>
              </w:rPr>
            </w:pPr>
          </w:p>
        </w:tc>
      </w:tr>
      <w:tr w14:paraId="5973A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74C3245A">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2BA5F7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609" w:type="pct"/>
            <w:tcBorders>
              <w:top w:val="single" w:color="auto" w:sz="4" w:space="0"/>
              <w:left w:val="single" w:color="auto" w:sz="4" w:space="0"/>
              <w:bottom w:val="single" w:color="auto" w:sz="4" w:space="0"/>
              <w:right w:val="single" w:color="auto" w:sz="4" w:space="0"/>
            </w:tcBorders>
            <w:noWrap/>
            <w:vAlign w:val="center"/>
          </w:tcPr>
          <w:p w14:paraId="1CE6EB3A">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37DED50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2C9EA5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0C8828C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70C1F2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35890F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04B30A8">
            <w:pPr>
              <w:jc w:val="right"/>
              <w:rPr>
                <w:rFonts w:hint="default" w:ascii="Times New Roman" w:hAnsi="Times New Roman" w:eastAsia="宋体" w:cs="Times New Roman"/>
                <w:i w:val="0"/>
                <w:iCs w:val="0"/>
                <w:color w:val="000000"/>
                <w:sz w:val="20"/>
                <w:szCs w:val="20"/>
                <w:highlight w:val="none"/>
                <w:u w:val="none"/>
              </w:rPr>
            </w:pPr>
          </w:p>
        </w:tc>
      </w:tr>
      <w:tr w14:paraId="6AF3A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67E48F7B">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46D1CF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609" w:type="pct"/>
            <w:tcBorders>
              <w:top w:val="single" w:color="auto" w:sz="4" w:space="0"/>
              <w:left w:val="single" w:color="auto" w:sz="4" w:space="0"/>
              <w:bottom w:val="single" w:color="auto" w:sz="4" w:space="0"/>
              <w:right w:val="single" w:color="auto" w:sz="4" w:space="0"/>
            </w:tcBorders>
            <w:noWrap/>
            <w:vAlign w:val="center"/>
          </w:tcPr>
          <w:p w14:paraId="7BC8C52D">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12DDC87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9C348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1380687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D41C74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70AC3E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DE0CBD8">
            <w:pPr>
              <w:jc w:val="right"/>
              <w:rPr>
                <w:rFonts w:hint="default" w:ascii="Times New Roman" w:hAnsi="Times New Roman" w:eastAsia="宋体" w:cs="Times New Roman"/>
                <w:i w:val="0"/>
                <w:iCs w:val="0"/>
                <w:color w:val="000000"/>
                <w:sz w:val="20"/>
                <w:szCs w:val="20"/>
                <w:highlight w:val="none"/>
                <w:u w:val="none"/>
              </w:rPr>
            </w:pPr>
          </w:p>
        </w:tc>
      </w:tr>
      <w:tr w14:paraId="1588A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1E0347A4">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47A3AA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609" w:type="pct"/>
            <w:tcBorders>
              <w:top w:val="single" w:color="auto" w:sz="4" w:space="0"/>
              <w:left w:val="single" w:color="auto" w:sz="4" w:space="0"/>
              <w:bottom w:val="single" w:color="auto" w:sz="4" w:space="0"/>
              <w:right w:val="single" w:color="auto" w:sz="4" w:space="0"/>
            </w:tcBorders>
            <w:noWrap/>
            <w:vAlign w:val="center"/>
          </w:tcPr>
          <w:p w14:paraId="34D82864">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305C1C3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二十二、灾害防治及应急管理支出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BB179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032630B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2DF2D2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EC4F22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9E82254">
            <w:pPr>
              <w:jc w:val="right"/>
              <w:rPr>
                <w:rFonts w:hint="default" w:ascii="Times New Roman" w:hAnsi="Times New Roman" w:eastAsia="宋体" w:cs="Times New Roman"/>
                <w:i w:val="0"/>
                <w:iCs w:val="0"/>
                <w:color w:val="000000"/>
                <w:sz w:val="20"/>
                <w:szCs w:val="20"/>
                <w:highlight w:val="none"/>
                <w:u w:val="none"/>
              </w:rPr>
            </w:pPr>
          </w:p>
        </w:tc>
      </w:tr>
      <w:tr w14:paraId="0A6B2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02660855">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42D9B0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609" w:type="pct"/>
            <w:tcBorders>
              <w:top w:val="single" w:color="auto" w:sz="4" w:space="0"/>
              <w:left w:val="single" w:color="auto" w:sz="4" w:space="0"/>
              <w:bottom w:val="single" w:color="auto" w:sz="4" w:space="0"/>
              <w:right w:val="single" w:color="auto" w:sz="4" w:space="0"/>
            </w:tcBorders>
            <w:noWrap/>
            <w:vAlign w:val="center"/>
          </w:tcPr>
          <w:p w14:paraId="1045AA43">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4B1374D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196306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00C6EB5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A1CF09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DC446A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FFD793C">
            <w:pPr>
              <w:jc w:val="right"/>
              <w:rPr>
                <w:rFonts w:hint="default" w:ascii="Times New Roman" w:hAnsi="Times New Roman" w:eastAsia="宋体" w:cs="Times New Roman"/>
                <w:i w:val="0"/>
                <w:iCs w:val="0"/>
                <w:color w:val="000000"/>
                <w:sz w:val="20"/>
                <w:szCs w:val="20"/>
                <w:highlight w:val="none"/>
                <w:u w:val="none"/>
              </w:rPr>
            </w:pPr>
          </w:p>
        </w:tc>
      </w:tr>
      <w:tr w14:paraId="778B2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000000" w:sz="4" w:space="0"/>
              <w:bottom w:val="single" w:color="000000" w:sz="4" w:space="0"/>
              <w:right w:val="single" w:color="000000" w:sz="4" w:space="0"/>
            </w:tcBorders>
            <w:noWrap/>
            <w:vAlign w:val="center"/>
          </w:tcPr>
          <w:p w14:paraId="325FB16E">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nil"/>
              <w:bottom w:val="single" w:color="000000" w:sz="4" w:space="0"/>
              <w:right w:val="single" w:color="000000" w:sz="4" w:space="0"/>
            </w:tcBorders>
            <w:noWrap/>
            <w:vAlign w:val="center"/>
          </w:tcPr>
          <w:p w14:paraId="2733D2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609" w:type="pct"/>
            <w:tcBorders>
              <w:top w:val="single" w:color="auto" w:sz="4" w:space="0"/>
              <w:left w:val="nil"/>
              <w:bottom w:val="single" w:color="000000" w:sz="4" w:space="0"/>
              <w:right w:val="single" w:color="000000" w:sz="4" w:space="0"/>
            </w:tcBorders>
            <w:noWrap/>
            <w:vAlign w:val="center"/>
          </w:tcPr>
          <w:p w14:paraId="512EE634">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nil"/>
              <w:bottom w:val="single" w:color="000000" w:sz="4" w:space="0"/>
              <w:right w:val="single" w:color="000000" w:sz="4" w:space="0"/>
            </w:tcBorders>
            <w:noWrap/>
            <w:vAlign w:val="center"/>
          </w:tcPr>
          <w:p w14:paraId="55ECF43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66" w:type="pct"/>
            <w:tcBorders>
              <w:top w:val="single" w:color="auto" w:sz="4" w:space="0"/>
              <w:left w:val="nil"/>
              <w:bottom w:val="single" w:color="000000" w:sz="4" w:space="0"/>
              <w:right w:val="single" w:color="000000" w:sz="4" w:space="0"/>
            </w:tcBorders>
            <w:noWrap/>
            <w:vAlign w:val="center"/>
          </w:tcPr>
          <w:p w14:paraId="103995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552" w:type="pct"/>
            <w:gridSpan w:val="2"/>
            <w:tcBorders>
              <w:top w:val="single" w:color="auto" w:sz="4" w:space="0"/>
              <w:left w:val="nil"/>
              <w:bottom w:val="single" w:color="000000" w:sz="4" w:space="0"/>
              <w:right w:val="single" w:color="000000" w:sz="4" w:space="0"/>
            </w:tcBorders>
            <w:noWrap/>
            <w:vAlign w:val="center"/>
          </w:tcPr>
          <w:p w14:paraId="475D260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nil"/>
              <w:bottom w:val="single" w:color="000000" w:sz="4" w:space="0"/>
              <w:right w:val="single" w:color="000000" w:sz="4" w:space="0"/>
            </w:tcBorders>
            <w:noWrap/>
            <w:vAlign w:val="center"/>
          </w:tcPr>
          <w:p w14:paraId="67E6CE7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nil"/>
              <w:bottom w:val="single" w:color="000000" w:sz="4" w:space="0"/>
              <w:right w:val="single" w:color="000000" w:sz="4" w:space="0"/>
            </w:tcBorders>
            <w:noWrap/>
            <w:vAlign w:val="center"/>
          </w:tcPr>
          <w:p w14:paraId="1FF152C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nil"/>
              <w:bottom w:val="single" w:color="000000" w:sz="4" w:space="0"/>
              <w:right w:val="single" w:color="000000" w:sz="8" w:space="0"/>
            </w:tcBorders>
            <w:noWrap/>
            <w:vAlign w:val="center"/>
          </w:tcPr>
          <w:p w14:paraId="4255069D">
            <w:pPr>
              <w:jc w:val="right"/>
              <w:rPr>
                <w:rFonts w:hint="default" w:ascii="Times New Roman" w:hAnsi="Times New Roman" w:eastAsia="宋体" w:cs="Times New Roman"/>
                <w:i w:val="0"/>
                <w:iCs w:val="0"/>
                <w:color w:val="000000"/>
                <w:sz w:val="20"/>
                <w:szCs w:val="20"/>
                <w:highlight w:val="none"/>
                <w:u w:val="none"/>
              </w:rPr>
            </w:pPr>
          </w:p>
        </w:tc>
      </w:tr>
      <w:tr w14:paraId="04F6D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4E58907">
            <w:pPr>
              <w:jc w:val="center"/>
              <w:rPr>
                <w:rFonts w:hint="eastAsia" w:ascii="宋体" w:hAnsi="宋体" w:eastAsia="宋体" w:cs="宋体"/>
                <w:b/>
                <w:bCs/>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0C95AA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609" w:type="pct"/>
            <w:tcBorders>
              <w:top w:val="nil"/>
              <w:left w:val="nil"/>
              <w:bottom w:val="single" w:color="000000" w:sz="4" w:space="0"/>
              <w:right w:val="single" w:color="000000" w:sz="4" w:space="0"/>
            </w:tcBorders>
            <w:noWrap/>
            <w:vAlign w:val="center"/>
          </w:tcPr>
          <w:p w14:paraId="1CA8650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111C630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66" w:type="pct"/>
            <w:tcBorders>
              <w:top w:val="nil"/>
              <w:left w:val="nil"/>
              <w:bottom w:val="single" w:color="000000" w:sz="4" w:space="0"/>
              <w:right w:val="single" w:color="000000" w:sz="4" w:space="0"/>
            </w:tcBorders>
            <w:noWrap/>
            <w:vAlign w:val="center"/>
          </w:tcPr>
          <w:p w14:paraId="6C0CF2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552" w:type="pct"/>
            <w:gridSpan w:val="2"/>
            <w:tcBorders>
              <w:top w:val="nil"/>
              <w:left w:val="nil"/>
              <w:bottom w:val="single" w:color="000000" w:sz="4" w:space="0"/>
              <w:right w:val="single" w:color="000000" w:sz="4" w:space="0"/>
            </w:tcBorders>
            <w:noWrap/>
            <w:vAlign w:val="center"/>
          </w:tcPr>
          <w:p w14:paraId="29ADBE8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3D56FEC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1A9F7EC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3F396AEE">
            <w:pPr>
              <w:jc w:val="right"/>
              <w:rPr>
                <w:rFonts w:hint="default" w:ascii="Times New Roman" w:hAnsi="Times New Roman" w:eastAsia="宋体" w:cs="Times New Roman"/>
                <w:i w:val="0"/>
                <w:iCs w:val="0"/>
                <w:color w:val="000000"/>
                <w:sz w:val="20"/>
                <w:szCs w:val="20"/>
                <w:highlight w:val="none"/>
                <w:u w:val="none"/>
              </w:rPr>
            </w:pPr>
          </w:p>
        </w:tc>
      </w:tr>
      <w:tr w14:paraId="7007E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594E30D5">
            <w:pPr>
              <w:jc w:val="center"/>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439C19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609" w:type="pct"/>
            <w:tcBorders>
              <w:top w:val="nil"/>
              <w:left w:val="nil"/>
              <w:bottom w:val="single" w:color="000000" w:sz="4" w:space="0"/>
              <w:right w:val="single" w:color="000000" w:sz="4" w:space="0"/>
            </w:tcBorders>
            <w:noWrap/>
            <w:vAlign w:val="center"/>
          </w:tcPr>
          <w:p w14:paraId="49978ABA">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70B2944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二十六、抗疫特别国债安排的支出</w:t>
            </w:r>
          </w:p>
        </w:tc>
        <w:tc>
          <w:tcPr>
            <w:tcW w:w="266" w:type="pct"/>
            <w:tcBorders>
              <w:top w:val="nil"/>
              <w:left w:val="nil"/>
              <w:bottom w:val="single" w:color="000000" w:sz="4" w:space="0"/>
              <w:right w:val="single" w:color="000000" w:sz="4" w:space="0"/>
            </w:tcBorders>
            <w:noWrap/>
            <w:vAlign w:val="center"/>
          </w:tcPr>
          <w:p w14:paraId="1ACC20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552" w:type="pct"/>
            <w:gridSpan w:val="2"/>
            <w:tcBorders>
              <w:top w:val="nil"/>
              <w:left w:val="nil"/>
              <w:bottom w:val="single" w:color="000000" w:sz="4" w:space="0"/>
              <w:right w:val="single" w:color="000000" w:sz="4" w:space="0"/>
            </w:tcBorders>
            <w:noWrap/>
            <w:vAlign w:val="center"/>
          </w:tcPr>
          <w:p w14:paraId="2EF7587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EF7C87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78134E3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1CD686FF">
            <w:pPr>
              <w:jc w:val="right"/>
              <w:rPr>
                <w:rFonts w:hint="default" w:ascii="Times New Roman" w:hAnsi="Times New Roman" w:eastAsia="宋体" w:cs="Times New Roman"/>
                <w:i w:val="0"/>
                <w:iCs w:val="0"/>
                <w:color w:val="000000"/>
                <w:sz w:val="20"/>
                <w:szCs w:val="20"/>
                <w:highlight w:val="none"/>
                <w:u w:val="none"/>
              </w:rPr>
            </w:pPr>
          </w:p>
        </w:tc>
      </w:tr>
      <w:tr w14:paraId="1266E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C897F48">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266" w:type="pct"/>
            <w:tcBorders>
              <w:top w:val="nil"/>
              <w:left w:val="nil"/>
              <w:bottom w:val="single" w:color="000000" w:sz="4" w:space="0"/>
              <w:right w:val="single" w:color="000000" w:sz="4" w:space="0"/>
            </w:tcBorders>
            <w:noWrap/>
            <w:vAlign w:val="center"/>
          </w:tcPr>
          <w:p w14:paraId="2DCBBC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609" w:type="pct"/>
            <w:tcBorders>
              <w:top w:val="nil"/>
              <w:left w:val="nil"/>
              <w:bottom w:val="single" w:color="000000" w:sz="4" w:space="0"/>
              <w:right w:val="single" w:color="000000" w:sz="4" w:space="0"/>
            </w:tcBorders>
            <w:noWrap/>
            <w:vAlign w:val="center"/>
          </w:tcPr>
          <w:p w14:paraId="2D7F3A8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693.32</w:t>
            </w:r>
          </w:p>
        </w:tc>
        <w:tc>
          <w:tcPr>
            <w:tcW w:w="895" w:type="pct"/>
            <w:gridSpan w:val="2"/>
            <w:tcBorders>
              <w:top w:val="nil"/>
              <w:left w:val="nil"/>
              <w:bottom w:val="single" w:color="000000" w:sz="4" w:space="0"/>
              <w:right w:val="single" w:color="000000" w:sz="4" w:space="0"/>
            </w:tcBorders>
            <w:noWrap/>
            <w:vAlign w:val="center"/>
          </w:tcPr>
          <w:p w14:paraId="7CD64A0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66" w:type="pct"/>
            <w:tcBorders>
              <w:top w:val="nil"/>
              <w:left w:val="nil"/>
              <w:bottom w:val="single" w:color="000000" w:sz="4" w:space="0"/>
              <w:right w:val="single" w:color="000000" w:sz="4" w:space="0"/>
            </w:tcBorders>
            <w:noWrap/>
            <w:vAlign w:val="center"/>
          </w:tcPr>
          <w:p w14:paraId="388E36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552" w:type="pct"/>
            <w:gridSpan w:val="2"/>
            <w:tcBorders>
              <w:top w:val="nil"/>
              <w:left w:val="nil"/>
              <w:bottom w:val="single" w:color="000000" w:sz="4" w:space="0"/>
              <w:right w:val="single" w:color="000000" w:sz="4" w:space="0"/>
            </w:tcBorders>
            <w:noWrap/>
            <w:vAlign w:val="center"/>
          </w:tcPr>
          <w:p w14:paraId="3E2B25A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693.32</w:t>
            </w:r>
          </w:p>
        </w:tc>
        <w:tc>
          <w:tcPr>
            <w:tcW w:w="520" w:type="pct"/>
            <w:tcBorders>
              <w:top w:val="nil"/>
              <w:left w:val="nil"/>
              <w:bottom w:val="single" w:color="000000" w:sz="4" w:space="0"/>
              <w:right w:val="single" w:color="000000" w:sz="4" w:space="0"/>
            </w:tcBorders>
            <w:noWrap/>
            <w:vAlign w:val="center"/>
          </w:tcPr>
          <w:p w14:paraId="1DA229B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688.52</w:t>
            </w:r>
          </w:p>
        </w:tc>
        <w:tc>
          <w:tcPr>
            <w:tcW w:w="520" w:type="pct"/>
            <w:tcBorders>
              <w:top w:val="nil"/>
              <w:left w:val="nil"/>
              <w:bottom w:val="single" w:color="000000" w:sz="4" w:space="0"/>
              <w:right w:val="single" w:color="000000" w:sz="4" w:space="0"/>
            </w:tcBorders>
            <w:noWrap/>
            <w:vAlign w:val="center"/>
          </w:tcPr>
          <w:p w14:paraId="2CDFAAF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4.80</w:t>
            </w:r>
          </w:p>
        </w:tc>
        <w:tc>
          <w:tcPr>
            <w:tcW w:w="520" w:type="pct"/>
            <w:tcBorders>
              <w:top w:val="nil"/>
              <w:left w:val="nil"/>
              <w:bottom w:val="single" w:color="000000" w:sz="4" w:space="0"/>
              <w:right w:val="single" w:color="000000" w:sz="8" w:space="0"/>
            </w:tcBorders>
            <w:noWrap/>
            <w:vAlign w:val="center"/>
          </w:tcPr>
          <w:p w14:paraId="54A56B31">
            <w:pPr>
              <w:jc w:val="right"/>
              <w:rPr>
                <w:rFonts w:hint="default" w:ascii="Times New Roman" w:hAnsi="Times New Roman" w:eastAsia="宋体" w:cs="Times New Roman"/>
                <w:i w:val="0"/>
                <w:iCs w:val="0"/>
                <w:color w:val="000000"/>
                <w:sz w:val="20"/>
                <w:szCs w:val="20"/>
                <w:highlight w:val="none"/>
                <w:u w:val="none"/>
              </w:rPr>
            </w:pPr>
          </w:p>
        </w:tc>
      </w:tr>
      <w:tr w14:paraId="39968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073BECF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年初财政拨款结转和结余</w:t>
            </w:r>
          </w:p>
        </w:tc>
        <w:tc>
          <w:tcPr>
            <w:tcW w:w="266" w:type="pct"/>
            <w:tcBorders>
              <w:top w:val="nil"/>
              <w:left w:val="nil"/>
              <w:bottom w:val="single" w:color="000000" w:sz="4" w:space="0"/>
              <w:right w:val="single" w:color="000000" w:sz="4" w:space="0"/>
            </w:tcBorders>
            <w:noWrap/>
            <w:vAlign w:val="center"/>
          </w:tcPr>
          <w:p w14:paraId="1220FF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609" w:type="pct"/>
            <w:tcBorders>
              <w:top w:val="nil"/>
              <w:left w:val="nil"/>
              <w:bottom w:val="single" w:color="000000" w:sz="4" w:space="0"/>
              <w:right w:val="single" w:color="000000" w:sz="4" w:space="0"/>
            </w:tcBorders>
            <w:noWrap/>
            <w:vAlign w:val="center"/>
          </w:tcPr>
          <w:p w14:paraId="245FED8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0.78</w:t>
            </w:r>
          </w:p>
        </w:tc>
        <w:tc>
          <w:tcPr>
            <w:tcW w:w="895" w:type="pct"/>
            <w:gridSpan w:val="2"/>
            <w:tcBorders>
              <w:top w:val="nil"/>
              <w:left w:val="nil"/>
              <w:bottom w:val="single" w:color="000000" w:sz="4" w:space="0"/>
              <w:right w:val="single" w:color="000000" w:sz="4" w:space="0"/>
            </w:tcBorders>
            <w:noWrap/>
            <w:vAlign w:val="center"/>
          </w:tcPr>
          <w:p w14:paraId="4591B44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年末财政拨款结转和结余</w:t>
            </w:r>
          </w:p>
        </w:tc>
        <w:tc>
          <w:tcPr>
            <w:tcW w:w="266" w:type="pct"/>
            <w:tcBorders>
              <w:top w:val="nil"/>
              <w:left w:val="nil"/>
              <w:bottom w:val="single" w:color="000000" w:sz="4" w:space="0"/>
              <w:right w:val="single" w:color="000000" w:sz="4" w:space="0"/>
            </w:tcBorders>
            <w:noWrap/>
            <w:vAlign w:val="center"/>
          </w:tcPr>
          <w:p w14:paraId="27A5B5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p>
        </w:tc>
        <w:tc>
          <w:tcPr>
            <w:tcW w:w="552" w:type="pct"/>
            <w:gridSpan w:val="2"/>
            <w:tcBorders>
              <w:top w:val="nil"/>
              <w:left w:val="nil"/>
              <w:bottom w:val="single" w:color="000000" w:sz="4" w:space="0"/>
              <w:right w:val="single" w:color="000000" w:sz="4" w:space="0"/>
            </w:tcBorders>
            <w:noWrap/>
            <w:vAlign w:val="center"/>
          </w:tcPr>
          <w:p w14:paraId="19FBC47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0.78</w:t>
            </w:r>
          </w:p>
        </w:tc>
        <w:tc>
          <w:tcPr>
            <w:tcW w:w="520" w:type="pct"/>
            <w:tcBorders>
              <w:top w:val="nil"/>
              <w:left w:val="nil"/>
              <w:bottom w:val="single" w:color="000000" w:sz="4" w:space="0"/>
              <w:right w:val="single" w:color="000000" w:sz="4" w:space="0"/>
            </w:tcBorders>
            <w:noWrap/>
            <w:vAlign w:val="center"/>
          </w:tcPr>
          <w:p w14:paraId="37D1490F">
            <w:pPr>
              <w:jc w:val="both"/>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0.78</w:t>
            </w:r>
          </w:p>
        </w:tc>
        <w:tc>
          <w:tcPr>
            <w:tcW w:w="520" w:type="pct"/>
            <w:tcBorders>
              <w:top w:val="nil"/>
              <w:left w:val="nil"/>
              <w:bottom w:val="single" w:color="000000" w:sz="4" w:space="0"/>
              <w:right w:val="single" w:color="000000" w:sz="4" w:space="0"/>
            </w:tcBorders>
            <w:noWrap/>
            <w:vAlign w:val="center"/>
          </w:tcPr>
          <w:p w14:paraId="69D6EC6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634D4A8B">
            <w:pPr>
              <w:jc w:val="both"/>
              <w:rPr>
                <w:rFonts w:hint="default" w:ascii="Times New Roman" w:hAnsi="Times New Roman" w:eastAsia="宋体" w:cs="Times New Roman"/>
                <w:i w:val="0"/>
                <w:iCs w:val="0"/>
                <w:color w:val="000000"/>
                <w:sz w:val="20"/>
                <w:szCs w:val="20"/>
                <w:highlight w:val="none"/>
                <w:u w:val="none"/>
              </w:rPr>
            </w:pPr>
          </w:p>
        </w:tc>
      </w:tr>
      <w:tr w14:paraId="05A8C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76AF91A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6" w:type="pct"/>
            <w:tcBorders>
              <w:top w:val="nil"/>
              <w:left w:val="nil"/>
              <w:bottom w:val="single" w:color="000000" w:sz="4" w:space="0"/>
              <w:right w:val="single" w:color="000000" w:sz="4" w:space="0"/>
            </w:tcBorders>
            <w:noWrap/>
            <w:vAlign w:val="center"/>
          </w:tcPr>
          <w:p w14:paraId="115B85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609" w:type="pct"/>
            <w:tcBorders>
              <w:top w:val="nil"/>
              <w:left w:val="nil"/>
              <w:bottom w:val="single" w:color="000000" w:sz="4" w:space="0"/>
              <w:right w:val="single" w:color="000000" w:sz="4" w:space="0"/>
            </w:tcBorders>
            <w:noWrap/>
            <w:vAlign w:val="center"/>
          </w:tcPr>
          <w:p w14:paraId="0F66D55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0.78</w:t>
            </w:r>
          </w:p>
        </w:tc>
        <w:tc>
          <w:tcPr>
            <w:tcW w:w="895" w:type="pct"/>
            <w:gridSpan w:val="2"/>
            <w:tcBorders>
              <w:top w:val="nil"/>
              <w:left w:val="nil"/>
              <w:bottom w:val="single" w:color="000000" w:sz="4" w:space="0"/>
              <w:right w:val="single" w:color="000000" w:sz="4" w:space="0"/>
            </w:tcBorders>
            <w:noWrap/>
            <w:vAlign w:val="center"/>
          </w:tcPr>
          <w:p w14:paraId="7329B8A4">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46C8CE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552" w:type="pct"/>
            <w:gridSpan w:val="2"/>
            <w:tcBorders>
              <w:top w:val="nil"/>
              <w:left w:val="nil"/>
              <w:bottom w:val="single" w:color="000000" w:sz="4" w:space="0"/>
              <w:right w:val="single" w:color="000000" w:sz="4" w:space="0"/>
            </w:tcBorders>
            <w:noWrap/>
            <w:vAlign w:val="center"/>
          </w:tcPr>
          <w:p w14:paraId="6F2E672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5B7EE9C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77E14CA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3F12D3C0">
            <w:pPr>
              <w:jc w:val="left"/>
              <w:rPr>
                <w:rFonts w:hint="default" w:ascii="Times New Roman" w:hAnsi="Times New Roman" w:eastAsia="宋体" w:cs="Times New Roman"/>
                <w:i w:val="0"/>
                <w:iCs w:val="0"/>
                <w:color w:val="000000"/>
                <w:sz w:val="20"/>
                <w:szCs w:val="20"/>
                <w:highlight w:val="none"/>
                <w:u w:val="none"/>
              </w:rPr>
            </w:pPr>
          </w:p>
        </w:tc>
      </w:tr>
      <w:tr w14:paraId="4A73C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3A5264F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6" w:type="pct"/>
            <w:tcBorders>
              <w:top w:val="nil"/>
              <w:left w:val="nil"/>
              <w:bottom w:val="single" w:color="000000" w:sz="4" w:space="0"/>
              <w:right w:val="single" w:color="000000" w:sz="4" w:space="0"/>
            </w:tcBorders>
            <w:noWrap/>
            <w:vAlign w:val="center"/>
          </w:tcPr>
          <w:p w14:paraId="06AC9A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609" w:type="pct"/>
            <w:tcBorders>
              <w:top w:val="nil"/>
              <w:left w:val="nil"/>
              <w:bottom w:val="single" w:color="000000" w:sz="4" w:space="0"/>
              <w:right w:val="single" w:color="000000" w:sz="4" w:space="0"/>
            </w:tcBorders>
            <w:noWrap/>
            <w:vAlign w:val="center"/>
          </w:tcPr>
          <w:p w14:paraId="79060C2E">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2BCFF8F5">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7C1A8B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552" w:type="pct"/>
            <w:gridSpan w:val="2"/>
            <w:tcBorders>
              <w:top w:val="nil"/>
              <w:left w:val="nil"/>
              <w:bottom w:val="single" w:color="000000" w:sz="4" w:space="0"/>
              <w:right w:val="single" w:color="000000" w:sz="4" w:space="0"/>
            </w:tcBorders>
            <w:noWrap/>
            <w:vAlign w:val="center"/>
          </w:tcPr>
          <w:p w14:paraId="516EB45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2E3348A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5DA4F7F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7DA75D53">
            <w:pPr>
              <w:jc w:val="left"/>
              <w:rPr>
                <w:rFonts w:hint="default" w:ascii="Times New Roman" w:hAnsi="Times New Roman" w:eastAsia="宋体" w:cs="Times New Roman"/>
                <w:i w:val="0"/>
                <w:iCs w:val="0"/>
                <w:color w:val="000000"/>
                <w:sz w:val="20"/>
                <w:szCs w:val="20"/>
                <w:highlight w:val="none"/>
                <w:u w:val="none"/>
              </w:rPr>
            </w:pPr>
          </w:p>
        </w:tc>
      </w:tr>
      <w:tr w14:paraId="0FEAF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A93084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6" w:type="pct"/>
            <w:tcBorders>
              <w:top w:val="nil"/>
              <w:left w:val="nil"/>
              <w:bottom w:val="single" w:color="000000" w:sz="4" w:space="0"/>
              <w:right w:val="single" w:color="000000" w:sz="4" w:space="0"/>
            </w:tcBorders>
            <w:noWrap/>
            <w:vAlign w:val="center"/>
          </w:tcPr>
          <w:p w14:paraId="66D162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609" w:type="pct"/>
            <w:tcBorders>
              <w:top w:val="nil"/>
              <w:left w:val="nil"/>
              <w:bottom w:val="single" w:color="000000" w:sz="4" w:space="0"/>
              <w:right w:val="single" w:color="000000" w:sz="4" w:space="0"/>
            </w:tcBorders>
            <w:noWrap/>
            <w:vAlign w:val="center"/>
          </w:tcPr>
          <w:p w14:paraId="7090ACBB">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704C51BE">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42D927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w:t>
            </w:r>
          </w:p>
        </w:tc>
        <w:tc>
          <w:tcPr>
            <w:tcW w:w="552" w:type="pct"/>
            <w:gridSpan w:val="2"/>
            <w:tcBorders>
              <w:top w:val="nil"/>
              <w:left w:val="nil"/>
              <w:bottom w:val="single" w:color="000000" w:sz="4" w:space="0"/>
              <w:right w:val="single" w:color="000000" w:sz="4" w:space="0"/>
            </w:tcBorders>
            <w:noWrap/>
            <w:vAlign w:val="center"/>
          </w:tcPr>
          <w:p w14:paraId="6466F6F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6C0314A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484B250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1F6C52F6">
            <w:pPr>
              <w:jc w:val="left"/>
              <w:rPr>
                <w:rFonts w:hint="default" w:ascii="Times New Roman" w:hAnsi="Times New Roman" w:eastAsia="宋体" w:cs="Times New Roman"/>
                <w:i w:val="0"/>
                <w:iCs w:val="0"/>
                <w:color w:val="000000"/>
                <w:sz w:val="20"/>
                <w:szCs w:val="20"/>
                <w:highlight w:val="none"/>
                <w:u w:val="none"/>
              </w:rPr>
            </w:pPr>
          </w:p>
        </w:tc>
      </w:tr>
      <w:tr w14:paraId="14348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8" w:space="0"/>
              <w:right w:val="single" w:color="000000" w:sz="4" w:space="0"/>
            </w:tcBorders>
            <w:noWrap/>
            <w:vAlign w:val="center"/>
          </w:tcPr>
          <w:p w14:paraId="558D8487">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6" w:type="pct"/>
            <w:tcBorders>
              <w:top w:val="nil"/>
              <w:left w:val="nil"/>
              <w:bottom w:val="single" w:color="000000" w:sz="8" w:space="0"/>
              <w:right w:val="single" w:color="000000" w:sz="4" w:space="0"/>
            </w:tcBorders>
            <w:noWrap/>
            <w:vAlign w:val="center"/>
          </w:tcPr>
          <w:p w14:paraId="51C075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609" w:type="pct"/>
            <w:tcBorders>
              <w:top w:val="nil"/>
              <w:left w:val="nil"/>
              <w:bottom w:val="single" w:color="000000" w:sz="8" w:space="0"/>
              <w:right w:val="single" w:color="000000" w:sz="4" w:space="0"/>
            </w:tcBorders>
            <w:noWrap/>
            <w:vAlign w:val="center"/>
          </w:tcPr>
          <w:p w14:paraId="7B6CAC8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694.10</w:t>
            </w:r>
          </w:p>
        </w:tc>
        <w:tc>
          <w:tcPr>
            <w:tcW w:w="895" w:type="pct"/>
            <w:gridSpan w:val="2"/>
            <w:tcBorders>
              <w:top w:val="nil"/>
              <w:left w:val="nil"/>
              <w:bottom w:val="single" w:color="000000" w:sz="8" w:space="0"/>
              <w:right w:val="single" w:color="000000" w:sz="4" w:space="0"/>
            </w:tcBorders>
            <w:noWrap/>
            <w:vAlign w:val="center"/>
          </w:tcPr>
          <w:p w14:paraId="6927EDB9">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6" w:type="pct"/>
            <w:tcBorders>
              <w:top w:val="nil"/>
              <w:left w:val="nil"/>
              <w:bottom w:val="single" w:color="000000" w:sz="8" w:space="0"/>
              <w:right w:val="single" w:color="000000" w:sz="4" w:space="0"/>
            </w:tcBorders>
            <w:noWrap/>
            <w:vAlign w:val="center"/>
          </w:tcPr>
          <w:p w14:paraId="3B4978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w:t>
            </w:r>
          </w:p>
        </w:tc>
        <w:tc>
          <w:tcPr>
            <w:tcW w:w="552" w:type="pct"/>
            <w:gridSpan w:val="2"/>
            <w:tcBorders>
              <w:top w:val="nil"/>
              <w:left w:val="nil"/>
              <w:bottom w:val="single" w:color="000000" w:sz="8" w:space="0"/>
              <w:right w:val="single" w:color="000000" w:sz="4" w:space="0"/>
            </w:tcBorders>
            <w:noWrap/>
            <w:vAlign w:val="center"/>
          </w:tcPr>
          <w:p w14:paraId="1F2790A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694.10</w:t>
            </w:r>
          </w:p>
        </w:tc>
        <w:tc>
          <w:tcPr>
            <w:tcW w:w="520" w:type="pct"/>
            <w:tcBorders>
              <w:top w:val="nil"/>
              <w:left w:val="nil"/>
              <w:bottom w:val="single" w:color="000000" w:sz="8" w:space="0"/>
              <w:right w:val="single" w:color="000000" w:sz="4" w:space="0"/>
            </w:tcBorders>
            <w:noWrap/>
            <w:vAlign w:val="center"/>
          </w:tcPr>
          <w:p w14:paraId="05AF3384">
            <w:pPr>
              <w:jc w:val="right"/>
              <w:rPr>
                <w:rFonts w:hint="default" w:ascii="Times New Roman" w:hAnsi="Times New Roman" w:cs="Times New Roman"/>
                <w:sz w:val="20"/>
                <w:szCs w:val="20"/>
                <w:highlight w:val="none"/>
              </w:rPr>
            </w:pPr>
          </w:p>
          <w:p w14:paraId="2579C1CF">
            <w:pPr>
              <w:jc w:val="righ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t>689.30</w:t>
            </w:r>
          </w:p>
          <w:p w14:paraId="01FFA39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8" w:space="0"/>
              <w:right w:val="single" w:color="000000" w:sz="4" w:space="0"/>
            </w:tcBorders>
            <w:noWrap/>
            <w:vAlign w:val="center"/>
          </w:tcPr>
          <w:p w14:paraId="1BC40E9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4.80</w:t>
            </w:r>
          </w:p>
        </w:tc>
        <w:tc>
          <w:tcPr>
            <w:tcW w:w="520" w:type="pct"/>
            <w:tcBorders>
              <w:top w:val="nil"/>
              <w:left w:val="nil"/>
              <w:bottom w:val="single" w:color="000000" w:sz="8" w:space="0"/>
              <w:right w:val="single" w:color="000000" w:sz="8" w:space="0"/>
            </w:tcBorders>
            <w:noWrap/>
            <w:vAlign w:val="center"/>
          </w:tcPr>
          <w:p w14:paraId="7E733ED2">
            <w:pPr>
              <w:jc w:val="right"/>
              <w:rPr>
                <w:rFonts w:hint="default" w:ascii="Times New Roman" w:hAnsi="Times New Roman" w:eastAsia="宋体" w:cs="Times New Roman"/>
                <w:i w:val="0"/>
                <w:iCs w:val="0"/>
                <w:color w:val="000000"/>
                <w:sz w:val="20"/>
                <w:szCs w:val="20"/>
                <w:highlight w:val="none"/>
                <w:u w:val="none"/>
              </w:rPr>
            </w:pPr>
          </w:p>
        </w:tc>
      </w:tr>
      <w:tr w14:paraId="6EDDE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11"/>
            <w:tcBorders>
              <w:top w:val="nil"/>
              <w:left w:val="nil"/>
              <w:bottom w:val="nil"/>
              <w:right w:val="nil"/>
            </w:tcBorders>
            <w:noWrap/>
            <w:vAlign w:val="center"/>
          </w:tcPr>
          <w:p w14:paraId="10AC360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注：本表反映部门本年度一般公共预算财政拨款、政府性基金预算财政拨款和国有资本经营预算财政拨款的总收支和年末结转结余情况。</w:t>
            </w:r>
          </w:p>
        </w:tc>
      </w:tr>
    </w:tbl>
    <w:p w14:paraId="3A320FD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07DFBFB">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348" w:type="pct"/>
        <w:tblInd w:w="-6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61"/>
        <w:gridCol w:w="3308"/>
        <w:gridCol w:w="1016"/>
        <w:gridCol w:w="508"/>
        <w:gridCol w:w="532"/>
        <w:gridCol w:w="368"/>
        <w:gridCol w:w="1204"/>
      </w:tblGrid>
      <w:tr w14:paraId="136B6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749F41A1">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一般公共预算财政拨款支出决算表</w:t>
            </w:r>
          </w:p>
        </w:tc>
      </w:tr>
      <w:tr w14:paraId="0B231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3CF96B0A">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0C079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1868" w:type="pct"/>
            <w:gridSpan w:val="3"/>
            <w:tcBorders>
              <w:top w:val="nil"/>
              <w:left w:val="nil"/>
              <w:bottom w:val="single" w:color="auto" w:sz="4" w:space="0"/>
              <w:right w:val="nil"/>
            </w:tcBorders>
            <w:noWrap/>
            <w:vAlign w:val="bottom"/>
          </w:tcPr>
          <w:p w14:paraId="7B61C220">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编制部门（单位）：中国共产党涞源县委员会宣传部</w:t>
            </w:r>
          </w:p>
        </w:tc>
        <w:tc>
          <w:tcPr>
            <w:tcW w:w="1541" w:type="pct"/>
            <w:gridSpan w:val="2"/>
            <w:tcBorders>
              <w:top w:val="nil"/>
              <w:left w:val="nil"/>
              <w:bottom w:val="single" w:color="auto" w:sz="4" w:space="0"/>
              <w:right w:val="nil"/>
            </w:tcBorders>
            <w:noWrap/>
            <w:vAlign w:val="bottom"/>
          </w:tcPr>
          <w:p w14:paraId="00CE35DB">
            <w:pPr>
              <w:keepNext w:val="0"/>
              <w:keepLines w:val="0"/>
              <w:widowControl/>
              <w:suppressLineNumbers w:val="0"/>
              <w:jc w:val="center"/>
              <w:textAlignment w:val="bottom"/>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590" w:type="pct"/>
            <w:gridSpan w:val="2"/>
            <w:tcBorders>
              <w:top w:val="nil"/>
              <w:left w:val="nil"/>
              <w:bottom w:val="single" w:color="auto" w:sz="4" w:space="0"/>
              <w:right w:val="nil"/>
            </w:tcBorders>
            <w:noWrap/>
            <w:vAlign w:val="bottom"/>
          </w:tcPr>
          <w:p w14:paraId="2519B498">
            <w:pPr>
              <w:keepNext w:val="0"/>
              <w:keepLines w:val="0"/>
              <w:widowControl/>
              <w:suppressLineNumbers w:val="0"/>
              <w:jc w:val="right"/>
              <w:textAlignment w:val="bottom"/>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01248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61" w:type="pct"/>
            <w:gridSpan w:val="2"/>
            <w:tcBorders>
              <w:top w:val="single" w:color="auto" w:sz="4" w:space="0"/>
              <w:left w:val="single" w:color="auto" w:sz="4" w:space="0"/>
              <w:bottom w:val="single" w:color="auto" w:sz="4" w:space="0"/>
              <w:right w:val="single" w:color="auto" w:sz="4" w:space="0"/>
            </w:tcBorders>
            <w:noWrap w:val="0"/>
            <w:vAlign w:val="center"/>
          </w:tcPr>
          <w:p w14:paraId="2FA17A2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3538" w:type="pct"/>
            <w:gridSpan w:val="5"/>
            <w:tcBorders>
              <w:top w:val="single" w:color="auto" w:sz="4" w:space="0"/>
              <w:left w:val="single" w:color="auto" w:sz="4" w:space="0"/>
              <w:bottom w:val="single" w:color="auto" w:sz="4" w:space="0"/>
              <w:right w:val="single" w:color="auto" w:sz="4" w:space="0"/>
            </w:tcBorders>
            <w:noWrap w:val="0"/>
            <w:vAlign w:val="center"/>
          </w:tcPr>
          <w:p w14:paraId="41A59AC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r>
      <w:tr w14:paraId="558E2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restart"/>
            <w:tcBorders>
              <w:top w:val="single" w:color="auto" w:sz="4" w:space="0"/>
              <w:left w:val="single" w:color="auto" w:sz="4" w:space="0"/>
              <w:bottom w:val="single" w:color="auto" w:sz="4" w:space="0"/>
              <w:right w:val="single" w:color="auto" w:sz="4" w:space="0"/>
            </w:tcBorders>
            <w:noWrap w:val="0"/>
            <w:vAlign w:val="center"/>
          </w:tcPr>
          <w:p w14:paraId="1074AC9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科目代码</w:t>
            </w:r>
          </w:p>
        </w:tc>
        <w:tc>
          <w:tcPr>
            <w:tcW w:w="756" w:type="pct"/>
            <w:vMerge w:val="restart"/>
            <w:tcBorders>
              <w:top w:val="single" w:color="auto" w:sz="4" w:space="0"/>
              <w:left w:val="single" w:color="auto" w:sz="4" w:space="0"/>
              <w:bottom w:val="single" w:color="auto" w:sz="4" w:space="0"/>
              <w:right w:val="single" w:color="auto" w:sz="4" w:space="0"/>
            </w:tcBorders>
            <w:noWrap w:val="0"/>
            <w:vAlign w:val="center"/>
          </w:tcPr>
          <w:p w14:paraId="49F3447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160"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6B1C89B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1160"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7277131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1218" w:type="pct"/>
            <w:vMerge w:val="restart"/>
            <w:tcBorders>
              <w:top w:val="single" w:color="auto" w:sz="4" w:space="0"/>
              <w:left w:val="single" w:color="auto" w:sz="4" w:space="0"/>
              <w:bottom w:val="single" w:color="auto" w:sz="4" w:space="0"/>
              <w:right w:val="single" w:color="auto" w:sz="4" w:space="0"/>
            </w:tcBorders>
            <w:noWrap w:val="0"/>
            <w:vAlign w:val="center"/>
          </w:tcPr>
          <w:p w14:paraId="1DEBFA1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r>
      <w:tr w14:paraId="78D44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04" w:type="pct"/>
            <w:vMerge w:val="continue"/>
            <w:tcBorders>
              <w:top w:val="single" w:color="auto" w:sz="4" w:space="0"/>
              <w:left w:val="single" w:color="auto" w:sz="4" w:space="0"/>
              <w:bottom w:val="single" w:color="auto" w:sz="4" w:space="0"/>
              <w:right w:val="single" w:color="auto" w:sz="4" w:space="0"/>
            </w:tcBorders>
            <w:noWrap w:val="0"/>
            <w:vAlign w:val="center"/>
          </w:tcPr>
          <w:p w14:paraId="32CA382D">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auto" w:sz="4" w:space="0"/>
              <w:left w:val="single" w:color="auto" w:sz="4" w:space="0"/>
              <w:bottom w:val="single" w:color="auto" w:sz="4" w:space="0"/>
              <w:right w:val="single" w:color="auto" w:sz="4" w:space="0"/>
            </w:tcBorders>
            <w:noWrap w:val="0"/>
            <w:vAlign w:val="center"/>
          </w:tcPr>
          <w:p w14:paraId="5D2B920F">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724CE6C1">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0F63CDBB">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auto" w:sz="4" w:space="0"/>
              <w:left w:val="single" w:color="auto" w:sz="4" w:space="0"/>
              <w:bottom w:val="single" w:color="auto" w:sz="4" w:space="0"/>
              <w:right w:val="single" w:color="auto" w:sz="4" w:space="0"/>
            </w:tcBorders>
            <w:noWrap w:val="0"/>
            <w:vAlign w:val="center"/>
          </w:tcPr>
          <w:p w14:paraId="31C4F9E7">
            <w:pPr>
              <w:jc w:val="center"/>
              <w:rPr>
                <w:rFonts w:hint="eastAsia" w:ascii="宋体" w:hAnsi="宋体" w:eastAsia="宋体" w:cs="宋体"/>
                <w:i w:val="0"/>
                <w:iCs w:val="0"/>
                <w:color w:val="000000"/>
                <w:sz w:val="20"/>
                <w:szCs w:val="20"/>
                <w:highlight w:val="none"/>
                <w:u w:val="none"/>
              </w:rPr>
            </w:pPr>
          </w:p>
        </w:tc>
      </w:tr>
      <w:tr w14:paraId="59D96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continue"/>
            <w:tcBorders>
              <w:top w:val="single" w:color="auto" w:sz="4" w:space="0"/>
              <w:left w:val="single" w:color="auto" w:sz="4" w:space="0"/>
              <w:bottom w:val="single" w:color="auto" w:sz="4" w:space="0"/>
              <w:right w:val="single" w:color="auto" w:sz="4" w:space="0"/>
            </w:tcBorders>
            <w:noWrap w:val="0"/>
            <w:vAlign w:val="center"/>
          </w:tcPr>
          <w:p w14:paraId="4006FB8F">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auto" w:sz="4" w:space="0"/>
              <w:left w:val="single" w:color="auto" w:sz="4" w:space="0"/>
              <w:bottom w:val="single" w:color="auto" w:sz="4" w:space="0"/>
              <w:right w:val="single" w:color="auto" w:sz="4" w:space="0"/>
            </w:tcBorders>
            <w:noWrap w:val="0"/>
            <w:vAlign w:val="center"/>
          </w:tcPr>
          <w:p w14:paraId="0A5122F5">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6369764D">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5721598F">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auto" w:sz="4" w:space="0"/>
              <w:left w:val="single" w:color="auto" w:sz="4" w:space="0"/>
              <w:bottom w:val="single" w:color="auto" w:sz="4" w:space="0"/>
              <w:right w:val="single" w:color="auto" w:sz="4" w:space="0"/>
            </w:tcBorders>
            <w:noWrap w:val="0"/>
            <w:vAlign w:val="center"/>
          </w:tcPr>
          <w:p w14:paraId="3DB8A991">
            <w:pPr>
              <w:jc w:val="center"/>
              <w:rPr>
                <w:rFonts w:hint="eastAsia" w:ascii="宋体" w:hAnsi="宋体" w:eastAsia="宋体" w:cs="宋体"/>
                <w:i w:val="0"/>
                <w:iCs w:val="0"/>
                <w:color w:val="000000"/>
                <w:sz w:val="20"/>
                <w:szCs w:val="20"/>
                <w:highlight w:val="none"/>
                <w:u w:val="none"/>
              </w:rPr>
            </w:pPr>
          </w:p>
        </w:tc>
      </w:tr>
      <w:tr w14:paraId="18858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auto" w:sz="4" w:space="0"/>
              <w:left w:val="single" w:color="auto" w:sz="4" w:space="0"/>
              <w:bottom w:val="single" w:color="auto" w:sz="4" w:space="0"/>
              <w:right w:val="single" w:color="auto" w:sz="4" w:space="0"/>
            </w:tcBorders>
            <w:noWrap w:val="0"/>
            <w:vAlign w:val="center"/>
          </w:tcPr>
          <w:p w14:paraId="41563DA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BFFFC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107CF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2</w:t>
            </w:r>
          </w:p>
        </w:tc>
        <w:tc>
          <w:tcPr>
            <w:tcW w:w="1218" w:type="pct"/>
            <w:tcBorders>
              <w:top w:val="single" w:color="auto" w:sz="4" w:space="0"/>
              <w:left w:val="single" w:color="auto" w:sz="4" w:space="0"/>
              <w:bottom w:val="single" w:color="auto" w:sz="4" w:space="0"/>
              <w:right w:val="single" w:color="auto" w:sz="4" w:space="0"/>
            </w:tcBorders>
            <w:noWrap/>
            <w:vAlign w:val="center"/>
          </w:tcPr>
          <w:p w14:paraId="20239C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3</w:t>
            </w:r>
          </w:p>
        </w:tc>
      </w:tr>
      <w:tr w14:paraId="174B6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auto" w:sz="4" w:space="0"/>
              <w:left w:val="single" w:color="auto" w:sz="4" w:space="0"/>
              <w:bottom w:val="single" w:color="auto" w:sz="4" w:space="0"/>
              <w:right w:val="single" w:color="auto" w:sz="4" w:space="0"/>
            </w:tcBorders>
            <w:noWrap w:val="0"/>
            <w:vAlign w:val="center"/>
          </w:tcPr>
          <w:p w14:paraId="722E34E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D7001F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688.52</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339E1B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353.90</w:t>
            </w:r>
          </w:p>
        </w:tc>
        <w:tc>
          <w:tcPr>
            <w:tcW w:w="1218" w:type="pct"/>
            <w:tcBorders>
              <w:top w:val="single" w:color="auto" w:sz="4" w:space="0"/>
              <w:left w:val="single" w:color="auto" w:sz="4" w:space="0"/>
              <w:bottom w:val="single" w:color="auto" w:sz="4" w:space="0"/>
              <w:right w:val="single" w:color="auto" w:sz="4" w:space="0"/>
            </w:tcBorders>
            <w:noWrap/>
            <w:vAlign w:val="center"/>
          </w:tcPr>
          <w:p w14:paraId="066A735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334.62</w:t>
            </w:r>
          </w:p>
        </w:tc>
      </w:tr>
      <w:tr w14:paraId="7645A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5FF698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w:t>
            </w:r>
          </w:p>
        </w:tc>
        <w:tc>
          <w:tcPr>
            <w:tcW w:w="756" w:type="pct"/>
            <w:tcBorders>
              <w:top w:val="single" w:color="auto" w:sz="4" w:space="0"/>
              <w:left w:val="single" w:color="auto" w:sz="4" w:space="0"/>
              <w:bottom w:val="single" w:color="auto" w:sz="4" w:space="0"/>
              <w:right w:val="single" w:color="auto" w:sz="4" w:space="0"/>
            </w:tcBorders>
            <w:noWrap/>
            <w:vAlign w:val="center"/>
          </w:tcPr>
          <w:p w14:paraId="774105C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一般公共服务支出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83039A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555.21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354887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337.31</w:t>
            </w:r>
          </w:p>
        </w:tc>
        <w:tc>
          <w:tcPr>
            <w:tcW w:w="1218" w:type="pct"/>
            <w:tcBorders>
              <w:top w:val="single" w:color="auto" w:sz="4" w:space="0"/>
              <w:left w:val="single" w:color="auto" w:sz="4" w:space="0"/>
              <w:bottom w:val="single" w:color="auto" w:sz="4" w:space="0"/>
              <w:right w:val="single" w:color="auto" w:sz="4" w:space="0"/>
            </w:tcBorders>
            <w:noWrap/>
            <w:vAlign w:val="center"/>
          </w:tcPr>
          <w:p w14:paraId="69D10BE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217.90</w:t>
            </w:r>
          </w:p>
        </w:tc>
      </w:tr>
      <w:tr w14:paraId="3FADA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E2B4BF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20133</w:t>
            </w:r>
          </w:p>
        </w:tc>
        <w:tc>
          <w:tcPr>
            <w:tcW w:w="756" w:type="pct"/>
            <w:tcBorders>
              <w:top w:val="single" w:color="auto" w:sz="4" w:space="0"/>
              <w:left w:val="single" w:color="auto" w:sz="4" w:space="0"/>
              <w:bottom w:val="single" w:color="auto" w:sz="4" w:space="0"/>
              <w:right w:val="single" w:color="auto" w:sz="4" w:space="0"/>
            </w:tcBorders>
            <w:noWrap/>
            <w:vAlign w:val="center"/>
          </w:tcPr>
          <w:p w14:paraId="7022469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宣传事务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3BF274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555.21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F79CFA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337.31</w:t>
            </w:r>
          </w:p>
        </w:tc>
        <w:tc>
          <w:tcPr>
            <w:tcW w:w="1218" w:type="pct"/>
            <w:tcBorders>
              <w:top w:val="single" w:color="auto" w:sz="4" w:space="0"/>
              <w:left w:val="single" w:color="auto" w:sz="4" w:space="0"/>
              <w:bottom w:val="single" w:color="auto" w:sz="4" w:space="0"/>
              <w:right w:val="single" w:color="auto" w:sz="4" w:space="0"/>
            </w:tcBorders>
            <w:noWrap/>
            <w:vAlign w:val="center"/>
          </w:tcPr>
          <w:p w14:paraId="12983AC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217.90</w:t>
            </w:r>
          </w:p>
        </w:tc>
      </w:tr>
      <w:tr w14:paraId="41666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3F64C4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2013301</w:t>
            </w:r>
          </w:p>
        </w:tc>
        <w:tc>
          <w:tcPr>
            <w:tcW w:w="756" w:type="pct"/>
            <w:tcBorders>
              <w:top w:val="single" w:color="auto" w:sz="4" w:space="0"/>
              <w:left w:val="single" w:color="auto" w:sz="4" w:space="0"/>
              <w:bottom w:val="single" w:color="auto" w:sz="4" w:space="0"/>
              <w:right w:val="single" w:color="auto" w:sz="4" w:space="0"/>
            </w:tcBorders>
            <w:noWrap/>
            <w:vAlign w:val="center"/>
          </w:tcPr>
          <w:p w14:paraId="4B7798C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C7B248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337.31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006465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337.31</w:t>
            </w:r>
          </w:p>
        </w:tc>
        <w:tc>
          <w:tcPr>
            <w:tcW w:w="1218" w:type="pct"/>
            <w:tcBorders>
              <w:top w:val="single" w:color="auto" w:sz="4" w:space="0"/>
              <w:left w:val="single" w:color="auto" w:sz="4" w:space="0"/>
              <w:bottom w:val="single" w:color="auto" w:sz="4" w:space="0"/>
              <w:right w:val="single" w:color="auto" w:sz="4" w:space="0"/>
            </w:tcBorders>
            <w:noWrap/>
            <w:vAlign w:val="center"/>
          </w:tcPr>
          <w:p w14:paraId="564BA253">
            <w:pPr>
              <w:jc w:val="right"/>
              <w:rPr>
                <w:rFonts w:hint="default" w:ascii="Times New Roman" w:hAnsi="Times New Roman" w:eastAsia="宋体" w:cs="Times New Roman"/>
                <w:i w:val="0"/>
                <w:iCs w:val="0"/>
                <w:color w:val="000000"/>
                <w:sz w:val="20"/>
                <w:szCs w:val="20"/>
                <w:highlight w:val="none"/>
                <w:u w:val="none"/>
              </w:rPr>
            </w:pPr>
          </w:p>
        </w:tc>
      </w:tr>
      <w:tr w14:paraId="14B9D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DD2B5F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2013304</w:t>
            </w:r>
          </w:p>
        </w:tc>
        <w:tc>
          <w:tcPr>
            <w:tcW w:w="756" w:type="pct"/>
            <w:tcBorders>
              <w:top w:val="single" w:color="auto" w:sz="4" w:space="0"/>
              <w:left w:val="single" w:color="auto" w:sz="4" w:space="0"/>
              <w:bottom w:val="single" w:color="auto" w:sz="4" w:space="0"/>
              <w:right w:val="single" w:color="auto" w:sz="4" w:space="0"/>
            </w:tcBorders>
            <w:noWrap/>
            <w:vAlign w:val="center"/>
          </w:tcPr>
          <w:p w14:paraId="684F4E7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宣传管理</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C73E67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217.90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FA89FE5">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7F81FA1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217.90</w:t>
            </w:r>
          </w:p>
        </w:tc>
      </w:tr>
      <w:tr w14:paraId="1A056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D8554C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w:t>
            </w:r>
          </w:p>
        </w:tc>
        <w:tc>
          <w:tcPr>
            <w:tcW w:w="756" w:type="pct"/>
            <w:tcBorders>
              <w:top w:val="single" w:color="auto" w:sz="4" w:space="0"/>
              <w:left w:val="single" w:color="auto" w:sz="4" w:space="0"/>
              <w:bottom w:val="single" w:color="auto" w:sz="4" w:space="0"/>
              <w:right w:val="single" w:color="auto" w:sz="4" w:space="0"/>
            </w:tcBorders>
            <w:noWrap/>
            <w:vAlign w:val="center"/>
          </w:tcPr>
          <w:p w14:paraId="5989F46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文化旅游体育与传媒支出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F38782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116.72</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E1CDB94">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69FDD2D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116.72</w:t>
            </w:r>
          </w:p>
        </w:tc>
      </w:tr>
      <w:tr w14:paraId="3FF4B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7229E5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20701</w:t>
            </w:r>
          </w:p>
        </w:tc>
        <w:tc>
          <w:tcPr>
            <w:tcW w:w="756" w:type="pct"/>
            <w:tcBorders>
              <w:top w:val="single" w:color="auto" w:sz="4" w:space="0"/>
              <w:left w:val="single" w:color="auto" w:sz="4" w:space="0"/>
              <w:bottom w:val="single" w:color="auto" w:sz="4" w:space="0"/>
              <w:right w:val="single" w:color="auto" w:sz="4" w:space="0"/>
            </w:tcBorders>
            <w:noWrap/>
            <w:vAlign w:val="center"/>
          </w:tcPr>
          <w:p w14:paraId="7AC3520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文化和旅游</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C0435E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22.91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1A03C8B">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53DFCA3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22.91</w:t>
            </w:r>
          </w:p>
        </w:tc>
      </w:tr>
      <w:tr w14:paraId="450AF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1133E3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2070199</w:t>
            </w:r>
          </w:p>
        </w:tc>
        <w:tc>
          <w:tcPr>
            <w:tcW w:w="756" w:type="pct"/>
            <w:tcBorders>
              <w:top w:val="single" w:color="auto" w:sz="4" w:space="0"/>
              <w:left w:val="single" w:color="auto" w:sz="4" w:space="0"/>
              <w:bottom w:val="single" w:color="auto" w:sz="4" w:space="0"/>
              <w:right w:val="single" w:color="auto" w:sz="4" w:space="0"/>
            </w:tcBorders>
            <w:noWrap/>
            <w:vAlign w:val="center"/>
          </w:tcPr>
          <w:p w14:paraId="37CCB4D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其他文化和旅游支出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6D8A74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22.91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8C51ECC">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40289B1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22.91</w:t>
            </w:r>
          </w:p>
        </w:tc>
      </w:tr>
      <w:tr w14:paraId="4ED4D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6E41AF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20706</w:t>
            </w:r>
          </w:p>
        </w:tc>
        <w:tc>
          <w:tcPr>
            <w:tcW w:w="756" w:type="pct"/>
            <w:tcBorders>
              <w:top w:val="single" w:color="auto" w:sz="4" w:space="0"/>
              <w:left w:val="single" w:color="auto" w:sz="4" w:space="0"/>
              <w:bottom w:val="single" w:color="auto" w:sz="4" w:space="0"/>
              <w:right w:val="single" w:color="auto" w:sz="4" w:space="0"/>
            </w:tcBorders>
            <w:noWrap/>
            <w:vAlign w:val="center"/>
          </w:tcPr>
          <w:p w14:paraId="14CC012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新闻出版电影</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65412B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34.20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314AAD4">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66EE94D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34.20</w:t>
            </w:r>
          </w:p>
        </w:tc>
      </w:tr>
      <w:tr w14:paraId="191D8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A1FB9F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2070607</w:t>
            </w:r>
          </w:p>
        </w:tc>
        <w:tc>
          <w:tcPr>
            <w:tcW w:w="756" w:type="pct"/>
            <w:tcBorders>
              <w:top w:val="single" w:color="auto" w:sz="4" w:space="0"/>
              <w:left w:val="single" w:color="auto" w:sz="4" w:space="0"/>
              <w:bottom w:val="single" w:color="auto" w:sz="4" w:space="0"/>
              <w:right w:val="single" w:color="auto" w:sz="4" w:space="0"/>
            </w:tcBorders>
            <w:noWrap/>
            <w:vAlign w:val="center"/>
          </w:tcPr>
          <w:p w14:paraId="5EB920C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电影</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0A3ABB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34.20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C8DC53E">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5690CE1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34.20</w:t>
            </w:r>
          </w:p>
        </w:tc>
      </w:tr>
      <w:tr w14:paraId="653A5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0E271F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20708</w:t>
            </w:r>
          </w:p>
        </w:tc>
        <w:tc>
          <w:tcPr>
            <w:tcW w:w="756" w:type="pct"/>
            <w:tcBorders>
              <w:top w:val="single" w:color="auto" w:sz="4" w:space="0"/>
              <w:left w:val="single" w:color="auto" w:sz="4" w:space="0"/>
              <w:bottom w:val="single" w:color="auto" w:sz="4" w:space="0"/>
              <w:right w:val="single" w:color="auto" w:sz="4" w:space="0"/>
            </w:tcBorders>
            <w:noWrap/>
            <w:vAlign w:val="center"/>
          </w:tcPr>
          <w:p w14:paraId="309180F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广播电视</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704AB7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14.82</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678F8F3">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6F58E1A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14.82</w:t>
            </w:r>
          </w:p>
        </w:tc>
      </w:tr>
      <w:tr w14:paraId="79122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0633A9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2070808</w:t>
            </w:r>
          </w:p>
        </w:tc>
        <w:tc>
          <w:tcPr>
            <w:tcW w:w="756" w:type="pct"/>
            <w:tcBorders>
              <w:top w:val="single" w:color="auto" w:sz="4" w:space="0"/>
              <w:left w:val="single" w:color="auto" w:sz="4" w:space="0"/>
              <w:bottom w:val="single" w:color="auto" w:sz="4" w:space="0"/>
              <w:right w:val="single" w:color="auto" w:sz="4" w:space="0"/>
            </w:tcBorders>
            <w:noWrap/>
            <w:vAlign w:val="center"/>
          </w:tcPr>
          <w:p w14:paraId="473637C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广播电视事务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ECB5BD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14.82</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586E6E5">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3DF34AD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14.82</w:t>
            </w:r>
          </w:p>
        </w:tc>
      </w:tr>
      <w:tr w14:paraId="68A1E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252AD8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20799</w:t>
            </w:r>
          </w:p>
        </w:tc>
        <w:tc>
          <w:tcPr>
            <w:tcW w:w="756" w:type="pct"/>
            <w:tcBorders>
              <w:top w:val="single" w:color="auto" w:sz="4" w:space="0"/>
              <w:left w:val="single" w:color="auto" w:sz="4" w:space="0"/>
              <w:bottom w:val="single" w:color="auto" w:sz="4" w:space="0"/>
              <w:right w:val="single" w:color="auto" w:sz="4" w:space="0"/>
            </w:tcBorders>
            <w:noWrap/>
            <w:vAlign w:val="center"/>
          </w:tcPr>
          <w:p w14:paraId="2038F3B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其他文化旅游体育与传媒支出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3FD413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44.79</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6048833">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271B7C5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44.79</w:t>
            </w:r>
          </w:p>
        </w:tc>
      </w:tr>
      <w:tr w14:paraId="2F55D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938F99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2079999</w:t>
            </w:r>
          </w:p>
        </w:tc>
        <w:tc>
          <w:tcPr>
            <w:tcW w:w="756" w:type="pct"/>
            <w:tcBorders>
              <w:top w:val="single" w:color="auto" w:sz="4" w:space="0"/>
              <w:left w:val="single" w:color="auto" w:sz="4" w:space="0"/>
              <w:bottom w:val="single" w:color="auto" w:sz="4" w:space="0"/>
              <w:right w:val="single" w:color="auto" w:sz="4" w:space="0"/>
            </w:tcBorders>
            <w:noWrap/>
            <w:vAlign w:val="center"/>
          </w:tcPr>
          <w:p w14:paraId="23C38A6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其他文化旅游体育与传媒支出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26DAA3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44.79</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2CE5DF0">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1F4E820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44.79</w:t>
            </w:r>
          </w:p>
        </w:tc>
      </w:tr>
      <w:tr w14:paraId="266F0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555D23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w:t>
            </w:r>
          </w:p>
        </w:tc>
        <w:tc>
          <w:tcPr>
            <w:tcW w:w="756" w:type="pct"/>
            <w:tcBorders>
              <w:top w:val="single" w:color="auto" w:sz="4" w:space="0"/>
              <w:left w:val="single" w:color="auto" w:sz="4" w:space="0"/>
              <w:bottom w:val="single" w:color="auto" w:sz="4" w:space="0"/>
              <w:right w:val="single" w:color="auto" w:sz="4" w:space="0"/>
            </w:tcBorders>
            <w:noWrap/>
            <w:vAlign w:val="center"/>
          </w:tcPr>
          <w:p w14:paraId="5132AE6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B9A5E4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11.23</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AAB57F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11.23</w:t>
            </w:r>
          </w:p>
        </w:tc>
        <w:tc>
          <w:tcPr>
            <w:tcW w:w="1218" w:type="pct"/>
            <w:tcBorders>
              <w:top w:val="single" w:color="auto" w:sz="4" w:space="0"/>
              <w:left w:val="single" w:color="auto" w:sz="4" w:space="0"/>
              <w:bottom w:val="single" w:color="auto" w:sz="4" w:space="0"/>
              <w:right w:val="single" w:color="auto" w:sz="4" w:space="0"/>
            </w:tcBorders>
            <w:noWrap/>
            <w:vAlign w:val="center"/>
          </w:tcPr>
          <w:p w14:paraId="27666387">
            <w:pPr>
              <w:jc w:val="right"/>
              <w:rPr>
                <w:rFonts w:hint="default" w:ascii="Times New Roman" w:hAnsi="Times New Roman" w:eastAsia="宋体" w:cs="Times New Roman"/>
                <w:i w:val="0"/>
                <w:iCs w:val="0"/>
                <w:color w:val="000000"/>
                <w:sz w:val="20"/>
                <w:szCs w:val="20"/>
                <w:highlight w:val="none"/>
                <w:u w:val="none"/>
              </w:rPr>
            </w:pPr>
          </w:p>
        </w:tc>
      </w:tr>
      <w:tr w14:paraId="3600F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EEED36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w:t>
            </w:r>
          </w:p>
        </w:tc>
        <w:tc>
          <w:tcPr>
            <w:tcW w:w="756" w:type="pct"/>
            <w:tcBorders>
              <w:top w:val="single" w:color="auto" w:sz="4" w:space="0"/>
              <w:left w:val="single" w:color="auto" w:sz="4" w:space="0"/>
              <w:bottom w:val="single" w:color="auto" w:sz="4" w:space="0"/>
              <w:right w:val="single" w:color="auto" w:sz="4" w:space="0"/>
            </w:tcBorders>
            <w:noWrap/>
            <w:vAlign w:val="center"/>
          </w:tcPr>
          <w:p w14:paraId="1AC7C82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111850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11.23</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147DA3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11.23</w:t>
            </w:r>
          </w:p>
        </w:tc>
        <w:tc>
          <w:tcPr>
            <w:tcW w:w="1218" w:type="pct"/>
            <w:tcBorders>
              <w:top w:val="single" w:color="auto" w:sz="4" w:space="0"/>
              <w:left w:val="single" w:color="auto" w:sz="4" w:space="0"/>
              <w:bottom w:val="single" w:color="auto" w:sz="4" w:space="0"/>
              <w:right w:val="single" w:color="auto" w:sz="4" w:space="0"/>
            </w:tcBorders>
            <w:noWrap/>
            <w:vAlign w:val="center"/>
          </w:tcPr>
          <w:p w14:paraId="6649A35D">
            <w:pPr>
              <w:jc w:val="right"/>
              <w:rPr>
                <w:rFonts w:hint="default" w:ascii="Times New Roman" w:hAnsi="Times New Roman" w:eastAsia="宋体" w:cs="Times New Roman"/>
                <w:i w:val="0"/>
                <w:iCs w:val="0"/>
                <w:color w:val="000000"/>
                <w:sz w:val="20"/>
                <w:szCs w:val="20"/>
                <w:highlight w:val="none"/>
                <w:u w:val="none"/>
              </w:rPr>
            </w:pPr>
          </w:p>
        </w:tc>
      </w:tr>
      <w:tr w14:paraId="0CEA0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609B89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2080505</w:t>
            </w:r>
          </w:p>
        </w:tc>
        <w:tc>
          <w:tcPr>
            <w:tcW w:w="756" w:type="pct"/>
            <w:tcBorders>
              <w:top w:val="single" w:color="auto" w:sz="4" w:space="0"/>
              <w:left w:val="single" w:color="auto" w:sz="4" w:space="0"/>
              <w:bottom w:val="single" w:color="auto" w:sz="4" w:space="0"/>
              <w:right w:val="single" w:color="auto" w:sz="4" w:space="0"/>
            </w:tcBorders>
            <w:noWrap/>
            <w:vAlign w:val="center"/>
          </w:tcPr>
          <w:p w14:paraId="7622E56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89637B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11.23</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7C7342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11.23</w:t>
            </w:r>
          </w:p>
        </w:tc>
        <w:tc>
          <w:tcPr>
            <w:tcW w:w="1218" w:type="pct"/>
            <w:tcBorders>
              <w:top w:val="single" w:color="auto" w:sz="4" w:space="0"/>
              <w:left w:val="single" w:color="auto" w:sz="4" w:space="0"/>
              <w:bottom w:val="single" w:color="auto" w:sz="4" w:space="0"/>
              <w:right w:val="single" w:color="auto" w:sz="4" w:space="0"/>
            </w:tcBorders>
            <w:noWrap/>
            <w:vAlign w:val="center"/>
          </w:tcPr>
          <w:p w14:paraId="13CAD8D3">
            <w:pPr>
              <w:jc w:val="right"/>
              <w:rPr>
                <w:rFonts w:hint="default" w:ascii="Times New Roman" w:hAnsi="Times New Roman" w:eastAsia="宋体" w:cs="Times New Roman"/>
                <w:i w:val="0"/>
                <w:iCs w:val="0"/>
                <w:color w:val="000000"/>
                <w:sz w:val="20"/>
                <w:szCs w:val="20"/>
                <w:highlight w:val="none"/>
                <w:u w:val="none"/>
              </w:rPr>
            </w:pPr>
          </w:p>
        </w:tc>
      </w:tr>
      <w:tr w14:paraId="64AFB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BFAD56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w:t>
            </w:r>
          </w:p>
        </w:tc>
        <w:tc>
          <w:tcPr>
            <w:tcW w:w="756" w:type="pct"/>
            <w:tcBorders>
              <w:top w:val="single" w:color="auto" w:sz="4" w:space="0"/>
              <w:left w:val="single" w:color="auto" w:sz="4" w:space="0"/>
              <w:bottom w:val="single" w:color="auto" w:sz="4" w:space="0"/>
              <w:right w:val="single" w:color="auto" w:sz="4" w:space="0"/>
            </w:tcBorders>
            <w:noWrap/>
            <w:vAlign w:val="center"/>
          </w:tcPr>
          <w:p w14:paraId="3ADD712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20CE22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54F262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5.35</w:t>
            </w:r>
          </w:p>
        </w:tc>
        <w:tc>
          <w:tcPr>
            <w:tcW w:w="1218" w:type="pct"/>
            <w:tcBorders>
              <w:top w:val="single" w:color="auto" w:sz="4" w:space="0"/>
              <w:left w:val="single" w:color="auto" w:sz="4" w:space="0"/>
              <w:bottom w:val="single" w:color="auto" w:sz="4" w:space="0"/>
              <w:right w:val="single" w:color="auto" w:sz="4" w:space="0"/>
            </w:tcBorders>
            <w:noWrap/>
            <w:vAlign w:val="center"/>
          </w:tcPr>
          <w:p w14:paraId="62ADF542">
            <w:pPr>
              <w:jc w:val="right"/>
              <w:rPr>
                <w:rFonts w:hint="default" w:ascii="Times New Roman" w:hAnsi="Times New Roman" w:eastAsia="宋体" w:cs="Times New Roman"/>
                <w:i w:val="0"/>
                <w:iCs w:val="0"/>
                <w:color w:val="000000"/>
                <w:sz w:val="20"/>
                <w:szCs w:val="20"/>
                <w:highlight w:val="none"/>
                <w:u w:val="none"/>
              </w:rPr>
            </w:pPr>
          </w:p>
        </w:tc>
      </w:tr>
      <w:tr w14:paraId="00F75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6F76E3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22102</w:t>
            </w:r>
          </w:p>
        </w:tc>
        <w:tc>
          <w:tcPr>
            <w:tcW w:w="756" w:type="pct"/>
            <w:tcBorders>
              <w:top w:val="single" w:color="auto" w:sz="4" w:space="0"/>
              <w:left w:val="single" w:color="auto" w:sz="4" w:space="0"/>
              <w:bottom w:val="single" w:color="auto" w:sz="4" w:space="0"/>
              <w:right w:val="single" w:color="auto" w:sz="4" w:space="0"/>
            </w:tcBorders>
            <w:noWrap/>
            <w:vAlign w:val="center"/>
          </w:tcPr>
          <w:p w14:paraId="67B9E3E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D58040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D573FE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5.35</w:t>
            </w:r>
          </w:p>
        </w:tc>
        <w:tc>
          <w:tcPr>
            <w:tcW w:w="1218" w:type="pct"/>
            <w:tcBorders>
              <w:top w:val="single" w:color="auto" w:sz="4" w:space="0"/>
              <w:left w:val="single" w:color="auto" w:sz="4" w:space="0"/>
              <w:bottom w:val="single" w:color="auto" w:sz="4" w:space="0"/>
              <w:right w:val="single" w:color="auto" w:sz="4" w:space="0"/>
            </w:tcBorders>
            <w:noWrap/>
            <w:vAlign w:val="center"/>
          </w:tcPr>
          <w:p w14:paraId="06B9B4CC">
            <w:pPr>
              <w:jc w:val="right"/>
              <w:rPr>
                <w:rFonts w:hint="default" w:ascii="Times New Roman" w:hAnsi="Times New Roman" w:eastAsia="宋体" w:cs="Times New Roman"/>
                <w:i w:val="0"/>
                <w:iCs w:val="0"/>
                <w:color w:val="000000"/>
                <w:sz w:val="20"/>
                <w:szCs w:val="20"/>
                <w:highlight w:val="none"/>
                <w:u w:val="none"/>
              </w:rPr>
            </w:pPr>
          </w:p>
        </w:tc>
      </w:tr>
      <w:tr w14:paraId="3BE86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21E8835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2210201</w:t>
            </w:r>
          </w:p>
        </w:tc>
        <w:tc>
          <w:tcPr>
            <w:tcW w:w="756" w:type="pct"/>
            <w:tcBorders>
              <w:top w:val="single" w:color="auto" w:sz="4" w:space="0"/>
              <w:left w:val="single" w:color="auto" w:sz="4" w:space="0"/>
              <w:bottom w:val="single" w:color="auto" w:sz="4" w:space="0"/>
              <w:right w:val="single" w:color="auto" w:sz="4" w:space="0"/>
            </w:tcBorders>
            <w:noWrap/>
            <w:vAlign w:val="center"/>
          </w:tcPr>
          <w:p w14:paraId="1B0CAD7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06A4C9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D3268F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5.35</w:t>
            </w:r>
          </w:p>
        </w:tc>
        <w:tc>
          <w:tcPr>
            <w:tcW w:w="1218" w:type="pct"/>
            <w:tcBorders>
              <w:top w:val="single" w:color="auto" w:sz="4" w:space="0"/>
              <w:left w:val="single" w:color="auto" w:sz="4" w:space="0"/>
              <w:bottom w:val="single" w:color="auto" w:sz="4" w:space="0"/>
              <w:right w:val="single" w:color="auto" w:sz="4" w:space="0"/>
            </w:tcBorders>
            <w:noWrap/>
            <w:vAlign w:val="center"/>
          </w:tcPr>
          <w:p w14:paraId="3655C1E4">
            <w:pPr>
              <w:jc w:val="right"/>
              <w:rPr>
                <w:rFonts w:hint="default" w:ascii="Times New Roman" w:hAnsi="Times New Roman" w:eastAsia="宋体" w:cs="Times New Roman"/>
                <w:i w:val="0"/>
                <w:iCs w:val="0"/>
                <w:color w:val="000000"/>
                <w:sz w:val="20"/>
                <w:szCs w:val="20"/>
                <w:highlight w:val="none"/>
                <w:u w:val="none"/>
              </w:rPr>
            </w:pPr>
          </w:p>
        </w:tc>
      </w:tr>
      <w:tr w14:paraId="541D9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5000" w:type="pct"/>
            <w:gridSpan w:val="7"/>
            <w:tcBorders>
              <w:top w:val="single" w:color="auto" w:sz="4" w:space="0"/>
              <w:left w:val="nil"/>
              <w:bottom w:val="nil"/>
              <w:right w:val="nil"/>
            </w:tcBorders>
            <w:noWrap/>
            <w:vAlign w:val="center"/>
          </w:tcPr>
          <w:p w14:paraId="586C1EA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注：本表反映部门本年度一般公共预算财政拨款支出情况。</w:t>
            </w:r>
          </w:p>
        </w:tc>
      </w:tr>
    </w:tbl>
    <w:p w14:paraId="0ABEA2C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0030CB0">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7050" w:type="pct"/>
        <w:tblInd w:w="-16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4"/>
        <w:gridCol w:w="1814"/>
        <w:gridCol w:w="1020"/>
        <w:gridCol w:w="964"/>
        <w:gridCol w:w="438"/>
        <w:gridCol w:w="1376"/>
        <w:gridCol w:w="587"/>
        <w:gridCol w:w="377"/>
        <w:gridCol w:w="964"/>
        <w:gridCol w:w="1814"/>
        <w:gridCol w:w="1020"/>
      </w:tblGrid>
      <w:tr w14:paraId="05E67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5000" w:type="pct"/>
            <w:gridSpan w:val="11"/>
            <w:tcBorders>
              <w:top w:val="nil"/>
              <w:left w:val="nil"/>
              <w:bottom w:val="nil"/>
              <w:right w:val="nil"/>
            </w:tcBorders>
            <w:noWrap/>
            <w:vAlign w:val="bottom"/>
          </w:tcPr>
          <w:p w14:paraId="39843F03">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一般公共预算财政拨款基本支出决算明细表</w:t>
            </w:r>
          </w:p>
        </w:tc>
      </w:tr>
      <w:tr w14:paraId="07A2A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0E307B76">
            <w:pPr>
              <w:keepNext w:val="0"/>
              <w:keepLines w:val="0"/>
              <w:widowControl/>
              <w:suppressLineNumbers w:val="0"/>
              <w:jc w:val="right"/>
              <w:textAlignment w:val="bottom"/>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公开</w:t>
            </w:r>
            <w:r>
              <w:rPr>
                <w:rFonts w:hint="default" w:ascii="Times New Roman" w:hAnsi="Times New Roman" w:eastAsia="方正仿宋_GB2312" w:cs="Times New Roman"/>
                <w:i w:val="0"/>
                <w:iCs w:val="0"/>
                <w:color w:val="000000"/>
                <w:kern w:val="0"/>
                <w:sz w:val="18"/>
                <w:szCs w:val="18"/>
                <w:highlight w:val="none"/>
                <w:u w:val="none"/>
                <w:lang w:val="en-US" w:eastAsia="zh-CN" w:bidi="ar"/>
              </w:rPr>
              <w:t>06</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表</w:t>
            </w:r>
          </w:p>
        </w:tc>
      </w:tr>
      <w:tr w14:paraId="47745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293" w:type="pct"/>
            <w:gridSpan w:val="5"/>
            <w:tcBorders>
              <w:top w:val="nil"/>
              <w:left w:val="nil"/>
              <w:bottom w:val="single" w:color="auto" w:sz="4" w:space="0"/>
              <w:right w:val="nil"/>
            </w:tcBorders>
            <w:noWrap/>
            <w:vAlign w:val="bottom"/>
          </w:tcPr>
          <w:p w14:paraId="73FA3328">
            <w:pPr>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部门（单位）：中国共产党涞源县委员会宣传部 </w:t>
            </w:r>
            <w:r>
              <w:rPr>
                <w:rFonts w:hint="eastAsia" w:asciiTheme="minorEastAsia" w:hAnsiTheme="minorEastAsia" w:cstheme="minorEastAsia"/>
                <w:i w:val="0"/>
                <w:iCs w:val="0"/>
                <w:color w:val="000000"/>
                <w:kern w:val="0"/>
                <w:sz w:val="18"/>
                <w:szCs w:val="18"/>
                <w:highlight w:val="none"/>
                <w:u w:val="none"/>
                <w:lang w:val="en-US" w:eastAsia="zh-CN" w:bidi="ar"/>
              </w:rPr>
              <w:t xml:space="preserve">                                                                   </w:t>
            </w:r>
          </w:p>
        </w:tc>
        <w:tc>
          <w:tcPr>
            <w:tcW w:w="865" w:type="pct"/>
            <w:gridSpan w:val="2"/>
            <w:tcBorders>
              <w:top w:val="nil"/>
              <w:left w:val="nil"/>
              <w:bottom w:val="single" w:color="auto" w:sz="4" w:space="0"/>
              <w:right w:val="nil"/>
            </w:tcBorders>
            <w:noWrap/>
            <w:vAlign w:val="bottom"/>
          </w:tcPr>
          <w:p w14:paraId="55E496E4">
            <w:pPr>
              <w:jc w:val="center"/>
              <w:rPr>
                <w:rFonts w:hint="default" w:asciiTheme="minorEastAsia" w:hAnsiTheme="minorEastAsia" w:eastAsiaTheme="minorEastAsia" w:cstheme="minorEastAsia"/>
                <w:i w:val="0"/>
                <w:iCs w:val="0"/>
                <w:color w:val="000000"/>
                <w:kern w:val="0"/>
                <w:sz w:val="18"/>
                <w:szCs w:val="18"/>
                <w:highlight w:val="none"/>
                <w:u w:val="none"/>
                <w:lang w:val="en-US" w:eastAsia="zh-CN" w:bidi="ar"/>
              </w:rPr>
            </w:pPr>
            <w:r>
              <w:rPr>
                <w:rFonts w:hint="eastAsia" w:asciiTheme="minorEastAsia" w:hAnsiTheme="minorEastAsia" w:cstheme="minorEastAsia"/>
                <w:i w:val="0"/>
                <w:iCs w:val="0"/>
                <w:color w:val="000000"/>
                <w:kern w:val="0"/>
                <w:sz w:val="18"/>
                <w:szCs w:val="18"/>
                <w:highlight w:val="none"/>
                <w:u w:val="none"/>
                <w:lang w:val="en-US" w:eastAsia="zh-CN" w:bidi="ar"/>
              </w:rPr>
              <w:t>2024</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年度</w:t>
            </w:r>
          </w:p>
        </w:tc>
        <w:tc>
          <w:tcPr>
            <w:tcW w:w="1841" w:type="pct"/>
            <w:gridSpan w:val="4"/>
            <w:tcBorders>
              <w:top w:val="nil"/>
              <w:left w:val="nil"/>
              <w:bottom w:val="single" w:color="auto" w:sz="4" w:space="0"/>
              <w:right w:val="nil"/>
            </w:tcBorders>
            <w:noWrap/>
            <w:vAlign w:val="bottom"/>
          </w:tcPr>
          <w:p w14:paraId="6983EB2D">
            <w:pPr>
              <w:jc w:val="right"/>
              <w:rPr>
                <w:rFonts w:hint="default" w:asciiTheme="minorEastAsia" w:hAnsiTheme="minorEastAsia" w:eastAsiaTheme="minorEastAsia" w:cstheme="minorEastAsia"/>
                <w:i w:val="0"/>
                <w:iCs w:val="0"/>
                <w:color w:val="000000"/>
                <w:kern w:val="0"/>
                <w:sz w:val="18"/>
                <w:szCs w:val="18"/>
                <w:highlight w:val="none"/>
                <w:u w:val="none"/>
                <w:lang w:val="en-US" w:eastAsia="zh-CN" w:bidi="ar"/>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金额单位：万元</w:t>
            </w:r>
          </w:p>
        </w:tc>
      </w:tr>
      <w:tr w14:paraId="06B97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674" w:type="pct"/>
            <w:gridSpan w:val="3"/>
            <w:tcBorders>
              <w:top w:val="single" w:color="auto" w:sz="4" w:space="0"/>
              <w:left w:val="single" w:color="auto" w:sz="4" w:space="0"/>
              <w:bottom w:val="single" w:color="auto" w:sz="4" w:space="0"/>
              <w:right w:val="single" w:color="auto" w:sz="4" w:space="0"/>
            </w:tcBorders>
            <w:noWrap/>
            <w:vAlign w:val="center"/>
          </w:tcPr>
          <w:p w14:paraId="743B64F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人员经费</w:t>
            </w:r>
          </w:p>
        </w:tc>
        <w:tc>
          <w:tcPr>
            <w:tcW w:w="3325" w:type="pct"/>
            <w:gridSpan w:val="8"/>
            <w:tcBorders>
              <w:top w:val="single" w:color="auto" w:sz="4" w:space="0"/>
              <w:left w:val="single" w:color="auto" w:sz="4" w:space="0"/>
              <w:bottom w:val="single" w:color="auto" w:sz="4" w:space="0"/>
              <w:right w:val="single" w:color="auto" w:sz="4" w:space="0"/>
            </w:tcBorders>
            <w:noWrap/>
            <w:vAlign w:val="center"/>
          </w:tcPr>
          <w:p w14:paraId="1B3C29A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公用经费</w:t>
            </w:r>
          </w:p>
        </w:tc>
      </w:tr>
      <w:tr w14:paraId="1C848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0"/>
            <w:vAlign w:val="center"/>
          </w:tcPr>
          <w:p w14:paraId="01B8B1E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lang w:val="en-US"/>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科目代码</w:t>
            </w:r>
          </w:p>
        </w:tc>
        <w:tc>
          <w:tcPr>
            <w:tcW w:w="799" w:type="pct"/>
            <w:tcBorders>
              <w:top w:val="single" w:color="auto" w:sz="4" w:space="0"/>
              <w:left w:val="single" w:color="auto" w:sz="4" w:space="0"/>
              <w:bottom w:val="single" w:color="auto" w:sz="4" w:space="0"/>
              <w:right w:val="single" w:color="auto" w:sz="4" w:space="0"/>
            </w:tcBorders>
            <w:noWrap/>
            <w:vAlign w:val="center"/>
          </w:tcPr>
          <w:p w14:paraId="5CF6B62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科目名称</w:t>
            </w:r>
          </w:p>
        </w:tc>
        <w:tc>
          <w:tcPr>
            <w:tcW w:w="449" w:type="pct"/>
            <w:tcBorders>
              <w:top w:val="single" w:color="auto" w:sz="4" w:space="0"/>
              <w:left w:val="single" w:color="auto" w:sz="4" w:space="0"/>
              <w:bottom w:val="single" w:color="auto" w:sz="4" w:space="0"/>
              <w:right w:val="single" w:color="auto" w:sz="4" w:space="0"/>
            </w:tcBorders>
            <w:noWrap/>
            <w:vAlign w:val="center"/>
          </w:tcPr>
          <w:p w14:paraId="5C2A6F2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w:t>
            </w:r>
          </w:p>
        </w:tc>
        <w:tc>
          <w:tcPr>
            <w:tcW w:w="425" w:type="pct"/>
            <w:tcBorders>
              <w:top w:val="single" w:color="auto" w:sz="4" w:space="0"/>
              <w:left w:val="single" w:color="auto" w:sz="4" w:space="0"/>
              <w:bottom w:val="single" w:color="auto" w:sz="4" w:space="0"/>
              <w:right w:val="single" w:color="auto" w:sz="4" w:space="0"/>
            </w:tcBorders>
            <w:noWrap w:val="0"/>
            <w:vAlign w:val="center"/>
          </w:tcPr>
          <w:p w14:paraId="6B1E826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lang w:val="en-US" w:eastAsia="zh-CN"/>
              </w:rPr>
            </w:pPr>
            <w:r>
              <w:rPr>
                <w:rFonts w:hint="eastAsia" w:ascii="方正仿宋_GB2312" w:hAnsi="方正仿宋_GB2312" w:eastAsia="方正仿宋_GB2312" w:cs="方正仿宋_GB2312"/>
                <w:i w:val="0"/>
                <w:iCs w:val="0"/>
                <w:color w:val="000000"/>
                <w:sz w:val="18"/>
                <w:szCs w:val="18"/>
                <w:highlight w:val="none"/>
                <w:u w:val="none"/>
                <w:lang w:val="en-US" w:eastAsia="zh-CN"/>
              </w:rPr>
              <w:t>科目代码</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E348FC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科目名称</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871340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w:t>
            </w:r>
          </w:p>
        </w:tc>
        <w:tc>
          <w:tcPr>
            <w:tcW w:w="425" w:type="pct"/>
            <w:tcBorders>
              <w:top w:val="single" w:color="auto" w:sz="4" w:space="0"/>
              <w:left w:val="single" w:color="auto" w:sz="4" w:space="0"/>
              <w:bottom w:val="single" w:color="auto" w:sz="4" w:space="0"/>
              <w:right w:val="single" w:color="auto" w:sz="4" w:space="0"/>
            </w:tcBorders>
            <w:noWrap w:val="0"/>
            <w:vAlign w:val="center"/>
          </w:tcPr>
          <w:p w14:paraId="65E1A9D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lang w:val="en-US" w:eastAsia="zh-CN"/>
              </w:rPr>
            </w:pPr>
            <w:r>
              <w:rPr>
                <w:rFonts w:hint="eastAsia" w:ascii="方正仿宋_GB2312" w:hAnsi="方正仿宋_GB2312" w:eastAsia="方正仿宋_GB2312" w:cs="方正仿宋_GB2312"/>
                <w:i w:val="0"/>
                <w:iCs w:val="0"/>
                <w:color w:val="000000"/>
                <w:sz w:val="18"/>
                <w:szCs w:val="18"/>
                <w:highlight w:val="none"/>
                <w:u w:val="none"/>
                <w:lang w:val="en-US" w:eastAsia="zh-CN"/>
              </w:rPr>
              <w:t>科目代码</w:t>
            </w:r>
          </w:p>
        </w:tc>
        <w:tc>
          <w:tcPr>
            <w:tcW w:w="799" w:type="pct"/>
            <w:tcBorders>
              <w:top w:val="single" w:color="auto" w:sz="4" w:space="0"/>
              <w:left w:val="single" w:color="auto" w:sz="4" w:space="0"/>
              <w:bottom w:val="single" w:color="auto" w:sz="4" w:space="0"/>
              <w:right w:val="single" w:color="auto" w:sz="4" w:space="0"/>
            </w:tcBorders>
            <w:noWrap/>
            <w:vAlign w:val="center"/>
          </w:tcPr>
          <w:p w14:paraId="609531E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科目名称</w:t>
            </w:r>
          </w:p>
        </w:tc>
        <w:tc>
          <w:tcPr>
            <w:tcW w:w="449" w:type="pct"/>
            <w:tcBorders>
              <w:top w:val="single" w:color="auto" w:sz="4" w:space="0"/>
              <w:left w:val="single" w:color="auto" w:sz="4" w:space="0"/>
              <w:bottom w:val="single" w:color="auto" w:sz="4" w:space="0"/>
              <w:right w:val="single" w:color="auto" w:sz="4" w:space="0"/>
            </w:tcBorders>
            <w:noWrap/>
            <w:vAlign w:val="center"/>
          </w:tcPr>
          <w:p w14:paraId="4E39983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w:t>
            </w:r>
          </w:p>
        </w:tc>
      </w:tr>
      <w:tr w14:paraId="52787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BE105E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w:t>
            </w:r>
          </w:p>
        </w:tc>
        <w:tc>
          <w:tcPr>
            <w:tcW w:w="799" w:type="pct"/>
            <w:tcBorders>
              <w:top w:val="single" w:color="auto" w:sz="4" w:space="0"/>
              <w:left w:val="single" w:color="auto" w:sz="4" w:space="0"/>
              <w:bottom w:val="single" w:color="auto" w:sz="4" w:space="0"/>
              <w:right w:val="single" w:color="auto" w:sz="4" w:space="0"/>
            </w:tcBorders>
            <w:noWrap/>
            <w:vAlign w:val="center"/>
          </w:tcPr>
          <w:p w14:paraId="26721F4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0872AA42">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131.89</w:t>
            </w:r>
          </w:p>
        </w:tc>
        <w:tc>
          <w:tcPr>
            <w:tcW w:w="425" w:type="pct"/>
            <w:tcBorders>
              <w:top w:val="single" w:color="auto" w:sz="4" w:space="0"/>
              <w:left w:val="single" w:color="auto" w:sz="4" w:space="0"/>
              <w:bottom w:val="single" w:color="auto" w:sz="4" w:space="0"/>
              <w:right w:val="single" w:color="auto" w:sz="4" w:space="0"/>
            </w:tcBorders>
            <w:noWrap/>
            <w:vAlign w:val="center"/>
          </w:tcPr>
          <w:p w14:paraId="5EF9D33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B52A5C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商品和服务支出</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6FDF32C">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212.98</w:t>
            </w:r>
          </w:p>
        </w:tc>
        <w:tc>
          <w:tcPr>
            <w:tcW w:w="425" w:type="pct"/>
            <w:tcBorders>
              <w:top w:val="single" w:color="auto" w:sz="4" w:space="0"/>
              <w:left w:val="single" w:color="auto" w:sz="4" w:space="0"/>
              <w:bottom w:val="single" w:color="auto" w:sz="4" w:space="0"/>
              <w:right w:val="single" w:color="auto" w:sz="4" w:space="0"/>
            </w:tcBorders>
            <w:noWrap/>
            <w:vAlign w:val="center"/>
          </w:tcPr>
          <w:p w14:paraId="08BEA24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307</w:t>
            </w:r>
          </w:p>
        </w:tc>
        <w:tc>
          <w:tcPr>
            <w:tcW w:w="799" w:type="pct"/>
            <w:tcBorders>
              <w:top w:val="single" w:color="auto" w:sz="4" w:space="0"/>
              <w:left w:val="single" w:color="auto" w:sz="4" w:space="0"/>
              <w:bottom w:val="single" w:color="auto" w:sz="4" w:space="0"/>
              <w:right w:val="single" w:color="auto" w:sz="4" w:space="0"/>
            </w:tcBorders>
            <w:noWrap/>
            <w:vAlign w:val="center"/>
          </w:tcPr>
          <w:p w14:paraId="1EF4DCD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债务利息及费用支出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0A3FD445">
            <w:pPr>
              <w:jc w:val="right"/>
              <w:rPr>
                <w:rFonts w:hint="eastAsia" w:ascii="Times New Roman" w:hAnsi="Times New Roman" w:cs="Times New Roman"/>
                <w:sz w:val="18"/>
                <w:szCs w:val="18"/>
                <w:highlight w:val="none"/>
                <w:lang w:eastAsia="zh-CN"/>
              </w:rPr>
            </w:pPr>
          </w:p>
        </w:tc>
      </w:tr>
      <w:tr w14:paraId="4B6D4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C54754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30101</w:t>
            </w:r>
          </w:p>
        </w:tc>
        <w:tc>
          <w:tcPr>
            <w:tcW w:w="799" w:type="pct"/>
            <w:tcBorders>
              <w:top w:val="single" w:color="auto" w:sz="4" w:space="0"/>
              <w:left w:val="single" w:color="auto" w:sz="4" w:space="0"/>
              <w:bottom w:val="single" w:color="auto" w:sz="4" w:space="0"/>
              <w:right w:val="single" w:color="auto" w:sz="4" w:space="0"/>
            </w:tcBorders>
            <w:noWrap/>
            <w:vAlign w:val="center"/>
          </w:tcPr>
          <w:p w14:paraId="6BDF4A9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基本工资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3D4B9C5C">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79.28</w:t>
            </w:r>
          </w:p>
        </w:tc>
        <w:tc>
          <w:tcPr>
            <w:tcW w:w="425" w:type="pct"/>
            <w:tcBorders>
              <w:top w:val="single" w:color="auto" w:sz="4" w:space="0"/>
              <w:left w:val="single" w:color="auto" w:sz="4" w:space="0"/>
              <w:bottom w:val="single" w:color="auto" w:sz="4" w:space="0"/>
              <w:right w:val="single" w:color="auto" w:sz="4" w:space="0"/>
            </w:tcBorders>
            <w:noWrap/>
            <w:vAlign w:val="center"/>
          </w:tcPr>
          <w:p w14:paraId="3C02102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DAACA9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办公费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038C2D3">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138.80</w:t>
            </w:r>
          </w:p>
        </w:tc>
        <w:tc>
          <w:tcPr>
            <w:tcW w:w="425" w:type="pct"/>
            <w:tcBorders>
              <w:top w:val="single" w:color="auto" w:sz="4" w:space="0"/>
              <w:left w:val="single" w:color="auto" w:sz="4" w:space="0"/>
              <w:bottom w:val="single" w:color="auto" w:sz="4" w:space="0"/>
              <w:right w:val="single" w:color="auto" w:sz="4" w:space="0"/>
            </w:tcBorders>
            <w:noWrap/>
            <w:vAlign w:val="center"/>
          </w:tcPr>
          <w:p w14:paraId="4A9A4CF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30701</w:t>
            </w:r>
          </w:p>
        </w:tc>
        <w:tc>
          <w:tcPr>
            <w:tcW w:w="799" w:type="pct"/>
            <w:tcBorders>
              <w:top w:val="single" w:color="auto" w:sz="4" w:space="0"/>
              <w:left w:val="single" w:color="auto" w:sz="4" w:space="0"/>
              <w:bottom w:val="single" w:color="auto" w:sz="4" w:space="0"/>
              <w:right w:val="single" w:color="auto" w:sz="4" w:space="0"/>
            </w:tcBorders>
            <w:noWrap/>
            <w:vAlign w:val="center"/>
          </w:tcPr>
          <w:p w14:paraId="37F415F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国内债务付息</w:t>
            </w:r>
          </w:p>
        </w:tc>
        <w:tc>
          <w:tcPr>
            <w:tcW w:w="449" w:type="pct"/>
            <w:tcBorders>
              <w:top w:val="single" w:color="auto" w:sz="4" w:space="0"/>
              <w:left w:val="single" w:color="auto" w:sz="4" w:space="0"/>
              <w:bottom w:val="single" w:color="auto" w:sz="4" w:space="0"/>
              <w:right w:val="single" w:color="auto" w:sz="4" w:space="0"/>
            </w:tcBorders>
            <w:noWrap/>
            <w:vAlign w:val="center"/>
          </w:tcPr>
          <w:p w14:paraId="71DC3DA7">
            <w:pPr>
              <w:jc w:val="right"/>
              <w:rPr>
                <w:rFonts w:hint="eastAsia" w:ascii="Times New Roman" w:hAnsi="Times New Roman" w:cs="Times New Roman"/>
                <w:sz w:val="18"/>
                <w:szCs w:val="18"/>
                <w:highlight w:val="none"/>
                <w:lang w:eastAsia="zh-CN"/>
              </w:rPr>
            </w:pPr>
          </w:p>
        </w:tc>
      </w:tr>
      <w:tr w14:paraId="4F1AB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56266E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30102</w:t>
            </w:r>
          </w:p>
        </w:tc>
        <w:tc>
          <w:tcPr>
            <w:tcW w:w="799" w:type="pct"/>
            <w:tcBorders>
              <w:top w:val="single" w:color="auto" w:sz="4" w:space="0"/>
              <w:left w:val="single" w:color="auto" w:sz="4" w:space="0"/>
              <w:bottom w:val="single" w:color="auto" w:sz="4" w:space="0"/>
              <w:right w:val="single" w:color="auto" w:sz="4" w:space="0"/>
            </w:tcBorders>
            <w:noWrap/>
            <w:vAlign w:val="center"/>
          </w:tcPr>
          <w:p w14:paraId="6C44CC5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津贴补贴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1E05F635">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18.38</w:t>
            </w:r>
          </w:p>
        </w:tc>
        <w:tc>
          <w:tcPr>
            <w:tcW w:w="425" w:type="pct"/>
            <w:tcBorders>
              <w:top w:val="single" w:color="auto" w:sz="4" w:space="0"/>
              <w:left w:val="single" w:color="auto" w:sz="4" w:space="0"/>
              <w:bottom w:val="single" w:color="auto" w:sz="4" w:space="0"/>
              <w:right w:val="single" w:color="auto" w:sz="4" w:space="0"/>
            </w:tcBorders>
            <w:noWrap/>
            <w:vAlign w:val="center"/>
          </w:tcPr>
          <w:p w14:paraId="41CA6BD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1C8737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印刷费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9069CB0">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F61900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30702</w:t>
            </w:r>
          </w:p>
        </w:tc>
        <w:tc>
          <w:tcPr>
            <w:tcW w:w="799" w:type="pct"/>
            <w:tcBorders>
              <w:top w:val="single" w:color="auto" w:sz="4" w:space="0"/>
              <w:left w:val="single" w:color="auto" w:sz="4" w:space="0"/>
              <w:bottom w:val="single" w:color="auto" w:sz="4" w:space="0"/>
              <w:right w:val="single" w:color="auto" w:sz="4" w:space="0"/>
            </w:tcBorders>
            <w:noWrap/>
            <w:vAlign w:val="center"/>
          </w:tcPr>
          <w:p w14:paraId="608FE7B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国外债务付息</w:t>
            </w:r>
          </w:p>
        </w:tc>
        <w:tc>
          <w:tcPr>
            <w:tcW w:w="449" w:type="pct"/>
            <w:tcBorders>
              <w:top w:val="single" w:color="auto" w:sz="4" w:space="0"/>
              <w:left w:val="single" w:color="auto" w:sz="4" w:space="0"/>
              <w:bottom w:val="single" w:color="auto" w:sz="4" w:space="0"/>
              <w:right w:val="single" w:color="auto" w:sz="4" w:space="0"/>
            </w:tcBorders>
            <w:noWrap/>
            <w:vAlign w:val="center"/>
          </w:tcPr>
          <w:p w14:paraId="4F63C1EC">
            <w:pPr>
              <w:jc w:val="right"/>
              <w:rPr>
                <w:rFonts w:hint="eastAsia" w:ascii="Times New Roman" w:hAnsi="Times New Roman" w:cs="Times New Roman"/>
                <w:sz w:val="18"/>
                <w:szCs w:val="18"/>
                <w:highlight w:val="none"/>
                <w:lang w:eastAsia="zh-CN"/>
              </w:rPr>
            </w:pPr>
          </w:p>
        </w:tc>
      </w:tr>
      <w:tr w14:paraId="6AE7E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723310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30103</w:t>
            </w:r>
          </w:p>
        </w:tc>
        <w:tc>
          <w:tcPr>
            <w:tcW w:w="799" w:type="pct"/>
            <w:tcBorders>
              <w:top w:val="single" w:color="auto" w:sz="4" w:space="0"/>
              <w:left w:val="single" w:color="auto" w:sz="4" w:space="0"/>
              <w:bottom w:val="single" w:color="auto" w:sz="4" w:space="0"/>
              <w:right w:val="single" w:color="auto" w:sz="4" w:space="0"/>
            </w:tcBorders>
            <w:noWrap/>
            <w:vAlign w:val="center"/>
          </w:tcPr>
          <w:p w14:paraId="1B19A8B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奖金</w:t>
            </w:r>
          </w:p>
        </w:tc>
        <w:tc>
          <w:tcPr>
            <w:tcW w:w="449" w:type="pct"/>
            <w:tcBorders>
              <w:top w:val="single" w:color="auto" w:sz="4" w:space="0"/>
              <w:left w:val="single" w:color="auto" w:sz="4" w:space="0"/>
              <w:bottom w:val="single" w:color="auto" w:sz="4" w:space="0"/>
              <w:right w:val="single" w:color="auto" w:sz="4" w:space="0"/>
            </w:tcBorders>
            <w:noWrap/>
            <w:vAlign w:val="center"/>
          </w:tcPr>
          <w:p w14:paraId="66ED7DEC">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10.58</w:t>
            </w:r>
          </w:p>
        </w:tc>
        <w:tc>
          <w:tcPr>
            <w:tcW w:w="425" w:type="pct"/>
            <w:tcBorders>
              <w:top w:val="single" w:color="auto" w:sz="4" w:space="0"/>
              <w:left w:val="single" w:color="auto" w:sz="4" w:space="0"/>
              <w:bottom w:val="single" w:color="auto" w:sz="4" w:space="0"/>
              <w:right w:val="single" w:color="auto" w:sz="4" w:space="0"/>
            </w:tcBorders>
            <w:noWrap/>
            <w:vAlign w:val="center"/>
          </w:tcPr>
          <w:p w14:paraId="52FB0D0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5CD37C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咨询费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CCD27F1">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C23023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w:t>
            </w:r>
          </w:p>
        </w:tc>
        <w:tc>
          <w:tcPr>
            <w:tcW w:w="799" w:type="pct"/>
            <w:tcBorders>
              <w:top w:val="single" w:color="auto" w:sz="4" w:space="0"/>
              <w:left w:val="single" w:color="auto" w:sz="4" w:space="0"/>
              <w:bottom w:val="single" w:color="auto" w:sz="4" w:space="0"/>
              <w:right w:val="single" w:color="auto" w:sz="4" w:space="0"/>
            </w:tcBorders>
            <w:noWrap/>
            <w:vAlign w:val="center"/>
          </w:tcPr>
          <w:p w14:paraId="29668C2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资本性支出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480CEAC5">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2.14</w:t>
            </w:r>
          </w:p>
        </w:tc>
      </w:tr>
      <w:tr w14:paraId="5CE0E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C21C9E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30106</w:t>
            </w:r>
          </w:p>
        </w:tc>
        <w:tc>
          <w:tcPr>
            <w:tcW w:w="799" w:type="pct"/>
            <w:tcBorders>
              <w:top w:val="single" w:color="auto" w:sz="4" w:space="0"/>
              <w:left w:val="single" w:color="auto" w:sz="4" w:space="0"/>
              <w:bottom w:val="single" w:color="auto" w:sz="4" w:space="0"/>
              <w:right w:val="single" w:color="auto" w:sz="4" w:space="0"/>
            </w:tcBorders>
            <w:noWrap/>
            <w:vAlign w:val="center"/>
          </w:tcPr>
          <w:p w14:paraId="1650EBD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伙食补助费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7C58A192">
            <w:pPr>
              <w:jc w:val="righ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D6A64E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D2DFC3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手续费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9156EAE">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63E98A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31001</w:t>
            </w:r>
          </w:p>
        </w:tc>
        <w:tc>
          <w:tcPr>
            <w:tcW w:w="799" w:type="pct"/>
            <w:tcBorders>
              <w:top w:val="single" w:color="auto" w:sz="4" w:space="0"/>
              <w:left w:val="single" w:color="auto" w:sz="4" w:space="0"/>
              <w:bottom w:val="single" w:color="auto" w:sz="4" w:space="0"/>
              <w:right w:val="single" w:color="auto" w:sz="4" w:space="0"/>
            </w:tcBorders>
            <w:noWrap/>
            <w:vAlign w:val="center"/>
          </w:tcPr>
          <w:p w14:paraId="4AD9516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房屋建筑物购建</w:t>
            </w:r>
          </w:p>
        </w:tc>
        <w:tc>
          <w:tcPr>
            <w:tcW w:w="449" w:type="pct"/>
            <w:tcBorders>
              <w:top w:val="single" w:color="auto" w:sz="4" w:space="0"/>
              <w:left w:val="single" w:color="auto" w:sz="4" w:space="0"/>
              <w:bottom w:val="single" w:color="auto" w:sz="4" w:space="0"/>
              <w:right w:val="single" w:color="auto" w:sz="4" w:space="0"/>
            </w:tcBorders>
            <w:noWrap/>
            <w:vAlign w:val="center"/>
          </w:tcPr>
          <w:p w14:paraId="79AAE439">
            <w:pPr>
              <w:jc w:val="right"/>
              <w:rPr>
                <w:rFonts w:hint="eastAsia" w:ascii="Times New Roman" w:hAnsi="Times New Roman" w:cs="Times New Roman"/>
                <w:sz w:val="18"/>
                <w:szCs w:val="18"/>
                <w:highlight w:val="none"/>
                <w:lang w:eastAsia="zh-CN"/>
              </w:rPr>
            </w:pPr>
          </w:p>
        </w:tc>
      </w:tr>
      <w:tr w14:paraId="00E24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B55D60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30107</w:t>
            </w:r>
          </w:p>
        </w:tc>
        <w:tc>
          <w:tcPr>
            <w:tcW w:w="799" w:type="pct"/>
            <w:tcBorders>
              <w:top w:val="single" w:color="auto" w:sz="4" w:space="0"/>
              <w:left w:val="single" w:color="auto" w:sz="4" w:space="0"/>
              <w:bottom w:val="single" w:color="auto" w:sz="4" w:space="0"/>
              <w:right w:val="single" w:color="auto" w:sz="4" w:space="0"/>
            </w:tcBorders>
            <w:noWrap/>
            <w:vAlign w:val="center"/>
          </w:tcPr>
          <w:p w14:paraId="62B6AF7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绩效工资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51EA34B2">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2.70</w:t>
            </w:r>
          </w:p>
        </w:tc>
        <w:tc>
          <w:tcPr>
            <w:tcW w:w="425" w:type="pct"/>
            <w:tcBorders>
              <w:top w:val="single" w:color="auto" w:sz="4" w:space="0"/>
              <w:left w:val="single" w:color="auto" w:sz="4" w:space="0"/>
              <w:bottom w:val="single" w:color="auto" w:sz="4" w:space="0"/>
              <w:right w:val="single" w:color="auto" w:sz="4" w:space="0"/>
            </w:tcBorders>
            <w:noWrap/>
            <w:vAlign w:val="center"/>
          </w:tcPr>
          <w:p w14:paraId="0944540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AF92A4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水费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2235C18">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60BC24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31002</w:t>
            </w:r>
          </w:p>
        </w:tc>
        <w:tc>
          <w:tcPr>
            <w:tcW w:w="799" w:type="pct"/>
            <w:tcBorders>
              <w:top w:val="single" w:color="auto" w:sz="4" w:space="0"/>
              <w:left w:val="single" w:color="auto" w:sz="4" w:space="0"/>
              <w:bottom w:val="single" w:color="auto" w:sz="4" w:space="0"/>
              <w:right w:val="single" w:color="auto" w:sz="4" w:space="0"/>
            </w:tcBorders>
            <w:noWrap/>
            <w:vAlign w:val="center"/>
          </w:tcPr>
          <w:p w14:paraId="3B4D7F8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办公设备购置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15C3E1AE">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2.14</w:t>
            </w:r>
          </w:p>
        </w:tc>
      </w:tr>
      <w:tr w14:paraId="0B5A0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23F680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30108</w:t>
            </w:r>
          </w:p>
        </w:tc>
        <w:tc>
          <w:tcPr>
            <w:tcW w:w="799" w:type="pct"/>
            <w:tcBorders>
              <w:top w:val="single" w:color="auto" w:sz="4" w:space="0"/>
              <w:left w:val="single" w:color="auto" w:sz="4" w:space="0"/>
              <w:bottom w:val="single" w:color="auto" w:sz="4" w:space="0"/>
              <w:right w:val="single" w:color="auto" w:sz="4" w:space="0"/>
            </w:tcBorders>
            <w:noWrap/>
            <w:vAlign w:val="center"/>
          </w:tcPr>
          <w:p w14:paraId="5A2AFB3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机关事业单位基本养老保险缴费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445B17F9">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11.23</w:t>
            </w:r>
          </w:p>
        </w:tc>
        <w:tc>
          <w:tcPr>
            <w:tcW w:w="425" w:type="pct"/>
            <w:tcBorders>
              <w:top w:val="single" w:color="auto" w:sz="4" w:space="0"/>
              <w:left w:val="single" w:color="auto" w:sz="4" w:space="0"/>
              <w:bottom w:val="single" w:color="auto" w:sz="4" w:space="0"/>
              <w:right w:val="single" w:color="auto" w:sz="4" w:space="0"/>
            </w:tcBorders>
            <w:noWrap/>
            <w:vAlign w:val="center"/>
          </w:tcPr>
          <w:p w14:paraId="735DB99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E66EE3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电费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4EDD5C6">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2D3687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31003</w:t>
            </w:r>
          </w:p>
        </w:tc>
        <w:tc>
          <w:tcPr>
            <w:tcW w:w="799" w:type="pct"/>
            <w:tcBorders>
              <w:top w:val="single" w:color="auto" w:sz="4" w:space="0"/>
              <w:left w:val="single" w:color="auto" w:sz="4" w:space="0"/>
              <w:bottom w:val="single" w:color="auto" w:sz="4" w:space="0"/>
              <w:right w:val="single" w:color="auto" w:sz="4" w:space="0"/>
            </w:tcBorders>
            <w:noWrap/>
            <w:vAlign w:val="center"/>
          </w:tcPr>
          <w:p w14:paraId="2312F53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专用设备购置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2F1673CD">
            <w:pPr>
              <w:jc w:val="right"/>
              <w:rPr>
                <w:rFonts w:hint="eastAsia" w:asciiTheme="minorEastAsia" w:hAnsiTheme="minorEastAsia" w:eastAsiaTheme="minorEastAsia" w:cstheme="minorEastAsia"/>
                <w:i w:val="0"/>
                <w:iCs w:val="0"/>
                <w:color w:val="000000"/>
                <w:sz w:val="18"/>
                <w:szCs w:val="18"/>
                <w:highlight w:val="none"/>
                <w:u w:val="none"/>
              </w:rPr>
            </w:pPr>
          </w:p>
        </w:tc>
      </w:tr>
      <w:tr w14:paraId="5D562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A8444E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30109</w:t>
            </w:r>
          </w:p>
        </w:tc>
        <w:tc>
          <w:tcPr>
            <w:tcW w:w="799" w:type="pct"/>
            <w:tcBorders>
              <w:top w:val="single" w:color="auto" w:sz="4" w:space="0"/>
              <w:left w:val="single" w:color="auto" w:sz="4" w:space="0"/>
              <w:bottom w:val="single" w:color="auto" w:sz="4" w:space="0"/>
              <w:right w:val="single" w:color="auto" w:sz="4" w:space="0"/>
            </w:tcBorders>
            <w:noWrap/>
            <w:vAlign w:val="center"/>
          </w:tcPr>
          <w:p w14:paraId="465F05E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职业年金缴费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8A147F6">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9F48FC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BF5B5D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邮电费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ED9E999">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F5CDC7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31005</w:t>
            </w:r>
          </w:p>
        </w:tc>
        <w:tc>
          <w:tcPr>
            <w:tcW w:w="799" w:type="pct"/>
            <w:tcBorders>
              <w:top w:val="single" w:color="auto" w:sz="4" w:space="0"/>
              <w:left w:val="single" w:color="auto" w:sz="4" w:space="0"/>
              <w:bottom w:val="single" w:color="auto" w:sz="4" w:space="0"/>
              <w:right w:val="single" w:color="auto" w:sz="4" w:space="0"/>
            </w:tcBorders>
            <w:noWrap/>
            <w:vAlign w:val="center"/>
          </w:tcPr>
          <w:p w14:paraId="1988D2D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基础设施建设</w:t>
            </w:r>
          </w:p>
        </w:tc>
        <w:tc>
          <w:tcPr>
            <w:tcW w:w="449" w:type="pct"/>
            <w:tcBorders>
              <w:top w:val="single" w:color="auto" w:sz="4" w:space="0"/>
              <w:left w:val="single" w:color="auto" w:sz="4" w:space="0"/>
              <w:bottom w:val="single" w:color="auto" w:sz="4" w:space="0"/>
              <w:right w:val="single" w:color="auto" w:sz="4" w:space="0"/>
            </w:tcBorders>
            <w:noWrap/>
            <w:vAlign w:val="center"/>
          </w:tcPr>
          <w:p w14:paraId="11A22859">
            <w:pPr>
              <w:jc w:val="right"/>
              <w:rPr>
                <w:rFonts w:hint="eastAsia" w:asciiTheme="minorEastAsia" w:hAnsiTheme="minorEastAsia" w:eastAsiaTheme="minorEastAsia" w:cstheme="minorEastAsia"/>
                <w:i w:val="0"/>
                <w:iCs w:val="0"/>
                <w:color w:val="000000"/>
                <w:sz w:val="18"/>
                <w:szCs w:val="18"/>
                <w:highlight w:val="none"/>
                <w:u w:val="none"/>
              </w:rPr>
            </w:pPr>
          </w:p>
        </w:tc>
      </w:tr>
      <w:tr w14:paraId="02AF0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58BF5D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30110</w:t>
            </w:r>
          </w:p>
        </w:tc>
        <w:tc>
          <w:tcPr>
            <w:tcW w:w="799" w:type="pct"/>
            <w:tcBorders>
              <w:top w:val="single" w:color="auto" w:sz="4" w:space="0"/>
              <w:left w:val="single" w:color="auto" w:sz="4" w:space="0"/>
              <w:bottom w:val="single" w:color="auto" w:sz="4" w:space="0"/>
              <w:right w:val="single" w:color="auto" w:sz="4" w:space="0"/>
            </w:tcBorders>
            <w:noWrap/>
            <w:vAlign w:val="center"/>
          </w:tcPr>
          <w:p w14:paraId="1DCAD6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职工基本医疗保险缴费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35782E36">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4.05</w:t>
            </w:r>
          </w:p>
        </w:tc>
        <w:tc>
          <w:tcPr>
            <w:tcW w:w="425" w:type="pct"/>
            <w:tcBorders>
              <w:top w:val="single" w:color="auto" w:sz="4" w:space="0"/>
              <w:left w:val="single" w:color="auto" w:sz="4" w:space="0"/>
              <w:bottom w:val="single" w:color="auto" w:sz="4" w:space="0"/>
              <w:right w:val="single" w:color="auto" w:sz="4" w:space="0"/>
            </w:tcBorders>
            <w:noWrap/>
            <w:vAlign w:val="center"/>
          </w:tcPr>
          <w:p w14:paraId="5F7ED82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9C7885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取暖费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3782029">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F33483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31006</w:t>
            </w:r>
          </w:p>
        </w:tc>
        <w:tc>
          <w:tcPr>
            <w:tcW w:w="799" w:type="pct"/>
            <w:tcBorders>
              <w:top w:val="single" w:color="auto" w:sz="4" w:space="0"/>
              <w:left w:val="single" w:color="auto" w:sz="4" w:space="0"/>
              <w:bottom w:val="single" w:color="auto" w:sz="4" w:space="0"/>
              <w:right w:val="single" w:color="auto" w:sz="4" w:space="0"/>
            </w:tcBorders>
            <w:noWrap/>
            <w:vAlign w:val="center"/>
          </w:tcPr>
          <w:p w14:paraId="2D88928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大型修缮</w:t>
            </w:r>
          </w:p>
        </w:tc>
        <w:tc>
          <w:tcPr>
            <w:tcW w:w="449" w:type="pct"/>
            <w:tcBorders>
              <w:top w:val="single" w:color="auto" w:sz="4" w:space="0"/>
              <w:left w:val="single" w:color="auto" w:sz="4" w:space="0"/>
              <w:bottom w:val="single" w:color="auto" w:sz="4" w:space="0"/>
              <w:right w:val="single" w:color="auto" w:sz="4" w:space="0"/>
            </w:tcBorders>
            <w:noWrap/>
            <w:vAlign w:val="center"/>
          </w:tcPr>
          <w:p w14:paraId="3316AD12">
            <w:pPr>
              <w:jc w:val="right"/>
              <w:rPr>
                <w:rFonts w:hint="default" w:ascii="Times New Roman" w:hAnsi="Times New Roman" w:cs="Times New Roman" w:eastAsiaTheme="minorEastAsia"/>
                <w:i w:val="0"/>
                <w:iCs w:val="0"/>
                <w:color w:val="000000"/>
                <w:sz w:val="18"/>
                <w:szCs w:val="18"/>
                <w:highlight w:val="none"/>
                <w:u w:val="none"/>
              </w:rPr>
            </w:pPr>
          </w:p>
        </w:tc>
      </w:tr>
      <w:tr w14:paraId="5C624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178EFC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30111</w:t>
            </w:r>
          </w:p>
        </w:tc>
        <w:tc>
          <w:tcPr>
            <w:tcW w:w="799" w:type="pct"/>
            <w:tcBorders>
              <w:top w:val="single" w:color="auto" w:sz="4" w:space="0"/>
              <w:left w:val="single" w:color="auto" w:sz="4" w:space="0"/>
              <w:bottom w:val="single" w:color="auto" w:sz="4" w:space="0"/>
              <w:right w:val="single" w:color="auto" w:sz="4" w:space="0"/>
            </w:tcBorders>
            <w:noWrap/>
            <w:vAlign w:val="center"/>
          </w:tcPr>
          <w:p w14:paraId="099976C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公务员医疗补助缴费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F5973FA">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CCCB57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434F1B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物业管理费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9C7E179">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3C35D8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31007</w:t>
            </w:r>
          </w:p>
        </w:tc>
        <w:tc>
          <w:tcPr>
            <w:tcW w:w="799" w:type="pct"/>
            <w:tcBorders>
              <w:top w:val="single" w:color="auto" w:sz="4" w:space="0"/>
              <w:left w:val="single" w:color="auto" w:sz="4" w:space="0"/>
              <w:bottom w:val="single" w:color="auto" w:sz="4" w:space="0"/>
              <w:right w:val="single" w:color="auto" w:sz="4" w:space="0"/>
            </w:tcBorders>
            <w:noWrap/>
            <w:vAlign w:val="center"/>
          </w:tcPr>
          <w:p w14:paraId="0CD87F0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信息网络及软件购置更新</w:t>
            </w:r>
          </w:p>
        </w:tc>
        <w:tc>
          <w:tcPr>
            <w:tcW w:w="449" w:type="pct"/>
            <w:tcBorders>
              <w:top w:val="single" w:color="auto" w:sz="4" w:space="0"/>
              <w:left w:val="single" w:color="auto" w:sz="4" w:space="0"/>
              <w:bottom w:val="single" w:color="auto" w:sz="4" w:space="0"/>
              <w:right w:val="single" w:color="auto" w:sz="4" w:space="0"/>
            </w:tcBorders>
            <w:noWrap/>
            <w:vAlign w:val="center"/>
          </w:tcPr>
          <w:p w14:paraId="4C8EF529">
            <w:pPr>
              <w:jc w:val="right"/>
              <w:rPr>
                <w:rFonts w:hint="default" w:ascii="Times New Roman" w:hAnsi="Times New Roman" w:cs="Times New Roman" w:eastAsiaTheme="minorEastAsia"/>
                <w:i w:val="0"/>
                <w:iCs w:val="0"/>
                <w:color w:val="000000"/>
                <w:sz w:val="18"/>
                <w:szCs w:val="18"/>
                <w:highlight w:val="none"/>
                <w:u w:val="none"/>
              </w:rPr>
            </w:pPr>
          </w:p>
        </w:tc>
      </w:tr>
      <w:tr w14:paraId="0AD75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051537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30112</w:t>
            </w:r>
          </w:p>
        </w:tc>
        <w:tc>
          <w:tcPr>
            <w:tcW w:w="799" w:type="pct"/>
            <w:tcBorders>
              <w:top w:val="single" w:color="auto" w:sz="4" w:space="0"/>
              <w:left w:val="single" w:color="auto" w:sz="4" w:space="0"/>
              <w:bottom w:val="single" w:color="auto" w:sz="4" w:space="0"/>
              <w:right w:val="single" w:color="auto" w:sz="4" w:space="0"/>
            </w:tcBorders>
            <w:noWrap/>
            <w:vAlign w:val="center"/>
          </w:tcPr>
          <w:p w14:paraId="7575444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其他社会保障缴费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5955956A">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0.31</w:t>
            </w:r>
          </w:p>
        </w:tc>
        <w:tc>
          <w:tcPr>
            <w:tcW w:w="425" w:type="pct"/>
            <w:tcBorders>
              <w:top w:val="single" w:color="auto" w:sz="4" w:space="0"/>
              <w:left w:val="single" w:color="auto" w:sz="4" w:space="0"/>
              <w:bottom w:val="single" w:color="auto" w:sz="4" w:space="0"/>
              <w:right w:val="single" w:color="auto" w:sz="4" w:space="0"/>
            </w:tcBorders>
            <w:noWrap/>
            <w:vAlign w:val="center"/>
          </w:tcPr>
          <w:p w14:paraId="184EC75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09C409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差旅费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FD84296">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1.94</w:t>
            </w:r>
          </w:p>
        </w:tc>
        <w:tc>
          <w:tcPr>
            <w:tcW w:w="425" w:type="pct"/>
            <w:tcBorders>
              <w:top w:val="single" w:color="auto" w:sz="4" w:space="0"/>
              <w:left w:val="single" w:color="auto" w:sz="4" w:space="0"/>
              <w:bottom w:val="single" w:color="auto" w:sz="4" w:space="0"/>
              <w:right w:val="single" w:color="auto" w:sz="4" w:space="0"/>
            </w:tcBorders>
            <w:noWrap/>
            <w:vAlign w:val="center"/>
          </w:tcPr>
          <w:p w14:paraId="0DA2E1F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31008</w:t>
            </w:r>
          </w:p>
        </w:tc>
        <w:tc>
          <w:tcPr>
            <w:tcW w:w="799" w:type="pct"/>
            <w:tcBorders>
              <w:top w:val="single" w:color="auto" w:sz="4" w:space="0"/>
              <w:left w:val="single" w:color="auto" w:sz="4" w:space="0"/>
              <w:bottom w:val="single" w:color="auto" w:sz="4" w:space="0"/>
              <w:right w:val="single" w:color="auto" w:sz="4" w:space="0"/>
            </w:tcBorders>
            <w:noWrap/>
            <w:vAlign w:val="center"/>
          </w:tcPr>
          <w:p w14:paraId="5E98468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物资储备</w:t>
            </w:r>
          </w:p>
        </w:tc>
        <w:tc>
          <w:tcPr>
            <w:tcW w:w="449" w:type="pct"/>
            <w:tcBorders>
              <w:top w:val="single" w:color="auto" w:sz="4" w:space="0"/>
              <w:left w:val="single" w:color="auto" w:sz="4" w:space="0"/>
              <w:bottom w:val="single" w:color="auto" w:sz="4" w:space="0"/>
              <w:right w:val="single" w:color="auto" w:sz="4" w:space="0"/>
            </w:tcBorders>
            <w:noWrap/>
            <w:vAlign w:val="center"/>
          </w:tcPr>
          <w:p w14:paraId="29ABC4A3">
            <w:pPr>
              <w:jc w:val="right"/>
              <w:rPr>
                <w:rFonts w:hint="default" w:ascii="Times New Roman" w:hAnsi="Times New Roman" w:cs="Times New Roman" w:eastAsiaTheme="minorEastAsia"/>
                <w:i w:val="0"/>
                <w:iCs w:val="0"/>
                <w:color w:val="000000"/>
                <w:sz w:val="18"/>
                <w:szCs w:val="18"/>
                <w:highlight w:val="none"/>
                <w:u w:val="none"/>
              </w:rPr>
            </w:pPr>
          </w:p>
        </w:tc>
      </w:tr>
      <w:tr w14:paraId="17C33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D79CFC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30113</w:t>
            </w:r>
          </w:p>
        </w:tc>
        <w:tc>
          <w:tcPr>
            <w:tcW w:w="799" w:type="pct"/>
            <w:tcBorders>
              <w:top w:val="single" w:color="auto" w:sz="4" w:space="0"/>
              <w:left w:val="single" w:color="auto" w:sz="4" w:space="0"/>
              <w:bottom w:val="single" w:color="auto" w:sz="4" w:space="0"/>
              <w:right w:val="single" w:color="auto" w:sz="4" w:space="0"/>
            </w:tcBorders>
            <w:noWrap/>
            <w:vAlign w:val="center"/>
          </w:tcPr>
          <w:p w14:paraId="5F0A23B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住房公积金</w:t>
            </w:r>
          </w:p>
        </w:tc>
        <w:tc>
          <w:tcPr>
            <w:tcW w:w="449" w:type="pct"/>
            <w:tcBorders>
              <w:top w:val="single" w:color="auto" w:sz="4" w:space="0"/>
              <w:left w:val="single" w:color="auto" w:sz="4" w:space="0"/>
              <w:bottom w:val="single" w:color="auto" w:sz="4" w:space="0"/>
              <w:right w:val="single" w:color="auto" w:sz="4" w:space="0"/>
            </w:tcBorders>
            <w:noWrap/>
            <w:vAlign w:val="center"/>
          </w:tcPr>
          <w:p w14:paraId="0EFF3C87">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5.35</w:t>
            </w:r>
          </w:p>
        </w:tc>
        <w:tc>
          <w:tcPr>
            <w:tcW w:w="425" w:type="pct"/>
            <w:tcBorders>
              <w:top w:val="single" w:color="auto" w:sz="4" w:space="0"/>
              <w:left w:val="single" w:color="auto" w:sz="4" w:space="0"/>
              <w:bottom w:val="single" w:color="auto" w:sz="4" w:space="0"/>
              <w:right w:val="single" w:color="auto" w:sz="4" w:space="0"/>
            </w:tcBorders>
            <w:noWrap/>
            <w:vAlign w:val="center"/>
          </w:tcPr>
          <w:p w14:paraId="7DA2EFA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DD6C09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CCBB7F6">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7F3327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31009</w:t>
            </w:r>
          </w:p>
        </w:tc>
        <w:tc>
          <w:tcPr>
            <w:tcW w:w="799" w:type="pct"/>
            <w:tcBorders>
              <w:top w:val="single" w:color="auto" w:sz="4" w:space="0"/>
              <w:left w:val="single" w:color="auto" w:sz="4" w:space="0"/>
              <w:bottom w:val="single" w:color="auto" w:sz="4" w:space="0"/>
              <w:right w:val="single" w:color="auto" w:sz="4" w:space="0"/>
            </w:tcBorders>
            <w:noWrap/>
            <w:vAlign w:val="center"/>
          </w:tcPr>
          <w:p w14:paraId="4AB0F67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土地补偿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386D2F91">
            <w:pPr>
              <w:jc w:val="right"/>
              <w:rPr>
                <w:rFonts w:hint="default" w:ascii="Times New Roman" w:hAnsi="Times New Roman" w:cs="Times New Roman" w:eastAsiaTheme="minorEastAsia"/>
                <w:i w:val="0"/>
                <w:iCs w:val="0"/>
                <w:color w:val="000000"/>
                <w:sz w:val="18"/>
                <w:szCs w:val="18"/>
                <w:highlight w:val="none"/>
                <w:u w:val="none"/>
              </w:rPr>
            </w:pPr>
          </w:p>
        </w:tc>
      </w:tr>
      <w:tr w14:paraId="5DB35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E202EF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30114</w:t>
            </w:r>
          </w:p>
        </w:tc>
        <w:tc>
          <w:tcPr>
            <w:tcW w:w="799" w:type="pct"/>
            <w:tcBorders>
              <w:top w:val="single" w:color="auto" w:sz="4" w:space="0"/>
              <w:left w:val="single" w:color="auto" w:sz="4" w:space="0"/>
              <w:bottom w:val="single" w:color="auto" w:sz="4" w:space="0"/>
              <w:right w:val="single" w:color="auto" w:sz="4" w:space="0"/>
            </w:tcBorders>
            <w:noWrap/>
            <w:vAlign w:val="center"/>
          </w:tcPr>
          <w:p w14:paraId="27B515B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医疗费</w:t>
            </w:r>
          </w:p>
        </w:tc>
        <w:tc>
          <w:tcPr>
            <w:tcW w:w="449" w:type="pct"/>
            <w:tcBorders>
              <w:top w:val="single" w:color="auto" w:sz="4" w:space="0"/>
              <w:left w:val="single" w:color="auto" w:sz="4" w:space="0"/>
              <w:bottom w:val="single" w:color="auto" w:sz="4" w:space="0"/>
              <w:right w:val="single" w:color="auto" w:sz="4" w:space="0"/>
            </w:tcBorders>
            <w:noWrap/>
            <w:vAlign w:val="center"/>
          </w:tcPr>
          <w:p w14:paraId="02F62624">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81BECB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388641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维修（护）费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2DA94D2">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80B746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31010</w:t>
            </w:r>
          </w:p>
        </w:tc>
        <w:tc>
          <w:tcPr>
            <w:tcW w:w="799" w:type="pct"/>
            <w:tcBorders>
              <w:top w:val="single" w:color="auto" w:sz="4" w:space="0"/>
              <w:left w:val="single" w:color="auto" w:sz="4" w:space="0"/>
              <w:bottom w:val="single" w:color="auto" w:sz="4" w:space="0"/>
              <w:right w:val="single" w:color="auto" w:sz="4" w:space="0"/>
            </w:tcBorders>
            <w:noWrap/>
            <w:vAlign w:val="center"/>
          </w:tcPr>
          <w:p w14:paraId="533AF18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安置补助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193C2EB5">
            <w:pPr>
              <w:jc w:val="right"/>
              <w:rPr>
                <w:rFonts w:hint="default" w:ascii="Times New Roman" w:hAnsi="Times New Roman" w:cs="Times New Roman" w:eastAsiaTheme="minorEastAsia"/>
                <w:i w:val="0"/>
                <w:iCs w:val="0"/>
                <w:color w:val="000000"/>
                <w:sz w:val="18"/>
                <w:szCs w:val="18"/>
                <w:highlight w:val="none"/>
                <w:u w:val="none"/>
              </w:rPr>
            </w:pPr>
          </w:p>
        </w:tc>
      </w:tr>
      <w:tr w14:paraId="5C2B9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B40A1A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30199</w:t>
            </w:r>
          </w:p>
        </w:tc>
        <w:tc>
          <w:tcPr>
            <w:tcW w:w="799" w:type="pct"/>
            <w:tcBorders>
              <w:top w:val="single" w:color="auto" w:sz="4" w:space="0"/>
              <w:left w:val="single" w:color="auto" w:sz="4" w:space="0"/>
              <w:bottom w:val="single" w:color="auto" w:sz="4" w:space="0"/>
              <w:right w:val="single" w:color="auto" w:sz="4" w:space="0"/>
            </w:tcBorders>
            <w:noWrap/>
            <w:vAlign w:val="center"/>
          </w:tcPr>
          <w:p w14:paraId="63075E3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1EC3A8FA">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45ED5B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4B645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租赁费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FFA74BC">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75F5B2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31011</w:t>
            </w:r>
          </w:p>
        </w:tc>
        <w:tc>
          <w:tcPr>
            <w:tcW w:w="799" w:type="pct"/>
            <w:tcBorders>
              <w:top w:val="single" w:color="auto" w:sz="4" w:space="0"/>
              <w:left w:val="single" w:color="auto" w:sz="4" w:space="0"/>
              <w:bottom w:val="single" w:color="auto" w:sz="4" w:space="0"/>
              <w:right w:val="single" w:color="auto" w:sz="4" w:space="0"/>
            </w:tcBorders>
            <w:noWrap/>
            <w:vAlign w:val="center"/>
          </w:tcPr>
          <w:p w14:paraId="25F90D0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地上附着物和青苗补偿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28FE907A">
            <w:pPr>
              <w:jc w:val="right"/>
              <w:rPr>
                <w:rFonts w:hint="default" w:ascii="Times New Roman" w:hAnsi="Times New Roman" w:cs="Times New Roman" w:eastAsiaTheme="minorEastAsia"/>
                <w:i w:val="0"/>
                <w:iCs w:val="0"/>
                <w:color w:val="000000"/>
                <w:sz w:val="18"/>
                <w:szCs w:val="18"/>
                <w:highlight w:val="none"/>
                <w:u w:val="none"/>
              </w:rPr>
            </w:pPr>
          </w:p>
        </w:tc>
      </w:tr>
      <w:tr w14:paraId="73043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CE2DA0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w:t>
            </w:r>
          </w:p>
        </w:tc>
        <w:tc>
          <w:tcPr>
            <w:tcW w:w="799" w:type="pct"/>
            <w:tcBorders>
              <w:top w:val="single" w:color="auto" w:sz="4" w:space="0"/>
              <w:left w:val="single" w:color="auto" w:sz="4" w:space="0"/>
              <w:bottom w:val="single" w:color="auto" w:sz="4" w:space="0"/>
              <w:right w:val="single" w:color="auto" w:sz="4" w:space="0"/>
            </w:tcBorders>
            <w:noWrap/>
            <w:vAlign w:val="center"/>
          </w:tcPr>
          <w:p w14:paraId="714CCF0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6FF2A9D7">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6.89</w:t>
            </w:r>
          </w:p>
        </w:tc>
        <w:tc>
          <w:tcPr>
            <w:tcW w:w="425" w:type="pct"/>
            <w:tcBorders>
              <w:top w:val="single" w:color="auto" w:sz="4" w:space="0"/>
              <w:left w:val="single" w:color="auto" w:sz="4" w:space="0"/>
              <w:bottom w:val="single" w:color="auto" w:sz="4" w:space="0"/>
              <w:right w:val="single" w:color="auto" w:sz="4" w:space="0"/>
            </w:tcBorders>
            <w:noWrap/>
            <w:vAlign w:val="center"/>
          </w:tcPr>
          <w:p w14:paraId="5F13070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4779F0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会议费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F3255E7">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1.80</w:t>
            </w:r>
          </w:p>
        </w:tc>
        <w:tc>
          <w:tcPr>
            <w:tcW w:w="425" w:type="pct"/>
            <w:tcBorders>
              <w:top w:val="single" w:color="auto" w:sz="4" w:space="0"/>
              <w:left w:val="single" w:color="auto" w:sz="4" w:space="0"/>
              <w:bottom w:val="single" w:color="auto" w:sz="4" w:space="0"/>
              <w:right w:val="single" w:color="auto" w:sz="4" w:space="0"/>
            </w:tcBorders>
            <w:noWrap/>
            <w:vAlign w:val="center"/>
          </w:tcPr>
          <w:p w14:paraId="2C43370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31012</w:t>
            </w:r>
          </w:p>
        </w:tc>
        <w:tc>
          <w:tcPr>
            <w:tcW w:w="799" w:type="pct"/>
            <w:tcBorders>
              <w:top w:val="single" w:color="auto" w:sz="4" w:space="0"/>
              <w:left w:val="single" w:color="auto" w:sz="4" w:space="0"/>
              <w:bottom w:val="single" w:color="auto" w:sz="4" w:space="0"/>
              <w:right w:val="single" w:color="auto" w:sz="4" w:space="0"/>
            </w:tcBorders>
            <w:noWrap/>
            <w:vAlign w:val="center"/>
          </w:tcPr>
          <w:p w14:paraId="6162833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拆迁补偿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715D2E73">
            <w:pPr>
              <w:jc w:val="right"/>
              <w:rPr>
                <w:rFonts w:hint="default" w:ascii="Times New Roman" w:hAnsi="Times New Roman" w:cs="Times New Roman" w:eastAsiaTheme="minorEastAsia"/>
                <w:i w:val="0"/>
                <w:iCs w:val="0"/>
                <w:color w:val="000000"/>
                <w:sz w:val="18"/>
                <w:szCs w:val="18"/>
                <w:highlight w:val="none"/>
                <w:u w:val="none"/>
              </w:rPr>
            </w:pPr>
          </w:p>
        </w:tc>
      </w:tr>
      <w:tr w14:paraId="5F38C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523925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30301</w:t>
            </w:r>
          </w:p>
        </w:tc>
        <w:tc>
          <w:tcPr>
            <w:tcW w:w="799" w:type="pct"/>
            <w:tcBorders>
              <w:top w:val="single" w:color="auto" w:sz="4" w:space="0"/>
              <w:left w:val="single" w:color="auto" w:sz="4" w:space="0"/>
              <w:bottom w:val="single" w:color="auto" w:sz="4" w:space="0"/>
              <w:right w:val="single" w:color="auto" w:sz="4" w:space="0"/>
            </w:tcBorders>
            <w:noWrap/>
            <w:vAlign w:val="center"/>
          </w:tcPr>
          <w:p w14:paraId="2C6ACA1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离休费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1869B3D">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A7C8BB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66E375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培训费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CD6BFB3">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6CA284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31013</w:t>
            </w:r>
          </w:p>
        </w:tc>
        <w:tc>
          <w:tcPr>
            <w:tcW w:w="799" w:type="pct"/>
            <w:tcBorders>
              <w:top w:val="single" w:color="auto" w:sz="4" w:space="0"/>
              <w:left w:val="single" w:color="auto" w:sz="4" w:space="0"/>
              <w:bottom w:val="single" w:color="auto" w:sz="4" w:space="0"/>
              <w:right w:val="single" w:color="auto" w:sz="4" w:space="0"/>
            </w:tcBorders>
            <w:noWrap/>
            <w:vAlign w:val="center"/>
          </w:tcPr>
          <w:p w14:paraId="389250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10C5C6F7">
            <w:pPr>
              <w:jc w:val="right"/>
              <w:rPr>
                <w:rFonts w:hint="default" w:ascii="Times New Roman" w:hAnsi="Times New Roman" w:cs="Times New Roman" w:eastAsiaTheme="minorEastAsia"/>
                <w:i w:val="0"/>
                <w:iCs w:val="0"/>
                <w:color w:val="000000"/>
                <w:sz w:val="18"/>
                <w:szCs w:val="18"/>
                <w:highlight w:val="none"/>
                <w:u w:val="none"/>
              </w:rPr>
            </w:pPr>
          </w:p>
        </w:tc>
      </w:tr>
      <w:tr w14:paraId="0BBE6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C8F8B7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30302</w:t>
            </w:r>
          </w:p>
        </w:tc>
        <w:tc>
          <w:tcPr>
            <w:tcW w:w="799" w:type="pct"/>
            <w:tcBorders>
              <w:top w:val="single" w:color="auto" w:sz="4" w:space="0"/>
              <w:left w:val="single" w:color="auto" w:sz="4" w:space="0"/>
              <w:bottom w:val="single" w:color="auto" w:sz="4" w:space="0"/>
              <w:right w:val="single" w:color="auto" w:sz="4" w:space="0"/>
            </w:tcBorders>
            <w:noWrap/>
            <w:vAlign w:val="center"/>
          </w:tcPr>
          <w:p w14:paraId="27A072F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退休费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7ADC1B48">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6.09</w:t>
            </w:r>
          </w:p>
        </w:tc>
        <w:tc>
          <w:tcPr>
            <w:tcW w:w="425" w:type="pct"/>
            <w:tcBorders>
              <w:top w:val="single" w:color="auto" w:sz="4" w:space="0"/>
              <w:left w:val="single" w:color="auto" w:sz="4" w:space="0"/>
              <w:bottom w:val="single" w:color="auto" w:sz="4" w:space="0"/>
              <w:right w:val="single" w:color="auto" w:sz="4" w:space="0"/>
            </w:tcBorders>
            <w:noWrap/>
            <w:vAlign w:val="center"/>
          </w:tcPr>
          <w:p w14:paraId="664E37A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75C4E4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53A8F5E">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8.15</w:t>
            </w:r>
          </w:p>
        </w:tc>
        <w:tc>
          <w:tcPr>
            <w:tcW w:w="425" w:type="pct"/>
            <w:tcBorders>
              <w:top w:val="single" w:color="auto" w:sz="4" w:space="0"/>
              <w:left w:val="single" w:color="auto" w:sz="4" w:space="0"/>
              <w:bottom w:val="single" w:color="auto" w:sz="4" w:space="0"/>
              <w:right w:val="single" w:color="auto" w:sz="4" w:space="0"/>
            </w:tcBorders>
            <w:noWrap/>
            <w:vAlign w:val="center"/>
          </w:tcPr>
          <w:p w14:paraId="0721457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31019</w:t>
            </w:r>
          </w:p>
        </w:tc>
        <w:tc>
          <w:tcPr>
            <w:tcW w:w="799" w:type="pct"/>
            <w:tcBorders>
              <w:top w:val="single" w:color="auto" w:sz="4" w:space="0"/>
              <w:left w:val="single" w:color="auto" w:sz="4" w:space="0"/>
              <w:bottom w:val="single" w:color="auto" w:sz="4" w:space="0"/>
              <w:right w:val="single" w:color="auto" w:sz="4" w:space="0"/>
            </w:tcBorders>
            <w:noWrap/>
            <w:vAlign w:val="center"/>
          </w:tcPr>
          <w:p w14:paraId="068CE7C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其他交通工具购置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4D55AFA0">
            <w:pPr>
              <w:jc w:val="right"/>
              <w:rPr>
                <w:rFonts w:hint="default" w:ascii="Times New Roman" w:hAnsi="Times New Roman" w:cs="Times New Roman" w:eastAsiaTheme="minorEastAsia"/>
                <w:i w:val="0"/>
                <w:iCs w:val="0"/>
                <w:color w:val="000000"/>
                <w:sz w:val="18"/>
                <w:szCs w:val="18"/>
                <w:highlight w:val="none"/>
                <w:u w:val="none"/>
              </w:rPr>
            </w:pPr>
          </w:p>
        </w:tc>
      </w:tr>
      <w:tr w14:paraId="124A6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4D251F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30303</w:t>
            </w:r>
          </w:p>
        </w:tc>
        <w:tc>
          <w:tcPr>
            <w:tcW w:w="799" w:type="pct"/>
            <w:tcBorders>
              <w:top w:val="single" w:color="auto" w:sz="4" w:space="0"/>
              <w:left w:val="single" w:color="auto" w:sz="4" w:space="0"/>
              <w:bottom w:val="single" w:color="auto" w:sz="4" w:space="0"/>
              <w:right w:val="single" w:color="auto" w:sz="4" w:space="0"/>
            </w:tcBorders>
            <w:noWrap/>
            <w:vAlign w:val="center"/>
          </w:tcPr>
          <w:p w14:paraId="094AFB7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退职（役）费</w:t>
            </w:r>
          </w:p>
        </w:tc>
        <w:tc>
          <w:tcPr>
            <w:tcW w:w="449" w:type="pct"/>
            <w:tcBorders>
              <w:top w:val="single" w:color="auto" w:sz="4" w:space="0"/>
              <w:left w:val="single" w:color="auto" w:sz="4" w:space="0"/>
              <w:bottom w:val="single" w:color="auto" w:sz="4" w:space="0"/>
              <w:right w:val="single" w:color="auto" w:sz="4" w:space="0"/>
            </w:tcBorders>
            <w:noWrap/>
            <w:vAlign w:val="center"/>
          </w:tcPr>
          <w:p w14:paraId="4AA31512">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95618A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01306A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专用材料费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480AFBD">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547D36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31021</w:t>
            </w:r>
          </w:p>
        </w:tc>
        <w:tc>
          <w:tcPr>
            <w:tcW w:w="799" w:type="pct"/>
            <w:tcBorders>
              <w:top w:val="single" w:color="auto" w:sz="4" w:space="0"/>
              <w:left w:val="single" w:color="auto" w:sz="4" w:space="0"/>
              <w:bottom w:val="single" w:color="auto" w:sz="4" w:space="0"/>
              <w:right w:val="single" w:color="auto" w:sz="4" w:space="0"/>
            </w:tcBorders>
            <w:noWrap/>
            <w:vAlign w:val="center"/>
          </w:tcPr>
          <w:p w14:paraId="1AFB989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文物和陈列品购置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3C901838">
            <w:pPr>
              <w:jc w:val="right"/>
              <w:rPr>
                <w:rFonts w:hint="default" w:ascii="Times New Roman" w:hAnsi="Times New Roman" w:cs="Times New Roman" w:eastAsiaTheme="minorEastAsia"/>
                <w:i w:val="0"/>
                <w:iCs w:val="0"/>
                <w:color w:val="000000"/>
                <w:sz w:val="18"/>
                <w:szCs w:val="18"/>
                <w:highlight w:val="none"/>
                <w:u w:val="none"/>
              </w:rPr>
            </w:pPr>
          </w:p>
        </w:tc>
      </w:tr>
      <w:tr w14:paraId="7DFF0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8D038A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30304</w:t>
            </w:r>
          </w:p>
        </w:tc>
        <w:tc>
          <w:tcPr>
            <w:tcW w:w="799" w:type="pct"/>
            <w:tcBorders>
              <w:top w:val="single" w:color="auto" w:sz="4" w:space="0"/>
              <w:left w:val="single" w:color="auto" w:sz="4" w:space="0"/>
              <w:bottom w:val="single" w:color="auto" w:sz="4" w:space="0"/>
              <w:right w:val="single" w:color="auto" w:sz="4" w:space="0"/>
            </w:tcBorders>
            <w:noWrap/>
            <w:vAlign w:val="center"/>
          </w:tcPr>
          <w:p w14:paraId="741DBF4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抚恤金</w:t>
            </w:r>
          </w:p>
        </w:tc>
        <w:tc>
          <w:tcPr>
            <w:tcW w:w="449" w:type="pct"/>
            <w:tcBorders>
              <w:top w:val="single" w:color="auto" w:sz="4" w:space="0"/>
              <w:left w:val="single" w:color="auto" w:sz="4" w:space="0"/>
              <w:bottom w:val="single" w:color="auto" w:sz="4" w:space="0"/>
              <w:right w:val="single" w:color="auto" w:sz="4" w:space="0"/>
            </w:tcBorders>
            <w:noWrap/>
            <w:vAlign w:val="center"/>
          </w:tcPr>
          <w:p w14:paraId="1F150152">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9E35AC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1BE499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被装购置费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2631D51">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D8D1EA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31022</w:t>
            </w:r>
          </w:p>
        </w:tc>
        <w:tc>
          <w:tcPr>
            <w:tcW w:w="799" w:type="pct"/>
            <w:tcBorders>
              <w:top w:val="single" w:color="auto" w:sz="4" w:space="0"/>
              <w:left w:val="single" w:color="auto" w:sz="4" w:space="0"/>
              <w:bottom w:val="single" w:color="auto" w:sz="4" w:space="0"/>
              <w:right w:val="single" w:color="auto" w:sz="4" w:space="0"/>
            </w:tcBorders>
            <w:noWrap/>
            <w:vAlign w:val="center"/>
          </w:tcPr>
          <w:p w14:paraId="52C203B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无形资产购置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61A35AAF">
            <w:pPr>
              <w:jc w:val="right"/>
              <w:rPr>
                <w:rFonts w:hint="default" w:ascii="Times New Roman" w:hAnsi="Times New Roman" w:cs="Times New Roman" w:eastAsiaTheme="minorEastAsia"/>
                <w:i w:val="0"/>
                <w:iCs w:val="0"/>
                <w:color w:val="000000"/>
                <w:sz w:val="18"/>
                <w:szCs w:val="18"/>
                <w:highlight w:val="none"/>
                <w:u w:val="none"/>
              </w:rPr>
            </w:pPr>
          </w:p>
        </w:tc>
      </w:tr>
      <w:tr w14:paraId="1D475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022AB6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30305</w:t>
            </w:r>
          </w:p>
        </w:tc>
        <w:tc>
          <w:tcPr>
            <w:tcW w:w="799" w:type="pct"/>
            <w:tcBorders>
              <w:top w:val="single" w:color="auto" w:sz="4" w:space="0"/>
              <w:left w:val="single" w:color="auto" w:sz="4" w:space="0"/>
              <w:bottom w:val="single" w:color="auto" w:sz="4" w:space="0"/>
              <w:right w:val="single" w:color="auto" w:sz="4" w:space="0"/>
            </w:tcBorders>
            <w:noWrap/>
            <w:vAlign w:val="center"/>
          </w:tcPr>
          <w:p w14:paraId="581D01D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生活补助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0B075AF6">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0.80</w:t>
            </w:r>
          </w:p>
        </w:tc>
        <w:tc>
          <w:tcPr>
            <w:tcW w:w="425" w:type="pct"/>
            <w:tcBorders>
              <w:top w:val="single" w:color="auto" w:sz="4" w:space="0"/>
              <w:left w:val="single" w:color="auto" w:sz="4" w:space="0"/>
              <w:bottom w:val="single" w:color="auto" w:sz="4" w:space="0"/>
              <w:right w:val="single" w:color="auto" w:sz="4" w:space="0"/>
            </w:tcBorders>
            <w:noWrap/>
            <w:vAlign w:val="center"/>
          </w:tcPr>
          <w:p w14:paraId="1CC5D39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9CF39F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专用燃料费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7DB09C9">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B3DE0F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31099</w:t>
            </w:r>
          </w:p>
        </w:tc>
        <w:tc>
          <w:tcPr>
            <w:tcW w:w="799" w:type="pct"/>
            <w:tcBorders>
              <w:top w:val="single" w:color="auto" w:sz="4" w:space="0"/>
              <w:left w:val="single" w:color="auto" w:sz="4" w:space="0"/>
              <w:bottom w:val="single" w:color="auto" w:sz="4" w:space="0"/>
              <w:right w:val="single" w:color="auto" w:sz="4" w:space="0"/>
            </w:tcBorders>
            <w:noWrap/>
            <w:vAlign w:val="center"/>
          </w:tcPr>
          <w:p w14:paraId="427FEE7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其他资本性支出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46774602">
            <w:pPr>
              <w:jc w:val="right"/>
              <w:rPr>
                <w:rFonts w:hint="default" w:ascii="Times New Roman" w:hAnsi="Times New Roman" w:cs="Times New Roman" w:eastAsiaTheme="minorEastAsia"/>
                <w:i w:val="0"/>
                <w:iCs w:val="0"/>
                <w:color w:val="000000"/>
                <w:sz w:val="18"/>
                <w:szCs w:val="18"/>
                <w:highlight w:val="none"/>
                <w:u w:val="none"/>
              </w:rPr>
            </w:pPr>
          </w:p>
        </w:tc>
      </w:tr>
      <w:tr w14:paraId="47DB0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267190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30306</w:t>
            </w:r>
          </w:p>
        </w:tc>
        <w:tc>
          <w:tcPr>
            <w:tcW w:w="799" w:type="pct"/>
            <w:tcBorders>
              <w:top w:val="single" w:color="auto" w:sz="4" w:space="0"/>
              <w:left w:val="single" w:color="auto" w:sz="4" w:space="0"/>
              <w:bottom w:val="single" w:color="auto" w:sz="4" w:space="0"/>
              <w:right w:val="single" w:color="auto" w:sz="4" w:space="0"/>
            </w:tcBorders>
            <w:noWrap/>
            <w:vAlign w:val="center"/>
          </w:tcPr>
          <w:p w14:paraId="19B9966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救济费</w:t>
            </w:r>
          </w:p>
        </w:tc>
        <w:tc>
          <w:tcPr>
            <w:tcW w:w="449" w:type="pct"/>
            <w:tcBorders>
              <w:top w:val="single" w:color="auto" w:sz="4" w:space="0"/>
              <w:left w:val="single" w:color="auto" w:sz="4" w:space="0"/>
              <w:bottom w:val="single" w:color="auto" w:sz="4" w:space="0"/>
              <w:right w:val="single" w:color="auto" w:sz="4" w:space="0"/>
            </w:tcBorders>
            <w:noWrap/>
            <w:vAlign w:val="center"/>
          </w:tcPr>
          <w:p w14:paraId="33547397">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3294C9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4D7353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劳务费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E1BE325">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0.48</w:t>
            </w:r>
          </w:p>
        </w:tc>
        <w:tc>
          <w:tcPr>
            <w:tcW w:w="425" w:type="pct"/>
            <w:tcBorders>
              <w:top w:val="single" w:color="auto" w:sz="4" w:space="0"/>
              <w:left w:val="single" w:color="auto" w:sz="4" w:space="0"/>
              <w:bottom w:val="single" w:color="auto" w:sz="4" w:space="0"/>
              <w:right w:val="single" w:color="auto" w:sz="4" w:space="0"/>
            </w:tcBorders>
            <w:noWrap/>
            <w:vAlign w:val="center"/>
          </w:tcPr>
          <w:p w14:paraId="142158B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w:t>
            </w:r>
          </w:p>
        </w:tc>
        <w:tc>
          <w:tcPr>
            <w:tcW w:w="799" w:type="pct"/>
            <w:tcBorders>
              <w:top w:val="single" w:color="auto" w:sz="4" w:space="0"/>
              <w:left w:val="single" w:color="auto" w:sz="4" w:space="0"/>
              <w:bottom w:val="single" w:color="auto" w:sz="4" w:space="0"/>
              <w:right w:val="single" w:color="auto" w:sz="4" w:space="0"/>
            </w:tcBorders>
            <w:noWrap/>
            <w:vAlign w:val="center"/>
          </w:tcPr>
          <w:p w14:paraId="5136ED2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对企业补助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17AB4A68">
            <w:pPr>
              <w:jc w:val="right"/>
              <w:rPr>
                <w:rFonts w:hint="default" w:ascii="Times New Roman" w:hAnsi="Times New Roman" w:cs="Times New Roman" w:eastAsiaTheme="minorEastAsia"/>
                <w:i w:val="0"/>
                <w:iCs w:val="0"/>
                <w:color w:val="000000"/>
                <w:sz w:val="18"/>
                <w:szCs w:val="18"/>
                <w:highlight w:val="none"/>
                <w:u w:val="none"/>
              </w:rPr>
            </w:pPr>
          </w:p>
        </w:tc>
      </w:tr>
      <w:tr w14:paraId="2FF8D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4D79CC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30307</w:t>
            </w:r>
          </w:p>
        </w:tc>
        <w:tc>
          <w:tcPr>
            <w:tcW w:w="799" w:type="pct"/>
            <w:tcBorders>
              <w:top w:val="single" w:color="auto" w:sz="4" w:space="0"/>
              <w:left w:val="single" w:color="auto" w:sz="4" w:space="0"/>
              <w:bottom w:val="single" w:color="auto" w:sz="4" w:space="0"/>
              <w:right w:val="single" w:color="auto" w:sz="4" w:space="0"/>
            </w:tcBorders>
            <w:noWrap/>
            <w:vAlign w:val="center"/>
          </w:tcPr>
          <w:p w14:paraId="0A7D66B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医疗费补助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13B9460F">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1C4ED9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808C10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委托业务费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DDA4493">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50.00</w:t>
            </w:r>
          </w:p>
        </w:tc>
        <w:tc>
          <w:tcPr>
            <w:tcW w:w="425" w:type="pct"/>
            <w:tcBorders>
              <w:top w:val="single" w:color="auto" w:sz="4" w:space="0"/>
              <w:left w:val="single" w:color="auto" w:sz="4" w:space="0"/>
              <w:bottom w:val="single" w:color="auto" w:sz="4" w:space="0"/>
              <w:right w:val="single" w:color="auto" w:sz="4" w:space="0"/>
            </w:tcBorders>
            <w:noWrap/>
            <w:vAlign w:val="center"/>
          </w:tcPr>
          <w:p w14:paraId="2AE5F03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31201</w:t>
            </w:r>
          </w:p>
        </w:tc>
        <w:tc>
          <w:tcPr>
            <w:tcW w:w="799" w:type="pct"/>
            <w:tcBorders>
              <w:top w:val="single" w:color="auto" w:sz="4" w:space="0"/>
              <w:left w:val="single" w:color="auto" w:sz="4" w:space="0"/>
              <w:bottom w:val="single" w:color="auto" w:sz="4" w:space="0"/>
              <w:right w:val="single" w:color="auto" w:sz="4" w:space="0"/>
            </w:tcBorders>
            <w:noWrap/>
            <w:vAlign w:val="center"/>
          </w:tcPr>
          <w:p w14:paraId="6F6796B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资本金注入</w:t>
            </w:r>
          </w:p>
        </w:tc>
        <w:tc>
          <w:tcPr>
            <w:tcW w:w="449" w:type="pct"/>
            <w:tcBorders>
              <w:top w:val="single" w:color="auto" w:sz="4" w:space="0"/>
              <w:left w:val="single" w:color="auto" w:sz="4" w:space="0"/>
              <w:bottom w:val="single" w:color="auto" w:sz="4" w:space="0"/>
              <w:right w:val="single" w:color="auto" w:sz="4" w:space="0"/>
            </w:tcBorders>
            <w:noWrap/>
            <w:vAlign w:val="center"/>
          </w:tcPr>
          <w:p w14:paraId="6CDB4114">
            <w:pPr>
              <w:jc w:val="right"/>
              <w:rPr>
                <w:rFonts w:hint="default" w:ascii="Times New Roman" w:hAnsi="Times New Roman" w:cs="Times New Roman" w:eastAsiaTheme="minorEastAsia"/>
                <w:i w:val="0"/>
                <w:iCs w:val="0"/>
                <w:color w:val="000000"/>
                <w:sz w:val="18"/>
                <w:szCs w:val="18"/>
                <w:highlight w:val="none"/>
                <w:u w:val="none"/>
              </w:rPr>
            </w:pPr>
          </w:p>
        </w:tc>
      </w:tr>
      <w:tr w14:paraId="71747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F0DDBE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30308</w:t>
            </w:r>
          </w:p>
        </w:tc>
        <w:tc>
          <w:tcPr>
            <w:tcW w:w="799" w:type="pct"/>
            <w:tcBorders>
              <w:top w:val="single" w:color="auto" w:sz="4" w:space="0"/>
              <w:left w:val="single" w:color="auto" w:sz="4" w:space="0"/>
              <w:bottom w:val="single" w:color="auto" w:sz="4" w:space="0"/>
              <w:right w:val="single" w:color="auto" w:sz="4" w:space="0"/>
            </w:tcBorders>
            <w:noWrap/>
            <w:vAlign w:val="center"/>
          </w:tcPr>
          <w:p w14:paraId="536CEA6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助学金</w:t>
            </w:r>
          </w:p>
        </w:tc>
        <w:tc>
          <w:tcPr>
            <w:tcW w:w="449" w:type="pct"/>
            <w:tcBorders>
              <w:top w:val="single" w:color="auto" w:sz="4" w:space="0"/>
              <w:left w:val="single" w:color="auto" w:sz="4" w:space="0"/>
              <w:bottom w:val="single" w:color="auto" w:sz="4" w:space="0"/>
              <w:right w:val="single" w:color="auto" w:sz="4" w:space="0"/>
            </w:tcBorders>
            <w:noWrap/>
            <w:vAlign w:val="center"/>
          </w:tcPr>
          <w:p w14:paraId="76C322CB">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8D3125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B140E1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工会经费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FBDF8B6">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69E51B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31203</w:t>
            </w:r>
          </w:p>
        </w:tc>
        <w:tc>
          <w:tcPr>
            <w:tcW w:w="799" w:type="pct"/>
            <w:tcBorders>
              <w:top w:val="single" w:color="auto" w:sz="4" w:space="0"/>
              <w:left w:val="single" w:color="auto" w:sz="4" w:space="0"/>
              <w:bottom w:val="single" w:color="auto" w:sz="4" w:space="0"/>
              <w:right w:val="single" w:color="auto" w:sz="4" w:space="0"/>
            </w:tcBorders>
            <w:noWrap/>
            <w:vAlign w:val="center"/>
          </w:tcPr>
          <w:p w14:paraId="6963BEE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政府投资基金股权投资</w:t>
            </w:r>
          </w:p>
        </w:tc>
        <w:tc>
          <w:tcPr>
            <w:tcW w:w="449" w:type="pct"/>
            <w:tcBorders>
              <w:top w:val="single" w:color="auto" w:sz="4" w:space="0"/>
              <w:left w:val="single" w:color="auto" w:sz="4" w:space="0"/>
              <w:bottom w:val="single" w:color="auto" w:sz="4" w:space="0"/>
              <w:right w:val="single" w:color="auto" w:sz="4" w:space="0"/>
            </w:tcBorders>
            <w:noWrap/>
            <w:vAlign w:val="center"/>
          </w:tcPr>
          <w:p w14:paraId="58B32301">
            <w:pPr>
              <w:jc w:val="right"/>
              <w:rPr>
                <w:rFonts w:hint="default" w:ascii="Times New Roman" w:hAnsi="Times New Roman" w:cs="Times New Roman" w:eastAsiaTheme="minorEastAsia"/>
                <w:i w:val="0"/>
                <w:iCs w:val="0"/>
                <w:color w:val="000000"/>
                <w:sz w:val="18"/>
                <w:szCs w:val="18"/>
                <w:highlight w:val="none"/>
                <w:u w:val="none"/>
              </w:rPr>
            </w:pPr>
          </w:p>
        </w:tc>
      </w:tr>
      <w:tr w14:paraId="00DC8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0A3872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30309</w:t>
            </w:r>
          </w:p>
        </w:tc>
        <w:tc>
          <w:tcPr>
            <w:tcW w:w="799" w:type="pct"/>
            <w:tcBorders>
              <w:top w:val="single" w:color="auto" w:sz="4" w:space="0"/>
              <w:left w:val="single" w:color="auto" w:sz="4" w:space="0"/>
              <w:bottom w:val="single" w:color="auto" w:sz="4" w:space="0"/>
              <w:right w:val="single" w:color="auto" w:sz="4" w:space="0"/>
            </w:tcBorders>
            <w:noWrap/>
            <w:vAlign w:val="center"/>
          </w:tcPr>
          <w:p w14:paraId="472D2E0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奖励金</w:t>
            </w:r>
          </w:p>
        </w:tc>
        <w:tc>
          <w:tcPr>
            <w:tcW w:w="449" w:type="pct"/>
            <w:tcBorders>
              <w:top w:val="single" w:color="auto" w:sz="4" w:space="0"/>
              <w:left w:val="single" w:color="auto" w:sz="4" w:space="0"/>
              <w:bottom w:val="single" w:color="auto" w:sz="4" w:space="0"/>
              <w:right w:val="single" w:color="auto" w:sz="4" w:space="0"/>
            </w:tcBorders>
            <w:noWrap/>
            <w:vAlign w:val="center"/>
          </w:tcPr>
          <w:p w14:paraId="5AA95CC8">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A54549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DEEF0E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福利费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2CAA8C2">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43387E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31204</w:t>
            </w:r>
          </w:p>
        </w:tc>
        <w:tc>
          <w:tcPr>
            <w:tcW w:w="799" w:type="pct"/>
            <w:tcBorders>
              <w:top w:val="single" w:color="auto" w:sz="4" w:space="0"/>
              <w:left w:val="single" w:color="auto" w:sz="4" w:space="0"/>
              <w:bottom w:val="single" w:color="auto" w:sz="4" w:space="0"/>
              <w:right w:val="single" w:color="auto" w:sz="4" w:space="0"/>
            </w:tcBorders>
            <w:noWrap/>
            <w:vAlign w:val="center"/>
          </w:tcPr>
          <w:p w14:paraId="684FEBD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费用补贴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49416E4E">
            <w:pPr>
              <w:jc w:val="right"/>
              <w:rPr>
                <w:rFonts w:hint="default" w:ascii="Times New Roman" w:hAnsi="Times New Roman" w:cs="Times New Roman" w:eastAsiaTheme="minorEastAsia"/>
                <w:i w:val="0"/>
                <w:iCs w:val="0"/>
                <w:color w:val="000000"/>
                <w:sz w:val="18"/>
                <w:szCs w:val="18"/>
                <w:highlight w:val="none"/>
                <w:u w:val="none"/>
              </w:rPr>
            </w:pPr>
          </w:p>
        </w:tc>
      </w:tr>
      <w:tr w14:paraId="58E7E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17AC08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30310</w:t>
            </w:r>
          </w:p>
        </w:tc>
        <w:tc>
          <w:tcPr>
            <w:tcW w:w="799" w:type="pct"/>
            <w:tcBorders>
              <w:top w:val="single" w:color="auto" w:sz="4" w:space="0"/>
              <w:left w:val="single" w:color="auto" w:sz="4" w:space="0"/>
              <w:bottom w:val="single" w:color="auto" w:sz="4" w:space="0"/>
              <w:right w:val="single" w:color="auto" w:sz="4" w:space="0"/>
            </w:tcBorders>
            <w:noWrap/>
            <w:vAlign w:val="center"/>
          </w:tcPr>
          <w:p w14:paraId="5E41924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个人农业生产补贴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40B9B84A">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1B575A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30231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27C048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5D75879">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6.00</w:t>
            </w:r>
          </w:p>
        </w:tc>
        <w:tc>
          <w:tcPr>
            <w:tcW w:w="425" w:type="pct"/>
            <w:tcBorders>
              <w:top w:val="single" w:color="auto" w:sz="4" w:space="0"/>
              <w:left w:val="single" w:color="auto" w:sz="4" w:space="0"/>
              <w:bottom w:val="single" w:color="auto" w:sz="4" w:space="0"/>
              <w:right w:val="single" w:color="auto" w:sz="4" w:space="0"/>
            </w:tcBorders>
            <w:noWrap/>
            <w:vAlign w:val="center"/>
          </w:tcPr>
          <w:p w14:paraId="14352EE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31205</w:t>
            </w:r>
          </w:p>
        </w:tc>
        <w:tc>
          <w:tcPr>
            <w:tcW w:w="799" w:type="pct"/>
            <w:tcBorders>
              <w:top w:val="single" w:color="auto" w:sz="4" w:space="0"/>
              <w:left w:val="single" w:color="auto" w:sz="4" w:space="0"/>
              <w:bottom w:val="single" w:color="auto" w:sz="4" w:space="0"/>
              <w:right w:val="single" w:color="auto" w:sz="4" w:space="0"/>
            </w:tcBorders>
            <w:noWrap/>
            <w:vAlign w:val="center"/>
          </w:tcPr>
          <w:p w14:paraId="5A71549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利息补贴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3C5E7677">
            <w:pPr>
              <w:jc w:val="right"/>
              <w:rPr>
                <w:rFonts w:hint="default" w:ascii="Times New Roman" w:hAnsi="Times New Roman" w:cs="Times New Roman" w:eastAsiaTheme="minorEastAsia"/>
                <w:i w:val="0"/>
                <w:iCs w:val="0"/>
                <w:color w:val="000000"/>
                <w:sz w:val="18"/>
                <w:szCs w:val="18"/>
                <w:highlight w:val="none"/>
                <w:u w:val="none"/>
              </w:rPr>
            </w:pPr>
          </w:p>
        </w:tc>
      </w:tr>
      <w:tr w14:paraId="4D527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EC090F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30311</w:t>
            </w:r>
          </w:p>
        </w:tc>
        <w:tc>
          <w:tcPr>
            <w:tcW w:w="799" w:type="pct"/>
            <w:tcBorders>
              <w:top w:val="single" w:color="auto" w:sz="4" w:space="0"/>
              <w:left w:val="single" w:color="auto" w:sz="4" w:space="0"/>
              <w:bottom w:val="single" w:color="auto" w:sz="4" w:space="0"/>
              <w:right w:val="single" w:color="auto" w:sz="4" w:space="0"/>
            </w:tcBorders>
            <w:noWrap/>
            <w:vAlign w:val="center"/>
          </w:tcPr>
          <w:p w14:paraId="620B438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代缴社会保险费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31312759">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366450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30239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0A1DD2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其他交通费用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0D5FB84">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5.81</w:t>
            </w:r>
          </w:p>
        </w:tc>
        <w:tc>
          <w:tcPr>
            <w:tcW w:w="425" w:type="pct"/>
            <w:tcBorders>
              <w:top w:val="single" w:color="auto" w:sz="4" w:space="0"/>
              <w:left w:val="single" w:color="auto" w:sz="4" w:space="0"/>
              <w:bottom w:val="single" w:color="auto" w:sz="4" w:space="0"/>
              <w:right w:val="single" w:color="auto" w:sz="4" w:space="0"/>
            </w:tcBorders>
            <w:noWrap/>
            <w:vAlign w:val="center"/>
          </w:tcPr>
          <w:p w14:paraId="3FC6062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31299</w:t>
            </w:r>
          </w:p>
        </w:tc>
        <w:tc>
          <w:tcPr>
            <w:tcW w:w="799" w:type="pct"/>
            <w:tcBorders>
              <w:top w:val="single" w:color="auto" w:sz="4" w:space="0"/>
              <w:left w:val="single" w:color="auto" w:sz="4" w:space="0"/>
              <w:bottom w:val="single" w:color="auto" w:sz="4" w:space="0"/>
              <w:right w:val="single" w:color="auto" w:sz="4" w:space="0"/>
            </w:tcBorders>
            <w:noWrap/>
            <w:vAlign w:val="center"/>
          </w:tcPr>
          <w:p w14:paraId="1596678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其他对企业补助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60D8A3CE">
            <w:pPr>
              <w:jc w:val="right"/>
              <w:rPr>
                <w:rFonts w:hint="default" w:ascii="Times New Roman" w:hAnsi="Times New Roman" w:cs="Times New Roman" w:eastAsiaTheme="minorEastAsia"/>
                <w:i w:val="0"/>
                <w:iCs w:val="0"/>
                <w:color w:val="000000"/>
                <w:sz w:val="18"/>
                <w:szCs w:val="18"/>
                <w:highlight w:val="none"/>
                <w:u w:val="none"/>
              </w:rPr>
            </w:pPr>
          </w:p>
        </w:tc>
      </w:tr>
      <w:tr w14:paraId="1EA8F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712E1E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30399</w:t>
            </w:r>
          </w:p>
        </w:tc>
        <w:tc>
          <w:tcPr>
            <w:tcW w:w="799" w:type="pct"/>
            <w:tcBorders>
              <w:top w:val="single" w:color="auto" w:sz="4" w:space="0"/>
              <w:left w:val="single" w:color="auto" w:sz="4" w:space="0"/>
              <w:bottom w:val="single" w:color="auto" w:sz="4" w:space="0"/>
              <w:right w:val="single" w:color="auto" w:sz="4" w:space="0"/>
            </w:tcBorders>
            <w:noWrap/>
            <w:vAlign w:val="center"/>
          </w:tcPr>
          <w:p w14:paraId="7D6B271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19121CE7">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739847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30240</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32BD94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税金及附加费用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1A10B13">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9DE065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w:t>
            </w:r>
          </w:p>
        </w:tc>
        <w:tc>
          <w:tcPr>
            <w:tcW w:w="799" w:type="pct"/>
            <w:tcBorders>
              <w:top w:val="single" w:color="auto" w:sz="4" w:space="0"/>
              <w:left w:val="single" w:color="auto" w:sz="4" w:space="0"/>
              <w:bottom w:val="single" w:color="auto" w:sz="4" w:space="0"/>
              <w:right w:val="single" w:color="auto" w:sz="4" w:space="0"/>
            </w:tcBorders>
            <w:noWrap/>
            <w:vAlign w:val="center"/>
          </w:tcPr>
          <w:p w14:paraId="2EA7E50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25251A57">
            <w:pPr>
              <w:jc w:val="right"/>
              <w:rPr>
                <w:rFonts w:hint="default" w:ascii="Times New Roman" w:hAnsi="Times New Roman" w:cs="Times New Roman" w:eastAsiaTheme="minorEastAsia"/>
                <w:i w:val="0"/>
                <w:iCs w:val="0"/>
                <w:color w:val="000000"/>
                <w:sz w:val="18"/>
                <w:szCs w:val="18"/>
                <w:highlight w:val="none"/>
                <w:u w:val="none"/>
              </w:rPr>
            </w:pPr>
          </w:p>
        </w:tc>
      </w:tr>
      <w:tr w14:paraId="24F8A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D1E54A1">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163AD8E8">
            <w:pPr>
              <w:jc w:val="left"/>
              <w:rPr>
                <w:rFonts w:hint="eastAsia" w:asciiTheme="minorEastAsia" w:hAnsiTheme="minorEastAsia" w:eastAsiaTheme="minorEastAsia" w:cstheme="minorEastAsia"/>
                <w:i w:val="0"/>
                <w:iCs w:val="0"/>
                <w:color w:val="000000"/>
                <w:sz w:val="18"/>
                <w:szCs w:val="18"/>
                <w:highlight w:val="none"/>
                <w:u w:val="none"/>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48AD7669">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606B89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30299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19DC3A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其他商品和服务支出</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0274988">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1588B1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39907</w:t>
            </w:r>
          </w:p>
        </w:tc>
        <w:tc>
          <w:tcPr>
            <w:tcW w:w="799" w:type="pct"/>
            <w:tcBorders>
              <w:top w:val="single" w:color="auto" w:sz="4" w:space="0"/>
              <w:left w:val="single" w:color="auto" w:sz="4" w:space="0"/>
              <w:bottom w:val="single" w:color="auto" w:sz="4" w:space="0"/>
              <w:right w:val="single" w:color="auto" w:sz="4" w:space="0"/>
            </w:tcBorders>
            <w:noWrap/>
            <w:vAlign w:val="center"/>
          </w:tcPr>
          <w:p w14:paraId="1B09AEA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国家赔偿费用支出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0D9CFB38">
            <w:pPr>
              <w:jc w:val="right"/>
              <w:rPr>
                <w:rFonts w:hint="default" w:ascii="Times New Roman" w:hAnsi="Times New Roman" w:cs="Times New Roman" w:eastAsiaTheme="minorEastAsia"/>
                <w:i w:val="0"/>
                <w:iCs w:val="0"/>
                <w:color w:val="000000"/>
                <w:sz w:val="18"/>
                <w:szCs w:val="18"/>
                <w:highlight w:val="none"/>
                <w:u w:val="none"/>
              </w:rPr>
            </w:pPr>
          </w:p>
        </w:tc>
      </w:tr>
      <w:tr w14:paraId="697F0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0C6E0AF">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510D8FB0">
            <w:pPr>
              <w:jc w:val="left"/>
              <w:rPr>
                <w:rFonts w:hint="eastAsia" w:asciiTheme="minorEastAsia" w:hAnsiTheme="minorEastAsia" w:eastAsiaTheme="minorEastAsia" w:cstheme="minorEastAsia"/>
                <w:i w:val="0"/>
                <w:iCs w:val="0"/>
                <w:color w:val="000000"/>
                <w:sz w:val="18"/>
                <w:szCs w:val="18"/>
                <w:highlight w:val="none"/>
                <w:u w:val="none"/>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35B98231">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3D3CAA2">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2C9D6B3">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47785C4">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EF7072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39908</w:t>
            </w:r>
          </w:p>
        </w:tc>
        <w:tc>
          <w:tcPr>
            <w:tcW w:w="799" w:type="pct"/>
            <w:tcBorders>
              <w:top w:val="single" w:color="auto" w:sz="4" w:space="0"/>
              <w:left w:val="single" w:color="auto" w:sz="4" w:space="0"/>
              <w:bottom w:val="single" w:color="auto" w:sz="4" w:space="0"/>
              <w:right w:val="single" w:color="auto" w:sz="4" w:space="0"/>
            </w:tcBorders>
            <w:noWrap/>
            <w:vAlign w:val="center"/>
          </w:tcPr>
          <w:p w14:paraId="389E011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对民间非营利组织和群众性自治组织补贴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1713D570">
            <w:pPr>
              <w:jc w:val="right"/>
              <w:rPr>
                <w:rFonts w:hint="default" w:ascii="Times New Roman" w:hAnsi="Times New Roman" w:cs="Times New Roman" w:eastAsiaTheme="minorEastAsia"/>
                <w:i w:val="0"/>
                <w:iCs w:val="0"/>
                <w:color w:val="000000"/>
                <w:sz w:val="18"/>
                <w:szCs w:val="18"/>
                <w:highlight w:val="none"/>
                <w:u w:val="none"/>
              </w:rPr>
            </w:pPr>
          </w:p>
        </w:tc>
      </w:tr>
      <w:tr w14:paraId="65508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235F9D9">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232E741D">
            <w:pPr>
              <w:jc w:val="left"/>
              <w:rPr>
                <w:rFonts w:hint="eastAsia" w:asciiTheme="minorEastAsia" w:hAnsiTheme="minorEastAsia" w:eastAsiaTheme="minorEastAsia" w:cstheme="minorEastAsia"/>
                <w:i w:val="0"/>
                <w:iCs w:val="0"/>
                <w:color w:val="000000"/>
                <w:sz w:val="18"/>
                <w:szCs w:val="18"/>
                <w:highlight w:val="none"/>
                <w:u w:val="none"/>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31C52FF5">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2876C5C">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5AB0D4B">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F09D32F">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E830BE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39909</w:t>
            </w:r>
          </w:p>
        </w:tc>
        <w:tc>
          <w:tcPr>
            <w:tcW w:w="799" w:type="pct"/>
            <w:tcBorders>
              <w:top w:val="single" w:color="auto" w:sz="4" w:space="0"/>
              <w:left w:val="single" w:color="auto" w:sz="4" w:space="0"/>
              <w:bottom w:val="single" w:color="auto" w:sz="4" w:space="0"/>
              <w:right w:val="single" w:color="auto" w:sz="4" w:space="0"/>
            </w:tcBorders>
            <w:noWrap/>
            <w:vAlign w:val="center"/>
          </w:tcPr>
          <w:p w14:paraId="498BCE9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经常性赠与</w:t>
            </w:r>
          </w:p>
        </w:tc>
        <w:tc>
          <w:tcPr>
            <w:tcW w:w="449" w:type="pct"/>
            <w:tcBorders>
              <w:top w:val="single" w:color="auto" w:sz="4" w:space="0"/>
              <w:left w:val="single" w:color="auto" w:sz="4" w:space="0"/>
              <w:bottom w:val="single" w:color="auto" w:sz="4" w:space="0"/>
              <w:right w:val="single" w:color="auto" w:sz="4" w:space="0"/>
            </w:tcBorders>
            <w:noWrap/>
            <w:vAlign w:val="center"/>
          </w:tcPr>
          <w:p w14:paraId="12B58009">
            <w:pPr>
              <w:jc w:val="right"/>
              <w:rPr>
                <w:rFonts w:hint="default" w:ascii="Times New Roman" w:hAnsi="Times New Roman" w:cs="Times New Roman" w:eastAsiaTheme="minorEastAsia"/>
                <w:i w:val="0"/>
                <w:iCs w:val="0"/>
                <w:color w:val="000000"/>
                <w:sz w:val="18"/>
                <w:szCs w:val="18"/>
                <w:highlight w:val="none"/>
                <w:u w:val="none"/>
              </w:rPr>
            </w:pPr>
          </w:p>
        </w:tc>
      </w:tr>
      <w:tr w14:paraId="423CF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B113EF9">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5F3AEA46">
            <w:pPr>
              <w:jc w:val="left"/>
              <w:rPr>
                <w:rFonts w:hint="eastAsia" w:asciiTheme="minorEastAsia" w:hAnsiTheme="minorEastAsia" w:eastAsiaTheme="minorEastAsia" w:cstheme="minorEastAsia"/>
                <w:i w:val="0"/>
                <w:iCs w:val="0"/>
                <w:color w:val="000000"/>
                <w:sz w:val="18"/>
                <w:szCs w:val="18"/>
                <w:highlight w:val="none"/>
                <w:u w:val="none"/>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425C93F4">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9C2866D">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BF5AE42">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A54E77C">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484B19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39910</w:t>
            </w:r>
          </w:p>
        </w:tc>
        <w:tc>
          <w:tcPr>
            <w:tcW w:w="799" w:type="pct"/>
            <w:tcBorders>
              <w:top w:val="single" w:color="auto" w:sz="4" w:space="0"/>
              <w:left w:val="single" w:color="auto" w:sz="4" w:space="0"/>
              <w:bottom w:val="single" w:color="auto" w:sz="4" w:space="0"/>
              <w:right w:val="single" w:color="auto" w:sz="4" w:space="0"/>
            </w:tcBorders>
            <w:noWrap/>
            <w:vAlign w:val="center"/>
          </w:tcPr>
          <w:p w14:paraId="0653153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资本性赠与</w:t>
            </w:r>
          </w:p>
        </w:tc>
        <w:tc>
          <w:tcPr>
            <w:tcW w:w="449" w:type="pct"/>
            <w:tcBorders>
              <w:top w:val="single" w:color="auto" w:sz="4" w:space="0"/>
              <w:left w:val="single" w:color="auto" w:sz="4" w:space="0"/>
              <w:bottom w:val="single" w:color="auto" w:sz="4" w:space="0"/>
              <w:right w:val="single" w:color="auto" w:sz="4" w:space="0"/>
            </w:tcBorders>
            <w:noWrap/>
            <w:vAlign w:val="center"/>
          </w:tcPr>
          <w:p w14:paraId="773B87AA">
            <w:pPr>
              <w:jc w:val="right"/>
              <w:rPr>
                <w:rFonts w:hint="default" w:ascii="Times New Roman" w:hAnsi="Times New Roman" w:cs="Times New Roman" w:eastAsiaTheme="minorEastAsia"/>
                <w:i w:val="0"/>
                <w:iCs w:val="0"/>
                <w:color w:val="000000"/>
                <w:sz w:val="18"/>
                <w:szCs w:val="18"/>
                <w:highlight w:val="none"/>
                <w:u w:val="none"/>
              </w:rPr>
            </w:pPr>
          </w:p>
        </w:tc>
      </w:tr>
      <w:tr w14:paraId="18AC8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9676EFC">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021CEF23">
            <w:pPr>
              <w:jc w:val="left"/>
              <w:rPr>
                <w:rFonts w:hint="eastAsia" w:asciiTheme="minorEastAsia" w:hAnsiTheme="minorEastAsia" w:eastAsiaTheme="minorEastAsia" w:cstheme="minorEastAsia"/>
                <w:i w:val="0"/>
                <w:iCs w:val="0"/>
                <w:color w:val="000000"/>
                <w:sz w:val="18"/>
                <w:szCs w:val="18"/>
                <w:highlight w:val="none"/>
                <w:u w:val="none"/>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20184EAD">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45A1F6E">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53E4529">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8819597">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CBD926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39999</w:t>
            </w:r>
          </w:p>
        </w:tc>
        <w:tc>
          <w:tcPr>
            <w:tcW w:w="799" w:type="pct"/>
            <w:tcBorders>
              <w:top w:val="single" w:color="auto" w:sz="4" w:space="0"/>
              <w:left w:val="single" w:color="auto" w:sz="4" w:space="0"/>
              <w:bottom w:val="single" w:color="auto" w:sz="4" w:space="0"/>
              <w:right w:val="single" w:color="auto" w:sz="4" w:space="0"/>
            </w:tcBorders>
            <w:noWrap/>
            <w:vAlign w:val="center"/>
          </w:tcPr>
          <w:p w14:paraId="1973B69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082EC478">
            <w:pPr>
              <w:jc w:val="right"/>
              <w:rPr>
                <w:rFonts w:hint="default" w:ascii="Times New Roman" w:hAnsi="Times New Roman" w:cs="Times New Roman" w:eastAsiaTheme="minorEastAsia"/>
                <w:i w:val="0"/>
                <w:iCs w:val="0"/>
                <w:color w:val="000000"/>
                <w:sz w:val="18"/>
                <w:szCs w:val="18"/>
                <w:highlight w:val="none"/>
                <w:u w:val="none"/>
              </w:rPr>
            </w:pPr>
          </w:p>
        </w:tc>
      </w:tr>
      <w:tr w14:paraId="7FE84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225" w:type="pct"/>
            <w:gridSpan w:val="2"/>
            <w:tcBorders>
              <w:top w:val="single" w:color="auto" w:sz="4" w:space="0"/>
              <w:left w:val="single" w:color="auto" w:sz="4" w:space="0"/>
              <w:bottom w:val="single" w:color="auto" w:sz="4" w:space="0"/>
              <w:right w:val="single" w:color="auto" w:sz="4" w:space="0"/>
            </w:tcBorders>
            <w:noWrap/>
            <w:vAlign w:val="center"/>
          </w:tcPr>
          <w:p w14:paraId="0B7175AE">
            <w:pPr>
              <w:jc w:val="center"/>
              <w:rPr>
                <w:rFonts w:hint="default" w:ascii="Times New Roman" w:hAnsi="Times New Roman" w:cs="Times New Roman" w:eastAsiaTheme="minorEastAsia"/>
                <w:sz w:val="18"/>
                <w:szCs w:val="18"/>
                <w:highlight w:val="none"/>
                <w:lang w:val="en-US" w:eastAsia="zh-CN"/>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人员经费合计</w:t>
            </w:r>
          </w:p>
        </w:tc>
        <w:tc>
          <w:tcPr>
            <w:tcW w:w="449" w:type="pct"/>
            <w:tcBorders>
              <w:top w:val="single" w:color="auto" w:sz="4" w:space="0"/>
              <w:left w:val="single" w:color="auto" w:sz="4" w:space="0"/>
              <w:bottom w:val="single" w:color="auto" w:sz="4" w:space="0"/>
              <w:right w:val="single" w:color="auto" w:sz="4" w:space="0"/>
            </w:tcBorders>
            <w:noWrap/>
            <w:vAlign w:val="center"/>
          </w:tcPr>
          <w:p w14:paraId="116C8793">
            <w:pPr>
              <w:jc w:val="right"/>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t>138.78</w:t>
            </w:r>
          </w:p>
        </w:tc>
        <w:tc>
          <w:tcPr>
            <w:tcW w:w="2875" w:type="pct"/>
            <w:gridSpan w:val="7"/>
            <w:tcBorders>
              <w:top w:val="single" w:color="auto" w:sz="4" w:space="0"/>
              <w:left w:val="single" w:color="auto" w:sz="4" w:space="0"/>
              <w:bottom w:val="single" w:color="auto" w:sz="4" w:space="0"/>
              <w:right w:val="single" w:color="auto" w:sz="4" w:space="0"/>
            </w:tcBorders>
            <w:noWrap/>
            <w:vAlign w:val="center"/>
          </w:tcPr>
          <w:p w14:paraId="40D7B8DF">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公用经费合计</w:t>
            </w:r>
          </w:p>
        </w:tc>
        <w:tc>
          <w:tcPr>
            <w:tcW w:w="449" w:type="pct"/>
            <w:tcBorders>
              <w:top w:val="single" w:color="auto" w:sz="4" w:space="0"/>
              <w:left w:val="single" w:color="auto" w:sz="4" w:space="0"/>
              <w:bottom w:val="single" w:color="auto" w:sz="4" w:space="0"/>
              <w:right w:val="single" w:color="auto" w:sz="4" w:space="0"/>
            </w:tcBorders>
            <w:noWrap/>
            <w:vAlign w:val="center"/>
          </w:tcPr>
          <w:p w14:paraId="0CA67102">
            <w:pPr>
              <w:jc w:val="right"/>
              <w:rPr>
                <w:rFonts w:hint="eastAsia" w:asciiTheme="minorEastAsia" w:hAnsiTheme="minorEastAsia" w:eastAsiaTheme="minorEastAsia" w:cs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215.12</w:t>
            </w:r>
          </w:p>
        </w:tc>
      </w:tr>
      <w:tr w14:paraId="30FE8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000" w:type="pct"/>
            <w:gridSpan w:val="11"/>
            <w:tcBorders>
              <w:top w:val="single" w:color="auto" w:sz="4" w:space="0"/>
              <w:left w:val="nil"/>
              <w:bottom w:val="nil"/>
              <w:right w:val="nil"/>
            </w:tcBorders>
            <w:noWrap/>
            <w:vAlign w:val="center"/>
          </w:tcPr>
          <w:p w14:paraId="1FDE7B8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注：本表反映部门本年度一般公共预算财政拨款基本支出明细情况。</w:t>
            </w:r>
          </w:p>
        </w:tc>
      </w:tr>
    </w:tbl>
    <w:p w14:paraId="402C870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FCBBE4C">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6517" w:type="pct"/>
        <w:tblInd w:w="-14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0"/>
        <w:gridCol w:w="1474"/>
        <w:gridCol w:w="1306"/>
        <w:gridCol w:w="1027"/>
        <w:gridCol w:w="1107"/>
        <w:gridCol w:w="418"/>
        <w:gridCol w:w="702"/>
        <w:gridCol w:w="1146"/>
        <w:gridCol w:w="2040"/>
      </w:tblGrid>
      <w:tr w14:paraId="3CBA9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28D8C556">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政府性基金预算财政拨款收入支出决算表</w:t>
            </w:r>
          </w:p>
        </w:tc>
      </w:tr>
      <w:tr w14:paraId="627D5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727F8386">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07</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016AD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27" w:type="pct"/>
            <w:gridSpan w:val="3"/>
            <w:tcBorders>
              <w:top w:val="nil"/>
              <w:left w:val="nil"/>
              <w:bottom w:val="single" w:color="auto" w:sz="4" w:space="0"/>
              <w:right w:val="nil"/>
            </w:tcBorders>
            <w:noWrap/>
            <w:vAlign w:val="bottom"/>
          </w:tcPr>
          <w:p w14:paraId="539E7E5E">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部门（单位）：中国共产党涞源县委员会宣传部 </w:t>
            </w:r>
            <w:r>
              <w:rPr>
                <w:rFonts w:hint="eastAsia" w:ascii="宋体" w:hAnsi="宋体" w:eastAsia="宋体" w:cs="宋体"/>
                <w:i w:val="0"/>
                <w:iCs w:val="0"/>
                <w:color w:val="000000"/>
                <w:kern w:val="0"/>
                <w:sz w:val="20"/>
                <w:szCs w:val="20"/>
                <w:highlight w:val="none"/>
                <w:u w:val="none"/>
                <w:lang w:val="en-US" w:eastAsia="zh-CN" w:bidi="ar"/>
              </w:rPr>
              <w:t xml:space="preserve">                                                                                     </w:t>
            </w:r>
          </w:p>
        </w:tc>
        <w:tc>
          <w:tcPr>
            <w:tcW w:w="1217" w:type="pct"/>
            <w:gridSpan w:val="3"/>
            <w:tcBorders>
              <w:top w:val="nil"/>
              <w:left w:val="nil"/>
              <w:bottom w:val="single" w:color="auto" w:sz="4" w:space="0"/>
              <w:right w:val="nil"/>
            </w:tcBorders>
            <w:noWrap/>
            <w:vAlign w:val="bottom"/>
          </w:tcPr>
          <w:p w14:paraId="4FED1CF2">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854" w:type="pct"/>
            <w:gridSpan w:val="3"/>
            <w:tcBorders>
              <w:top w:val="nil"/>
              <w:left w:val="nil"/>
              <w:bottom w:val="single" w:color="auto" w:sz="4" w:space="0"/>
              <w:right w:val="nil"/>
            </w:tcBorders>
            <w:noWrap/>
            <w:vAlign w:val="bottom"/>
          </w:tcPr>
          <w:p w14:paraId="7D62E75C">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27274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auto" w:sz="4" w:space="0"/>
              <w:left w:val="single" w:color="000000" w:sz="4" w:space="0"/>
              <w:bottom w:val="single" w:color="000000" w:sz="4" w:space="0"/>
              <w:right w:val="single" w:color="000000" w:sz="4" w:space="0"/>
            </w:tcBorders>
            <w:noWrap w:val="0"/>
            <w:vAlign w:val="center"/>
          </w:tcPr>
          <w:p w14:paraId="22F589E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23" w:type="pct"/>
            <w:vMerge w:val="restart"/>
            <w:tcBorders>
              <w:top w:val="single" w:color="auto" w:sz="4" w:space="0"/>
              <w:left w:val="nil"/>
              <w:bottom w:val="single" w:color="000000" w:sz="4" w:space="0"/>
              <w:right w:val="single" w:color="000000" w:sz="4" w:space="0"/>
            </w:tcBorders>
            <w:noWrap w:val="0"/>
            <w:vAlign w:val="center"/>
          </w:tcPr>
          <w:p w14:paraId="09745C1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489" w:type="pct"/>
            <w:vMerge w:val="restart"/>
            <w:tcBorders>
              <w:top w:val="single" w:color="auto" w:sz="4" w:space="0"/>
              <w:left w:val="nil"/>
              <w:bottom w:val="single" w:color="000000" w:sz="4" w:space="0"/>
              <w:right w:val="single" w:color="000000" w:sz="4" w:space="0"/>
            </w:tcBorders>
            <w:noWrap w:val="0"/>
            <w:vAlign w:val="center"/>
          </w:tcPr>
          <w:p w14:paraId="31E8D1E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w:t>
            </w:r>
          </w:p>
        </w:tc>
        <w:tc>
          <w:tcPr>
            <w:tcW w:w="1609" w:type="pct"/>
            <w:gridSpan w:val="4"/>
            <w:tcBorders>
              <w:top w:val="single" w:color="auto" w:sz="4" w:space="0"/>
              <w:left w:val="nil"/>
              <w:bottom w:val="single" w:color="000000" w:sz="4" w:space="0"/>
              <w:right w:val="single" w:color="000000" w:sz="4" w:space="0"/>
            </w:tcBorders>
            <w:noWrap w:val="0"/>
            <w:vAlign w:val="center"/>
          </w:tcPr>
          <w:p w14:paraId="687DEBA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c>
          <w:tcPr>
            <w:tcW w:w="973" w:type="pct"/>
            <w:vMerge w:val="restart"/>
            <w:tcBorders>
              <w:top w:val="single" w:color="auto" w:sz="4" w:space="0"/>
              <w:left w:val="nil"/>
              <w:right w:val="single" w:color="000000" w:sz="4" w:space="0"/>
            </w:tcBorders>
            <w:noWrap w:val="0"/>
            <w:vAlign w:val="center"/>
          </w:tcPr>
          <w:p w14:paraId="0F78B36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r>
      <w:tr w14:paraId="764F0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restart"/>
            <w:tcBorders>
              <w:top w:val="nil"/>
              <w:left w:val="single" w:color="000000" w:sz="4" w:space="0"/>
              <w:bottom w:val="single" w:color="000000" w:sz="4" w:space="0"/>
              <w:right w:val="single" w:color="000000" w:sz="4" w:space="0"/>
            </w:tcBorders>
            <w:noWrap w:val="0"/>
            <w:vAlign w:val="center"/>
          </w:tcPr>
          <w:p w14:paraId="7F8B792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703" w:type="pct"/>
            <w:vMerge w:val="restart"/>
            <w:tcBorders>
              <w:top w:val="nil"/>
              <w:left w:val="nil"/>
              <w:bottom w:val="single" w:color="000000" w:sz="4" w:space="0"/>
              <w:right w:val="single" w:color="000000" w:sz="4" w:space="0"/>
            </w:tcBorders>
            <w:noWrap w:val="0"/>
            <w:vAlign w:val="center"/>
          </w:tcPr>
          <w:p w14:paraId="6AA5127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23" w:type="pct"/>
            <w:vMerge w:val="continue"/>
            <w:tcBorders>
              <w:top w:val="single" w:color="000000" w:sz="4" w:space="0"/>
              <w:left w:val="nil"/>
              <w:bottom w:val="single" w:color="000000" w:sz="4" w:space="0"/>
              <w:right w:val="single" w:color="000000" w:sz="4" w:space="0"/>
            </w:tcBorders>
            <w:noWrap w:val="0"/>
            <w:vAlign w:val="center"/>
          </w:tcPr>
          <w:p w14:paraId="5F39AE6A">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sz="4" w:space="0"/>
              <w:left w:val="nil"/>
              <w:bottom w:val="single" w:color="000000" w:sz="4" w:space="0"/>
              <w:right w:val="single" w:color="000000" w:sz="4" w:space="0"/>
            </w:tcBorders>
            <w:noWrap w:val="0"/>
            <w:vAlign w:val="center"/>
          </w:tcPr>
          <w:p w14:paraId="79AF66E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restart"/>
            <w:tcBorders>
              <w:top w:val="nil"/>
              <w:left w:val="nil"/>
              <w:bottom w:val="single" w:color="000000" w:sz="4" w:space="0"/>
              <w:right w:val="single" w:color="000000" w:sz="4" w:space="0"/>
            </w:tcBorders>
            <w:noWrap w:val="0"/>
            <w:vAlign w:val="center"/>
          </w:tcPr>
          <w:p w14:paraId="7F5E110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534" w:type="pct"/>
            <w:gridSpan w:val="2"/>
            <w:vMerge w:val="restart"/>
            <w:tcBorders>
              <w:top w:val="nil"/>
              <w:left w:val="nil"/>
              <w:bottom w:val="single" w:color="000000" w:sz="4" w:space="0"/>
              <w:right w:val="single" w:color="000000" w:sz="4" w:space="0"/>
            </w:tcBorders>
            <w:noWrap w:val="0"/>
            <w:vAlign w:val="center"/>
          </w:tcPr>
          <w:p w14:paraId="4A53FD7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546" w:type="pct"/>
            <w:vMerge w:val="restart"/>
            <w:tcBorders>
              <w:top w:val="nil"/>
              <w:left w:val="nil"/>
              <w:bottom w:val="single" w:color="000000" w:sz="4" w:space="0"/>
              <w:right w:val="single" w:color="000000" w:sz="4" w:space="0"/>
            </w:tcBorders>
            <w:noWrap w:val="0"/>
            <w:vAlign w:val="center"/>
          </w:tcPr>
          <w:p w14:paraId="1018F17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973" w:type="pct"/>
            <w:vMerge w:val="continue"/>
            <w:tcBorders>
              <w:left w:val="nil"/>
              <w:right w:val="single" w:color="000000" w:sz="4" w:space="0"/>
            </w:tcBorders>
            <w:noWrap w:val="0"/>
            <w:vAlign w:val="center"/>
          </w:tcPr>
          <w:p w14:paraId="6ACB20D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p w14:paraId="1771694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结转</w:t>
            </w:r>
          </w:p>
          <w:p w14:paraId="1A9AFAF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w:t>
            </w:r>
          </w:p>
        </w:tc>
      </w:tr>
      <w:tr w14:paraId="4BC63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nil"/>
              <w:left w:val="single" w:color="000000" w:sz="4" w:space="0"/>
              <w:bottom w:val="single" w:color="000000" w:sz="4" w:space="0"/>
              <w:right w:val="single" w:color="000000" w:sz="4" w:space="0"/>
            </w:tcBorders>
            <w:noWrap w:val="0"/>
            <w:vAlign w:val="center"/>
          </w:tcPr>
          <w:p w14:paraId="4A69346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nil"/>
              <w:left w:val="nil"/>
              <w:bottom w:val="single" w:color="000000" w:sz="4" w:space="0"/>
              <w:right w:val="single" w:color="000000" w:sz="4" w:space="0"/>
            </w:tcBorders>
            <w:noWrap w:val="0"/>
            <w:vAlign w:val="center"/>
          </w:tcPr>
          <w:p w14:paraId="02974F4E">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sz="4" w:space="0"/>
              <w:left w:val="nil"/>
              <w:bottom w:val="single" w:color="000000" w:sz="4" w:space="0"/>
              <w:right w:val="single" w:color="000000" w:sz="4" w:space="0"/>
            </w:tcBorders>
            <w:noWrap w:val="0"/>
            <w:vAlign w:val="center"/>
          </w:tcPr>
          <w:p w14:paraId="6669B2D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sz="4" w:space="0"/>
              <w:left w:val="nil"/>
              <w:bottom w:val="single" w:color="000000" w:sz="4" w:space="0"/>
              <w:right w:val="single" w:color="000000" w:sz="4" w:space="0"/>
            </w:tcBorders>
            <w:noWrap w:val="0"/>
            <w:vAlign w:val="center"/>
          </w:tcPr>
          <w:p w14:paraId="48673A5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nil"/>
              <w:left w:val="nil"/>
              <w:bottom w:val="single" w:color="000000" w:sz="4" w:space="0"/>
              <w:right w:val="single" w:color="000000" w:sz="4" w:space="0"/>
            </w:tcBorders>
            <w:noWrap w:val="0"/>
            <w:vAlign w:val="center"/>
          </w:tcPr>
          <w:p w14:paraId="79F02C7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nil"/>
              <w:left w:val="nil"/>
              <w:bottom w:val="single" w:color="000000" w:sz="4" w:space="0"/>
              <w:right w:val="single" w:color="000000" w:sz="4" w:space="0"/>
            </w:tcBorders>
            <w:noWrap w:val="0"/>
            <w:vAlign w:val="center"/>
          </w:tcPr>
          <w:p w14:paraId="7AF711E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nil"/>
              <w:left w:val="nil"/>
              <w:bottom w:val="single" w:color="000000" w:sz="4" w:space="0"/>
              <w:right w:val="single" w:color="000000" w:sz="4" w:space="0"/>
            </w:tcBorders>
            <w:noWrap w:val="0"/>
            <w:vAlign w:val="center"/>
          </w:tcPr>
          <w:p w14:paraId="0123DB1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left w:val="nil"/>
              <w:right w:val="single" w:color="000000" w:sz="4" w:space="0"/>
            </w:tcBorders>
            <w:noWrap w:val="0"/>
            <w:vAlign w:val="center"/>
          </w:tcPr>
          <w:p w14:paraId="27DBC4ED">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591AA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nil"/>
              <w:left w:val="single" w:color="000000" w:sz="4" w:space="0"/>
              <w:bottom w:val="single" w:color="auto" w:sz="4" w:space="0"/>
              <w:right w:val="single" w:color="000000" w:sz="4" w:space="0"/>
            </w:tcBorders>
            <w:noWrap w:val="0"/>
            <w:vAlign w:val="center"/>
          </w:tcPr>
          <w:p w14:paraId="2F85FA4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nil"/>
              <w:left w:val="nil"/>
              <w:bottom w:val="single" w:color="auto" w:sz="4" w:space="0"/>
              <w:right w:val="single" w:color="000000" w:sz="4" w:space="0"/>
            </w:tcBorders>
            <w:noWrap w:val="0"/>
            <w:vAlign w:val="center"/>
          </w:tcPr>
          <w:p w14:paraId="5008C78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sz="4" w:space="0"/>
              <w:left w:val="nil"/>
              <w:bottom w:val="single" w:color="000000" w:sz="4" w:space="0"/>
              <w:right w:val="single" w:color="000000" w:sz="4" w:space="0"/>
            </w:tcBorders>
            <w:noWrap w:val="0"/>
            <w:vAlign w:val="center"/>
          </w:tcPr>
          <w:p w14:paraId="60919FC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sz="4" w:space="0"/>
              <w:left w:val="nil"/>
              <w:bottom w:val="single" w:color="000000" w:sz="4" w:space="0"/>
              <w:right w:val="single" w:color="000000" w:sz="4" w:space="0"/>
            </w:tcBorders>
            <w:noWrap w:val="0"/>
            <w:vAlign w:val="center"/>
          </w:tcPr>
          <w:p w14:paraId="44F3DB1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nil"/>
              <w:left w:val="nil"/>
              <w:bottom w:val="single" w:color="000000" w:sz="4" w:space="0"/>
              <w:right w:val="single" w:color="000000" w:sz="4" w:space="0"/>
            </w:tcBorders>
            <w:noWrap w:val="0"/>
            <w:vAlign w:val="center"/>
          </w:tcPr>
          <w:p w14:paraId="2BDD257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nil"/>
              <w:left w:val="nil"/>
              <w:bottom w:val="single" w:color="000000" w:sz="4" w:space="0"/>
              <w:right w:val="single" w:color="000000" w:sz="4" w:space="0"/>
            </w:tcBorders>
            <w:noWrap w:val="0"/>
            <w:vAlign w:val="center"/>
          </w:tcPr>
          <w:p w14:paraId="3F0D648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nil"/>
              <w:left w:val="nil"/>
              <w:bottom w:val="single" w:color="000000" w:sz="4" w:space="0"/>
              <w:right w:val="single" w:color="000000" w:sz="4" w:space="0"/>
            </w:tcBorders>
            <w:noWrap w:val="0"/>
            <w:vAlign w:val="center"/>
          </w:tcPr>
          <w:p w14:paraId="2CEBBCD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left w:val="nil"/>
              <w:bottom w:val="single" w:color="000000" w:sz="4" w:space="0"/>
              <w:right w:val="single" w:color="000000" w:sz="4" w:space="0"/>
            </w:tcBorders>
            <w:noWrap w:val="0"/>
            <w:vAlign w:val="center"/>
          </w:tcPr>
          <w:p w14:paraId="792F95AE">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691C5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auto" w:sz="4" w:space="0"/>
              <w:left w:val="single" w:color="auto" w:sz="4" w:space="0"/>
              <w:bottom w:val="single" w:color="auto" w:sz="4" w:space="0"/>
              <w:right w:val="single" w:color="auto" w:sz="4" w:space="0"/>
            </w:tcBorders>
            <w:noWrap w:val="0"/>
            <w:vAlign w:val="center"/>
          </w:tcPr>
          <w:p w14:paraId="78323D1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23" w:type="pct"/>
            <w:tcBorders>
              <w:top w:val="nil"/>
              <w:left w:val="single" w:color="auto" w:sz="4" w:space="0"/>
              <w:bottom w:val="single" w:color="000000" w:sz="4" w:space="0"/>
              <w:right w:val="single" w:color="000000" w:sz="4" w:space="0"/>
            </w:tcBorders>
            <w:noWrap/>
            <w:vAlign w:val="center"/>
          </w:tcPr>
          <w:p w14:paraId="787B56B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1</w:t>
            </w:r>
          </w:p>
        </w:tc>
        <w:tc>
          <w:tcPr>
            <w:tcW w:w="489" w:type="pct"/>
            <w:tcBorders>
              <w:top w:val="nil"/>
              <w:left w:val="nil"/>
              <w:bottom w:val="single" w:color="000000" w:sz="4" w:space="0"/>
              <w:right w:val="single" w:color="000000" w:sz="4" w:space="0"/>
            </w:tcBorders>
            <w:noWrap/>
            <w:vAlign w:val="center"/>
          </w:tcPr>
          <w:p w14:paraId="3AEEA5C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2</w:t>
            </w:r>
          </w:p>
        </w:tc>
        <w:tc>
          <w:tcPr>
            <w:tcW w:w="528" w:type="pct"/>
            <w:tcBorders>
              <w:top w:val="nil"/>
              <w:left w:val="nil"/>
              <w:bottom w:val="single" w:color="000000" w:sz="4" w:space="0"/>
              <w:right w:val="single" w:color="000000" w:sz="4" w:space="0"/>
            </w:tcBorders>
            <w:noWrap/>
            <w:vAlign w:val="center"/>
          </w:tcPr>
          <w:p w14:paraId="4EB2B87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3</w:t>
            </w:r>
          </w:p>
        </w:tc>
        <w:tc>
          <w:tcPr>
            <w:tcW w:w="534" w:type="pct"/>
            <w:gridSpan w:val="2"/>
            <w:tcBorders>
              <w:top w:val="nil"/>
              <w:left w:val="nil"/>
              <w:bottom w:val="single" w:color="000000" w:sz="4" w:space="0"/>
              <w:right w:val="single" w:color="000000" w:sz="4" w:space="0"/>
            </w:tcBorders>
            <w:noWrap/>
            <w:vAlign w:val="center"/>
          </w:tcPr>
          <w:p w14:paraId="322CAA9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4</w:t>
            </w:r>
          </w:p>
        </w:tc>
        <w:tc>
          <w:tcPr>
            <w:tcW w:w="546" w:type="pct"/>
            <w:tcBorders>
              <w:top w:val="nil"/>
              <w:left w:val="nil"/>
              <w:bottom w:val="single" w:color="000000" w:sz="4" w:space="0"/>
              <w:right w:val="single" w:color="000000" w:sz="4" w:space="0"/>
            </w:tcBorders>
            <w:noWrap/>
            <w:vAlign w:val="center"/>
          </w:tcPr>
          <w:p w14:paraId="005B7954">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5</w:t>
            </w:r>
          </w:p>
        </w:tc>
        <w:tc>
          <w:tcPr>
            <w:tcW w:w="973" w:type="pct"/>
            <w:tcBorders>
              <w:top w:val="nil"/>
              <w:left w:val="nil"/>
              <w:bottom w:val="single" w:color="000000" w:sz="4" w:space="0"/>
              <w:right w:val="single" w:color="000000" w:sz="4" w:space="0"/>
            </w:tcBorders>
            <w:noWrap/>
            <w:vAlign w:val="center"/>
          </w:tcPr>
          <w:p w14:paraId="7BD29140">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lang w:val="en-US" w:eastAsia="zh-CN"/>
              </w:rPr>
            </w:pPr>
            <w:r>
              <w:rPr>
                <w:rFonts w:hint="default" w:ascii="Times New Roman" w:hAnsi="Times New Roman" w:eastAsia="方正仿宋_GB2312" w:cs="Times New Roman"/>
                <w:i w:val="0"/>
                <w:iCs w:val="0"/>
                <w:color w:val="000000"/>
                <w:sz w:val="20"/>
                <w:szCs w:val="20"/>
                <w:highlight w:val="none"/>
                <w:u w:val="none"/>
                <w:lang w:val="en-US" w:eastAsia="zh-CN"/>
              </w:rPr>
              <w:t>6</w:t>
            </w:r>
          </w:p>
        </w:tc>
      </w:tr>
      <w:tr w14:paraId="39ACE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1304" w:type="pct"/>
            <w:gridSpan w:val="2"/>
            <w:tcBorders>
              <w:top w:val="single" w:color="auto" w:sz="4" w:space="0"/>
              <w:left w:val="single" w:color="auto" w:sz="4" w:space="0"/>
              <w:bottom w:val="single" w:color="auto" w:sz="4" w:space="0"/>
              <w:right w:val="single" w:color="auto" w:sz="4" w:space="0"/>
            </w:tcBorders>
            <w:noWrap w:val="0"/>
            <w:vAlign w:val="center"/>
          </w:tcPr>
          <w:p w14:paraId="65845F8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23" w:type="pct"/>
            <w:tcBorders>
              <w:top w:val="nil"/>
              <w:left w:val="single" w:color="auto" w:sz="4" w:space="0"/>
              <w:bottom w:val="single" w:color="000000" w:sz="4" w:space="0"/>
              <w:right w:val="single" w:color="000000" w:sz="4" w:space="0"/>
            </w:tcBorders>
            <w:noWrap/>
            <w:vAlign w:val="center"/>
          </w:tcPr>
          <w:p w14:paraId="413DCB05">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nil"/>
              <w:left w:val="nil"/>
              <w:bottom w:val="single" w:color="000000" w:sz="4" w:space="0"/>
              <w:right w:val="single" w:color="000000" w:sz="4" w:space="0"/>
            </w:tcBorders>
            <w:noWrap/>
            <w:vAlign w:val="center"/>
          </w:tcPr>
          <w:p w14:paraId="41776AB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4.80</w:t>
            </w:r>
          </w:p>
        </w:tc>
        <w:tc>
          <w:tcPr>
            <w:tcW w:w="528" w:type="pct"/>
            <w:tcBorders>
              <w:top w:val="nil"/>
              <w:left w:val="nil"/>
              <w:bottom w:val="single" w:color="000000" w:sz="4" w:space="0"/>
              <w:right w:val="single" w:color="000000" w:sz="4" w:space="0"/>
            </w:tcBorders>
            <w:noWrap/>
            <w:vAlign w:val="center"/>
          </w:tcPr>
          <w:p w14:paraId="54FBA5E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4.80</w:t>
            </w:r>
          </w:p>
        </w:tc>
        <w:tc>
          <w:tcPr>
            <w:tcW w:w="534" w:type="pct"/>
            <w:gridSpan w:val="2"/>
            <w:tcBorders>
              <w:top w:val="nil"/>
              <w:left w:val="nil"/>
              <w:bottom w:val="single" w:color="000000" w:sz="4" w:space="0"/>
              <w:right w:val="single" w:color="000000" w:sz="4" w:space="0"/>
            </w:tcBorders>
            <w:noWrap/>
            <w:vAlign w:val="center"/>
          </w:tcPr>
          <w:p w14:paraId="3E1DE75A">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nil"/>
              <w:left w:val="nil"/>
              <w:bottom w:val="single" w:color="000000" w:sz="4" w:space="0"/>
              <w:right w:val="single" w:color="000000" w:sz="4" w:space="0"/>
            </w:tcBorders>
            <w:noWrap/>
            <w:vAlign w:val="center"/>
          </w:tcPr>
          <w:p w14:paraId="19BCE59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4.80</w:t>
            </w:r>
          </w:p>
        </w:tc>
        <w:tc>
          <w:tcPr>
            <w:tcW w:w="973" w:type="pct"/>
            <w:tcBorders>
              <w:top w:val="nil"/>
              <w:left w:val="nil"/>
              <w:bottom w:val="single" w:color="000000" w:sz="4" w:space="0"/>
              <w:right w:val="single" w:color="000000" w:sz="4" w:space="0"/>
            </w:tcBorders>
            <w:noWrap/>
            <w:vAlign w:val="center"/>
          </w:tcPr>
          <w:p w14:paraId="7414924C">
            <w:pPr>
              <w:jc w:val="right"/>
              <w:rPr>
                <w:rFonts w:hint="default" w:ascii="Times New Roman" w:hAnsi="Times New Roman" w:eastAsia="宋体" w:cs="Times New Roman"/>
                <w:i w:val="0"/>
                <w:iCs w:val="0"/>
                <w:color w:val="000000"/>
                <w:sz w:val="20"/>
                <w:szCs w:val="20"/>
                <w:highlight w:val="none"/>
                <w:u w:val="none"/>
              </w:rPr>
            </w:pPr>
          </w:p>
        </w:tc>
      </w:tr>
      <w:tr w14:paraId="7B3D4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nil"/>
              <w:left w:val="single" w:color="000000" w:sz="4" w:space="0"/>
              <w:bottom w:val="single" w:color="000000" w:sz="4" w:space="0"/>
              <w:right w:val="single" w:color="000000" w:sz="4" w:space="0"/>
            </w:tcBorders>
            <w:noWrap/>
            <w:vAlign w:val="center"/>
          </w:tcPr>
          <w:p w14:paraId="0B7BB36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w:t>
            </w:r>
          </w:p>
        </w:tc>
        <w:tc>
          <w:tcPr>
            <w:tcW w:w="703" w:type="pct"/>
            <w:tcBorders>
              <w:top w:val="nil"/>
              <w:left w:val="nil"/>
              <w:bottom w:val="single" w:color="000000" w:sz="4" w:space="0"/>
              <w:right w:val="single" w:color="000000" w:sz="4" w:space="0"/>
            </w:tcBorders>
            <w:noWrap/>
            <w:vAlign w:val="center"/>
          </w:tcPr>
          <w:p w14:paraId="67A10E8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文化旅游体育与传媒支出</w:t>
            </w:r>
          </w:p>
        </w:tc>
        <w:tc>
          <w:tcPr>
            <w:tcW w:w="623" w:type="pct"/>
            <w:tcBorders>
              <w:top w:val="nil"/>
              <w:left w:val="nil"/>
              <w:bottom w:val="single" w:color="000000" w:sz="4" w:space="0"/>
              <w:right w:val="single" w:color="000000" w:sz="4" w:space="0"/>
            </w:tcBorders>
            <w:noWrap/>
            <w:vAlign w:val="center"/>
          </w:tcPr>
          <w:p w14:paraId="1D374DE9">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nil"/>
              <w:left w:val="nil"/>
              <w:bottom w:val="single" w:color="000000" w:sz="4" w:space="0"/>
              <w:right w:val="single" w:color="000000" w:sz="4" w:space="0"/>
            </w:tcBorders>
            <w:noWrap/>
            <w:vAlign w:val="center"/>
          </w:tcPr>
          <w:p w14:paraId="2862AAC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4.80</w:t>
            </w:r>
          </w:p>
        </w:tc>
        <w:tc>
          <w:tcPr>
            <w:tcW w:w="528" w:type="pct"/>
            <w:tcBorders>
              <w:top w:val="nil"/>
              <w:left w:val="nil"/>
              <w:bottom w:val="single" w:color="000000" w:sz="4" w:space="0"/>
              <w:right w:val="single" w:color="000000" w:sz="4" w:space="0"/>
            </w:tcBorders>
            <w:noWrap/>
            <w:vAlign w:val="center"/>
          </w:tcPr>
          <w:p w14:paraId="49D1C23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4.80</w:t>
            </w:r>
          </w:p>
        </w:tc>
        <w:tc>
          <w:tcPr>
            <w:tcW w:w="534" w:type="pct"/>
            <w:gridSpan w:val="2"/>
            <w:tcBorders>
              <w:top w:val="nil"/>
              <w:left w:val="nil"/>
              <w:bottom w:val="single" w:color="000000" w:sz="4" w:space="0"/>
              <w:right w:val="single" w:color="000000" w:sz="4" w:space="0"/>
            </w:tcBorders>
            <w:noWrap/>
            <w:vAlign w:val="center"/>
          </w:tcPr>
          <w:p w14:paraId="50201192">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nil"/>
              <w:left w:val="nil"/>
              <w:bottom w:val="single" w:color="000000" w:sz="4" w:space="0"/>
              <w:right w:val="single" w:color="000000" w:sz="4" w:space="0"/>
            </w:tcBorders>
            <w:noWrap/>
            <w:vAlign w:val="center"/>
          </w:tcPr>
          <w:p w14:paraId="5587062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4.80</w:t>
            </w:r>
          </w:p>
        </w:tc>
        <w:tc>
          <w:tcPr>
            <w:tcW w:w="973" w:type="pct"/>
            <w:tcBorders>
              <w:top w:val="nil"/>
              <w:left w:val="nil"/>
              <w:bottom w:val="single" w:color="000000" w:sz="4" w:space="0"/>
              <w:right w:val="single" w:color="000000" w:sz="4" w:space="0"/>
            </w:tcBorders>
            <w:noWrap/>
            <w:vAlign w:val="center"/>
          </w:tcPr>
          <w:p w14:paraId="3CAB114E">
            <w:pPr>
              <w:jc w:val="right"/>
              <w:rPr>
                <w:rFonts w:hint="default" w:ascii="Times New Roman" w:hAnsi="Times New Roman" w:eastAsia="宋体" w:cs="Times New Roman"/>
                <w:i w:val="0"/>
                <w:iCs w:val="0"/>
                <w:color w:val="000000"/>
                <w:sz w:val="20"/>
                <w:szCs w:val="20"/>
                <w:highlight w:val="none"/>
                <w:u w:val="none"/>
              </w:rPr>
            </w:pPr>
          </w:p>
        </w:tc>
      </w:tr>
      <w:tr w14:paraId="627D0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nil"/>
              <w:left w:val="single" w:color="000000" w:sz="4" w:space="0"/>
              <w:bottom w:val="single" w:color="000000" w:sz="4" w:space="0"/>
              <w:right w:val="single" w:color="000000" w:sz="4" w:space="0"/>
            </w:tcBorders>
            <w:noWrap/>
            <w:vAlign w:val="center"/>
          </w:tcPr>
          <w:p w14:paraId="4A88CD2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20707</w:t>
            </w:r>
          </w:p>
        </w:tc>
        <w:tc>
          <w:tcPr>
            <w:tcW w:w="703" w:type="pct"/>
            <w:tcBorders>
              <w:top w:val="nil"/>
              <w:left w:val="nil"/>
              <w:bottom w:val="single" w:color="000000" w:sz="4" w:space="0"/>
              <w:right w:val="single" w:color="000000" w:sz="4" w:space="0"/>
            </w:tcBorders>
            <w:noWrap/>
            <w:vAlign w:val="center"/>
          </w:tcPr>
          <w:p w14:paraId="5A2D885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国家电影事业发展专项资金安排的支出</w:t>
            </w:r>
          </w:p>
        </w:tc>
        <w:tc>
          <w:tcPr>
            <w:tcW w:w="623" w:type="pct"/>
            <w:tcBorders>
              <w:top w:val="nil"/>
              <w:left w:val="nil"/>
              <w:bottom w:val="single" w:color="000000" w:sz="4" w:space="0"/>
              <w:right w:val="single" w:color="000000" w:sz="4" w:space="0"/>
            </w:tcBorders>
            <w:noWrap/>
            <w:vAlign w:val="center"/>
          </w:tcPr>
          <w:p w14:paraId="78E2A950">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nil"/>
              <w:left w:val="nil"/>
              <w:bottom w:val="single" w:color="000000" w:sz="4" w:space="0"/>
              <w:right w:val="single" w:color="000000" w:sz="4" w:space="0"/>
            </w:tcBorders>
            <w:noWrap/>
            <w:vAlign w:val="center"/>
          </w:tcPr>
          <w:p w14:paraId="1D3C632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4.80</w:t>
            </w:r>
          </w:p>
        </w:tc>
        <w:tc>
          <w:tcPr>
            <w:tcW w:w="528" w:type="pct"/>
            <w:tcBorders>
              <w:top w:val="nil"/>
              <w:left w:val="nil"/>
              <w:bottom w:val="single" w:color="000000" w:sz="4" w:space="0"/>
              <w:right w:val="single" w:color="000000" w:sz="4" w:space="0"/>
            </w:tcBorders>
            <w:noWrap/>
            <w:vAlign w:val="center"/>
          </w:tcPr>
          <w:p w14:paraId="5ACAD30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4.80</w:t>
            </w:r>
          </w:p>
        </w:tc>
        <w:tc>
          <w:tcPr>
            <w:tcW w:w="534" w:type="pct"/>
            <w:gridSpan w:val="2"/>
            <w:tcBorders>
              <w:top w:val="nil"/>
              <w:left w:val="nil"/>
              <w:bottom w:val="single" w:color="000000" w:sz="4" w:space="0"/>
              <w:right w:val="single" w:color="000000" w:sz="4" w:space="0"/>
            </w:tcBorders>
            <w:noWrap/>
            <w:vAlign w:val="center"/>
          </w:tcPr>
          <w:p w14:paraId="3A466E27">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nil"/>
              <w:left w:val="nil"/>
              <w:bottom w:val="single" w:color="000000" w:sz="4" w:space="0"/>
              <w:right w:val="single" w:color="000000" w:sz="4" w:space="0"/>
            </w:tcBorders>
            <w:noWrap/>
            <w:vAlign w:val="center"/>
          </w:tcPr>
          <w:p w14:paraId="1968E2F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4.80</w:t>
            </w:r>
          </w:p>
        </w:tc>
        <w:tc>
          <w:tcPr>
            <w:tcW w:w="973" w:type="pct"/>
            <w:tcBorders>
              <w:top w:val="nil"/>
              <w:left w:val="nil"/>
              <w:bottom w:val="single" w:color="000000" w:sz="4" w:space="0"/>
              <w:right w:val="single" w:color="000000" w:sz="4" w:space="0"/>
            </w:tcBorders>
            <w:noWrap/>
            <w:vAlign w:val="center"/>
          </w:tcPr>
          <w:p w14:paraId="137E66B6">
            <w:pPr>
              <w:jc w:val="right"/>
              <w:rPr>
                <w:rFonts w:hint="default" w:ascii="Times New Roman" w:hAnsi="Times New Roman" w:eastAsia="宋体" w:cs="Times New Roman"/>
                <w:i w:val="0"/>
                <w:iCs w:val="0"/>
                <w:color w:val="000000"/>
                <w:sz w:val="20"/>
                <w:szCs w:val="20"/>
                <w:highlight w:val="none"/>
                <w:u w:val="none"/>
              </w:rPr>
            </w:pPr>
          </w:p>
        </w:tc>
      </w:tr>
      <w:tr w14:paraId="3BEC3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nil"/>
              <w:left w:val="single" w:color="000000" w:sz="4" w:space="0"/>
              <w:bottom w:val="single" w:color="000000" w:sz="4" w:space="0"/>
              <w:right w:val="single" w:color="000000" w:sz="4" w:space="0"/>
            </w:tcBorders>
            <w:noWrap/>
            <w:vAlign w:val="center"/>
          </w:tcPr>
          <w:p w14:paraId="3ADFCA5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2070701</w:t>
            </w:r>
          </w:p>
        </w:tc>
        <w:tc>
          <w:tcPr>
            <w:tcW w:w="703" w:type="pct"/>
            <w:tcBorders>
              <w:top w:val="nil"/>
              <w:left w:val="nil"/>
              <w:bottom w:val="single" w:color="000000" w:sz="4" w:space="0"/>
              <w:right w:val="single" w:color="000000" w:sz="4" w:space="0"/>
            </w:tcBorders>
            <w:noWrap/>
            <w:vAlign w:val="center"/>
          </w:tcPr>
          <w:p w14:paraId="7233820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资助国产影片放映</w:t>
            </w:r>
          </w:p>
        </w:tc>
        <w:tc>
          <w:tcPr>
            <w:tcW w:w="623" w:type="pct"/>
            <w:tcBorders>
              <w:top w:val="nil"/>
              <w:left w:val="nil"/>
              <w:bottom w:val="single" w:color="000000" w:sz="4" w:space="0"/>
              <w:right w:val="single" w:color="000000" w:sz="4" w:space="0"/>
            </w:tcBorders>
            <w:noWrap/>
            <w:vAlign w:val="center"/>
          </w:tcPr>
          <w:p w14:paraId="1585CF65">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nil"/>
              <w:left w:val="nil"/>
              <w:bottom w:val="single" w:color="000000" w:sz="4" w:space="0"/>
              <w:right w:val="single" w:color="000000" w:sz="4" w:space="0"/>
            </w:tcBorders>
            <w:noWrap/>
            <w:vAlign w:val="center"/>
          </w:tcPr>
          <w:p w14:paraId="0882B1E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4.80</w:t>
            </w:r>
          </w:p>
        </w:tc>
        <w:tc>
          <w:tcPr>
            <w:tcW w:w="528" w:type="pct"/>
            <w:tcBorders>
              <w:top w:val="nil"/>
              <w:left w:val="nil"/>
              <w:bottom w:val="single" w:color="000000" w:sz="4" w:space="0"/>
              <w:right w:val="single" w:color="000000" w:sz="4" w:space="0"/>
            </w:tcBorders>
            <w:noWrap/>
            <w:vAlign w:val="center"/>
          </w:tcPr>
          <w:p w14:paraId="56B1D2D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4.80</w:t>
            </w:r>
          </w:p>
        </w:tc>
        <w:tc>
          <w:tcPr>
            <w:tcW w:w="534" w:type="pct"/>
            <w:gridSpan w:val="2"/>
            <w:tcBorders>
              <w:top w:val="nil"/>
              <w:left w:val="nil"/>
              <w:bottom w:val="single" w:color="000000" w:sz="4" w:space="0"/>
              <w:right w:val="single" w:color="000000" w:sz="4" w:space="0"/>
            </w:tcBorders>
            <w:noWrap/>
            <w:vAlign w:val="center"/>
          </w:tcPr>
          <w:p w14:paraId="7CA55633">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nil"/>
              <w:left w:val="nil"/>
              <w:bottom w:val="single" w:color="000000" w:sz="4" w:space="0"/>
              <w:right w:val="single" w:color="000000" w:sz="4" w:space="0"/>
            </w:tcBorders>
            <w:noWrap/>
            <w:vAlign w:val="center"/>
          </w:tcPr>
          <w:p w14:paraId="177F0E3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4.80</w:t>
            </w:r>
          </w:p>
        </w:tc>
        <w:tc>
          <w:tcPr>
            <w:tcW w:w="973" w:type="pct"/>
            <w:tcBorders>
              <w:top w:val="nil"/>
              <w:left w:val="nil"/>
              <w:bottom w:val="single" w:color="000000" w:sz="4" w:space="0"/>
              <w:right w:val="single" w:color="000000" w:sz="4" w:space="0"/>
            </w:tcBorders>
            <w:noWrap/>
            <w:vAlign w:val="center"/>
          </w:tcPr>
          <w:p w14:paraId="679F8BB6">
            <w:pPr>
              <w:jc w:val="right"/>
              <w:rPr>
                <w:rFonts w:hint="default" w:ascii="Times New Roman" w:hAnsi="Times New Roman" w:eastAsia="宋体" w:cs="Times New Roman"/>
                <w:i w:val="0"/>
                <w:iCs w:val="0"/>
                <w:color w:val="000000"/>
                <w:sz w:val="20"/>
                <w:szCs w:val="20"/>
                <w:highlight w:val="none"/>
                <w:u w:val="none"/>
              </w:rPr>
            </w:pPr>
          </w:p>
        </w:tc>
      </w:tr>
      <w:tr w14:paraId="1C764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5207B2F8">
            <w:pP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注：本表反映部门本年度政府性基金预算财政拨款收入、支出及结转和结余情况。</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br w:type="page"/>
            </w:r>
          </w:p>
        </w:tc>
      </w:tr>
    </w:tbl>
    <w:p w14:paraId="2F3D83E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34F3EA18">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863" w:type="pct"/>
        <w:tblInd w:w="-9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93"/>
        <w:gridCol w:w="731"/>
        <w:gridCol w:w="1296"/>
        <w:gridCol w:w="1332"/>
        <w:gridCol w:w="5"/>
        <w:gridCol w:w="47"/>
        <w:gridCol w:w="1281"/>
        <w:gridCol w:w="10"/>
        <w:gridCol w:w="1733"/>
      </w:tblGrid>
      <w:tr w14:paraId="0319D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38412F68">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国有资本经营预算财政拨款支出决算表</w:t>
            </w:r>
          </w:p>
        </w:tc>
      </w:tr>
      <w:tr w14:paraId="0595D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noWrap/>
            <w:vAlign w:val="bottom"/>
          </w:tcPr>
          <w:p w14:paraId="23255B4A">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08</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06024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4" w:type="pct"/>
            <w:gridSpan w:val="2"/>
            <w:tcBorders>
              <w:top w:val="nil"/>
              <w:left w:val="nil"/>
              <w:bottom w:val="single" w:color="auto" w:sz="4" w:space="0"/>
              <w:right w:val="nil"/>
            </w:tcBorders>
            <w:noWrap/>
            <w:vAlign w:val="bottom"/>
          </w:tcPr>
          <w:p w14:paraId="154293AE">
            <w:pPr>
              <w:keepNext w:val="0"/>
              <w:keepLines w:val="0"/>
              <w:widowControl/>
              <w:suppressLineNumbers w:val="0"/>
              <w:jc w:val="both"/>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部门（单位）：中国共产党涞源县委员会宣传部</w:t>
            </w:r>
          </w:p>
        </w:tc>
        <w:tc>
          <w:tcPr>
            <w:tcW w:w="1421" w:type="pct"/>
            <w:gridSpan w:val="4"/>
            <w:tcBorders>
              <w:top w:val="nil"/>
              <w:left w:val="nil"/>
              <w:bottom w:val="single" w:color="auto" w:sz="4" w:space="0"/>
              <w:right w:val="nil"/>
            </w:tcBorders>
            <w:noWrap/>
            <w:vAlign w:val="bottom"/>
          </w:tcPr>
          <w:p w14:paraId="0D35EEFB">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603" w:type="pct"/>
            <w:gridSpan w:val="3"/>
            <w:tcBorders>
              <w:top w:val="nil"/>
              <w:left w:val="nil"/>
              <w:bottom w:val="single" w:color="auto" w:sz="4" w:space="0"/>
              <w:right w:val="nil"/>
            </w:tcBorders>
            <w:noWrap/>
            <w:vAlign w:val="bottom"/>
          </w:tcPr>
          <w:p w14:paraId="10EE989B">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071C6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restart"/>
            <w:tcBorders>
              <w:top w:val="single" w:color="auto" w:sz="4" w:space="0"/>
              <w:left w:val="single" w:color="auto" w:sz="4" w:space="0"/>
              <w:bottom w:val="single" w:color="auto" w:sz="4" w:space="0"/>
              <w:right w:val="single" w:color="auto" w:sz="4" w:space="0"/>
            </w:tcBorders>
            <w:noWrap w:val="0"/>
            <w:vAlign w:val="center"/>
          </w:tcPr>
          <w:p w14:paraId="573E654E">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项目</w:t>
            </w:r>
          </w:p>
        </w:tc>
        <w:tc>
          <w:tcPr>
            <w:tcW w:w="2337" w:type="pct"/>
            <w:gridSpan w:val="6"/>
            <w:vMerge w:val="restart"/>
            <w:tcBorders>
              <w:top w:val="single" w:color="auto" w:sz="4" w:space="0"/>
              <w:left w:val="single" w:color="auto" w:sz="4" w:space="0"/>
              <w:right w:val="single" w:color="000000" w:sz="4" w:space="0"/>
            </w:tcBorders>
            <w:noWrap w:val="0"/>
            <w:vAlign w:val="center"/>
          </w:tcPr>
          <w:p w14:paraId="0CAAA135">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本年支出</w:t>
            </w:r>
          </w:p>
        </w:tc>
      </w:tr>
      <w:tr w14:paraId="3CBFB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continue"/>
            <w:tcBorders>
              <w:top w:val="single" w:color="auto" w:sz="4" w:space="0"/>
              <w:left w:val="single" w:color="auto" w:sz="4" w:space="0"/>
              <w:bottom w:val="single" w:color="auto" w:sz="4" w:space="0"/>
              <w:right w:val="single" w:color="auto" w:sz="4" w:space="0"/>
            </w:tcBorders>
            <w:noWrap w:val="0"/>
            <w:vAlign w:val="center"/>
          </w:tcPr>
          <w:p w14:paraId="76B162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2337" w:type="pct"/>
            <w:gridSpan w:val="6"/>
            <w:vMerge w:val="continue"/>
            <w:tcBorders>
              <w:left w:val="single" w:color="auto" w:sz="4" w:space="0"/>
              <w:bottom w:val="single" w:color="000000" w:sz="4" w:space="0"/>
              <w:right w:val="single" w:color="000000" w:sz="4" w:space="0"/>
            </w:tcBorders>
            <w:noWrap w:val="0"/>
            <w:vAlign w:val="center"/>
          </w:tcPr>
          <w:p w14:paraId="22259A6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54470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restart"/>
            <w:tcBorders>
              <w:top w:val="single" w:color="auto" w:sz="4" w:space="0"/>
              <w:left w:val="single" w:color="auto" w:sz="4" w:space="0"/>
              <w:bottom w:val="single" w:color="auto" w:sz="4" w:space="0"/>
              <w:right w:val="single" w:color="auto" w:sz="4" w:space="0"/>
            </w:tcBorders>
            <w:noWrap w:val="0"/>
            <w:vAlign w:val="center"/>
          </w:tcPr>
          <w:p w14:paraId="66C47D3D">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074"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75E9E313">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科目名称</w:t>
            </w:r>
          </w:p>
        </w:tc>
        <w:tc>
          <w:tcPr>
            <w:tcW w:w="709" w:type="pct"/>
            <w:gridSpan w:val="2"/>
            <w:vMerge w:val="restart"/>
            <w:tcBorders>
              <w:top w:val="nil"/>
              <w:left w:val="single" w:color="auto" w:sz="4" w:space="0"/>
              <w:right w:val="single" w:color="000000" w:sz="4" w:space="0"/>
            </w:tcBorders>
            <w:noWrap w:val="0"/>
            <w:vAlign w:val="center"/>
          </w:tcPr>
          <w:p w14:paraId="2D666315">
            <w:pPr>
              <w:jc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合计</w:t>
            </w:r>
          </w:p>
        </w:tc>
        <w:tc>
          <w:tcPr>
            <w:tcW w:w="709" w:type="pct"/>
            <w:gridSpan w:val="3"/>
            <w:vMerge w:val="restart"/>
            <w:tcBorders>
              <w:top w:val="nil"/>
              <w:left w:val="nil"/>
              <w:right w:val="single" w:color="000000" w:sz="4" w:space="0"/>
            </w:tcBorders>
            <w:noWrap w:val="0"/>
            <w:vAlign w:val="center"/>
          </w:tcPr>
          <w:p w14:paraId="43525B83">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基本支出</w:t>
            </w:r>
          </w:p>
        </w:tc>
        <w:tc>
          <w:tcPr>
            <w:tcW w:w="919" w:type="pct"/>
            <w:vMerge w:val="restart"/>
            <w:tcBorders>
              <w:top w:val="nil"/>
              <w:left w:val="nil"/>
              <w:right w:val="single" w:color="000000" w:sz="4" w:space="0"/>
            </w:tcBorders>
            <w:noWrap w:val="0"/>
            <w:vAlign w:val="center"/>
          </w:tcPr>
          <w:p w14:paraId="4C155200">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项目支出</w:t>
            </w:r>
          </w:p>
        </w:tc>
      </w:tr>
      <w:tr w14:paraId="30858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continue"/>
            <w:tcBorders>
              <w:top w:val="single" w:color="auto" w:sz="4" w:space="0"/>
              <w:left w:val="single" w:color="auto" w:sz="4" w:space="0"/>
              <w:bottom w:val="single" w:color="auto" w:sz="4" w:space="0"/>
              <w:right w:val="single" w:color="000000" w:sz="4" w:space="0"/>
            </w:tcBorders>
            <w:noWrap w:val="0"/>
            <w:vAlign w:val="center"/>
          </w:tcPr>
          <w:p w14:paraId="5BD1B81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74" w:type="pct"/>
            <w:gridSpan w:val="2"/>
            <w:vMerge w:val="continue"/>
            <w:tcBorders>
              <w:top w:val="single" w:color="auto" w:sz="4" w:space="0"/>
              <w:left w:val="nil"/>
              <w:bottom w:val="single" w:color="auto" w:sz="4" w:space="0"/>
              <w:right w:val="single" w:color="auto" w:sz="4" w:space="0"/>
            </w:tcBorders>
            <w:noWrap w:val="0"/>
            <w:vAlign w:val="center"/>
          </w:tcPr>
          <w:p w14:paraId="36C793C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2"/>
            <w:vMerge w:val="continue"/>
            <w:tcBorders>
              <w:left w:val="single" w:color="auto" w:sz="4" w:space="0"/>
              <w:bottom w:val="single" w:color="000000" w:sz="4" w:space="0"/>
              <w:right w:val="single" w:color="000000" w:sz="4" w:space="0"/>
            </w:tcBorders>
            <w:noWrap w:val="0"/>
            <w:vAlign w:val="center"/>
          </w:tcPr>
          <w:p w14:paraId="1BAE21F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3"/>
            <w:vMerge w:val="continue"/>
            <w:tcBorders>
              <w:left w:val="nil"/>
              <w:bottom w:val="single" w:color="000000" w:sz="4" w:space="0"/>
              <w:right w:val="single" w:color="000000" w:sz="4" w:space="0"/>
            </w:tcBorders>
            <w:noWrap w:val="0"/>
            <w:vAlign w:val="center"/>
          </w:tcPr>
          <w:p w14:paraId="2735CB4E">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19" w:type="pct"/>
            <w:vMerge w:val="continue"/>
            <w:tcBorders>
              <w:left w:val="nil"/>
              <w:bottom w:val="single" w:color="000000" w:sz="4" w:space="0"/>
              <w:right w:val="single" w:color="000000" w:sz="4" w:space="0"/>
            </w:tcBorders>
            <w:noWrap w:val="0"/>
            <w:vAlign w:val="center"/>
          </w:tcPr>
          <w:p w14:paraId="4D63FE18">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5D93A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auto" w:sz="4" w:space="0"/>
              <w:left w:val="single" w:color="auto" w:sz="4" w:space="0"/>
              <w:bottom w:val="single" w:color="000000" w:sz="4" w:space="0"/>
              <w:right w:val="single" w:color="auto" w:sz="4" w:space="0"/>
            </w:tcBorders>
            <w:noWrap/>
            <w:vAlign w:val="center"/>
          </w:tcPr>
          <w:p w14:paraId="2953A5B4">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栏次</w:t>
            </w:r>
          </w:p>
        </w:tc>
        <w:tc>
          <w:tcPr>
            <w:tcW w:w="706" w:type="pct"/>
            <w:tcBorders>
              <w:top w:val="nil"/>
              <w:left w:val="single" w:color="auto" w:sz="4" w:space="0"/>
              <w:bottom w:val="single" w:color="000000" w:sz="4" w:space="0"/>
              <w:right w:val="single" w:color="000000" w:sz="4" w:space="0"/>
            </w:tcBorders>
            <w:noWrap/>
            <w:vAlign w:val="center"/>
          </w:tcPr>
          <w:p w14:paraId="03E66B45">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1</w:t>
            </w:r>
          </w:p>
        </w:tc>
        <w:tc>
          <w:tcPr>
            <w:tcW w:w="706" w:type="pct"/>
            <w:gridSpan w:val="3"/>
            <w:tcBorders>
              <w:top w:val="nil"/>
              <w:left w:val="nil"/>
              <w:bottom w:val="single" w:color="000000" w:sz="4" w:space="0"/>
              <w:right w:val="single" w:color="000000" w:sz="4" w:space="0"/>
            </w:tcBorders>
            <w:noWrap/>
            <w:vAlign w:val="center"/>
          </w:tcPr>
          <w:p w14:paraId="243C6BB3">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2</w:t>
            </w:r>
          </w:p>
        </w:tc>
        <w:tc>
          <w:tcPr>
            <w:tcW w:w="924" w:type="pct"/>
            <w:gridSpan w:val="2"/>
            <w:tcBorders>
              <w:top w:val="nil"/>
              <w:left w:val="nil"/>
              <w:bottom w:val="single" w:color="000000" w:sz="4" w:space="0"/>
              <w:right w:val="single" w:color="000000" w:sz="4" w:space="0"/>
            </w:tcBorders>
            <w:noWrap/>
            <w:vAlign w:val="center"/>
          </w:tcPr>
          <w:p w14:paraId="5C432F80">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3</w:t>
            </w:r>
          </w:p>
        </w:tc>
      </w:tr>
      <w:tr w14:paraId="24D37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sz="4" w:space="0"/>
              <w:left w:val="single" w:color="000000" w:sz="4" w:space="0"/>
              <w:bottom w:val="single" w:color="000000" w:sz="4" w:space="0"/>
              <w:right w:val="single" w:color="000000" w:sz="4" w:space="0"/>
            </w:tcBorders>
            <w:noWrap/>
            <w:vAlign w:val="center"/>
          </w:tcPr>
          <w:p w14:paraId="5B8EC409">
            <w:pPr>
              <w:jc w:val="center"/>
              <w:rPr>
                <w:rFonts w:hint="default" w:ascii="Times New Roman" w:hAnsi="Times New Roman" w:eastAsia="宋体"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合计</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0908F7DD">
            <w:pPr>
              <w:jc w:val="right"/>
              <w:rPr>
                <w:rFonts w:hint="default" w:ascii="Times New Roman" w:hAnsi="Times New Roman" w:eastAsia="宋体" w:cs="Times New Roman"/>
                <w:i w:val="0"/>
                <w:iCs w:val="0"/>
                <w:color w:val="000000"/>
                <w:sz w:val="20"/>
                <w:szCs w:val="20"/>
                <w:highlight w:val="none"/>
                <w:u w:val="none"/>
              </w:rPr>
            </w:pPr>
          </w:p>
        </w:tc>
        <w:tc>
          <w:tcPr>
            <w:tcW w:w="706" w:type="pct"/>
            <w:gridSpan w:val="3"/>
            <w:tcBorders>
              <w:top w:val="single" w:color="000000" w:sz="4" w:space="0"/>
              <w:left w:val="single" w:color="000000" w:sz="4" w:space="0"/>
              <w:bottom w:val="single" w:color="000000" w:sz="4" w:space="0"/>
              <w:right w:val="single" w:color="000000" w:sz="4" w:space="0"/>
            </w:tcBorders>
            <w:noWrap/>
            <w:vAlign w:val="center"/>
          </w:tcPr>
          <w:p w14:paraId="11961E57">
            <w:pPr>
              <w:jc w:val="right"/>
              <w:rPr>
                <w:rFonts w:hint="default" w:ascii="Times New Roman" w:hAnsi="Times New Roman" w:eastAsia="宋体" w:cs="Times New Roman"/>
                <w:i w:val="0"/>
                <w:iCs w:val="0"/>
                <w:color w:val="000000"/>
                <w:sz w:val="20"/>
                <w:szCs w:val="20"/>
                <w:highlight w:val="none"/>
                <w:u w:val="none"/>
              </w:rPr>
            </w:pPr>
          </w:p>
        </w:tc>
        <w:tc>
          <w:tcPr>
            <w:tcW w:w="924" w:type="pct"/>
            <w:gridSpan w:val="2"/>
            <w:tcBorders>
              <w:top w:val="single" w:color="000000" w:sz="4" w:space="0"/>
              <w:left w:val="single" w:color="000000" w:sz="4" w:space="0"/>
              <w:bottom w:val="single" w:color="000000" w:sz="4" w:space="0"/>
              <w:right w:val="single" w:color="000000" w:sz="4" w:space="0"/>
            </w:tcBorders>
            <w:noWrap/>
            <w:vAlign w:val="center"/>
          </w:tcPr>
          <w:p w14:paraId="69DCBE63">
            <w:pPr>
              <w:jc w:val="right"/>
              <w:rPr>
                <w:rFonts w:hint="default" w:ascii="Times New Roman" w:hAnsi="Times New Roman" w:eastAsia="宋体" w:cs="Times New Roman"/>
                <w:i w:val="0"/>
                <w:iCs w:val="0"/>
                <w:color w:val="000000"/>
                <w:sz w:val="20"/>
                <w:szCs w:val="20"/>
                <w:highlight w:val="none"/>
                <w:u w:val="none"/>
              </w:rPr>
            </w:pPr>
          </w:p>
        </w:tc>
      </w:tr>
      <w:tr w14:paraId="7C8A4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551F4A4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注：本表反映部门本年度国有资本经营预算财政拨款支出情况。（本年度本部门无国有资本经营预算财政拨款，以空表列示。）</w:t>
            </w:r>
          </w:p>
        </w:tc>
      </w:tr>
    </w:tbl>
    <w:p w14:paraId="26EDB2D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7EC5C5A0">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pPr w:leftFromText="180" w:rightFromText="180" w:vertAnchor="text" w:horzAnchor="page" w:tblpX="282" w:tblpY="39"/>
        <w:tblOverlap w:val="never"/>
        <w:tblW w:w="721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7"/>
        <w:gridCol w:w="1226"/>
        <w:gridCol w:w="814"/>
        <w:gridCol w:w="946"/>
        <w:gridCol w:w="519"/>
        <w:gridCol w:w="544"/>
        <w:gridCol w:w="777"/>
        <w:gridCol w:w="845"/>
        <w:gridCol w:w="5"/>
        <w:gridCol w:w="1133"/>
        <w:gridCol w:w="640"/>
        <w:gridCol w:w="1027"/>
        <w:gridCol w:w="946"/>
        <w:gridCol w:w="1187"/>
      </w:tblGrid>
      <w:tr w14:paraId="78AC3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4"/>
            <w:tcBorders>
              <w:top w:val="nil"/>
              <w:left w:val="nil"/>
              <w:bottom w:val="nil"/>
              <w:right w:val="nil"/>
            </w:tcBorders>
            <w:noWrap/>
            <w:vAlign w:val="bottom"/>
          </w:tcPr>
          <w:p w14:paraId="0EDA2803">
            <w:pPr>
              <w:keepNext w:val="0"/>
              <w:keepLines w:val="0"/>
              <w:widowControl/>
              <w:suppressLineNumbers w:val="0"/>
              <w:jc w:val="center"/>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财政拨款“三公”经费支出决算表</w:t>
            </w:r>
          </w:p>
        </w:tc>
      </w:tr>
      <w:tr w14:paraId="5EB68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5000" w:type="pct"/>
            <w:gridSpan w:val="14"/>
            <w:tcBorders>
              <w:top w:val="nil"/>
              <w:left w:val="nil"/>
              <w:bottom w:val="nil"/>
              <w:right w:val="nil"/>
            </w:tcBorders>
            <w:noWrap/>
            <w:vAlign w:val="bottom"/>
          </w:tcPr>
          <w:p w14:paraId="6E1C8BC7">
            <w:pPr>
              <w:keepNext w:val="0"/>
              <w:keepLines w:val="0"/>
              <w:widowControl/>
              <w:suppressLineNumbers w:val="0"/>
              <w:jc w:val="righ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公开</w:t>
            </w:r>
            <w:r>
              <w:rPr>
                <w:rFonts w:hint="default" w:ascii="Times New Roman" w:hAnsi="Times New Roman" w:eastAsia="方正仿宋_GB2312" w:cs="Times New Roman"/>
                <w:i w:val="0"/>
                <w:iCs w:val="0"/>
                <w:color w:val="000000"/>
                <w:kern w:val="0"/>
                <w:sz w:val="18"/>
                <w:szCs w:val="18"/>
                <w:highlight w:val="none"/>
                <w:u w:val="none"/>
                <w:lang w:val="en-US" w:eastAsia="zh-CN" w:bidi="ar"/>
              </w:rPr>
              <w:t>09</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表</w:t>
            </w:r>
          </w:p>
        </w:tc>
      </w:tr>
      <w:tr w14:paraId="5B998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1936" w:type="pct"/>
            <w:gridSpan w:val="5"/>
            <w:tcBorders>
              <w:top w:val="nil"/>
              <w:left w:val="nil"/>
              <w:bottom w:val="single" w:color="auto" w:sz="4" w:space="0"/>
              <w:right w:val="nil"/>
            </w:tcBorders>
            <w:noWrap/>
            <w:vAlign w:val="bottom"/>
          </w:tcPr>
          <w:p w14:paraId="26957328">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部门（单位）：中国共产党涞源县委员会宣传部</w:t>
            </w:r>
          </w:p>
        </w:tc>
        <w:tc>
          <w:tcPr>
            <w:tcW w:w="933" w:type="pct"/>
            <w:gridSpan w:val="3"/>
            <w:tcBorders>
              <w:top w:val="nil"/>
              <w:left w:val="nil"/>
              <w:bottom w:val="single" w:color="auto" w:sz="4" w:space="0"/>
              <w:right w:val="nil"/>
            </w:tcBorders>
            <w:noWrap/>
            <w:vAlign w:val="bottom"/>
          </w:tcPr>
          <w:p w14:paraId="47786B31">
            <w:pPr>
              <w:keepNext w:val="0"/>
              <w:keepLines w:val="0"/>
              <w:widowControl/>
              <w:suppressLineNumbers w:val="0"/>
              <w:jc w:val="center"/>
              <w:textAlignment w:val="bottom"/>
              <w:rPr>
                <w:rFonts w:hint="default" w:ascii="宋体" w:hAnsi="宋体" w:eastAsia="宋体" w:cs="宋体"/>
                <w:i w:val="0"/>
                <w:iCs w:val="0"/>
                <w:color w:val="000000"/>
                <w:kern w:val="0"/>
                <w:sz w:val="18"/>
                <w:szCs w:val="18"/>
                <w:highlight w:val="none"/>
                <w:u w:val="none"/>
                <w:lang w:val="en-US" w:eastAsia="zh-CN" w:bidi="ar"/>
              </w:rPr>
            </w:pPr>
            <w:r>
              <w:rPr>
                <w:rFonts w:hint="default" w:ascii="Times New Roman" w:hAnsi="Times New Roman" w:eastAsia="宋体" w:cs="Times New Roman"/>
                <w:i w:val="0"/>
                <w:iCs w:val="0"/>
                <w:color w:val="000000"/>
                <w:kern w:val="0"/>
                <w:sz w:val="18"/>
                <w:szCs w:val="18"/>
                <w:highlight w:val="none"/>
                <w:u w:val="none"/>
                <w:lang w:val="en-US" w:eastAsia="zh-CN" w:bidi="ar"/>
              </w:rPr>
              <w:t>202</w:t>
            </w:r>
            <w:r>
              <w:rPr>
                <w:rFonts w:hint="eastAsia" w:ascii="Times New Roman" w:hAnsi="Times New Roman" w:eastAsia="宋体" w:cs="Times New Roman"/>
                <w:i w:val="0"/>
                <w:iCs w:val="0"/>
                <w:color w:val="000000"/>
                <w:kern w:val="0"/>
                <w:sz w:val="18"/>
                <w:szCs w:val="18"/>
                <w:highlight w:val="none"/>
                <w:u w:val="none"/>
                <w:lang w:val="en-US" w:eastAsia="zh-CN" w:bidi="ar"/>
              </w:rPr>
              <w:t>4</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年度</w:t>
            </w:r>
          </w:p>
        </w:tc>
        <w:tc>
          <w:tcPr>
            <w:tcW w:w="2129" w:type="pct"/>
            <w:gridSpan w:val="6"/>
            <w:tcBorders>
              <w:top w:val="nil"/>
              <w:left w:val="nil"/>
              <w:bottom w:val="single" w:color="auto" w:sz="4" w:space="0"/>
              <w:right w:val="nil"/>
            </w:tcBorders>
            <w:noWrap/>
            <w:vAlign w:val="bottom"/>
          </w:tcPr>
          <w:p w14:paraId="22485CDD">
            <w:pPr>
              <w:keepNext w:val="0"/>
              <w:keepLines w:val="0"/>
              <w:widowControl/>
              <w:suppressLineNumbers w:val="0"/>
              <w:jc w:val="right"/>
              <w:textAlignment w:val="bottom"/>
              <w:rPr>
                <w:rFonts w:hint="default" w:ascii="宋体" w:hAnsi="宋体" w:eastAsia="宋体" w:cs="宋体"/>
                <w:i w:val="0"/>
                <w:iCs w:val="0"/>
                <w:color w:val="000000"/>
                <w:kern w:val="0"/>
                <w:sz w:val="18"/>
                <w:szCs w:val="18"/>
                <w:highlight w:val="none"/>
                <w:u w:val="none"/>
                <w:lang w:val="en-US" w:eastAsia="zh-CN" w:bidi="ar"/>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金额单位：万元</w:t>
            </w:r>
          </w:p>
        </w:tc>
      </w:tr>
      <w:tr w14:paraId="78561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2506" w:type="pct"/>
            <w:gridSpan w:val="7"/>
            <w:tcBorders>
              <w:top w:val="single" w:color="auto" w:sz="4" w:space="0"/>
              <w:left w:val="single" w:color="000000" w:sz="4" w:space="0"/>
              <w:bottom w:val="single" w:color="000000" w:sz="4" w:space="0"/>
              <w:right w:val="single" w:color="000000" w:sz="4" w:space="0"/>
            </w:tcBorders>
            <w:noWrap/>
            <w:vAlign w:val="center"/>
          </w:tcPr>
          <w:p w14:paraId="64C0BBD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预算数</w:t>
            </w:r>
          </w:p>
        </w:tc>
        <w:tc>
          <w:tcPr>
            <w:tcW w:w="2493" w:type="pct"/>
            <w:gridSpan w:val="7"/>
            <w:tcBorders>
              <w:top w:val="single" w:color="auto" w:sz="4" w:space="0"/>
              <w:left w:val="nil"/>
              <w:bottom w:val="single" w:color="000000" w:sz="4" w:space="0"/>
              <w:right w:val="single" w:color="000000" w:sz="4" w:space="0"/>
            </w:tcBorders>
            <w:noWrap/>
            <w:vAlign w:val="center"/>
          </w:tcPr>
          <w:p w14:paraId="0348C1D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决算数</w:t>
            </w:r>
          </w:p>
        </w:tc>
      </w:tr>
      <w:tr w14:paraId="2CC51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restart"/>
            <w:tcBorders>
              <w:top w:val="nil"/>
              <w:left w:val="single" w:color="000000" w:sz="4" w:space="0"/>
              <w:bottom w:val="single" w:color="000000" w:sz="4" w:space="0"/>
              <w:right w:val="single" w:color="000000" w:sz="4" w:space="0"/>
            </w:tcBorders>
            <w:noWrap/>
            <w:vAlign w:val="center"/>
          </w:tcPr>
          <w:p w14:paraId="30F87E2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528" w:type="pct"/>
            <w:vMerge w:val="restart"/>
            <w:tcBorders>
              <w:top w:val="nil"/>
              <w:left w:val="nil"/>
              <w:bottom w:val="single" w:color="000000" w:sz="4" w:space="0"/>
              <w:right w:val="single" w:color="000000" w:sz="4" w:space="0"/>
            </w:tcBorders>
            <w:noWrap/>
            <w:vAlign w:val="center"/>
          </w:tcPr>
          <w:p w14:paraId="4AF92BF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217" w:type="pct"/>
            <w:gridSpan w:val="4"/>
            <w:tcBorders>
              <w:top w:val="nil"/>
              <w:left w:val="nil"/>
              <w:bottom w:val="single" w:color="000000" w:sz="4" w:space="0"/>
              <w:right w:val="single" w:color="000000" w:sz="4" w:space="0"/>
            </w:tcBorders>
            <w:noWrap/>
            <w:vAlign w:val="center"/>
          </w:tcPr>
          <w:p w14:paraId="053C968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335" w:type="pct"/>
            <w:vMerge w:val="restart"/>
            <w:tcBorders>
              <w:top w:val="nil"/>
              <w:left w:val="nil"/>
              <w:bottom w:val="single" w:color="000000" w:sz="4" w:space="0"/>
              <w:right w:val="single" w:color="000000" w:sz="4" w:space="0"/>
            </w:tcBorders>
            <w:noWrap/>
            <w:vAlign w:val="center"/>
          </w:tcPr>
          <w:p w14:paraId="391B3CE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c>
          <w:tcPr>
            <w:tcW w:w="366" w:type="pct"/>
            <w:gridSpan w:val="2"/>
            <w:vMerge w:val="restart"/>
            <w:tcBorders>
              <w:top w:val="nil"/>
              <w:left w:val="nil"/>
              <w:bottom w:val="single" w:color="000000" w:sz="4" w:space="0"/>
              <w:right w:val="single" w:color="000000" w:sz="4" w:space="0"/>
            </w:tcBorders>
            <w:noWrap/>
            <w:vAlign w:val="center"/>
          </w:tcPr>
          <w:p w14:paraId="06D15A6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488" w:type="pct"/>
            <w:vMerge w:val="restart"/>
            <w:tcBorders>
              <w:top w:val="nil"/>
              <w:left w:val="nil"/>
              <w:bottom w:val="single" w:color="000000" w:sz="4" w:space="0"/>
              <w:right w:val="single" w:color="000000" w:sz="4" w:space="0"/>
            </w:tcBorders>
            <w:noWrap/>
            <w:vAlign w:val="center"/>
          </w:tcPr>
          <w:p w14:paraId="1928DCF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126" w:type="pct"/>
            <w:gridSpan w:val="3"/>
            <w:tcBorders>
              <w:top w:val="nil"/>
              <w:left w:val="nil"/>
              <w:bottom w:val="single" w:color="000000" w:sz="4" w:space="0"/>
              <w:right w:val="single" w:color="000000" w:sz="4" w:space="0"/>
            </w:tcBorders>
            <w:noWrap/>
            <w:vAlign w:val="center"/>
          </w:tcPr>
          <w:p w14:paraId="2249895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511" w:type="pct"/>
            <w:vMerge w:val="restart"/>
            <w:tcBorders>
              <w:top w:val="nil"/>
              <w:left w:val="nil"/>
              <w:bottom w:val="single" w:color="000000" w:sz="4" w:space="0"/>
              <w:right w:val="single" w:color="000000" w:sz="4" w:space="0"/>
            </w:tcBorders>
            <w:noWrap/>
            <w:vAlign w:val="center"/>
          </w:tcPr>
          <w:p w14:paraId="7093A5B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r>
      <w:tr w14:paraId="7182C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continue"/>
            <w:tcBorders>
              <w:top w:val="nil"/>
              <w:left w:val="single" w:color="000000" w:sz="4" w:space="0"/>
              <w:bottom w:val="single" w:color="000000" w:sz="4" w:space="0"/>
              <w:right w:val="single" w:color="000000" w:sz="4" w:space="0"/>
            </w:tcBorders>
            <w:noWrap/>
            <w:vAlign w:val="center"/>
          </w:tcPr>
          <w:p w14:paraId="43CA7321">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528" w:type="pct"/>
            <w:vMerge w:val="continue"/>
            <w:tcBorders>
              <w:top w:val="nil"/>
              <w:left w:val="nil"/>
              <w:bottom w:val="single" w:color="000000" w:sz="4" w:space="0"/>
              <w:right w:val="single" w:color="000000" w:sz="4" w:space="0"/>
            </w:tcBorders>
            <w:noWrap/>
            <w:vAlign w:val="center"/>
          </w:tcPr>
          <w:p w14:paraId="1068BB53">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50" w:type="pct"/>
            <w:tcBorders>
              <w:top w:val="nil"/>
              <w:left w:val="nil"/>
              <w:bottom w:val="single" w:color="000000" w:sz="4" w:space="0"/>
              <w:right w:val="single" w:color="000000" w:sz="4" w:space="0"/>
            </w:tcBorders>
            <w:noWrap/>
            <w:vAlign w:val="center"/>
          </w:tcPr>
          <w:p w14:paraId="2349D48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07" w:type="pct"/>
            <w:tcBorders>
              <w:top w:val="nil"/>
              <w:left w:val="nil"/>
              <w:bottom w:val="single" w:color="000000" w:sz="4" w:space="0"/>
              <w:right w:val="single" w:color="000000" w:sz="4" w:space="0"/>
            </w:tcBorders>
            <w:noWrap/>
            <w:vAlign w:val="center"/>
          </w:tcPr>
          <w:p w14:paraId="590AE75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58" w:type="pct"/>
            <w:gridSpan w:val="2"/>
            <w:tcBorders>
              <w:top w:val="nil"/>
              <w:left w:val="nil"/>
              <w:bottom w:val="single" w:color="000000" w:sz="4" w:space="0"/>
              <w:right w:val="single" w:color="000000" w:sz="4" w:space="0"/>
            </w:tcBorders>
            <w:noWrap/>
            <w:vAlign w:val="center"/>
          </w:tcPr>
          <w:p w14:paraId="4DF2ACB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335" w:type="pct"/>
            <w:vMerge w:val="continue"/>
            <w:tcBorders>
              <w:top w:val="nil"/>
              <w:left w:val="nil"/>
              <w:bottom w:val="single" w:color="000000" w:sz="4" w:space="0"/>
              <w:right w:val="single" w:color="000000" w:sz="4" w:space="0"/>
            </w:tcBorders>
            <w:noWrap/>
            <w:vAlign w:val="center"/>
          </w:tcPr>
          <w:p w14:paraId="0CB1FAC8">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66" w:type="pct"/>
            <w:gridSpan w:val="2"/>
            <w:vMerge w:val="continue"/>
            <w:tcBorders>
              <w:top w:val="nil"/>
              <w:left w:val="nil"/>
              <w:bottom w:val="single" w:color="000000" w:sz="4" w:space="0"/>
              <w:right w:val="single" w:color="000000" w:sz="4" w:space="0"/>
            </w:tcBorders>
            <w:noWrap/>
            <w:vAlign w:val="center"/>
          </w:tcPr>
          <w:p w14:paraId="1BF4982A">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488" w:type="pct"/>
            <w:vMerge w:val="continue"/>
            <w:tcBorders>
              <w:top w:val="nil"/>
              <w:left w:val="nil"/>
              <w:bottom w:val="single" w:color="000000" w:sz="4" w:space="0"/>
              <w:right w:val="single" w:color="000000" w:sz="4" w:space="0"/>
            </w:tcBorders>
            <w:noWrap/>
            <w:vAlign w:val="center"/>
          </w:tcPr>
          <w:p w14:paraId="1BD16816">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275" w:type="pct"/>
            <w:tcBorders>
              <w:top w:val="nil"/>
              <w:left w:val="nil"/>
              <w:bottom w:val="single" w:color="000000" w:sz="4" w:space="0"/>
              <w:right w:val="single" w:color="000000" w:sz="4" w:space="0"/>
            </w:tcBorders>
            <w:noWrap/>
            <w:vAlign w:val="center"/>
          </w:tcPr>
          <w:p w14:paraId="30C392F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42" w:type="pct"/>
            <w:tcBorders>
              <w:top w:val="nil"/>
              <w:left w:val="nil"/>
              <w:bottom w:val="single" w:color="000000" w:sz="4" w:space="0"/>
              <w:right w:val="single" w:color="000000" w:sz="4" w:space="0"/>
            </w:tcBorders>
            <w:noWrap/>
            <w:vAlign w:val="center"/>
          </w:tcPr>
          <w:p w14:paraId="61F8D73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07" w:type="pct"/>
            <w:tcBorders>
              <w:top w:val="nil"/>
              <w:left w:val="nil"/>
              <w:bottom w:val="single" w:color="000000" w:sz="4" w:space="0"/>
              <w:right w:val="single" w:color="000000" w:sz="4" w:space="0"/>
            </w:tcBorders>
            <w:noWrap/>
            <w:vAlign w:val="center"/>
          </w:tcPr>
          <w:p w14:paraId="05B0D60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511" w:type="pct"/>
            <w:vMerge w:val="continue"/>
            <w:tcBorders>
              <w:top w:val="nil"/>
              <w:left w:val="nil"/>
              <w:bottom w:val="single" w:color="000000" w:sz="4" w:space="0"/>
              <w:right w:val="single" w:color="000000" w:sz="4" w:space="0"/>
            </w:tcBorders>
            <w:noWrap/>
            <w:vAlign w:val="center"/>
          </w:tcPr>
          <w:p w14:paraId="454621A1">
            <w:pPr>
              <w:jc w:val="center"/>
              <w:rPr>
                <w:rFonts w:hint="eastAsia" w:ascii="方正仿宋_GB2312" w:hAnsi="方正仿宋_GB2312" w:eastAsia="方正仿宋_GB2312" w:cs="方正仿宋_GB2312"/>
                <w:i w:val="0"/>
                <w:iCs w:val="0"/>
                <w:color w:val="000000"/>
                <w:sz w:val="18"/>
                <w:szCs w:val="18"/>
                <w:highlight w:val="none"/>
                <w:u w:val="none"/>
              </w:rPr>
            </w:pPr>
          </w:p>
        </w:tc>
      </w:tr>
      <w:tr w14:paraId="049E4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nil"/>
              <w:left w:val="single" w:color="000000" w:sz="4" w:space="0"/>
              <w:bottom w:val="single" w:color="000000" w:sz="4" w:space="0"/>
              <w:right w:val="single" w:color="000000" w:sz="4" w:space="0"/>
            </w:tcBorders>
            <w:noWrap/>
            <w:vAlign w:val="center"/>
          </w:tcPr>
          <w:p w14:paraId="10A81DA9">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w:t>
            </w:r>
          </w:p>
        </w:tc>
        <w:tc>
          <w:tcPr>
            <w:tcW w:w="528" w:type="pct"/>
            <w:tcBorders>
              <w:top w:val="nil"/>
              <w:left w:val="nil"/>
              <w:bottom w:val="single" w:color="000000" w:sz="4" w:space="0"/>
              <w:right w:val="single" w:color="000000" w:sz="4" w:space="0"/>
            </w:tcBorders>
            <w:noWrap/>
            <w:vAlign w:val="center"/>
          </w:tcPr>
          <w:p w14:paraId="1E741D30">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2</w:t>
            </w:r>
          </w:p>
        </w:tc>
        <w:tc>
          <w:tcPr>
            <w:tcW w:w="350" w:type="pct"/>
            <w:tcBorders>
              <w:top w:val="nil"/>
              <w:left w:val="nil"/>
              <w:bottom w:val="single" w:color="000000" w:sz="4" w:space="0"/>
              <w:right w:val="single" w:color="000000" w:sz="4" w:space="0"/>
            </w:tcBorders>
            <w:noWrap/>
            <w:vAlign w:val="center"/>
          </w:tcPr>
          <w:p w14:paraId="1D818D7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3</w:t>
            </w:r>
          </w:p>
        </w:tc>
        <w:tc>
          <w:tcPr>
            <w:tcW w:w="407" w:type="pct"/>
            <w:tcBorders>
              <w:top w:val="nil"/>
              <w:left w:val="nil"/>
              <w:bottom w:val="single" w:color="000000" w:sz="4" w:space="0"/>
              <w:right w:val="single" w:color="000000" w:sz="4" w:space="0"/>
            </w:tcBorders>
            <w:noWrap/>
            <w:vAlign w:val="center"/>
          </w:tcPr>
          <w:p w14:paraId="1D03F621">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4</w:t>
            </w:r>
          </w:p>
        </w:tc>
        <w:tc>
          <w:tcPr>
            <w:tcW w:w="458" w:type="pct"/>
            <w:gridSpan w:val="2"/>
            <w:tcBorders>
              <w:top w:val="nil"/>
              <w:left w:val="nil"/>
              <w:bottom w:val="single" w:color="000000" w:sz="4" w:space="0"/>
              <w:right w:val="single" w:color="000000" w:sz="4" w:space="0"/>
            </w:tcBorders>
            <w:noWrap/>
            <w:vAlign w:val="center"/>
          </w:tcPr>
          <w:p w14:paraId="13193E7E">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5</w:t>
            </w:r>
          </w:p>
        </w:tc>
        <w:tc>
          <w:tcPr>
            <w:tcW w:w="335" w:type="pct"/>
            <w:tcBorders>
              <w:top w:val="nil"/>
              <w:left w:val="nil"/>
              <w:bottom w:val="single" w:color="000000" w:sz="4" w:space="0"/>
              <w:right w:val="single" w:color="000000" w:sz="4" w:space="0"/>
            </w:tcBorders>
            <w:noWrap/>
            <w:vAlign w:val="center"/>
          </w:tcPr>
          <w:p w14:paraId="0966298D">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6</w:t>
            </w:r>
          </w:p>
        </w:tc>
        <w:tc>
          <w:tcPr>
            <w:tcW w:w="366" w:type="pct"/>
            <w:gridSpan w:val="2"/>
            <w:tcBorders>
              <w:top w:val="nil"/>
              <w:left w:val="nil"/>
              <w:bottom w:val="single" w:color="000000" w:sz="4" w:space="0"/>
              <w:right w:val="single" w:color="000000" w:sz="4" w:space="0"/>
            </w:tcBorders>
            <w:noWrap/>
            <w:vAlign w:val="center"/>
          </w:tcPr>
          <w:p w14:paraId="003CB52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7</w:t>
            </w:r>
          </w:p>
        </w:tc>
        <w:tc>
          <w:tcPr>
            <w:tcW w:w="488" w:type="pct"/>
            <w:tcBorders>
              <w:top w:val="nil"/>
              <w:left w:val="nil"/>
              <w:bottom w:val="single" w:color="000000" w:sz="4" w:space="0"/>
              <w:right w:val="single" w:color="000000" w:sz="4" w:space="0"/>
            </w:tcBorders>
            <w:noWrap/>
            <w:vAlign w:val="center"/>
          </w:tcPr>
          <w:p w14:paraId="0CA294C5">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8</w:t>
            </w:r>
          </w:p>
        </w:tc>
        <w:tc>
          <w:tcPr>
            <w:tcW w:w="275" w:type="pct"/>
            <w:tcBorders>
              <w:top w:val="nil"/>
              <w:left w:val="nil"/>
              <w:bottom w:val="single" w:color="000000" w:sz="4" w:space="0"/>
              <w:right w:val="single" w:color="000000" w:sz="4" w:space="0"/>
            </w:tcBorders>
            <w:noWrap/>
            <w:vAlign w:val="center"/>
          </w:tcPr>
          <w:p w14:paraId="2988DC1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9</w:t>
            </w:r>
          </w:p>
        </w:tc>
        <w:tc>
          <w:tcPr>
            <w:tcW w:w="442" w:type="pct"/>
            <w:tcBorders>
              <w:top w:val="nil"/>
              <w:left w:val="nil"/>
              <w:bottom w:val="single" w:color="000000" w:sz="4" w:space="0"/>
              <w:right w:val="single" w:color="000000" w:sz="4" w:space="0"/>
            </w:tcBorders>
            <w:noWrap/>
            <w:vAlign w:val="center"/>
          </w:tcPr>
          <w:p w14:paraId="4699F4CB">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10</w:t>
            </w:r>
          </w:p>
        </w:tc>
        <w:tc>
          <w:tcPr>
            <w:tcW w:w="407" w:type="pct"/>
            <w:tcBorders>
              <w:top w:val="nil"/>
              <w:left w:val="nil"/>
              <w:bottom w:val="single" w:color="000000" w:sz="4" w:space="0"/>
              <w:right w:val="single" w:color="000000" w:sz="4" w:space="0"/>
            </w:tcBorders>
            <w:noWrap/>
            <w:vAlign w:val="center"/>
          </w:tcPr>
          <w:p w14:paraId="7D5BD5D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11</w:t>
            </w:r>
          </w:p>
        </w:tc>
        <w:tc>
          <w:tcPr>
            <w:tcW w:w="511" w:type="pct"/>
            <w:tcBorders>
              <w:top w:val="nil"/>
              <w:left w:val="nil"/>
              <w:bottom w:val="single" w:color="000000" w:sz="4" w:space="0"/>
              <w:right w:val="single" w:color="000000" w:sz="4" w:space="0"/>
            </w:tcBorders>
            <w:noWrap/>
            <w:vAlign w:val="center"/>
          </w:tcPr>
          <w:p w14:paraId="106E1B95">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12</w:t>
            </w:r>
          </w:p>
        </w:tc>
      </w:tr>
      <w:tr w14:paraId="0A2F9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nil"/>
              <w:left w:val="single" w:color="000000" w:sz="4" w:space="0"/>
              <w:bottom w:val="single" w:color="000000" w:sz="4" w:space="0"/>
              <w:right w:val="single" w:color="000000" w:sz="4" w:space="0"/>
            </w:tcBorders>
            <w:noWrap/>
            <w:vAlign w:val="center"/>
          </w:tcPr>
          <w:p w14:paraId="6E658205">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14.55</w:t>
            </w:r>
          </w:p>
        </w:tc>
        <w:tc>
          <w:tcPr>
            <w:tcW w:w="528" w:type="pct"/>
            <w:tcBorders>
              <w:top w:val="nil"/>
              <w:left w:val="nil"/>
              <w:bottom w:val="single" w:color="000000" w:sz="4" w:space="0"/>
              <w:right w:val="single" w:color="000000" w:sz="4" w:space="0"/>
            </w:tcBorders>
            <w:noWrap/>
            <w:vAlign w:val="center"/>
          </w:tcPr>
          <w:p w14:paraId="415C3B30">
            <w:pPr>
              <w:jc w:val="right"/>
              <w:rPr>
                <w:rFonts w:hint="default" w:ascii="Times New Roman" w:hAnsi="Times New Roman" w:eastAsia="方正仿宋_GB2312" w:cs="Times New Roman"/>
                <w:i w:val="0"/>
                <w:iCs w:val="0"/>
                <w:color w:val="000000"/>
                <w:sz w:val="18"/>
                <w:szCs w:val="18"/>
                <w:highlight w:val="none"/>
                <w:u w:val="none"/>
              </w:rPr>
            </w:pPr>
          </w:p>
        </w:tc>
        <w:tc>
          <w:tcPr>
            <w:tcW w:w="350" w:type="pct"/>
            <w:tcBorders>
              <w:top w:val="nil"/>
              <w:left w:val="nil"/>
              <w:bottom w:val="single" w:color="000000" w:sz="4" w:space="0"/>
              <w:right w:val="single" w:color="000000" w:sz="4" w:space="0"/>
            </w:tcBorders>
            <w:noWrap/>
            <w:vAlign w:val="center"/>
          </w:tcPr>
          <w:p w14:paraId="288551C5">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6.00</w:t>
            </w:r>
          </w:p>
        </w:tc>
        <w:tc>
          <w:tcPr>
            <w:tcW w:w="407" w:type="pct"/>
            <w:tcBorders>
              <w:top w:val="nil"/>
              <w:left w:val="nil"/>
              <w:bottom w:val="single" w:color="000000" w:sz="4" w:space="0"/>
              <w:right w:val="single" w:color="000000" w:sz="4" w:space="0"/>
            </w:tcBorders>
            <w:noWrap/>
            <w:vAlign w:val="center"/>
          </w:tcPr>
          <w:p w14:paraId="07880391">
            <w:pPr>
              <w:jc w:val="right"/>
              <w:rPr>
                <w:rFonts w:hint="default" w:ascii="Times New Roman" w:hAnsi="Times New Roman" w:eastAsia="方正仿宋_GB2312" w:cs="Times New Roman"/>
                <w:i w:val="0"/>
                <w:iCs w:val="0"/>
                <w:color w:val="000000"/>
                <w:sz w:val="18"/>
                <w:szCs w:val="18"/>
                <w:highlight w:val="none"/>
                <w:u w:val="none"/>
              </w:rPr>
            </w:pPr>
          </w:p>
        </w:tc>
        <w:tc>
          <w:tcPr>
            <w:tcW w:w="458" w:type="pct"/>
            <w:gridSpan w:val="2"/>
            <w:tcBorders>
              <w:top w:val="nil"/>
              <w:left w:val="nil"/>
              <w:bottom w:val="single" w:color="000000" w:sz="4" w:space="0"/>
              <w:right w:val="single" w:color="000000" w:sz="4" w:space="0"/>
            </w:tcBorders>
            <w:noWrap/>
            <w:vAlign w:val="center"/>
          </w:tcPr>
          <w:p w14:paraId="4A20A1FC">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6.00</w:t>
            </w:r>
          </w:p>
        </w:tc>
        <w:tc>
          <w:tcPr>
            <w:tcW w:w="335" w:type="pct"/>
            <w:tcBorders>
              <w:top w:val="nil"/>
              <w:left w:val="nil"/>
              <w:bottom w:val="single" w:color="000000" w:sz="4" w:space="0"/>
              <w:right w:val="single" w:color="000000" w:sz="4" w:space="0"/>
            </w:tcBorders>
            <w:noWrap/>
            <w:vAlign w:val="center"/>
          </w:tcPr>
          <w:p w14:paraId="4B64ED36">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8.55</w:t>
            </w:r>
          </w:p>
        </w:tc>
        <w:tc>
          <w:tcPr>
            <w:tcW w:w="366" w:type="pct"/>
            <w:gridSpan w:val="2"/>
            <w:tcBorders>
              <w:top w:val="nil"/>
              <w:left w:val="nil"/>
              <w:bottom w:val="single" w:color="000000" w:sz="4" w:space="0"/>
              <w:right w:val="single" w:color="000000" w:sz="4" w:space="0"/>
            </w:tcBorders>
            <w:noWrap/>
            <w:vAlign w:val="center"/>
          </w:tcPr>
          <w:p w14:paraId="556544A6">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14.15</w:t>
            </w:r>
          </w:p>
        </w:tc>
        <w:tc>
          <w:tcPr>
            <w:tcW w:w="488" w:type="pct"/>
            <w:tcBorders>
              <w:top w:val="nil"/>
              <w:left w:val="nil"/>
              <w:bottom w:val="single" w:color="000000" w:sz="4" w:space="0"/>
              <w:right w:val="single" w:color="000000" w:sz="4" w:space="0"/>
            </w:tcBorders>
            <w:noWrap/>
            <w:vAlign w:val="center"/>
          </w:tcPr>
          <w:p w14:paraId="7D74351F">
            <w:pPr>
              <w:jc w:val="right"/>
              <w:rPr>
                <w:rFonts w:hint="default" w:ascii="Times New Roman" w:hAnsi="Times New Roman" w:eastAsia="方正仿宋_GB2312" w:cs="Times New Roman"/>
                <w:i w:val="0"/>
                <w:iCs w:val="0"/>
                <w:color w:val="000000"/>
                <w:sz w:val="18"/>
                <w:szCs w:val="18"/>
                <w:highlight w:val="none"/>
                <w:u w:val="none"/>
              </w:rPr>
            </w:pPr>
          </w:p>
        </w:tc>
        <w:tc>
          <w:tcPr>
            <w:tcW w:w="275" w:type="pct"/>
            <w:tcBorders>
              <w:top w:val="nil"/>
              <w:left w:val="nil"/>
              <w:bottom w:val="single" w:color="000000" w:sz="4" w:space="0"/>
              <w:right w:val="single" w:color="000000" w:sz="4" w:space="0"/>
            </w:tcBorders>
            <w:noWrap/>
            <w:vAlign w:val="center"/>
          </w:tcPr>
          <w:p w14:paraId="60EAA6C4">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6.00</w:t>
            </w:r>
          </w:p>
        </w:tc>
        <w:tc>
          <w:tcPr>
            <w:tcW w:w="442" w:type="pct"/>
            <w:tcBorders>
              <w:top w:val="nil"/>
              <w:left w:val="nil"/>
              <w:bottom w:val="single" w:color="000000" w:sz="4" w:space="0"/>
              <w:right w:val="single" w:color="000000" w:sz="4" w:space="0"/>
            </w:tcBorders>
            <w:noWrap/>
            <w:vAlign w:val="center"/>
          </w:tcPr>
          <w:p w14:paraId="0E6903E4">
            <w:pPr>
              <w:jc w:val="right"/>
              <w:rPr>
                <w:rFonts w:hint="default" w:ascii="Times New Roman" w:hAnsi="Times New Roman" w:eastAsia="方正仿宋_GB2312" w:cs="Times New Roman"/>
                <w:i w:val="0"/>
                <w:iCs w:val="0"/>
                <w:color w:val="000000"/>
                <w:sz w:val="18"/>
                <w:szCs w:val="18"/>
                <w:highlight w:val="none"/>
                <w:u w:val="none"/>
              </w:rPr>
            </w:pPr>
          </w:p>
        </w:tc>
        <w:tc>
          <w:tcPr>
            <w:tcW w:w="407" w:type="pct"/>
            <w:tcBorders>
              <w:top w:val="nil"/>
              <w:left w:val="nil"/>
              <w:bottom w:val="single" w:color="000000" w:sz="4" w:space="0"/>
              <w:right w:val="single" w:color="000000" w:sz="4" w:space="0"/>
            </w:tcBorders>
            <w:noWrap/>
            <w:vAlign w:val="center"/>
          </w:tcPr>
          <w:p w14:paraId="2D885C91">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6.00</w:t>
            </w:r>
          </w:p>
        </w:tc>
        <w:tc>
          <w:tcPr>
            <w:tcW w:w="511" w:type="pct"/>
            <w:tcBorders>
              <w:top w:val="nil"/>
              <w:left w:val="nil"/>
              <w:bottom w:val="single" w:color="000000" w:sz="4" w:space="0"/>
              <w:right w:val="single" w:color="000000" w:sz="4" w:space="0"/>
            </w:tcBorders>
            <w:noWrap/>
            <w:vAlign w:val="center"/>
          </w:tcPr>
          <w:p w14:paraId="5BD373F8">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8.15</w:t>
            </w:r>
          </w:p>
        </w:tc>
      </w:tr>
      <w:tr w14:paraId="4C1DE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14"/>
            <w:tcBorders>
              <w:top w:val="nil"/>
              <w:left w:val="nil"/>
              <w:bottom w:val="nil"/>
              <w:right w:val="nil"/>
            </w:tcBorders>
            <w:noWrap/>
            <w:vAlign w:val="center"/>
          </w:tcPr>
          <w:p w14:paraId="469856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67C79CC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4AE3172B">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p w14:paraId="006832B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sectPr>
          <w:headerReference r:id="rId9" w:type="default"/>
          <w:footerReference r:id="rId10" w:type="default"/>
          <w:pgSz w:w="11906" w:h="16838"/>
          <w:pgMar w:top="1531" w:right="1984" w:bottom="1531" w:left="2098" w:header="851" w:footer="992" w:gutter="0"/>
          <w:pgBorders>
            <w:top w:val="none" w:sz="0" w:space="0"/>
            <w:left w:val="none" w:sz="0" w:space="0"/>
            <w:bottom w:val="none" w:sz="0" w:space="0"/>
            <w:right w:val="none" w:sz="0" w:space="0"/>
          </w:pgBorders>
          <w:cols w:space="720" w:num="1"/>
          <w:docGrid w:type="lines" w:linePitch="312" w:charSpace="0"/>
        </w:sectPr>
      </w:pPr>
    </w:p>
    <w:p w14:paraId="2684F054">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第三部分</w:t>
      </w:r>
      <w:r>
        <w:rPr>
          <w:rFonts w:ascii="Times New Roman" w:eastAsia="仿宋_GB2312"/>
          <w:b w:val="0"/>
          <w:sz w:val="44"/>
          <w:szCs w:val="44"/>
        </w:rPr>
        <w:t>2024</w:t>
      </w:r>
      <w:r>
        <w:rPr>
          <w:rFonts w:ascii="Times New Roman" w:eastAsia="黑体"/>
          <w:b w:val="0"/>
          <w:sz w:val="44"/>
          <w:szCs w:val="44"/>
        </w:rPr>
        <w:t>年度部门决算情况说明</w:t>
      </w:r>
    </w:p>
    <w:p w14:paraId="0BF6B468">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一、收入支出决算总体情况说明</w:t>
      </w:r>
    </w:p>
    <w:p w14:paraId="1C91339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本部门2024年度收、支总计（含结转和结余）均为694.10万元。与2023年度决算相比，收支各增加38.65万元，增长5.9%，主要原因是</w:t>
      </w:r>
      <w:r>
        <w:rPr>
          <w:rFonts w:hint="eastAsia" w:ascii="Times New Roman" w:hAnsi="Times New Roman" w:eastAsia="仿宋_GB2312" w:cs="Times New Roman"/>
          <w:kern w:val="2"/>
          <w:sz w:val="32"/>
          <w:szCs w:val="32"/>
        </w:rPr>
        <w:t>本年度</w:t>
      </w:r>
      <w:r>
        <w:rPr>
          <w:rFonts w:hint="eastAsia" w:ascii="Times New Roman" w:hAnsi="Times New Roman" w:eastAsia="仿宋_GB2312" w:cs="Times New Roman"/>
          <w:kern w:val="2"/>
          <w:sz w:val="32"/>
          <w:szCs w:val="32"/>
          <w:lang w:val="en-US" w:eastAsia="zh-CN"/>
        </w:rPr>
        <w:t>意识形态和宣传</w:t>
      </w:r>
      <w:r>
        <w:rPr>
          <w:rFonts w:hint="eastAsia" w:ascii="Times New Roman" w:hAnsi="Times New Roman" w:eastAsia="仿宋_GB2312" w:cs="Times New Roman"/>
          <w:kern w:val="2"/>
          <w:sz w:val="32"/>
          <w:szCs w:val="32"/>
        </w:rPr>
        <w:t>活动</w:t>
      </w:r>
      <w:r>
        <w:rPr>
          <w:rFonts w:hint="eastAsia" w:ascii="Times New Roman" w:hAnsi="Times New Roman" w:eastAsia="仿宋_GB2312" w:cs="Times New Roman"/>
          <w:kern w:val="2"/>
          <w:sz w:val="32"/>
          <w:szCs w:val="32"/>
          <w:lang w:eastAsia="zh-CN"/>
        </w:rPr>
        <w:t>增加</w:t>
      </w:r>
      <w:r>
        <w:rPr>
          <w:rFonts w:ascii="Times New Roman" w:eastAsia="仿宋_GB2312"/>
          <w:b w:val="0"/>
          <w:sz w:val="32"/>
          <w:szCs w:val="32"/>
        </w:rPr>
        <w:t>。</w:t>
      </w:r>
    </w:p>
    <w:p w14:paraId="5729280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Arial" w:cs="Times New Roman"/>
          <w:highlight w:val="none"/>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hint="default" w:ascii="Times New Roman" w:hAnsi="Times New Roman" w:eastAsia="Arial" w:cs="Times New Roman"/>
          <w:i w:val="0"/>
          <w:iCs w:val="0"/>
          <w:caps w:val="0"/>
          <w:color w:val="000000"/>
          <w:spacing w:val="0"/>
          <w:sz w:val="18"/>
          <w:szCs w:val="18"/>
          <w:highlight w:val="none"/>
          <w:shd w:val="clear" w:fill="FFFFFF"/>
        </w:rPr>
        <w:t> </w:t>
      </w:r>
    </w:p>
    <w:p w14:paraId="18EDC196">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二、收入决算情况说明</w:t>
      </w:r>
    </w:p>
    <w:p w14:paraId="4931B67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本部门2024年度本年收入合计693.32万元，其中：财政拨款收入693.32万元，占100%；上级补助收入0万元，占0%；事业收入0万元，占0%；经营收入0万元，占0%；附属单位上缴收入0万元，占0%；其他收入0万元，占0%。</w:t>
      </w:r>
    </w:p>
    <w:p w14:paraId="4FA4C137">
      <w:pPr>
        <w:adjustRightInd w:val="0"/>
        <w:snapToGrid w:val="0"/>
        <w:spacing w:line="580" w:lineRule="exact"/>
        <w:jc w:val="both"/>
        <w:rPr>
          <w:rFonts w:hint="default"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lang w:val="zh-CN"/>
        </w:rPr>
        <w:drawing>
          <wp:anchor distT="0" distB="0" distL="114300" distR="114300" simplePos="0" relativeHeight="251661312"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6BB8A0AF">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三、支出决算情况说明</w:t>
      </w:r>
    </w:p>
    <w:p w14:paraId="13EE464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本部门2024年度本年支出合计693.32万元，其中：基本支出353.9万元，占51%；项目支出339.42万元，占49%；上缴上级支出0万元，占0%；经营支出0万元，占0%；对附属单位补助支出0万元，占0%。</w:t>
      </w:r>
    </w:p>
    <w:p w14:paraId="4533025A">
      <w:pPr>
        <w:autoSpaceDE w:val="0"/>
        <w:autoSpaceDN w:val="0"/>
        <w:adjustRightInd w:val="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cs="Times New Roman"/>
          <w:sz w:val="32"/>
          <w:szCs w:val="32"/>
          <w:highlight w:val="none"/>
        </w:rPr>
        <w:drawing>
          <wp:inline distT="0" distB="0" distL="114300" distR="114300">
            <wp:extent cx="5256530" cy="2988310"/>
            <wp:effectExtent l="5080" t="4445" r="11430" b="952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CD6C25B">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四、财政拨款收入支出决算总体情况说明</w:t>
      </w:r>
    </w:p>
    <w:p w14:paraId="526EE55D">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2023</w:t>
      </w:r>
      <w:r>
        <w:rPr>
          <w:rFonts w:ascii="Times New Roman" w:eastAsia="楷体_GB2312"/>
          <w:b/>
          <w:sz w:val="32"/>
          <w:szCs w:val="32"/>
        </w:rPr>
        <w:t>年度决算对比情况</w:t>
      </w:r>
    </w:p>
    <w:p w14:paraId="7CC7D72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本部门2024年度财政拨款收、支总计（含结转和结余）均为694.10万元。与2023年度相比，财政拨款收支各增加39.78万元，增长6.1%，主要原因是</w:t>
      </w:r>
      <w:r>
        <w:rPr>
          <w:rFonts w:hint="eastAsia" w:ascii="Times New Roman" w:hAnsi="Times New Roman" w:eastAsia="仿宋_GB2312" w:cs="Times New Roman"/>
          <w:kern w:val="2"/>
          <w:sz w:val="32"/>
          <w:szCs w:val="32"/>
        </w:rPr>
        <w:t>本年度</w:t>
      </w:r>
      <w:r>
        <w:rPr>
          <w:rFonts w:hint="eastAsia" w:ascii="Times New Roman" w:hAnsi="Times New Roman" w:eastAsia="仿宋_GB2312" w:cs="Times New Roman"/>
          <w:kern w:val="2"/>
          <w:sz w:val="32"/>
          <w:szCs w:val="32"/>
          <w:lang w:val="en-US" w:eastAsia="zh-CN"/>
        </w:rPr>
        <w:t>意识形态和宣传</w:t>
      </w:r>
      <w:r>
        <w:rPr>
          <w:rFonts w:hint="eastAsia" w:ascii="Times New Roman" w:hAnsi="Times New Roman" w:eastAsia="仿宋_GB2312" w:cs="Times New Roman"/>
          <w:kern w:val="2"/>
          <w:sz w:val="32"/>
          <w:szCs w:val="32"/>
        </w:rPr>
        <w:t>活动</w:t>
      </w:r>
      <w:r>
        <w:rPr>
          <w:rFonts w:hint="eastAsia" w:ascii="Times New Roman" w:hAnsi="Times New Roman" w:eastAsia="仿宋_GB2312" w:cs="Times New Roman"/>
          <w:kern w:val="2"/>
          <w:sz w:val="32"/>
          <w:szCs w:val="32"/>
          <w:lang w:eastAsia="zh-CN"/>
        </w:rPr>
        <w:t>增加</w:t>
      </w:r>
      <w:r>
        <w:rPr>
          <w:rFonts w:ascii="Times New Roman" w:eastAsia="仿宋_GB2312"/>
          <w:b w:val="0"/>
          <w:sz w:val="32"/>
          <w:szCs w:val="32"/>
        </w:rPr>
        <w:t>。</w:t>
      </w:r>
    </w:p>
    <w:p w14:paraId="19AAE5C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本部门2024年度财政拨款本年收入693.32万元,比上年增加39.78万元，增长6.1%，主要原因是；本年支出693.32万元，比上年增加39.78万元，增长6.1%，主要原因是</w:t>
      </w:r>
      <w:r>
        <w:rPr>
          <w:rFonts w:hint="eastAsia" w:ascii="Times New Roman" w:hAnsi="Times New Roman" w:eastAsia="仿宋_GB2312" w:cs="Times New Roman"/>
          <w:kern w:val="2"/>
          <w:sz w:val="32"/>
          <w:szCs w:val="32"/>
        </w:rPr>
        <w:t>本年度</w:t>
      </w:r>
      <w:r>
        <w:rPr>
          <w:rFonts w:hint="eastAsia" w:ascii="Times New Roman" w:hAnsi="Times New Roman" w:eastAsia="仿宋_GB2312" w:cs="Times New Roman"/>
          <w:kern w:val="2"/>
          <w:sz w:val="32"/>
          <w:szCs w:val="32"/>
          <w:lang w:val="en-US" w:eastAsia="zh-CN"/>
        </w:rPr>
        <w:t>意识形态和宣传</w:t>
      </w:r>
      <w:r>
        <w:rPr>
          <w:rFonts w:hint="eastAsia" w:ascii="Times New Roman" w:hAnsi="Times New Roman" w:eastAsia="仿宋_GB2312" w:cs="Times New Roman"/>
          <w:kern w:val="2"/>
          <w:sz w:val="32"/>
          <w:szCs w:val="32"/>
        </w:rPr>
        <w:t>活动</w:t>
      </w:r>
      <w:r>
        <w:rPr>
          <w:rFonts w:hint="eastAsia" w:ascii="Times New Roman" w:hAnsi="Times New Roman" w:eastAsia="仿宋_GB2312" w:cs="Times New Roman"/>
          <w:kern w:val="2"/>
          <w:sz w:val="32"/>
          <w:szCs w:val="32"/>
          <w:lang w:eastAsia="zh-CN"/>
        </w:rPr>
        <w:t>增加</w:t>
      </w:r>
      <w:r>
        <w:rPr>
          <w:rFonts w:ascii="Times New Roman" w:eastAsia="仿宋_GB2312"/>
          <w:b w:val="0"/>
          <w:sz w:val="32"/>
          <w:szCs w:val="32"/>
        </w:rPr>
        <w:t>。具体情况如下：</w:t>
      </w:r>
    </w:p>
    <w:p w14:paraId="2062F57A">
      <w:pPr>
        <w:widowControl/>
        <w:spacing w:before="0" w:beforeLines="0" w:beforeAutospacing="0" w:after="0" w:afterLines="0" w:afterAutospacing="0" w:line="360" w:lineRule="auto"/>
        <w:ind w:firstLine="640" w:firstLineChars="200"/>
        <w:jc w:val="left"/>
        <w:outlineLvl w:val="1"/>
        <w:rPr>
          <w:rFonts w:ascii="Times New Roman" w:eastAsia="仿宋_GB2312"/>
          <w:sz w:val="32"/>
          <w:szCs w:val="32"/>
        </w:rPr>
      </w:pPr>
      <w:r>
        <w:rPr>
          <w:rFonts w:ascii="Times New Roman" w:eastAsia="仿宋_GB2312"/>
          <w:b w:val="0"/>
          <w:sz w:val="32"/>
          <w:szCs w:val="32"/>
        </w:rPr>
        <w:t>1. 一般公共预算财政拨款本年收入688.52万元,比上年增加37.98万元，增长5.8%，主要原因是；本年支出688.52万元，比上年增加37.98万元，增长5.8%，主要原因是</w:t>
      </w:r>
      <w:r>
        <w:rPr>
          <w:rFonts w:hint="eastAsia" w:ascii="Times New Roman" w:hAnsi="Times New Roman" w:eastAsia="仿宋_GB2312" w:cs="Times New Roman"/>
          <w:kern w:val="2"/>
          <w:sz w:val="32"/>
          <w:szCs w:val="32"/>
        </w:rPr>
        <w:t>本年度</w:t>
      </w:r>
      <w:r>
        <w:rPr>
          <w:rFonts w:hint="eastAsia" w:ascii="Times New Roman" w:hAnsi="Times New Roman" w:eastAsia="仿宋_GB2312" w:cs="Times New Roman"/>
          <w:kern w:val="2"/>
          <w:sz w:val="32"/>
          <w:szCs w:val="32"/>
          <w:lang w:val="en-US" w:eastAsia="zh-CN"/>
        </w:rPr>
        <w:t>意识形态和宣传</w:t>
      </w:r>
      <w:r>
        <w:rPr>
          <w:rFonts w:hint="eastAsia" w:ascii="Times New Roman" w:hAnsi="Times New Roman" w:eastAsia="仿宋_GB2312" w:cs="Times New Roman"/>
          <w:kern w:val="2"/>
          <w:sz w:val="32"/>
          <w:szCs w:val="32"/>
        </w:rPr>
        <w:t>活动</w:t>
      </w:r>
      <w:r>
        <w:rPr>
          <w:rFonts w:hint="eastAsia" w:ascii="Times New Roman" w:hAnsi="Times New Roman" w:eastAsia="仿宋_GB2312" w:cs="Times New Roman"/>
          <w:kern w:val="2"/>
          <w:sz w:val="32"/>
          <w:szCs w:val="32"/>
          <w:lang w:eastAsia="zh-CN"/>
        </w:rPr>
        <w:t>增加</w:t>
      </w:r>
      <w:r>
        <w:rPr>
          <w:rFonts w:ascii="Times New Roman" w:eastAsia="仿宋_GB2312"/>
          <w:b w:val="0"/>
          <w:sz w:val="32"/>
          <w:szCs w:val="32"/>
        </w:rPr>
        <w:t>。</w:t>
      </w:r>
    </w:p>
    <w:p w14:paraId="11DBF45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政府性基金预算财政拨款本年收入4.8万元，比上年增加1.8万元，增长60%，主要原因是</w:t>
      </w:r>
      <w:r>
        <w:rPr>
          <w:rFonts w:hint="eastAsia" w:ascii="Times New Roman" w:eastAsia="仿宋_GB2312"/>
          <w:b w:val="0"/>
          <w:sz w:val="32"/>
          <w:szCs w:val="32"/>
          <w:lang w:val="en-US" w:eastAsia="zh-CN"/>
        </w:rPr>
        <w:t>新增中央补助专项资金</w:t>
      </w:r>
      <w:r>
        <w:rPr>
          <w:rFonts w:ascii="Times New Roman" w:eastAsia="仿宋_GB2312"/>
          <w:b w:val="0"/>
          <w:sz w:val="32"/>
          <w:szCs w:val="32"/>
        </w:rPr>
        <w:t>；本年支出4.8万元，比上年增加1.8万元，增长60%，主要原因是</w:t>
      </w:r>
      <w:r>
        <w:rPr>
          <w:rFonts w:hint="eastAsia" w:ascii="Times New Roman" w:eastAsia="仿宋_GB2312"/>
          <w:b w:val="0"/>
          <w:sz w:val="32"/>
          <w:szCs w:val="32"/>
          <w:lang w:val="en-US" w:eastAsia="zh-CN"/>
        </w:rPr>
        <w:t>新增中央补助专项资金</w:t>
      </w:r>
      <w:r>
        <w:rPr>
          <w:rFonts w:ascii="Times New Roman" w:eastAsia="仿宋_GB2312"/>
          <w:b w:val="0"/>
          <w:sz w:val="32"/>
          <w:szCs w:val="32"/>
        </w:rPr>
        <w:t>。</w:t>
      </w:r>
    </w:p>
    <w:p w14:paraId="0EDEAEE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3. 国有资本经营预算财政拨款本年收入0万元，比上年增加0万元，增长0%，主要原因是</w:t>
      </w:r>
      <w:r>
        <w:rPr>
          <w:rFonts w:hint="eastAsia" w:ascii="Times New Roman" w:eastAsia="仿宋_GB2312"/>
          <w:b w:val="0"/>
          <w:sz w:val="32"/>
          <w:szCs w:val="32"/>
          <w:lang w:val="en-US" w:eastAsia="zh-CN"/>
        </w:rPr>
        <w:t>本年度</w:t>
      </w:r>
      <w:r>
        <w:rPr>
          <w:rFonts w:ascii="Times New Roman" w:eastAsia="仿宋_GB2312"/>
          <w:b w:val="0"/>
          <w:sz w:val="32"/>
          <w:szCs w:val="32"/>
        </w:rPr>
        <w:t>国有资本经营预算财政拨款本年收入；本年支出0万元，比上年增加0万元，增长0%，主要原因是</w:t>
      </w:r>
      <w:r>
        <w:rPr>
          <w:rFonts w:hint="eastAsia" w:ascii="Times New Roman" w:eastAsia="仿宋_GB2312"/>
          <w:b w:val="0"/>
          <w:sz w:val="32"/>
          <w:szCs w:val="32"/>
          <w:lang w:val="en-US" w:eastAsia="zh-CN"/>
        </w:rPr>
        <w:t>本年度</w:t>
      </w:r>
      <w:r>
        <w:rPr>
          <w:rFonts w:ascii="Times New Roman" w:eastAsia="仿宋_GB2312"/>
          <w:b w:val="0"/>
          <w:sz w:val="32"/>
          <w:szCs w:val="32"/>
        </w:rPr>
        <w:t>国有资本经营预算财政拨款本年收入。</w:t>
      </w:r>
    </w:p>
    <w:p w14:paraId="5C3D7C17">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sz w:val="32"/>
          <w:szCs w:val="32"/>
          <w:highlight w:val="none"/>
          <w:lang w:val="en-US" w:eastAsia="zh-CN"/>
        </w:rPr>
      </w:pPr>
      <w:r>
        <w:rPr>
          <w:rFonts w:ascii="Times New Roman" w:hAnsi="Times New Roman" w:eastAsia="仿宋_GB2312"/>
          <w:sz w:val="32"/>
          <w:szCs w:val="32"/>
        </w:rPr>
        <w:drawing>
          <wp:inline distT="0" distB="0" distL="114300" distR="114300">
            <wp:extent cx="5256530" cy="2988310"/>
            <wp:effectExtent l="5080" t="4445" r="8890"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441E234">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723F175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本部门2024年度财政拨款本年收入693.32万元，完成年初预算的97.2%，比年初预算减少20万元，决算数小于预算数主要原因</w:t>
      </w:r>
      <w:r>
        <w:rPr>
          <w:rFonts w:ascii="Times New Roman" w:eastAsia="仿宋_GB2312"/>
          <w:b w:val="0"/>
          <w:color w:val="000000" w:themeColor="text1"/>
          <w:sz w:val="32"/>
          <w:szCs w:val="32"/>
          <w14:textFill>
            <w14:solidFill>
              <w14:schemeClr w14:val="tx1"/>
            </w14:solidFill>
          </w14:textFill>
        </w:rPr>
        <w:t>是</w:t>
      </w:r>
      <w:r>
        <w:rPr>
          <w:rFonts w:hint="eastAsia" w:ascii="Times New Roman" w:eastAsia="仿宋_GB2312"/>
          <w:b w:val="0"/>
          <w:color w:val="000000" w:themeColor="text1"/>
          <w:sz w:val="32"/>
          <w:szCs w:val="32"/>
          <w:lang w:val="en-US" w:eastAsia="zh-CN"/>
          <w14:textFill>
            <w14:solidFill>
              <w14:schemeClr w14:val="tx1"/>
            </w14:solidFill>
          </w14:textFill>
        </w:rPr>
        <w:t>人员减少</w:t>
      </w:r>
      <w:r>
        <w:rPr>
          <w:rFonts w:ascii="Times New Roman" w:eastAsia="仿宋_GB2312"/>
          <w:b w:val="0"/>
          <w:sz w:val="32"/>
          <w:szCs w:val="32"/>
        </w:rPr>
        <w:t>；本年支出693.32万元，完成年初预算的97.2%，比年初预算减少20万元，决算数小于预算数主要原因</w:t>
      </w:r>
      <w:r>
        <w:rPr>
          <w:rFonts w:ascii="Times New Roman" w:eastAsia="仿宋_GB2312"/>
          <w:b w:val="0"/>
          <w:color w:val="000000" w:themeColor="text1"/>
          <w:sz w:val="32"/>
          <w:szCs w:val="32"/>
          <w14:textFill>
            <w14:solidFill>
              <w14:schemeClr w14:val="tx1"/>
            </w14:solidFill>
          </w14:textFill>
        </w:rPr>
        <w:t>是</w:t>
      </w:r>
      <w:r>
        <w:rPr>
          <w:rFonts w:hint="eastAsia" w:ascii="Times New Roman" w:eastAsia="仿宋_GB2312"/>
          <w:b w:val="0"/>
          <w:color w:val="000000" w:themeColor="text1"/>
          <w:sz w:val="32"/>
          <w:szCs w:val="32"/>
          <w:lang w:val="en-US" w:eastAsia="zh-CN"/>
          <w14:textFill>
            <w14:solidFill>
              <w14:schemeClr w14:val="tx1"/>
            </w14:solidFill>
          </w14:textFill>
        </w:rPr>
        <w:t>人员减少</w:t>
      </w:r>
      <w:r>
        <w:rPr>
          <w:rFonts w:ascii="Times New Roman" w:eastAsia="仿宋_GB2312"/>
          <w:b w:val="0"/>
          <w:sz w:val="32"/>
          <w:szCs w:val="32"/>
        </w:rPr>
        <w:t>。具体情况如下：</w:t>
      </w:r>
    </w:p>
    <w:p w14:paraId="0A186CE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 一般公共预算财政拨款本年收入完成年初预算的97.2%，比年初预算减少19.8万元，主要原因</w:t>
      </w:r>
      <w:r>
        <w:rPr>
          <w:rFonts w:ascii="Times New Roman" w:eastAsia="仿宋_GB2312"/>
          <w:b w:val="0"/>
          <w:color w:val="000000" w:themeColor="text1"/>
          <w:sz w:val="32"/>
          <w:szCs w:val="32"/>
          <w14:textFill>
            <w14:solidFill>
              <w14:schemeClr w14:val="tx1"/>
            </w14:solidFill>
          </w14:textFill>
        </w:rPr>
        <w:t>是</w:t>
      </w:r>
      <w:r>
        <w:rPr>
          <w:rFonts w:hint="eastAsia" w:ascii="Times New Roman" w:eastAsia="仿宋_GB2312"/>
          <w:b w:val="0"/>
          <w:color w:val="000000" w:themeColor="text1"/>
          <w:sz w:val="32"/>
          <w:szCs w:val="32"/>
          <w:lang w:val="en-US" w:eastAsia="zh-CN"/>
          <w14:textFill>
            <w14:solidFill>
              <w14:schemeClr w14:val="tx1"/>
            </w14:solidFill>
          </w14:textFill>
        </w:rPr>
        <w:t>人员减少</w:t>
      </w:r>
      <w:r>
        <w:rPr>
          <w:rFonts w:ascii="Times New Roman" w:eastAsia="仿宋_GB2312"/>
          <w:b w:val="0"/>
          <w:sz w:val="32"/>
          <w:szCs w:val="32"/>
        </w:rPr>
        <w:t>；支出完成年初预算的97.2%，比年初预算减少19.8万元，主要原因是</w:t>
      </w:r>
      <w:r>
        <w:rPr>
          <w:rFonts w:hint="eastAsia" w:ascii="Times New Roman" w:eastAsia="仿宋_GB2312"/>
          <w:b w:val="0"/>
          <w:color w:val="000000" w:themeColor="text1"/>
          <w:sz w:val="32"/>
          <w:szCs w:val="32"/>
          <w:lang w:val="en-US" w:eastAsia="zh-CN"/>
          <w14:textFill>
            <w14:solidFill>
              <w14:schemeClr w14:val="tx1"/>
            </w14:solidFill>
          </w14:textFill>
        </w:rPr>
        <w:t>人员减少</w:t>
      </w:r>
      <w:r>
        <w:rPr>
          <w:rFonts w:ascii="Times New Roman" w:eastAsia="仿宋_GB2312"/>
          <w:b w:val="0"/>
          <w:sz w:val="32"/>
          <w:szCs w:val="32"/>
        </w:rPr>
        <w:t>。</w:t>
      </w:r>
    </w:p>
    <w:p w14:paraId="7816E52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政府性基金预算财政拨款本年收入完成年初预算的96%，比年初预算减少0.2万元，主要原因是</w:t>
      </w:r>
      <w:r>
        <w:rPr>
          <w:rFonts w:hint="eastAsia" w:ascii="Times New Roman" w:eastAsia="仿宋_GB2312"/>
          <w:b w:val="0"/>
          <w:sz w:val="32"/>
          <w:szCs w:val="32"/>
          <w:lang w:val="en-US" w:eastAsia="zh-CN"/>
        </w:rPr>
        <w:t>省级补助减少</w:t>
      </w:r>
      <w:r>
        <w:rPr>
          <w:rFonts w:ascii="Times New Roman" w:eastAsia="仿宋_GB2312"/>
          <w:b w:val="0"/>
          <w:sz w:val="32"/>
          <w:szCs w:val="32"/>
        </w:rPr>
        <w:t>；支出完成年初预算的96%，比年初预算减少0.2万元，主要原因是</w:t>
      </w:r>
      <w:r>
        <w:rPr>
          <w:rFonts w:hint="eastAsia" w:ascii="Times New Roman" w:eastAsia="仿宋_GB2312"/>
          <w:b w:val="0"/>
          <w:sz w:val="32"/>
          <w:szCs w:val="32"/>
          <w:lang w:val="en-US" w:eastAsia="zh-CN"/>
        </w:rPr>
        <w:t>省级补助减少</w:t>
      </w:r>
      <w:r>
        <w:rPr>
          <w:rFonts w:ascii="Times New Roman" w:eastAsia="仿宋_GB2312"/>
          <w:b w:val="0"/>
          <w:sz w:val="32"/>
          <w:szCs w:val="32"/>
        </w:rPr>
        <w:t>。</w:t>
      </w:r>
    </w:p>
    <w:p w14:paraId="1CA9F0C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3. 国有资本经营预算财政拨款本年收入完成年初预算的0%，比年初预算增加0万元，主要原因是</w:t>
      </w:r>
      <w:r>
        <w:rPr>
          <w:rFonts w:hint="eastAsia" w:ascii="Times New Roman" w:eastAsia="仿宋_GB2312"/>
          <w:b w:val="0"/>
          <w:sz w:val="32"/>
          <w:szCs w:val="32"/>
          <w:lang w:val="en-US" w:eastAsia="zh-CN"/>
        </w:rPr>
        <w:t>无</w:t>
      </w:r>
      <w:r>
        <w:rPr>
          <w:rFonts w:ascii="Times New Roman" w:eastAsia="仿宋_GB2312"/>
          <w:b w:val="0"/>
          <w:sz w:val="32"/>
          <w:szCs w:val="32"/>
        </w:rPr>
        <w:t>国有资本经营预算财政拨款本年收入；支出完成年初预算的0%，比年初预算增加0万元，主要原因是</w:t>
      </w:r>
      <w:r>
        <w:rPr>
          <w:rFonts w:hint="eastAsia" w:ascii="Times New Roman" w:eastAsia="仿宋_GB2312"/>
          <w:b w:val="0"/>
          <w:sz w:val="32"/>
          <w:szCs w:val="32"/>
          <w:lang w:val="en-US" w:eastAsia="zh-CN"/>
        </w:rPr>
        <w:t>无</w:t>
      </w:r>
      <w:r>
        <w:rPr>
          <w:rFonts w:ascii="Times New Roman" w:eastAsia="仿宋_GB2312"/>
          <w:b w:val="0"/>
          <w:sz w:val="32"/>
          <w:szCs w:val="32"/>
        </w:rPr>
        <w:t>国有资本经营预算财政拨款本年收入。</w:t>
      </w:r>
    </w:p>
    <w:p w14:paraId="685928D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Arial" w:cs="Times New Roman"/>
          <w:highlight w:val="none"/>
        </w:rPr>
      </w:pPr>
    </w:p>
    <w:p w14:paraId="04E9094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sz w:val="32"/>
          <w:szCs w:val="32"/>
          <w:highlight w:val="none"/>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EBDCA91">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1F20622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2024年度财政拨款支出693.32万元，主要用于以下方面：</w:t>
      </w:r>
    </w:p>
    <w:p w14:paraId="307EF76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343E7DF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一般公共服务（类）支出555.21万元，占80.1%，主要用于</w:t>
      </w:r>
      <w:r>
        <w:rPr>
          <w:rFonts w:hint="eastAsia" w:ascii="Times New Roman" w:eastAsia="仿宋_GB2312"/>
          <w:b w:val="0"/>
          <w:sz w:val="32"/>
          <w:szCs w:val="32"/>
          <w:lang w:val="en-US" w:eastAsia="zh-CN"/>
        </w:rPr>
        <w:t>人员工资及宣传工作</w:t>
      </w:r>
      <w:r>
        <w:rPr>
          <w:rFonts w:ascii="Times New Roman" w:eastAsia="仿宋_GB2312"/>
          <w:b w:val="0"/>
          <w:sz w:val="32"/>
          <w:szCs w:val="32"/>
        </w:rPr>
        <w:t>等支出；文化旅游体育与传媒（类）支出116.72万元，占16.8%，主要用于</w:t>
      </w:r>
      <w:r>
        <w:rPr>
          <w:rFonts w:hint="eastAsia" w:ascii="Times New Roman" w:eastAsia="仿宋_GB2312"/>
          <w:b w:val="0"/>
          <w:sz w:val="32"/>
          <w:szCs w:val="32"/>
          <w:lang w:val="en-US" w:eastAsia="zh-CN"/>
        </w:rPr>
        <w:t>意识形态及宣传工作</w:t>
      </w:r>
      <w:r>
        <w:rPr>
          <w:rFonts w:ascii="Times New Roman" w:eastAsia="仿宋_GB2312"/>
          <w:b w:val="0"/>
          <w:sz w:val="32"/>
          <w:szCs w:val="32"/>
        </w:rPr>
        <w:t>等支出；社会保障和就业 （类）支出11.23万元，占1.6%，主要用于</w:t>
      </w:r>
      <w:r>
        <w:rPr>
          <w:rFonts w:hint="eastAsia" w:ascii="Times New Roman" w:eastAsia="仿宋_GB2312"/>
          <w:b w:val="0"/>
          <w:sz w:val="32"/>
          <w:szCs w:val="32"/>
          <w:lang w:val="en-US" w:eastAsia="zh-CN"/>
        </w:rPr>
        <w:t>人员保险</w:t>
      </w:r>
      <w:r>
        <w:rPr>
          <w:rFonts w:ascii="Times New Roman" w:eastAsia="仿宋_GB2312"/>
          <w:b w:val="0"/>
          <w:sz w:val="32"/>
          <w:szCs w:val="32"/>
        </w:rPr>
        <w:t>等支出；住房保障（类）支出5.35万元，占0.8%</w:t>
      </w:r>
      <w:r>
        <w:rPr>
          <w:rFonts w:hint="eastAsia" w:ascii="Times New Roman" w:eastAsia="仿宋_GB2312"/>
          <w:b w:val="0"/>
          <w:sz w:val="32"/>
          <w:szCs w:val="32"/>
          <w:lang w:eastAsia="zh-CN"/>
        </w:rPr>
        <w:t>，</w:t>
      </w:r>
      <w:r>
        <w:rPr>
          <w:rFonts w:ascii="Times New Roman" w:eastAsia="仿宋_GB2312"/>
          <w:b w:val="0"/>
          <w:sz w:val="32"/>
          <w:szCs w:val="32"/>
        </w:rPr>
        <w:t>主要用于</w:t>
      </w:r>
      <w:r>
        <w:rPr>
          <w:rFonts w:hint="eastAsia" w:ascii="Times New Roman" w:eastAsia="仿宋_GB2312"/>
          <w:b w:val="0"/>
          <w:sz w:val="32"/>
          <w:szCs w:val="32"/>
          <w:lang w:val="en-US" w:eastAsia="zh-CN"/>
        </w:rPr>
        <w:t>人员住房公积金等支出</w:t>
      </w:r>
      <w:r>
        <w:rPr>
          <w:rFonts w:ascii="Times New Roman" w:eastAsia="仿宋_GB2312"/>
          <w:b w:val="0"/>
          <w:sz w:val="32"/>
          <w:szCs w:val="32"/>
        </w:rPr>
        <w:t>。</w:t>
      </w:r>
    </w:p>
    <w:p w14:paraId="66DD359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政府性基金预算财政拨款支出：</w:t>
      </w:r>
    </w:p>
    <w:p w14:paraId="0D0F2E1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文化旅游体育与传媒（类）支出4.8万元，占0.7%，主要用于</w:t>
      </w:r>
      <w:r>
        <w:rPr>
          <w:rFonts w:hint="eastAsia" w:ascii="Times New Roman" w:eastAsia="仿宋_GB2312"/>
          <w:b w:val="0"/>
          <w:sz w:val="32"/>
          <w:szCs w:val="32"/>
          <w:lang w:val="en-US" w:eastAsia="zh-CN"/>
        </w:rPr>
        <w:t>电影文化宣传</w:t>
      </w:r>
      <w:r>
        <w:rPr>
          <w:rFonts w:ascii="Times New Roman" w:eastAsia="仿宋_GB2312"/>
          <w:b w:val="0"/>
          <w:sz w:val="32"/>
          <w:szCs w:val="32"/>
        </w:rPr>
        <w:t>等支出。</w:t>
      </w:r>
    </w:p>
    <w:p w14:paraId="3F7F0197">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国有资本经营预算财政拨款支出：</w:t>
      </w:r>
    </w:p>
    <w:p w14:paraId="137C7733">
      <w:pPr>
        <w:widowControl/>
        <w:spacing w:before="0" w:beforeLines="0" w:beforeAutospacing="0" w:after="0" w:afterLines="0" w:afterAutospacing="0" w:line="360" w:lineRule="auto"/>
        <w:ind w:firstLine="640" w:firstLineChars="200"/>
        <w:jc w:val="left"/>
        <w:rPr>
          <w:rFonts w:hint="default" w:ascii="Times New Roman" w:eastAsia="仿宋_GB2312"/>
          <w:sz w:val="32"/>
          <w:szCs w:val="32"/>
          <w:lang w:val="en-US" w:eastAsia="zh-CN"/>
        </w:rPr>
      </w:pPr>
      <w:r>
        <w:rPr>
          <w:rFonts w:hint="eastAsia" w:ascii="Times New Roman" w:eastAsia="仿宋_GB2312"/>
          <w:sz w:val="32"/>
          <w:szCs w:val="32"/>
          <w:lang w:val="en-US" w:eastAsia="zh-CN"/>
        </w:rPr>
        <w:t>本部门无国有资本经营预算财政拨款支出。</w:t>
      </w:r>
    </w:p>
    <w:p w14:paraId="60213C21">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ind w:left="0" w:right="0"/>
        <w:jc w:val="left"/>
        <w:textAlignment w:val="auto"/>
        <w:rPr>
          <w:rFonts w:hint="default" w:ascii="Times New Roman" w:hAnsi="Times New Roman" w:eastAsia="仿宋_GB2312" w:cs="Times New Roman"/>
          <w:color w:val="auto"/>
          <w:kern w:val="2"/>
          <w:sz w:val="32"/>
          <w:szCs w:val="32"/>
          <w:lang w:val="zh-CN" w:eastAsia="zh-CN" w:bidi="ar-SA"/>
        </w:rPr>
      </w:pPr>
      <w:r>
        <w:rPr>
          <w:rFonts w:ascii="Times New Roman" w:hAnsi="Times New Roman" w:eastAsia="仿宋_GB2312"/>
          <w:kern w:val="2"/>
          <w:sz w:val="32"/>
          <w:szCs w:val="32"/>
          <w:lang w:val="zh-CN"/>
        </w:rPr>
        <w:drawing>
          <wp:inline distT="0" distB="0" distL="114300" distR="114300">
            <wp:extent cx="5859145" cy="2988310"/>
            <wp:effectExtent l="5080" t="4445" r="18415" b="952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5283CCB">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（四）一般公共预算基本支出决算情况说明</w:t>
      </w:r>
    </w:p>
    <w:p w14:paraId="08B7B2A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2024年度财政拨款基本支出353.90万元，其中：</w:t>
      </w:r>
    </w:p>
    <w:p w14:paraId="621DF51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人员经费138.78万元，主要包括基本工资、津贴补贴、奖金、绩效工资、机关事业部门基本养老保险缴费、职工基本医疗保险缴费、住房公积金、其他社会保障缴费、 退休费、生活补助、医疗费补助、奖励金、其他对个人和家庭的补助支出。</w:t>
      </w:r>
    </w:p>
    <w:p w14:paraId="4432B69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公用经费215.12万元，主要包括办公费、差旅费、租赁费、会议费、公务接待费、劳务费、委托业务费、公务用车运行维护费、其他交通费用、办公设备购置。</w:t>
      </w:r>
    </w:p>
    <w:p w14:paraId="0A95FFF5">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五、财政拨款“三公” 经费支出决算情况说明</w:t>
      </w:r>
    </w:p>
    <w:p w14:paraId="52365EE4">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1761837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本部门2024年度“三公”经费财政拨款支出预算为14.55万元，支出决算为14.15万元，完成预算的97.3%，较预算减少0.40万元，降低2.7%，主要原因是</w:t>
      </w:r>
      <w:r>
        <w:rPr>
          <w:rFonts w:hint="eastAsia" w:ascii="Times New Roman" w:eastAsia="仿宋_GB2312"/>
          <w:b w:val="0"/>
          <w:sz w:val="32"/>
          <w:szCs w:val="32"/>
          <w:lang w:val="en-US" w:eastAsia="zh-CN"/>
        </w:rPr>
        <w:t>厉行节约、减少支出</w:t>
      </w:r>
      <w:r>
        <w:rPr>
          <w:rFonts w:ascii="Times New Roman" w:eastAsia="仿宋_GB2312"/>
          <w:b w:val="0"/>
          <w:sz w:val="32"/>
          <w:szCs w:val="32"/>
        </w:rPr>
        <w:t>；较2023年度决算减少4.15万元，降低22.7%，主要原因是</w:t>
      </w:r>
      <w:r>
        <w:rPr>
          <w:rFonts w:hint="eastAsia" w:ascii="Times New Roman" w:eastAsia="仿宋_GB2312"/>
          <w:b w:val="0"/>
          <w:sz w:val="32"/>
          <w:szCs w:val="32"/>
          <w:lang w:val="en-US" w:eastAsia="zh-CN"/>
        </w:rPr>
        <w:t>厉行节约、减少支出</w:t>
      </w:r>
      <w:r>
        <w:rPr>
          <w:rFonts w:ascii="Times New Roman" w:eastAsia="仿宋_GB2312"/>
          <w:b w:val="0"/>
          <w:sz w:val="32"/>
          <w:szCs w:val="32"/>
        </w:rPr>
        <w:t>。</w:t>
      </w:r>
    </w:p>
    <w:p w14:paraId="7ED1C18D">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2B9E4EB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b w:val="0"/>
          <w:sz w:val="32"/>
          <w:szCs w:val="32"/>
        </w:rPr>
        <w:t>本部门2024年度因公出国（境）费支出预算为0万元,支出决算0万元。完成预算的0%。因公出国（境）费支出较预算增加0万元，增长0%,主要原因是</w:t>
      </w:r>
      <w:r>
        <w:rPr>
          <w:rFonts w:hint="eastAsia" w:ascii="Times New Roman" w:eastAsia="仿宋_GB2312"/>
          <w:b w:val="0"/>
          <w:sz w:val="32"/>
          <w:szCs w:val="32"/>
          <w:lang w:val="en-US" w:eastAsia="zh-CN"/>
        </w:rPr>
        <w:t>本年度无</w:t>
      </w:r>
      <w:r>
        <w:rPr>
          <w:rFonts w:ascii="Times New Roman" w:eastAsia="仿宋_GB2312"/>
          <w:b w:val="0"/>
          <w:sz w:val="32"/>
          <w:szCs w:val="32"/>
        </w:rPr>
        <w:t>因公出国（境）费支出；较上年增加0万元，增长0%,主要原因是</w:t>
      </w:r>
      <w:r>
        <w:rPr>
          <w:rFonts w:hint="eastAsia" w:ascii="Times New Roman" w:eastAsia="仿宋_GB2312"/>
          <w:b w:val="0"/>
          <w:sz w:val="32"/>
          <w:szCs w:val="32"/>
          <w:lang w:val="en-US" w:eastAsia="zh-CN"/>
        </w:rPr>
        <w:t>本年度无</w:t>
      </w:r>
      <w:r>
        <w:rPr>
          <w:rFonts w:ascii="Times New Roman" w:eastAsia="仿宋_GB2312"/>
          <w:b w:val="0"/>
          <w:sz w:val="32"/>
          <w:szCs w:val="32"/>
        </w:rPr>
        <w:t>因公出国（境）费支出。因公出国（境）团组0个、共0人、参加其他单位组织的因公出国（境）团组</w:t>
      </w:r>
      <w:r>
        <w:rPr>
          <w:rFonts w:hint="eastAsia" w:ascii="Times New Roman" w:eastAsia="仿宋_GB2312"/>
          <w:b w:val="0"/>
          <w:sz w:val="32"/>
          <w:szCs w:val="32"/>
          <w:lang w:val="en-US" w:eastAsia="zh-CN"/>
        </w:rPr>
        <w:t>0</w:t>
      </w:r>
      <w:r>
        <w:rPr>
          <w:rFonts w:ascii="Times New Roman" w:eastAsia="仿宋_GB2312"/>
          <w:b w:val="0"/>
          <w:sz w:val="32"/>
          <w:szCs w:val="32"/>
        </w:rPr>
        <w:t>个、共</w:t>
      </w:r>
      <w:r>
        <w:rPr>
          <w:rFonts w:hint="eastAsia" w:ascii="Times New Roman" w:eastAsia="仿宋_GB2312"/>
          <w:b w:val="0"/>
          <w:sz w:val="32"/>
          <w:szCs w:val="32"/>
          <w:lang w:val="en-US" w:eastAsia="zh-CN"/>
        </w:rPr>
        <w:t>0</w:t>
      </w:r>
      <w:r>
        <w:rPr>
          <w:rFonts w:ascii="Times New Roman" w:eastAsia="仿宋_GB2312"/>
          <w:b w:val="0"/>
          <w:sz w:val="32"/>
          <w:szCs w:val="32"/>
        </w:rPr>
        <w:t>人/无本部门组织的出国（境）团组。</w:t>
      </w:r>
    </w:p>
    <w:p w14:paraId="0C2C98F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b w:val="0"/>
          <w:sz w:val="32"/>
          <w:szCs w:val="32"/>
        </w:rPr>
        <w:t>本部门2024年度公务用车购置及运行维护费预算为6.0</w:t>
      </w:r>
      <w:r>
        <w:rPr>
          <w:rFonts w:hint="eastAsia" w:ascii="Times New Roman" w:eastAsia="仿宋_GB2312"/>
          <w:b w:val="0"/>
          <w:sz w:val="32"/>
          <w:szCs w:val="32"/>
          <w:lang w:val="en-US" w:eastAsia="zh-CN"/>
        </w:rPr>
        <w:t>0</w:t>
      </w:r>
      <w:r>
        <w:rPr>
          <w:rFonts w:ascii="Times New Roman" w:eastAsia="仿宋_GB2312"/>
          <w:b w:val="0"/>
          <w:sz w:val="32"/>
          <w:szCs w:val="32"/>
        </w:rPr>
        <w:t>万元，支出决算6.00万元，完成预算的100%,较预算增加0万元，增长0%,主要原因是</w:t>
      </w:r>
      <w:r>
        <w:rPr>
          <w:rFonts w:hint="eastAsia" w:ascii="Times New Roman" w:eastAsia="仿宋_GB2312"/>
          <w:b w:val="0"/>
          <w:sz w:val="32"/>
          <w:szCs w:val="32"/>
          <w:lang w:val="en-US" w:eastAsia="zh-CN"/>
        </w:rPr>
        <w:t>按预算执行本年度支出</w:t>
      </w:r>
      <w:r>
        <w:rPr>
          <w:rFonts w:ascii="Times New Roman" w:eastAsia="仿宋_GB2312"/>
          <w:b w:val="0"/>
          <w:sz w:val="32"/>
          <w:szCs w:val="32"/>
        </w:rPr>
        <w:t>；较上年减少0.30万元，降低4.8%,主要原因是</w:t>
      </w:r>
      <w:r>
        <w:rPr>
          <w:rFonts w:hint="eastAsia" w:ascii="Times New Roman" w:eastAsia="仿宋_GB2312"/>
          <w:b w:val="0"/>
          <w:sz w:val="32"/>
          <w:szCs w:val="32"/>
          <w:lang w:val="en-US" w:eastAsia="zh-CN"/>
        </w:rPr>
        <w:t>厉行节约、减少支出</w:t>
      </w:r>
      <w:r>
        <w:rPr>
          <w:rFonts w:ascii="Times New Roman" w:eastAsia="仿宋_GB2312"/>
          <w:b w:val="0"/>
          <w:sz w:val="32"/>
          <w:szCs w:val="32"/>
        </w:rPr>
        <w:t>。其中：</w:t>
      </w:r>
    </w:p>
    <w:p w14:paraId="1DB5ED4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公务用车购置费支出0万元：</w:t>
      </w:r>
      <w:r>
        <w:rPr>
          <w:rFonts w:ascii="Times New Roman" w:eastAsia="仿宋_GB2312"/>
          <w:b w:val="0"/>
          <w:sz w:val="32"/>
          <w:szCs w:val="32"/>
        </w:rPr>
        <w:t>本部门2024年度公务用车购置量0辆，发生“公务用车购置”经费支出0万元。公务用车购置费支出较预算增加0万元，增长0%,主要原因是</w:t>
      </w:r>
      <w:r>
        <w:rPr>
          <w:rFonts w:hint="eastAsia" w:ascii="Times New Roman" w:eastAsia="仿宋_GB2312"/>
          <w:b w:val="0"/>
          <w:sz w:val="32"/>
          <w:szCs w:val="32"/>
          <w:lang w:val="en-US" w:eastAsia="zh-CN"/>
        </w:rPr>
        <w:t>无</w:t>
      </w:r>
      <w:r>
        <w:rPr>
          <w:rFonts w:ascii="Times New Roman" w:eastAsia="仿宋_GB2312"/>
          <w:b w:val="0"/>
          <w:sz w:val="32"/>
          <w:szCs w:val="32"/>
        </w:rPr>
        <w:t>公务用车购置</w:t>
      </w:r>
      <w:r>
        <w:rPr>
          <w:rFonts w:ascii="仿宋_GB2312" w:eastAsia="仿宋_GB2312" w:cs="DengXian-Regular"/>
          <w:sz w:val="32"/>
          <w:szCs w:val="32"/>
        </w:rPr>
        <w:t>支出</w:t>
      </w:r>
      <w:r>
        <w:rPr>
          <w:rFonts w:ascii="Times New Roman" w:eastAsia="仿宋_GB2312"/>
          <w:b w:val="0"/>
          <w:sz w:val="32"/>
          <w:szCs w:val="32"/>
        </w:rPr>
        <w:t>；较上年增加0万元，增长0%,主要原因是</w:t>
      </w:r>
      <w:r>
        <w:rPr>
          <w:rFonts w:hint="eastAsia" w:ascii="Times New Roman" w:eastAsia="仿宋_GB2312"/>
          <w:b w:val="0"/>
          <w:sz w:val="32"/>
          <w:szCs w:val="32"/>
          <w:lang w:val="en-US" w:eastAsia="zh-CN"/>
        </w:rPr>
        <w:t>无</w:t>
      </w:r>
      <w:r>
        <w:rPr>
          <w:rFonts w:ascii="Times New Roman" w:eastAsia="仿宋_GB2312"/>
          <w:b w:val="0"/>
          <w:sz w:val="32"/>
          <w:szCs w:val="32"/>
        </w:rPr>
        <w:t>公务用车购置</w:t>
      </w:r>
      <w:r>
        <w:rPr>
          <w:rFonts w:ascii="仿宋_GB2312" w:eastAsia="仿宋_GB2312" w:cs="DengXian-Regular"/>
          <w:sz w:val="32"/>
          <w:szCs w:val="32"/>
        </w:rPr>
        <w:t>支出</w:t>
      </w:r>
      <w:r>
        <w:rPr>
          <w:rFonts w:ascii="Times New Roman" w:eastAsia="仿宋_GB2312"/>
          <w:b w:val="0"/>
          <w:sz w:val="32"/>
          <w:szCs w:val="32"/>
        </w:rPr>
        <w:t>。</w:t>
      </w:r>
    </w:p>
    <w:p w14:paraId="0F9622A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公务用车运行维护费支出6.00万元：</w:t>
      </w:r>
      <w:r>
        <w:rPr>
          <w:rFonts w:ascii="Times New Roman" w:eastAsia="仿宋_GB2312"/>
          <w:b w:val="0"/>
          <w:sz w:val="32"/>
          <w:szCs w:val="32"/>
        </w:rPr>
        <w:t>本部门2024年度单位公务用车保有量2辆，发生运行维护费支出6.00万元。公车运行维护费支出较预算增加0万元，增长0%,主要原因是</w:t>
      </w:r>
      <w:r>
        <w:rPr>
          <w:rFonts w:hint="eastAsia" w:ascii="Times New Roman" w:eastAsia="仿宋_GB2312"/>
          <w:b w:val="0"/>
          <w:sz w:val="32"/>
          <w:szCs w:val="32"/>
          <w:lang w:val="en-US" w:eastAsia="zh-CN"/>
        </w:rPr>
        <w:t>按预算执行本年度支出</w:t>
      </w:r>
      <w:r>
        <w:rPr>
          <w:rFonts w:ascii="Times New Roman" w:eastAsia="仿宋_GB2312"/>
          <w:b w:val="0"/>
          <w:sz w:val="32"/>
          <w:szCs w:val="32"/>
        </w:rPr>
        <w:t>；较上年减少0.3万元，降低4.8%，主要原因是</w:t>
      </w:r>
      <w:r>
        <w:rPr>
          <w:rFonts w:hint="eastAsia" w:ascii="Times New Roman" w:eastAsia="仿宋_GB2312"/>
          <w:b w:val="0"/>
          <w:sz w:val="32"/>
          <w:szCs w:val="32"/>
          <w:lang w:val="en-US" w:eastAsia="zh-CN"/>
        </w:rPr>
        <w:t>厉行节约、减少支出</w:t>
      </w:r>
      <w:r>
        <w:rPr>
          <w:rFonts w:ascii="Times New Roman" w:eastAsia="仿宋_GB2312"/>
          <w:b w:val="0"/>
          <w:sz w:val="32"/>
          <w:szCs w:val="32"/>
        </w:rPr>
        <w:t>。</w:t>
      </w:r>
    </w:p>
    <w:p w14:paraId="5A69510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b w:val="0"/>
          <w:sz w:val="32"/>
          <w:szCs w:val="32"/>
        </w:rPr>
        <w:t>本部门2024年度公务接待费支出预算为8.55万元，支出决算8.15万元，完成预算的95.3%。公务接待费支出较预算减少0.4万元，降低4.7%,主要原因是</w:t>
      </w:r>
      <w:r>
        <w:rPr>
          <w:rFonts w:hint="eastAsia" w:ascii="Times New Roman" w:eastAsia="仿宋_GB2312"/>
          <w:b w:val="0"/>
          <w:sz w:val="32"/>
          <w:szCs w:val="32"/>
          <w:lang w:val="en-US" w:eastAsia="zh-CN"/>
        </w:rPr>
        <w:t>厉行节约、减少支出</w:t>
      </w:r>
      <w:r>
        <w:rPr>
          <w:rFonts w:ascii="Times New Roman" w:eastAsia="仿宋_GB2312"/>
          <w:b w:val="0"/>
          <w:sz w:val="32"/>
          <w:szCs w:val="32"/>
        </w:rPr>
        <w:t>；较上年度减少3.85万元，降低32.1%,主要原因是</w:t>
      </w:r>
      <w:r>
        <w:rPr>
          <w:rFonts w:hint="eastAsia" w:ascii="Times New Roman" w:eastAsia="仿宋_GB2312"/>
          <w:b w:val="0"/>
          <w:sz w:val="32"/>
          <w:szCs w:val="32"/>
          <w:lang w:val="en-US" w:eastAsia="zh-CN"/>
        </w:rPr>
        <w:t>厉行节约、减少支出</w:t>
      </w:r>
      <w:r>
        <w:rPr>
          <w:rFonts w:ascii="Times New Roman" w:eastAsia="仿宋_GB2312"/>
          <w:b w:val="0"/>
          <w:sz w:val="32"/>
          <w:szCs w:val="32"/>
        </w:rPr>
        <w:t>。本年度共发生公务接待60批次、200人次。</w:t>
      </w:r>
    </w:p>
    <w:p w14:paraId="56C16198">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六、机关运行经费支出说明</w:t>
      </w:r>
    </w:p>
    <w:p w14:paraId="7C7CF3A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本部门2024年度机关运行经费支出215.12万元，较2023年度减少149.66万元，降低41%。主要原因是</w:t>
      </w:r>
      <w:r>
        <w:rPr>
          <w:rFonts w:hint="eastAsia" w:ascii="Times New Roman" w:eastAsia="仿宋_GB2312"/>
          <w:b w:val="0"/>
          <w:sz w:val="32"/>
          <w:szCs w:val="32"/>
          <w:lang w:val="en-US" w:eastAsia="zh-CN"/>
        </w:rPr>
        <w:t>办公经费减少</w:t>
      </w:r>
      <w:r>
        <w:rPr>
          <w:rFonts w:ascii="Times New Roman" w:eastAsia="仿宋_GB2312"/>
          <w:b w:val="0"/>
          <w:sz w:val="32"/>
          <w:szCs w:val="32"/>
        </w:rPr>
        <w:t>。</w:t>
      </w:r>
    </w:p>
    <w:p w14:paraId="2BFF4B5F">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七、政府采购支出说明</w:t>
      </w:r>
    </w:p>
    <w:p w14:paraId="0308321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政府采购支出总额0万元，从采购类型来看，政府采购货物支出0万元、政府采购工程支出0万元、政府采购服务支出0万元。授予中小企业合同金额0万元，占政府采购支出总额的0%，其中授予小微企业合同金额0万元，占政府采购支出总额的0%。</w:t>
      </w:r>
    </w:p>
    <w:p w14:paraId="644D7B55">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八、国有资产占用情况说明</w:t>
      </w:r>
    </w:p>
    <w:p w14:paraId="4DB227D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截至2024年12月31日，本部门共有车辆2辆，比上年增加0辆，主要</w:t>
      </w:r>
      <w:r>
        <w:rPr>
          <w:rFonts w:hint="eastAsia" w:ascii="Times New Roman" w:eastAsia="仿宋_GB2312"/>
          <w:b w:val="0"/>
          <w:sz w:val="32"/>
          <w:szCs w:val="32"/>
          <w:lang w:val="en-US" w:eastAsia="zh-CN"/>
        </w:rPr>
        <w:t>原因</w:t>
      </w:r>
      <w:r>
        <w:rPr>
          <w:rFonts w:ascii="Times New Roman" w:eastAsia="仿宋_GB2312"/>
          <w:b w:val="0"/>
          <w:sz w:val="32"/>
          <w:szCs w:val="32"/>
        </w:rPr>
        <w:t>是</w:t>
      </w:r>
      <w:r>
        <w:rPr>
          <w:rFonts w:hint="eastAsia" w:ascii="Times New Roman" w:eastAsia="仿宋_GB2312"/>
          <w:b w:val="0"/>
          <w:sz w:val="32"/>
          <w:szCs w:val="32"/>
          <w:lang w:val="en-US" w:eastAsia="zh-CN"/>
        </w:rPr>
        <w:t>厉行节约、减少支出，无新增车辆</w:t>
      </w:r>
      <w:r>
        <w:rPr>
          <w:rFonts w:ascii="Times New Roman" w:eastAsia="仿宋_GB2312"/>
          <w:b w:val="0"/>
          <w:sz w:val="32"/>
          <w:szCs w:val="32"/>
        </w:rPr>
        <w:t>。其中，副部（省）级及以上领导用车0辆，主要负责人用车0辆，机要通信用车0辆，应急保障用车0辆，执法执勤用车0辆，特种专业技术用车0辆，离退休干部用车0辆，其他用车2辆，其他用车主要是。单位价值100万元（含）以上设备（不含车辆）0台（套）。</w:t>
      </w:r>
    </w:p>
    <w:p w14:paraId="01794EA9">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九、关于2024年度绩效评价情况的说明</w:t>
      </w:r>
    </w:p>
    <w:p w14:paraId="59A8044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68C64346">
      <w:pPr>
        <w:widowControl/>
        <w:spacing w:before="0" w:beforeLines="0" w:beforeAutospacing="0" w:after="0" w:afterLines="0" w:afterAutospacing="0" w:line="360" w:lineRule="auto"/>
        <w:ind w:firstLine="640" w:firstLineChars="200"/>
        <w:jc w:val="left"/>
        <w:rPr>
          <w:rFonts w:hint="default" w:ascii="Times New Roman" w:eastAsia="仿宋_GB2312"/>
          <w:b w:val="0"/>
          <w:sz w:val="32"/>
          <w:szCs w:val="32"/>
          <w:lang w:val="en-US" w:eastAsia="zh-CN"/>
        </w:rPr>
      </w:pPr>
      <w:r>
        <w:rPr>
          <w:rFonts w:ascii="Times New Roman" w:eastAsia="仿宋_GB2312"/>
          <w:b w:val="0"/>
          <w:sz w:val="32"/>
          <w:szCs w:val="32"/>
        </w:rPr>
        <w:t>根据预算绩效管理要求，本部门组织对2024年度本级预算项目支出全面开展绩效自评，共涉及资金万元（决算金额）。其中，一般公共预算项目</w:t>
      </w:r>
      <w:r>
        <w:rPr>
          <w:rFonts w:hint="eastAsia" w:ascii="Times New Roman" w:eastAsia="仿宋_GB2312"/>
          <w:b w:val="0"/>
          <w:sz w:val="32"/>
          <w:szCs w:val="32"/>
          <w:lang w:val="en-US" w:eastAsia="zh-CN"/>
        </w:rPr>
        <w:t>26</w:t>
      </w:r>
      <w:r>
        <w:rPr>
          <w:rFonts w:ascii="Times New Roman" w:eastAsia="仿宋_GB2312"/>
          <w:b w:val="0"/>
          <w:sz w:val="32"/>
          <w:szCs w:val="32"/>
        </w:rPr>
        <w:t>个，涉及资金</w:t>
      </w:r>
      <w:r>
        <w:rPr>
          <w:rFonts w:hint="eastAsia" w:ascii="Times New Roman" w:eastAsia="仿宋_GB2312" w:cs="宋体"/>
          <w:b w:val="0"/>
          <w:sz w:val="32"/>
          <w:szCs w:val="32"/>
          <w:lang w:val="en-US" w:eastAsia="zh-CN"/>
        </w:rPr>
        <w:t>339.42</w:t>
      </w:r>
      <w:r>
        <w:rPr>
          <w:rFonts w:ascii="Times New Roman" w:eastAsia="仿宋_GB2312"/>
          <w:b w:val="0"/>
          <w:sz w:val="32"/>
          <w:szCs w:val="32"/>
        </w:rPr>
        <w:t>万元，占一般公共预算项目支出总额的</w:t>
      </w:r>
      <w:r>
        <w:rPr>
          <w:rFonts w:hint="eastAsia" w:ascii="Times New Roman" w:eastAsia="仿宋_GB2312"/>
          <w:b w:val="0"/>
          <w:sz w:val="32"/>
          <w:szCs w:val="32"/>
          <w:lang w:val="en-US" w:eastAsia="zh-CN"/>
        </w:rPr>
        <w:t>57.92</w:t>
      </w:r>
      <w:r>
        <w:rPr>
          <w:rFonts w:ascii="Times New Roman" w:eastAsia="仿宋_GB2312"/>
          <w:b w:val="0"/>
          <w:sz w:val="32"/>
          <w:szCs w:val="32"/>
        </w:rPr>
        <w:t>%；政府性基金预算项目</w:t>
      </w:r>
      <w:r>
        <w:rPr>
          <w:rFonts w:hint="eastAsia" w:ascii="Times New Roman" w:eastAsia="仿宋_GB2312"/>
          <w:b w:val="0"/>
          <w:sz w:val="32"/>
          <w:szCs w:val="32"/>
          <w:lang w:val="en-US" w:eastAsia="zh-CN"/>
        </w:rPr>
        <w:t>1</w:t>
      </w:r>
      <w:r>
        <w:rPr>
          <w:rFonts w:ascii="Times New Roman" w:eastAsia="仿宋_GB2312"/>
          <w:b w:val="0"/>
          <w:sz w:val="32"/>
          <w:szCs w:val="32"/>
        </w:rPr>
        <w:t>个，涉及资金</w:t>
      </w:r>
      <w:r>
        <w:rPr>
          <w:rFonts w:hint="eastAsia" w:ascii="Times New Roman" w:eastAsia="仿宋_GB2312"/>
          <w:b w:val="0"/>
          <w:sz w:val="32"/>
          <w:szCs w:val="32"/>
          <w:lang w:val="en-US" w:eastAsia="zh-CN"/>
        </w:rPr>
        <w:t>4.8</w:t>
      </w:r>
      <w:r>
        <w:rPr>
          <w:rFonts w:ascii="Times New Roman" w:eastAsia="仿宋_GB2312"/>
          <w:b w:val="0"/>
          <w:sz w:val="32"/>
          <w:szCs w:val="32"/>
        </w:rPr>
        <w:t>万元，占政府性基金预算项目支出总额的</w:t>
      </w:r>
      <w:r>
        <w:rPr>
          <w:rFonts w:hint="eastAsia" w:ascii="Times New Roman" w:eastAsia="仿宋_GB2312"/>
          <w:b w:val="0"/>
          <w:sz w:val="32"/>
          <w:szCs w:val="32"/>
          <w:lang w:val="en-US" w:eastAsia="zh-CN"/>
        </w:rPr>
        <w:t>100</w:t>
      </w:r>
      <w:r>
        <w:rPr>
          <w:rFonts w:ascii="Times New Roman" w:eastAsia="仿宋_GB2312"/>
          <w:b w:val="0"/>
          <w:sz w:val="32"/>
          <w:szCs w:val="32"/>
        </w:rPr>
        <w:t>%；</w:t>
      </w:r>
      <w:r>
        <w:rPr>
          <w:rFonts w:hint="eastAsia" w:ascii="Times New Roman" w:eastAsia="仿宋_GB2312"/>
          <w:b w:val="0"/>
          <w:sz w:val="32"/>
          <w:szCs w:val="32"/>
          <w:lang w:eastAsia="zh-CN"/>
        </w:rPr>
        <w:t>无</w:t>
      </w:r>
      <w:r>
        <w:rPr>
          <w:rFonts w:ascii="Times New Roman" w:eastAsia="仿宋_GB2312"/>
          <w:b w:val="0"/>
          <w:sz w:val="32"/>
          <w:szCs w:val="32"/>
        </w:rPr>
        <w:t>国有资本经营预算项目。</w:t>
      </w:r>
      <w:r>
        <w:rPr>
          <w:rFonts w:hint="eastAsia" w:ascii="Times New Roman" w:eastAsia="仿宋_GB2312"/>
          <w:b w:val="0"/>
          <w:sz w:val="32"/>
          <w:szCs w:val="32"/>
          <w:lang w:val="en-US" w:eastAsia="zh-CN"/>
        </w:rPr>
        <w:t>无重点评价项目。</w:t>
      </w:r>
    </w:p>
    <w:p w14:paraId="3D41F9B3">
      <w:pPr>
        <w:widowControl/>
        <w:spacing w:before="0" w:beforeLines="0" w:beforeAutospacing="0" w:after="0" w:afterLines="0" w:afterAutospacing="0" w:line="360" w:lineRule="auto"/>
        <w:ind w:firstLine="643" w:firstLineChars="200"/>
        <w:jc w:val="left"/>
        <w:rPr>
          <w:rFonts w:ascii="Times New Roman" w:eastAsia="仿宋_GB2312"/>
          <w:b w:val="0"/>
          <w:sz w:val="32"/>
          <w:szCs w:val="32"/>
        </w:rPr>
      </w:pPr>
      <w:r>
        <w:rPr>
          <w:rFonts w:ascii="Times New Roman" w:eastAsia="仿宋_GB2312"/>
          <w:b/>
          <w:sz w:val="32"/>
          <w:szCs w:val="32"/>
        </w:rPr>
        <w:t>（二）部门决算中项目绩效自评结果</w:t>
      </w:r>
    </w:p>
    <w:p w14:paraId="19410B2F">
      <w:pPr>
        <w:pStyle w:val="10"/>
        <w:widowControl/>
        <w:spacing w:beforeAutospacing="0" w:afterAutospacing="0"/>
        <w:ind w:firstLine="660" w:firstLineChars="200"/>
        <w:rPr>
          <w:rFonts w:ascii="Times New Roman" w:hAnsi="Times New Roman" w:eastAsia="仿宋_GB2312"/>
          <w:kern w:val="2"/>
          <w:sz w:val="32"/>
          <w:szCs w:val="32"/>
          <w:lang w:val="zh-CN"/>
        </w:rPr>
      </w:pPr>
      <w:r>
        <w:rPr>
          <w:rFonts w:ascii="Times New Roman" w:hAnsi="Times New Roman" w:eastAsia="仿宋_GB2312"/>
          <w:color w:val="333333"/>
          <w:sz w:val="33"/>
          <w:szCs w:val="33"/>
          <w:shd w:val="clear" w:color="auto" w:fill="FFFFFF"/>
        </w:rPr>
        <w:t> </w:t>
      </w:r>
      <w:r>
        <w:rPr>
          <w:rFonts w:ascii="Times New Roman" w:hAnsi="Times New Roman" w:eastAsia="仿宋_GB2312"/>
          <w:kern w:val="2"/>
          <w:sz w:val="32"/>
          <w:szCs w:val="32"/>
          <w:lang w:val="zh-CN"/>
        </w:rPr>
        <w:t>本单位在今年部门决算公开中反映</w:t>
      </w:r>
      <w:r>
        <w:rPr>
          <w:rFonts w:hint="eastAsia" w:ascii="Times New Roman" w:hAnsi="Times New Roman" w:eastAsia="仿宋_GB2312"/>
          <w:kern w:val="2"/>
          <w:sz w:val="32"/>
          <w:szCs w:val="32"/>
          <w:lang w:val="en-US" w:eastAsia="zh-CN"/>
        </w:rPr>
        <w:t>县委理论中心组学习</w:t>
      </w:r>
      <w:r>
        <w:rPr>
          <w:rFonts w:ascii="Times New Roman" w:hAnsi="Times New Roman" w:eastAsia="仿宋_GB2312"/>
          <w:kern w:val="2"/>
          <w:sz w:val="32"/>
          <w:szCs w:val="32"/>
          <w:lang w:val="zh-CN"/>
        </w:rPr>
        <w:t>项目及</w:t>
      </w:r>
      <w:r>
        <w:rPr>
          <w:rFonts w:hint="eastAsia" w:ascii="Times New Roman" w:hAnsi="Times New Roman" w:eastAsia="仿宋_GB2312"/>
          <w:kern w:val="2"/>
          <w:sz w:val="32"/>
          <w:szCs w:val="32"/>
          <w:lang w:val="en-US" w:eastAsia="zh-CN"/>
        </w:rPr>
        <w:t>河北省财政厅关于提前下达2024年省级公共文化服务体系建设补助资金（农村公益电影放映场次补贴11.29万）</w:t>
      </w:r>
      <w:r>
        <w:rPr>
          <w:rFonts w:ascii="Times New Roman" w:hAnsi="Times New Roman" w:eastAsia="仿宋_GB2312"/>
          <w:kern w:val="2"/>
          <w:sz w:val="32"/>
          <w:szCs w:val="32"/>
          <w:lang w:val="zh-CN"/>
        </w:rPr>
        <w:t>项目等</w:t>
      </w:r>
      <w:r>
        <w:rPr>
          <w:rFonts w:hint="eastAsia" w:ascii="Times New Roman" w:hAnsi="Times New Roman" w:eastAsia="仿宋_GB2312"/>
          <w:kern w:val="2"/>
          <w:sz w:val="32"/>
          <w:szCs w:val="32"/>
          <w:lang w:val="en-US" w:eastAsia="zh-CN"/>
        </w:rPr>
        <w:t>2</w:t>
      </w:r>
      <w:r>
        <w:rPr>
          <w:rFonts w:ascii="Times New Roman" w:hAnsi="Times New Roman" w:eastAsia="仿宋_GB2312"/>
          <w:kern w:val="2"/>
          <w:sz w:val="32"/>
          <w:szCs w:val="32"/>
          <w:lang w:val="zh-CN"/>
        </w:rPr>
        <w:t>个项目绩效自评结果。</w:t>
      </w:r>
    </w:p>
    <w:p w14:paraId="475724F5">
      <w:pPr>
        <w:numPr>
          <w:ilvl w:val="0"/>
          <w:numId w:val="0"/>
        </w:numPr>
        <w:snapToGrid w:val="0"/>
        <w:spacing w:line="580" w:lineRule="exact"/>
        <w:ind w:firstLine="640" w:firstLineChars="200"/>
        <w:rPr>
          <w:rFonts w:ascii="Times New Roman" w:hAnsi="Times New Roman" w:eastAsia="仿宋_GB2312"/>
          <w:sz w:val="32"/>
          <w:szCs w:val="32"/>
        </w:rPr>
      </w:pPr>
      <w:r>
        <w:rPr>
          <w:rFonts w:hint="eastAsia" w:ascii="Times New Roman" w:hAnsi="Times New Roman" w:eastAsia="仿宋_GB2312"/>
          <w:kern w:val="2"/>
          <w:sz w:val="32"/>
          <w:szCs w:val="32"/>
          <w:lang w:val="en-US" w:eastAsia="zh-CN"/>
        </w:rPr>
        <w:t>县委理论中心组学习</w:t>
      </w:r>
      <w:r>
        <w:rPr>
          <w:rFonts w:ascii="Times New Roman" w:hAnsi="Times New Roman" w:eastAsia="仿宋_GB2312"/>
          <w:kern w:val="2"/>
          <w:sz w:val="32"/>
          <w:szCs w:val="32"/>
          <w:lang w:val="zh-CN"/>
        </w:rPr>
        <w:t>项目绩效自评情况：根据年初设定的绩效目标，</w:t>
      </w:r>
      <w:r>
        <w:rPr>
          <w:rFonts w:hint="eastAsia" w:ascii="Times New Roman" w:hAnsi="Times New Roman" w:eastAsia="仿宋_GB2312"/>
          <w:kern w:val="2"/>
          <w:sz w:val="32"/>
          <w:szCs w:val="32"/>
          <w:lang w:val="en-US" w:eastAsia="zh-CN"/>
        </w:rPr>
        <w:t>县委理论中心组学习</w:t>
      </w:r>
      <w:r>
        <w:rPr>
          <w:rFonts w:ascii="Times New Roman" w:hAnsi="Times New Roman" w:eastAsia="仿宋_GB2312"/>
          <w:kern w:val="2"/>
          <w:sz w:val="32"/>
          <w:szCs w:val="32"/>
          <w:lang w:val="zh-CN"/>
        </w:rPr>
        <w:t>项目绩效自评得分为</w:t>
      </w:r>
      <w:r>
        <w:rPr>
          <w:rFonts w:hint="eastAsia" w:ascii="Times New Roman" w:hAnsi="Times New Roman" w:eastAsia="仿宋_GB2312"/>
          <w:kern w:val="2"/>
          <w:sz w:val="32"/>
          <w:szCs w:val="32"/>
          <w:lang w:val="en-US" w:eastAsia="zh-CN"/>
        </w:rPr>
        <w:t>100</w:t>
      </w:r>
      <w:r>
        <w:rPr>
          <w:rFonts w:ascii="Times New Roman" w:hAnsi="Times New Roman" w:eastAsia="仿宋_GB2312"/>
          <w:kern w:val="2"/>
          <w:sz w:val="32"/>
          <w:szCs w:val="32"/>
          <w:lang w:val="zh-CN"/>
        </w:rPr>
        <w:t>分（绩效自评表附后）。全年预算数为</w:t>
      </w:r>
      <w:r>
        <w:rPr>
          <w:rFonts w:hint="eastAsia" w:ascii="Times New Roman" w:hAnsi="Times New Roman" w:eastAsia="仿宋_GB2312"/>
          <w:kern w:val="2"/>
          <w:sz w:val="32"/>
          <w:szCs w:val="32"/>
          <w:lang w:val="en-US" w:eastAsia="zh-CN"/>
        </w:rPr>
        <w:t>2</w:t>
      </w:r>
      <w:r>
        <w:rPr>
          <w:rFonts w:ascii="Times New Roman" w:hAnsi="Times New Roman" w:eastAsia="仿宋_GB2312"/>
          <w:kern w:val="2"/>
          <w:sz w:val="32"/>
          <w:szCs w:val="32"/>
          <w:lang w:val="zh-CN"/>
        </w:rPr>
        <w:t>万元，执行数为</w:t>
      </w:r>
      <w:r>
        <w:rPr>
          <w:rFonts w:hint="eastAsia" w:ascii="Times New Roman" w:hAnsi="Times New Roman" w:eastAsia="仿宋_GB2312"/>
          <w:kern w:val="2"/>
          <w:sz w:val="32"/>
          <w:szCs w:val="32"/>
          <w:lang w:val="en-US" w:eastAsia="zh-CN"/>
        </w:rPr>
        <w:t>2</w:t>
      </w:r>
      <w:r>
        <w:rPr>
          <w:rFonts w:ascii="Times New Roman" w:hAnsi="Times New Roman" w:eastAsia="仿宋_GB2312"/>
          <w:kern w:val="2"/>
          <w:sz w:val="32"/>
          <w:szCs w:val="32"/>
          <w:lang w:val="zh-CN"/>
        </w:rPr>
        <w:t>万元，完成预算的</w:t>
      </w:r>
      <w:r>
        <w:rPr>
          <w:rFonts w:hint="eastAsia" w:ascii="Times New Roman" w:hAnsi="Times New Roman" w:eastAsia="仿宋_GB2312"/>
          <w:kern w:val="2"/>
          <w:sz w:val="32"/>
          <w:szCs w:val="32"/>
          <w:lang w:val="en-US" w:eastAsia="zh-CN"/>
        </w:rPr>
        <w:t>100</w:t>
      </w:r>
      <w:r>
        <w:rPr>
          <w:rFonts w:ascii="Times New Roman" w:hAnsi="Times New Roman" w:eastAsia="仿宋_GB2312"/>
          <w:kern w:val="2"/>
          <w:sz w:val="32"/>
          <w:szCs w:val="32"/>
          <w:lang w:val="zh-CN"/>
        </w:rPr>
        <w:t>%。项目绩效目标完成情况：一是</w:t>
      </w:r>
      <w:r>
        <w:rPr>
          <w:rFonts w:hint="eastAsia" w:ascii="Times New Roman" w:hAnsi="Times New Roman" w:eastAsia="仿宋_GB2312"/>
          <w:kern w:val="2"/>
          <w:sz w:val="32"/>
          <w:szCs w:val="32"/>
          <w:lang w:val="zh-CN"/>
        </w:rPr>
        <w:t>开展集中学习次数</w:t>
      </w:r>
      <w:r>
        <w:rPr>
          <w:rFonts w:hint="eastAsia" w:ascii="Times New Roman" w:hAnsi="Times New Roman" w:eastAsia="仿宋_GB2312"/>
          <w:kern w:val="2"/>
          <w:sz w:val="32"/>
          <w:szCs w:val="32"/>
          <w:lang w:val="en-US" w:eastAsia="zh-CN"/>
        </w:rPr>
        <w:t>18次</w:t>
      </w:r>
      <w:r>
        <w:rPr>
          <w:rFonts w:ascii="Times New Roman" w:hAnsi="Times New Roman" w:eastAsia="仿宋_GB2312"/>
          <w:kern w:val="2"/>
          <w:sz w:val="32"/>
          <w:szCs w:val="32"/>
          <w:lang w:val="zh-CN"/>
        </w:rPr>
        <w:t>；二是</w:t>
      </w:r>
      <w:r>
        <w:rPr>
          <w:rFonts w:hint="eastAsia" w:ascii="Times New Roman" w:hAnsi="Times New Roman" w:eastAsia="仿宋_GB2312"/>
          <w:kern w:val="2"/>
          <w:sz w:val="32"/>
          <w:szCs w:val="32"/>
          <w:lang w:val="zh-CN"/>
        </w:rPr>
        <w:t>集中学习计划按时完成率</w:t>
      </w:r>
      <w:r>
        <w:rPr>
          <w:rFonts w:hint="eastAsia" w:ascii="Times New Roman" w:hAnsi="Times New Roman" w:eastAsia="仿宋_GB2312"/>
          <w:kern w:val="2"/>
          <w:sz w:val="32"/>
          <w:szCs w:val="32"/>
          <w:lang w:val="en-US" w:eastAsia="zh-CN"/>
        </w:rPr>
        <w:t>100%</w:t>
      </w:r>
      <w:r>
        <w:rPr>
          <w:rFonts w:ascii="Times New Roman" w:hAnsi="Times New Roman" w:eastAsia="仿宋_GB2312"/>
          <w:kern w:val="2"/>
          <w:sz w:val="32"/>
          <w:szCs w:val="32"/>
          <w:lang w:val="zh-CN"/>
        </w:rPr>
        <w:t>。发现的主要问题及原因是：</w:t>
      </w:r>
      <w:r>
        <w:rPr>
          <w:rFonts w:hint="eastAsia" w:ascii="Times New Roman" w:hAnsi="Times New Roman" w:eastAsia="仿宋_GB2312"/>
          <w:kern w:val="2"/>
          <w:sz w:val="32"/>
          <w:szCs w:val="32"/>
          <w:lang w:val="en-US" w:eastAsia="zh-CN"/>
        </w:rPr>
        <w:t>资金支出进度缓慢，财政拨付不及时</w:t>
      </w:r>
      <w:r>
        <w:rPr>
          <w:rFonts w:ascii="Times New Roman" w:hAnsi="Times New Roman" w:eastAsia="仿宋_GB2312"/>
          <w:kern w:val="2"/>
          <w:sz w:val="32"/>
          <w:szCs w:val="32"/>
          <w:lang w:val="zh-CN"/>
        </w:rPr>
        <w:t>。下一步改进措施：一是</w:t>
      </w:r>
      <w:r>
        <w:rPr>
          <w:rFonts w:hint="eastAsia" w:ascii="仿宋_GB2312" w:hAnsi="宋体" w:eastAsia="仿宋_GB2312"/>
          <w:sz w:val="32"/>
          <w:szCs w:val="32"/>
        </w:rPr>
        <w:t>对自评结果进行通报反馈，将相关情况反馈到项目执行部室，对项目进行总结回顾，查漏补缺，对需要改进的地方积极反思，创新工作方式方法，不断完善项目</w:t>
      </w:r>
      <w:r>
        <w:rPr>
          <w:rFonts w:ascii="Times New Roman" w:hAnsi="Times New Roman" w:eastAsia="仿宋_GB2312"/>
          <w:kern w:val="2"/>
          <w:sz w:val="32"/>
          <w:szCs w:val="32"/>
          <w:lang w:val="zh-CN"/>
        </w:rPr>
        <w:t>；二是</w:t>
      </w:r>
      <w:r>
        <w:rPr>
          <w:rFonts w:hint="eastAsia" w:ascii="仿宋_GB2312" w:hAnsi="宋体" w:eastAsia="仿宋_GB2312"/>
          <w:sz w:val="32"/>
          <w:szCs w:val="32"/>
        </w:rPr>
        <w:t>进一步优化项目指标，注重其科学性、实用性、可实现性和可操作性，尽可能地设计客观性的量化指标，并适当使用定性指标;既关注部门的工作目标，也考虑受益者、社会公众的体验和感受，做到相互补充，科学可行</w:t>
      </w:r>
      <w:r>
        <w:rPr>
          <w:rFonts w:hint="eastAsia" w:ascii="仿宋_GB2312" w:hAnsi="宋体" w:eastAsia="仿宋_GB2312"/>
          <w:sz w:val="32"/>
          <w:szCs w:val="32"/>
          <w:lang w:eastAsia="zh-CN"/>
        </w:rPr>
        <w:t>；</w:t>
      </w:r>
      <w:r>
        <w:rPr>
          <w:rFonts w:hint="eastAsia" w:ascii="仿宋_GB2312" w:hAnsi="宋体" w:eastAsia="仿宋_GB2312"/>
          <w:sz w:val="32"/>
          <w:szCs w:val="32"/>
          <w:lang w:val="en-US" w:eastAsia="zh-CN"/>
        </w:rPr>
        <w:t>三是</w:t>
      </w:r>
      <w:r>
        <w:rPr>
          <w:rFonts w:hint="eastAsia" w:ascii="仿宋_GB2312" w:hAnsi="宋体" w:eastAsia="仿宋_GB2312"/>
          <w:sz w:val="32"/>
          <w:szCs w:val="32"/>
        </w:rPr>
        <w:t>进一步建立健全预算管理和专项资金管理制度，加强资金监管，明确工作责任，将项目预算执行情况与年终考核</w:t>
      </w:r>
      <w:r>
        <w:rPr>
          <w:rFonts w:hint="eastAsia" w:ascii="仿宋_GB2312" w:hAnsi="宋体" w:eastAsia="仿宋_GB2312"/>
          <w:sz w:val="32"/>
          <w:szCs w:val="32"/>
          <w:lang w:eastAsia="zh-CN"/>
        </w:rPr>
        <w:t>。</w:t>
      </w:r>
      <w:r>
        <w:rPr>
          <w:rFonts w:hint="eastAsia" w:ascii="仿宋_GB2312" w:hAnsi="宋体" w:eastAsia="仿宋_GB2312"/>
          <w:sz w:val="32"/>
          <w:szCs w:val="32"/>
        </w:rPr>
        <w:t>进一步优化项目指标，注重其科学性、实用性、可实现性和可操作性，尽可能地设计客观性的量化指标，并适当使用定性指标;既关注部门的工作目标，也考虑受益者、社会公众的体验和感受，做到相互补充，科学可行。</w:t>
      </w:r>
    </w:p>
    <w:p w14:paraId="5EAB3884">
      <w:pPr>
        <w:numPr>
          <w:ilvl w:val="0"/>
          <w:numId w:val="0"/>
        </w:numPr>
        <w:snapToGrid w:val="0"/>
        <w:spacing w:line="580" w:lineRule="exact"/>
        <w:ind w:firstLine="640" w:firstLineChars="200"/>
        <w:rPr>
          <w:rFonts w:hint="eastAsia" w:ascii="仿宋_GB2312" w:hAnsi="宋体" w:eastAsia="仿宋_GB2312"/>
          <w:sz w:val="32"/>
          <w:szCs w:val="32"/>
        </w:rPr>
      </w:pPr>
      <w:r>
        <w:rPr>
          <w:rFonts w:hint="eastAsia" w:ascii="Times New Roman" w:hAnsi="Times New Roman" w:eastAsia="仿宋_GB2312"/>
          <w:kern w:val="2"/>
          <w:sz w:val="32"/>
          <w:szCs w:val="32"/>
          <w:lang w:val="en-US" w:eastAsia="zh-CN"/>
        </w:rPr>
        <w:t>河北省财政厅关于提前下达2024年省级公共文化服务体系建设补助资金（农村公益电影放映场次补贴11.29万）</w:t>
      </w:r>
      <w:r>
        <w:rPr>
          <w:rFonts w:ascii="Times New Roman" w:hAnsi="Times New Roman" w:eastAsia="仿宋_GB2312"/>
          <w:kern w:val="2"/>
          <w:sz w:val="32"/>
          <w:szCs w:val="32"/>
          <w:lang w:val="zh-CN"/>
        </w:rPr>
        <w:t>项目绩效自评情况</w:t>
      </w:r>
      <w:r>
        <w:rPr>
          <w:rFonts w:hint="eastAsia" w:ascii="Times New Roman" w:hAnsi="Times New Roman" w:eastAsia="仿宋_GB2312"/>
          <w:kern w:val="2"/>
          <w:sz w:val="32"/>
          <w:szCs w:val="32"/>
          <w:lang w:val="zh-CN"/>
        </w:rPr>
        <w:t>：</w:t>
      </w:r>
      <w:r>
        <w:rPr>
          <w:rFonts w:ascii="Times New Roman" w:hAnsi="Times New Roman" w:eastAsia="仿宋_GB2312"/>
          <w:kern w:val="2"/>
          <w:sz w:val="32"/>
          <w:szCs w:val="32"/>
          <w:lang w:val="zh-CN"/>
        </w:rPr>
        <w:t>根据年初设定的绩效目标，</w:t>
      </w:r>
      <w:r>
        <w:rPr>
          <w:rFonts w:hint="eastAsia" w:ascii="Times New Roman" w:hAnsi="Times New Roman" w:eastAsia="仿宋_GB2312"/>
          <w:kern w:val="2"/>
          <w:sz w:val="32"/>
          <w:szCs w:val="32"/>
          <w:lang w:val="en-US" w:eastAsia="zh-CN"/>
        </w:rPr>
        <w:t>县委理论中心组学习</w:t>
      </w:r>
      <w:r>
        <w:rPr>
          <w:rFonts w:ascii="Times New Roman" w:hAnsi="Times New Roman" w:eastAsia="仿宋_GB2312"/>
          <w:kern w:val="2"/>
          <w:sz w:val="32"/>
          <w:szCs w:val="32"/>
          <w:lang w:val="zh-CN"/>
        </w:rPr>
        <w:t>项目绩效自评得分为</w:t>
      </w:r>
      <w:r>
        <w:rPr>
          <w:rFonts w:hint="eastAsia" w:ascii="Times New Roman" w:hAnsi="Times New Roman" w:eastAsia="仿宋_GB2312"/>
          <w:kern w:val="2"/>
          <w:sz w:val="32"/>
          <w:szCs w:val="32"/>
          <w:lang w:val="en-US" w:eastAsia="zh-CN"/>
        </w:rPr>
        <w:t>100</w:t>
      </w:r>
      <w:r>
        <w:rPr>
          <w:rFonts w:ascii="Times New Roman" w:hAnsi="Times New Roman" w:eastAsia="仿宋_GB2312"/>
          <w:kern w:val="2"/>
          <w:sz w:val="32"/>
          <w:szCs w:val="32"/>
          <w:lang w:val="zh-CN"/>
        </w:rPr>
        <w:t>分（绩效自评表附后）。全年预算数为</w:t>
      </w:r>
      <w:r>
        <w:rPr>
          <w:rFonts w:hint="eastAsia" w:ascii="Times New Roman" w:hAnsi="Times New Roman" w:eastAsia="仿宋_GB2312"/>
          <w:kern w:val="2"/>
          <w:sz w:val="32"/>
          <w:szCs w:val="32"/>
          <w:lang w:val="en-US" w:eastAsia="zh-CN"/>
        </w:rPr>
        <w:t>11.29</w:t>
      </w:r>
      <w:r>
        <w:rPr>
          <w:rFonts w:ascii="Times New Roman" w:hAnsi="Times New Roman" w:eastAsia="仿宋_GB2312"/>
          <w:kern w:val="2"/>
          <w:sz w:val="32"/>
          <w:szCs w:val="32"/>
          <w:lang w:val="zh-CN"/>
        </w:rPr>
        <w:t>万元，执行数为</w:t>
      </w:r>
      <w:r>
        <w:rPr>
          <w:rFonts w:hint="eastAsia" w:ascii="Times New Roman" w:hAnsi="Times New Roman" w:eastAsia="仿宋_GB2312"/>
          <w:kern w:val="2"/>
          <w:sz w:val="32"/>
          <w:szCs w:val="32"/>
          <w:lang w:val="en-US" w:eastAsia="zh-CN"/>
        </w:rPr>
        <w:t>11.29</w:t>
      </w:r>
      <w:r>
        <w:rPr>
          <w:rFonts w:ascii="Times New Roman" w:hAnsi="Times New Roman" w:eastAsia="仿宋_GB2312"/>
          <w:kern w:val="2"/>
          <w:sz w:val="32"/>
          <w:szCs w:val="32"/>
          <w:lang w:val="zh-CN"/>
        </w:rPr>
        <w:t>万元，完成预算的</w:t>
      </w:r>
      <w:r>
        <w:rPr>
          <w:rFonts w:hint="eastAsia" w:ascii="Times New Roman" w:hAnsi="Times New Roman" w:eastAsia="仿宋_GB2312"/>
          <w:kern w:val="2"/>
          <w:sz w:val="32"/>
          <w:szCs w:val="32"/>
          <w:lang w:val="en-US" w:eastAsia="zh-CN"/>
        </w:rPr>
        <w:t>100</w:t>
      </w:r>
      <w:r>
        <w:rPr>
          <w:rFonts w:ascii="Times New Roman" w:hAnsi="Times New Roman" w:eastAsia="仿宋_GB2312"/>
          <w:kern w:val="2"/>
          <w:sz w:val="32"/>
          <w:szCs w:val="32"/>
          <w:lang w:val="zh-CN"/>
        </w:rPr>
        <w:t>%。项目绩效目标完成情况：一是</w:t>
      </w:r>
      <w:r>
        <w:rPr>
          <w:rFonts w:hint="eastAsia" w:ascii="Times New Roman" w:hAnsi="Times New Roman" w:eastAsia="仿宋_GB2312"/>
          <w:kern w:val="2"/>
          <w:sz w:val="32"/>
          <w:szCs w:val="32"/>
          <w:lang w:val="en-US" w:eastAsia="zh-CN"/>
        </w:rPr>
        <w:t>全年农村公益电影放映场次3420场</w:t>
      </w:r>
      <w:r>
        <w:rPr>
          <w:rFonts w:ascii="Times New Roman" w:hAnsi="Times New Roman" w:eastAsia="仿宋_GB2312"/>
          <w:kern w:val="2"/>
          <w:sz w:val="32"/>
          <w:szCs w:val="32"/>
          <w:lang w:val="zh-CN"/>
        </w:rPr>
        <w:t>；二是</w:t>
      </w:r>
      <w:r>
        <w:rPr>
          <w:rFonts w:hint="eastAsia" w:ascii="Times New Roman" w:hAnsi="Times New Roman" w:eastAsia="仿宋_GB2312"/>
          <w:kern w:val="2"/>
          <w:sz w:val="32"/>
          <w:szCs w:val="32"/>
          <w:lang w:val="zh-CN"/>
        </w:rPr>
        <w:t>按时完成率</w:t>
      </w:r>
      <w:r>
        <w:rPr>
          <w:rFonts w:hint="eastAsia" w:ascii="Times New Roman" w:hAnsi="Times New Roman" w:eastAsia="仿宋_GB2312"/>
          <w:kern w:val="2"/>
          <w:sz w:val="32"/>
          <w:szCs w:val="32"/>
          <w:lang w:val="en-US" w:eastAsia="zh-CN"/>
        </w:rPr>
        <w:t>100%</w:t>
      </w:r>
      <w:r>
        <w:rPr>
          <w:rFonts w:ascii="Times New Roman" w:hAnsi="Times New Roman" w:eastAsia="仿宋_GB2312"/>
          <w:kern w:val="2"/>
          <w:sz w:val="32"/>
          <w:szCs w:val="32"/>
          <w:lang w:val="zh-CN"/>
        </w:rPr>
        <w:t>。发现的主要问题及原因是：</w:t>
      </w:r>
      <w:r>
        <w:rPr>
          <w:rFonts w:hint="eastAsia" w:ascii="Times New Roman" w:hAnsi="Times New Roman" w:eastAsia="仿宋_GB2312"/>
          <w:kern w:val="2"/>
          <w:sz w:val="32"/>
          <w:szCs w:val="32"/>
          <w:lang w:val="en-US" w:eastAsia="zh-CN"/>
        </w:rPr>
        <w:t>资金支出进度缓慢，财政拨付不及时</w:t>
      </w:r>
      <w:r>
        <w:rPr>
          <w:rFonts w:ascii="Times New Roman" w:hAnsi="Times New Roman" w:eastAsia="仿宋_GB2312"/>
          <w:kern w:val="2"/>
          <w:sz w:val="32"/>
          <w:szCs w:val="32"/>
          <w:lang w:val="zh-CN"/>
        </w:rPr>
        <w:t>。下一步改进措施：一是</w:t>
      </w:r>
      <w:r>
        <w:rPr>
          <w:rFonts w:hint="eastAsia" w:ascii="仿宋_GB2312" w:hAnsi="宋体" w:eastAsia="仿宋_GB2312"/>
          <w:sz w:val="32"/>
          <w:szCs w:val="32"/>
        </w:rPr>
        <w:t>对自评结果进行通报反馈，将相关情况反馈到项目执行部室，对项目进行总结回顾，查漏补缺，对需要改进的地方积极反思，创新工作方式方法，不断完善项目</w:t>
      </w:r>
      <w:r>
        <w:rPr>
          <w:rFonts w:ascii="Times New Roman" w:hAnsi="Times New Roman" w:eastAsia="仿宋_GB2312"/>
          <w:kern w:val="2"/>
          <w:sz w:val="32"/>
          <w:szCs w:val="32"/>
          <w:lang w:val="zh-CN"/>
        </w:rPr>
        <w:t>；二是</w:t>
      </w:r>
      <w:r>
        <w:rPr>
          <w:rFonts w:hint="eastAsia" w:ascii="仿宋_GB2312" w:hAnsi="宋体" w:eastAsia="仿宋_GB2312"/>
          <w:sz w:val="32"/>
          <w:szCs w:val="32"/>
        </w:rPr>
        <w:t>进一步优化项目指标，注重其科学性、实用性、可实现性和可操作性，尽可能地设计客观性的量化指标，并适当使用定性指标;既关注部门的工作目标，也考虑受益者、社会公众的体验和感受，做到相互补充，科学可行</w:t>
      </w:r>
      <w:r>
        <w:rPr>
          <w:rFonts w:hint="eastAsia" w:ascii="仿宋_GB2312" w:hAnsi="宋体" w:eastAsia="仿宋_GB2312"/>
          <w:sz w:val="32"/>
          <w:szCs w:val="32"/>
          <w:lang w:eastAsia="zh-CN"/>
        </w:rPr>
        <w:t>；</w:t>
      </w:r>
      <w:r>
        <w:rPr>
          <w:rFonts w:hint="eastAsia" w:ascii="仿宋_GB2312" w:hAnsi="宋体" w:eastAsia="仿宋_GB2312"/>
          <w:sz w:val="32"/>
          <w:szCs w:val="32"/>
          <w:lang w:val="en-US" w:eastAsia="zh-CN"/>
        </w:rPr>
        <w:t>三是</w:t>
      </w:r>
      <w:r>
        <w:rPr>
          <w:rFonts w:hint="eastAsia" w:ascii="仿宋_GB2312" w:hAnsi="宋体" w:eastAsia="仿宋_GB2312"/>
          <w:sz w:val="32"/>
          <w:szCs w:val="32"/>
        </w:rPr>
        <w:t>进一步建立健全预算管理和专项资金管理制度，加强资金监管，明确工作责任，将项目预算执行情况与年终考核</w:t>
      </w:r>
      <w:r>
        <w:rPr>
          <w:rFonts w:hint="eastAsia" w:ascii="仿宋_GB2312" w:hAnsi="宋体" w:eastAsia="仿宋_GB2312"/>
          <w:sz w:val="32"/>
          <w:szCs w:val="32"/>
          <w:lang w:eastAsia="zh-CN"/>
        </w:rPr>
        <w:t>。</w:t>
      </w:r>
      <w:r>
        <w:rPr>
          <w:rFonts w:hint="eastAsia" w:ascii="仿宋_GB2312" w:hAnsi="宋体" w:eastAsia="仿宋_GB2312"/>
          <w:sz w:val="32"/>
          <w:szCs w:val="32"/>
        </w:rPr>
        <w:t>进一步优化项目指标，注重其科学性、实用性、可实现性和可操作性，尽可能地设计客观性的量化指标，并适当使用定性指标;既关注部门的工作目标，也考虑受益者、社会公众的体验和感受，做到相互补充，科学可行。</w:t>
      </w:r>
    </w:p>
    <w:p w14:paraId="04094F95">
      <w:pPr>
        <w:numPr>
          <w:ilvl w:val="0"/>
          <w:numId w:val="0"/>
        </w:numPr>
        <w:snapToGrid w:val="0"/>
        <w:spacing w:line="580" w:lineRule="exact"/>
        <w:ind w:firstLine="640" w:firstLineChars="200"/>
        <w:rPr>
          <w:rFonts w:hint="eastAsia" w:ascii="仿宋_GB2312" w:hAnsi="宋体" w:eastAsia="仿宋_GB2312"/>
          <w:sz w:val="32"/>
          <w:szCs w:val="32"/>
        </w:rPr>
      </w:pPr>
    </w:p>
    <w:p w14:paraId="5D5C388D">
      <w:pPr>
        <w:numPr>
          <w:ilvl w:val="0"/>
          <w:numId w:val="0"/>
        </w:numPr>
        <w:snapToGrid w:val="0"/>
        <w:spacing w:line="580" w:lineRule="exact"/>
        <w:ind w:firstLine="640" w:firstLineChars="200"/>
        <w:rPr>
          <w:rFonts w:hint="eastAsia" w:ascii="仿宋_GB2312" w:hAnsi="宋体" w:eastAsia="仿宋_GB2312"/>
          <w:sz w:val="32"/>
          <w:szCs w:val="32"/>
        </w:rPr>
      </w:pPr>
    </w:p>
    <w:p w14:paraId="565A4858">
      <w:pPr>
        <w:numPr>
          <w:ilvl w:val="0"/>
          <w:numId w:val="0"/>
        </w:numPr>
        <w:snapToGrid w:val="0"/>
        <w:spacing w:line="580" w:lineRule="exact"/>
        <w:ind w:firstLine="640" w:firstLineChars="200"/>
        <w:rPr>
          <w:rFonts w:hint="eastAsia" w:ascii="仿宋_GB2312" w:hAnsi="宋体" w:eastAsia="仿宋_GB2312"/>
          <w:sz w:val="32"/>
          <w:szCs w:val="32"/>
        </w:rPr>
      </w:pPr>
    </w:p>
    <w:p w14:paraId="69C4805C">
      <w:pPr>
        <w:numPr>
          <w:ilvl w:val="0"/>
          <w:numId w:val="0"/>
        </w:numPr>
        <w:snapToGrid w:val="0"/>
        <w:spacing w:line="580" w:lineRule="exact"/>
        <w:ind w:firstLine="640" w:firstLineChars="200"/>
        <w:rPr>
          <w:rFonts w:hint="eastAsia" w:ascii="仿宋_GB2312" w:hAnsi="宋体" w:eastAsia="仿宋_GB2312"/>
          <w:sz w:val="32"/>
          <w:szCs w:val="32"/>
        </w:rPr>
      </w:pPr>
    </w:p>
    <w:p w14:paraId="1C132AAA">
      <w:pPr>
        <w:numPr>
          <w:ilvl w:val="0"/>
          <w:numId w:val="0"/>
        </w:numPr>
        <w:snapToGrid w:val="0"/>
        <w:spacing w:line="580" w:lineRule="exact"/>
        <w:ind w:firstLine="640" w:firstLineChars="200"/>
        <w:rPr>
          <w:rFonts w:hint="eastAsia" w:ascii="仿宋_GB2312" w:hAnsi="宋体" w:eastAsia="仿宋_GB2312"/>
          <w:sz w:val="32"/>
          <w:szCs w:val="32"/>
        </w:rPr>
      </w:pPr>
    </w:p>
    <w:p w14:paraId="46E93B5D">
      <w:pPr>
        <w:numPr>
          <w:ilvl w:val="0"/>
          <w:numId w:val="0"/>
        </w:numPr>
        <w:snapToGrid w:val="0"/>
        <w:spacing w:line="580" w:lineRule="exact"/>
        <w:ind w:firstLine="640" w:firstLineChars="200"/>
        <w:rPr>
          <w:rFonts w:hint="eastAsia" w:ascii="仿宋_GB2312" w:hAnsi="宋体" w:eastAsia="仿宋_GB2312"/>
          <w:sz w:val="32"/>
          <w:szCs w:val="32"/>
        </w:rPr>
      </w:pPr>
    </w:p>
    <w:p w14:paraId="21DFFCCD">
      <w:pPr>
        <w:numPr>
          <w:ilvl w:val="0"/>
          <w:numId w:val="0"/>
        </w:numPr>
        <w:snapToGrid w:val="0"/>
        <w:spacing w:line="580" w:lineRule="exact"/>
        <w:ind w:firstLine="640" w:firstLineChars="200"/>
        <w:rPr>
          <w:rFonts w:hint="eastAsia" w:ascii="仿宋_GB2312" w:hAnsi="宋体" w:eastAsia="仿宋_GB2312"/>
          <w:sz w:val="32"/>
          <w:szCs w:val="32"/>
        </w:rPr>
      </w:pPr>
    </w:p>
    <w:p w14:paraId="0BE65AA6">
      <w:pPr>
        <w:numPr>
          <w:ilvl w:val="0"/>
          <w:numId w:val="0"/>
        </w:numPr>
        <w:snapToGrid w:val="0"/>
        <w:spacing w:line="580" w:lineRule="exact"/>
        <w:ind w:firstLine="640" w:firstLineChars="200"/>
        <w:rPr>
          <w:rFonts w:hint="eastAsia" w:ascii="仿宋_GB2312" w:hAnsi="宋体" w:eastAsia="仿宋_GB2312"/>
          <w:sz w:val="32"/>
          <w:szCs w:val="32"/>
        </w:rPr>
      </w:pPr>
    </w:p>
    <w:p w14:paraId="699C16FF">
      <w:pPr>
        <w:numPr>
          <w:ilvl w:val="0"/>
          <w:numId w:val="0"/>
        </w:numPr>
        <w:snapToGrid w:val="0"/>
        <w:spacing w:line="580" w:lineRule="exact"/>
        <w:ind w:firstLine="640" w:firstLineChars="200"/>
        <w:rPr>
          <w:rFonts w:hint="eastAsia" w:ascii="仿宋_GB2312" w:hAnsi="宋体" w:eastAsia="仿宋_GB2312"/>
          <w:sz w:val="32"/>
          <w:szCs w:val="32"/>
        </w:rPr>
      </w:pPr>
    </w:p>
    <w:p w14:paraId="56033A68">
      <w:pPr>
        <w:numPr>
          <w:ilvl w:val="0"/>
          <w:numId w:val="0"/>
        </w:numPr>
        <w:snapToGrid w:val="0"/>
        <w:spacing w:line="580" w:lineRule="exact"/>
        <w:ind w:firstLine="640" w:firstLineChars="200"/>
        <w:rPr>
          <w:rFonts w:hint="eastAsia" w:ascii="仿宋_GB2312" w:hAnsi="宋体" w:eastAsia="仿宋_GB2312"/>
          <w:sz w:val="32"/>
          <w:szCs w:val="32"/>
        </w:rPr>
      </w:pPr>
    </w:p>
    <w:p w14:paraId="2A0F69AC">
      <w:pPr>
        <w:numPr>
          <w:ilvl w:val="0"/>
          <w:numId w:val="0"/>
        </w:numPr>
        <w:snapToGrid w:val="0"/>
        <w:spacing w:line="580" w:lineRule="exact"/>
        <w:ind w:firstLine="640" w:firstLineChars="200"/>
        <w:rPr>
          <w:rFonts w:hint="eastAsia" w:ascii="仿宋_GB2312" w:hAnsi="宋体" w:eastAsia="仿宋_GB2312"/>
          <w:sz w:val="32"/>
          <w:szCs w:val="32"/>
        </w:rPr>
      </w:pPr>
    </w:p>
    <w:p w14:paraId="49EED9A0">
      <w:pPr>
        <w:numPr>
          <w:ilvl w:val="0"/>
          <w:numId w:val="0"/>
        </w:numPr>
        <w:snapToGrid w:val="0"/>
        <w:spacing w:line="580" w:lineRule="exact"/>
        <w:ind w:firstLine="640" w:firstLineChars="200"/>
        <w:rPr>
          <w:rFonts w:hint="eastAsia" w:ascii="仿宋_GB2312" w:hAnsi="宋体" w:eastAsia="仿宋_GB2312"/>
          <w:sz w:val="32"/>
          <w:szCs w:val="32"/>
        </w:rPr>
      </w:pPr>
    </w:p>
    <w:p w14:paraId="755B93C7">
      <w:pPr>
        <w:numPr>
          <w:ilvl w:val="0"/>
          <w:numId w:val="0"/>
        </w:numPr>
        <w:snapToGrid w:val="0"/>
        <w:spacing w:line="580" w:lineRule="exact"/>
        <w:ind w:firstLine="640" w:firstLineChars="200"/>
        <w:rPr>
          <w:rFonts w:hint="eastAsia" w:ascii="仿宋_GB2312" w:hAnsi="宋体" w:eastAsia="仿宋_GB2312"/>
          <w:sz w:val="32"/>
          <w:szCs w:val="32"/>
        </w:rPr>
      </w:pPr>
    </w:p>
    <w:p w14:paraId="6698CF24">
      <w:pPr>
        <w:numPr>
          <w:ilvl w:val="0"/>
          <w:numId w:val="0"/>
        </w:numPr>
        <w:snapToGrid w:val="0"/>
        <w:spacing w:line="580" w:lineRule="exact"/>
        <w:ind w:firstLine="640" w:firstLineChars="200"/>
        <w:rPr>
          <w:rFonts w:hint="eastAsia" w:ascii="仿宋_GB2312" w:hAnsi="宋体" w:eastAsia="仿宋_GB2312"/>
          <w:sz w:val="32"/>
          <w:szCs w:val="32"/>
        </w:rPr>
      </w:pPr>
    </w:p>
    <w:p w14:paraId="5AF54392">
      <w:pPr>
        <w:numPr>
          <w:ilvl w:val="0"/>
          <w:numId w:val="0"/>
        </w:numPr>
        <w:snapToGrid w:val="0"/>
        <w:spacing w:line="580" w:lineRule="exact"/>
        <w:ind w:firstLine="640" w:firstLineChars="200"/>
        <w:rPr>
          <w:rFonts w:hint="eastAsia" w:ascii="仿宋_GB2312" w:hAnsi="宋体" w:eastAsia="仿宋_GB2312"/>
          <w:sz w:val="32"/>
          <w:szCs w:val="32"/>
        </w:rPr>
      </w:pPr>
    </w:p>
    <w:p w14:paraId="6C0C2A99">
      <w:pPr>
        <w:numPr>
          <w:ilvl w:val="0"/>
          <w:numId w:val="0"/>
        </w:numPr>
        <w:snapToGrid w:val="0"/>
        <w:spacing w:line="580" w:lineRule="exact"/>
        <w:ind w:firstLine="640" w:firstLineChars="200"/>
        <w:rPr>
          <w:rFonts w:hint="eastAsia" w:ascii="仿宋_GB2312" w:hAnsi="宋体" w:eastAsia="仿宋_GB2312"/>
          <w:sz w:val="32"/>
          <w:szCs w:val="32"/>
        </w:rPr>
      </w:pPr>
    </w:p>
    <w:p w14:paraId="26559867">
      <w:pPr>
        <w:numPr>
          <w:ilvl w:val="0"/>
          <w:numId w:val="0"/>
        </w:numPr>
        <w:snapToGrid w:val="0"/>
        <w:spacing w:line="580" w:lineRule="exact"/>
        <w:ind w:firstLine="640" w:firstLineChars="200"/>
        <w:rPr>
          <w:rFonts w:hint="eastAsia" w:ascii="仿宋_GB2312" w:hAnsi="宋体" w:eastAsia="仿宋_GB2312"/>
          <w:sz w:val="32"/>
          <w:szCs w:val="32"/>
        </w:rPr>
      </w:pPr>
    </w:p>
    <w:p w14:paraId="45335E5C">
      <w:pPr>
        <w:numPr>
          <w:ilvl w:val="0"/>
          <w:numId w:val="0"/>
        </w:numPr>
        <w:snapToGrid w:val="0"/>
        <w:spacing w:line="580" w:lineRule="exact"/>
        <w:ind w:firstLine="640" w:firstLineChars="200"/>
        <w:rPr>
          <w:rFonts w:hint="eastAsia" w:ascii="仿宋_GB2312" w:hAnsi="宋体" w:eastAsia="仿宋_GB2312"/>
          <w:sz w:val="32"/>
          <w:szCs w:val="32"/>
        </w:rPr>
      </w:pPr>
    </w:p>
    <w:p w14:paraId="3AC6A3AE">
      <w:pPr>
        <w:numPr>
          <w:ilvl w:val="0"/>
          <w:numId w:val="0"/>
        </w:numPr>
        <w:snapToGrid w:val="0"/>
        <w:spacing w:line="580" w:lineRule="exact"/>
        <w:ind w:firstLine="640" w:firstLineChars="200"/>
        <w:rPr>
          <w:rFonts w:hint="eastAsia" w:ascii="仿宋_GB2312" w:hAnsi="宋体" w:eastAsia="仿宋_GB2312"/>
          <w:sz w:val="32"/>
          <w:szCs w:val="32"/>
        </w:rPr>
      </w:pPr>
    </w:p>
    <w:p w14:paraId="3CA9CE9C">
      <w:pPr>
        <w:numPr>
          <w:ilvl w:val="0"/>
          <w:numId w:val="0"/>
        </w:numPr>
        <w:snapToGrid w:val="0"/>
        <w:spacing w:line="580" w:lineRule="exact"/>
        <w:ind w:firstLine="640" w:firstLineChars="200"/>
        <w:rPr>
          <w:rFonts w:hint="eastAsia" w:ascii="仿宋_GB2312" w:hAnsi="宋体" w:eastAsia="仿宋_GB2312"/>
          <w:sz w:val="32"/>
          <w:szCs w:val="32"/>
        </w:rPr>
      </w:pPr>
    </w:p>
    <w:p w14:paraId="27AD3102">
      <w:pPr>
        <w:numPr>
          <w:ilvl w:val="0"/>
          <w:numId w:val="0"/>
        </w:numPr>
        <w:snapToGrid w:val="0"/>
        <w:spacing w:line="580" w:lineRule="exact"/>
        <w:ind w:firstLine="640" w:firstLineChars="200"/>
        <w:rPr>
          <w:rFonts w:hint="eastAsia" w:ascii="仿宋_GB2312" w:hAnsi="宋体" w:eastAsia="仿宋_GB2312"/>
          <w:sz w:val="32"/>
          <w:szCs w:val="32"/>
        </w:rPr>
      </w:pPr>
    </w:p>
    <w:tbl>
      <w:tblPr>
        <w:tblStyle w:val="11"/>
        <w:tblW w:w="9498" w:type="dxa"/>
        <w:tblInd w:w="-1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49"/>
        <w:gridCol w:w="1080"/>
        <w:gridCol w:w="265"/>
        <w:gridCol w:w="815"/>
        <w:gridCol w:w="177"/>
        <w:gridCol w:w="993"/>
        <w:gridCol w:w="567"/>
        <w:gridCol w:w="915"/>
        <w:gridCol w:w="332"/>
        <w:gridCol w:w="454"/>
        <w:gridCol w:w="567"/>
        <w:gridCol w:w="59"/>
        <w:gridCol w:w="649"/>
        <w:gridCol w:w="1276"/>
      </w:tblGrid>
      <w:tr w14:paraId="09F79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9498" w:type="dxa"/>
            <w:gridSpan w:val="14"/>
            <w:tcBorders>
              <w:top w:val="nil"/>
              <w:left w:val="nil"/>
              <w:bottom w:val="nil"/>
              <w:right w:val="nil"/>
            </w:tcBorders>
            <w:noWrap w:val="0"/>
            <w:vAlign w:val="center"/>
          </w:tcPr>
          <w:p w14:paraId="7FD48F6D">
            <w:pPr>
              <w:widowControl/>
              <w:jc w:val="center"/>
              <w:textAlignment w:val="center"/>
              <w:rPr>
                <w:rFonts w:ascii="方正小标宋_GBK" w:eastAsia="方正小标宋_GBK" w:cs="方正小标宋_GBK"/>
                <w:color w:val="000000"/>
                <w:sz w:val="40"/>
                <w:szCs w:val="40"/>
              </w:rPr>
            </w:pPr>
            <w:r>
              <w:rPr>
                <w:rFonts w:ascii="方正小标宋_GBK" w:eastAsia="方正小标宋_GBK" w:cs="方正小标宋_GBK"/>
                <w:color w:val="000000"/>
                <w:kern w:val="0"/>
                <w:sz w:val="40"/>
                <w:szCs w:val="40"/>
              </w:rPr>
              <w:t>部门预算项目绩效自评表</w:t>
            </w:r>
          </w:p>
        </w:tc>
      </w:tr>
      <w:tr w14:paraId="66785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498" w:type="dxa"/>
            <w:gridSpan w:val="14"/>
            <w:tcBorders>
              <w:top w:val="nil"/>
              <w:left w:val="nil"/>
              <w:bottom w:val="nil"/>
              <w:right w:val="nil"/>
            </w:tcBorders>
            <w:noWrap w:val="0"/>
            <w:vAlign w:val="bottom"/>
          </w:tcPr>
          <w:p w14:paraId="168535C0">
            <w:pPr>
              <w:widowControl/>
              <w:jc w:val="center"/>
              <w:textAlignment w:val="bottom"/>
              <w:rPr>
                <w:rFonts w:ascii="宋体" w:eastAsia="宋体" w:cs="宋体"/>
                <w:color w:val="000000"/>
                <w:sz w:val="20"/>
                <w:szCs w:val="20"/>
              </w:rPr>
            </w:pPr>
            <w:r>
              <w:rPr>
                <w:rFonts w:hint="eastAsia" w:ascii="宋体" w:eastAsia="宋体" w:cs="宋体"/>
                <w:color w:val="000000"/>
                <w:kern w:val="0"/>
                <w:sz w:val="20"/>
                <w:szCs w:val="20"/>
              </w:rPr>
              <w:t>（ 202</w:t>
            </w:r>
            <w:r>
              <w:rPr>
                <w:rFonts w:hint="eastAsia" w:ascii="宋体" w:eastAsia="宋体" w:cs="宋体"/>
                <w:color w:val="000000"/>
                <w:kern w:val="0"/>
                <w:sz w:val="20"/>
                <w:szCs w:val="20"/>
                <w:lang w:val="en-US" w:eastAsia="zh-CN"/>
              </w:rPr>
              <w:t>4</w:t>
            </w:r>
            <w:r>
              <w:rPr>
                <w:rFonts w:hint="eastAsia" w:ascii="宋体" w:eastAsia="宋体" w:cs="宋体"/>
                <w:color w:val="000000"/>
                <w:kern w:val="0"/>
                <w:sz w:val="20"/>
                <w:szCs w:val="20"/>
              </w:rPr>
              <w:t>年度）</w:t>
            </w:r>
          </w:p>
        </w:tc>
      </w:tr>
      <w:tr w14:paraId="0D897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tcBorders>
              <w:top w:val="nil"/>
              <w:left w:val="nil"/>
              <w:bottom w:val="nil"/>
              <w:right w:val="nil"/>
            </w:tcBorders>
            <w:noWrap w:val="0"/>
            <w:vAlign w:val="center"/>
          </w:tcPr>
          <w:p w14:paraId="1EAAF699">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填报单位：</w:t>
            </w:r>
          </w:p>
        </w:tc>
        <w:tc>
          <w:tcPr>
            <w:tcW w:w="1080" w:type="dxa"/>
            <w:tcBorders>
              <w:top w:val="nil"/>
              <w:left w:val="nil"/>
              <w:bottom w:val="nil"/>
              <w:right w:val="nil"/>
            </w:tcBorders>
            <w:noWrap w:val="0"/>
            <w:vAlign w:val="center"/>
          </w:tcPr>
          <w:p w14:paraId="397CC791">
            <w:pPr>
              <w:widowControl/>
              <w:textAlignment w:val="center"/>
              <w:rPr>
                <w:rFonts w:ascii="宋体" w:eastAsia="宋体" w:cs="宋体"/>
                <w:color w:val="000000"/>
                <w:sz w:val="16"/>
                <w:szCs w:val="16"/>
              </w:rPr>
            </w:pPr>
            <w:r>
              <w:rPr>
                <w:rFonts w:ascii="宋体" w:eastAsia="宋体" w:cs="宋体"/>
                <w:color w:val="000000"/>
                <w:sz w:val="16"/>
                <w:szCs w:val="16"/>
              </w:rPr>
              <w:t>宣传部</w:t>
            </w:r>
          </w:p>
        </w:tc>
        <w:tc>
          <w:tcPr>
            <w:tcW w:w="1080" w:type="dxa"/>
            <w:gridSpan w:val="2"/>
            <w:tcBorders>
              <w:top w:val="nil"/>
              <w:left w:val="nil"/>
              <w:bottom w:val="nil"/>
              <w:right w:val="nil"/>
            </w:tcBorders>
            <w:noWrap w:val="0"/>
            <w:vAlign w:val="center"/>
          </w:tcPr>
          <w:p w14:paraId="3AA9DA02">
            <w:pPr>
              <w:jc w:val="center"/>
              <w:rPr>
                <w:rFonts w:ascii="宋体" w:eastAsia="宋体" w:cs="宋体"/>
                <w:color w:val="000000"/>
                <w:sz w:val="16"/>
                <w:szCs w:val="16"/>
              </w:rPr>
            </w:pPr>
          </w:p>
        </w:tc>
        <w:tc>
          <w:tcPr>
            <w:tcW w:w="1170" w:type="dxa"/>
            <w:gridSpan w:val="2"/>
            <w:tcBorders>
              <w:top w:val="nil"/>
              <w:left w:val="nil"/>
              <w:bottom w:val="nil"/>
              <w:right w:val="nil"/>
            </w:tcBorders>
            <w:noWrap w:val="0"/>
            <w:vAlign w:val="center"/>
          </w:tcPr>
          <w:p w14:paraId="6BFB4ABE">
            <w:pPr>
              <w:jc w:val="center"/>
              <w:rPr>
                <w:rFonts w:ascii="宋体" w:eastAsia="宋体" w:cs="宋体"/>
                <w:color w:val="000000"/>
                <w:sz w:val="16"/>
                <w:szCs w:val="16"/>
              </w:rPr>
            </w:pPr>
          </w:p>
        </w:tc>
        <w:tc>
          <w:tcPr>
            <w:tcW w:w="1482" w:type="dxa"/>
            <w:gridSpan w:val="2"/>
            <w:tcBorders>
              <w:top w:val="nil"/>
              <w:left w:val="nil"/>
              <w:bottom w:val="nil"/>
              <w:right w:val="nil"/>
            </w:tcBorders>
            <w:noWrap w:val="0"/>
            <w:vAlign w:val="center"/>
          </w:tcPr>
          <w:p w14:paraId="1750862B">
            <w:pPr>
              <w:jc w:val="center"/>
              <w:rPr>
                <w:rFonts w:ascii="宋体" w:eastAsia="宋体" w:cs="宋体"/>
                <w:color w:val="000000"/>
                <w:sz w:val="16"/>
                <w:szCs w:val="16"/>
              </w:rPr>
            </w:pPr>
          </w:p>
        </w:tc>
        <w:tc>
          <w:tcPr>
            <w:tcW w:w="332" w:type="dxa"/>
            <w:tcBorders>
              <w:top w:val="nil"/>
              <w:left w:val="nil"/>
              <w:bottom w:val="nil"/>
              <w:right w:val="nil"/>
            </w:tcBorders>
            <w:noWrap w:val="0"/>
            <w:vAlign w:val="center"/>
          </w:tcPr>
          <w:p w14:paraId="7CEA41DF">
            <w:pPr>
              <w:jc w:val="center"/>
              <w:rPr>
                <w:rFonts w:ascii="宋体" w:eastAsia="宋体" w:cs="宋体"/>
                <w:color w:val="000000"/>
                <w:sz w:val="16"/>
                <w:szCs w:val="16"/>
              </w:rPr>
            </w:pPr>
          </w:p>
        </w:tc>
        <w:tc>
          <w:tcPr>
            <w:tcW w:w="1080" w:type="dxa"/>
            <w:gridSpan w:val="3"/>
            <w:tcBorders>
              <w:top w:val="nil"/>
              <w:left w:val="nil"/>
              <w:bottom w:val="nil"/>
              <w:right w:val="nil"/>
            </w:tcBorders>
            <w:noWrap w:val="0"/>
            <w:vAlign w:val="center"/>
          </w:tcPr>
          <w:p w14:paraId="6B496B68">
            <w:pPr>
              <w:jc w:val="center"/>
              <w:rPr>
                <w:rFonts w:ascii="宋体" w:eastAsia="宋体" w:cs="宋体"/>
                <w:color w:val="000000"/>
                <w:sz w:val="16"/>
                <w:szCs w:val="16"/>
              </w:rPr>
            </w:pPr>
          </w:p>
        </w:tc>
        <w:tc>
          <w:tcPr>
            <w:tcW w:w="1925" w:type="dxa"/>
            <w:gridSpan w:val="2"/>
            <w:tcBorders>
              <w:top w:val="nil"/>
              <w:left w:val="nil"/>
              <w:bottom w:val="nil"/>
              <w:right w:val="nil"/>
            </w:tcBorders>
            <w:noWrap w:val="0"/>
            <w:vAlign w:val="center"/>
          </w:tcPr>
          <w:p w14:paraId="56192FA9">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金额单位：万元</w:t>
            </w:r>
          </w:p>
        </w:tc>
      </w:tr>
      <w:tr w14:paraId="163EF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1349" w:type="dxa"/>
            <w:tcBorders>
              <w:top w:val="single" w:color="000000" w:sz="4" w:space="0"/>
              <w:left w:val="single" w:color="000000" w:sz="4" w:space="0"/>
              <w:bottom w:val="nil"/>
              <w:right w:val="single" w:color="000000" w:sz="4" w:space="0"/>
            </w:tcBorders>
            <w:noWrap w:val="0"/>
            <w:vAlign w:val="center"/>
          </w:tcPr>
          <w:p w14:paraId="65F5BE2B">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一、基本情况</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AE10DC1">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项目名称</w:t>
            </w:r>
          </w:p>
        </w:tc>
        <w:tc>
          <w:tcPr>
            <w:tcW w:w="2250" w:type="dxa"/>
            <w:gridSpan w:val="4"/>
            <w:tcBorders>
              <w:top w:val="single" w:color="000000" w:sz="4" w:space="0"/>
              <w:left w:val="single" w:color="000000" w:sz="4" w:space="0"/>
              <w:bottom w:val="single" w:color="000000" w:sz="4" w:space="0"/>
              <w:right w:val="single" w:color="000000" w:sz="4" w:space="0"/>
            </w:tcBorders>
            <w:noWrap w:val="0"/>
            <w:vAlign w:val="center"/>
          </w:tcPr>
          <w:p w14:paraId="538DD582">
            <w:pPr>
              <w:widowControl/>
              <w:jc w:val="center"/>
              <w:textAlignment w:val="center"/>
              <w:rPr>
                <w:rFonts w:hint="default" w:ascii="宋体" w:cs="宋体" w:eastAsiaTheme="minorEastAsia"/>
                <w:color w:val="000000"/>
                <w:sz w:val="16"/>
                <w:szCs w:val="16"/>
                <w:lang w:val="en-US" w:eastAsia="zh-CN"/>
              </w:rPr>
            </w:pPr>
            <w:r>
              <w:rPr>
                <w:rFonts w:hint="eastAsia" w:asciiTheme="minorEastAsia" w:hAnsiTheme="minorEastAsia" w:eastAsiaTheme="minorEastAsia" w:cstheme="minorEastAsia"/>
                <w:kern w:val="2"/>
                <w:sz w:val="16"/>
                <w:szCs w:val="16"/>
                <w:lang w:val="en-US" w:eastAsia="zh-CN"/>
              </w:rPr>
              <w:t>县委理论中心组学习</w:t>
            </w:r>
            <w:r>
              <w:rPr>
                <w:rFonts w:hint="eastAsia" w:asciiTheme="minorEastAsia" w:hAnsiTheme="minorEastAsia" w:eastAsiaTheme="minorEastAsia" w:cstheme="minorEastAsia"/>
                <w:kern w:val="2"/>
                <w:sz w:val="16"/>
                <w:szCs w:val="16"/>
                <w:lang w:val="zh-CN"/>
              </w:rPr>
              <w:t>项目</w:t>
            </w:r>
            <w:r>
              <w:rPr>
                <w:rFonts w:hint="eastAsia" w:asciiTheme="minorEastAsia" w:hAnsiTheme="minorEastAsia" w:cstheme="minorEastAsia"/>
                <w:kern w:val="2"/>
                <w:sz w:val="16"/>
                <w:szCs w:val="16"/>
                <w:lang w:val="en-US" w:eastAsia="zh-CN"/>
              </w:rPr>
              <w:t>的请示</w:t>
            </w:r>
          </w:p>
        </w:tc>
        <w:tc>
          <w:tcPr>
            <w:tcW w:w="1482" w:type="dxa"/>
            <w:gridSpan w:val="2"/>
            <w:tcBorders>
              <w:top w:val="single" w:color="000000" w:sz="4" w:space="0"/>
              <w:left w:val="single" w:color="000000" w:sz="4" w:space="0"/>
              <w:bottom w:val="single" w:color="000000" w:sz="4" w:space="0"/>
              <w:right w:val="single" w:color="000000" w:sz="4" w:space="0"/>
            </w:tcBorders>
            <w:noWrap w:val="0"/>
            <w:vAlign w:val="center"/>
          </w:tcPr>
          <w:p w14:paraId="6FFC29FE">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实施(主管）单位</w:t>
            </w:r>
          </w:p>
        </w:tc>
        <w:tc>
          <w:tcPr>
            <w:tcW w:w="3337" w:type="dxa"/>
            <w:gridSpan w:val="6"/>
            <w:tcBorders>
              <w:top w:val="single" w:color="000000" w:sz="4" w:space="0"/>
              <w:left w:val="single" w:color="000000" w:sz="4" w:space="0"/>
              <w:bottom w:val="single" w:color="000000" w:sz="4" w:space="0"/>
              <w:right w:val="single" w:color="000000" w:sz="4" w:space="0"/>
            </w:tcBorders>
            <w:noWrap w:val="0"/>
            <w:vAlign w:val="center"/>
          </w:tcPr>
          <w:p w14:paraId="1C432735">
            <w:pPr>
              <w:widowControl/>
              <w:jc w:val="center"/>
              <w:textAlignment w:val="center"/>
              <w:rPr>
                <w:rFonts w:ascii="宋体" w:eastAsia="宋体" w:cs="宋体"/>
                <w:color w:val="000000"/>
                <w:sz w:val="16"/>
                <w:szCs w:val="16"/>
              </w:rPr>
            </w:pPr>
            <w:r>
              <w:rPr>
                <w:rFonts w:ascii="宋体" w:eastAsia="宋体" w:cs="宋体"/>
                <w:color w:val="000000"/>
                <w:kern w:val="0"/>
                <w:sz w:val="16"/>
                <w:szCs w:val="16"/>
              </w:rPr>
              <w:t>宣传部</w:t>
            </w:r>
          </w:p>
        </w:tc>
      </w:tr>
      <w:tr w14:paraId="60D0F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1349" w:type="dxa"/>
            <w:vMerge w:val="restart"/>
            <w:tcBorders>
              <w:top w:val="single" w:color="000000" w:sz="4" w:space="0"/>
              <w:left w:val="single" w:color="000000" w:sz="4" w:space="0"/>
              <w:bottom w:val="single" w:color="000000" w:sz="4" w:space="0"/>
              <w:right w:val="single" w:color="000000" w:sz="4" w:space="0"/>
            </w:tcBorders>
            <w:noWrap w:val="0"/>
            <w:vAlign w:val="center"/>
          </w:tcPr>
          <w:p w14:paraId="60A36E1B">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二、预算执行情况</w:t>
            </w:r>
          </w:p>
        </w:tc>
        <w:tc>
          <w:tcPr>
            <w:tcW w:w="2337" w:type="dxa"/>
            <w:gridSpan w:val="4"/>
            <w:tcBorders>
              <w:top w:val="single" w:color="000000" w:sz="4" w:space="0"/>
              <w:left w:val="single" w:color="000000" w:sz="4" w:space="0"/>
              <w:bottom w:val="single" w:color="000000" w:sz="4" w:space="0"/>
              <w:right w:val="single" w:color="000000" w:sz="4" w:space="0"/>
            </w:tcBorders>
            <w:noWrap w:val="0"/>
            <w:vAlign w:val="center"/>
          </w:tcPr>
          <w:p w14:paraId="62324CBC">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预算安排情况（调整后）</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475AD398">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资金到位情况</w:t>
            </w:r>
          </w:p>
        </w:tc>
        <w:tc>
          <w:tcPr>
            <w:tcW w:w="2061" w:type="dxa"/>
            <w:gridSpan w:val="5"/>
            <w:tcBorders>
              <w:top w:val="single" w:color="000000" w:sz="4" w:space="0"/>
              <w:left w:val="single" w:color="000000" w:sz="4" w:space="0"/>
              <w:bottom w:val="single" w:color="000000" w:sz="4" w:space="0"/>
              <w:right w:val="single" w:color="000000" w:sz="4" w:space="0"/>
            </w:tcBorders>
            <w:noWrap w:val="0"/>
            <w:vAlign w:val="center"/>
          </w:tcPr>
          <w:p w14:paraId="144844F9">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资金执行情况</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C06A173">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预算执行进度</w:t>
            </w:r>
          </w:p>
        </w:tc>
      </w:tr>
      <w:tr w14:paraId="6AC92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B17B0B"/>
        </w:tc>
        <w:tc>
          <w:tcPr>
            <w:tcW w:w="1345" w:type="dxa"/>
            <w:gridSpan w:val="2"/>
            <w:tcBorders>
              <w:top w:val="single" w:color="000000" w:sz="4" w:space="0"/>
              <w:left w:val="single" w:color="000000" w:sz="4" w:space="0"/>
              <w:bottom w:val="single" w:color="000000" w:sz="4" w:space="0"/>
              <w:right w:val="single" w:color="000000" w:sz="4" w:space="0"/>
            </w:tcBorders>
            <w:noWrap w:val="0"/>
            <w:vAlign w:val="center"/>
          </w:tcPr>
          <w:p w14:paraId="13ACCBEB">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预算数：</w:t>
            </w: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3B2305D5">
            <w:pPr>
              <w:widowControl/>
              <w:jc w:val="right"/>
              <w:textAlignment w:val="center"/>
              <w:rPr>
                <w:rFonts w:ascii="宋体" w:eastAsia="宋体" w:cs="宋体"/>
                <w:color w:val="000000"/>
                <w:sz w:val="16"/>
                <w:szCs w:val="16"/>
              </w:rPr>
            </w:pPr>
            <w:r>
              <w:rPr>
                <w:rFonts w:ascii="宋体" w:eastAsia="宋体" w:cs="宋体"/>
                <w:color w:val="000000"/>
                <w:kern w:val="0"/>
                <w:sz w:val="16"/>
                <w:szCs w:val="16"/>
              </w:rPr>
              <w:t>2</w:t>
            </w:r>
          </w:p>
        </w:tc>
        <w:tc>
          <w:tcPr>
            <w:tcW w:w="1560" w:type="dxa"/>
            <w:gridSpan w:val="2"/>
            <w:tcBorders>
              <w:top w:val="single" w:color="000000" w:sz="4" w:space="0"/>
              <w:left w:val="single" w:color="000000" w:sz="4" w:space="0"/>
              <w:bottom w:val="single" w:color="000000" w:sz="4" w:space="0"/>
              <w:right w:val="single" w:color="000000" w:sz="4" w:space="0"/>
            </w:tcBorders>
            <w:noWrap w:val="0"/>
            <w:vAlign w:val="center"/>
          </w:tcPr>
          <w:p w14:paraId="695DB978">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到位数：</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1782383B">
            <w:pPr>
              <w:widowControl/>
              <w:jc w:val="right"/>
              <w:textAlignment w:val="center"/>
              <w:rPr>
                <w:rFonts w:ascii="宋体" w:eastAsia="宋体" w:cs="宋体"/>
                <w:color w:val="000000"/>
                <w:sz w:val="16"/>
                <w:szCs w:val="16"/>
              </w:rPr>
            </w:pPr>
            <w:r>
              <w:rPr>
                <w:rFonts w:ascii="宋体" w:eastAsia="宋体" w:cs="宋体"/>
                <w:color w:val="000000"/>
                <w:kern w:val="0"/>
                <w:sz w:val="16"/>
                <w:szCs w:val="16"/>
              </w:rPr>
              <w:t>2</w:t>
            </w:r>
          </w:p>
        </w:tc>
        <w:tc>
          <w:tcPr>
            <w:tcW w:w="1353" w:type="dxa"/>
            <w:gridSpan w:val="3"/>
            <w:tcBorders>
              <w:top w:val="single" w:color="000000" w:sz="4" w:space="0"/>
              <w:left w:val="single" w:color="000000" w:sz="4" w:space="0"/>
              <w:bottom w:val="single" w:color="000000" w:sz="4" w:space="0"/>
              <w:right w:val="single" w:color="000000" w:sz="4" w:space="0"/>
            </w:tcBorders>
            <w:noWrap w:val="0"/>
            <w:vAlign w:val="center"/>
          </w:tcPr>
          <w:p w14:paraId="7FE329CD">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执行数：</w:t>
            </w:r>
          </w:p>
        </w:tc>
        <w:tc>
          <w:tcPr>
            <w:tcW w:w="708" w:type="dxa"/>
            <w:gridSpan w:val="2"/>
            <w:tcBorders>
              <w:top w:val="single" w:color="000000" w:sz="4" w:space="0"/>
              <w:left w:val="single" w:color="000000" w:sz="4" w:space="0"/>
              <w:bottom w:val="single" w:color="000000" w:sz="4" w:space="0"/>
              <w:right w:val="single" w:color="000000" w:sz="4" w:space="0"/>
            </w:tcBorders>
            <w:noWrap w:val="0"/>
            <w:vAlign w:val="center"/>
          </w:tcPr>
          <w:p w14:paraId="5E45E842">
            <w:pPr>
              <w:widowControl/>
              <w:jc w:val="right"/>
              <w:textAlignment w:val="center"/>
              <w:rPr>
                <w:rFonts w:hint="eastAsia" w:asciiTheme="minorEastAsia" w:hAnsiTheme="minorEastAsia" w:eastAsiaTheme="minorEastAsia" w:cstheme="minorEastAsia"/>
                <w:color w:val="000000"/>
                <w:sz w:val="16"/>
                <w:szCs w:val="16"/>
                <w:lang w:val="en-US" w:eastAsia="zh-CN"/>
              </w:rPr>
            </w:pPr>
            <w:r>
              <w:rPr>
                <w:rFonts w:hint="eastAsia" w:asciiTheme="minorEastAsia" w:hAnsiTheme="minorEastAsia" w:eastAsiaTheme="minorEastAsia" w:cstheme="minorEastAsia"/>
                <w:color w:val="000000"/>
                <w:sz w:val="16"/>
                <w:szCs w:val="16"/>
                <w:lang w:val="en-US" w:eastAsia="zh-CN"/>
              </w:rPr>
              <w:t>2</w:t>
            </w:r>
          </w:p>
        </w:tc>
        <w:tc>
          <w:tcPr>
            <w:tcW w:w="1276" w:type="dxa"/>
            <w:vMerge w:val="restart"/>
            <w:tcBorders>
              <w:top w:val="single" w:color="000000" w:sz="4" w:space="0"/>
              <w:left w:val="single" w:color="000000" w:sz="4" w:space="0"/>
              <w:bottom w:val="single" w:color="000000" w:sz="4" w:space="0"/>
              <w:right w:val="single" w:color="000000" w:sz="4" w:space="0"/>
            </w:tcBorders>
            <w:noWrap w:val="0"/>
            <w:vAlign w:val="center"/>
          </w:tcPr>
          <w:p w14:paraId="0E7D39DE">
            <w:pPr>
              <w:widowControl/>
              <w:jc w:val="center"/>
              <w:textAlignment w:val="center"/>
              <w:rPr>
                <w:rFonts w:ascii="宋体" w:eastAsia="宋体" w:cs="宋体"/>
                <w:color w:val="000000"/>
                <w:sz w:val="16"/>
                <w:szCs w:val="16"/>
              </w:rPr>
            </w:pPr>
            <w:r>
              <w:rPr>
                <w:rFonts w:ascii="宋体" w:eastAsia="宋体" w:cs="宋体"/>
                <w:color w:val="000000"/>
                <w:kern w:val="0"/>
                <w:sz w:val="16"/>
                <w:szCs w:val="16"/>
              </w:rPr>
              <w:t>100</w:t>
            </w:r>
            <w:r>
              <w:rPr>
                <w:rFonts w:hint="eastAsia" w:ascii="宋体" w:eastAsia="宋体" w:cs="宋体"/>
                <w:color w:val="000000"/>
                <w:kern w:val="0"/>
                <w:sz w:val="16"/>
                <w:szCs w:val="16"/>
              </w:rPr>
              <w:t>%</w:t>
            </w:r>
          </w:p>
        </w:tc>
      </w:tr>
      <w:tr w14:paraId="304A2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FF0866"/>
        </w:tc>
        <w:tc>
          <w:tcPr>
            <w:tcW w:w="1345" w:type="dxa"/>
            <w:gridSpan w:val="2"/>
            <w:tcBorders>
              <w:top w:val="single" w:color="000000" w:sz="4" w:space="0"/>
              <w:left w:val="single" w:color="000000" w:sz="4" w:space="0"/>
              <w:bottom w:val="single" w:color="000000" w:sz="4" w:space="0"/>
              <w:right w:val="single" w:color="000000" w:sz="4" w:space="0"/>
            </w:tcBorders>
            <w:noWrap w:val="0"/>
            <w:vAlign w:val="center"/>
          </w:tcPr>
          <w:p w14:paraId="52A4F7DD">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其中：财政资金</w:t>
            </w: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5E32F25C">
            <w:pPr>
              <w:widowControl/>
              <w:jc w:val="right"/>
              <w:textAlignment w:val="center"/>
              <w:rPr>
                <w:rFonts w:ascii="宋体" w:eastAsia="宋体" w:cs="宋体"/>
                <w:color w:val="000000"/>
                <w:sz w:val="16"/>
                <w:szCs w:val="16"/>
              </w:rPr>
            </w:pPr>
            <w:r>
              <w:rPr>
                <w:rFonts w:ascii="宋体" w:eastAsia="宋体" w:cs="宋体"/>
                <w:color w:val="000000"/>
                <w:sz w:val="16"/>
                <w:szCs w:val="16"/>
              </w:rPr>
              <w:t>2</w:t>
            </w:r>
          </w:p>
        </w:tc>
        <w:tc>
          <w:tcPr>
            <w:tcW w:w="1560" w:type="dxa"/>
            <w:gridSpan w:val="2"/>
            <w:tcBorders>
              <w:top w:val="single" w:color="000000" w:sz="4" w:space="0"/>
              <w:left w:val="single" w:color="000000" w:sz="4" w:space="0"/>
              <w:bottom w:val="single" w:color="000000" w:sz="4" w:space="0"/>
              <w:right w:val="single" w:color="000000" w:sz="4" w:space="0"/>
            </w:tcBorders>
            <w:noWrap w:val="0"/>
            <w:vAlign w:val="center"/>
          </w:tcPr>
          <w:p w14:paraId="45DAC748">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其中：财政资金</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6AF31342">
            <w:pPr>
              <w:widowControl/>
              <w:jc w:val="right"/>
              <w:textAlignment w:val="center"/>
              <w:rPr>
                <w:rFonts w:ascii="宋体" w:eastAsia="宋体" w:cs="宋体"/>
                <w:color w:val="000000"/>
                <w:sz w:val="16"/>
                <w:szCs w:val="16"/>
              </w:rPr>
            </w:pPr>
            <w:r>
              <w:rPr>
                <w:rFonts w:ascii="宋体" w:eastAsia="宋体" w:cs="宋体"/>
                <w:color w:val="000000"/>
                <w:kern w:val="0"/>
                <w:sz w:val="16"/>
                <w:szCs w:val="16"/>
              </w:rPr>
              <w:t>2</w:t>
            </w:r>
          </w:p>
        </w:tc>
        <w:tc>
          <w:tcPr>
            <w:tcW w:w="1353" w:type="dxa"/>
            <w:gridSpan w:val="3"/>
            <w:tcBorders>
              <w:top w:val="single" w:color="000000" w:sz="4" w:space="0"/>
              <w:left w:val="single" w:color="000000" w:sz="4" w:space="0"/>
              <w:bottom w:val="single" w:color="000000" w:sz="4" w:space="0"/>
              <w:right w:val="single" w:color="000000" w:sz="4" w:space="0"/>
            </w:tcBorders>
            <w:noWrap w:val="0"/>
            <w:vAlign w:val="center"/>
          </w:tcPr>
          <w:p w14:paraId="70340B46">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其中：财政资金</w:t>
            </w:r>
          </w:p>
        </w:tc>
        <w:tc>
          <w:tcPr>
            <w:tcW w:w="708" w:type="dxa"/>
            <w:gridSpan w:val="2"/>
            <w:tcBorders>
              <w:top w:val="single" w:color="000000" w:sz="4" w:space="0"/>
              <w:left w:val="single" w:color="000000" w:sz="4" w:space="0"/>
              <w:bottom w:val="single" w:color="000000" w:sz="4" w:space="0"/>
              <w:right w:val="single" w:color="000000" w:sz="4" w:space="0"/>
            </w:tcBorders>
            <w:noWrap w:val="0"/>
            <w:vAlign w:val="center"/>
          </w:tcPr>
          <w:p w14:paraId="35CD0BE4">
            <w:pPr>
              <w:widowControl/>
              <w:jc w:val="right"/>
              <w:textAlignment w:val="center"/>
              <w:rPr>
                <w:rFonts w:ascii="宋体" w:eastAsia="宋体" w:cs="宋体"/>
                <w:color w:val="000000"/>
                <w:sz w:val="16"/>
                <w:szCs w:val="16"/>
              </w:rPr>
            </w:pPr>
            <w:r>
              <w:rPr>
                <w:rFonts w:ascii="宋体" w:eastAsia="宋体" w:cs="宋体"/>
                <w:color w:val="000000"/>
                <w:kern w:val="0"/>
                <w:sz w:val="16"/>
                <w:szCs w:val="16"/>
              </w:rPr>
              <w:t>2</w:t>
            </w:r>
          </w:p>
        </w:tc>
        <w:tc>
          <w:tcPr>
            <w:tcW w:w="12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701F52"/>
        </w:tc>
      </w:tr>
      <w:tr w14:paraId="52F7D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10B44D"/>
        </w:tc>
        <w:tc>
          <w:tcPr>
            <w:tcW w:w="1345" w:type="dxa"/>
            <w:gridSpan w:val="2"/>
            <w:tcBorders>
              <w:top w:val="single" w:color="000000" w:sz="4" w:space="0"/>
              <w:left w:val="single" w:color="000000" w:sz="4" w:space="0"/>
              <w:bottom w:val="single" w:color="000000" w:sz="4" w:space="0"/>
              <w:right w:val="single" w:color="000000" w:sz="4" w:space="0"/>
            </w:tcBorders>
            <w:noWrap w:val="0"/>
            <w:vAlign w:val="center"/>
          </w:tcPr>
          <w:p w14:paraId="76545E9A">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其他</w:t>
            </w: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2C2C4C16">
            <w:pPr>
              <w:rPr>
                <w:rFonts w:ascii="Calibri" w:hAnsi="Calibri" w:eastAsia="宋体" w:cs="Calibri"/>
                <w:color w:val="000000"/>
                <w:szCs w:val="21"/>
              </w:rPr>
            </w:pPr>
          </w:p>
        </w:tc>
        <w:tc>
          <w:tcPr>
            <w:tcW w:w="1560" w:type="dxa"/>
            <w:gridSpan w:val="2"/>
            <w:tcBorders>
              <w:top w:val="single" w:color="000000" w:sz="4" w:space="0"/>
              <w:left w:val="single" w:color="000000" w:sz="4" w:space="0"/>
              <w:bottom w:val="single" w:color="000000" w:sz="4" w:space="0"/>
              <w:right w:val="single" w:color="000000" w:sz="4" w:space="0"/>
            </w:tcBorders>
            <w:noWrap w:val="0"/>
            <w:vAlign w:val="center"/>
          </w:tcPr>
          <w:p w14:paraId="4BD6B7B5">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其他</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1DA3A67A">
            <w:pPr>
              <w:rPr>
                <w:rFonts w:ascii="宋体" w:eastAsia="宋体" w:cs="宋体"/>
                <w:color w:val="000000"/>
                <w:sz w:val="16"/>
                <w:szCs w:val="16"/>
              </w:rPr>
            </w:pPr>
          </w:p>
        </w:tc>
        <w:tc>
          <w:tcPr>
            <w:tcW w:w="1353" w:type="dxa"/>
            <w:gridSpan w:val="3"/>
            <w:tcBorders>
              <w:top w:val="single" w:color="000000" w:sz="4" w:space="0"/>
              <w:left w:val="single" w:color="000000" w:sz="4" w:space="0"/>
              <w:bottom w:val="single" w:color="000000" w:sz="4" w:space="0"/>
              <w:right w:val="single" w:color="000000" w:sz="4" w:space="0"/>
            </w:tcBorders>
            <w:noWrap w:val="0"/>
            <w:vAlign w:val="center"/>
          </w:tcPr>
          <w:p w14:paraId="7A990B23">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其他</w:t>
            </w:r>
          </w:p>
        </w:tc>
        <w:tc>
          <w:tcPr>
            <w:tcW w:w="708" w:type="dxa"/>
            <w:gridSpan w:val="2"/>
            <w:tcBorders>
              <w:top w:val="single" w:color="000000" w:sz="4" w:space="0"/>
              <w:left w:val="single" w:color="000000" w:sz="4" w:space="0"/>
              <w:bottom w:val="single" w:color="000000" w:sz="4" w:space="0"/>
              <w:right w:val="single" w:color="000000" w:sz="4" w:space="0"/>
            </w:tcBorders>
            <w:noWrap w:val="0"/>
            <w:vAlign w:val="center"/>
          </w:tcPr>
          <w:p w14:paraId="33A75C24">
            <w:pPr>
              <w:rPr>
                <w:rFonts w:ascii="宋体" w:eastAsia="宋体" w:cs="宋体"/>
                <w:color w:val="000000"/>
                <w:sz w:val="16"/>
                <w:szCs w:val="16"/>
              </w:rPr>
            </w:pPr>
          </w:p>
        </w:tc>
        <w:tc>
          <w:tcPr>
            <w:tcW w:w="12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03CA9C"/>
        </w:tc>
      </w:tr>
      <w:tr w14:paraId="640F6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restart"/>
            <w:tcBorders>
              <w:top w:val="single" w:color="000000" w:sz="4" w:space="0"/>
              <w:left w:val="single" w:color="000000" w:sz="4" w:space="0"/>
              <w:bottom w:val="single" w:color="000000" w:sz="4" w:space="0"/>
              <w:right w:val="single" w:color="000000" w:sz="4" w:space="0"/>
            </w:tcBorders>
            <w:noWrap w:val="0"/>
            <w:vAlign w:val="center"/>
          </w:tcPr>
          <w:p w14:paraId="52C37E99">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三、目标完成情况</w:t>
            </w:r>
          </w:p>
        </w:tc>
        <w:tc>
          <w:tcPr>
            <w:tcW w:w="3897" w:type="dxa"/>
            <w:gridSpan w:val="6"/>
            <w:tcBorders>
              <w:top w:val="single" w:color="000000" w:sz="4" w:space="0"/>
              <w:left w:val="single" w:color="000000" w:sz="4" w:space="0"/>
              <w:bottom w:val="single" w:color="000000" w:sz="4" w:space="0"/>
              <w:right w:val="single" w:color="000000" w:sz="4" w:space="0"/>
            </w:tcBorders>
            <w:noWrap w:val="0"/>
            <w:vAlign w:val="center"/>
          </w:tcPr>
          <w:p w14:paraId="1459E767">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年度预期目标</w:t>
            </w:r>
          </w:p>
        </w:tc>
        <w:tc>
          <w:tcPr>
            <w:tcW w:w="2976" w:type="dxa"/>
            <w:gridSpan w:val="6"/>
            <w:tcBorders>
              <w:top w:val="single" w:color="000000" w:sz="4" w:space="0"/>
              <w:left w:val="single" w:color="000000" w:sz="4" w:space="0"/>
              <w:bottom w:val="single" w:color="000000" w:sz="4" w:space="0"/>
              <w:right w:val="single" w:color="000000" w:sz="4" w:space="0"/>
            </w:tcBorders>
            <w:noWrap w:val="0"/>
            <w:vAlign w:val="center"/>
          </w:tcPr>
          <w:p w14:paraId="59ADA87B">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具体完成情况</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4645169">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总体完成率</w:t>
            </w:r>
          </w:p>
        </w:tc>
      </w:tr>
      <w:tr w14:paraId="3F0BA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01A54F"/>
        </w:tc>
        <w:tc>
          <w:tcPr>
            <w:tcW w:w="3897" w:type="dxa"/>
            <w:gridSpan w:val="6"/>
            <w:tcBorders>
              <w:top w:val="single" w:color="000000" w:sz="4" w:space="0"/>
              <w:left w:val="single" w:color="000000" w:sz="4" w:space="0"/>
              <w:bottom w:val="single" w:color="000000" w:sz="4" w:space="0"/>
              <w:right w:val="single" w:color="000000" w:sz="4" w:space="0"/>
            </w:tcBorders>
            <w:noWrap w:val="0"/>
            <w:vAlign w:val="center"/>
          </w:tcPr>
          <w:p w14:paraId="2E959875">
            <w:pPr>
              <w:widowControl/>
              <w:jc w:val="center"/>
              <w:textAlignment w:val="center"/>
              <w:rPr>
                <w:rFonts w:ascii="宋体" w:eastAsia="宋体" w:cs="宋体"/>
                <w:color w:val="000000"/>
                <w:sz w:val="16"/>
                <w:szCs w:val="16"/>
              </w:rPr>
            </w:pPr>
            <w:r>
              <w:rPr>
                <w:rFonts w:hint="eastAsia" w:ascii="宋体" w:eastAsia="宋体" w:cs="宋体"/>
                <w:color w:val="000000"/>
                <w:sz w:val="16"/>
                <w:szCs w:val="16"/>
              </w:rPr>
              <w:t>保障县委理论中心组正常开展学习</w:t>
            </w:r>
          </w:p>
        </w:tc>
        <w:tc>
          <w:tcPr>
            <w:tcW w:w="2976" w:type="dxa"/>
            <w:gridSpan w:val="6"/>
            <w:tcBorders>
              <w:top w:val="single" w:color="000000" w:sz="4" w:space="0"/>
              <w:left w:val="single" w:color="000000" w:sz="4" w:space="0"/>
              <w:bottom w:val="single" w:color="000000" w:sz="4" w:space="0"/>
              <w:right w:val="single" w:color="000000" w:sz="4" w:space="0"/>
            </w:tcBorders>
            <w:noWrap w:val="0"/>
            <w:vAlign w:val="center"/>
          </w:tcPr>
          <w:p w14:paraId="70AD3D04">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100%</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7C71EB2">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100%</w:t>
            </w:r>
          </w:p>
        </w:tc>
      </w:tr>
      <w:tr w14:paraId="0D99D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1349" w:type="dxa"/>
            <w:vMerge w:val="restart"/>
            <w:tcBorders>
              <w:top w:val="single" w:color="000000" w:sz="4" w:space="0"/>
              <w:left w:val="single" w:color="000000" w:sz="4" w:space="0"/>
              <w:bottom w:val="single" w:color="000000" w:sz="4" w:space="0"/>
              <w:right w:val="nil"/>
            </w:tcBorders>
            <w:noWrap w:val="0"/>
            <w:vAlign w:val="center"/>
          </w:tcPr>
          <w:p w14:paraId="35BCBC17">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四、年度绩效指标完成情况</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F27E1BA">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一级指标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31EA3709">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二级指标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65464D85">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三级指标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36DBEEA6">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预期指值</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3B5B41B0">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实际完成值</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D201EF5">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自评分</w:t>
            </w:r>
          </w:p>
        </w:tc>
      </w:tr>
      <w:tr w14:paraId="4C709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462E2A5F"/>
        </w:tc>
        <w:tc>
          <w:tcPr>
            <w:tcW w:w="1080" w:type="dxa"/>
            <w:vMerge w:val="restart"/>
            <w:tcBorders>
              <w:top w:val="single" w:color="000000" w:sz="4" w:space="0"/>
              <w:left w:val="single" w:color="000000" w:sz="4" w:space="0"/>
              <w:bottom w:val="single" w:color="000000" w:sz="4" w:space="0"/>
              <w:right w:val="single" w:color="000000" w:sz="4" w:space="0"/>
            </w:tcBorders>
            <w:noWrap w:val="0"/>
            <w:vAlign w:val="center"/>
          </w:tcPr>
          <w:p w14:paraId="11FFB73B">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产出指标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29D9CEA5">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数量指标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1982E3EC">
            <w:pPr>
              <w:widowControl/>
              <w:jc w:val="left"/>
              <w:textAlignment w:val="center"/>
              <w:rPr>
                <w:rFonts w:ascii="宋体" w:eastAsia="宋体" w:cs="宋体"/>
                <w:color w:val="000000"/>
                <w:sz w:val="16"/>
                <w:szCs w:val="16"/>
              </w:rPr>
            </w:pPr>
            <w:r>
              <w:rPr>
                <w:rFonts w:hint="eastAsia" w:ascii="宋体" w:eastAsia="宋体" w:cs="宋体"/>
                <w:color w:val="000000"/>
                <w:sz w:val="16"/>
                <w:szCs w:val="16"/>
              </w:rPr>
              <w:t>开展集中学习次数</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4604ED19">
            <w:pPr>
              <w:widowControl/>
              <w:jc w:val="center"/>
              <w:textAlignment w:val="center"/>
              <w:rPr>
                <w:rFonts w:hint="eastAsia" w:ascii="宋体" w:eastAsia="宋体" w:cs="宋体"/>
                <w:color w:val="000000"/>
                <w:sz w:val="16"/>
                <w:szCs w:val="16"/>
                <w:lang w:val="en-US" w:eastAsia="zh-CN"/>
              </w:rPr>
            </w:pPr>
            <w:r>
              <w:rPr>
                <w:rFonts w:ascii="宋体" w:eastAsia="宋体" w:cs="宋体"/>
                <w:color w:val="000000"/>
                <w:sz w:val="16"/>
                <w:szCs w:val="16"/>
              </w:rPr>
              <w:t>1</w:t>
            </w:r>
            <w:r>
              <w:rPr>
                <w:rFonts w:hint="eastAsia" w:ascii="宋体" w:eastAsia="宋体" w:cs="宋体"/>
                <w:color w:val="000000"/>
                <w:sz w:val="16"/>
                <w:szCs w:val="16"/>
                <w:lang w:val="en-US" w:eastAsia="zh-CN"/>
              </w:rPr>
              <w:t>8</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456A6082">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100%</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2A0D4700">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5F973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1016F395"/>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6C8F8E"/>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2EB99AB4">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质量指标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60C0BCF3">
            <w:pPr>
              <w:jc w:val="left"/>
            </w:pPr>
            <w:r>
              <w:rPr>
                <w:rFonts w:hint="eastAsia"/>
                <w:sz w:val="16"/>
                <w:szCs w:val="16"/>
              </w:rPr>
              <w:t>集中学习计划按时完成率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0D63ABF5">
            <w:pPr>
              <w:jc w:val="center"/>
              <w:rPr>
                <w:rFonts w:ascii="宋体" w:eastAsia="宋体" w:cs="宋体"/>
                <w:color w:val="000000"/>
                <w:sz w:val="16"/>
                <w:szCs w:val="16"/>
              </w:rPr>
            </w:pPr>
            <w:r>
              <w:rPr>
                <w:rFonts w:ascii="Calibri" w:hAnsi="Calibri" w:eastAsia="宋体" w:cs="Calibri"/>
                <w:color w:val="000000"/>
                <w:sz w:val="16"/>
                <w:szCs w:val="16"/>
              </w:rPr>
              <w:t>=100</w:t>
            </w:r>
            <w:r>
              <w:rPr>
                <w:rFonts w:hint="eastAsia" w:ascii="Calibri" w:hAnsi="Calibri" w:eastAsia="宋体" w:cs="Calibri"/>
                <w:color w:val="000000"/>
                <w:sz w:val="16"/>
                <w:szCs w:val="16"/>
              </w:rPr>
              <w:t>%</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top"/>
          </w:tcPr>
          <w:p w14:paraId="7F890F3F">
            <w:pPr>
              <w:keepNext w:val="0"/>
              <w:keepLines w:val="0"/>
              <w:widowControl/>
              <w:suppressLineNumbers w:val="0"/>
              <w:jc w:val="center"/>
              <w:textAlignment w:val="top"/>
              <w:rPr>
                <w:rFonts w:ascii="Calibri" w:hAnsi="Calibri" w:eastAsia="宋体" w:cs="Calibri"/>
                <w:color w:val="000000"/>
                <w:sz w:val="16"/>
                <w:szCs w:val="16"/>
              </w:rPr>
            </w:pPr>
            <w:r>
              <w:rPr>
                <w:rFonts w:hint="default" w:ascii="Calibri" w:hAnsi="Calibri" w:eastAsia="宋体" w:cs="Calibri"/>
                <w:i w:val="0"/>
                <w:iCs w:val="0"/>
                <w:color w:val="000000"/>
                <w:kern w:val="0"/>
                <w:sz w:val="16"/>
                <w:szCs w:val="16"/>
                <w:u w:val="none"/>
                <w:lang w:val="en-US" w:eastAsia="zh-CN" w:bidi="ar"/>
              </w:rPr>
              <w:t>按时完成</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5A7A243B">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66396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4EB35D9A"/>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865D06"/>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77215B64">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时效指标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77C09C48">
            <w:pPr>
              <w:jc w:val="left"/>
              <w:rPr>
                <w:rFonts w:ascii="宋体" w:eastAsia="宋体" w:cs="宋体"/>
                <w:color w:val="000000"/>
                <w:sz w:val="16"/>
                <w:szCs w:val="16"/>
              </w:rPr>
            </w:pPr>
            <w:r>
              <w:rPr>
                <w:rFonts w:hint="eastAsia" w:ascii="宋体" w:eastAsia="宋体" w:cs="宋体"/>
                <w:color w:val="000000"/>
                <w:sz w:val="16"/>
                <w:szCs w:val="16"/>
              </w:rPr>
              <w:t>按时开展集中学习率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12191518">
            <w:pPr>
              <w:jc w:val="center"/>
              <w:rPr>
                <w:rFonts w:ascii="Calibri" w:hAnsi="Calibri" w:eastAsia="宋体" w:cs="Calibri"/>
                <w:color w:val="000000"/>
                <w:sz w:val="16"/>
                <w:szCs w:val="16"/>
              </w:rPr>
            </w:pPr>
            <w:r>
              <w:rPr>
                <w:rFonts w:ascii="Calibri" w:hAnsi="Calibri" w:eastAsia="宋体" w:cs="Calibri"/>
                <w:color w:val="000000"/>
                <w:sz w:val="16"/>
                <w:szCs w:val="16"/>
              </w:rPr>
              <w:t>=100</w:t>
            </w:r>
            <w:r>
              <w:rPr>
                <w:rFonts w:hint="eastAsia" w:ascii="Calibri" w:hAnsi="Calibri" w:eastAsia="宋体" w:cs="Calibri"/>
                <w:color w:val="000000"/>
                <w:sz w:val="16"/>
                <w:szCs w:val="16"/>
              </w:rPr>
              <w:t>%</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top"/>
          </w:tcPr>
          <w:p w14:paraId="290ECD4C">
            <w:pPr>
              <w:keepNext w:val="0"/>
              <w:keepLines w:val="0"/>
              <w:widowControl/>
              <w:suppressLineNumbers w:val="0"/>
              <w:jc w:val="center"/>
              <w:textAlignment w:val="top"/>
              <w:rPr>
                <w:rFonts w:ascii="Calibri" w:hAnsi="Calibri" w:eastAsia="宋体" w:cs="Calibri"/>
                <w:color w:val="000000"/>
                <w:sz w:val="16"/>
                <w:szCs w:val="16"/>
              </w:rPr>
            </w:pPr>
            <w:r>
              <w:rPr>
                <w:rFonts w:hint="default" w:ascii="Calibri" w:hAnsi="Calibri" w:eastAsia="宋体" w:cs="Calibri"/>
                <w:i w:val="0"/>
                <w:iCs w:val="0"/>
                <w:color w:val="000000"/>
                <w:kern w:val="0"/>
                <w:sz w:val="16"/>
                <w:szCs w:val="16"/>
                <w:u w:val="none"/>
                <w:lang w:val="en-US" w:eastAsia="zh-CN" w:bidi="ar"/>
              </w:rPr>
              <w:t>及时开展</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007B7A46">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795F4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42031088"/>
        </w:tc>
        <w:tc>
          <w:tcPr>
            <w:tcW w:w="1080" w:type="dxa"/>
            <w:vMerge w:val="continue"/>
            <w:tcBorders>
              <w:top w:val="single" w:color="000000" w:sz="4" w:space="0"/>
              <w:left w:val="single" w:color="000000" w:sz="4" w:space="0"/>
              <w:bottom w:val="nil"/>
              <w:right w:val="single" w:color="000000" w:sz="4" w:space="0"/>
            </w:tcBorders>
            <w:noWrap w:val="0"/>
            <w:vAlign w:val="center"/>
          </w:tcPr>
          <w:p w14:paraId="049AE65F"/>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4E256CF6">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成本指标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65857D41">
            <w:pPr>
              <w:jc w:val="left"/>
              <w:rPr>
                <w:rFonts w:ascii="宋体" w:eastAsia="宋体" w:cs="宋体"/>
                <w:color w:val="000000"/>
                <w:sz w:val="16"/>
                <w:szCs w:val="16"/>
              </w:rPr>
            </w:pPr>
            <w:r>
              <w:rPr>
                <w:rFonts w:hint="eastAsia" w:ascii="宋体" w:eastAsia="宋体" w:cs="宋体"/>
                <w:color w:val="000000"/>
                <w:sz w:val="16"/>
                <w:szCs w:val="16"/>
              </w:rPr>
              <w:t>资金合理使用率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2C0FB981">
            <w:pPr>
              <w:jc w:val="center"/>
              <w:rPr>
                <w:rFonts w:ascii="Calibri" w:hAnsi="Calibri" w:eastAsia="宋体" w:cs="Calibri"/>
                <w:color w:val="000000"/>
                <w:sz w:val="16"/>
                <w:szCs w:val="16"/>
              </w:rPr>
            </w:pPr>
            <w:r>
              <w:rPr>
                <w:rFonts w:ascii="Calibri" w:hAnsi="Calibri" w:eastAsia="宋体" w:cs="Calibri"/>
                <w:color w:val="000000"/>
                <w:sz w:val="16"/>
                <w:szCs w:val="16"/>
              </w:rPr>
              <w:t>=100</w:t>
            </w:r>
            <w:r>
              <w:rPr>
                <w:rFonts w:hint="eastAsia" w:ascii="Calibri" w:hAnsi="Calibri" w:eastAsia="宋体" w:cs="Calibri"/>
                <w:color w:val="000000"/>
                <w:sz w:val="16"/>
                <w:szCs w:val="16"/>
              </w:rPr>
              <w:t>%</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top"/>
          </w:tcPr>
          <w:p w14:paraId="75EDD537">
            <w:pPr>
              <w:keepNext w:val="0"/>
              <w:keepLines w:val="0"/>
              <w:widowControl/>
              <w:suppressLineNumbers w:val="0"/>
              <w:jc w:val="center"/>
              <w:textAlignment w:val="top"/>
              <w:rPr>
                <w:rFonts w:ascii="Calibri" w:hAnsi="Calibri" w:eastAsia="宋体" w:cs="Calibri"/>
                <w:color w:val="000000"/>
                <w:sz w:val="16"/>
                <w:szCs w:val="16"/>
              </w:rPr>
            </w:pPr>
            <w:r>
              <w:rPr>
                <w:rFonts w:hint="default" w:ascii="Calibri" w:hAnsi="Calibri" w:eastAsia="宋体" w:cs="Calibri"/>
                <w:i w:val="0"/>
                <w:iCs w:val="0"/>
                <w:color w:val="000000"/>
                <w:kern w:val="0"/>
                <w:sz w:val="16"/>
                <w:szCs w:val="16"/>
                <w:u w:val="none"/>
                <w:lang w:val="en-US" w:eastAsia="zh-CN" w:bidi="ar"/>
              </w:rPr>
              <w:t>合理使用</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1C9B5B4D">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36B18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23E8C474"/>
        </w:tc>
        <w:tc>
          <w:tcPr>
            <w:tcW w:w="1080" w:type="dxa"/>
            <w:vMerge w:val="restart"/>
            <w:tcBorders>
              <w:top w:val="nil"/>
              <w:left w:val="nil"/>
              <w:right w:val="nil"/>
            </w:tcBorders>
            <w:noWrap w:val="0"/>
            <w:vAlign w:val="center"/>
          </w:tcPr>
          <w:p w14:paraId="2CFF9A2E">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效益指标</w:t>
            </w:r>
          </w:p>
        </w:tc>
        <w:tc>
          <w:tcPr>
            <w:tcW w:w="1257" w:type="dxa"/>
            <w:gridSpan w:val="3"/>
            <w:tcBorders>
              <w:top w:val="single" w:color="000000" w:sz="4" w:space="0"/>
              <w:left w:val="nil"/>
              <w:bottom w:val="single" w:color="000000" w:sz="4" w:space="0"/>
              <w:right w:val="single" w:color="000000" w:sz="4" w:space="0"/>
            </w:tcBorders>
            <w:noWrap w:val="0"/>
            <w:vAlign w:val="center"/>
          </w:tcPr>
          <w:p w14:paraId="4C172B27">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经济效益指标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36346426">
            <w:pPr>
              <w:widowControl/>
              <w:jc w:val="left"/>
              <w:textAlignment w:val="center"/>
              <w:rPr>
                <w:rFonts w:ascii="宋体" w:eastAsia="宋体" w:cs="宋体"/>
                <w:color w:val="000000"/>
                <w:sz w:val="16"/>
                <w:szCs w:val="16"/>
              </w:rPr>
            </w:pPr>
            <w:r>
              <w:rPr>
                <w:rFonts w:hint="eastAsia" w:ascii="宋体" w:eastAsia="宋体" w:cs="宋体"/>
                <w:color w:val="000000"/>
                <w:sz w:val="16"/>
                <w:szCs w:val="16"/>
              </w:rPr>
              <w:t>学员知识提升率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3134CBAF">
            <w:pPr>
              <w:widowControl/>
              <w:jc w:val="center"/>
              <w:textAlignment w:val="center"/>
              <w:rPr>
                <w:rFonts w:ascii="Calibri" w:hAnsi="Calibri" w:eastAsia="宋体" w:cs="Calibri"/>
                <w:color w:val="000000"/>
                <w:sz w:val="16"/>
                <w:szCs w:val="16"/>
              </w:rPr>
            </w:pPr>
            <w:r>
              <w:rPr>
                <w:rFonts w:hint="eastAsia" w:ascii="Calibri" w:hAnsi="Calibri" w:eastAsia="宋体" w:cs="Calibri"/>
                <w:color w:val="000000"/>
                <w:kern w:val="0"/>
                <w:sz w:val="16"/>
                <w:szCs w:val="16"/>
              </w:rPr>
              <w:t>≥3</w:t>
            </w:r>
            <w:r>
              <w:rPr>
                <w:rFonts w:ascii="Calibri" w:hAnsi="Calibri" w:eastAsia="宋体" w:cs="Calibri"/>
                <w:color w:val="000000"/>
                <w:kern w:val="0"/>
                <w:sz w:val="16"/>
                <w:szCs w:val="16"/>
              </w:rPr>
              <w:t>%</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top"/>
          </w:tcPr>
          <w:p w14:paraId="5BA38134">
            <w:pPr>
              <w:keepNext w:val="0"/>
              <w:keepLines w:val="0"/>
              <w:widowControl/>
              <w:suppressLineNumbers w:val="0"/>
              <w:jc w:val="center"/>
              <w:textAlignment w:val="top"/>
              <w:rPr>
                <w:rFonts w:ascii="Calibri" w:hAnsi="Calibri" w:eastAsia="宋体" w:cs="Calibri"/>
                <w:color w:val="000000"/>
                <w:sz w:val="16"/>
                <w:szCs w:val="16"/>
              </w:rPr>
            </w:pPr>
            <w:r>
              <w:rPr>
                <w:rFonts w:hint="default" w:ascii="Calibri" w:hAnsi="Calibri" w:eastAsia="宋体" w:cs="Calibri"/>
                <w:i w:val="0"/>
                <w:iCs w:val="0"/>
                <w:color w:val="000000"/>
                <w:kern w:val="0"/>
                <w:sz w:val="16"/>
                <w:szCs w:val="16"/>
                <w:u w:val="none"/>
                <w:lang w:val="en-US" w:eastAsia="zh-CN" w:bidi="ar"/>
              </w:rPr>
              <w:t>有效提升</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21DC23EF">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01AAA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35CA606B"/>
        </w:tc>
        <w:tc>
          <w:tcPr>
            <w:tcW w:w="1080" w:type="dxa"/>
            <w:vMerge w:val="continue"/>
            <w:tcBorders>
              <w:left w:val="nil"/>
              <w:right w:val="nil"/>
            </w:tcBorders>
            <w:noWrap w:val="0"/>
            <w:vAlign w:val="center"/>
          </w:tcPr>
          <w:p w14:paraId="0DB48A10"/>
        </w:tc>
        <w:tc>
          <w:tcPr>
            <w:tcW w:w="1257" w:type="dxa"/>
            <w:gridSpan w:val="3"/>
            <w:tcBorders>
              <w:top w:val="single" w:color="000000" w:sz="4" w:space="0"/>
              <w:left w:val="nil"/>
              <w:bottom w:val="single" w:color="000000" w:sz="4" w:space="0"/>
              <w:right w:val="single" w:color="000000" w:sz="4" w:space="0"/>
            </w:tcBorders>
            <w:noWrap w:val="0"/>
            <w:vAlign w:val="center"/>
          </w:tcPr>
          <w:p w14:paraId="4A499562">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社会效益指标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01CFDEBF">
            <w:pPr>
              <w:jc w:val="left"/>
              <w:rPr>
                <w:rFonts w:ascii="宋体" w:eastAsia="宋体" w:cs="宋体"/>
                <w:color w:val="000000"/>
                <w:sz w:val="16"/>
                <w:szCs w:val="16"/>
              </w:rPr>
            </w:pPr>
            <w:r>
              <w:rPr>
                <w:rFonts w:hint="eastAsia" w:ascii="宋体" w:eastAsia="宋体" w:cs="宋体"/>
                <w:color w:val="000000"/>
                <w:sz w:val="16"/>
                <w:szCs w:val="16"/>
              </w:rPr>
              <w:t>带动工作效率提升率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5C15BB46">
            <w:pPr>
              <w:jc w:val="center"/>
              <w:rPr>
                <w:rFonts w:ascii="宋体" w:eastAsia="宋体" w:cs="宋体"/>
                <w:color w:val="000000"/>
                <w:sz w:val="16"/>
                <w:szCs w:val="16"/>
              </w:rPr>
            </w:pPr>
            <w:r>
              <w:rPr>
                <w:rFonts w:hint="eastAsia" w:ascii="Calibri" w:hAnsi="Calibri" w:eastAsia="宋体" w:cs="Calibri"/>
                <w:color w:val="000000"/>
                <w:sz w:val="16"/>
                <w:szCs w:val="16"/>
              </w:rPr>
              <w:t>≥3%</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top"/>
          </w:tcPr>
          <w:p w14:paraId="669E70FA">
            <w:pPr>
              <w:keepNext w:val="0"/>
              <w:keepLines w:val="0"/>
              <w:widowControl/>
              <w:suppressLineNumbers w:val="0"/>
              <w:jc w:val="center"/>
              <w:textAlignment w:val="top"/>
              <w:rPr>
                <w:rFonts w:ascii="Calibri" w:hAnsi="Calibri" w:eastAsia="宋体" w:cs="Calibri"/>
                <w:color w:val="000000"/>
                <w:sz w:val="16"/>
                <w:szCs w:val="16"/>
              </w:rPr>
            </w:pPr>
            <w:r>
              <w:rPr>
                <w:rFonts w:hint="default" w:ascii="Calibri" w:hAnsi="Calibri" w:eastAsia="宋体" w:cs="Calibri"/>
                <w:i w:val="0"/>
                <w:iCs w:val="0"/>
                <w:color w:val="000000"/>
                <w:kern w:val="0"/>
                <w:sz w:val="16"/>
                <w:szCs w:val="16"/>
                <w:u w:val="none"/>
                <w:lang w:val="en-US" w:eastAsia="zh-CN" w:bidi="ar"/>
              </w:rPr>
              <w:t>有效提升</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289EAA56">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64F6C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0BC2BBF8"/>
        </w:tc>
        <w:tc>
          <w:tcPr>
            <w:tcW w:w="1080" w:type="dxa"/>
            <w:vMerge w:val="continue"/>
            <w:tcBorders>
              <w:left w:val="nil"/>
              <w:right w:val="nil"/>
            </w:tcBorders>
            <w:noWrap w:val="0"/>
            <w:vAlign w:val="center"/>
          </w:tcPr>
          <w:p w14:paraId="43EE1E0B"/>
        </w:tc>
        <w:tc>
          <w:tcPr>
            <w:tcW w:w="1257" w:type="dxa"/>
            <w:gridSpan w:val="3"/>
            <w:tcBorders>
              <w:top w:val="single" w:color="000000" w:sz="4" w:space="0"/>
              <w:left w:val="nil"/>
              <w:bottom w:val="single" w:color="000000" w:sz="4" w:space="0"/>
              <w:right w:val="single" w:color="000000" w:sz="4" w:space="0"/>
            </w:tcBorders>
            <w:noWrap w:val="0"/>
            <w:vAlign w:val="center"/>
          </w:tcPr>
          <w:p w14:paraId="4F1E7551">
            <w:pPr>
              <w:widowControl/>
              <w:jc w:val="center"/>
              <w:textAlignment w:val="center"/>
              <w:rPr>
                <w:rFonts w:hint="eastAsia" w:ascii="宋体" w:eastAsia="宋体" w:cs="宋体"/>
                <w:color w:val="000000"/>
                <w:kern w:val="0"/>
                <w:sz w:val="16"/>
                <w:szCs w:val="16"/>
              </w:rPr>
            </w:pPr>
            <w:r>
              <w:rPr>
                <w:rFonts w:hint="eastAsia" w:ascii="宋体" w:eastAsia="宋体" w:cs="宋体"/>
                <w:color w:val="000000"/>
                <w:kern w:val="0"/>
                <w:sz w:val="16"/>
                <w:szCs w:val="16"/>
              </w:rPr>
              <w:t>生态效益指标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3EB329E5">
            <w:pPr>
              <w:jc w:val="left"/>
              <w:rPr>
                <w:rFonts w:hint="eastAsia" w:ascii="宋体" w:eastAsia="宋体" w:cs="宋体"/>
                <w:color w:val="000000"/>
                <w:sz w:val="16"/>
                <w:szCs w:val="16"/>
              </w:rPr>
            </w:pPr>
            <w:r>
              <w:rPr>
                <w:rFonts w:hint="eastAsia"/>
                <w:sz w:val="16"/>
                <w:szCs w:val="16"/>
              </w:rPr>
              <w:t>学习创新方式提升率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3EC37BD8">
            <w:pPr>
              <w:jc w:val="center"/>
              <w:rPr>
                <w:rFonts w:hint="eastAsia" w:ascii="Calibri" w:hAnsi="Calibri" w:eastAsia="宋体" w:cs="Calibri"/>
                <w:color w:val="000000"/>
                <w:sz w:val="16"/>
                <w:szCs w:val="16"/>
              </w:rPr>
            </w:pPr>
            <w:r>
              <w:rPr>
                <w:rFonts w:hint="eastAsia" w:ascii="Calibri" w:hAnsi="Calibri" w:eastAsia="宋体" w:cs="Calibri"/>
                <w:color w:val="000000"/>
                <w:sz w:val="16"/>
                <w:szCs w:val="16"/>
              </w:rPr>
              <w:t>≥3%</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top"/>
          </w:tcPr>
          <w:p w14:paraId="4C0C6A5A">
            <w:pPr>
              <w:keepNext w:val="0"/>
              <w:keepLines w:val="0"/>
              <w:widowControl/>
              <w:suppressLineNumbers w:val="0"/>
              <w:jc w:val="center"/>
              <w:textAlignment w:val="top"/>
              <w:rPr>
                <w:rFonts w:hint="eastAsia" w:ascii="Calibri" w:hAnsi="Calibri" w:eastAsia="宋体" w:cs="Calibri"/>
                <w:color w:val="000000"/>
                <w:sz w:val="16"/>
                <w:szCs w:val="16"/>
              </w:rPr>
            </w:pPr>
            <w:r>
              <w:rPr>
                <w:rFonts w:hint="default" w:ascii="Calibri" w:hAnsi="Calibri" w:eastAsia="宋体" w:cs="Calibri"/>
                <w:i w:val="0"/>
                <w:iCs w:val="0"/>
                <w:color w:val="000000"/>
                <w:kern w:val="0"/>
                <w:sz w:val="16"/>
                <w:szCs w:val="16"/>
                <w:u w:val="none"/>
                <w:lang w:val="en-US" w:eastAsia="zh-CN" w:bidi="ar"/>
              </w:rPr>
              <w:t>有效提升</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4B19E947">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3CB75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4E36A01F"/>
        </w:tc>
        <w:tc>
          <w:tcPr>
            <w:tcW w:w="1080" w:type="dxa"/>
            <w:vMerge w:val="continue"/>
            <w:tcBorders>
              <w:left w:val="nil"/>
              <w:bottom w:val="nil"/>
              <w:right w:val="nil"/>
            </w:tcBorders>
            <w:noWrap w:val="0"/>
            <w:vAlign w:val="center"/>
          </w:tcPr>
          <w:p w14:paraId="65C1E9F5"/>
        </w:tc>
        <w:tc>
          <w:tcPr>
            <w:tcW w:w="1257" w:type="dxa"/>
            <w:gridSpan w:val="3"/>
            <w:tcBorders>
              <w:top w:val="single" w:color="000000" w:sz="4" w:space="0"/>
              <w:left w:val="nil"/>
              <w:bottom w:val="single" w:color="000000" w:sz="4" w:space="0"/>
              <w:right w:val="single" w:color="000000" w:sz="4" w:space="0"/>
            </w:tcBorders>
            <w:noWrap w:val="0"/>
            <w:vAlign w:val="center"/>
          </w:tcPr>
          <w:p w14:paraId="146C2391">
            <w:pPr>
              <w:widowControl/>
              <w:jc w:val="center"/>
              <w:textAlignment w:val="center"/>
              <w:rPr>
                <w:rFonts w:hint="eastAsia" w:ascii="宋体" w:eastAsia="宋体" w:cs="宋体"/>
                <w:color w:val="000000"/>
                <w:kern w:val="0"/>
                <w:sz w:val="16"/>
                <w:szCs w:val="16"/>
              </w:rPr>
            </w:pPr>
            <w:r>
              <w:rPr>
                <w:rFonts w:hint="eastAsia" w:ascii="宋体" w:eastAsia="宋体" w:cs="宋体"/>
                <w:color w:val="000000"/>
                <w:kern w:val="0"/>
                <w:sz w:val="16"/>
                <w:szCs w:val="16"/>
              </w:rPr>
              <w:t>可持续影响指标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58C03107">
            <w:pPr>
              <w:jc w:val="left"/>
              <w:rPr>
                <w:rFonts w:hint="eastAsia" w:ascii="宋体" w:eastAsia="宋体" w:cs="宋体"/>
                <w:color w:val="000000"/>
                <w:sz w:val="16"/>
                <w:szCs w:val="16"/>
              </w:rPr>
            </w:pPr>
            <w:r>
              <w:rPr>
                <w:rFonts w:hint="eastAsia" w:ascii="宋体" w:eastAsia="宋体" w:cs="宋体"/>
                <w:color w:val="000000"/>
                <w:sz w:val="16"/>
                <w:szCs w:val="16"/>
              </w:rPr>
              <w:t>学习效率持续提升率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5C93957D">
            <w:pPr>
              <w:jc w:val="center"/>
              <w:rPr>
                <w:rFonts w:hint="eastAsia" w:ascii="Calibri" w:hAnsi="Calibri" w:eastAsia="宋体" w:cs="Calibri"/>
                <w:color w:val="000000"/>
                <w:sz w:val="16"/>
                <w:szCs w:val="16"/>
              </w:rPr>
            </w:pPr>
            <w:r>
              <w:rPr>
                <w:rFonts w:hint="eastAsia" w:ascii="Calibri" w:hAnsi="Calibri" w:eastAsia="宋体" w:cs="Calibri"/>
                <w:color w:val="000000"/>
                <w:sz w:val="16"/>
                <w:szCs w:val="16"/>
              </w:rPr>
              <w:t>≥3%</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top"/>
          </w:tcPr>
          <w:p w14:paraId="5775761F">
            <w:pPr>
              <w:keepNext w:val="0"/>
              <w:keepLines w:val="0"/>
              <w:widowControl/>
              <w:suppressLineNumbers w:val="0"/>
              <w:jc w:val="center"/>
              <w:textAlignment w:val="top"/>
              <w:rPr>
                <w:rFonts w:hint="eastAsia" w:ascii="Calibri" w:hAnsi="Calibri" w:eastAsia="宋体" w:cs="Calibri"/>
                <w:color w:val="000000"/>
                <w:sz w:val="16"/>
                <w:szCs w:val="16"/>
              </w:rPr>
            </w:pPr>
            <w:r>
              <w:rPr>
                <w:rFonts w:hint="default" w:ascii="Calibri" w:hAnsi="Calibri" w:eastAsia="宋体" w:cs="Calibri"/>
                <w:i w:val="0"/>
                <w:iCs w:val="0"/>
                <w:color w:val="000000"/>
                <w:kern w:val="0"/>
                <w:sz w:val="16"/>
                <w:szCs w:val="16"/>
                <w:u w:val="none"/>
                <w:lang w:val="en-US" w:eastAsia="zh-CN" w:bidi="ar"/>
              </w:rPr>
              <w:t>有效提升</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7C42AE1E">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74E5B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7"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083AAD0A"/>
        </w:tc>
        <w:tc>
          <w:tcPr>
            <w:tcW w:w="1080" w:type="dxa"/>
            <w:tcBorders>
              <w:top w:val="nil"/>
              <w:left w:val="single" w:color="000000" w:sz="4" w:space="0"/>
              <w:bottom w:val="single" w:color="000000" w:sz="4" w:space="0"/>
              <w:right w:val="single" w:color="000000" w:sz="4" w:space="0"/>
            </w:tcBorders>
            <w:noWrap w:val="0"/>
            <w:vAlign w:val="center"/>
          </w:tcPr>
          <w:p w14:paraId="73880EA3">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满意度指标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29FB7352">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满意度指标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490103FC">
            <w:pPr>
              <w:widowControl/>
              <w:jc w:val="left"/>
              <w:textAlignment w:val="center"/>
              <w:rPr>
                <w:rFonts w:ascii="宋体" w:eastAsia="宋体" w:cs="宋体"/>
                <w:color w:val="000000"/>
                <w:sz w:val="16"/>
                <w:szCs w:val="16"/>
              </w:rPr>
            </w:pPr>
            <w:r>
              <w:rPr>
                <w:rFonts w:hint="eastAsia" w:ascii="宋体" w:eastAsia="宋体" w:cs="宋体"/>
                <w:color w:val="000000"/>
                <w:sz w:val="16"/>
                <w:szCs w:val="16"/>
              </w:rPr>
              <w:t>学员满意度</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63760336">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≥60%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2E4B3513">
            <w:pPr>
              <w:widowControl/>
              <w:jc w:val="center"/>
              <w:textAlignment w:val="center"/>
              <w:rPr>
                <w:rFonts w:ascii="Calibri" w:hAnsi="Calibri" w:eastAsia="宋体" w:cs="Calibri"/>
                <w:color w:val="000000"/>
                <w:sz w:val="16"/>
                <w:szCs w:val="16"/>
              </w:rPr>
            </w:pPr>
            <w:r>
              <w:rPr>
                <w:rFonts w:hint="eastAsia" w:ascii="Calibri" w:hAnsi="Calibri" w:eastAsia="宋体" w:cs="Calibri"/>
                <w:color w:val="000000"/>
                <w:kern w:val="0"/>
                <w:sz w:val="16"/>
                <w:szCs w:val="16"/>
                <w:lang w:val="en-US" w:eastAsia="zh-CN"/>
              </w:rPr>
              <w:t>≥95</w:t>
            </w:r>
            <w:r>
              <w:rPr>
                <w:rFonts w:ascii="Calibri" w:hAnsi="Calibri" w:eastAsia="宋体" w:cs="Calibri"/>
                <w:color w:val="000000"/>
                <w:kern w:val="0"/>
                <w:sz w:val="16"/>
                <w:szCs w:val="16"/>
              </w:rPr>
              <w:t>%</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682A98D2">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3C3D5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6102DE5A"/>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3AA9AC9">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预算执行率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529E53B0">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预算执行率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49CD7F88">
            <w:pPr>
              <w:jc w:val="center"/>
              <w:rPr>
                <w:rFonts w:ascii="宋体" w:eastAsia="宋体" w:cs="宋体"/>
                <w:color w:val="000000"/>
                <w:sz w:val="16"/>
                <w:szCs w:val="16"/>
              </w:rPr>
            </w:pP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054D7F0E">
            <w:pPr>
              <w:widowControl/>
              <w:jc w:val="center"/>
              <w:textAlignment w:val="center"/>
              <w:rPr>
                <w:rFonts w:ascii="Calibri" w:hAnsi="Calibri" w:eastAsia="宋体" w:cs="Calibri"/>
                <w:color w:val="000000"/>
                <w:sz w:val="16"/>
                <w:szCs w:val="16"/>
              </w:rPr>
            </w:pPr>
            <w:r>
              <w:rPr>
                <w:rFonts w:ascii="Calibri" w:hAnsi="Calibri" w:eastAsia="宋体" w:cs="Calibri"/>
                <w:color w:val="000000"/>
                <w:kern w:val="0"/>
                <w:sz w:val="16"/>
                <w:szCs w:val="16"/>
              </w:rPr>
              <w:t>100%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6846D756">
            <w:pPr>
              <w:widowControl/>
              <w:jc w:val="center"/>
              <w:textAlignment w:val="center"/>
              <w:rPr>
                <w:rFonts w:ascii="Calibri" w:hAnsi="Calibri" w:eastAsia="宋体" w:cs="Calibri"/>
                <w:color w:val="000000"/>
                <w:sz w:val="16"/>
                <w:szCs w:val="16"/>
              </w:rPr>
            </w:pPr>
            <w:r>
              <w:rPr>
                <w:rFonts w:ascii="Calibri" w:hAnsi="Calibri" w:eastAsia="宋体" w:cs="Calibri"/>
                <w:color w:val="000000"/>
                <w:kern w:val="0"/>
                <w:sz w:val="16"/>
                <w:szCs w:val="16"/>
              </w:rPr>
              <w:t>100%</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223D6211">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64DF7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5E513D3A"/>
        </w:tc>
        <w:tc>
          <w:tcPr>
            <w:tcW w:w="6873" w:type="dxa"/>
            <w:gridSpan w:val="12"/>
            <w:tcBorders>
              <w:top w:val="single" w:color="000000" w:sz="4" w:space="0"/>
              <w:left w:val="single" w:color="000000" w:sz="4" w:space="0"/>
              <w:bottom w:val="single" w:color="000000" w:sz="4" w:space="0"/>
              <w:right w:val="single" w:color="000000" w:sz="4" w:space="0"/>
            </w:tcBorders>
            <w:noWrap w:val="0"/>
            <w:vAlign w:val="center"/>
          </w:tcPr>
          <w:p w14:paraId="774FB2F7">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总分</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E4A5F85">
            <w:pPr>
              <w:widowControl/>
              <w:jc w:val="center"/>
              <w:textAlignment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kern w:val="0"/>
                <w:sz w:val="16"/>
                <w:szCs w:val="16"/>
              </w:rPr>
              <w:t>100</w:t>
            </w:r>
          </w:p>
        </w:tc>
      </w:tr>
      <w:tr w14:paraId="02DAE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1349" w:type="dxa"/>
            <w:tcBorders>
              <w:top w:val="nil"/>
              <w:left w:val="single" w:color="000000" w:sz="4" w:space="0"/>
              <w:bottom w:val="single" w:color="000000" w:sz="4" w:space="0"/>
              <w:right w:val="single" w:color="000000" w:sz="4" w:space="0"/>
            </w:tcBorders>
            <w:noWrap w:val="0"/>
            <w:vAlign w:val="center"/>
          </w:tcPr>
          <w:p w14:paraId="50763796">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五、存在问题、原因及下一步整改措施</w:t>
            </w:r>
          </w:p>
        </w:tc>
        <w:tc>
          <w:tcPr>
            <w:tcW w:w="8149" w:type="dxa"/>
            <w:gridSpan w:val="13"/>
            <w:tcBorders>
              <w:top w:val="single" w:color="000000" w:sz="4" w:space="0"/>
              <w:left w:val="single" w:color="000000" w:sz="4" w:space="0"/>
              <w:bottom w:val="single" w:color="000000" w:sz="4" w:space="0"/>
              <w:right w:val="single" w:color="000000" w:sz="4" w:space="0"/>
            </w:tcBorders>
            <w:noWrap w:val="0"/>
            <w:vAlign w:val="center"/>
          </w:tcPr>
          <w:p w14:paraId="41074E02">
            <w:pPr>
              <w:jc w:val="left"/>
              <w:rPr>
                <w:rFonts w:ascii="宋体" w:eastAsia="宋体" w:cs="宋体"/>
                <w:color w:val="000000"/>
                <w:sz w:val="16"/>
                <w:szCs w:val="16"/>
              </w:rPr>
            </w:pPr>
            <w:r>
              <w:rPr>
                <w:rFonts w:hint="eastAsia" w:ascii="宋体" w:eastAsia="宋体" w:cs="宋体"/>
                <w:color w:val="000000"/>
                <w:sz w:val="16"/>
                <w:szCs w:val="16"/>
              </w:rPr>
              <w:t>无</w:t>
            </w:r>
          </w:p>
        </w:tc>
      </w:tr>
    </w:tbl>
    <w:p w14:paraId="7153DA8C">
      <w:pPr>
        <w:rPr>
          <w:rFonts w:ascii="Times New Roman" w:hAnsi="Times New Roman" w:eastAsia="仿宋_GB2312" w:cs="Times New Roman"/>
          <w:sz w:val="32"/>
          <w:szCs w:val="32"/>
          <w:highlight w:val="yellow"/>
        </w:rPr>
      </w:pPr>
    </w:p>
    <w:p w14:paraId="3C25C8F4">
      <w:pPr>
        <w:rPr>
          <w:rFonts w:ascii="Times New Roman" w:hAnsi="Times New Roman" w:eastAsia="仿宋_GB2312" w:cs="Times New Roman"/>
          <w:sz w:val="32"/>
          <w:szCs w:val="32"/>
          <w:highlight w:val="yellow"/>
        </w:rPr>
      </w:pPr>
    </w:p>
    <w:p w14:paraId="3598157A">
      <w:pPr>
        <w:rPr>
          <w:rFonts w:ascii="Times New Roman" w:hAnsi="Times New Roman" w:eastAsia="仿宋_GB2312" w:cs="Times New Roman"/>
          <w:sz w:val="32"/>
          <w:szCs w:val="32"/>
          <w:highlight w:val="yellow"/>
        </w:rPr>
      </w:pPr>
    </w:p>
    <w:tbl>
      <w:tblPr>
        <w:tblStyle w:val="11"/>
        <w:tblW w:w="9498" w:type="dxa"/>
        <w:tblInd w:w="-1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49"/>
        <w:gridCol w:w="1080"/>
        <w:gridCol w:w="265"/>
        <w:gridCol w:w="815"/>
        <w:gridCol w:w="177"/>
        <w:gridCol w:w="993"/>
        <w:gridCol w:w="567"/>
        <w:gridCol w:w="915"/>
        <w:gridCol w:w="332"/>
        <w:gridCol w:w="454"/>
        <w:gridCol w:w="567"/>
        <w:gridCol w:w="59"/>
        <w:gridCol w:w="649"/>
        <w:gridCol w:w="1276"/>
      </w:tblGrid>
      <w:tr w14:paraId="5F696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9498" w:type="dxa"/>
            <w:gridSpan w:val="14"/>
            <w:tcBorders>
              <w:top w:val="nil"/>
              <w:left w:val="nil"/>
              <w:bottom w:val="nil"/>
              <w:right w:val="nil"/>
            </w:tcBorders>
            <w:noWrap w:val="0"/>
            <w:vAlign w:val="center"/>
          </w:tcPr>
          <w:p w14:paraId="6D006692">
            <w:pPr>
              <w:widowControl/>
              <w:jc w:val="center"/>
              <w:textAlignment w:val="center"/>
              <w:rPr>
                <w:rFonts w:ascii="方正小标宋_GBK" w:eastAsia="方正小标宋_GBK" w:cs="方正小标宋_GBK"/>
                <w:color w:val="000000"/>
                <w:sz w:val="40"/>
                <w:szCs w:val="40"/>
              </w:rPr>
            </w:pPr>
            <w:r>
              <w:rPr>
                <w:rFonts w:ascii="方正小标宋_GBK" w:eastAsia="方正小标宋_GBK" w:cs="方正小标宋_GBK"/>
                <w:color w:val="000000"/>
                <w:kern w:val="0"/>
                <w:sz w:val="40"/>
                <w:szCs w:val="40"/>
              </w:rPr>
              <w:t>部门预算项目绩效自评表</w:t>
            </w:r>
          </w:p>
        </w:tc>
      </w:tr>
      <w:tr w14:paraId="7F3A9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498" w:type="dxa"/>
            <w:gridSpan w:val="14"/>
            <w:tcBorders>
              <w:top w:val="nil"/>
              <w:left w:val="nil"/>
              <w:bottom w:val="nil"/>
              <w:right w:val="nil"/>
            </w:tcBorders>
            <w:noWrap w:val="0"/>
            <w:vAlign w:val="bottom"/>
          </w:tcPr>
          <w:p w14:paraId="5CE1B6A0">
            <w:pPr>
              <w:widowControl/>
              <w:jc w:val="center"/>
              <w:textAlignment w:val="bottom"/>
              <w:rPr>
                <w:rFonts w:ascii="宋体" w:eastAsia="宋体" w:cs="宋体"/>
                <w:color w:val="000000"/>
                <w:sz w:val="20"/>
                <w:szCs w:val="20"/>
              </w:rPr>
            </w:pPr>
            <w:r>
              <w:rPr>
                <w:rFonts w:hint="eastAsia" w:ascii="宋体" w:eastAsia="宋体" w:cs="宋体"/>
                <w:color w:val="000000"/>
                <w:kern w:val="0"/>
                <w:sz w:val="20"/>
                <w:szCs w:val="20"/>
              </w:rPr>
              <w:t>（ 202</w:t>
            </w:r>
            <w:r>
              <w:rPr>
                <w:rFonts w:hint="eastAsia" w:ascii="宋体" w:eastAsia="宋体" w:cs="宋体"/>
                <w:color w:val="000000"/>
                <w:kern w:val="0"/>
                <w:sz w:val="20"/>
                <w:szCs w:val="20"/>
                <w:lang w:val="en-US" w:eastAsia="zh-CN"/>
              </w:rPr>
              <w:t>4</w:t>
            </w:r>
            <w:r>
              <w:rPr>
                <w:rFonts w:hint="eastAsia" w:ascii="宋体" w:eastAsia="宋体" w:cs="宋体"/>
                <w:color w:val="000000"/>
                <w:kern w:val="0"/>
                <w:sz w:val="20"/>
                <w:szCs w:val="20"/>
              </w:rPr>
              <w:t>年度）</w:t>
            </w:r>
          </w:p>
        </w:tc>
      </w:tr>
      <w:tr w14:paraId="2FCBC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tcBorders>
              <w:top w:val="nil"/>
              <w:left w:val="nil"/>
              <w:bottom w:val="nil"/>
              <w:right w:val="nil"/>
            </w:tcBorders>
            <w:noWrap w:val="0"/>
            <w:vAlign w:val="center"/>
          </w:tcPr>
          <w:p w14:paraId="512CC9F5">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填报单位：</w:t>
            </w:r>
          </w:p>
        </w:tc>
        <w:tc>
          <w:tcPr>
            <w:tcW w:w="1080" w:type="dxa"/>
            <w:tcBorders>
              <w:top w:val="nil"/>
              <w:left w:val="nil"/>
              <w:bottom w:val="nil"/>
              <w:right w:val="nil"/>
            </w:tcBorders>
            <w:noWrap w:val="0"/>
            <w:vAlign w:val="center"/>
          </w:tcPr>
          <w:p w14:paraId="02B2644E">
            <w:pPr>
              <w:widowControl/>
              <w:textAlignment w:val="center"/>
              <w:rPr>
                <w:rFonts w:ascii="宋体" w:eastAsia="宋体" w:cs="宋体"/>
                <w:color w:val="000000"/>
                <w:sz w:val="16"/>
                <w:szCs w:val="16"/>
              </w:rPr>
            </w:pPr>
            <w:r>
              <w:rPr>
                <w:rFonts w:ascii="宋体" w:eastAsia="宋体" w:cs="宋体"/>
                <w:color w:val="000000"/>
                <w:sz w:val="16"/>
                <w:szCs w:val="16"/>
              </w:rPr>
              <w:t>宣传部</w:t>
            </w:r>
          </w:p>
        </w:tc>
        <w:tc>
          <w:tcPr>
            <w:tcW w:w="1080" w:type="dxa"/>
            <w:gridSpan w:val="2"/>
            <w:tcBorders>
              <w:top w:val="nil"/>
              <w:left w:val="nil"/>
              <w:bottom w:val="nil"/>
              <w:right w:val="nil"/>
            </w:tcBorders>
            <w:noWrap w:val="0"/>
            <w:vAlign w:val="center"/>
          </w:tcPr>
          <w:p w14:paraId="55984945">
            <w:pPr>
              <w:jc w:val="center"/>
              <w:rPr>
                <w:rFonts w:ascii="宋体" w:eastAsia="宋体" w:cs="宋体"/>
                <w:color w:val="000000"/>
                <w:sz w:val="16"/>
                <w:szCs w:val="16"/>
              </w:rPr>
            </w:pPr>
          </w:p>
        </w:tc>
        <w:tc>
          <w:tcPr>
            <w:tcW w:w="1170" w:type="dxa"/>
            <w:gridSpan w:val="2"/>
            <w:tcBorders>
              <w:top w:val="nil"/>
              <w:left w:val="nil"/>
              <w:bottom w:val="nil"/>
              <w:right w:val="nil"/>
            </w:tcBorders>
            <w:noWrap w:val="0"/>
            <w:vAlign w:val="center"/>
          </w:tcPr>
          <w:p w14:paraId="61F7F4D1">
            <w:pPr>
              <w:jc w:val="center"/>
              <w:rPr>
                <w:rFonts w:ascii="宋体" w:eastAsia="宋体" w:cs="宋体"/>
                <w:color w:val="000000"/>
                <w:sz w:val="16"/>
                <w:szCs w:val="16"/>
              </w:rPr>
            </w:pPr>
          </w:p>
        </w:tc>
        <w:tc>
          <w:tcPr>
            <w:tcW w:w="1482" w:type="dxa"/>
            <w:gridSpan w:val="2"/>
            <w:tcBorders>
              <w:top w:val="nil"/>
              <w:left w:val="nil"/>
              <w:bottom w:val="nil"/>
              <w:right w:val="nil"/>
            </w:tcBorders>
            <w:noWrap w:val="0"/>
            <w:vAlign w:val="center"/>
          </w:tcPr>
          <w:p w14:paraId="4098D123">
            <w:pPr>
              <w:jc w:val="center"/>
              <w:rPr>
                <w:rFonts w:ascii="宋体" w:eastAsia="宋体" w:cs="宋体"/>
                <w:color w:val="000000"/>
                <w:sz w:val="16"/>
                <w:szCs w:val="16"/>
              </w:rPr>
            </w:pPr>
          </w:p>
        </w:tc>
        <w:tc>
          <w:tcPr>
            <w:tcW w:w="332" w:type="dxa"/>
            <w:tcBorders>
              <w:top w:val="nil"/>
              <w:left w:val="nil"/>
              <w:bottom w:val="nil"/>
              <w:right w:val="nil"/>
            </w:tcBorders>
            <w:noWrap w:val="0"/>
            <w:vAlign w:val="center"/>
          </w:tcPr>
          <w:p w14:paraId="43AF9233">
            <w:pPr>
              <w:jc w:val="center"/>
              <w:rPr>
                <w:rFonts w:ascii="宋体" w:eastAsia="宋体" w:cs="宋体"/>
                <w:color w:val="000000"/>
                <w:sz w:val="16"/>
                <w:szCs w:val="16"/>
              </w:rPr>
            </w:pPr>
          </w:p>
        </w:tc>
        <w:tc>
          <w:tcPr>
            <w:tcW w:w="1080" w:type="dxa"/>
            <w:gridSpan w:val="3"/>
            <w:tcBorders>
              <w:top w:val="nil"/>
              <w:left w:val="nil"/>
              <w:bottom w:val="nil"/>
              <w:right w:val="nil"/>
            </w:tcBorders>
            <w:noWrap w:val="0"/>
            <w:vAlign w:val="center"/>
          </w:tcPr>
          <w:p w14:paraId="65C5C95C">
            <w:pPr>
              <w:jc w:val="center"/>
              <w:rPr>
                <w:rFonts w:ascii="宋体" w:eastAsia="宋体" w:cs="宋体"/>
                <w:color w:val="000000"/>
                <w:sz w:val="16"/>
                <w:szCs w:val="16"/>
              </w:rPr>
            </w:pPr>
          </w:p>
        </w:tc>
        <w:tc>
          <w:tcPr>
            <w:tcW w:w="1925" w:type="dxa"/>
            <w:gridSpan w:val="2"/>
            <w:tcBorders>
              <w:top w:val="nil"/>
              <w:left w:val="nil"/>
              <w:bottom w:val="nil"/>
              <w:right w:val="nil"/>
            </w:tcBorders>
            <w:noWrap w:val="0"/>
            <w:vAlign w:val="center"/>
          </w:tcPr>
          <w:p w14:paraId="724C014F">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金额单位：万元</w:t>
            </w:r>
          </w:p>
        </w:tc>
      </w:tr>
      <w:tr w14:paraId="47510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1349" w:type="dxa"/>
            <w:tcBorders>
              <w:top w:val="single" w:color="000000" w:sz="4" w:space="0"/>
              <w:left w:val="single" w:color="000000" w:sz="4" w:space="0"/>
              <w:bottom w:val="nil"/>
              <w:right w:val="single" w:color="000000" w:sz="4" w:space="0"/>
            </w:tcBorders>
            <w:noWrap w:val="0"/>
            <w:vAlign w:val="center"/>
          </w:tcPr>
          <w:p w14:paraId="7D490F16">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一、基本情况</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F833662">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项目名称</w:t>
            </w:r>
          </w:p>
        </w:tc>
        <w:tc>
          <w:tcPr>
            <w:tcW w:w="2250" w:type="dxa"/>
            <w:gridSpan w:val="4"/>
            <w:tcBorders>
              <w:top w:val="single" w:color="000000" w:sz="4" w:space="0"/>
              <w:left w:val="single" w:color="000000" w:sz="4" w:space="0"/>
              <w:bottom w:val="single" w:color="000000" w:sz="4" w:space="0"/>
              <w:right w:val="single" w:color="000000" w:sz="4" w:space="0"/>
            </w:tcBorders>
            <w:noWrap w:val="0"/>
            <w:vAlign w:val="center"/>
          </w:tcPr>
          <w:p w14:paraId="555B56F8">
            <w:pPr>
              <w:widowControl/>
              <w:jc w:val="center"/>
              <w:textAlignment w:val="center"/>
              <w:rPr>
                <w:rFonts w:ascii="宋体" w:eastAsia="宋体" w:cs="宋体"/>
                <w:color w:val="000000"/>
                <w:sz w:val="16"/>
                <w:szCs w:val="16"/>
              </w:rPr>
            </w:pPr>
            <w:r>
              <w:rPr>
                <w:rFonts w:hint="eastAsia" w:asciiTheme="minorEastAsia" w:hAnsiTheme="minorEastAsia" w:eastAsiaTheme="minorEastAsia" w:cstheme="minorEastAsia"/>
                <w:kern w:val="2"/>
                <w:sz w:val="16"/>
                <w:szCs w:val="16"/>
                <w:lang w:val="en-US" w:eastAsia="zh-CN"/>
              </w:rPr>
              <w:t>河北省财政厅关于提前下达202</w:t>
            </w:r>
            <w:r>
              <w:rPr>
                <w:rFonts w:hint="eastAsia" w:asciiTheme="minorEastAsia" w:hAnsiTheme="minorEastAsia" w:cstheme="minorEastAsia"/>
                <w:kern w:val="2"/>
                <w:sz w:val="16"/>
                <w:szCs w:val="16"/>
                <w:lang w:val="en-US" w:eastAsia="zh-CN"/>
              </w:rPr>
              <w:t>4</w:t>
            </w:r>
            <w:r>
              <w:rPr>
                <w:rFonts w:hint="eastAsia" w:asciiTheme="minorEastAsia" w:hAnsiTheme="minorEastAsia" w:eastAsiaTheme="minorEastAsia" w:cstheme="minorEastAsia"/>
                <w:kern w:val="2"/>
                <w:sz w:val="16"/>
                <w:szCs w:val="16"/>
                <w:lang w:val="en-US" w:eastAsia="zh-CN"/>
              </w:rPr>
              <w:t>年省级公共文化服务体系建设补助资金（农村公益电影放映场次补贴11.2</w:t>
            </w:r>
            <w:r>
              <w:rPr>
                <w:rFonts w:hint="eastAsia" w:asciiTheme="minorEastAsia" w:hAnsiTheme="minorEastAsia" w:cstheme="minorEastAsia"/>
                <w:kern w:val="2"/>
                <w:sz w:val="16"/>
                <w:szCs w:val="16"/>
                <w:lang w:val="en-US" w:eastAsia="zh-CN"/>
              </w:rPr>
              <w:t>9</w:t>
            </w:r>
            <w:r>
              <w:rPr>
                <w:rFonts w:hint="eastAsia" w:asciiTheme="minorEastAsia" w:hAnsiTheme="minorEastAsia" w:eastAsiaTheme="minorEastAsia" w:cstheme="minorEastAsia"/>
                <w:kern w:val="2"/>
                <w:sz w:val="16"/>
                <w:szCs w:val="16"/>
                <w:lang w:val="en-US" w:eastAsia="zh-CN"/>
              </w:rPr>
              <w:t>万）</w:t>
            </w:r>
          </w:p>
        </w:tc>
        <w:tc>
          <w:tcPr>
            <w:tcW w:w="1482" w:type="dxa"/>
            <w:gridSpan w:val="2"/>
            <w:tcBorders>
              <w:top w:val="single" w:color="000000" w:sz="4" w:space="0"/>
              <w:left w:val="single" w:color="000000" w:sz="4" w:space="0"/>
              <w:bottom w:val="single" w:color="000000" w:sz="4" w:space="0"/>
              <w:right w:val="single" w:color="000000" w:sz="4" w:space="0"/>
            </w:tcBorders>
            <w:noWrap w:val="0"/>
            <w:vAlign w:val="center"/>
          </w:tcPr>
          <w:p w14:paraId="334FD7EC">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实施(主管）单位</w:t>
            </w:r>
          </w:p>
        </w:tc>
        <w:tc>
          <w:tcPr>
            <w:tcW w:w="3337" w:type="dxa"/>
            <w:gridSpan w:val="6"/>
            <w:tcBorders>
              <w:top w:val="single" w:color="000000" w:sz="4" w:space="0"/>
              <w:left w:val="single" w:color="000000" w:sz="4" w:space="0"/>
              <w:bottom w:val="single" w:color="000000" w:sz="4" w:space="0"/>
              <w:right w:val="single" w:color="000000" w:sz="4" w:space="0"/>
            </w:tcBorders>
            <w:noWrap w:val="0"/>
            <w:vAlign w:val="center"/>
          </w:tcPr>
          <w:p w14:paraId="299B6C53">
            <w:pPr>
              <w:widowControl/>
              <w:jc w:val="center"/>
              <w:textAlignment w:val="center"/>
              <w:rPr>
                <w:rFonts w:ascii="宋体" w:eastAsia="宋体" w:cs="宋体"/>
                <w:color w:val="000000"/>
                <w:sz w:val="16"/>
                <w:szCs w:val="16"/>
              </w:rPr>
            </w:pPr>
            <w:r>
              <w:rPr>
                <w:rFonts w:ascii="宋体" w:eastAsia="宋体" w:cs="宋体"/>
                <w:color w:val="000000"/>
                <w:kern w:val="0"/>
                <w:sz w:val="16"/>
                <w:szCs w:val="16"/>
              </w:rPr>
              <w:t>宣传部</w:t>
            </w:r>
          </w:p>
        </w:tc>
      </w:tr>
      <w:tr w14:paraId="4477B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1349" w:type="dxa"/>
            <w:vMerge w:val="restart"/>
            <w:tcBorders>
              <w:top w:val="single" w:color="000000" w:sz="4" w:space="0"/>
              <w:left w:val="single" w:color="000000" w:sz="4" w:space="0"/>
              <w:bottom w:val="single" w:color="000000" w:sz="4" w:space="0"/>
              <w:right w:val="single" w:color="000000" w:sz="4" w:space="0"/>
            </w:tcBorders>
            <w:noWrap w:val="0"/>
            <w:vAlign w:val="center"/>
          </w:tcPr>
          <w:p w14:paraId="3BF16341">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二、预算执行情况</w:t>
            </w:r>
          </w:p>
        </w:tc>
        <w:tc>
          <w:tcPr>
            <w:tcW w:w="2337" w:type="dxa"/>
            <w:gridSpan w:val="4"/>
            <w:tcBorders>
              <w:top w:val="single" w:color="000000" w:sz="4" w:space="0"/>
              <w:left w:val="single" w:color="000000" w:sz="4" w:space="0"/>
              <w:bottom w:val="single" w:color="000000" w:sz="4" w:space="0"/>
              <w:right w:val="single" w:color="000000" w:sz="4" w:space="0"/>
            </w:tcBorders>
            <w:noWrap w:val="0"/>
            <w:vAlign w:val="center"/>
          </w:tcPr>
          <w:p w14:paraId="04901002">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预算安排情况（调整后）</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5CCA56C3">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资金到位情况</w:t>
            </w:r>
          </w:p>
        </w:tc>
        <w:tc>
          <w:tcPr>
            <w:tcW w:w="2061" w:type="dxa"/>
            <w:gridSpan w:val="5"/>
            <w:tcBorders>
              <w:top w:val="single" w:color="000000" w:sz="4" w:space="0"/>
              <w:left w:val="single" w:color="000000" w:sz="4" w:space="0"/>
              <w:bottom w:val="single" w:color="000000" w:sz="4" w:space="0"/>
              <w:right w:val="single" w:color="000000" w:sz="4" w:space="0"/>
            </w:tcBorders>
            <w:noWrap w:val="0"/>
            <w:vAlign w:val="center"/>
          </w:tcPr>
          <w:p w14:paraId="181D9AE8">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资金执行情况</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E938FD8">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预算执行进度</w:t>
            </w:r>
          </w:p>
        </w:tc>
      </w:tr>
      <w:tr w14:paraId="2BA4D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D404FC"/>
        </w:tc>
        <w:tc>
          <w:tcPr>
            <w:tcW w:w="1345" w:type="dxa"/>
            <w:gridSpan w:val="2"/>
            <w:tcBorders>
              <w:top w:val="single" w:color="000000" w:sz="4" w:space="0"/>
              <w:left w:val="single" w:color="000000" w:sz="4" w:space="0"/>
              <w:bottom w:val="single" w:color="000000" w:sz="4" w:space="0"/>
              <w:right w:val="single" w:color="000000" w:sz="4" w:space="0"/>
            </w:tcBorders>
            <w:noWrap w:val="0"/>
            <w:vAlign w:val="center"/>
          </w:tcPr>
          <w:p w14:paraId="0056C590">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预算数：</w:t>
            </w: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13B79E42">
            <w:pPr>
              <w:widowControl/>
              <w:jc w:val="right"/>
              <w:textAlignment w:val="center"/>
              <w:rPr>
                <w:rFonts w:hint="default" w:ascii="宋体" w:eastAsia="宋体" w:cs="宋体"/>
                <w:color w:val="000000"/>
                <w:sz w:val="16"/>
                <w:szCs w:val="16"/>
                <w:lang w:val="en-US" w:eastAsia="zh-CN"/>
              </w:rPr>
            </w:pPr>
            <w:r>
              <w:rPr>
                <w:rFonts w:hint="eastAsia" w:ascii="宋体" w:eastAsia="宋体" w:cs="宋体"/>
                <w:color w:val="000000"/>
                <w:kern w:val="0"/>
                <w:sz w:val="16"/>
                <w:szCs w:val="16"/>
                <w:lang w:val="en-US" w:eastAsia="zh-CN"/>
              </w:rPr>
              <w:t>11.29</w:t>
            </w:r>
          </w:p>
        </w:tc>
        <w:tc>
          <w:tcPr>
            <w:tcW w:w="1560" w:type="dxa"/>
            <w:gridSpan w:val="2"/>
            <w:tcBorders>
              <w:top w:val="single" w:color="000000" w:sz="4" w:space="0"/>
              <w:left w:val="single" w:color="000000" w:sz="4" w:space="0"/>
              <w:bottom w:val="single" w:color="000000" w:sz="4" w:space="0"/>
              <w:right w:val="single" w:color="000000" w:sz="4" w:space="0"/>
            </w:tcBorders>
            <w:noWrap w:val="0"/>
            <w:vAlign w:val="center"/>
          </w:tcPr>
          <w:p w14:paraId="5A906DA1">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到位数：</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612EBD42">
            <w:pPr>
              <w:widowControl/>
              <w:jc w:val="right"/>
              <w:textAlignment w:val="center"/>
              <w:rPr>
                <w:rFonts w:hint="default" w:ascii="宋体" w:eastAsia="宋体" w:cs="宋体"/>
                <w:color w:val="000000"/>
                <w:sz w:val="16"/>
                <w:szCs w:val="16"/>
                <w:lang w:val="en-US"/>
              </w:rPr>
            </w:pPr>
            <w:r>
              <w:rPr>
                <w:rFonts w:hint="eastAsia" w:ascii="宋体" w:eastAsia="宋体" w:cs="宋体"/>
                <w:color w:val="000000"/>
                <w:kern w:val="0"/>
                <w:sz w:val="16"/>
                <w:szCs w:val="16"/>
                <w:lang w:val="en-US" w:eastAsia="zh-CN"/>
              </w:rPr>
              <w:t>11.29</w:t>
            </w:r>
          </w:p>
        </w:tc>
        <w:tc>
          <w:tcPr>
            <w:tcW w:w="1353" w:type="dxa"/>
            <w:gridSpan w:val="3"/>
            <w:tcBorders>
              <w:top w:val="single" w:color="000000" w:sz="4" w:space="0"/>
              <w:left w:val="single" w:color="000000" w:sz="4" w:space="0"/>
              <w:bottom w:val="single" w:color="000000" w:sz="4" w:space="0"/>
              <w:right w:val="single" w:color="000000" w:sz="4" w:space="0"/>
            </w:tcBorders>
            <w:noWrap w:val="0"/>
            <w:vAlign w:val="center"/>
          </w:tcPr>
          <w:p w14:paraId="6DB56960">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执行数：</w:t>
            </w:r>
          </w:p>
        </w:tc>
        <w:tc>
          <w:tcPr>
            <w:tcW w:w="708" w:type="dxa"/>
            <w:gridSpan w:val="2"/>
            <w:tcBorders>
              <w:top w:val="single" w:color="000000" w:sz="4" w:space="0"/>
              <w:left w:val="single" w:color="000000" w:sz="4" w:space="0"/>
              <w:bottom w:val="single" w:color="000000" w:sz="4" w:space="0"/>
              <w:right w:val="single" w:color="000000" w:sz="4" w:space="0"/>
            </w:tcBorders>
            <w:noWrap w:val="0"/>
            <w:vAlign w:val="center"/>
          </w:tcPr>
          <w:p w14:paraId="159CB279">
            <w:pPr>
              <w:widowControl/>
              <w:jc w:val="right"/>
              <w:textAlignment w:val="center"/>
              <w:rPr>
                <w:rFonts w:hint="default" w:ascii="Calibri" w:hAnsi="Calibri" w:eastAsia="宋体" w:cs="Calibri"/>
                <w:color w:val="000000"/>
                <w:szCs w:val="21"/>
                <w:lang w:val="en-US"/>
              </w:rPr>
            </w:pPr>
            <w:r>
              <w:rPr>
                <w:rFonts w:hint="eastAsia" w:ascii="宋体" w:eastAsia="宋体" w:cs="宋体"/>
                <w:color w:val="000000"/>
                <w:kern w:val="0"/>
                <w:sz w:val="16"/>
                <w:szCs w:val="16"/>
                <w:lang w:val="en-US" w:eastAsia="zh-CN"/>
              </w:rPr>
              <w:t>11.29</w:t>
            </w:r>
          </w:p>
        </w:tc>
        <w:tc>
          <w:tcPr>
            <w:tcW w:w="1276" w:type="dxa"/>
            <w:vMerge w:val="restart"/>
            <w:tcBorders>
              <w:top w:val="single" w:color="000000" w:sz="4" w:space="0"/>
              <w:left w:val="single" w:color="000000" w:sz="4" w:space="0"/>
              <w:bottom w:val="single" w:color="000000" w:sz="4" w:space="0"/>
              <w:right w:val="single" w:color="000000" w:sz="4" w:space="0"/>
            </w:tcBorders>
            <w:noWrap w:val="0"/>
            <w:vAlign w:val="center"/>
          </w:tcPr>
          <w:p w14:paraId="47ABAAD7">
            <w:pPr>
              <w:widowControl/>
              <w:jc w:val="center"/>
              <w:textAlignment w:val="center"/>
              <w:rPr>
                <w:rFonts w:ascii="宋体" w:eastAsia="宋体" w:cs="宋体"/>
                <w:color w:val="000000"/>
                <w:sz w:val="16"/>
                <w:szCs w:val="16"/>
              </w:rPr>
            </w:pPr>
            <w:r>
              <w:rPr>
                <w:rFonts w:ascii="宋体" w:eastAsia="宋体" w:cs="宋体"/>
                <w:color w:val="000000"/>
                <w:kern w:val="0"/>
                <w:sz w:val="16"/>
                <w:szCs w:val="16"/>
              </w:rPr>
              <w:t>100</w:t>
            </w:r>
            <w:r>
              <w:rPr>
                <w:rFonts w:hint="eastAsia" w:ascii="宋体" w:eastAsia="宋体" w:cs="宋体"/>
                <w:color w:val="000000"/>
                <w:kern w:val="0"/>
                <w:sz w:val="16"/>
                <w:szCs w:val="16"/>
              </w:rPr>
              <w:t>%</w:t>
            </w:r>
          </w:p>
        </w:tc>
      </w:tr>
      <w:tr w14:paraId="30DA0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D2AD48"/>
        </w:tc>
        <w:tc>
          <w:tcPr>
            <w:tcW w:w="1345" w:type="dxa"/>
            <w:gridSpan w:val="2"/>
            <w:tcBorders>
              <w:top w:val="single" w:color="000000" w:sz="4" w:space="0"/>
              <w:left w:val="single" w:color="000000" w:sz="4" w:space="0"/>
              <w:bottom w:val="single" w:color="000000" w:sz="4" w:space="0"/>
              <w:right w:val="single" w:color="000000" w:sz="4" w:space="0"/>
            </w:tcBorders>
            <w:noWrap w:val="0"/>
            <w:vAlign w:val="center"/>
          </w:tcPr>
          <w:p w14:paraId="4AC00C21">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其中：财政资金</w:t>
            </w: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204FD166">
            <w:pPr>
              <w:widowControl/>
              <w:jc w:val="right"/>
              <w:textAlignment w:val="center"/>
              <w:rPr>
                <w:rFonts w:hint="default" w:ascii="宋体" w:eastAsia="宋体" w:cs="宋体"/>
                <w:color w:val="000000"/>
                <w:sz w:val="16"/>
                <w:szCs w:val="16"/>
                <w:lang w:val="en-US"/>
              </w:rPr>
            </w:pPr>
            <w:r>
              <w:rPr>
                <w:rFonts w:hint="eastAsia" w:ascii="宋体" w:eastAsia="宋体" w:cs="宋体"/>
                <w:color w:val="000000"/>
                <w:kern w:val="0"/>
                <w:sz w:val="16"/>
                <w:szCs w:val="16"/>
                <w:lang w:val="en-US" w:eastAsia="zh-CN"/>
              </w:rPr>
              <w:t>11.29</w:t>
            </w:r>
          </w:p>
        </w:tc>
        <w:tc>
          <w:tcPr>
            <w:tcW w:w="1560" w:type="dxa"/>
            <w:gridSpan w:val="2"/>
            <w:tcBorders>
              <w:top w:val="single" w:color="000000" w:sz="4" w:space="0"/>
              <w:left w:val="single" w:color="000000" w:sz="4" w:space="0"/>
              <w:bottom w:val="single" w:color="000000" w:sz="4" w:space="0"/>
              <w:right w:val="single" w:color="000000" w:sz="4" w:space="0"/>
            </w:tcBorders>
            <w:noWrap w:val="0"/>
            <w:vAlign w:val="center"/>
          </w:tcPr>
          <w:p w14:paraId="68EADA1A">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其中：财政资金</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526FBB37">
            <w:pPr>
              <w:widowControl/>
              <w:jc w:val="right"/>
              <w:textAlignment w:val="center"/>
              <w:rPr>
                <w:rFonts w:hint="default" w:ascii="宋体" w:eastAsia="宋体" w:cs="宋体"/>
                <w:color w:val="000000"/>
                <w:sz w:val="16"/>
                <w:szCs w:val="16"/>
                <w:lang w:val="en-US"/>
              </w:rPr>
            </w:pPr>
            <w:r>
              <w:rPr>
                <w:rFonts w:hint="eastAsia" w:ascii="宋体" w:eastAsia="宋体" w:cs="宋体"/>
                <w:color w:val="000000"/>
                <w:kern w:val="0"/>
                <w:sz w:val="16"/>
                <w:szCs w:val="16"/>
                <w:lang w:val="en-US" w:eastAsia="zh-CN"/>
              </w:rPr>
              <w:t>11.29</w:t>
            </w:r>
          </w:p>
        </w:tc>
        <w:tc>
          <w:tcPr>
            <w:tcW w:w="1353" w:type="dxa"/>
            <w:gridSpan w:val="3"/>
            <w:tcBorders>
              <w:top w:val="single" w:color="000000" w:sz="4" w:space="0"/>
              <w:left w:val="single" w:color="000000" w:sz="4" w:space="0"/>
              <w:bottom w:val="single" w:color="000000" w:sz="4" w:space="0"/>
              <w:right w:val="single" w:color="000000" w:sz="4" w:space="0"/>
            </w:tcBorders>
            <w:noWrap w:val="0"/>
            <w:vAlign w:val="center"/>
          </w:tcPr>
          <w:p w14:paraId="6CA162D4">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其中：财政资金</w:t>
            </w:r>
          </w:p>
        </w:tc>
        <w:tc>
          <w:tcPr>
            <w:tcW w:w="708" w:type="dxa"/>
            <w:gridSpan w:val="2"/>
            <w:tcBorders>
              <w:top w:val="single" w:color="000000" w:sz="4" w:space="0"/>
              <w:left w:val="single" w:color="000000" w:sz="4" w:space="0"/>
              <w:bottom w:val="single" w:color="000000" w:sz="4" w:space="0"/>
              <w:right w:val="single" w:color="000000" w:sz="4" w:space="0"/>
            </w:tcBorders>
            <w:noWrap w:val="0"/>
            <w:vAlign w:val="center"/>
          </w:tcPr>
          <w:p w14:paraId="140B4CA9">
            <w:pPr>
              <w:widowControl/>
              <w:jc w:val="right"/>
              <w:textAlignment w:val="center"/>
              <w:rPr>
                <w:rFonts w:hint="default" w:ascii="宋体" w:eastAsia="宋体" w:cs="宋体"/>
                <w:color w:val="000000"/>
                <w:sz w:val="16"/>
                <w:szCs w:val="16"/>
                <w:lang w:val="en-US"/>
              </w:rPr>
            </w:pPr>
            <w:r>
              <w:rPr>
                <w:rFonts w:hint="eastAsia" w:ascii="宋体" w:eastAsia="宋体" w:cs="宋体"/>
                <w:color w:val="000000"/>
                <w:kern w:val="0"/>
                <w:sz w:val="16"/>
                <w:szCs w:val="16"/>
                <w:lang w:val="en-US" w:eastAsia="zh-CN"/>
              </w:rPr>
              <w:t>11.29</w:t>
            </w:r>
          </w:p>
        </w:tc>
        <w:tc>
          <w:tcPr>
            <w:tcW w:w="12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C57C25"/>
        </w:tc>
      </w:tr>
      <w:tr w14:paraId="2AF4E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8DEB27"/>
        </w:tc>
        <w:tc>
          <w:tcPr>
            <w:tcW w:w="1345" w:type="dxa"/>
            <w:gridSpan w:val="2"/>
            <w:tcBorders>
              <w:top w:val="single" w:color="000000" w:sz="4" w:space="0"/>
              <w:left w:val="single" w:color="000000" w:sz="4" w:space="0"/>
              <w:bottom w:val="single" w:color="000000" w:sz="4" w:space="0"/>
              <w:right w:val="single" w:color="000000" w:sz="4" w:space="0"/>
            </w:tcBorders>
            <w:noWrap w:val="0"/>
            <w:vAlign w:val="center"/>
          </w:tcPr>
          <w:p w14:paraId="4174052D">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其他</w:t>
            </w: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08FF97C9">
            <w:pPr>
              <w:rPr>
                <w:rFonts w:ascii="Calibri" w:hAnsi="Calibri" w:eastAsia="宋体" w:cs="Calibri"/>
                <w:color w:val="000000"/>
                <w:szCs w:val="21"/>
              </w:rPr>
            </w:pPr>
          </w:p>
        </w:tc>
        <w:tc>
          <w:tcPr>
            <w:tcW w:w="1560" w:type="dxa"/>
            <w:gridSpan w:val="2"/>
            <w:tcBorders>
              <w:top w:val="single" w:color="000000" w:sz="4" w:space="0"/>
              <w:left w:val="single" w:color="000000" w:sz="4" w:space="0"/>
              <w:bottom w:val="single" w:color="000000" w:sz="4" w:space="0"/>
              <w:right w:val="single" w:color="000000" w:sz="4" w:space="0"/>
            </w:tcBorders>
            <w:noWrap w:val="0"/>
            <w:vAlign w:val="center"/>
          </w:tcPr>
          <w:p w14:paraId="360D7D92">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其他</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2244BA5F">
            <w:pPr>
              <w:rPr>
                <w:rFonts w:ascii="宋体" w:eastAsia="宋体" w:cs="宋体"/>
                <w:color w:val="000000"/>
                <w:sz w:val="16"/>
                <w:szCs w:val="16"/>
              </w:rPr>
            </w:pPr>
          </w:p>
        </w:tc>
        <w:tc>
          <w:tcPr>
            <w:tcW w:w="1353" w:type="dxa"/>
            <w:gridSpan w:val="3"/>
            <w:tcBorders>
              <w:top w:val="single" w:color="000000" w:sz="4" w:space="0"/>
              <w:left w:val="single" w:color="000000" w:sz="4" w:space="0"/>
              <w:bottom w:val="single" w:color="000000" w:sz="4" w:space="0"/>
              <w:right w:val="single" w:color="000000" w:sz="4" w:space="0"/>
            </w:tcBorders>
            <w:noWrap w:val="0"/>
            <w:vAlign w:val="center"/>
          </w:tcPr>
          <w:p w14:paraId="04DC75DD">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其他</w:t>
            </w:r>
          </w:p>
        </w:tc>
        <w:tc>
          <w:tcPr>
            <w:tcW w:w="708" w:type="dxa"/>
            <w:gridSpan w:val="2"/>
            <w:tcBorders>
              <w:top w:val="single" w:color="000000" w:sz="4" w:space="0"/>
              <w:left w:val="single" w:color="000000" w:sz="4" w:space="0"/>
              <w:bottom w:val="single" w:color="000000" w:sz="4" w:space="0"/>
              <w:right w:val="single" w:color="000000" w:sz="4" w:space="0"/>
            </w:tcBorders>
            <w:noWrap w:val="0"/>
            <w:vAlign w:val="center"/>
          </w:tcPr>
          <w:p w14:paraId="6FEEB4D3">
            <w:pPr>
              <w:rPr>
                <w:rFonts w:ascii="宋体" w:eastAsia="宋体" w:cs="宋体"/>
                <w:color w:val="000000"/>
                <w:sz w:val="16"/>
                <w:szCs w:val="16"/>
              </w:rPr>
            </w:pPr>
          </w:p>
        </w:tc>
        <w:tc>
          <w:tcPr>
            <w:tcW w:w="12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781751"/>
        </w:tc>
      </w:tr>
      <w:tr w14:paraId="1866A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restart"/>
            <w:tcBorders>
              <w:top w:val="single" w:color="000000" w:sz="4" w:space="0"/>
              <w:left w:val="single" w:color="000000" w:sz="4" w:space="0"/>
              <w:bottom w:val="single" w:color="000000" w:sz="4" w:space="0"/>
              <w:right w:val="single" w:color="000000" w:sz="4" w:space="0"/>
            </w:tcBorders>
            <w:noWrap w:val="0"/>
            <w:vAlign w:val="center"/>
          </w:tcPr>
          <w:p w14:paraId="291A36CB">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三、目标完成情况</w:t>
            </w:r>
          </w:p>
        </w:tc>
        <w:tc>
          <w:tcPr>
            <w:tcW w:w="3897" w:type="dxa"/>
            <w:gridSpan w:val="6"/>
            <w:tcBorders>
              <w:top w:val="single" w:color="000000" w:sz="4" w:space="0"/>
              <w:left w:val="single" w:color="000000" w:sz="4" w:space="0"/>
              <w:bottom w:val="single" w:color="000000" w:sz="4" w:space="0"/>
              <w:right w:val="single" w:color="000000" w:sz="4" w:space="0"/>
            </w:tcBorders>
            <w:noWrap w:val="0"/>
            <w:vAlign w:val="center"/>
          </w:tcPr>
          <w:p w14:paraId="2C6926BB">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年度预期目标</w:t>
            </w:r>
          </w:p>
        </w:tc>
        <w:tc>
          <w:tcPr>
            <w:tcW w:w="2976" w:type="dxa"/>
            <w:gridSpan w:val="6"/>
            <w:tcBorders>
              <w:top w:val="single" w:color="000000" w:sz="4" w:space="0"/>
              <w:left w:val="single" w:color="000000" w:sz="4" w:space="0"/>
              <w:bottom w:val="single" w:color="000000" w:sz="4" w:space="0"/>
              <w:right w:val="single" w:color="000000" w:sz="4" w:space="0"/>
            </w:tcBorders>
            <w:noWrap w:val="0"/>
            <w:vAlign w:val="center"/>
          </w:tcPr>
          <w:p w14:paraId="26DCE32A">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具体完成情况</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B57D407">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总体完成率</w:t>
            </w:r>
          </w:p>
        </w:tc>
      </w:tr>
      <w:tr w14:paraId="1E028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0DF21A"/>
        </w:tc>
        <w:tc>
          <w:tcPr>
            <w:tcW w:w="3897" w:type="dxa"/>
            <w:gridSpan w:val="6"/>
            <w:tcBorders>
              <w:top w:val="single" w:color="000000" w:sz="4" w:space="0"/>
              <w:left w:val="single" w:color="000000" w:sz="4" w:space="0"/>
              <w:bottom w:val="single" w:color="000000" w:sz="4" w:space="0"/>
              <w:right w:val="single" w:color="000000" w:sz="4" w:space="0"/>
            </w:tcBorders>
            <w:noWrap w:val="0"/>
            <w:vAlign w:val="center"/>
          </w:tcPr>
          <w:p w14:paraId="6C5F61D5">
            <w:pPr>
              <w:widowControl/>
              <w:jc w:val="center"/>
              <w:textAlignment w:val="center"/>
              <w:rPr>
                <w:rFonts w:ascii="宋体" w:eastAsia="宋体" w:cs="宋体"/>
                <w:color w:val="000000"/>
                <w:sz w:val="16"/>
                <w:szCs w:val="16"/>
              </w:rPr>
            </w:pPr>
            <w:r>
              <w:rPr>
                <w:rFonts w:hint="eastAsia" w:ascii="宋体" w:eastAsia="宋体" w:cs="宋体"/>
                <w:color w:val="000000"/>
                <w:sz w:val="16"/>
                <w:szCs w:val="16"/>
              </w:rPr>
              <w:t>为全县285个村放映电影，保障一村一月一电影，满足人民群众精神文化生活。</w:t>
            </w:r>
          </w:p>
        </w:tc>
        <w:tc>
          <w:tcPr>
            <w:tcW w:w="2976" w:type="dxa"/>
            <w:gridSpan w:val="6"/>
            <w:tcBorders>
              <w:top w:val="single" w:color="000000" w:sz="4" w:space="0"/>
              <w:left w:val="single" w:color="000000" w:sz="4" w:space="0"/>
              <w:bottom w:val="single" w:color="000000" w:sz="4" w:space="0"/>
              <w:right w:val="single" w:color="000000" w:sz="4" w:space="0"/>
            </w:tcBorders>
            <w:noWrap w:val="0"/>
            <w:vAlign w:val="center"/>
          </w:tcPr>
          <w:p w14:paraId="1C49B753">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100%</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49EA633">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100%</w:t>
            </w:r>
          </w:p>
        </w:tc>
      </w:tr>
      <w:tr w14:paraId="221FD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1349" w:type="dxa"/>
            <w:vMerge w:val="restart"/>
            <w:tcBorders>
              <w:top w:val="single" w:color="000000" w:sz="4" w:space="0"/>
              <w:left w:val="single" w:color="000000" w:sz="4" w:space="0"/>
              <w:bottom w:val="single" w:color="000000" w:sz="4" w:space="0"/>
              <w:right w:val="nil"/>
            </w:tcBorders>
            <w:noWrap w:val="0"/>
            <w:vAlign w:val="center"/>
          </w:tcPr>
          <w:p w14:paraId="219C6FC3">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四、年度绩效指标完成情况</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DD2B5F8">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一级指标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4F8A1693">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二级指标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7C76910A">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三级指标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70659B6F">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预期指值</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17F54B67">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实际完成值</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FDDEC06">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自评分</w:t>
            </w:r>
          </w:p>
        </w:tc>
      </w:tr>
      <w:tr w14:paraId="59575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4CB62297"/>
        </w:tc>
        <w:tc>
          <w:tcPr>
            <w:tcW w:w="1080" w:type="dxa"/>
            <w:vMerge w:val="restart"/>
            <w:tcBorders>
              <w:top w:val="single" w:color="000000" w:sz="4" w:space="0"/>
              <w:left w:val="single" w:color="000000" w:sz="4" w:space="0"/>
              <w:bottom w:val="single" w:color="000000" w:sz="4" w:space="0"/>
              <w:right w:val="single" w:color="000000" w:sz="4" w:space="0"/>
            </w:tcBorders>
            <w:noWrap w:val="0"/>
            <w:vAlign w:val="center"/>
          </w:tcPr>
          <w:p w14:paraId="1469BA7F">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产出指标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54AAE6AF">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数量指标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55B52530">
            <w:pPr>
              <w:widowControl/>
              <w:jc w:val="left"/>
              <w:textAlignment w:val="center"/>
              <w:rPr>
                <w:rFonts w:ascii="宋体" w:eastAsia="宋体" w:cs="宋体"/>
                <w:color w:val="000000"/>
                <w:sz w:val="16"/>
                <w:szCs w:val="16"/>
              </w:rPr>
            </w:pPr>
            <w:r>
              <w:rPr>
                <w:rFonts w:hint="eastAsia" w:ascii="宋体" w:eastAsia="宋体" w:cs="宋体"/>
                <w:color w:val="000000"/>
                <w:sz w:val="16"/>
                <w:szCs w:val="16"/>
              </w:rPr>
              <w:t>电影放映场次数量</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56B8C7B1">
            <w:pPr>
              <w:widowControl/>
              <w:jc w:val="center"/>
              <w:textAlignment w:val="center"/>
              <w:rPr>
                <w:rFonts w:hint="default" w:ascii="宋体" w:eastAsia="宋体" w:cs="宋体"/>
                <w:color w:val="000000"/>
                <w:sz w:val="16"/>
                <w:szCs w:val="16"/>
                <w:lang w:val="en-US" w:eastAsia="zh-CN"/>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34208EF7">
            <w:pPr>
              <w:widowControl/>
              <w:jc w:val="center"/>
              <w:textAlignment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color w:val="000000"/>
                <w:kern w:val="0"/>
                <w:sz w:val="16"/>
                <w:szCs w:val="16"/>
              </w:rPr>
              <w:t>3420场</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5CAD226">
            <w:pPr>
              <w:widowControl/>
              <w:jc w:val="center"/>
              <w:textAlignment w:val="center"/>
              <w:rPr>
                <w:rFonts w:hint="default" w:ascii="宋体" w:eastAsia="宋体" w:cs="宋体"/>
                <w:color w:val="000000"/>
                <w:sz w:val="16"/>
                <w:szCs w:val="16"/>
                <w:lang w:val="en-US" w:eastAsia="zh-CN"/>
              </w:rPr>
            </w:pPr>
            <w:r>
              <w:rPr>
                <w:rFonts w:hint="eastAsia" w:ascii="宋体" w:eastAsia="宋体" w:cs="宋体"/>
                <w:color w:val="000000"/>
                <w:kern w:val="0"/>
                <w:sz w:val="16"/>
                <w:szCs w:val="16"/>
                <w:lang w:val="en-US" w:eastAsia="zh-CN"/>
              </w:rPr>
              <w:t>0.00</w:t>
            </w:r>
          </w:p>
        </w:tc>
      </w:tr>
      <w:tr w14:paraId="0945D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79725731"/>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8BA334"/>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45D1747F">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质量指标</w:t>
            </w:r>
          </w:p>
        </w:tc>
        <w:tc>
          <w:tcPr>
            <w:tcW w:w="2475" w:type="dxa"/>
            <w:gridSpan w:val="3"/>
            <w:tcBorders>
              <w:top w:val="single" w:color="000000" w:sz="4" w:space="0"/>
              <w:left w:val="single" w:color="000000" w:sz="4" w:space="0"/>
              <w:bottom w:val="single" w:color="000000" w:sz="4" w:space="0"/>
              <w:right w:val="single" w:color="000000" w:sz="4" w:space="0"/>
            </w:tcBorders>
            <w:shd w:val="clear" w:color="auto" w:fill="E9EFF6"/>
            <w:noWrap w:val="0"/>
            <w:vAlign w:val="top"/>
          </w:tcPr>
          <w:p w14:paraId="2760749B">
            <w:pPr>
              <w:keepNext w:val="0"/>
              <w:keepLines w:val="0"/>
              <w:widowControl/>
              <w:suppressLineNumbers w:val="0"/>
              <w:jc w:val="left"/>
              <w:textAlignment w:val="top"/>
              <w:rPr>
                <w:rFonts w:hint="eastAsia" w:asciiTheme="minorEastAsia" w:hAnsiTheme="minorEastAsia" w:eastAsiaTheme="minorEastAsia" w:cstheme="minorEastAsia"/>
                <w:i w:val="0"/>
                <w:iCs w:val="0"/>
                <w:color w:val="auto"/>
                <w:sz w:val="16"/>
                <w:szCs w:val="16"/>
                <w:u w:val="none"/>
                <w:shd w:val="clear" w:color="auto" w:fill="auto"/>
                <w:lang w:val="en-US" w:eastAsia="zh-CN" w:bidi="ar-SA"/>
              </w:rPr>
            </w:pPr>
            <w:r>
              <w:rPr>
                <w:rFonts w:hint="eastAsia" w:asciiTheme="minorEastAsia" w:hAnsiTheme="minorEastAsia" w:eastAsiaTheme="minorEastAsia" w:cstheme="minorEastAsia"/>
                <w:i w:val="0"/>
                <w:iCs w:val="0"/>
                <w:color w:val="auto"/>
                <w:kern w:val="0"/>
                <w:sz w:val="16"/>
                <w:szCs w:val="16"/>
                <w:u w:val="none"/>
                <w:shd w:val="clear" w:color="auto" w:fill="auto"/>
                <w:lang w:val="en-US" w:eastAsia="zh-CN" w:bidi="ar"/>
              </w:rPr>
              <w:t>每场电影观影人数不少于80</w:t>
            </w:r>
            <w:r>
              <w:rPr>
                <w:rStyle w:val="25"/>
                <w:rFonts w:hint="eastAsia" w:asciiTheme="minorEastAsia" w:hAnsiTheme="minorEastAsia" w:eastAsiaTheme="minorEastAsia" w:cstheme="minorEastAsia"/>
                <w:color w:val="auto"/>
                <w:sz w:val="16"/>
                <w:szCs w:val="16"/>
                <w:shd w:val="clear" w:color="auto" w:fill="auto"/>
                <w:lang w:val="en-US" w:eastAsia="zh-CN" w:bidi="ar"/>
              </w:rPr>
              <w:t>人</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467F04A2">
            <w:pPr>
              <w:jc w:val="center"/>
              <w:rPr>
                <w:rFonts w:ascii="宋体" w:eastAsia="宋体" w:cs="宋体"/>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78FA9545">
            <w:pPr>
              <w:jc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sz w:val="16"/>
                <w:szCs w:val="16"/>
              </w:rPr>
              <w:t>人数达标</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B2719AC">
            <w:pPr>
              <w:jc w:val="center"/>
              <w:rPr>
                <w:rFonts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54F6F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6876FAF2"/>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03DA6A"/>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55E7AD47">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时效指标</w:t>
            </w:r>
          </w:p>
        </w:tc>
        <w:tc>
          <w:tcPr>
            <w:tcW w:w="2475" w:type="dxa"/>
            <w:gridSpan w:val="3"/>
            <w:tcBorders>
              <w:top w:val="single" w:color="000000" w:sz="4" w:space="0"/>
              <w:left w:val="single" w:color="000000" w:sz="4" w:space="0"/>
              <w:bottom w:val="single" w:color="000000" w:sz="4" w:space="0"/>
              <w:right w:val="single" w:color="000000" w:sz="4" w:space="0"/>
            </w:tcBorders>
            <w:shd w:val="clear" w:color="auto" w:fill="E9EFF6"/>
            <w:noWrap w:val="0"/>
            <w:vAlign w:val="top"/>
          </w:tcPr>
          <w:p w14:paraId="1B7B3361">
            <w:pPr>
              <w:keepNext w:val="0"/>
              <w:keepLines w:val="0"/>
              <w:widowControl/>
              <w:suppressLineNumbers w:val="0"/>
              <w:jc w:val="left"/>
              <w:textAlignment w:val="top"/>
              <w:rPr>
                <w:rFonts w:hint="eastAsia" w:asciiTheme="minorEastAsia" w:hAnsiTheme="minorEastAsia" w:eastAsiaTheme="minorEastAsia" w:cstheme="minorEastAsia"/>
                <w:i w:val="0"/>
                <w:iCs w:val="0"/>
                <w:color w:val="auto"/>
                <w:sz w:val="16"/>
                <w:szCs w:val="16"/>
                <w:u w:val="none"/>
                <w:shd w:val="clear" w:color="auto" w:fill="auto"/>
                <w:lang w:val="en-US" w:eastAsia="zh-CN" w:bidi="ar-SA"/>
              </w:rPr>
            </w:pPr>
            <w:r>
              <w:rPr>
                <w:rFonts w:hint="eastAsia" w:asciiTheme="minorEastAsia" w:hAnsiTheme="minorEastAsia" w:eastAsiaTheme="minorEastAsia" w:cstheme="minorEastAsia"/>
                <w:i w:val="0"/>
                <w:iCs w:val="0"/>
                <w:color w:val="auto"/>
                <w:kern w:val="0"/>
                <w:sz w:val="16"/>
                <w:szCs w:val="16"/>
                <w:u w:val="none"/>
                <w:shd w:val="clear" w:color="auto" w:fill="auto"/>
                <w:lang w:val="en-US" w:eastAsia="zh-CN" w:bidi="ar"/>
              </w:rPr>
              <w:t>电影放映按时完成率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364EEE02">
            <w:pPr>
              <w:jc w:val="center"/>
              <w:rPr>
                <w:rFonts w:ascii="Calibri" w:hAnsi="Calibri" w:eastAsia="宋体" w:cs="Calibri"/>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73B26ED8">
            <w:pPr>
              <w:jc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color w:val="000000"/>
                <w:sz w:val="16"/>
                <w:szCs w:val="16"/>
              </w:rPr>
              <w:t>及时完成</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664AE29">
            <w:pPr>
              <w:jc w:val="center"/>
              <w:rPr>
                <w:rFonts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06C7F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6728671B"/>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9FD671"/>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69069442">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成本指标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top"/>
          </w:tcPr>
          <w:p w14:paraId="573DAD1F">
            <w:pPr>
              <w:keepNext w:val="0"/>
              <w:keepLines w:val="0"/>
              <w:widowControl/>
              <w:suppressLineNumbers w:val="0"/>
              <w:jc w:val="left"/>
              <w:textAlignment w:val="top"/>
              <w:rPr>
                <w:rFonts w:hint="eastAsia" w:asciiTheme="minorEastAsia" w:hAnsiTheme="minorEastAsia" w:eastAsiaTheme="minorEastAsia" w:cstheme="minorEastAsia"/>
                <w:color w:val="auto"/>
                <w:sz w:val="16"/>
                <w:szCs w:val="16"/>
                <w:shd w:val="clear" w:color="auto" w:fill="auto"/>
              </w:rPr>
            </w:pPr>
            <w:r>
              <w:rPr>
                <w:rFonts w:hint="eastAsia" w:asciiTheme="minorEastAsia" w:hAnsiTheme="minorEastAsia" w:eastAsiaTheme="minorEastAsia" w:cstheme="minorEastAsia"/>
                <w:i w:val="0"/>
                <w:iCs w:val="0"/>
                <w:color w:val="auto"/>
                <w:kern w:val="0"/>
                <w:sz w:val="16"/>
                <w:szCs w:val="16"/>
                <w:u w:val="none"/>
                <w:shd w:val="clear" w:color="auto" w:fill="auto"/>
                <w:lang w:val="en-US" w:eastAsia="zh-CN" w:bidi="ar"/>
              </w:rPr>
              <w:t>放映员补贴劳务费大于70%</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4ADAC51B">
            <w:pPr>
              <w:jc w:val="center"/>
              <w:rPr>
                <w:rFonts w:ascii="Calibri" w:hAnsi="Calibri" w:eastAsia="宋体" w:cs="Calibri"/>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44A2DF51">
            <w:pPr>
              <w:jc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sz w:val="16"/>
                <w:szCs w:val="16"/>
              </w:rPr>
              <w:t>足额拨付</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21C3B9D">
            <w:pPr>
              <w:jc w:val="center"/>
              <w:rPr>
                <w:rFonts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19702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32C78988"/>
        </w:tc>
        <w:tc>
          <w:tcPr>
            <w:tcW w:w="1080" w:type="dxa"/>
            <w:vMerge w:val="restart"/>
            <w:tcBorders>
              <w:top w:val="single" w:color="000000" w:sz="4" w:space="0"/>
              <w:left w:val="single" w:color="000000" w:sz="4" w:space="0"/>
              <w:right w:val="single" w:color="000000" w:sz="4" w:space="0"/>
            </w:tcBorders>
            <w:noWrap w:val="0"/>
            <w:vAlign w:val="center"/>
          </w:tcPr>
          <w:p w14:paraId="219B0C40">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效益指标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2B6B7CD4">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经济效益指标</w:t>
            </w:r>
          </w:p>
        </w:tc>
        <w:tc>
          <w:tcPr>
            <w:tcW w:w="2475" w:type="dxa"/>
            <w:gridSpan w:val="3"/>
            <w:tcBorders>
              <w:top w:val="single" w:color="000000" w:sz="4" w:space="0"/>
              <w:left w:val="single" w:color="000000" w:sz="4" w:space="0"/>
              <w:bottom w:val="single" w:color="000000" w:sz="4" w:space="0"/>
              <w:right w:val="single" w:color="000000" w:sz="4" w:space="0"/>
            </w:tcBorders>
            <w:shd w:val="clear" w:color="auto" w:fill="E9EFF6"/>
            <w:noWrap w:val="0"/>
            <w:vAlign w:val="top"/>
          </w:tcPr>
          <w:p w14:paraId="17EE01DA">
            <w:pPr>
              <w:keepNext w:val="0"/>
              <w:keepLines w:val="0"/>
              <w:widowControl/>
              <w:suppressLineNumbers w:val="0"/>
              <w:jc w:val="left"/>
              <w:textAlignment w:val="top"/>
              <w:rPr>
                <w:rFonts w:hint="eastAsia" w:asciiTheme="minorEastAsia" w:hAnsiTheme="minorEastAsia" w:eastAsiaTheme="minorEastAsia" w:cstheme="minorEastAsia"/>
                <w:i w:val="0"/>
                <w:iCs w:val="0"/>
                <w:color w:val="auto"/>
                <w:sz w:val="16"/>
                <w:szCs w:val="16"/>
                <w:u w:val="none"/>
                <w:shd w:val="clear" w:color="auto" w:fill="auto"/>
                <w:lang w:val="en-US" w:eastAsia="zh-CN" w:bidi="ar-SA"/>
              </w:rPr>
            </w:pPr>
            <w:r>
              <w:rPr>
                <w:rFonts w:hint="eastAsia" w:asciiTheme="minorEastAsia" w:hAnsiTheme="minorEastAsia" w:eastAsiaTheme="minorEastAsia" w:cstheme="minorEastAsia"/>
                <w:i w:val="0"/>
                <w:iCs w:val="0"/>
                <w:color w:val="auto"/>
                <w:kern w:val="0"/>
                <w:sz w:val="16"/>
                <w:szCs w:val="16"/>
                <w:u w:val="none"/>
                <w:shd w:val="clear" w:color="auto" w:fill="auto"/>
                <w:lang w:val="en-US" w:eastAsia="zh-CN" w:bidi="ar"/>
              </w:rPr>
              <w:t>持续增长率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2CEFA548">
            <w:pPr>
              <w:widowControl/>
              <w:jc w:val="center"/>
              <w:textAlignment w:val="center"/>
              <w:rPr>
                <w:rFonts w:ascii="Calibri" w:hAnsi="Calibri" w:eastAsia="宋体" w:cs="Calibri"/>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16B964CD">
            <w:pPr>
              <w:widowControl/>
              <w:jc w:val="center"/>
              <w:textAlignment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sz w:val="16"/>
                <w:szCs w:val="16"/>
              </w:rPr>
              <w:t>有效增长</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ABB1329">
            <w:pPr>
              <w:widowControl/>
              <w:jc w:val="center"/>
              <w:textAlignment w:val="center"/>
              <w:rPr>
                <w:rFonts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47C8B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0B0A0983"/>
        </w:tc>
        <w:tc>
          <w:tcPr>
            <w:tcW w:w="1080" w:type="dxa"/>
            <w:vMerge w:val="continue"/>
            <w:tcBorders>
              <w:left w:val="single" w:color="000000" w:sz="4" w:space="0"/>
              <w:right w:val="single" w:color="000000" w:sz="4" w:space="0"/>
            </w:tcBorders>
            <w:noWrap w:val="0"/>
            <w:vAlign w:val="center"/>
          </w:tcPr>
          <w:p w14:paraId="6F00807B"/>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00F5BD1B">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社会效益指标</w:t>
            </w:r>
          </w:p>
        </w:tc>
        <w:tc>
          <w:tcPr>
            <w:tcW w:w="2475" w:type="dxa"/>
            <w:gridSpan w:val="3"/>
            <w:tcBorders>
              <w:top w:val="single" w:color="000000" w:sz="4" w:space="0"/>
              <w:left w:val="single" w:color="000000" w:sz="4" w:space="0"/>
              <w:bottom w:val="single" w:color="000000" w:sz="4" w:space="0"/>
              <w:right w:val="single" w:color="000000" w:sz="4" w:space="0"/>
            </w:tcBorders>
            <w:shd w:val="clear" w:color="auto" w:fill="E9EFF6"/>
            <w:noWrap w:val="0"/>
            <w:vAlign w:val="top"/>
          </w:tcPr>
          <w:p w14:paraId="4384DCBD">
            <w:pPr>
              <w:keepNext w:val="0"/>
              <w:keepLines w:val="0"/>
              <w:widowControl/>
              <w:suppressLineNumbers w:val="0"/>
              <w:jc w:val="left"/>
              <w:textAlignment w:val="top"/>
              <w:rPr>
                <w:rFonts w:hint="eastAsia" w:asciiTheme="minorEastAsia" w:hAnsiTheme="minorEastAsia" w:eastAsiaTheme="minorEastAsia" w:cstheme="minorEastAsia"/>
                <w:i w:val="0"/>
                <w:iCs w:val="0"/>
                <w:color w:val="auto"/>
                <w:sz w:val="16"/>
                <w:szCs w:val="16"/>
                <w:u w:val="none"/>
                <w:shd w:val="clear" w:color="auto" w:fill="auto"/>
                <w:lang w:val="en-US" w:eastAsia="zh-CN" w:bidi="ar-SA"/>
              </w:rPr>
            </w:pPr>
            <w:r>
              <w:rPr>
                <w:rFonts w:hint="eastAsia" w:asciiTheme="minorEastAsia" w:hAnsiTheme="minorEastAsia" w:eastAsiaTheme="minorEastAsia" w:cstheme="minorEastAsia"/>
                <w:i w:val="0"/>
                <w:iCs w:val="0"/>
                <w:color w:val="auto"/>
                <w:kern w:val="0"/>
                <w:sz w:val="16"/>
                <w:szCs w:val="16"/>
                <w:u w:val="none"/>
                <w:shd w:val="clear" w:color="auto" w:fill="auto"/>
                <w:lang w:val="en-US" w:eastAsia="zh-CN" w:bidi="ar"/>
              </w:rPr>
              <w:t>国产影片观影人次增长率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56AA8D3C">
            <w:pPr>
              <w:jc w:val="center"/>
              <w:rPr>
                <w:rFonts w:ascii="宋体" w:eastAsia="宋体" w:cs="宋体"/>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557BF63B">
            <w:pPr>
              <w:jc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sz w:val="16"/>
                <w:szCs w:val="16"/>
              </w:rPr>
              <w:t>有效增长</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4E8B4C6">
            <w:pPr>
              <w:jc w:val="center"/>
              <w:rPr>
                <w:rFonts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0F1C1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0E33E76C"/>
        </w:tc>
        <w:tc>
          <w:tcPr>
            <w:tcW w:w="1080" w:type="dxa"/>
            <w:vMerge w:val="continue"/>
            <w:tcBorders>
              <w:left w:val="single" w:color="000000" w:sz="4" w:space="0"/>
              <w:right w:val="single" w:color="000000" w:sz="4" w:space="0"/>
            </w:tcBorders>
            <w:noWrap w:val="0"/>
            <w:vAlign w:val="center"/>
          </w:tcPr>
          <w:p w14:paraId="30991840"/>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1F96092F">
            <w:pPr>
              <w:widowControl/>
              <w:jc w:val="center"/>
              <w:textAlignment w:val="center"/>
              <w:rPr>
                <w:rFonts w:hint="eastAsia" w:ascii="宋体" w:eastAsia="宋体" w:cs="宋体"/>
                <w:color w:val="000000"/>
                <w:kern w:val="0"/>
                <w:sz w:val="16"/>
                <w:szCs w:val="16"/>
              </w:rPr>
            </w:pPr>
            <w:r>
              <w:rPr>
                <w:rFonts w:hint="eastAsia" w:ascii="宋体" w:eastAsia="宋体" w:cs="宋体"/>
                <w:color w:val="000000"/>
                <w:kern w:val="0"/>
                <w:sz w:val="16"/>
                <w:szCs w:val="16"/>
              </w:rPr>
              <w:t>生态效益指标</w:t>
            </w:r>
          </w:p>
        </w:tc>
        <w:tc>
          <w:tcPr>
            <w:tcW w:w="2475" w:type="dxa"/>
            <w:gridSpan w:val="3"/>
            <w:tcBorders>
              <w:top w:val="single" w:color="000000" w:sz="4" w:space="0"/>
              <w:left w:val="single" w:color="000000" w:sz="4" w:space="0"/>
              <w:bottom w:val="single" w:color="000000" w:sz="4" w:space="0"/>
              <w:right w:val="single" w:color="000000" w:sz="4" w:space="0"/>
            </w:tcBorders>
            <w:shd w:val="clear" w:color="auto" w:fill="E9EFF6"/>
            <w:noWrap w:val="0"/>
            <w:vAlign w:val="top"/>
          </w:tcPr>
          <w:p w14:paraId="6A4E2D6D">
            <w:pPr>
              <w:keepNext w:val="0"/>
              <w:keepLines w:val="0"/>
              <w:widowControl/>
              <w:suppressLineNumbers w:val="0"/>
              <w:jc w:val="left"/>
              <w:textAlignment w:val="top"/>
              <w:rPr>
                <w:rFonts w:hint="eastAsia" w:asciiTheme="minorEastAsia" w:hAnsiTheme="minorEastAsia" w:eastAsiaTheme="minorEastAsia" w:cstheme="minorEastAsia"/>
                <w:i w:val="0"/>
                <w:iCs w:val="0"/>
                <w:color w:val="auto"/>
                <w:sz w:val="16"/>
                <w:szCs w:val="16"/>
                <w:u w:val="none"/>
                <w:shd w:val="clear" w:color="auto" w:fill="auto"/>
                <w:lang w:val="en-US" w:eastAsia="zh-CN" w:bidi="ar-SA"/>
              </w:rPr>
            </w:pPr>
            <w:r>
              <w:rPr>
                <w:rFonts w:hint="eastAsia" w:asciiTheme="minorEastAsia" w:hAnsiTheme="minorEastAsia" w:eastAsiaTheme="minorEastAsia" w:cstheme="minorEastAsia"/>
                <w:i w:val="0"/>
                <w:iCs w:val="0"/>
                <w:color w:val="auto"/>
                <w:kern w:val="0"/>
                <w:sz w:val="16"/>
                <w:szCs w:val="16"/>
                <w:u w:val="none"/>
                <w:shd w:val="clear" w:color="auto" w:fill="auto"/>
                <w:lang w:val="en-US" w:eastAsia="zh-CN" w:bidi="ar"/>
              </w:rPr>
              <w:t>持续增长率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5230C29F">
            <w:pPr>
              <w:jc w:val="center"/>
              <w:rPr>
                <w:rFonts w:hint="eastAsia" w:ascii="Calibri" w:hAnsi="Calibri" w:eastAsia="宋体" w:cs="Calibri"/>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4CA91097">
            <w:pPr>
              <w:jc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sz w:val="16"/>
                <w:szCs w:val="16"/>
              </w:rPr>
              <w:t>有效增长</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6D65458">
            <w:pPr>
              <w:jc w:val="center"/>
              <w:rPr>
                <w:rFonts w:hint="eastAsia"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472D3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741DD378"/>
        </w:tc>
        <w:tc>
          <w:tcPr>
            <w:tcW w:w="1080" w:type="dxa"/>
            <w:vMerge w:val="continue"/>
            <w:tcBorders>
              <w:left w:val="single" w:color="000000" w:sz="4" w:space="0"/>
              <w:bottom w:val="single" w:color="000000" w:sz="4" w:space="0"/>
              <w:right w:val="single" w:color="000000" w:sz="4" w:space="0"/>
            </w:tcBorders>
            <w:noWrap w:val="0"/>
            <w:vAlign w:val="center"/>
          </w:tcPr>
          <w:p w14:paraId="079BD0BE"/>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78D04307">
            <w:pPr>
              <w:widowControl/>
              <w:jc w:val="center"/>
              <w:textAlignment w:val="center"/>
              <w:rPr>
                <w:rFonts w:hint="eastAsia" w:ascii="宋体" w:eastAsia="宋体" w:cs="宋体"/>
                <w:color w:val="000000"/>
                <w:kern w:val="0"/>
                <w:sz w:val="16"/>
                <w:szCs w:val="16"/>
              </w:rPr>
            </w:pPr>
            <w:r>
              <w:rPr>
                <w:rFonts w:hint="eastAsia" w:ascii="宋体" w:eastAsia="宋体" w:cs="宋体"/>
                <w:color w:val="000000"/>
                <w:kern w:val="0"/>
                <w:sz w:val="16"/>
                <w:szCs w:val="16"/>
              </w:rPr>
              <w:t>可持续影响指标</w:t>
            </w:r>
          </w:p>
        </w:tc>
        <w:tc>
          <w:tcPr>
            <w:tcW w:w="2475" w:type="dxa"/>
            <w:gridSpan w:val="3"/>
            <w:tcBorders>
              <w:top w:val="single" w:color="000000" w:sz="4" w:space="0"/>
              <w:left w:val="single" w:color="000000" w:sz="4" w:space="0"/>
              <w:bottom w:val="single" w:color="000000" w:sz="4" w:space="0"/>
              <w:right w:val="single" w:color="000000" w:sz="4" w:space="0"/>
            </w:tcBorders>
            <w:shd w:val="clear" w:color="auto" w:fill="E9EFF6"/>
            <w:noWrap w:val="0"/>
            <w:vAlign w:val="top"/>
          </w:tcPr>
          <w:p w14:paraId="547C5FD0">
            <w:pPr>
              <w:keepNext w:val="0"/>
              <w:keepLines w:val="0"/>
              <w:widowControl/>
              <w:suppressLineNumbers w:val="0"/>
              <w:jc w:val="left"/>
              <w:textAlignment w:val="top"/>
              <w:rPr>
                <w:rFonts w:ascii="Calibri" w:hAnsi="Calibri" w:eastAsia="宋体" w:cs="Calibri"/>
                <w:i w:val="0"/>
                <w:iCs w:val="0"/>
                <w:color w:val="auto"/>
                <w:sz w:val="22"/>
                <w:szCs w:val="22"/>
                <w:u w:val="none"/>
                <w:shd w:val="clear" w:color="auto" w:fill="auto"/>
                <w:lang w:val="en-US" w:eastAsia="zh-CN" w:bidi="ar-SA"/>
              </w:rPr>
            </w:pPr>
            <w:r>
              <w:rPr>
                <w:rFonts w:hint="default" w:ascii="Calibri" w:hAnsi="Calibri" w:eastAsia="宋体" w:cs="Calibri"/>
                <w:i w:val="0"/>
                <w:iCs w:val="0"/>
                <w:color w:val="auto"/>
                <w:kern w:val="0"/>
                <w:sz w:val="16"/>
                <w:szCs w:val="16"/>
                <w:u w:val="none"/>
                <w:shd w:val="clear" w:color="auto" w:fill="auto"/>
                <w:lang w:val="en-US" w:eastAsia="zh-CN" w:bidi="ar"/>
              </w:rPr>
              <w:t>促进社会和谐进步</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0F87F62B">
            <w:pPr>
              <w:jc w:val="center"/>
              <w:rPr>
                <w:rFonts w:hint="eastAsia" w:ascii="Calibri" w:hAnsi="Calibri" w:eastAsia="宋体" w:cs="Calibri"/>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58F7E007">
            <w:pPr>
              <w:jc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sz w:val="16"/>
                <w:szCs w:val="16"/>
              </w:rPr>
              <w:t>有效增长</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BC8872E">
            <w:pPr>
              <w:jc w:val="center"/>
              <w:rPr>
                <w:rFonts w:hint="eastAsia"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3398A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7"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198C1C62"/>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B4C99D9">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满意度指标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526D4D8F">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满意度指标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0C0F0F8E">
            <w:pPr>
              <w:widowControl/>
              <w:jc w:val="left"/>
              <w:textAlignment w:val="center"/>
              <w:rPr>
                <w:rFonts w:ascii="宋体" w:eastAsia="宋体" w:cs="宋体"/>
                <w:color w:val="auto"/>
                <w:sz w:val="16"/>
                <w:szCs w:val="16"/>
                <w:shd w:val="clear" w:color="auto" w:fill="auto"/>
              </w:rPr>
            </w:pPr>
            <w:r>
              <w:rPr>
                <w:rFonts w:ascii="宋体" w:eastAsia="宋体" w:cs="宋体"/>
                <w:color w:val="auto"/>
                <w:sz w:val="16"/>
                <w:szCs w:val="16"/>
                <w:shd w:val="clear" w:color="auto" w:fill="auto"/>
              </w:rPr>
              <w:t>服务群众满意度</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0E12DAEA">
            <w:pPr>
              <w:widowControl/>
              <w:jc w:val="center"/>
              <w:textAlignment w:val="center"/>
              <w:rPr>
                <w:rFonts w:ascii="宋体" w:eastAsia="宋体" w:cs="宋体"/>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3228AA29">
            <w:pPr>
              <w:widowControl/>
              <w:jc w:val="center"/>
              <w:textAlignment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sz w:val="16"/>
                <w:szCs w:val="16"/>
              </w:rPr>
              <w:t>≥95%</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BF4A90D">
            <w:pPr>
              <w:widowControl/>
              <w:jc w:val="center"/>
              <w:textAlignment w:val="center"/>
              <w:rPr>
                <w:rFonts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21680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5403CC48"/>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9A2E537">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预算执行率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2B4AE23C">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预算执行率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383497C8">
            <w:pPr>
              <w:jc w:val="center"/>
              <w:rPr>
                <w:rFonts w:ascii="宋体" w:eastAsia="宋体" w:cs="宋体"/>
                <w:color w:val="000000"/>
                <w:sz w:val="16"/>
                <w:szCs w:val="16"/>
              </w:rPr>
            </w:pP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3C13B6E3">
            <w:pPr>
              <w:widowControl/>
              <w:jc w:val="center"/>
              <w:textAlignment w:val="center"/>
              <w:rPr>
                <w:rFonts w:ascii="Calibri" w:hAnsi="Calibri" w:eastAsia="宋体" w:cs="Calibri"/>
                <w:color w:val="000000"/>
                <w:sz w:val="16"/>
                <w:szCs w:val="16"/>
              </w:rPr>
            </w:pPr>
            <w:r>
              <w:rPr>
                <w:rFonts w:hint="eastAsia" w:asciiTheme="minorEastAsia" w:hAnsiTheme="minorEastAsia" w:eastAsiaTheme="minorEastAsia" w:cstheme="minorEastAsia"/>
                <w:color w:val="000000"/>
                <w:kern w:val="0"/>
                <w:sz w:val="16"/>
                <w:szCs w:val="16"/>
              </w:rPr>
              <w:t>10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7A6ED9E7">
            <w:pPr>
              <w:widowControl/>
              <w:jc w:val="center"/>
              <w:textAlignment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color w:val="000000"/>
                <w:kern w:val="0"/>
                <w:sz w:val="16"/>
                <w:szCs w:val="16"/>
              </w:rPr>
              <w:t>100%</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94DBAF6">
            <w:pPr>
              <w:widowControl/>
              <w:jc w:val="center"/>
              <w:textAlignment w:val="center"/>
              <w:rPr>
                <w:rFonts w:ascii="Calibri" w:hAnsi="Calibri" w:eastAsia="宋体" w:cs="Calibri"/>
                <w:color w:val="000000"/>
                <w:sz w:val="16"/>
                <w:szCs w:val="16"/>
              </w:rPr>
            </w:pPr>
            <w:r>
              <w:rPr>
                <w:rFonts w:hint="eastAsia" w:ascii="宋体" w:eastAsia="宋体" w:cs="宋体"/>
                <w:color w:val="000000"/>
                <w:kern w:val="0"/>
                <w:sz w:val="16"/>
                <w:szCs w:val="16"/>
                <w:lang w:val="en-US" w:eastAsia="zh-CN"/>
              </w:rPr>
              <w:t>10</w:t>
            </w:r>
          </w:p>
        </w:tc>
      </w:tr>
      <w:tr w14:paraId="53360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0D0E5179"/>
        </w:tc>
        <w:tc>
          <w:tcPr>
            <w:tcW w:w="6873" w:type="dxa"/>
            <w:gridSpan w:val="12"/>
            <w:tcBorders>
              <w:top w:val="single" w:color="000000" w:sz="4" w:space="0"/>
              <w:left w:val="single" w:color="000000" w:sz="4" w:space="0"/>
              <w:bottom w:val="single" w:color="000000" w:sz="4" w:space="0"/>
              <w:right w:val="single" w:color="000000" w:sz="4" w:space="0"/>
            </w:tcBorders>
            <w:noWrap w:val="0"/>
            <w:vAlign w:val="center"/>
          </w:tcPr>
          <w:p w14:paraId="3E622944">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总分</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DB66A5F">
            <w:pPr>
              <w:widowControl/>
              <w:jc w:val="center"/>
              <w:textAlignment w:val="center"/>
              <w:rPr>
                <w:rFonts w:ascii="Calibri" w:hAnsi="Calibri" w:eastAsia="宋体" w:cs="Calibri"/>
                <w:color w:val="000000"/>
                <w:szCs w:val="21"/>
              </w:rPr>
            </w:pPr>
            <w:r>
              <w:rPr>
                <w:rFonts w:ascii="Calibri" w:hAnsi="Calibri" w:eastAsia="宋体" w:cs="Calibri"/>
                <w:color w:val="000000"/>
                <w:kern w:val="0"/>
                <w:szCs w:val="21"/>
              </w:rPr>
              <w:t>100</w:t>
            </w:r>
          </w:p>
        </w:tc>
      </w:tr>
      <w:tr w14:paraId="1D2E2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1349" w:type="dxa"/>
            <w:tcBorders>
              <w:top w:val="nil"/>
              <w:left w:val="single" w:color="000000" w:sz="4" w:space="0"/>
              <w:bottom w:val="single" w:color="000000" w:sz="4" w:space="0"/>
              <w:right w:val="single" w:color="000000" w:sz="4" w:space="0"/>
            </w:tcBorders>
            <w:noWrap w:val="0"/>
            <w:vAlign w:val="center"/>
          </w:tcPr>
          <w:p w14:paraId="1DB93990">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五、存在问题、原因及下一步整改措施</w:t>
            </w:r>
          </w:p>
        </w:tc>
        <w:tc>
          <w:tcPr>
            <w:tcW w:w="8149" w:type="dxa"/>
            <w:gridSpan w:val="13"/>
            <w:tcBorders>
              <w:top w:val="single" w:color="000000" w:sz="4" w:space="0"/>
              <w:left w:val="single" w:color="000000" w:sz="4" w:space="0"/>
              <w:bottom w:val="single" w:color="000000" w:sz="4" w:space="0"/>
              <w:right w:val="single" w:color="000000" w:sz="4" w:space="0"/>
            </w:tcBorders>
            <w:noWrap w:val="0"/>
            <w:vAlign w:val="center"/>
          </w:tcPr>
          <w:p w14:paraId="5907D252">
            <w:pPr>
              <w:jc w:val="left"/>
              <w:rPr>
                <w:rFonts w:ascii="宋体" w:eastAsia="宋体" w:cs="宋体"/>
                <w:color w:val="000000"/>
                <w:sz w:val="16"/>
                <w:szCs w:val="16"/>
              </w:rPr>
            </w:pPr>
            <w:r>
              <w:rPr>
                <w:rFonts w:hint="eastAsia" w:ascii="宋体" w:eastAsia="宋体" w:cs="宋体"/>
                <w:color w:val="000000"/>
                <w:sz w:val="16"/>
                <w:szCs w:val="16"/>
              </w:rPr>
              <w:t>无</w:t>
            </w:r>
          </w:p>
        </w:tc>
      </w:tr>
    </w:tbl>
    <w:p w14:paraId="6AB4B4D2">
      <w:pPr>
        <w:rPr>
          <w:rFonts w:ascii="Times New Roman" w:hAnsi="Times New Roman" w:eastAsia="仿宋_GB2312" w:cs="Times New Roman"/>
          <w:sz w:val="32"/>
          <w:szCs w:val="32"/>
          <w:highlight w:val="yellow"/>
        </w:rPr>
      </w:pPr>
    </w:p>
    <w:p w14:paraId="49D1C5B9">
      <w:pPr>
        <w:widowControl/>
        <w:spacing w:before="0" w:beforeLines="0" w:beforeAutospacing="0" w:after="0" w:afterLines="0" w:afterAutospacing="0" w:line="360" w:lineRule="auto"/>
        <w:jc w:val="left"/>
        <w:rPr>
          <w:rFonts w:ascii="Times New Roman" w:eastAsia="仿宋_GB2312"/>
          <w:b w:val="0"/>
          <w:sz w:val="32"/>
          <w:szCs w:val="32"/>
        </w:rPr>
        <w:sectPr>
          <w:footerReference r:id="rId11" w:type="default"/>
          <w:pgSz w:w="11906" w:h="16838"/>
          <w:pgMar w:top="2098" w:right="1417" w:bottom="1871" w:left="1417" w:header="851" w:footer="992" w:gutter="0"/>
          <w:pgBorders>
            <w:top w:val="none" w:sz="0" w:space="0"/>
            <w:left w:val="none" w:sz="0" w:space="0"/>
            <w:bottom w:val="none" w:sz="0" w:space="0"/>
            <w:right w:val="none" w:sz="0" w:space="0"/>
          </w:pgBorders>
          <w:pgNumType w:start="1"/>
          <w:cols w:space="0" w:num="1"/>
          <w:rtlGutter w:val="0"/>
          <w:docGrid w:type="lines" w:linePitch="329" w:charSpace="0"/>
        </w:sectPr>
      </w:pPr>
    </w:p>
    <w:p w14:paraId="72EFBAD1">
      <w:pPr>
        <w:widowControl/>
        <w:numPr>
          <w:ilvl w:val="0"/>
          <w:numId w:val="2"/>
        </w:numPr>
        <w:spacing w:before="0" w:beforeLines="0" w:beforeAutospacing="0" w:after="0" w:afterLines="0" w:afterAutospacing="0" w:line="360" w:lineRule="auto"/>
        <w:jc w:val="left"/>
        <w:rPr>
          <w:rFonts w:ascii="Times New Roman" w:eastAsia="仿宋_GB2312"/>
          <w:b/>
          <w:sz w:val="32"/>
          <w:szCs w:val="32"/>
        </w:rPr>
      </w:pPr>
      <w:r>
        <w:rPr>
          <w:rFonts w:ascii="Times New Roman" w:eastAsia="仿宋_GB2312"/>
          <w:b/>
          <w:sz w:val="32"/>
          <w:szCs w:val="32"/>
        </w:rPr>
        <w:t>部门评价项目绩效评价结果</w:t>
      </w:r>
    </w:p>
    <w:p w14:paraId="39DB1B66">
      <w:pPr>
        <w:widowControl/>
        <w:numPr>
          <w:numId w:val="0"/>
        </w:numPr>
        <w:spacing w:before="0" w:beforeLines="0" w:beforeAutospacing="0" w:after="0" w:afterLines="0" w:afterAutospacing="0" w:line="360" w:lineRule="auto"/>
        <w:ind w:firstLine="960" w:firstLineChars="300"/>
        <w:jc w:val="left"/>
        <w:rPr>
          <w:rFonts w:hint="eastAsia" w:ascii="Times New Roman" w:eastAsia="仿宋_GB2312"/>
          <w:b/>
          <w:sz w:val="32"/>
          <w:szCs w:val="32"/>
          <w:lang w:val="en-US" w:eastAsia="zh-CN"/>
        </w:rPr>
      </w:pPr>
      <w:r>
        <w:rPr>
          <w:rFonts w:hint="eastAsia" w:ascii="Times New Roman" w:eastAsia="仿宋_GB2312"/>
          <w:b w:val="0"/>
          <w:sz w:val="32"/>
          <w:szCs w:val="32"/>
          <w:lang w:val="en-US" w:eastAsia="zh-CN"/>
        </w:rPr>
        <w:t>本部门无</w:t>
      </w:r>
      <w:r>
        <w:rPr>
          <w:rFonts w:ascii="Times New Roman" w:eastAsia="仿宋_GB2312"/>
          <w:b w:val="0"/>
          <w:sz w:val="32"/>
          <w:szCs w:val="32"/>
        </w:rPr>
        <w:t>评价项目绩效评价结果</w:t>
      </w:r>
      <w:r>
        <w:rPr>
          <w:rFonts w:hint="eastAsia" w:ascii="Times New Roman" w:eastAsia="仿宋_GB2312"/>
          <w:b w:val="0"/>
          <w:sz w:val="32"/>
          <w:szCs w:val="32"/>
          <w:lang w:eastAsia="zh-CN"/>
        </w:rPr>
        <w:t>。</w:t>
      </w:r>
      <w:bookmarkStart w:id="0" w:name="_GoBack"/>
      <w:bookmarkEnd w:id="0"/>
    </w:p>
    <w:p w14:paraId="701A414F">
      <w:pPr>
        <w:widowControl/>
        <w:spacing w:before="0" w:beforeLines="0" w:beforeAutospacing="0" w:after="0" w:afterLines="0" w:afterAutospacing="0" w:line="360" w:lineRule="auto"/>
        <w:ind w:firstLine="640" w:firstLineChars="200"/>
        <w:jc w:val="left"/>
        <w:rPr>
          <w:rFonts w:ascii="Times New Roman" w:eastAsia="黑体"/>
          <w:sz w:val="32"/>
          <w:szCs w:val="32"/>
        </w:rPr>
      </w:pPr>
      <w:r>
        <w:rPr>
          <w:rFonts w:ascii="Times New Roman" w:eastAsia="黑体"/>
          <w:b w:val="0"/>
          <w:sz w:val="32"/>
          <w:szCs w:val="32"/>
        </w:rPr>
        <w:t>十、其他需要说明的情况</w:t>
      </w:r>
    </w:p>
    <w:p w14:paraId="5FED016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1.本部门2024年度国有资本经营预算财政拨款支出决算表（公开08表）无相应收支，故空表列示。</w:t>
      </w:r>
    </w:p>
    <w:p w14:paraId="03038A7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由于决算公开表格中金额数值应当保留两位小数，公开数据为四舍五入计算结果，个别数据合计项与分项之和存在小数点后差额，特此说明。</w:t>
      </w:r>
    </w:p>
    <w:p w14:paraId="1160E717">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r>
    </w:p>
    <w:p w14:paraId="204BC521">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第四部分 名词解释</w:t>
      </w:r>
    </w:p>
    <w:p w14:paraId="232E68EB">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b w:val="0"/>
          <w:sz w:val="32"/>
          <w:szCs w:val="32"/>
        </w:rPr>
        <w:t>指单位从同级财政部门取得的财政预算资金。</w:t>
      </w:r>
    </w:p>
    <w:p w14:paraId="7F99CD3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b w:val="0"/>
          <w:sz w:val="32"/>
          <w:szCs w:val="32"/>
        </w:rPr>
        <w:t>指事业单位开展专业业务活动及辅助活动取得的收入。</w:t>
      </w:r>
    </w:p>
    <w:p w14:paraId="21F3619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b w:val="0"/>
          <w:sz w:val="32"/>
          <w:szCs w:val="32"/>
        </w:rPr>
        <w:t>指事业单位在专业业务活动及其辅助活动之外开展非独立核算经营活动取得的收入。</w:t>
      </w:r>
    </w:p>
    <w:p w14:paraId="175395C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b w:val="0"/>
          <w:sz w:val="32"/>
          <w:szCs w:val="32"/>
        </w:rPr>
        <w:t>指单位取得的除上述收入以外的各项收入。主要是事业单位固定资产出租收入、存款利息收入等。</w:t>
      </w:r>
    </w:p>
    <w:p w14:paraId="33FB918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b w:val="0"/>
          <w:sz w:val="32"/>
          <w:szCs w:val="32"/>
        </w:rPr>
        <w:t>指事业单位按照预算管理要求使用非财政拨款结余弥补收支差额的金额，以及使用专用结余安排支出的金额。</w:t>
      </w:r>
    </w:p>
    <w:p w14:paraId="1CCD618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b w:val="0"/>
          <w:sz w:val="32"/>
          <w:szCs w:val="32"/>
        </w:rPr>
        <w:t>指单位以前年度尚未完成、结转到本年仍按原规定用途继续使用的资金，或项目已完成等产生的结余资金。</w:t>
      </w:r>
    </w:p>
    <w:p w14:paraId="5E7E26DB">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b w:val="0"/>
          <w:sz w:val="32"/>
          <w:szCs w:val="32"/>
        </w:rPr>
        <w:t>指事业单位按照会计制度规定缴纳的所得税、提取的专用结余以及转入非财政拨款结余的金额等。</w:t>
      </w:r>
    </w:p>
    <w:p w14:paraId="1B102A3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b w:val="0"/>
          <w:sz w:val="32"/>
          <w:szCs w:val="32"/>
        </w:rPr>
        <w:t>指单位按有关规定结转到下年或以后年度继续使用的资金，或项目已完成等产生的结余资金。</w:t>
      </w:r>
    </w:p>
    <w:p w14:paraId="28146D77">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b w:val="0"/>
          <w:sz w:val="32"/>
          <w:szCs w:val="32"/>
        </w:rPr>
        <w:t>指为保障机构正常运转、完成日常工作任务而发生的人员支出和公用支出。</w:t>
      </w:r>
    </w:p>
    <w:p w14:paraId="00B603C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b w:val="0"/>
          <w:sz w:val="32"/>
          <w:szCs w:val="32"/>
        </w:rPr>
        <w:t>指在基本支出之外为完成特定行政任务和事业发展目标所发生的支出。</w:t>
      </w:r>
    </w:p>
    <w:p w14:paraId="411CF3CA">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b w:val="0"/>
          <w:sz w:val="32"/>
          <w:szCs w:val="32"/>
        </w:rPr>
        <w:t>指事业单位在专业业务活动及其辅助活动之外开展非独立核算经营活动发生的支出。</w:t>
      </w:r>
    </w:p>
    <w:p w14:paraId="0480A54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b w:val="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2B5BE761">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b w:val="0"/>
          <w:sz w:val="32"/>
          <w:szCs w:val="32"/>
        </w:rPr>
        <w:t>填列由各级非发展与改革部门集中安排的用于购置固定资产、战备性和应急性储备、土地和无形资产，以及购建基础设施、大型修缮和财政支持企业更新改造所发生的支出。</w:t>
      </w:r>
    </w:p>
    <w:p w14:paraId="12BE268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b w:val="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49545BB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b w:val="0"/>
          <w:sz w:val="32"/>
          <w:szCs w:val="32"/>
        </w:rPr>
        <w:t>填列单位除公务用车运行维护费以外的其他交通费用。如公务交通补贴、租车费用、出租车费用，飞机、船舶等燃料费、维修费、保险费等。</w:t>
      </w:r>
    </w:p>
    <w:p w14:paraId="62CEAAEA">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b w:val="0"/>
          <w:sz w:val="32"/>
          <w:szCs w:val="32"/>
        </w:rPr>
        <w:t>填列单位公务用车车辆购置支出（含车辆购置税、牌照费）。</w:t>
      </w:r>
    </w:p>
    <w:p w14:paraId="42395097">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b w:val="0"/>
          <w:sz w:val="32"/>
          <w:szCs w:val="32"/>
        </w:rPr>
        <w:t>填列单位除公务用车外的其他各类交通工具（如船舶、飞机等）购置支出（含车辆购置税、牌照费）。</w:t>
      </w:r>
    </w:p>
    <w:p w14:paraId="05F0991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b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1800" w:right="1440" w:bottom="1800" w:left="1440" w:header="851" w:footer="992" w:gutter="0"/>
      <w:pgBorders>
        <w:top w:val="none" w:sz="0" w:space="0"/>
        <w:left w:val="none" w:sz="0" w:space="0"/>
        <w:bottom w:val="none" w:sz="0" w:space="0"/>
        <w:right w:val="none" w:sz="0" w:space="0"/>
      </w:pgBorders>
      <w:pgNumType w:start="1"/>
      <w:cols w:space="0" w:num="1"/>
      <w:rtlGutter w:val="0"/>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cript"/>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1F505EC-5CC7-4DC3-88BD-3D389B70524F}"/>
  </w:font>
  <w:font w:name="黑体">
    <w:panose1 w:val="02010609060101010101"/>
    <w:charset w:val="86"/>
    <w:family w:val="auto"/>
    <w:pitch w:val="default"/>
    <w:sig w:usb0="800002BF" w:usb1="38CF7CFA" w:usb2="00000016" w:usb3="00000000" w:csb0="00040001" w:csb1="00000000"/>
    <w:embedRegular r:id="rId2" w:fontKey="{1A6DA608-1BF0-4B8A-A480-B9A8D76974E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B12CDA38-73F7-4B4A-AA69-93AF9A7F3E8A}"/>
  </w:font>
  <w:font w:name="仿宋">
    <w:panose1 w:val="02010609060101010101"/>
    <w:charset w:val="86"/>
    <w:family w:val="modern"/>
    <w:pitch w:val="default"/>
    <w:sig w:usb0="800002BF" w:usb1="38CF7CFA" w:usb2="00000016" w:usb3="00000000" w:csb0="00040001" w:csb1="00000000"/>
    <w:embedRegular r:id="rId4" w:fontKey="{EBC34EB9-513D-4BC1-906A-9182E9B982A4}"/>
  </w:font>
  <w:font w:name="Calibri Light">
    <w:panose1 w:val="020F0302020204030204"/>
    <w:charset w:val="00"/>
    <w:family w:val="auto"/>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embedRegular r:id="rId5" w:fontKey="{73ABF52C-47B0-4009-83B9-37DAF3FEA5AD}"/>
  </w:font>
  <w:font w:name="方正楷体_GBK">
    <w:altName w:val="Arial Unicode MS"/>
    <w:panose1 w:val="02000000000000000000"/>
    <w:charset w:val="86"/>
    <w:family w:val="auto"/>
    <w:pitch w:val="default"/>
    <w:sig w:usb0="00000000" w:usb1="00000000" w:usb2="00000000" w:usb3="00000000" w:csb0="00040000" w:csb1="00000000"/>
  </w:font>
  <w:font w:name="方正小标宋_GBK">
    <w:altName w:val="Arial Unicode MS"/>
    <w:panose1 w:val="02000000000000000000"/>
    <w:charset w:val="86"/>
    <w:family w:val="script"/>
    <w:pitch w:val="default"/>
    <w:sig w:usb0="00000000" w:usb1="00000000" w:usb2="00000000" w:usb3="00000000" w:csb0="00040000" w:csb1="00000000"/>
    <w:embedRegular r:id="rId6" w:fontKey="{0B8A5002-BDCE-45A4-9DD8-0CED070AF9BA}"/>
  </w:font>
  <w:font w:name="仿宋_GB2312">
    <w:altName w:val="仿宋"/>
    <w:panose1 w:val="02010609030101010101"/>
    <w:charset w:val="86"/>
    <w:family w:val="auto"/>
    <w:pitch w:val="default"/>
    <w:sig w:usb0="00000000" w:usb1="00000000" w:usb2="00000000" w:usb3="00000000" w:csb0="00040000" w:csb1="00000000"/>
    <w:embedRegular r:id="rId7" w:fontKey="{D4DD4580-8E2E-4FB7-A2EB-10B61A176081}"/>
  </w:font>
  <w:font w:name="方正仿宋_GBK">
    <w:altName w:val="Arial Unicode MS"/>
    <w:panose1 w:val="02000000000000000000"/>
    <w:charset w:val="86"/>
    <w:family w:val="auto"/>
    <w:pitch w:val="default"/>
    <w:sig w:usb0="00000000" w:usb1="00000000" w:usb2="00000000" w:usb3="00000000" w:csb0="00040000" w:csb1="00000000"/>
  </w:font>
  <w:font w:name="ArialUnicodeMS">
    <w:altName w:val="Malgun Gothic"/>
    <w:panose1 w:val="00000000000000000000"/>
    <w:charset w:val="81"/>
    <w:family w:val="auto"/>
    <w:pitch w:val="default"/>
    <w:sig w:usb0="00000000" w:usb1="00000000" w:usb2="00000010" w:usb3="00000000" w:csb0="00080001" w:csb1="00000000"/>
    <w:embedRegular r:id="rId8" w:fontKey="{7307779B-5ACC-47F0-923A-271ECC1FF367}"/>
  </w:font>
  <w:font w:name="DejaVu Sans">
    <w:altName w:val="Segoe Print"/>
    <w:panose1 w:val="020B0603030804020204"/>
    <w:charset w:val="00"/>
    <w:family w:val="auto"/>
    <w:pitch w:val="default"/>
    <w:sig w:usb0="00000000" w:usb1="00000000" w:usb2="0A246029" w:usb3="0400200C" w:csb0="600001FF" w:csb1="DFFF0000"/>
  </w:font>
  <w:font w:name="方正仿宋_GB2312">
    <w:panose1 w:val="02000000000000000000"/>
    <w:charset w:val="86"/>
    <w:family w:val="auto"/>
    <w:pitch w:val="default"/>
    <w:sig w:usb0="A00002BF" w:usb1="184F6CFA" w:usb2="00000012" w:usb3="00000000" w:csb0="00040001" w:csb1="00000000"/>
    <w:embedRegular r:id="rId9" w:fontKey="{1CEAF285-1E37-468E-BC60-4E3A30EDC214}"/>
  </w:font>
  <w:font w:name="DengXian-Regular">
    <w:altName w:val="华文中宋"/>
    <w:panose1 w:val="00000000000000000000"/>
    <w:charset w:val="86"/>
    <w:family w:val="auto"/>
    <w:pitch w:val="default"/>
    <w:sig w:usb0="00000000" w:usb1="00000000" w:usb2="00000010" w:usb3="00000000" w:csb0="00040001" w:csb1="00000000"/>
    <w:embedRegular r:id="rId10" w:fontKey="{6042FFAB-31F6-40C1-A43F-7802A308C92E}"/>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Malgun Gothic">
    <w:panose1 w:val="020B0503020000020004"/>
    <w:charset w:val="81"/>
    <w:family w:val="auto"/>
    <w:pitch w:val="default"/>
    <w:sig w:usb0="9000002F" w:usb1="29D77CFB" w:usb2="00000012" w:usb3="00000000" w:csb0="00080001" w:csb1="00000000"/>
  </w:font>
  <w:font w:name="仿宋_GB2312">
    <w:altName w:val="仿宋"/>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0B26E">
    <w:pPr>
      <w:jc w:val="center"/>
    </w:pPr>
    <w:r>
      <w:fldChar w:fldCharType="begin"/>
    </w:r>
    <w:r>
      <w:instrText xml:space="preserve">PAGE</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52167">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A2DB5">
    <w:pPr>
      <w:jc w:val="center"/>
    </w:pPr>
    <w:r>
      <w:fldChar w:fldCharType="begin"/>
    </w:r>
    <w:r>
      <w:instrText xml:space="preserve">PAGE</w:instrText>
    </w:r>
    <w:r>
      <w:fldChar w:fldCharType="separate"/>
    </w:r>
    <w: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F509A">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4F637">
    <w:pPr>
      <w:jc w:val="center"/>
    </w:pPr>
    <w:r>
      <w:fldChar w:fldCharType="begin"/>
    </w:r>
    <w:r>
      <w:instrText xml:space="preserve">PAGE</w:instrText>
    </w:r>
    <w:r>
      <w:fldChar w:fldCharType="separate"/>
    </w:r>
    <w: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52478">
    <w:pPr>
      <w:jc w:val="center"/>
    </w:pPr>
    <w:r>
      <w:fldChar w:fldCharType="begin"/>
    </w:r>
    <w:r>
      <w:instrText xml:space="preserve">PAGE</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86A8D">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33B5E">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9B6A9">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5FE67B4B"/>
    <w:multiLevelType w:val="singleLevel"/>
    <w:tmpl w:val="5FE67B4B"/>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TrueTypeFonts/>
  <w:saveSubsetFonts/>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NjksImhkaWQiOiJiMzk2N2EzZjUyYWViODRjZjJhMDZjM2YyYjk4MTExMiIsInVzZXJDb3VudCI6MX0="/>
  </w:docVars>
  <w:rsids>
    <w:rsidRoot w:val="00000000"/>
    <w:rsid w:val="00086151"/>
    <w:rsid w:val="00236F8C"/>
    <w:rsid w:val="00822154"/>
    <w:rsid w:val="00C65689"/>
    <w:rsid w:val="00CC2C8E"/>
    <w:rsid w:val="01A03C5A"/>
    <w:rsid w:val="01A5267D"/>
    <w:rsid w:val="01AF6A8D"/>
    <w:rsid w:val="024808A2"/>
    <w:rsid w:val="025C3821"/>
    <w:rsid w:val="02DA3B1B"/>
    <w:rsid w:val="02E57B4D"/>
    <w:rsid w:val="03450B90"/>
    <w:rsid w:val="037B12D4"/>
    <w:rsid w:val="03804D63"/>
    <w:rsid w:val="03FB73B0"/>
    <w:rsid w:val="04806B11"/>
    <w:rsid w:val="04926F71"/>
    <w:rsid w:val="049C1B9D"/>
    <w:rsid w:val="04BD008C"/>
    <w:rsid w:val="04C55939"/>
    <w:rsid w:val="04DA28BB"/>
    <w:rsid w:val="04F528BE"/>
    <w:rsid w:val="050E10CE"/>
    <w:rsid w:val="054F2DFB"/>
    <w:rsid w:val="05991C82"/>
    <w:rsid w:val="05C43818"/>
    <w:rsid w:val="05CD1EC8"/>
    <w:rsid w:val="061416A9"/>
    <w:rsid w:val="061D60A6"/>
    <w:rsid w:val="06236884"/>
    <w:rsid w:val="06550615"/>
    <w:rsid w:val="06B07006"/>
    <w:rsid w:val="06FC7C2A"/>
    <w:rsid w:val="07533AFE"/>
    <w:rsid w:val="07AC18F2"/>
    <w:rsid w:val="07B3657A"/>
    <w:rsid w:val="07C857D0"/>
    <w:rsid w:val="083F3A0A"/>
    <w:rsid w:val="08AB5AAF"/>
    <w:rsid w:val="09012C64"/>
    <w:rsid w:val="093B2E99"/>
    <w:rsid w:val="095D7943"/>
    <w:rsid w:val="09C006C6"/>
    <w:rsid w:val="0A10621F"/>
    <w:rsid w:val="0A464C4F"/>
    <w:rsid w:val="0A6729A3"/>
    <w:rsid w:val="0A694877"/>
    <w:rsid w:val="0AA954BE"/>
    <w:rsid w:val="0AE70639"/>
    <w:rsid w:val="0B4F5E6D"/>
    <w:rsid w:val="0B753AE2"/>
    <w:rsid w:val="0BB67D0A"/>
    <w:rsid w:val="0BC56230"/>
    <w:rsid w:val="0BCF21BD"/>
    <w:rsid w:val="0BFF03D8"/>
    <w:rsid w:val="0C4E53E8"/>
    <w:rsid w:val="0C6712D6"/>
    <w:rsid w:val="0C9F7900"/>
    <w:rsid w:val="0CB23317"/>
    <w:rsid w:val="0D101068"/>
    <w:rsid w:val="0D4E13BE"/>
    <w:rsid w:val="0D7557DF"/>
    <w:rsid w:val="0D853E34"/>
    <w:rsid w:val="0D9C2A57"/>
    <w:rsid w:val="0DC3019B"/>
    <w:rsid w:val="0DFA5D82"/>
    <w:rsid w:val="0E1E52CE"/>
    <w:rsid w:val="0E866524"/>
    <w:rsid w:val="0E9268D3"/>
    <w:rsid w:val="0E957F1F"/>
    <w:rsid w:val="0F0E7284"/>
    <w:rsid w:val="0F28110F"/>
    <w:rsid w:val="0F37083F"/>
    <w:rsid w:val="0F7470AF"/>
    <w:rsid w:val="0F891DB8"/>
    <w:rsid w:val="0F8D3287"/>
    <w:rsid w:val="0FAA3B86"/>
    <w:rsid w:val="10191346"/>
    <w:rsid w:val="102A01A6"/>
    <w:rsid w:val="105A290D"/>
    <w:rsid w:val="10754A6C"/>
    <w:rsid w:val="108B537D"/>
    <w:rsid w:val="10B11DB1"/>
    <w:rsid w:val="11177F57"/>
    <w:rsid w:val="11217C97"/>
    <w:rsid w:val="11464C20"/>
    <w:rsid w:val="115E4926"/>
    <w:rsid w:val="118A1FFA"/>
    <w:rsid w:val="11E35B5A"/>
    <w:rsid w:val="11E42DD6"/>
    <w:rsid w:val="125F5A1B"/>
    <w:rsid w:val="126979D6"/>
    <w:rsid w:val="129673E9"/>
    <w:rsid w:val="129E45A7"/>
    <w:rsid w:val="13074404"/>
    <w:rsid w:val="136A5C00"/>
    <w:rsid w:val="13B97B08"/>
    <w:rsid w:val="13C527AC"/>
    <w:rsid w:val="14711797"/>
    <w:rsid w:val="147B6F17"/>
    <w:rsid w:val="14D42061"/>
    <w:rsid w:val="15081C8B"/>
    <w:rsid w:val="15090D5C"/>
    <w:rsid w:val="15CF053D"/>
    <w:rsid w:val="15E0131A"/>
    <w:rsid w:val="15E11DC0"/>
    <w:rsid w:val="16457D9F"/>
    <w:rsid w:val="17223EFF"/>
    <w:rsid w:val="1796247C"/>
    <w:rsid w:val="17AA5F28"/>
    <w:rsid w:val="17B713F6"/>
    <w:rsid w:val="184350A0"/>
    <w:rsid w:val="18935485"/>
    <w:rsid w:val="18A34206"/>
    <w:rsid w:val="18DE3B2C"/>
    <w:rsid w:val="1906685D"/>
    <w:rsid w:val="19111683"/>
    <w:rsid w:val="19353916"/>
    <w:rsid w:val="193E101D"/>
    <w:rsid w:val="19C10AF1"/>
    <w:rsid w:val="1A017CDA"/>
    <w:rsid w:val="1A2672DE"/>
    <w:rsid w:val="1AA81D42"/>
    <w:rsid w:val="1AB433D9"/>
    <w:rsid w:val="1AFB6D70"/>
    <w:rsid w:val="1B1B11EE"/>
    <w:rsid w:val="1B3719E0"/>
    <w:rsid w:val="1B6261C3"/>
    <w:rsid w:val="1B731730"/>
    <w:rsid w:val="1B882BB5"/>
    <w:rsid w:val="1B9B33C7"/>
    <w:rsid w:val="1B9D7FEC"/>
    <w:rsid w:val="1BA55461"/>
    <w:rsid w:val="1BE74496"/>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987BC4"/>
    <w:rsid w:val="21BE314A"/>
    <w:rsid w:val="220451AB"/>
    <w:rsid w:val="2237486E"/>
    <w:rsid w:val="223D1378"/>
    <w:rsid w:val="22451BC7"/>
    <w:rsid w:val="22940650"/>
    <w:rsid w:val="22AD4B1E"/>
    <w:rsid w:val="22C43743"/>
    <w:rsid w:val="22D31DF3"/>
    <w:rsid w:val="22FD3CF7"/>
    <w:rsid w:val="232C221B"/>
    <w:rsid w:val="233D51EB"/>
    <w:rsid w:val="2356249E"/>
    <w:rsid w:val="236E713A"/>
    <w:rsid w:val="23700968"/>
    <w:rsid w:val="238761A6"/>
    <w:rsid w:val="23920578"/>
    <w:rsid w:val="23BB6F9A"/>
    <w:rsid w:val="23FC3864"/>
    <w:rsid w:val="24041509"/>
    <w:rsid w:val="24857B00"/>
    <w:rsid w:val="24F25212"/>
    <w:rsid w:val="251B0465"/>
    <w:rsid w:val="254B0AC6"/>
    <w:rsid w:val="25571AB6"/>
    <w:rsid w:val="25B40AD6"/>
    <w:rsid w:val="25BE7872"/>
    <w:rsid w:val="25BF702A"/>
    <w:rsid w:val="26390459"/>
    <w:rsid w:val="26434DFA"/>
    <w:rsid w:val="264D2D17"/>
    <w:rsid w:val="26D50E55"/>
    <w:rsid w:val="271A539C"/>
    <w:rsid w:val="273823FA"/>
    <w:rsid w:val="274972D4"/>
    <w:rsid w:val="27AA3D97"/>
    <w:rsid w:val="280A3758"/>
    <w:rsid w:val="28292E99"/>
    <w:rsid w:val="289057C5"/>
    <w:rsid w:val="28A67C7A"/>
    <w:rsid w:val="28B23A08"/>
    <w:rsid w:val="28EA3248"/>
    <w:rsid w:val="28F879DA"/>
    <w:rsid w:val="294B7731"/>
    <w:rsid w:val="29514455"/>
    <w:rsid w:val="299700C0"/>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DA4349"/>
    <w:rsid w:val="2D225539"/>
    <w:rsid w:val="2D32459D"/>
    <w:rsid w:val="2D4618D2"/>
    <w:rsid w:val="2D5F021B"/>
    <w:rsid w:val="2D6E1286"/>
    <w:rsid w:val="2D70583E"/>
    <w:rsid w:val="2DCD3798"/>
    <w:rsid w:val="2E0725DC"/>
    <w:rsid w:val="2E1B4BB8"/>
    <w:rsid w:val="2E256CB6"/>
    <w:rsid w:val="2E5F27E4"/>
    <w:rsid w:val="2EBD223E"/>
    <w:rsid w:val="2EC10AD1"/>
    <w:rsid w:val="2ECB6A5A"/>
    <w:rsid w:val="2EE65418"/>
    <w:rsid w:val="2EFC0112"/>
    <w:rsid w:val="2F0F6197"/>
    <w:rsid w:val="2F2B730D"/>
    <w:rsid w:val="2F9F3DC1"/>
    <w:rsid w:val="2FFC7AC2"/>
    <w:rsid w:val="301430AF"/>
    <w:rsid w:val="301D7787"/>
    <w:rsid w:val="3050190A"/>
    <w:rsid w:val="30630612"/>
    <w:rsid w:val="308E59B0"/>
    <w:rsid w:val="30B10568"/>
    <w:rsid w:val="30E3277E"/>
    <w:rsid w:val="30E55DD3"/>
    <w:rsid w:val="30E60399"/>
    <w:rsid w:val="31356AA5"/>
    <w:rsid w:val="313E22F0"/>
    <w:rsid w:val="31B0194C"/>
    <w:rsid w:val="31CE17D1"/>
    <w:rsid w:val="32270449"/>
    <w:rsid w:val="323E4515"/>
    <w:rsid w:val="3286389B"/>
    <w:rsid w:val="32994FDB"/>
    <w:rsid w:val="32CF5C94"/>
    <w:rsid w:val="32D337C7"/>
    <w:rsid w:val="32E200EC"/>
    <w:rsid w:val="32E5408B"/>
    <w:rsid w:val="32EB0D70"/>
    <w:rsid w:val="332824BC"/>
    <w:rsid w:val="332868BB"/>
    <w:rsid w:val="333211F3"/>
    <w:rsid w:val="33504B41"/>
    <w:rsid w:val="338B4A07"/>
    <w:rsid w:val="33944811"/>
    <w:rsid w:val="33CE0488"/>
    <w:rsid w:val="341D31EE"/>
    <w:rsid w:val="34262463"/>
    <w:rsid w:val="34296F31"/>
    <w:rsid w:val="34340A27"/>
    <w:rsid w:val="346A2989"/>
    <w:rsid w:val="348865E9"/>
    <w:rsid w:val="348F70D5"/>
    <w:rsid w:val="349D2BAD"/>
    <w:rsid w:val="34B25886"/>
    <w:rsid w:val="35277FF8"/>
    <w:rsid w:val="35763460"/>
    <w:rsid w:val="35776F72"/>
    <w:rsid w:val="35997371"/>
    <w:rsid w:val="35DD4D47"/>
    <w:rsid w:val="360134DF"/>
    <w:rsid w:val="360B1E2F"/>
    <w:rsid w:val="360D500F"/>
    <w:rsid w:val="36330424"/>
    <w:rsid w:val="363730BF"/>
    <w:rsid w:val="36FE3ABA"/>
    <w:rsid w:val="37072BDE"/>
    <w:rsid w:val="37455334"/>
    <w:rsid w:val="374C50B7"/>
    <w:rsid w:val="37527C32"/>
    <w:rsid w:val="37731921"/>
    <w:rsid w:val="37E509C0"/>
    <w:rsid w:val="37E96FB8"/>
    <w:rsid w:val="38222D85"/>
    <w:rsid w:val="38803721"/>
    <w:rsid w:val="38925A62"/>
    <w:rsid w:val="389F5F4F"/>
    <w:rsid w:val="38C36BA2"/>
    <w:rsid w:val="38E11CEF"/>
    <w:rsid w:val="38F6595C"/>
    <w:rsid w:val="391702A7"/>
    <w:rsid w:val="39286EB6"/>
    <w:rsid w:val="394A68BE"/>
    <w:rsid w:val="39601DF4"/>
    <w:rsid w:val="396960F3"/>
    <w:rsid w:val="39840D35"/>
    <w:rsid w:val="39A97DAF"/>
    <w:rsid w:val="39CD1330"/>
    <w:rsid w:val="39DD1AFF"/>
    <w:rsid w:val="3A2510B9"/>
    <w:rsid w:val="3A2B1DFC"/>
    <w:rsid w:val="3A6A1663"/>
    <w:rsid w:val="3AA6422C"/>
    <w:rsid w:val="3AAF46D5"/>
    <w:rsid w:val="3AF562AE"/>
    <w:rsid w:val="3B135A0E"/>
    <w:rsid w:val="3B272BBC"/>
    <w:rsid w:val="3B374FEE"/>
    <w:rsid w:val="3B4410EE"/>
    <w:rsid w:val="3B56159C"/>
    <w:rsid w:val="3B596DF7"/>
    <w:rsid w:val="3B7D732B"/>
    <w:rsid w:val="3BD30423"/>
    <w:rsid w:val="3C6C0B58"/>
    <w:rsid w:val="3CA1704A"/>
    <w:rsid w:val="3CBE41D5"/>
    <w:rsid w:val="3D446B0E"/>
    <w:rsid w:val="3D745844"/>
    <w:rsid w:val="3D8626D0"/>
    <w:rsid w:val="3D953A6B"/>
    <w:rsid w:val="3DBB5979"/>
    <w:rsid w:val="3DD56F21"/>
    <w:rsid w:val="3DEF6699"/>
    <w:rsid w:val="3E1057AF"/>
    <w:rsid w:val="3E6C0DFA"/>
    <w:rsid w:val="3E740322"/>
    <w:rsid w:val="3E7F4380"/>
    <w:rsid w:val="3E8D171B"/>
    <w:rsid w:val="3EA5630D"/>
    <w:rsid w:val="3EBA731B"/>
    <w:rsid w:val="3EE33949"/>
    <w:rsid w:val="3EFB5800"/>
    <w:rsid w:val="3F397A0D"/>
    <w:rsid w:val="3F3B4E59"/>
    <w:rsid w:val="3F6E677C"/>
    <w:rsid w:val="3F712F46"/>
    <w:rsid w:val="3FBC0EF7"/>
    <w:rsid w:val="3FCD2AB9"/>
    <w:rsid w:val="3FD17600"/>
    <w:rsid w:val="3FDD9289"/>
    <w:rsid w:val="3FF736A7"/>
    <w:rsid w:val="3FFEAAC6"/>
    <w:rsid w:val="402E7C36"/>
    <w:rsid w:val="4050218A"/>
    <w:rsid w:val="405C7868"/>
    <w:rsid w:val="408B24EB"/>
    <w:rsid w:val="408D1DBF"/>
    <w:rsid w:val="40C652D1"/>
    <w:rsid w:val="417044B8"/>
    <w:rsid w:val="41A203A0"/>
    <w:rsid w:val="41A25D3E"/>
    <w:rsid w:val="41C77987"/>
    <w:rsid w:val="41E83F8C"/>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032BF3"/>
    <w:rsid w:val="44404C8E"/>
    <w:rsid w:val="447537F1"/>
    <w:rsid w:val="447D6A17"/>
    <w:rsid w:val="44870D07"/>
    <w:rsid w:val="44D33826"/>
    <w:rsid w:val="45344EFF"/>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3820D2"/>
    <w:rsid w:val="48692CD0"/>
    <w:rsid w:val="48AE3D01"/>
    <w:rsid w:val="48B96318"/>
    <w:rsid w:val="49067B2F"/>
    <w:rsid w:val="49677E31"/>
    <w:rsid w:val="496C2225"/>
    <w:rsid w:val="49A35E02"/>
    <w:rsid w:val="49AE2880"/>
    <w:rsid w:val="49F42EAF"/>
    <w:rsid w:val="4A337323"/>
    <w:rsid w:val="4A5B28DC"/>
    <w:rsid w:val="4AA06B93"/>
    <w:rsid w:val="4ADB18EB"/>
    <w:rsid w:val="4B3A6FE7"/>
    <w:rsid w:val="4B96118E"/>
    <w:rsid w:val="4BAE1B66"/>
    <w:rsid w:val="4BC806E6"/>
    <w:rsid w:val="4BED4708"/>
    <w:rsid w:val="4BF133DC"/>
    <w:rsid w:val="4C242197"/>
    <w:rsid w:val="4C2E4987"/>
    <w:rsid w:val="4C4117A4"/>
    <w:rsid w:val="4C507D4A"/>
    <w:rsid w:val="4CDF5563"/>
    <w:rsid w:val="4CFB2214"/>
    <w:rsid w:val="4D2C4D26"/>
    <w:rsid w:val="4D335E0E"/>
    <w:rsid w:val="4D37734B"/>
    <w:rsid w:val="4D4E4EA3"/>
    <w:rsid w:val="4D9A5B1B"/>
    <w:rsid w:val="4DA55D85"/>
    <w:rsid w:val="4DBB20DB"/>
    <w:rsid w:val="4DDC3F22"/>
    <w:rsid w:val="4DE66FB2"/>
    <w:rsid w:val="4DEC6CB8"/>
    <w:rsid w:val="4DFC7501"/>
    <w:rsid w:val="4E1040C7"/>
    <w:rsid w:val="4E1760BF"/>
    <w:rsid w:val="4E30647F"/>
    <w:rsid w:val="4EBA03C3"/>
    <w:rsid w:val="4EBC5459"/>
    <w:rsid w:val="4ED94CB0"/>
    <w:rsid w:val="4EEC2ED3"/>
    <w:rsid w:val="4F0E56EA"/>
    <w:rsid w:val="4F1418FD"/>
    <w:rsid w:val="4F2E11BC"/>
    <w:rsid w:val="4F3C4343"/>
    <w:rsid w:val="4F416688"/>
    <w:rsid w:val="4F5620B0"/>
    <w:rsid w:val="4F616EB4"/>
    <w:rsid w:val="4F6654EE"/>
    <w:rsid w:val="4F7379C6"/>
    <w:rsid w:val="4F872BDB"/>
    <w:rsid w:val="4FA033E9"/>
    <w:rsid w:val="4FA743DA"/>
    <w:rsid w:val="4FB3565A"/>
    <w:rsid w:val="4FC4714D"/>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50DED"/>
    <w:rsid w:val="5267570A"/>
    <w:rsid w:val="52707792"/>
    <w:rsid w:val="52A12CDC"/>
    <w:rsid w:val="52DF0C92"/>
    <w:rsid w:val="52E1159C"/>
    <w:rsid w:val="52E34D6A"/>
    <w:rsid w:val="531E524E"/>
    <w:rsid w:val="534072EB"/>
    <w:rsid w:val="537648BE"/>
    <w:rsid w:val="538E2D0B"/>
    <w:rsid w:val="53922782"/>
    <w:rsid w:val="539C1424"/>
    <w:rsid w:val="53A639C0"/>
    <w:rsid w:val="53F00A24"/>
    <w:rsid w:val="53F63DBA"/>
    <w:rsid w:val="5448624E"/>
    <w:rsid w:val="546E2B1A"/>
    <w:rsid w:val="5482555F"/>
    <w:rsid w:val="54A31DD8"/>
    <w:rsid w:val="54AA6F8B"/>
    <w:rsid w:val="54D26583"/>
    <w:rsid w:val="55363E67"/>
    <w:rsid w:val="556E6DF7"/>
    <w:rsid w:val="55965CE3"/>
    <w:rsid w:val="559D47CE"/>
    <w:rsid w:val="55BE1959"/>
    <w:rsid w:val="56232437"/>
    <w:rsid w:val="56541A75"/>
    <w:rsid w:val="568832FC"/>
    <w:rsid w:val="568C4181"/>
    <w:rsid w:val="570725A9"/>
    <w:rsid w:val="5714693E"/>
    <w:rsid w:val="571D0C9C"/>
    <w:rsid w:val="573A16CE"/>
    <w:rsid w:val="579C7F80"/>
    <w:rsid w:val="57B30D7C"/>
    <w:rsid w:val="58166B03"/>
    <w:rsid w:val="583E3C94"/>
    <w:rsid w:val="58721734"/>
    <w:rsid w:val="58900246"/>
    <w:rsid w:val="58977358"/>
    <w:rsid w:val="58D53944"/>
    <w:rsid w:val="58D65478"/>
    <w:rsid w:val="58F52487"/>
    <w:rsid w:val="590422E6"/>
    <w:rsid w:val="592257E5"/>
    <w:rsid w:val="59655E33"/>
    <w:rsid w:val="59CF5BD9"/>
    <w:rsid w:val="59E20C3C"/>
    <w:rsid w:val="5A1D5B0A"/>
    <w:rsid w:val="5A3B4B4E"/>
    <w:rsid w:val="5A4804CA"/>
    <w:rsid w:val="5A594C85"/>
    <w:rsid w:val="5A8842AA"/>
    <w:rsid w:val="5AEB1E3C"/>
    <w:rsid w:val="5AED3F32"/>
    <w:rsid w:val="5B2507CA"/>
    <w:rsid w:val="5B2A474A"/>
    <w:rsid w:val="5B2D237E"/>
    <w:rsid w:val="5B830730"/>
    <w:rsid w:val="5BBB2DD6"/>
    <w:rsid w:val="5BE263B6"/>
    <w:rsid w:val="5C8E5C5A"/>
    <w:rsid w:val="5C965E61"/>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604F6C39"/>
    <w:rsid w:val="60806DF2"/>
    <w:rsid w:val="61072DA5"/>
    <w:rsid w:val="611C0817"/>
    <w:rsid w:val="61224A52"/>
    <w:rsid w:val="61520CCB"/>
    <w:rsid w:val="61851A29"/>
    <w:rsid w:val="622D1522"/>
    <w:rsid w:val="622E0574"/>
    <w:rsid w:val="62683B6B"/>
    <w:rsid w:val="6275761C"/>
    <w:rsid w:val="62816E52"/>
    <w:rsid w:val="62AB7BE6"/>
    <w:rsid w:val="62AC5944"/>
    <w:rsid w:val="632F3F8A"/>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A11EA3"/>
    <w:rsid w:val="65AC3D66"/>
    <w:rsid w:val="65BB5334"/>
    <w:rsid w:val="663E1DBA"/>
    <w:rsid w:val="665D0213"/>
    <w:rsid w:val="668506C7"/>
    <w:rsid w:val="669E59F1"/>
    <w:rsid w:val="66A2024B"/>
    <w:rsid w:val="66CB5E2D"/>
    <w:rsid w:val="6704732B"/>
    <w:rsid w:val="670F6731"/>
    <w:rsid w:val="67585CB0"/>
    <w:rsid w:val="67770F0C"/>
    <w:rsid w:val="67B03535"/>
    <w:rsid w:val="68174F69"/>
    <w:rsid w:val="682C436A"/>
    <w:rsid w:val="68382778"/>
    <w:rsid w:val="68391F41"/>
    <w:rsid w:val="68436B8C"/>
    <w:rsid w:val="68797358"/>
    <w:rsid w:val="6884624F"/>
    <w:rsid w:val="68A519DF"/>
    <w:rsid w:val="68C4160B"/>
    <w:rsid w:val="68C41C30"/>
    <w:rsid w:val="68CF3BA4"/>
    <w:rsid w:val="69257FA7"/>
    <w:rsid w:val="693F26C7"/>
    <w:rsid w:val="697E12B2"/>
    <w:rsid w:val="69C8706D"/>
    <w:rsid w:val="6A0E3FB4"/>
    <w:rsid w:val="6A246A40"/>
    <w:rsid w:val="6A292754"/>
    <w:rsid w:val="6A5E3B28"/>
    <w:rsid w:val="6A6B1EBE"/>
    <w:rsid w:val="6A8F43F7"/>
    <w:rsid w:val="6AD625F3"/>
    <w:rsid w:val="6B7218BE"/>
    <w:rsid w:val="6B750BA9"/>
    <w:rsid w:val="6BB93285"/>
    <w:rsid w:val="6C0C698C"/>
    <w:rsid w:val="6C222401"/>
    <w:rsid w:val="6C56267F"/>
    <w:rsid w:val="6C826EF9"/>
    <w:rsid w:val="6CAE4C93"/>
    <w:rsid w:val="6CB14F16"/>
    <w:rsid w:val="6CEC2069"/>
    <w:rsid w:val="6D090170"/>
    <w:rsid w:val="6D0B1869"/>
    <w:rsid w:val="6D65402D"/>
    <w:rsid w:val="6D683822"/>
    <w:rsid w:val="6D8D136C"/>
    <w:rsid w:val="6DBF2759"/>
    <w:rsid w:val="6DC96F36"/>
    <w:rsid w:val="6DFA3EBF"/>
    <w:rsid w:val="6E3E63D2"/>
    <w:rsid w:val="6E5F7BE6"/>
    <w:rsid w:val="6E671FF6"/>
    <w:rsid w:val="6E6918C6"/>
    <w:rsid w:val="6EEB4AC4"/>
    <w:rsid w:val="6F212DD6"/>
    <w:rsid w:val="6F3B5912"/>
    <w:rsid w:val="6F827F9F"/>
    <w:rsid w:val="6FA14A81"/>
    <w:rsid w:val="6FA3261F"/>
    <w:rsid w:val="6FB44BAA"/>
    <w:rsid w:val="6FBFA8C7"/>
    <w:rsid w:val="6FEDBE7E"/>
    <w:rsid w:val="700D6539"/>
    <w:rsid w:val="704203E3"/>
    <w:rsid w:val="7058046B"/>
    <w:rsid w:val="707F2079"/>
    <w:rsid w:val="70922734"/>
    <w:rsid w:val="70CD16CB"/>
    <w:rsid w:val="70CE6DC7"/>
    <w:rsid w:val="710B3646"/>
    <w:rsid w:val="711759F2"/>
    <w:rsid w:val="713C4ED8"/>
    <w:rsid w:val="71407642"/>
    <w:rsid w:val="71641210"/>
    <w:rsid w:val="71BA0264"/>
    <w:rsid w:val="71D95B7C"/>
    <w:rsid w:val="71EA6A50"/>
    <w:rsid w:val="71FE31A8"/>
    <w:rsid w:val="720C30AE"/>
    <w:rsid w:val="721A7983"/>
    <w:rsid w:val="721F6113"/>
    <w:rsid w:val="7233782C"/>
    <w:rsid w:val="726A729D"/>
    <w:rsid w:val="73177841"/>
    <w:rsid w:val="733774FE"/>
    <w:rsid w:val="7358782A"/>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6120141"/>
    <w:rsid w:val="768216BE"/>
    <w:rsid w:val="76C23B43"/>
    <w:rsid w:val="76FD6F97"/>
    <w:rsid w:val="770218E8"/>
    <w:rsid w:val="779469CE"/>
    <w:rsid w:val="779E1EC9"/>
    <w:rsid w:val="77C875A5"/>
    <w:rsid w:val="78A27DF6"/>
    <w:rsid w:val="79285B3A"/>
    <w:rsid w:val="79490B03"/>
    <w:rsid w:val="79625CA9"/>
    <w:rsid w:val="79A91196"/>
    <w:rsid w:val="7A0B32D3"/>
    <w:rsid w:val="7AC13CD3"/>
    <w:rsid w:val="7AE10264"/>
    <w:rsid w:val="7AE4248E"/>
    <w:rsid w:val="7B4A207F"/>
    <w:rsid w:val="7B936F45"/>
    <w:rsid w:val="7BA47419"/>
    <w:rsid w:val="7BB10D45"/>
    <w:rsid w:val="7BB44151"/>
    <w:rsid w:val="7C656A39"/>
    <w:rsid w:val="7CB93996"/>
    <w:rsid w:val="7CBA0E63"/>
    <w:rsid w:val="7CBE0F99"/>
    <w:rsid w:val="7CDE48B9"/>
    <w:rsid w:val="7CF71FFC"/>
    <w:rsid w:val="7D4E45F1"/>
    <w:rsid w:val="7DFB6D82"/>
    <w:rsid w:val="7E1D71D1"/>
    <w:rsid w:val="7E246254"/>
    <w:rsid w:val="7E2DB112"/>
    <w:rsid w:val="7E553215"/>
    <w:rsid w:val="7E6D090F"/>
    <w:rsid w:val="7ECC66B2"/>
    <w:rsid w:val="7F2914C3"/>
    <w:rsid w:val="7F5F2ED6"/>
    <w:rsid w:val="7FA837EF"/>
    <w:rsid w:val="7FC36955"/>
    <w:rsid w:val="7FE903A0"/>
    <w:rsid w:val="7FF07065"/>
    <w:rsid w:val="7FF97946"/>
    <w:rsid w:val="7FFE7888"/>
    <w:rsid w:val="7FFECCB3"/>
    <w:rsid w:val="9DBF350F"/>
    <w:rsid w:val="BF8F2029"/>
    <w:rsid w:val="D7DC2D6A"/>
    <w:rsid w:val="DBBFBBDD"/>
    <w:rsid w:val="EE73E4DF"/>
    <w:rsid w:val="FCFF47DE"/>
    <w:rsid w:val="FDBEB0B4"/>
    <w:rsid w:val="FFACE0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color w:val="auto"/>
      <w:kern w:val="0"/>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50" w:afterLines="50" w:line="578" w:lineRule="auto"/>
      <w:ind w:left="425" w:hanging="425"/>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widowControl w:val="0"/>
      <w:numPr>
        <w:ilvl w:val="1"/>
        <w:numId w:val="1"/>
      </w:numPr>
      <w:spacing w:line="416" w:lineRule="auto"/>
      <w:ind w:left="567" w:hanging="567"/>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50" w:beforeLines="50" w:after="50" w:afterLines="50" w:line="416" w:lineRule="auto"/>
      <w:outlineLvl w:val="2"/>
    </w:pPr>
    <w:rPr>
      <w:rFonts w:ascii="宋体" w:hAnsi="宋体" w:eastAsia="宋体" w:cs="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21"/>
    <w:basedOn w:val="13"/>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6.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4.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6.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2023-2024</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2023年</c:v>
                </c:pt>
                <c:pt idx="1">
                  <c:v>2024年</c:v>
                </c:pt>
              </c:strCache>
            </c:strRef>
          </c:cat>
          <c:val>
            <c:numRef>
              <c:f>Sheet1!$B$2:$B$3</c:f>
              <c:numCache>
                <c:formatCode>General</c:formatCode>
                <c:ptCount val="2"/>
                <c:pt idx="0">
                  <c:v>655.45</c:v>
                </c:pt>
                <c:pt idx="1">
                  <c:v>694.1</c:v>
                </c:pt>
              </c:numCache>
            </c:numRef>
          </c:val>
        </c:ser>
        <c:dLbls>
          <c:showLegendKey val="0"/>
          <c:showVal val="1"/>
          <c:showCatName val="0"/>
          <c:showSerName val="0"/>
          <c:showPercent val="0"/>
          <c:showBubbleSize val="0"/>
        </c:dLbls>
        <c:gapWidth val="246"/>
        <c:overlap val="-28"/>
        <c:axId val="817088452"/>
        <c:axId val="587069473"/>
      </c:barChart>
      <c:catAx>
        <c:axId val="8170884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87069473"/>
        <c:crosses val="autoZero"/>
        <c:auto val="1"/>
        <c:lblAlgn val="ctr"/>
        <c:lblOffset val="100"/>
        <c:noMultiLvlLbl val="0"/>
      </c:catAx>
      <c:valAx>
        <c:axId val="58706947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7088452"/>
        <c:crosses val="autoZero"/>
        <c:crossBetween val="between"/>
      </c:valAx>
      <c:spPr>
        <a:noFill/>
        <a:ln>
          <a:noFill/>
        </a:ln>
        <a:effectLst/>
      </c:spPr>
    </c:plotArea>
    <c:plotVisOnly val="1"/>
    <c:dispBlanksAs val="gap"/>
    <c:showDLblsOverMax val="0"/>
    <c:extLst>
      <c:ext uri="{0b15fc19-7d7d-44ad-8c2d-2c3a37ce22c3}">
        <chartProps xmlns="https://web.wps.cn/et/2018/main" chartId="{4c643f1e-754f-4ac5-bb6a-99fb563c5de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财政拨款收入 100%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518354276349"/>
                  <c:y val="0.641696770080722"/>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上级补助收入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事业收入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5217398053341"/>
                  <c:y val="0.270250743731381"/>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经营收入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附属单位上缴收入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其他收入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6933171.48</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873497e6-2689-4d30-a2d0-e65855f4048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lang="zh-CN" altLang="en-US" b="1"/>
              <a:t>图 </a:t>
            </a:r>
            <a:r>
              <a:rPr lang="en-US" altLang="zh-CN" b="1"/>
              <a:t>3 </a:t>
            </a:r>
            <a:r>
              <a:rPr lang="zh-CN" altLang="en-US" b="1"/>
              <a:t>：支出决算构成情况图</a:t>
            </a:r>
            <a:endParaRPr lang="zh-CN" altLang="en-US" b="1"/>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346218893452525"/>
                  <c:y val="0.7154696132596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57095916888137"/>
                  <c:y val="0.097938376540627"/>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292703551582508"/>
                  <c:y val="0.266893327666808"/>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上缴上级支出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0702196684257"/>
                  <c:y val="0.470866553336207"/>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经营支出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273558967655045"/>
                  <c:y val="0.718210369740799"/>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对附属单位补助支出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1"/>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3538971.48</c:v>
                </c:pt>
                <c:pt idx="1">
                  <c:v>3394200</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f4071d0-16b1-484a-9a46-3954cdae0d0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2023-2024</a:t>
            </a:r>
            <a:r>
              <a:rPr lang="zh-CN" altLang="en-US"/>
              <a:t>年财政拨款收支对比图（万元）</a:t>
            </a:r>
            <a:endParaRPr lang="zh-CN" altLang="en-US"/>
          </a:p>
        </c:rich>
      </c:tx>
      <c:layout/>
      <c:overlay val="0"/>
      <c:spPr>
        <a:noFill/>
        <a:ln>
          <a:noFill/>
        </a:ln>
        <a:effectLst/>
      </c:spPr>
    </c:title>
    <c:autoTitleDeleted val="0"/>
    <c:plotArea>
      <c:layout>
        <c:manualLayout>
          <c:layoutTarget val="inner"/>
          <c:xMode val="edge"/>
          <c:yMode val="edge"/>
          <c:x val="0.134621889345252"/>
          <c:y val="0.157458563535912"/>
          <c:w val="0.838801642908915"/>
          <c:h val="0.376795580110497"/>
        </c:manualLayout>
      </c:layout>
      <c:barChart>
        <c:barDir val="col"/>
        <c:grouping val="clustered"/>
        <c:varyColors val="0"/>
        <c:ser>
          <c:idx val="0"/>
          <c:order val="0"/>
          <c:tx>
            <c:strRef>
              <c:f>Sheet1!$B$1</c:f>
              <c:strCache>
                <c:ptCount val="1"/>
                <c:pt idx="0">
                  <c:v>2023年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653.54</c:v>
                </c:pt>
                <c:pt idx="1">
                  <c:v>653.54</c:v>
                </c:pt>
                <c:pt idx="2">
                  <c:v>650.54</c:v>
                </c:pt>
                <c:pt idx="3">
                  <c:v>650.54</c:v>
                </c:pt>
                <c:pt idx="4">
                  <c:v>3</c:v>
                </c:pt>
                <c:pt idx="5">
                  <c:v>3</c:v>
                </c:pt>
                <c:pt idx="6">
                  <c:v>0</c:v>
                </c:pt>
                <c:pt idx="7">
                  <c:v>0</c:v>
                </c:pt>
              </c:numCache>
            </c:numRef>
          </c:val>
        </c:ser>
        <c:ser>
          <c:idx val="1"/>
          <c:order val="1"/>
          <c:tx>
            <c:strRef>
              <c:f>Sheet1!$C$1</c:f>
              <c:strCache>
                <c:ptCount val="1"/>
                <c:pt idx="0">
                  <c:v>2024年</c:v>
                </c:pt>
              </c:strCache>
            </c:strRef>
          </c:tx>
          <c:spPr>
            <a:solidFill>
              <a:schemeClr val="accent2"/>
            </a:solidFill>
            <a:ln>
              <a:noFill/>
            </a:ln>
            <a:effectLst/>
          </c:spPr>
          <c:invertIfNegative val="0"/>
          <c:dLbls>
            <c:dLbl>
              <c:idx val="0"/>
              <c:layout>
                <c:manualLayout>
                  <c:x val="0"/>
                  <c:y val="-0.0286867828304292"/>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
                  <c:y val="-0.0337866553336167"/>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
                  <c:y val="-0.0363365915852104"/>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
                  <c:y val="-0.0259243518912027"/>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693.32</c:v>
                </c:pt>
                <c:pt idx="1">
                  <c:v>693.32</c:v>
                </c:pt>
                <c:pt idx="2">
                  <c:v>688.52</c:v>
                </c:pt>
                <c:pt idx="3">
                  <c:v>688.52</c:v>
                </c:pt>
                <c:pt idx="4">
                  <c:v>4.8</c:v>
                </c:pt>
                <c:pt idx="5">
                  <c:v>4.8</c:v>
                </c:pt>
                <c:pt idx="6">
                  <c:v>0</c:v>
                </c:pt>
                <c:pt idx="7">
                  <c:v>0</c:v>
                </c:pt>
              </c:numCache>
            </c:numRef>
          </c:val>
        </c:ser>
        <c:dLbls>
          <c:showLegendKey val="0"/>
          <c:showVal val="1"/>
          <c:showCatName val="0"/>
          <c:showSerName val="0"/>
          <c:showPercent val="0"/>
          <c:showBubbleSize val="0"/>
        </c:dLbls>
        <c:gapWidth val="246"/>
        <c:overlap val="-28"/>
        <c:axId val="40225855"/>
        <c:axId val="660958640"/>
      </c:barChart>
      <c:catAx>
        <c:axId val="40225855"/>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60958640"/>
        <c:crosses val="autoZero"/>
        <c:auto val="1"/>
        <c:lblAlgn val="ctr"/>
        <c:lblOffset val="100"/>
        <c:noMultiLvlLbl val="0"/>
      </c:catAx>
      <c:valAx>
        <c:axId val="6609586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225855"/>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f97d5ba-c1d3-49d7-a1ff-100cb4b34d7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5 :</a:t>
            </a:r>
            <a:r>
              <a:rPr lang="zh-CN" altLang="en-US"/>
              <a:t>财政拨款收支预算对比图（万元）</a:t>
            </a:r>
            <a:endParaRPr lang="zh-CN" altLang="en-US"/>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713.32</c:v>
                </c:pt>
                <c:pt idx="1">
                  <c:v>713.32</c:v>
                </c:pt>
                <c:pt idx="2">
                  <c:v>708.32</c:v>
                </c:pt>
                <c:pt idx="3">
                  <c:v>708.32</c:v>
                </c:pt>
                <c:pt idx="4">
                  <c:v>5</c:v>
                </c:pt>
                <c:pt idx="5">
                  <c:v>5</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dLbl>
              <c:idx val="0"/>
              <c:layout>
                <c:manualLayout>
                  <c:x val="0.00289925102681807"/>
                  <c:y val="0.0416489587760306"/>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0144962551340904"/>
                  <c:y val="0.046748831279218"/>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
                  <c:y val="0.046748831279218"/>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0289925102681807"/>
                  <c:y val="0.0518487037824054"/>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693.32</c:v>
                </c:pt>
                <c:pt idx="1">
                  <c:v>693.32</c:v>
                </c:pt>
                <c:pt idx="2">
                  <c:v>688.52</c:v>
                </c:pt>
                <c:pt idx="3">
                  <c:v>688.52</c:v>
                </c:pt>
                <c:pt idx="4">
                  <c:v>4.8</c:v>
                </c:pt>
                <c:pt idx="5">
                  <c:v>4.8</c:v>
                </c:pt>
                <c:pt idx="6">
                  <c:v>0</c:v>
                </c:pt>
                <c:pt idx="7">
                  <c:v>0</c:v>
                </c:pt>
              </c:numCache>
            </c:numRef>
          </c:val>
        </c:ser>
        <c:dLbls>
          <c:showLegendKey val="0"/>
          <c:showVal val="1"/>
          <c:showCatName val="0"/>
          <c:showSerName val="0"/>
          <c:showPercent val="0"/>
          <c:showBubbleSize val="0"/>
        </c:dLbls>
        <c:gapWidth val="150"/>
        <c:axId val="136214206"/>
        <c:axId val="897256872"/>
      </c:barChart>
      <c:catAx>
        <c:axId val="13621420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97256872"/>
        <c:crosses val="autoZero"/>
        <c:auto val="1"/>
        <c:lblAlgn val="ctr"/>
        <c:lblOffset val="100"/>
        <c:noMultiLvlLbl val="0"/>
      </c:catAx>
      <c:valAx>
        <c:axId val="8972568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3621420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f1e81ab6-df38-4b0d-9c19-4b54f593251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Pt>
            <c:idx val="10"/>
            <c:bubble3D val="0"/>
            <c:spPr>
              <a:solidFill>
                <a:schemeClr val="accent5">
                  <a:lumMod val="60000"/>
                </a:schemeClr>
              </a:solidFill>
              <a:ln>
                <a:solidFill>
                  <a:schemeClr val="bg1"/>
                </a:solidFill>
              </a:ln>
              <a:effectLst/>
            </c:spPr>
          </c:dPt>
          <c:dPt>
            <c:idx val="11"/>
            <c:bubble3D val="0"/>
            <c:spPr>
              <a:solidFill>
                <a:schemeClr val="accent6">
                  <a:lumMod val="60000"/>
                </a:schemeClr>
              </a:solidFill>
              <a:ln>
                <a:solidFill>
                  <a:schemeClr val="bg1"/>
                </a:solidFill>
              </a:ln>
              <a:effectLst/>
            </c:spPr>
          </c:dPt>
          <c:dPt>
            <c:idx val="12"/>
            <c:bubble3D val="0"/>
            <c:spPr>
              <a:solidFill>
                <a:schemeClr val="accent1">
                  <a:lumMod val="80000"/>
                  <a:lumOff val="20000"/>
                </a:schemeClr>
              </a:solidFill>
              <a:ln>
                <a:solidFill>
                  <a:schemeClr val="bg1"/>
                </a:solidFill>
              </a:ln>
              <a:effectLst/>
            </c:spPr>
          </c:dPt>
          <c:dPt>
            <c:idx val="13"/>
            <c:bubble3D val="0"/>
            <c:spPr>
              <a:solidFill>
                <a:schemeClr val="accent2">
                  <a:lumMod val="80000"/>
                  <a:lumOff val="20000"/>
                </a:schemeClr>
              </a:solidFill>
              <a:ln>
                <a:solidFill>
                  <a:schemeClr val="bg1"/>
                </a:solidFill>
              </a:ln>
              <a:effectLst/>
            </c:spPr>
          </c:dPt>
          <c:dPt>
            <c:idx val="14"/>
            <c:bubble3D val="0"/>
            <c:spPr>
              <a:solidFill>
                <a:schemeClr val="accent3">
                  <a:lumMod val="80000"/>
                  <a:lumOff val="20000"/>
                </a:schemeClr>
              </a:solidFill>
              <a:ln>
                <a:solidFill>
                  <a:schemeClr val="bg1"/>
                </a:solidFill>
              </a:ln>
              <a:effectLst/>
            </c:spPr>
          </c:dPt>
          <c:dPt>
            <c:idx val="15"/>
            <c:bubble3D val="0"/>
            <c:spPr>
              <a:solidFill>
                <a:schemeClr val="accent4">
                  <a:lumMod val="80000"/>
                  <a:lumOff val="20000"/>
                </a:schemeClr>
              </a:solidFill>
              <a:ln>
                <a:solidFill>
                  <a:schemeClr val="bg1"/>
                </a:solidFill>
              </a:ln>
              <a:effectLst/>
            </c:spPr>
          </c:dPt>
          <c:dPt>
            <c:idx val="16"/>
            <c:bubble3D val="0"/>
            <c:spPr>
              <a:solidFill>
                <a:schemeClr val="accent5">
                  <a:lumMod val="80000"/>
                  <a:lumOff val="20000"/>
                </a:schemeClr>
              </a:solidFill>
              <a:ln>
                <a:solidFill>
                  <a:schemeClr val="bg1"/>
                </a:solidFill>
              </a:ln>
              <a:effectLst/>
            </c:spPr>
          </c:dPt>
          <c:dPt>
            <c:idx val="17"/>
            <c:bubble3D val="0"/>
            <c:spPr>
              <a:solidFill>
                <a:schemeClr val="accent6">
                  <a:lumMod val="80000"/>
                  <a:lumOff val="20000"/>
                </a:schemeClr>
              </a:solidFill>
              <a:ln>
                <a:solidFill>
                  <a:schemeClr val="bg1"/>
                </a:solidFill>
              </a:ln>
              <a:effectLst/>
            </c:spPr>
          </c:dPt>
          <c:dPt>
            <c:idx val="18"/>
            <c:bubble3D val="0"/>
            <c:spPr>
              <a:solidFill>
                <a:schemeClr val="accent1">
                  <a:lumMod val="80000"/>
                </a:schemeClr>
              </a:solidFill>
              <a:ln>
                <a:solidFill>
                  <a:schemeClr val="bg1"/>
                </a:solidFill>
              </a:ln>
              <a:effectLst/>
            </c:spPr>
          </c:dPt>
          <c:dPt>
            <c:idx val="19"/>
            <c:bubble3D val="0"/>
            <c:spPr>
              <a:solidFill>
                <a:schemeClr val="accent2">
                  <a:lumMod val="80000"/>
                </a:schemeClr>
              </a:solidFill>
              <a:ln>
                <a:solidFill>
                  <a:schemeClr val="bg1"/>
                </a:solidFill>
              </a:ln>
              <a:effectLst/>
            </c:spPr>
          </c:dPt>
          <c:dPt>
            <c:idx val="20"/>
            <c:bubble3D val="0"/>
            <c:spPr>
              <a:solidFill>
                <a:schemeClr val="accent3">
                  <a:lumMod val="80000"/>
                </a:schemeClr>
              </a:solidFill>
              <a:ln>
                <a:solidFill>
                  <a:schemeClr val="bg1"/>
                </a:solidFill>
              </a:ln>
              <a:effectLst/>
            </c:spPr>
          </c:dPt>
          <c:dPt>
            <c:idx val="21"/>
            <c:bubble3D val="0"/>
            <c:spPr>
              <a:solidFill>
                <a:schemeClr val="accent4">
                  <a:lumMod val="80000"/>
                </a:schemeClr>
              </a:solidFill>
              <a:ln>
                <a:solidFill>
                  <a:schemeClr val="bg1"/>
                </a:solidFill>
              </a:ln>
              <a:effectLst/>
            </c:spPr>
          </c:dPt>
          <c:dPt>
            <c:idx val="22"/>
            <c:bubble3D val="0"/>
            <c:spPr>
              <a:solidFill>
                <a:schemeClr val="accent5">
                  <a:lumMod val="80000"/>
                </a:schemeClr>
              </a:solidFill>
              <a:ln>
                <a:solidFill>
                  <a:schemeClr val="bg1"/>
                </a:solidFill>
              </a:ln>
              <a:effectLst/>
            </c:spPr>
          </c:dPt>
          <c:dPt>
            <c:idx val="23"/>
            <c:bubble3D val="0"/>
            <c:spPr>
              <a:solidFill>
                <a:schemeClr val="accent6">
                  <a:lumMod val="80000"/>
                </a:schemeClr>
              </a:solidFill>
              <a:ln>
                <a:solidFill>
                  <a:schemeClr val="bg1"/>
                </a:solidFill>
              </a:ln>
              <a:effectLst/>
            </c:spPr>
          </c:dPt>
          <c:dPt>
            <c:idx val="24"/>
            <c:bubble3D val="0"/>
            <c:spPr>
              <a:solidFill>
                <a:schemeClr val="accent1">
                  <a:lumMod val="60000"/>
                  <a:lumOff val="40000"/>
                </a:schemeClr>
              </a:solidFill>
              <a:ln>
                <a:solidFill>
                  <a:schemeClr val="bg1"/>
                </a:solidFill>
              </a:ln>
              <a:effectLst/>
            </c:spPr>
          </c:dPt>
          <c:dPt>
            <c:idx val="25"/>
            <c:bubble3D val="0"/>
            <c:spPr>
              <a:solidFill>
                <a:schemeClr val="accent2">
                  <a:lumMod val="60000"/>
                  <a:lumOff val="40000"/>
                </a:schemeClr>
              </a:solidFill>
              <a:ln>
                <a:solidFill>
                  <a:schemeClr val="bg1"/>
                </a:solidFill>
              </a:ln>
              <a:effectLst/>
            </c:spPr>
          </c:dPt>
          <c:dLbls>
            <c:dLbl>
              <c:idx val="1"/>
              <c:delete val="1"/>
            </c:dLbl>
            <c:dLbl>
              <c:idx val="2"/>
              <c:delete val="1"/>
            </c:dLbl>
            <c:dLbl>
              <c:idx val="3"/>
              <c:delete val="1"/>
            </c:dLbl>
            <c:dLbl>
              <c:idx val="4"/>
              <c:delete val="1"/>
            </c:dLbl>
            <c:dLbl>
              <c:idx val="5"/>
              <c:delete val="1"/>
            </c:dLbl>
            <c:dLbl>
              <c:idx val="6"/>
              <c:layout>
                <c:manualLayout>
                  <c:x val="-0.0210335322216152"/>
                  <c:y val="0.00831485148944561"/>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8"/>
              <c:delete val="1"/>
            </c:dLbl>
            <c:dLbl>
              <c:idx val="9"/>
              <c:delete val="1"/>
            </c:dLbl>
            <c:dLbl>
              <c:idx val="10"/>
              <c:delete val="1"/>
            </c:dLbl>
            <c:dLbl>
              <c:idx val="11"/>
              <c:delete val="1"/>
            </c:dLbl>
            <c:dLbl>
              <c:idx val="12"/>
              <c:delete val="1"/>
            </c:dLbl>
            <c:dLbl>
              <c:idx val="13"/>
              <c:delete val="1"/>
            </c:dLbl>
            <c:dLbl>
              <c:idx val="14"/>
              <c:delete val="1"/>
            </c:dLbl>
            <c:dLbl>
              <c:idx val="15"/>
              <c:delete val="1"/>
            </c:dLbl>
            <c:dLbl>
              <c:idx val="16"/>
              <c:delete val="1"/>
            </c:dLbl>
            <c:dLbl>
              <c:idx val="17"/>
              <c:delete val="1"/>
            </c:dLbl>
            <c:dLbl>
              <c:idx val="18"/>
              <c:layout>
                <c:manualLayout>
                  <c:x val="0.173207862851526"/>
                  <c:y val="0.116704793038135"/>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19"/>
              <c:delete val="1"/>
            </c:dLbl>
            <c:dLbl>
              <c:idx val="20"/>
              <c:delete val="1"/>
            </c:dLbl>
            <c:dLbl>
              <c:idx val="21"/>
              <c:delete val="1"/>
            </c:dLbl>
            <c:dLbl>
              <c:idx val="22"/>
              <c:delete val="1"/>
            </c:dLbl>
            <c:dLbl>
              <c:idx val="23"/>
              <c:delete val="1"/>
            </c:dLbl>
            <c:dLbl>
              <c:idx val="24"/>
              <c:delete val="1"/>
            </c:dLbl>
            <c:dLbl>
              <c:idx val="25"/>
              <c:delete val="1"/>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555.21</c:v>
                </c:pt>
                <c:pt idx="1">
                  <c:v>0</c:v>
                </c:pt>
                <c:pt idx="2">
                  <c:v>0</c:v>
                </c:pt>
                <c:pt idx="3">
                  <c:v>0</c:v>
                </c:pt>
                <c:pt idx="4">
                  <c:v>0</c:v>
                </c:pt>
                <c:pt idx="5">
                  <c:v>0</c:v>
                </c:pt>
                <c:pt idx="6">
                  <c:v>121.52</c:v>
                </c:pt>
                <c:pt idx="7">
                  <c:v>11.23</c:v>
                </c:pt>
                <c:pt idx="8">
                  <c:v>0</c:v>
                </c:pt>
                <c:pt idx="9">
                  <c:v>0</c:v>
                </c:pt>
                <c:pt idx="10">
                  <c:v>0</c:v>
                </c:pt>
                <c:pt idx="11">
                  <c:v>0</c:v>
                </c:pt>
                <c:pt idx="12">
                  <c:v>0</c:v>
                </c:pt>
                <c:pt idx="13">
                  <c:v>0</c:v>
                </c:pt>
                <c:pt idx="14">
                  <c:v>0</c:v>
                </c:pt>
                <c:pt idx="15">
                  <c:v>0</c:v>
                </c:pt>
                <c:pt idx="16">
                  <c:v>0</c:v>
                </c:pt>
                <c:pt idx="17">
                  <c:v>0</c:v>
                </c:pt>
                <c:pt idx="18">
                  <c:v>5.35</c:v>
                </c:pt>
                <c:pt idx="19">
                  <c:v>0</c:v>
                </c:pt>
                <c:pt idx="20">
                  <c:v>0</c:v>
                </c:pt>
                <c:pt idx="21">
                  <c:v>0</c:v>
                </c:pt>
                <c:pt idx="22">
                  <c:v>0</c:v>
                </c:pt>
                <c:pt idx="23">
                  <c:v>0</c:v>
                </c:pt>
                <c:pt idx="24">
                  <c:v>0</c:v>
                </c:pt>
                <c:pt idx="25">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1"/>
        <c:delete val="1"/>
      </c:legendEntry>
      <c:legendEntry>
        <c:idx val="2"/>
        <c:delete val="1"/>
      </c:legendEntry>
      <c:legendEntry>
        <c:idx val="3"/>
        <c:delete val="1"/>
      </c:legendEntry>
      <c:legendEntry>
        <c:idx val="4"/>
        <c:delete val="1"/>
      </c:legendEntry>
      <c:legendEntry>
        <c:idx val="5"/>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9"/>
        <c:delete val="1"/>
      </c:legendEntry>
      <c:legendEntry>
        <c:idx val="20"/>
        <c:delete val="1"/>
      </c:legendEntry>
      <c:legendEntry>
        <c:idx val="21"/>
        <c:delete val="1"/>
      </c:legendEntry>
      <c:legendEntry>
        <c:idx val="22"/>
        <c:delete val="1"/>
      </c:legendEntry>
      <c:legendEntry>
        <c:idx val="23"/>
        <c:delete val="1"/>
      </c:legendEntry>
      <c:legendEntry>
        <c:idx val="24"/>
        <c:delete val="1"/>
      </c:legendEntry>
      <c:legendEntry>
        <c:idx val="25"/>
        <c:delete val="1"/>
      </c:legendEntry>
      <c:layout>
        <c:manualLayout>
          <c:xMode val="edge"/>
          <c:yMode val="edge"/>
          <c:x val="0.743253495177197"/>
          <c:y val="0.0488737781555461"/>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b2be547-0f7e-4971-94fd-8b783014709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tags>
    <s:tag s:spid="_x0000_s1026">
      <s:item s:name="KSO_DOCER_RESOURCE_TRACE_INFO" s:val="{&quot;id&quot;:&quot;&quot;,&quot;origin&quot;:0,&quot;type&quot;:&quot;wordart&quot;,&quot;user&quot;:&quot;292216292&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42</Pages>
  <Words>3503</Words>
  <Characters>4232</Characters>
  <Lines>86</Lines>
  <Paragraphs>24</Paragraphs>
  <TotalTime>2</TotalTime>
  <ScaleCrop>false</ScaleCrop>
  <LinksUpToDate>false</LinksUpToDate>
  <CharactersWithSpaces>4562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2023-08-04T23:55:00Z</dcterms:created>
  <dc:creator>王明新TIAD</dc:creator>
  <cp:lastModifiedBy>帅帅 ʚΐɞ</cp:lastModifiedBy>
  <cp:lastPrinted>2023-08-04T17:00:00Z</cp:lastPrinted>
  <dcterms:modified xsi:type="dcterms:W3CDTF">2025-11-19T07:21:27Z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37D531E57F9F9FA339671D69F97D8D1E</vt:lpwstr>
  </property>
  <property fmtid="{D5CDD505-2E9C-101B-9397-08002B2CF9AE}" pid="4" name="KSOTemplateUUID">
    <vt:lpwstr>v1.0_mb_S7ajbG3IpAnL1wSthNCxfw==</vt:lpwstr>
  </property>
  <property fmtid="{D5CDD505-2E9C-101B-9397-08002B2CF9AE}" pid="5" name="KSOTemplateDocerSaveRecord">
    <vt:lpwstr>eyJoZGlkIjoiODU3NTYxOWQ5NDY2MjE3ZTQ0NDViYWViNmRmMTg0MDMiLCJ1c2VySWQiOiI1MTA0MzQ3OTMifQ==</vt:lpwstr>
  </property>
</Properties>
</file>