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both"/>
        <w:rPr>
          <w:rFonts w:hint="eastAsia" w:ascii="仿宋_GB2312" w:eastAsia="仿宋_GB2312" w:cs="仿宋"/>
          <w:sz w:val="36"/>
          <w:szCs w:val="36"/>
          <w:lang w:val="en-US" w:eastAsia="zh-CN"/>
        </w:rPr>
      </w:pPr>
      <w:r>
        <w:rPr>
          <w:rFonts w:hint="eastAsia" w:ascii="仿宋_GB2312" w:eastAsia="仿宋_GB2312" w:cs="仿宋"/>
          <w:sz w:val="32"/>
          <w:szCs w:val="32"/>
          <w:lang w:val="en-US" w:eastAsia="zh-CN"/>
        </w:rPr>
        <w:t xml:space="preserve">                 </w:t>
      </w:r>
    </w:p>
    <w:p>
      <w:pPr>
        <w:jc w:val="center"/>
        <w:rPr>
          <w:rFonts w:hint="eastAsia" w:ascii="宋体" w:hAnsi="宋体"/>
          <w:b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sz w:val="44"/>
          <w:szCs w:val="44"/>
          <w:lang w:val="en-US" w:eastAsia="zh-CN"/>
        </w:rPr>
        <w:t>涞源县农业农村局</w:t>
      </w:r>
    </w:p>
    <w:p>
      <w:pPr>
        <w:jc w:val="center"/>
        <w:rPr>
          <w:rFonts w:hint="default" w:ascii="宋体" w:hAnsi="宋体" w:eastAsiaTheme="minorEastAsia"/>
          <w:b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sz w:val="44"/>
          <w:szCs w:val="44"/>
          <w:lang w:val="en-US" w:eastAsia="zh-CN"/>
        </w:rPr>
        <w:t>关于2022年</w:t>
      </w:r>
      <w:r>
        <w:rPr>
          <w:rFonts w:hint="eastAsia" w:ascii="宋体" w:hAnsi="宋体"/>
          <w:b/>
          <w:sz w:val="44"/>
          <w:szCs w:val="44"/>
        </w:rPr>
        <w:t>农业特色产业巩固提升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项目的公   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883" w:firstLineChars="200"/>
        <w:textAlignment w:val="auto"/>
        <w:rPr>
          <w:rFonts w:hint="default" w:ascii="仿宋_GB2312" w:eastAsia="仿宋_GB2312" w:cs="仿宋"/>
          <w:b/>
          <w:bCs/>
          <w:sz w:val="44"/>
          <w:szCs w:val="44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涞源县农业农村局制定了《涞源县“支持易地搬迁地区新型农业经营主体农业特色产业巩固提升”项目实施方案》。项目总投资</w:t>
      </w:r>
      <w:r>
        <w:rPr>
          <w:rFonts w:hint="eastAsia" w:ascii="仿宋" w:hAnsi="仿宋" w:eastAsia="仿宋" w:cs="仿宋"/>
          <w:sz w:val="32"/>
          <w:szCs w:val="32"/>
        </w:rPr>
        <w:t>146万元，本项目由涞源县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鑫农农产品农民专业合作社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运营，重点在涞源县金家井乡建设草莓大棚三座共6亩，育苗冷棚13亩，支持开展土地流转、指导、规范流转行为和合同文本，推进农业生产托管服务等。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建设期限为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2022年8月-2023年6月。现对该项目予以公示，公示期限：2022年8月22日-9月21日。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监督举报电话：0312-7321776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firstLine="5760" w:firstLineChars="18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firstLine="5760" w:firstLineChars="18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firstLine="5760" w:firstLineChars="18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2022年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月22日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firstLine="5760" w:firstLineChars="18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firstLine="5760" w:firstLineChars="18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ind w:firstLine="560"/>
        <w:rPr>
          <w:rFonts w:hint="eastAsia"/>
        </w:rPr>
      </w:pPr>
    </w:p>
    <w:p>
      <w:pPr>
        <w:pStyle w:val="2"/>
        <w:ind w:firstLine="560"/>
        <w:rPr>
          <w:rFonts w:hint="eastAsia"/>
        </w:rPr>
      </w:pPr>
    </w:p>
    <w:p>
      <w:pPr>
        <w:pStyle w:val="2"/>
        <w:ind w:firstLine="560"/>
        <w:rPr>
          <w:rFonts w:hint="eastAsia"/>
        </w:rPr>
      </w:pPr>
    </w:p>
    <w:p>
      <w:pPr>
        <w:pStyle w:val="2"/>
        <w:ind w:firstLine="560"/>
        <w:rPr>
          <w:rFonts w:hint="eastAsia"/>
        </w:rPr>
      </w:pPr>
    </w:p>
    <w:p>
      <w:pPr>
        <w:pStyle w:val="2"/>
        <w:ind w:firstLine="560"/>
        <w:rPr>
          <w:rFonts w:hint="eastAsia"/>
        </w:rPr>
      </w:pPr>
    </w:p>
    <w:p>
      <w:pPr>
        <w:pStyle w:val="2"/>
        <w:ind w:firstLine="560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eastAsia="仿宋_GB2312" w:cs="仿宋"/>
          <w:sz w:val="32"/>
          <w:szCs w:val="32"/>
          <w:lang w:val="en-US" w:eastAsia="zh-CN"/>
        </w:rPr>
      </w:pPr>
    </w:p>
    <w:sectPr>
      <w:pgSz w:w="11906" w:h="16838"/>
      <w:pgMar w:top="1440" w:right="1701" w:bottom="1440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zNDUxYTUxNmIyNzZlNjUxYjkxNWM1MzNkOGFiMDMifQ=="/>
  </w:docVars>
  <w:rsids>
    <w:rsidRoot w:val="67A03846"/>
    <w:rsid w:val="017E70BE"/>
    <w:rsid w:val="020A04FB"/>
    <w:rsid w:val="07BB5C7D"/>
    <w:rsid w:val="08DB0CFF"/>
    <w:rsid w:val="0B4E67D7"/>
    <w:rsid w:val="0E0C31C7"/>
    <w:rsid w:val="11E92A63"/>
    <w:rsid w:val="1334657F"/>
    <w:rsid w:val="1A9E593A"/>
    <w:rsid w:val="2B1825A2"/>
    <w:rsid w:val="2C563ABE"/>
    <w:rsid w:val="2F916944"/>
    <w:rsid w:val="351C388C"/>
    <w:rsid w:val="37A1383F"/>
    <w:rsid w:val="39266566"/>
    <w:rsid w:val="392C17E8"/>
    <w:rsid w:val="3D0135FB"/>
    <w:rsid w:val="48D6642A"/>
    <w:rsid w:val="4A9D70A2"/>
    <w:rsid w:val="504E028C"/>
    <w:rsid w:val="53654E1D"/>
    <w:rsid w:val="53FF3E1A"/>
    <w:rsid w:val="65C34AA4"/>
    <w:rsid w:val="67A03846"/>
    <w:rsid w:val="68A960D9"/>
    <w:rsid w:val="6D7C51D6"/>
    <w:rsid w:val="70267700"/>
    <w:rsid w:val="72232AC7"/>
    <w:rsid w:val="72E852BD"/>
    <w:rsid w:val="750C3271"/>
    <w:rsid w:val="7C0D773E"/>
    <w:rsid w:val="7FAD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toc 2"/>
    <w:basedOn w:val="1"/>
    <w:next w:val="1"/>
    <w:qFormat/>
    <w:uiPriority w:val="0"/>
    <w:pPr>
      <w:kinsoku w:val="0"/>
      <w:overflowPunct w:val="0"/>
      <w:autoSpaceDE w:val="0"/>
      <w:autoSpaceDN w:val="0"/>
      <w:spacing w:line="20" w:lineRule="exact"/>
      <w:ind w:firstLine="640" w:firstLineChars="200"/>
    </w:pPr>
    <w:rPr>
      <w:rFonts w:ascii="楷体_GB2312" w:hAnsi="黑体" w:eastAsia="楷体_GB2312" w:cs="楷体_GB2312"/>
      <w:kern w:val="0"/>
      <w:sz w:val="32"/>
      <w:szCs w:val="32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272</Characters>
  <Lines>0</Lines>
  <Paragraphs>0</Paragraphs>
  <TotalTime>9</TotalTime>
  <ScaleCrop>false</ScaleCrop>
  <LinksUpToDate>false</LinksUpToDate>
  <CharactersWithSpaces>299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2022-04-11T06:55:00Z</dcterms:created>
  <dc:creator>Administrator</dc:creator>
  <cp:lastModifiedBy>天龙八部</cp:lastModifiedBy>
  <cp:lastPrinted>2022-06-29T01:32:00Z</cp:lastPrinted>
  <dcterms:modified xsi:type="dcterms:W3CDTF">2023-06-26T02:33:56Z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1F7A0E0FC6DC40E29A34770D5B9B3AFC_13</vt:lpwstr>
  </property>
</Properties>
</file>