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9CA" w:rsidRDefault="001419CA" w:rsidP="00392AC0">
      <w:pPr>
        <w:spacing w:line="560" w:lineRule="exact"/>
        <w:jc w:val="center"/>
        <w:rPr>
          <w:rFonts w:asciiTheme="majorEastAsia" w:eastAsiaTheme="majorEastAsia" w:hAnsiTheme="majorEastAsia" w:cs="方正小标宋简体"/>
          <w:b/>
          <w:sz w:val="44"/>
          <w:szCs w:val="44"/>
        </w:rPr>
      </w:pPr>
      <w:r>
        <w:rPr>
          <w:rFonts w:asciiTheme="majorEastAsia" w:eastAsiaTheme="majorEastAsia" w:hAnsiTheme="majorEastAsia" w:cs="方正小标宋简体" w:hint="eastAsia"/>
          <w:b/>
          <w:sz w:val="44"/>
          <w:szCs w:val="44"/>
        </w:rPr>
        <w:t>保定市生态环境局涞源县分局</w:t>
      </w:r>
    </w:p>
    <w:p w:rsidR="001419CA" w:rsidRDefault="001419CA" w:rsidP="00392AC0">
      <w:pPr>
        <w:spacing w:line="560" w:lineRule="exact"/>
        <w:jc w:val="center"/>
        <w:rPr>
          <w:rFonts w:asciiTheme="majorEastAsia" w:eastAsiaTheme="majorEastAsia" w:hAnsiTheme="majorEastAsia" w:cs="方正小标宋简体" w:hint="eastAsia"/>
          <w:b/>
          <w:sz w:val="44"/>
          <w:szCs w:val="44"/>
        </w:rPr>
      </w:pPr>
      <w:r>
        <w:rPr>
          <w:rFonts w:asciiTheme="majorEastAsia" w:eastAsiaTheme="majorEastAsia" w:hAnsiTheme="majorEastAsia" w:cs="方正小标宋简体" w:hint="eastAsia"/>
          <w:b/>
          <w:sz w:val="44"/>
          <w:szCs w:val="44"/>
        </w:rPr>
        <w:t>关于开展绿色生</w:t>
      </w:r>
      <w:r w:rsidR="00A42566">
        <w:rPr>
          <w:rFonts w:asciiTheme="majorEastAsia" w:eastAsiaTheme="majorEastAsia" w:hAnsiTheme="majorEastAsia" w:cs="方正小标宋简体" w:hint="eastAsia"/>
          <w:b/>
          <w:sz w:val="44"/>
          <w:szCs w:val="44"/>
        </w:rPr>
        <w:t>活创建</w:t>
      </w:r>
      <w:r>
        <w:rPr>
          <w:rFonts w:asciiTheme="majorEastAsia" w:eastAsiaTheme="majorEastAsia" w:hAnsiTheme="majorEastAsia" w:cs="方正小标宋简体" w:hint="eastAsia"/>
          <w:b/>
          <w:sz w:val="44"/>
          <w:szCs w:val="44"/>
        </w:rPr>
        <w:t>活动报告</w:t>
      </w:r>
    </w:p>
    <w:p w:rsidR="00392AC0" w:rsidRPr="00392AC0" w:rsidRDefault="00392AC0" w:rsidP="001419CA">
      <w:pPr>
        <w:spacing w:line="560" w:lineRule="exact"/>
        <w:ind w:firstLineChars="200" w:firstLine="883"/>
        <w:jc w:val="center"/>
        <w:rPr>
          <w:rFonts w:asciiTheme="majorEastAsia" w:eastAsiaTheme="majorEastAsia" w:hAnsiTheme="majorEastAsia" w:cs="方正小标宋简体"/>
          <w:b/>
          <w:sz w:val="44"/>
          <w:szCs w:val="44"/>
        </w:rPr>
      </w:pPr>
    </w:p>
    <w:p w:rsidR="00214A24" w:rsidRPr="00EB38A8" w:rsidRDefault="00100131" w:rsidP="001419CA">
      <w:pPr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为广泛</w:t>
      </w:r>
      <w:r w:rsidR="00D71245">
        <w:rPr>
          <w:rFonts w:ascii="仿宋_GB2312" w:eastAsia="仿宋_GB2312" w:hAnsi="宋体" w:cs="仿宋_GB2312" w:hint="eastAsia"/>
          <w:sz w:val="28"/>
          <w:szCs w:val="28"/>
        </w:rPr>
        <w:t>学习</w:t>
      </w:r>
      <w:r>
        <w:rPr>
          <w:rFonts w:ascii="仿宋_GB2312" w:eastAsia="仿宋_GB2312" w:hAnsi="宋体" w:cs="仿宋_GB2312" w:hint="eastAsia"/>
          <w:sz w:val="28"/>
          <w:szCs w:val="28"/>
        </w:rPr>
        <w:t>宣传习</w:t>
      </w:r>
      <w:r w:rsidR="00392AC0">
        <w:rPr>
          <w:rFonts w:ascii="仿宋_GB2312" w:eastAsia="仿宋_GB2312" w:hAnsi="宋体" w:cs="仿宋_GB2312" w:hint="eastAsia"/>
          <w:sz w:val="28"/>
          <w:szCs w:val="28"/>
        </w:rPr>
        <w:t>近平</w:t>
      </w:r>
      <w:r>
        <w:rPr>
          <w:rFonts w:ascii="仿宋_GB2312" w:eastAsia="仿宋_GB2312" w:hAnsi="宋体" w:cs="仿宋_GB2312" w:hint="eastAsia"/>
          <w:sz w:val="28"/>
          <w:szCs w:val="28"/>
        </w:rPr>
        <w:t>总书记生态文明思想，开展绿色生活</w:t>
      </w:r>
      <w:r w:rsidR="00392AC0">
        <w:rPr>
          <w:rFonts w:ascii="仿宋_GB2312" w:eastAsia="仿宋_GB2312" w:hAnsi="宋体" w:cs="仿宋_GB2312" w:hint="eastAsia"/>
          <w:sz w:val="28"/>
          <w:szCs w:val="28"/>
        </w:rPr>
        <w:t>创建工作，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进一步提高人民群众生态环境保护意识，营造全民参与的浓厚氛围，涞源县生态环境</w:t>
      </w:r>
      <w:r w:rsidR="0080678B" w:rsidRPr="00EB38A8">
        <w:rPr>
          <w:rFonts w:ascii="仿宋_GB2312" w:eastAsia="仿宋_GB2312" w:hAnsi="宋体" w:cs="仿宋_GB2312" w:hint="eastAsia"/>
          <w:sz w:val="28"/>
          <w:szCs w:val="28"/>
        </w:rPr>
        <w:t>分局牵头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结合“走遍涞源”生态文</w:t>
      </w:r>
      <w:r w:rsidR="00214A24" w:rsidRPr="00EB38A8">
        <w:rPr>
          <w:rFonts w:ascii="仿宋_GB2312" w:eastAsia="仿宋_GB2312" w:hAnsi="宋体" w:cs="仿宋_GB2312" w:hint="eastAsia"/>
          <w:sz w:val="28"/>
          <w:szCs w:val="28"/>
        </w:rPr>
        <w:t>明教育实践行动，</w:t>
      </w:r>
      <w:r w:rsidR="007D693A">
        <w:rPr>
          <w:rFonts w:ascii="仿宋_GB2312" w:eastAsia="仿宋_GB2312" w:hAnsi="宋体" w:cs="仿宋_GB2312" w:hint="eastAsia"/>
          <w:sz w:val="28"/>
          <w:szCs w:val="28"/>
        </w:rPr>
        <w:t>利用</w:t>
      </w:r>
      <w:r w:rsidR="00214A24" w:rsidRPr="00EB38A8">
        <w:rPr>
          <w:rFonts w:ascii="仿宋_GB2312" w:eastAsia="仿宋_GB2312" w:hAnsi="宋体" w:cs="仿宋_GB2312" w:hint="eastAsia"/>
          <w:sz w:val="28"/>
          <w:szCs w:val="28"/>
        </w:rPr>
        <w:t>“</w:t>
      </w:r>
      <w:r w:rsidR="00214A24" w:rsidRPr="00392AC0">
        <w:rPr>
          <w:rFonts w:ascii="仿宋_GB2312" w:eastAsia="仿宋_GB2312" w:hAnsi="宋体" w:cs="仿宋_GB2312" w:hint="eastAsia"/>
          <w:sz w:val="28"/>
          <w:szCs w:val="28"/>
        </w:rPr>
        <w:t>六·五</w:t>
      </w:r>
      <w:r w:rsidR="00214A24" w:rsidRPr="00EB38A8">
        <w:rPr>
          <w:rFonts w:ascii="仿宋_GB2312" w:eastAsia="仿宋_GB2312" w:hAnsi="宋体" w:cs="仿宋_GB2312" w:hint="eastAsia"/>
          <w:sz w:val="28"/>
          <w:szCs w:val="28"/>
        </w:rPr>
        <w:t>”世界环境日</w:t>
      </w:r>
      <w:r w:rsidR="007D693A">
        <w:rPr>
          <w:rFonts w:ascii="仿宋_GB2312" w:eastAsia="仿宋_GB2312" w:hAnsi="宋体" w:cs="仿宋_GB2312" w:hint="eastAsia"/>
          <w:sz w:val="28"/>
          <w:szCs w:val="28"/>
        </w:rPr>
        <w:t>、国际生物多样性日、全国低碳日等纪念日开展生态环境保护主题宣传和社会实践活动。</w:t>
      </w:r>
    </w:p>
    <w:p w:rsidR="00910379" w:rsidRPr="00EB38A8" w:rsidRDefault="00392AC0" w:rsidP="00910379">
      <w:pPr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>
        <w:rPr>
          <w:rFonts w:ascii="仿宋_GB2312" w:eastAsia="仿宋_GB2312" w:hAnsi="宋体" w:cs="仿宋_GB2312" w:hint="eastAsia"/>
          <w:sz w:val="28"/>
          <w:szCs w:val="28"/>
        </w:rPr>
        <w:t>为更好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推动绿色发展方式和生活方式，</w:t>
      </w:r>
      <w:r>
        <w:rPr>
          <w:rFonts w:ascii="仿宋_GB2312" w:eastAsia="仿宋_GB2312" w:hAnsi="宋体" w:cs="仿宋_GB2312" w:hint="eastAsia"/>
          <w:sz w:val="28"/>
          <w:szCs w:val="28"/>
        </w:rPr>
        <w:t>宣导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良好的文明生态发展道路，</w:t>
      </w:r>
      <w:r w:rsidR="00910379" w:rsidRPr="00EB38A8">
        <w:rPr>
          <w:rFonts w:ascii="仿宋_GB2312" w:eastAsia="仿宋_GB2312" w:hAnsi="宋体" w:cs="仿宋_GB2312" w:hint="eastAsi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2C25EDD" wp14:editId="25BE2758">
            <wp:simplePos x="0" y="0"/>
            <wp:positionH relativeFrom="column">
              <wp:posOffset>1270</wp:posOffset>
            </wp:positionH>
            <wp:positionV relativeFrom="paragraph">
              <wp:posOffset>59055</wp:posOffset>
            </wp:positionV>
            <wp:extent cx="3116580" cy="2047240"/>
            <wp:effectExtent l="0" t="0" r="7620" b="0"/>
            <wp:wrapSquare wrapText="bothSides"/>
            <wp:docPr id="20" name="图片 20" descr="C:\Users\Administrator.USER-20181020HN\Desktop\99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Administrator.USER-20181020HN\Desktop\999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仿宋_GB2312" w:eastAsia="仿宋_GB2312" w:hAnsi="宋体" w:cs="仿宋_GB2312" w:hint="eastAsia"/>
          <w:sz w:val="28"/>
          <w:szCs w:val="28"/>
        </w:rPr>
        <w:t>我局</w:t>
      </w:r>
      <w:r w:rsidR="007D693A">
        <w:rPr>
          <w:rFonts w:ascii="仿宋_GB2312" w:eastAsia="仿宋_GB2312" w:hAnsi="宋体" w:cs="仿宋_GB2312" w:hint="eastAsia"/>
          <w:sz w:val="28"/>
          <w:szCs w:val="28"/>
        </w:rPr>
        <w:t>今年以来</w:t>
      </w:r>
      <w:r>
        <w:rPr>
          <w:rFonts w:ascii="仿宋_GB2312" w:eastAsia="仿宋_GB2312" w:hAnsi="宋体" w:cs="仿宋_GB2312" w:hint="eastAsia"/>
          <w:sz w:val="28"/>
          <w:szCs w:val="28"/>
        </w:rPr>
        <w:t>开展了</w:t>
      </w:r>
      <w:r>
        <w:rPr>
          <w:rFonts w:ascii="仿宋_GB2312" w:eastAsia="仿宋_GB2312" w:hAnsi="宋体" w:cs="仿宋_GB2312" w:hint="eastAsia"/>
          <w:sz w:val="28"/>
          <w:szCs w:val="28"/>
        </w:rPr>
        <w:t>形式多样的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宣传</w:t>
      </w:r>
      <w:r>
        <w:rPr>
          <w:rFonts w:ascii="仿宋_GB2312" w:eastAsia="仿宋_GB2312" w:hAnsi="宋体" w:cs="仿宋_GB2312" w:hint="eastAsia"/>
          <w:sz w:val="28"/>
          <w:szCs w:val="28"/>
        </w:rPr>
        <w:t>和实践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活动</w:t>
      </w:r>
      <w:r>
        <w:rPr>
          <w:rFonts w:ascii="仿宋_GB2312" w:eastAsia="仿宋_GB2312" w:hAnsi="宋体" w:cs="仿宋_GB2312" w:hint="eastAsia"/>
          <w:sz w:val="28"/>
          <w:szCs w:val="28"/>
        </w:rPr>
        <w:t>，</w:t>
      </w:r>
      <w:r w:rsidR="007D693A">
        <w:rPr>
          <w:rFonts w:ascii="仿宋_GB2312" w:eastAsia="仿宋_GB2312" w:hAnsi="宋体" w:cs="仿宋_GB2312" w:hint="eastAsia"/>
          <w:sz w:val="28"/>
          <w:szCs w:val="28"/>
        </w:rPr>
        <w:t>共</w:t>
      </w:r>
      <w:r w:rsidR="00A85A2E" w:rsidRPr="00EB38A8">
        <w:rPr>
          <w:rFonts w:ascii="仿宋_GB2312" w:eastAsia="仿宋_GB2312" w:hAnsi="宋体" w:cs="仿宋_GB2312" w:hint="eastAsia"/>
          <w:sz w:val="28"/>
          <w:szCs w:val="28"/>
        </w:rPr>
        <w:t>印制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水、气、土污染防治宣传折页、宣传手册3000份</w:t>
      </w:r>
      <w:r>
        <w:rPr>
          <w:rFonts w:ascii="仿宋_GB2312" w:eastAsia="仿宋_GB2312" w:hAnsi="宋体" w:cs="仿宋_GB2312" w:hint="eastAsia"/>
          <w:sz w:val="28"/>
          <w:szCs w:val="28"/>
        </w:rPr>
        <w:t>、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环境保护明白纸2000份</w:t>
      </w:r>
      <w:r>
        <w:rPr>
          <w:rFonts w:ascii="仿宋_GB2312" w:eastAsia="仿宋_GB2312" w:hAnsi="宋体" w:cs="仿宋_GB2312" w:hint="eastAsia"/>
          <w:sz w:val="28"/>
          <w:szCs w:val="28"/>
        </w:rPr>
        <w:t>、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制作悬挂条幅</w:t>
      </w:r>
      <w:r w:rsidR="007D693A">
        <w:rPr>
          <w:rFonts w:ascii="仿宋_GB2312" w:eastAsia="仿宋_GB2312" w:hAnsi="宋体" w:cs="仿宋_GB2312" w:hint="eastAsia"/>
          <w:sz w:val="28"/>
          <w:szCs w:val="28"/>
        </w:rPr>
        <w:t>1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6副</w:t>
      </w:r>
      <w:r>
        <w:rPr>
          <w:rFonts w:ascii="仿宋_GB2312" w:eastAsia="仿宋_GB2312" w:hAnsi="宋体" w:cs="仿宋_GB2312" w:hint="eastAsia"/>
          <w:sz w:val="28"/>
          <w:szCs w:val="28"/>
        </w:rPr>
        <w:t>、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出动人员</w:t>
      </w:r>
      <w:r>
        <w:rPr>
          <w:rFonts w:ascii="仿宋_GB2312" w:eastAsia="仿宋_GB2312" w:hAnsi="宋体" w:cs="仿宋_GB2312" w:hint="eastAsia"/>
          <w:sz w:val="28"/>
          <w:szCs w:val="28"/>
        </w:rPr>
        <w:t>1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30人</w:t>
      </w:r>
      <w:r>
        <w:rPr>
          <w:rFonts w:ascii="仿宋_GB2312" w:eastAsia="仿宋_GB2312" w:hAnsi="宋体" w:cs="仿宋_GB2312" w:hint="eastAsia"/>
          <w:sz w:val="28"/>
          <w:szCs w:val="28"/>
        </w:rPr>
        <w:t>次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，宣传车辆</w:t>
      </w:r>
      <w:r>
        <w:rPr>
          <w:rFonts w:ascii="仿宋_GB2312" w:eastAsia="仿宋_GB2312" w:hAnsi="宋体" w:cs="仿宋_GB2312" w:hint="eastAsia"/>
          <w:sz w:val="28"/>
          <w:szCs w:val="28"/>
        </w:rPr>
        <w:t>5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2辆</w:t>
      </w:r>
      <w:r>
        <w:rPr>
          <w:rFonts w:ascii="仿宋_GB2312" w:eastAsia="仿宋_GB2312" w:hAnsi="宋体" w:cs="仿宋_GB2312" w:hint="eastAsia"/>
          <w:sz w:val="28"/>
          <w:szCs w:val="28"/>
        </w:rPr>
        <w:t>次</w:t>
      </w:r>
      <w:bookmarkStart w:id="0" w:name="_GoBack"/>
      <w:bookmarkEnd w:id="0"/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。</w:t>
      </w:r>
    </w:p>
    <w:p w:rsidR="00A85A2E" w:rsidRPr="00EB38A8" w:rsidRDefault="00910379" w:rsidP="00A85A2E">
      <w:pPr>
        <w:rPr>
          <w:rFonts w:ascii="仿宋_GB2312" w:eastAsia="仿宋_GB2312" w:hAnsi="宋体" w:cs="仿宋_GB2312"/>
          <w:sz w:val="28"/>
          <w:szCs w:val="28"/>
        </w:rPr>
      </w:pPr>
      <w:r w:rsidRPr="00EB38A8">
        <w:rPr>
          <w:rFonts w:ascii="仿宋_GB2312" w:eastAsia="仿宋_GB2312"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-69850</wp:posOffset>
            </wp:positionH>
            <wp:positionV relativeFrom="paragraph">
              <wp:posOffset>43180</wp:posOffset>
            </wp:positionV>
            <wp:extent cx="2592070" cy="1945640"/>
            <wp:effectExtent l="0" t="0" r="0" b="0"/>
            <wp:wrapSquare wrapText="bothSides"/>
            <wp:docPr id="18" name="图片 18" descr="C:\Users\ADMINI~1.USE\AppData\Local\Temp\WeChat Files\03257e1d1d2ecadc0801c73350299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ADMINI~1.USE\AppData\Local\Temp\WeChat Files\03257e1d1d2ecadc0801c733502994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945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B38A8">
        <w:rPr>
          <w:rFonts w:ascii="仿宋_GB2312" w:eastAsia="仿宋_GB2312" w:hAnsi="宋体" w:cs="仿宋_GB2312" w:hint="eastAsia"/>
          <w:noProof/>
          <w:sz w:val="28"/>
          <w:szCs w:val="28"/>
        </w:rPr>
        <w:drawing>
          <wp:inline distT="0" distB="0" distL="0" distR="0">
            <wp:extent cx="2751152" cy="1897632"/>
            <wp:effectExtent l="0" t="0" r="0" b="7620"/>
            <wp:docPr id="22" name="图片 22" descr="C:\Users\ADMINI~1.USE\AppData\Local\Temp\WeChat Files\4a56f21122e82e6744c361e434f2e7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ADMINI~1.USE\AppData\Local\Temp\WeChat Files\4a56f21122e82e6744c361e434f2e7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446" cy="1902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85A2E" w:rsidRPr="00EB38A8" w:rsidRDefault="00A85A2E" w:rsidP="00A85A2E">
      <w:pPr>
        <w:rPr>
          <w:rFonts w:ascii="仿宋_GB2312" w:eastAsia="仿宋_GB2312" w:hAnsi="宋体" w:cs="仿宋_GB2312"/>
          <w:sz w:val="28"/>
          <w:szCs w:val="28"/>
        </w:rPr>
      </w:pPr>
    </w:p>
    <w:p w:rsidR="0033116C" w:rsidRPr="00EB38A8" w:rsidRDefault="00910379" w:rsidP="00126852">
      <w:pPr>
        <w:ind w:left="1470" w:hangingChars="700" w:hanging="1470"/>
        <w:rPr>
          <w:rFonts w:ascii="仿宋_GB2312" w:eastAsia="仿宋_GB2312" w:hAnsi="宋体" w:cs="仿宋_GB2312"/>
          <w:sz w:val="18"/>
          <w:szCs w:val="18"/>
        </w:rPr>
      </w:pPr>
      <w:r w:rsidRPr="00EB38A8">
        <w:rPr>
          <w:rFonts w:ascii="仿宋_GB2312" w:eastAsia="仿宋_GB2312" w:hint="eastAsia"/>
          <w:noProof/>
        </w:rPr>
        <w:lastRenderedPageBreak/>
        <w:drawing>
          <wp:inline distT="0" distB="0" distL="0" distR="0">
            <wp:extent cx="2592125" cy="2186608"/>
            <wp:effectExtent l="0" t="0" r="0" b="4445"/>
            <wp:docPr id="26" name="图片 26" descr="C:\Users\ADMINI~1.USE\AppData\Local\Temp\WeChat Files\b088fc006c222bea7ef52650dbc0b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ADMINI~1.USE\AppData\Local\Temp\WeChat Files\b088fc006c222bea7ef52650dbc0bb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381" cy="2190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3116C" w:rsidRPr="00EB38A8">
        <w:rPr>
          <w:rFonts w:ascii="仿宋_GB2312" w:eastAsia="仿宋_GB2312" w:hint="eastAsia"/>
          <w:noProof/>
        </w:rPr>
        <w:t xml:space="preserve"> </w:t>
      </w:r>
      <w:r w:rsidRPr="00EB38A8">
        <w:rPr>
          <w:rFonts w:ascii="仿宋_GB2312" w:eastAsia="仿宋_GB2312" w:hint="eastAsia"/>
          <w:noProof/>
        </w:rPr>
        <w:drawing>
          <wp:inline distT="0" distB="0" distL="0" distR="0">
            <wp:extent cx="2552369" cy="2184227"/>
            <wp:effectExtent l="0" t="0" r="635" b="6985"/>
            <wp:docPr id="27" name="图片 27" descr="C:\Users\ADMINI~1.USE\AppData\Local\Temp\WeChat Files\c39dbc0c7b4ccebf121c26d00cc68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ADMINI~1.USE\AppData\Local\Temp\WeChat Files\c39dbc0c7b4ccebf121c26d00cc681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6097" cy="2187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36C85" w:rsidRPr="00EB38A8">
        <w:rPr>
          <w:rFonts w:ascii="仿宋_GB2312" w:eastAsia="仿宋_GB2312" w:hAnsi="宋体" w:cs="仿宋_GB2312" w:hint="eastAsia"/>
          <w:sz w:val="24"/>
        </w:rPr>
        <w:t>图为志愿者给群众宣传讲解</w:t>
      </w:r>
      <w:r w:rsidR="00126852" w:rsidRPr="00EB38A8">
        <w:rPr>
          <w:rFonts w:ascii="仿宋_GB2312" w:eastAsia="仿宋_GB2312" w:hAnsi="宋体" w:cs="仿宋_GB2312" w:hint="eastAsia"/>
          <w:sz w:val="24"/>
        </w:rPr>
        <w:t>保护知识</w:t>
      </w:r>
    </w:p>
    <w:p w:rsidR="009F2E22" w:rsidRPr="00EB38A8" w:rsidRDefault="009F2E22" w:rsidP="00536C85">
      <w:pPr>
        <w:spacing w:line="560" w:lineRule="exact"/>
        <w:ind w:firstLineChars="250" w:firstLine="700"/>
        <w:rPr>
          <w:rFonts w:ascii="仿宋_GB2312" w:eastAsia="仿宋_GB2312" w:hAnsi="宋体" w:cs="仿宋_GB2312"/>
          <w:sz w:val="28"/>
          <w:szCs w:val="28"/>
        </w:rPr>
      </w:pPr>
      <w:r w:rsidRPr="00EB38A8">
        <w:rPr>
          <w:rFonts w:ascii="仿宋_GB2312" w:eastAsia="仿宋_GB2312" w:hAnsi="宋体" w:cs="仿宋_GB2312" w:hint="eastAsia"/>
          <w:sz w:val="28"/>
          <w:szCs w:val="28"/>
        </w:rPr>
        <w:t>工作人员通过悬挂条幅、发放环保手册及环保宣传家政用品、设立环境法律法规咨询服务台，现场说法，受理群众反映的热点、难点问题</w:t>
      </w:r>
      <w:r w:rsidR="00213A1F" w:rsidRPr="00EB38A8">
        <w:rPr>
          <w:rFonts w:ascii="仿宋_GB2312" w:eastAsia="仿宋_GB2312" w:hAnsi="宋体" w:cs="仿宋_GB2312" w:hint="eastAsia"/>
          <w:sz w:val="28"/>
          <w:szCs w:val="28"/>
        </w:rPr>
        <w:t>、解读咨询环保法律法规，让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众多群众参与其中，</w:t>
      </w:r>
      <w:r w:rsidR="00536C85" w:rsidRPr="00EB38A8">
        <w:rPr>
          <w:rFonts w:ascii="仿宋_GB2312" w:eastAsia="仿宋_GB2312" w:hAnsi="宋体" w:cs="仿宋_GB2312" w:hint="eastAsia"/>
          <w:sz w:val="28"/>
          <w:szCs w:val="28"/>
        </w:rPr>
        <w:t>生态环境教育从娃娃抓起，宣传教育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取得了良好的效果。</w:t>
      </w:r>
    </w:p>
    <w:p w:rsidR="009F2E22" w:rsidRPr="00EB38A8" w:rsidRDefault="00EC3FE7" w:rsidP="00BA046D">
      <w:pPr>
        <w:spacing w:line="560" w:lineRule="exact"/>
        <w:ind w:firstLineChars="200" w:firstLine="560"/>
        <w:rPr>
          <w:rFonts w:ascii="仿宋_GB2312" w:eastAsia="仿宋_GB2312" w:hAnsi="宋体" w:cs="仿宋_GB2312"/>
          <w:sz w:val="28"/>
          <w:szCs w:val="28"/>
        </w:rPr>
      </w:pPr>
      <w:r w:rsidRPr="00EB38A8">
        <w:rPr>
          <w:rFonts w:ascii="仿宋_GB2312" w:eastAsia="仿宋_GB2312" w:hAnsi="宋体" w:cs="仿宋_GB2312" w:hint="eastAsia"/>
          <w:sz w:val="28"/>
          <w:szCs w:val="28"/>
        </w:rPr>
        <w:t>涞源</w:t>
      </w:r>
      <w:proofErr w:type="gramStart"/>
      <w:r w:rsidRPr="00EB38A8">
        <w:rPr>
          <w:rFonts w:ascii="仿宋_GB2312" w:eastAsia="仿宋_GB2312" w:hAnsi="宋体" w:cs="仿宋_GB2312" w:hint="eastAsia"/>
          <w:sz w:val="28"/>
          <w:szCs w:val="28"/>
        </w:rPr>
        <w:t>县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分局</w:t>
      </w:r>
      <w:proofErr w:type="gramEnd"/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将持续加大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各种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宣传力度，引导和动员社会各界积极参与生态环境保护，形成全民参与的良好社会氛围，为建设美丽涞源</w:t>
      </w:r>
      <w:r w:rsidR="00213A1F" w:rsidRPr="00EB38A8">
        <w:rPr>
          <w:rFonts w:ascii="仿宋_GB2312" w:eastAsia="仿宋_GB2312" w:hAnsi="宋体" w:cs="仿宋_GB2312" w:hint="eastAsia"/>
          <w:sz w:val="28"/>
          <w:szCs w:val="28"/>
        </w:rPr>
        <w:t>打造一流宜居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、</w:t>
      </w:r>
      <w:r w:rsidR="00213A1F" w:rsidRPr="00EB38A8">
        <w:rPr>
          <w:rFonts w:ascii="仿宋_GB2312" w:eastAsia="仿宋_GB2312" w:hAnsi="宋体" w:cs="仿宋_GB2312" w:hint="eastAsia"/>
          <w:sz w:val="28"/>
          <w:szCs w:val="28"/>
        </w:rPr>
        <w:t>旅游城市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凝聚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各方</w:t>
      </w:r>
      <w:r w:rsidR="009F2E22" w:rsidRPr="00EB38A8">
        <w:rPr>
          <w:rFonts w:ascii="仿宋_GB2312" w:eastAsia="仿宋_GB2312" w:hAnsi="宋体" w:cs="仿宋_GB2312" w:hint="eastAsia"/>
          <w:sz w:val="28"/>
          <w:szCs w:val="28"/>
        </w:rPr>
        <w:t>力量。</w:t>
      </w:r>
    </w:p>
    <w:p w:rsidR="00ED717D" w:rsidRPr="00EB38A8" w:rsidRDefault="00ED717D" w:rsidP="009F2E22">
      <w:pPr>
        <w:spacing w:line="560" w:lineRule="exact"/>
        <w:ind w:firstLineChars="1000" w:firstLine="2800"/>
        <w:jc w:val="right"/>
        <w:rPr>
          <w:rFonts w:ascii="仿宋_GB2312" w:eastAsia="仿宋_GB2312" w:hAnsi="宋体" w:cs="仿宋_GB2312"/>
          <w:sz w:val="28"/>
          <w:szCs w:val="28"/>
        </w:rPr>
      </w:pPr>
    </w:p>
    <w:p w:rsidR="00ED717D" w:rsidRPr="00EB38A8" w:rsidRDefault="00ED717D" w:rsidP="009F2E22">
      <w:pPr>
        <w:spacing w:line="560" w:lineRule="exact"/>
        <w:ind w:firstLineChars="1000" w:firstLine="2800"/>
        <w:jc w:val="right"/>
        <w:rPr>
          <w:rFonts w:ascii="仿宋_GB2312" w:eastAsia="仿宋_GB2312" w:hAnsi="宋体" w:cs="仿宋_GB2312"/>
          <w:sz w:val="28"/>
          <w:szCs w:val="28"/>
        </w:rPr>
      </w:pPr>
    </w:p>
    <w:p w:rsidR="00EB38A8" w:rsidRPr="00EB38A8" w:rsidRDefault="00EB38A8" w:rsidP="009F2E22">
      <w:pPr>
        <w:spacing w:line="560" w:lineRule="exact"/>
        <w:ind w:firstLineChars="1000" w:firstLine="2800"/>
        <w:jc w:val="right"/>
        <w:rPr>
          <w:rFonts w:ascii="仿宋_GB2312" w:eastAsia="仿宋_GB2312" w:hAnsi="宋体" w:cs="仿宋_GB2312"/>
          <w:sz w:val="28"/>
          <w:szCs w:val="28"/>
        </w:rPr>
      </w:pPr>
    </w:p>
    <w:p w:rsidR="009F2E22" w:rsidRPr="00EB38A8" w:rsidRDefault="009F2E22" w:rsidP="009F2E22">
      <w:pPr>
        <w:spacing w:line="560" w:lineRule="exact"/>
        <w:ind w:firstLineChars="1000" w:firstLine="2800"/>
        <w:jc w:val="right"/>
        <w:rPr>
          <w:rFonts w:ascii="仿宋_GB2312" w:eastAsia="仿宋_GB2312" w:hAnsi="宋体" w:cs="仿宋_GB2312"/>
          <w:sz w:val="28"/>
          <w:szCs w:val="28"/>
        </w:rPr>
      </w:pPr>
      <w:r w:rsidRPr="00EB38A8">
        <w:rPr>
          <w:rFonts w:ascii="仿宋_GB2312" w:eastAsia="仿宋_GB2312" w:hAnsi="宋体" w:cs="仿宋_GB2312" w:hint="eastAsia"/>
          <w:sz w:val="28"/>
          <w:szCs w:val="28"/>
        </w:rPr>
        <w:t>保定市生态环境局涞源县分局</w:t>
      </w:r>
    </w:p>
    <w:p w:rsidR="009F2E22" w:rsidRPr="00EB38A8" w:rsidRDefault="009F2E22" w:rsidP="009F2E22">
      <w:pPr>
        <w:spacing w:line="560" w:lineRule="exact"/>
        <w:ind w:right="560" w:firstLineChars="800" w:firstLine="2240"/>
        <w:jc w:val="right"/>
        <w:rPr>
          <w:rFonts w:ascii="仿宋_GB2312" w:eastAsia="仿宋_GB2312" w:hAnsi="宋体" w:cs="仿宋_GB2312"/>
          <w:sz w:val="28"/>
          <w:szCs w:val="28"/>
        </w:rPr>
      </w:pPr>
      <w:r w:rsidRPr="00EB38A8">
        <w:rPr>
          <w:rFonts w:ascii="仿宋_GB2312" w:eastAsia="仿宋_GB2312" w:hAnsi="宋体" w:cs="仿宋_GB2312" w:hint="eastAsia"/>
          <w:sz w:val="28"/>
          <w:szCs w:val="28"/>
        </w:rPr>
        <w:t>202</w:t>
      </w:r>
      <w:r w:rsidR="007076FA">
        <w:rPr>
          <w:rFonts w:ascii="仿宋_GB2312" w:eastAsia="仿宋_GB2312" w:hAnsi="宋体" w:cs="仿宋_GB2312" w:hint="eastAsia"/>
          <w:sz w:val="28"/>
          <w:szCs w:val="28"/>
        </w:rPr>
        <w:t>1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年</w:t>
      </w:r>
      <w:r w:rsidR="007076FA">
        <w:rPr>
          <w:rFonts w:ascii="仿宋_GB2312" w:eastAsia="仿宋_GB2312" w:hAnsi="宋体" w:cs="仿宋_GB2312" w:hint="eastAsia"/>
          <w:sz w:val="28"/>
          <w:szCs w:val="28"/>
        </w:rPr>
        <w:t>9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月</w:t>
      </w:r>
      <w:r w:rsidR="007076FA">
        <w:rPr>
          <w:rFonts w:ascii="仿宋_GB2312" w:eastAsia="仿宋_GB2312" w:hAnsi="宋体" w:cs="仿宋_GB2312" w:hint="eastAsia"/>
          <w:sz w:val="28"/>
          <w:szCs w:val="28"/>
        </w:rPr>
        <w:t>2</w:t>
      </w:r>
      <w:r w:rsidRPr="00EB38A8">
        <w:rPr>
          <w:rFonts w:ascii="仿宋_GB2312" w:eastAsia="仿宋_GB2312" w:hAnsi="宋体" w:cs="仿宋_GB2312" w:hint="eastAsia"/>
          <w:sz w:val="28"/>
          <w:szCs w:val="28"/>
        </w:rPr>
        <w:t>日</w:t>
      </w:r>
    </w:p>
    <w:p w:rsidR="00217B82" w:rsidRPr="00EB38A8" w:rsidRDefault="00217B82">
      <w:pPr>
        <w:rPr>
          <w:rFonts w:ascii="仿宋_GB2312" w:eastAsia="仿宋_GB2312"/>
        </w:rPr>
      </w:pPr>
    </w:p>
    <w:sectPr w:rsidR="00217B82" w:rsidRPr="00EB38A8" w:rsidSect="008102A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4C4" w:rsidRDefault="009A04C4" w:rsidP="009F2E22">
      <w:r>
        <w:separator/>
      </w:r>
    </w:p>
  </w:endnote>
  <w:endnote w:type="continuationSeparator" w:id="0">
    <w:p w:rsidR="009A04C4" w:rsidRDefault="009A04C4" w:rsidP="009F2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4C4" w:rsidRDefault="009A04C4" w:rsidP="009F2E22">
      <w:r>
        <w:separator/>
      </w:r>
    </w:p>
  </w:footnote>
  <w:footnote w:type="continuationSeparator" w:id="0">
    <w:p w:rsidR="009A04C4" w:rsidRDefault="009A04C4" w:rsidP="009F2E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A3269"/>
    <w:rsid w:val="00064722"/>
    <w:rsid w:val="00100131"/>
    <w:rsid w:val="00126852"/>
    <w:rsid w:val="001419CA"/>
    <w:rsid w:val="00213A1F"/>
    <w:rsid w:val="00214A24"/>
    <w:rsid w:val="00217B82"/>
    <w:rsid w:val="002B112B"/>
    <w:rsid w:val="0033116C"/>
    <w:rsid w:val="00392AC0"/>
    <w:rsid w:val="00404797"/>
    <w:rsid w:val="00464F42"/>
    <w:rsid w:val="00536C85"/>
    <w:rsid w:val="00562AAA"/>
    <w:rsid w:val="006A3269"/>
    <w:rsid w:val="007076FA"/>
    <w:rsid w:val="007D693A"/>
    <w:rsid w:val="0080678B"/>
    <w:rsid w:val="008102A5"/>
    <w:rsid w:val="00910379"/>
    <w:rsid w:val="009A04C4"/>
    <w:rsid w:val="009E4C9A"/>
    <w:rsid w:val="009F2E22"/>
    <w:rsid w:val="00A42566"/>
    <w:rsid w:val="00A440D9"/>
    <w:rsid w:val="00A85A2E"/>
    <w:rsid w:val="00BA046D"/>
    <w:rsid w:val="00C30FFD"/>
    <w:rsid w:val="00CE7159"/>
    <w:rsid w:val="00D71245"/>
    <w:rsid w:val="00D92B59"/>
    <w:rsid w:val="00EB38A8"/>
    <w:rsid w:val="00EC3FE7"/>
    <w:rsid w:val="00ED717D"/>
    <w:rsid w:val="00FD4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E22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2E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2E2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2E2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2E2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B112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B112B"/>
    <w:rPr>
      <w:rFonts w:ascii="Calibri" w:eastAsia="宋体" w:hAnsi="Calibri" w:cs="Times New Roman"/>
      <w:sz w:val="18"/>
      <w:szCs w:val="18"/>
    </w:rPr>
  </w:style>
  <w:style w:type="paragraph" w:styleId="a6">
    <w:name w:val="Quote"/>
    <w:basedOn w:val="a"/>
    <w:next w:val="a"/>
    <w:link w:val="Char2"/>
    <w:uiPriority w:val="29"/>
    <w:qFormat/>
    <w:rsid w:val="00214A24"/>
    <w:pPr>
      <w:widowControl/>
      <w:spacing w:after="200" w:line="276" w:lineRule="auto"/>
      <w:jc w:val="left"/>
    </w:pPr>
    <w:rPr>
      <w:rFonts w:asciiTheme="minorHAnsi" w:eastAsiaTheme="minorEastAsia" w:hAnsiTheme="minorHAnsi" w:cstheme="minorBidi"/>
      <w:i/>
      <w:iCs/>
      <w:color w:val="000000" w:themeColor="text1"/>
      <w:kern w:val="0"/>
      <w:sz w:val="22"/>
      <w:szCs w:val="22"/>
    </w:rPr>
  </w:style>
  <w:style w:type="character" w:customStyle="1" w:styleId="Char2">
    <w:name w:val="引用 Char"/>
    <w:basedOn w:val="a0"/>
    <w:link w:val="a6"/>
    <w:uiPriority w:val="29"/>
    <w:rsid w:val="00214A24"/>
    <w:rPr>
      <w:i/>
      <w:iCs/>
      <w:color w:val="000000" w:themeColor="text1"/>
      <w:kern w:val="0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2E22"/>
    <w:pPr>
      <w:widowControl w:val="0"/>
      <w:jc w:val="both"/>
    </w:pPr>
    <w:rPr>
      <w:rFonts w:ascii="Calibri" w:eastAsia="宋体" w:hAnsi="Calibri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9F2E2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9F2E22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9F2E22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9F2E22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2B112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2B112B"/>
    <w:rPr>
      <w:rFonts w:ascii="Calibri" w:eastAsia="宋体" w:hAnsi="Calibri" w:cs="Times New Roman"/>
      <w:sz w:val="18"/>
      <w:szCs w:val="18"/>
    </w:rPr>
  </w:style>
  <w:style w:type="paragraph" w:styleId="a6">
    <w:name w:val="Quote"/>
    <w:basedOn w:val="a"/>
    <w:next w:val="a"/>
    <w:link w:val="Char2"/>
    <w:uiPriority w:val="29"/>
    <w:qFormat/>
    <w:rsid w:val="00214A24"/>
    <w:pPr>
      <w:widowControl/>
      <w:spacing w:after="200" w:line="276" w:lineRule="auto"/>
      <w:jc w:val="left"/>
    </w:pPr>
    <w:rPr>
      <w:rFonts w:asciiTheme="minorHAnsi" w:eastAsiaTheme="minorEastAsia" w:hAnsiTheme="minorHAnsi" w:cstheme="minorBidi"/>
      <w:i/>
      <w:iCs/>
      <w:color w:val="000000" w:themeColor="text1"/>
      <w:kern w:val="0"/>
      <w:sz w:val="22"/>
      <w:szCs w:val="22"/>
    </w:rPr>
  </w:style>
  <w:style w:type="character" w:customStyle="1" w:styleId="Char2">
    <w:name w:val="引用 Char"/>
    <w:basedOn w:val="a0"/>
    <w:link w:val="a6"/>
    <w:uiPriority w:val="29"/>
    <w:rsid w:val="00214A24"/>
    <w:rPr>
      <w:i/>
      <w:iCs/>
      <w:color w:val="000000" w:themeColor="text1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79</Words>
  <Characters>455</Characters>
  <Application>Microsoft Office Word</Application>
  <DocSecurity>0</DocSecurity>
  <Lines>3</Lines>
  <Paragraphs>1</Paragraphs>
  <ScaleCrop>false</ScaleCrop>
  <Company>china</Company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Windows 用户</cp:lastModifiedBy>
  <cp:revision>29</cp:revision>
  <dcterms:created xsi:type="dcterms:W3CDTF">2020-06-05T09:12:00Z</dcterms:created>
  <dcterms:modified xsi:type="dcterms:W3CDTF">2021-09-07T05:46:00Z</dcterms:modified>
</cp:coreProperties>
</file>